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543" w:rsidRPr="002E2977" w:rsidRDefault="002E2977" w:rsidP="002E2977">
      <w:pPr>
        <w:widowControl w:val="0"/>
        <w:spacing w:line="360" w:lineRule="auto"/>
        <w:ind w:firstLine="709"/>
        <w:jc w:val="center"/>
        <w:rPr>
          <w:b/>
          <w:sz w:val="28"/>
          <w:szCs w:val="28"/>
        </w:rPr>
      </w:pPr>
      <w:r>
        <w:rPr>
          <w:b/>
          <w:sz w:val="28"/>
          <w:szCs w:val="28"/>
          <w:lang w:val="ru-RU"/>
        </w:rPr>
        <w:t>З</w:t>
      </w:r>
      <w:r w:rsidRPr="002E2977">
        <w:rPr>
          <w:b/>
          <w:sz w:val="28"/>
          <w:szCs w:val="28"/>
        </w:rPr>
        <w:t>міст</w:t>
      </w:r>
    </w:p>
    <w:p w:rsidR="00B55543" w:rsidRPr="002E2977" w:rsidRDefault="00B55543" w:rsidP="002E2977">
      <w:pPr>
        <w:widowControl w:val="0"/>
        <w:spacing w:line="360" w:lineRule="auto"/>
        <w:ind w:firstLine="709"/>
        <w:jc w:val="both"/>
        <w:rPr>
          <w:b/>
          <w:sz w:val="28"/>
          <w:szCs w:val="28"/>
        </w:rPr>
      </w:pPr>
    </w:p>
    <w:p w:rsidR="00F71C3C" w:rsidRPr="002E2977" w:rsidRDefault="002E2977" w:rsidP="002E2977">
      <w:pPr>
        <w:widowControl w:val="0"/>
        <w:spacing w:line="360" w:lineRule="auto"/>
        <w:jc w:val="both"/>
        <w:rPr>
          <w:sz w:val="28"/>
          <w:szCs w:val="28"/>
        </w:rPr>
      </w:pPr>
      <w:r w:rsidRPr="002E2977">
        <w:rPr>
          <w:sz w:val="28"/>
          <w:szCs w:val="28"/>
        </w:rPr>
        <w:t>Вступ</w:t>
      </w:r>
    </w:p>
    <w:p w:rsidR="00F71C3C" w:rsidRPr="002E2977" w:rsidRDefault="002E2977" w:rsidP="002E2977">
      <w:pPr>
        <w:widowControl w:val="0"/>
        <w:spacing w:line="360" w:lineRule="auto"/>
        <w:jc w:val="both"/>
        <w:rPr>
          <w:sz w:val="28"/>
          <w:szCs w:val="28"/>
        </w:rPr>
      </w:pPr>
      <w:r w:rsidRPr="002E2977">
        <w:rPr>
          <w:sz w:val="28"/>
          <w:szCs w:val="28"/>
        </w:rPr>
        <w:t>Розділ 1. Порядок проведення економічної оцінки пасиву</w:t>
      </w:r>
      <w:r w:rsidRPr="002E2977">
        <w:rPr>
          <w:sz w:val="28"/>
          <w:szCs w:val="28"/>
          <w:lang w:val="ru-RU"/>
        </w:rPr>
        <w:t xml:space="preserve"> </w:t>
      </w:r>
      <w:r w:rsidRPr="002E2977">
        <w:rPr>
          <w:sz w:val="28"/>
          <w:szCs w:val="28"/>
        </w:rPr>
        <w:t>балансу</w:t>
      </w:r>
    </w:p>
    <w:p w:rsidR="00F71C3C" w:rsidRPr="002E2977" w:rsidRDefault="00F71C3C" w:rsidP="002E2977">
      <w:pPr>
        <w:widowControl w:val="0"/>
        <w:spacing w:line="360" w:lineRule="auto"/>
        <w:jc w:val="both"/>
        <w:rPr>
          <w:sz w:val="28"/>
          <w:szCs w:val="28"/>
        </w:rPr>
      </w:pPr>
      <w:r w:rsidRPr="002E2977">
        <w:rPr>
          <w:sz w:val="28"/>
          <w:szCs w:val="28"/>
        </w:rPr>
        <w:t>1.1</w:t>
      </w:r>
      <w:r w:rsidR="002E2977" w:rsidRPr="002E2977">
        <w:rPr>
          <w:sz w:val="28"/>
          <w:szCs w:val="28"/>
          <w:lang w:val="ru-RU"/>
        </w:rPr>
        <w:t xml:space="preserve"> </w:t>
      </w:r>
      <w:r w:rsidRPr="002E2977">
        <w:rPr>
          <w:sz w:val="28"/>
          <w:szCs w:val="28"/>
        </w:rPr>
        <w:t>Значення та джерела економічної оцінки пасиву балансу</w:t>
      </w:r>
    </w:p>
    <w:p w:rsidR="00F71C3C" w:rsidRPr="002E2977" w:rsidRDefault="00F71C3C" w:rsidP="002E2977">
      <w:pPr>
        <w:widowControl w:val="0"/>
        <w:spacing w:line="360" w:lineRule="auto"/>
        <w:jc w:val="both"/>
        <w:rPr>
          <w:sz w:val="28"/>
          <w:szCs w:val="28"/>
        </w:rPr>
      </w:pPr>
      <w:r w:rsidRPr="002E2977">
        <w:rPr>
          <w:sz w:val="28"/>
          <w:szCs w:val="28"/>
        </w:rPr>
        <w:t>1.2 Мета та завдання аналізу пасиву балансу підприємства</w:t>
      </w:r>
    </w:p>
    <w:p w:rsidR="000123A8" w:rsidRPr="002E2977" w:rsidRDefault="002E2977" w:rsidP="002E2977">
      <w:pPr>
        <w:widowControl w:val="0"/>
        <w:spacing w:line="360" w:lineRule="auto"/>
        <w:jc w:val="both"/>
        <w:rPr>
          <w:sz w:val="28"/>
          <w:szCs w:val="28"/>
        </w:rPr>
      </w:pPr>
      <w:r w:rsidRPr="002E2977">
        <w:rPr>
          <w:sz w:val="28"/>
          <w:szCs w:val="28"/>
        </w:rPr>
        <w:t>Розділ 2. Аналіз пасиву балансу ВАТ «</w:t>
      </w:r>
      <w:r w:rsidRPr="002E2977">
        <w:rPr>
          <w:sz w:val="28"/>
          <w:szCs w:val="28"/>
          <w:lang w:val="ru-RU"/>
        </w:rPr>
        <w:t>А</w:t>
      </w:r>
      <w:r w:rsidRPr="002E2977">
        <w:rPr>
          <w:sz w:val="28"/>
          <w:szCs w:val="28"/>
        </w:rPr>
        <w:t>ртон» за 2006-2007 роки</w:t>
      </w:r>
    </w:p>
    <w:p w:rsidR="00F71C3C" w:rsidRPr="002E2977" w:rsidRDefault="00F71C3C" w:rsidP="002E2977">
      <w:pPr>
        <w:widowControl w:val="0"/>
        <w:spacing w:line="360" w:lineRule="auto"/>
        <w:jc w:val="both"/>
        <w:rPr>
          <w:sz w:val="28"/>
          <w:szCs w:val="28"/>
        </w:rPr>
      </w:pPr>
      <w:r w:rsidRPr="002E2977">
        <w:rPr>
          <w:sz w:val="28"/>
          <w:szCs w:val="28"/>
        </w:rPr>
        <w:t>2.1 Аналіз складу, структури та динаміки пасиву балансу</w:t>
      </w:r>
    </w:p>
    <w:p w:rsidR="00F71C3C" w:rsidRPr="002E2977" w:rsidRDefault="00F71C3C" w:rsidP="002E2977">
      <w:pPr>
        <w:widowControl w:val="0"/>
        <w:spacing w:line="360" w:lineRule="auto"/>
        <w:jc w:val="both"/>
        <w:rPr>
          <w:sz w:val="28"/>
          <w:szCs w:val="28"/>
        </w:rPr>
      </w:pPr>
      <w:r w:rsidRPr="002E2977">
        <w:rPr>
          <w:sz w:val="28"/>
          <w:szCs w:val="28"/>
        </w:rPr>
        <w:t>2.2 Оцінка показників ефек</w:t>
      </w:r>
      <w:r w:rsidR="00D32448" w:rsidRPr="002E2977">
        <w:rPr>
          <w:sz w:val="28"/>
          <w:szCs w:val="28"/>
        </w:rPr>
        <w:t>тивності використання капіталу</w:t>
      </w:r>
      <w:r w:rsidR="002E2977" w:rsidRPr="002E2977">
        <w:rPr>
          <w:sz w:val="28"/>
          <w:szCs w:val="28"/>
          <w:lang w:val="ru-RU"/>
        </w:rPr>
        <w:t xml:space="preserve"> </w:t>
      </w:r>
      <w:r w:rsidRPr="002E2977">
        <w:rPr>
          <w:sz w:val="28"/>
          <w:szCs w:val="28"/>
        </w:rPr>
        <w:t>підприємства</w:t>
      </w:r>
    </w:p>
    <w:p w:rsidR="00F71C3C" w:rsidRPr="002E2977" w:rsidRDefault="002E2977" w:rsidP="002E2977">
      <w:pPr>
        <w:widowControl w:val="0"/>
        <w:spacing w:line="360" w:lineRule="auto"/>
        <w:jc w:val="both"/>
        <w:rPr>
          <w:sz w:val="28"/>
          <w:szCs w:val="28"/>
        </w:rPr>
      </w:pPr>
      <w:r w:rsidRPr="002E2977">
        <w:rPr>
          <w:sz w:val="28"/>
          <w:szCs w:val="28"/>
        </w:rPr>
        <w:t>Розділ 3. Оптимізація структури пасивів ВАТ «</w:t>
      </w:r>
      <w:r w:rsidRPr="002E2977">
        <w:rPr>
          <w:sz w:val="28"/>
          <w:szCs w:val="28"/>
          <w:lang w:val="en-US"/>
        </w:rPr>
        <w:t>A</w:t>
      </w:r>
      <w:r w:rsidRPr="002E2977">
        <w:rPr>
          <w:sz w:val="28"/>
          <w:szCs w:val="28"/>
        </w:rPr>
        <w:t>ртон» на наступний період</w:t>
      </w:r>
    </w:p>
    <w:p w:rsidR="00F71C3C" w:rsidRPr="002E2977" w:rsidRDefault="002E2977" w:rsidP="002E2977">
      <w:pPr>
        <w:spacing w:line="360" w:lineRule="auto"/>
        <w:jc w:val="both"/>
        <w:rPr>
          <w:sz w:val="28"/>
          <w:szCs w:val="28"/>
        </w:rPr>
      </w:pPr>
      <w:r w:rsidRPr="002E2977">
        <w:rPr>
          <w:sz w:val="28"/>
          <w:szCs w:val="28"/>
        </w:rPr>
        <w:t>Висновки та пропозиції</w:t>
      </w:r>
    </w:p>
    <w:p w:rsidR="00F71C3C" w:rsidRPr="002E2977" w:rsidRDefault="002E2977" w:rsidP="002E2977">
      <w:pPr>
        <w:spacing w:line="360" w:lineRule="auto"/>
        <w:jc w:val="both"/>
        <w:rPr>
          <w:sz w:val="28"/>
          <w:szCs w:val="28"/>
        </w:rPr>
      </w:pPr>
      <w:r w:rsidRPr="002E2977">
        <w:rPr>
          <w:sz w:val="28"/>
          <w:szCs w:val="28"/>
        </w:rPr>
        <w:t>Список використаних джерел</w:t>
      </w:r>
    </w:p>
    <w:p w:rsidR="00F71C3C" w:rsidRPr="002E2977" w:rsidRDefault="002E2977" w:rsidP="002E2977">
      <w:pPr>
        <w:spacing w:line="360" w:lineRule="auto"/>
        <w:jc w:val="both"/>
        <w:rPr>
          <w:sz w:val="28"/>
          <w:szCs w:val="28"/>
        </w:rPr>
      </w:pPr>
      <w:r w:rsidRPr="002E2977">
        <w:rPr>
          <w:sz w:val="28"/>
          <w:szCs w:val="28"/>
        </w:rPr>
        <w:t xml:space="preserve">Додатки </w:t>
      </w:r>
    </w:p>
    <w:p w:rsidR="008D1BD6" w:rsidRPr="002E2977" w:rsidRDefault="002E2977" w:rsidP="00564D4B">
      <w:pPr>
        <w:widowControl w:val="0"/>
        <w:spacing w:line="360" w:lineRule="auto"/>
        <w:ind w:firstLine="709"/>
        <w:jc w:val="center"/>
        <w:rPr>
          <w:b/>
          <w:sz w:val="28"/>
          <w:szCs w:val="28"/>
        </w:rPr>
      </w:pPr>
      <w:r w:rsidRPr="002E2977">
        <w:rPr>
          <w:sz w:val="28"/>
          <w:szCs w:val="28"/>
        </w:rPr>
        <w:br w:type="page"/>
      </w:r>
      <w:r w:rsidR="00564D4B" w:rsidRPr="002E2977">
        <w:rPr>
          <w:b/>
          <w:sz w:val="28"/>
          <w:szCs w:val="28"/>
        </w:rPr>
        <w:t>Вступ</w:t>
      </w:r>
    </w:p>
    <w:p w:rsidR="00DF23E9" w:rsidRPr="002E2977" w:rsidRDefault="00DF23E9" w:rsidP="002E2977">
      <w:pPr>
        <w:spacing w:line="360" w:lineRule="auto"/>
        <w:ind w:firstLine="709"/>
        <w:jc w:val="both"/>
        <w:rPr>
          <w:sz w:val="28"/>
          <w:szCs w:val="28"/>
        </w:rPr>
      </w:pPr>
    </w:p>
    <w:p w:rsidR="002E6912" w:rsidRPr="002E2977" w:rsidRDefault="002E6912" w:rsidP="002E2977">
      <w:pPr>
        <w:spacing w:line="360" w:lineRule="auto"/>
        <w:ind w:firstLine="709"/>
        <w:jc w:val="both"/>
        <w:rPr>
          <w:sz w:val="28"/>
          <w:szCs w:val="28"/>
        </w:rPr>
      </w:pPr>
      <w:r w:rsidRPr="002E2977">
        <w:rPr>
          <w:sz w:val="28"/>
          <w:szCs w:val="28"/>
        </w:rPr>
        <w:t>Діяльність підприємства в умовах ринкової економіки будь-якої форми власності, організаційно-правового статусу і галузевої спрямованості безпосередньо залежить від фінансового капіталу та його структури. Досягнення стратегічних цілей підприємства також значно залежить від ефективності управління капіталом підприємства та його структурою, тобто визначення загальної потреби в них, формування оптимальної структури, умов їх залучення.</w:t>
      </w:r>
    </w:p>
    <w:p w:rsidR="002E6912" w:rsidRPr="002E2977" w:rsidRDefault="002E6912" w:rsidP="002E2977">
      <w:pPr>
        <w:spacing w:line="360" w:lineRule="auto"/>
        <w:ind w:firstLine="709"/>
        <w:jc w:val="both"/>
        <w:rPr>
          <w:sz w:val="28"/>
          <w:szCs w:val="28"/>
        </w:rPr>
      </w:pPr>
      <w:r w:rsidRPr="002E2977">
        <w:rPr>
          <w:sz w:val="28"/>
          <w:szCs w:val="28"/>
        </w:rPr>
        <w:t>Сучасне економічне становище потребує від власників та фінансових менеджерів підприємств ефективного управління, уважного контролю та своєчасного коригування структури капіталу підприємства, бо оптимальна структура капіталу дозволяє отримувати максимальний прибуток, рентабельність, фінансову стійкість та високі показники ліквідності та платоспроможності. Існують певні методичні підходи, метою яких є забезпечення такого співвідношення внутрішніх та зовнішніх джерел фінансового капіталу підприємства, яке б дозволило досягти найвищих показників господарської діяльності підприємства. Для контролю за поточним станом структури капіталу необхідно регулярно визначати показники оцінки ефективності управління капіталом підприємства.</w:t>
      </w:r>
    </w:p>
    <w:p w:rsidR="008B4D99" w:rsidRPr="002E2977" w:rsidRDefault="008B4D99" w:rsidP="002E2977">
      <w:pPr>
        <w:shd w:val="clear" w:color="auto" w:fill="FFFFFF"/>
        <w:spacing w:line="360" w:lineRule="auto"/>
        <w:ind w:firstLine="709"/>
        <w:jc w:val="both"/>
        <w:rPr>
          <w:sz w:val="28"/>
          <w:szCs w:val="28"/>
        </w:rPr>
      </w:pPr>
      <w:r w:rsidRPr="002E2977">
        <w:rPr>
          <w:sz w:val="28"/>
          <w:szCs w:val="28"/>
        </w:rPr>
        <w:t>Актуальність даної теми полягає в тому, що пасиви підприємства розглядаються як одна із найважливіших категорій фінансового менеджменту</w:t>
      </w:r>
      <w:r w:rsidR="00615DE0" w:rsidRPr="002E2977">
        <w:rPr>
          <w:sz w:val="28"/>
          <w:szCs w:val="28"/>
        </w:rPr>
        <w:t>, оскільки представляють капітал підприємства, який є передумовою для власне його функціонування</w:t>
      </w:r>
      <w:r w:rsidRPr="002E2977">
        <w:rPr>
          <w:sz w:val="28"/>
          <w:szCs w:val="28"/>
        </w:rPr>
        <w:t>. Тому слід постійно аналізувати склад пасивів в розрізі динаміки, оцінювати їх структурні зміни, ефективність використання по роках та розробляти їх напрямки оптимізації.</w:t>
      </w:r>
    </w:p>
    <w:p w:rsidR="002E6912" w:rsidRPr="002E2977" w:rsidRDefault="00101DCF" w:rsidP="002E2977">
      <w:pPr>
        <w:spacing w:line="360" w:lineRule="auto"/>
        <w:ind w:firstLine="709"/>
        <w:jc w:val="both"/>
        <w:rPr>
          <w:sz w:val="28"/>
          <w:szCs w:val="28"/>
        </w:rPr>
      </w:pPr>
      <w:r w:rsidRPr="002E2977">
        <w:rPr>
          <w:sz w:val="28"/>
          <w:szCs w:val="28"/>
        </w:rPr>
        <w:t>Метою</w:t>
      </w:r>
      <w:r w:rsidR="002E6912" w:rsidRPr="002E2977">
        <w:rPr>
          <w:sz w:val="28"/>
          <w:szCs w:val="28"/>
        </w:rPr>
        <w:t xml:space="preserve"> даної</w:t>
      </w:r>
      <w:r w:rsidRPr="002E2977">
        <w:rPr>
          <w:sz w:val="28"/>
          <w:szCs w:val="28"/>
        </w:rPr>
        <w:t xml:space="preserve"> курсової роботи є проведення економічної оцінки пасивів підприємства</w:t>
      </w:r>
      <w:r w:rsidR="002E6912" w:rsidRPr="002E2977">
        <w:rPr>
          <w:sz w:val="28"/>
          <w:szCs w:val="28"/>
        </w:rPr>
        <w:t>, дослідження основних критеріїв та показників оцінки ефективності управління капіталом підприємства та його структурою і шляхів оптимізації структури капіталу підприємства.</w:t>
      </w:r>
    </w:p>
    <w:p w:rsidR="00101DCF" w:rsidRPr="002E2977" w:rsidRDefault="00101DCF" w:rsidP="002E2977">
      <w:pPr>
        <w:spacing w:line="360" w:lineRule="auto"/>
        <w:ind w:firstLine="709"/>
        <w:jc w:val="both"/>
        <w:rPr>
          <w:sz w:val="28"/>
          <w:szCs w:val="28"/>
        </w:rPr>
      </w:pPr>
      <w:r w:rsidRPr="002E2977">
        <w:rPr>
          <w:sz w:val="28"/>
          <w:szCs w:val="28"/>
        </w:rPr>
        <w:t>Для досягнення цієї мети в курсовій роботі було встановлено наступні задачі:</w:t>
      </w:r>
    </w:p>
    <w:p w:rsidR="00101DCF" w:rsidRPr="002E2977" w:rsidRDefault="00707918" w:rsidP="00564D4B">
      <w:pPr>
        <w:numPr>
          <w:ilvl w:val="0"/>
          <w:numId w:val="7"/>
        </w:numPr>
        <w:shd w:val="clear" w:color="auto" w:fill="FFFFFF"/>
        <w:tabs>
          <w:tab w:val="clear" w:pos="720"/>
          <w:tab w:val="left" w:pos="1418"/>
        </w:tabs>
        <w:autoSpaceDE w:val="0"/>
        <w:autoSpaceDN w:val="0"/>
        <w:adjustRightInd w:val="0"/>
        <w:spacing w:line="360" w:lineRule="auto"/>
        <w:ind w:left="0" w:firstLine="709"/>
        <w:jc w:val="both"/>
        <w:rPr>
          <w:sz w:val="28"/>
          <w:szCs w:val="28"/>
        </w:rPr>
      </w:pPr>
      <w:r w:rsidRPr="002E2977">
        <w:rPr>
          <w:sz w:val="28"/>
          <w:szCs w:val="28"/>
        </w:rPr>
        <w:t>В</w:t>
      </w:r>
      <w:r w:rsidR="00101DCF" w:rsidRPr="002E2977">
        <w:rPr>
          <w:sz w:val="28"/>
          <w:szCs w:val="28"/>
        </w:rPr>
        <w:t>изначення загального порядку проведення економічної оцінки</w:t>
      </w:r>
      <w:r w:rsidR="00610ED2" w:rsidRPr="002E2977">
        <w:rPr>
          <w:sz w:val="28"/>
          <w:szCs w:val="28"/>
        </w:rPr>
        <w:t xml:space="preserve"> </w:t>
      </w:r>
      <w:r w:rsidR="00101DCF" w:rsidRPr="002E2977">
        <w:rPr>
          <w:sz w:val="28"/>
          <w:szCs w:val="28"/>
        </w:rPr>
        <w:t>пасиву балансу на підприємстві;</w:t>
      </w:r>
    </w:p>
    <w:p w:rsidR="00101DCF" w:rsidRPr="002E2977" w:rsidRDefault="00707918" w:rsidP="00564D4B">
      <w:pPr>
        <w:numPr>
          <w:ilvl w:val="0"/>
          <w:numId w:val="7"/>
        </w:numPr>
        <w:shd w:val="clear" w:color="auto" w:fill="FFFFFF"/>
        <w:tabs>
          <w:tab w:val="clear" w:pos="720"/>
          <w:tab w:val="left" w:pos="1418"/>
        </w:tabs>
        <w:autoSpaceDE w:val="0"/>
        <w:autoSpaceDN w:val="0"/>
        <w:adjustRightInd w:val="0"/>
        <w:spacing w:line="360" w:lineRule="auto"/>
        <w:ind w:left="0" w:firstLine="709"/>
        <w:jc w:val="both"/>
        <w:rPr>
          <w:sz w:val="28"/>
          <w:szCs w:val="28"/>
        </w:rPr>
      </w:pPr>
      <w:r w:rsidRPr="002E2977">
        <w:rPr>
          <w:sz w:val="28"/>
          <w:szCs w:val="28"/>
        </w:rPr>
        <w:t>Р</w:t>
      </w:r>
      <w:r w:rsidR="00711BB8" w:rsidRPr="002E2977">
        <w:rPr>
          <w:sz w:val="28"/>
          <w:szCs w:val="28"/>
        </w:rPr>
        <w:t>озгляд теоретичних</w:t>
      </w:r>
      <w:r w:rsidR="00101DCF" w:rsidRPr="002E2977">
        <w:rPr>
          <w:sz w:val="28"/>
          <w:szCs w:val="28"/>
        </w:rPr>
        <w:t xml:space="preserve"> асп</w:t>
      </w:r>
      <w:r w:rsidR="00711BB8" w:rsidRPr="002E2977">
        <w:rPr>
          <w:sz w:val="28"/>
          <w:szCs w:val="28"/>
        </w:rPr>
        <w:t>ектів</w:t>
      </w:r>
      <w:r w:rsidR="00101DCF" w:rsidRPr="002E2977">
        <w:rPr>
          <w:sz w:val="28"/>
          <w:szCs w:val="28"/>
        </w:rPr>
        <w:t xml:space="preserve"> структурного аналізу пасиву балансу;</w:t>
      </w:r>
    </w:p>
    <w:p w:rsidR="00101DCF" w:rsidRPr="002E2977" w:rsidRDefault="00707918" w:rsidP="00564D4B">
      <w:pPr>
        <w:numPr>
          <w:ilvl w:val="0"/>
          <w:numId w:val="7"/>
        </w:numPr>
        <w:shd w:val="clear" w:color="auto" w:fill="FFFFFF"/>
        <w:tabs>
          <w:tab w:val="clear" w:pos="720"/>
          <w:tab w:val="left" w:pos="1418"/>
        </w:tabs>
        <w:autoSpaceDE w:val="0"/>
        <w:autoSpaceDN w:val="0"/>
        <w:adjustRightInd w:val="0"/>
        <w:spacing w:line="360" w:lineRule="auto"/>
        <w:ind w:left="0" w:firstLine="709"/>
        <w:jc w:val="both"/>
        <w:rPr>
          <w:sz w:val="28"/>
          <w:szCs w:val="28"/>
        </w:rPr>
      </w:pPr>
      <w:r w:rsidRPr="002E2977">
        <w:rPr>
          <w:sz w:val="28"/>
          <w:szCs w:val="28"/>
        </w:rPr>
        <w:t>Д</w:t>
      </w:r>
      <w:r w:rsidR="00101DCF" w:rsidRPr="002E2977">
        <w:rPr>
          <w:sz w:val="28"/>
          <w:szCs w:val="28"/>
        </w:rPr>
        <w:t>ослідження складу пасивів підприємства;</w:t>
      </w:r>
    </w:p>
    <w:p w:rsidR="00101DCF" w:rsidRPr="002E2977" w:rsidRDefault="00707918" w:rsidP="00564D4B">
      <w:pPr>
        <w:numPr>
          <w:ilvl w:val="0"/>
          <w:numId w:val="7"/>
        </w:numPr>
        <w:shd w:val="clear" w:color="auto" w:fill="FFFFFF"/>
        <w:tabs>
          <w:tab w:val="clear" w:pos="720"/>
          <w:tab w:val="left" w:pos="1418"/>
        </w:tabs>
        <w:autoSpaceDE w:val="0"/>
        <w:autoSpaceDN w:val="0"/>
        <w:adjustRightInd w:val="0"/>
        <w:spacing w:line="360" w:lineRule="auto"/>
        <w:ind w:left="0" w:firstLine="709"/>
        <w:jc w:val="both"/>
        <w:rPr>
          <w:sz w:val="28"/>
          <w:szCs w:val="28"/>
        </w:rPr>
      </w:pPr>
      <w:r w:rsidRPr="002E2977">
        <w:rPr>
          <w:sz w:val="28"/>
          <w:szCs w:val="28"/>
        </w:rPr>
        <w:t>П</w:t>
      </w:r>
      <w:r w:rsidR="00101DCF" w:rsidRPr="002E2977">
        <w:rPr>
          <w:sz w:val="28"/>
          <w:szCs w:val="28"/>
        </w:rPr>
        <w:t>роведення аналізу пасивів в динаміці;</w:t>
      </w:r>
    </w:p>
    <w:p w:rsidR="00101DCF" w:rsidRPr="002E2977" w:rsidRDefault="00707918" w:rsidP="00564D4B">
      <w:pPr>
        <w:numPr>
          <w:ilvl w:val="0"/>
          <w:numId w:val="7"/>
        </w:numPr>
        <w:shd w:val="clear" w:color="auto" w:fill="FFFFFF"/>
        <w:tabs>
          <w:tab w:val="clear" w:pos="720"/>
          <w:tab w:val="left" w:pos="1418"/>
        </w:tabs>
        <w:autoSpaceDE w:val="0"/>
        <w:autoSpaceDN w:val="0"/>
        <w:adjustRightInd w:val="0"/>
        <w:spacing w:line="360" w:lineRule="auto"/>
        <w:ind w:left="0" w:firstLine="709"/>
        <w:jc w:val="both"/>
        <w:rPr>
          <w:sz w:val="28"/>
          <w:szCs w:val="28"/>
        </w:rPr>
      </w:pPr>
      <w:r w:rsidRPr="002E2977">
        <w:rPr>
          <w:sz w:val="28"/>
          <w:szCs w:val="28"/>
        </w:rPr>
        <w:t>О</w:t>
      </w:r>
      <w:r w:rsidR="00101DCF" w:rsidRPr="002E2977">
        <w:rPr>
          <w:sz w:val="28"/>
          <w:szCs w:val="28"/>
        </w:rPr>
        <w:t>цінка структурних змін, які відбулися в складі пасивів;</w:t>
      </w:r>
    </w:p>
    <w:p w:rsidR="00711BB8" w:rsidRPr="002E2977" w:rsidRDefault="00707918" w:rsidP="00564D4B">
      <w:pPr>
        <w:numPr>
          <w:ilvl w:val="0"/>
          <w:numId w:val="7"/>
        </w:numPr>
        <w:shd w:val="clear" w:color="auto" w:fill="FFFFFF"/>
        <w:tabs>
          <w:tab w:val="clear" w:pos="720"/>
          <w:tab w:val="left" w:pos="1418"/>
        </w:tabs>
        <w:autoSpaceDE w:val="0"/>
        <w:autoSpaceDN w:val="0"/>
        <w:adjustRightInd w:val="0"/>
        <w:spacing w:line="360" w:lineRule="auto"/>
        <w:ind w:left="0" w:firstLine="709"/>
        <w:jc w:val="both"/>
        <w:rPr>
          <w:sz w:val="28"/>
          <w:szCs w:val="28"/>
        </w:rPr>
      </w:pPr>
      <w:r w:rsidRPr="002E2977">
        <w:rPr>
          <w:sz w:val="28"/>
          <w:szCs w:val="28"/>
        </w:rPr>
        <w:t>А</w:t>
      </w:r>
      <w:r w:rsidR="00101DCF" w:rsidRPr="002E2977">
        <w:rPr>
          <w:sz w:val="28"/>
          <w:szCs w:val="28"/>
        </w:rPr>
        <w:t>наліз ефективності використання</w:t>
      </w:r>
      <w:r w:rsidR="00711BB8" w:rsidRPr="002E2977">
        <w:rPr>
          <w:sz w:val="28"/>
          <w:szCs w:val="28"/>
        </w:rPr>
        <w:t xml:space="preserve"> капіталу</w:t>
      </w:r>
      <w:r w:rsidR="00101DCF" w:rsidRPr="002E2977">
        <w:rPr>
          <w:sz w:val="28"/>
          <w:szCs w:val="28"/>
        </w:rPr>
        <w:t>;</w:t>
      </w:r>
    </w:p>
    <w:p w:rsidR="00376D9B" w:rsidRPr="002E2977" w:rsidRDefault="00707918" w:rsidP="00564D4B">
      <w:pPr>
        <w:numPr>
          <w:ilvl w:val="0"/>
          <w:numId w:val="7"/>
        </w:numPr>
        <w:shd w:val="clear" w:color="auto" w:fill="FFFFFF"/>
        <w:tabs>
          <w:tab w:val="clear" w:pos="720"/>
          <w:tab w:val="left" w:pos="1418"/>
        </w:tabs>
        <w:autoSpaceDE w:val="0"/>
        <w:autoSpaceDN w:val="0"/>
        <w:adjustRightInd w:val="0"/>
        <w:spacing w:line="360" w:lineRule="auto"/>
        <w:ind w:left="0" w:firstLine="709"/>
        <w:jc w:val="both"/>
        <w:rPr>
          <w:sz w:val="28"/>
          <w:szCs w:val="28"/>
        </w:rPr>
      </w:pPr>
      <w:r w:rsidRPr="002E2977">
        <w:rPr>
          <w:sz w:val="28"/>
          <w:szCs w:val="28"/>
        </w:rPr>
        <w:t>В</w:t>
      </w:r>
      <w:r w:rsidR="00101DCF" w:rsidRPr="002E2977">
        <w:rPr>
          <w:sz w:val="28"/>
          <w:szCs w:val="28"/>
        </w:rPr>
        <w:t xml:space="preserve">изначення напрямків оптимізації складу </w:t>
      </w:r>
      <w:r w:rsidR="00711BB8" w:rsidRPr="002E2977">
        <w:rPr>
          <w:sz w:val="28"/>
          <w:szCs w:val="28"/>
        </w:rPr>
        <w:t>пас</w:t>
      </w:r>
      <w:r w:rsidR="00101DCF" w:rsidRPr="002E2977">
        <w:rPr>
          <w:sz w:val="28"/>
          <w:szCs w:val="28"/>
        </w:rPr>
        <w:t>ивів підприємства.</w:t>
      </w:r>
    </w:p>
    <w:p w:rsidR="00376D9B" w:rsidRPr="002E2977" w:rsidRDefault="00376D9B" w:rsidP="002E2977">
      <w:pPr>
        <w:spacing w:line="360" w:lineRule="auto"/>
        <w:ind w:firstLine="709"/>
        <w:jc w:val="both"/>
        <w:rPr>
          <w:sz w:val="28"/>
          <w:szCs w:val="28"/>
        </w:rPr>
      </w:pPr>
      <w:r w:rsidRPr="002E2977">
        <w:rPr>
          <w:sz w:val="28"/>
          <w:szCs w:val="28"/>
        </w:rPr>
        <w:t xml:space="preserve">Об’єктом дослідження є </w:t>
      </w:r>
      <w:r w:rsidR="00707918" w:rsidRPr="002E2977">
        <w:rPr>
          <w:sz w:val="28"/>
          <w:szCs w:val="28"/>
        </w:rPr>
        <w:t>відкрите акціонерне товариство</w:t>
      </w:r>
      <w:r w:rsidR="008D1BD6" w:rsidRPr="002E2977">
        <w:rPr>
          <w:sz w:val="28"/>
          <w:szCs w:val="28"/>
        </w:rPr>
        <w:t xml:space="preserve"> «Артон»</w:t>
      </w:r>
      <w:r w:rsidR="00F71C3C" w:rsidRPr="002E2977">
        <w:rPr>
          <w:sz w:val="28"/>
          <w:szCs w:val="28"/>
        </w:rPr>
        <w:t>, яке розташоване в м. Чернівцях</w:t>
      </w:r>
      <w:r w:rsidR="00016084" w:rsidRPr="002E2977">
        <w:rPr>
          <w:sz w:val="28"/>
          <w:szCs w:val="28"/>
        </w:rPr>
        <w:t xml:space="preserve">. </w:t>
      </w:r>
      <w:r w:rsidRPr="002E2977">
        <w:rPr>
          <w:sz w:val="28"/>
          <w:szCs w:val="28"/>
        </w:rPr>
        <w:t xml:space="preserve">Предметом дослідження є </w:t>
      </w:r>
      <w:r w:rsidR="00016084" w:rsidRPr="002E2977">
        <w:rPr>
          <w:sz w:val="28"/>
          <w:szCs w:val="28"/>
        </w:rPr>
        <w:t xml:space="preserve">джерела формування </w:t>
      </w:r>
      <w:r w:rsidR="00711BB8" w:rsidRPr="002E2977">
        <w:rPr>
          <w:sz w:val="28"/>
          <w:szCs w:val="28"/>
        </w:rPr>
        <w:t>капіталу</w:t>
      </w:r>
      <w:r w:rsidRPr="002E2977">
        <w:rPr>
          <w:sz w:val="28"/>
          <w:szCs w:val="28"/>
        </w:rPr>
        <w:t xml:space="preserve"> </w:t>
      </w:r>
      <w:r w:rsidR="00707918" w:rsidRPr="002E2977">
        <w:rPr>
          <w:sz w:val="28"/>
          <w:szCs w:val="28"/>
        </w:rPr>
        <w:t>ВАТ</w:t>
      </w:r>
      <w:r w:rsidR="00171403" w:rsidRPr="002E2977">
        <w:rPr>
          <w:sz w:val="28"/>
          <w:szCs w:val="28"/>
        </w:rPr>
        <w:t xml:space="preserve"> «Артон»</w:t>
      </w:r>
      <w:r w:rsidR="00711BB8" w:rsidRPr="002E2977">
        <w:rPr>
          <w:sz w:val="28"/>
          <w:szCs w:val="28"/>
        </w:rPr>
        <w:t>, тобто його пасив.</w:t>
      </w:r>
    </w:p>
    <w:p w:rsidR="002E6912" w:rsidRPr="002E2977" w:rsidRDefault="00376D9B" w:rsidP="002E2977">
      <w:pPr>
        <w:spacing w:line="360" w:lineRule="auto"/>
        <w:ind w:firstLine="709"/>
        <w:jc w:val="both"/>
        <w:rPr>
          <w:sz w:val="28"/>
          <w:szCs w:val="28"/>
        </w:rPr>
      </w:pPr>
      <w:r w:rsidRPr="002E2977">
        <w:rPr>
          <w:sz w:val="28"/>
          <w:szCs w:val="28"/>
        </w:rPr>
        <w:t>При написанні курсової роботи було використано теоретичну літературу з фінансового та економічного аналізу</w:t>
      </w:r>
      <w:r w:rsidR="002E6912" w:rsidRPr="002E2977">
        <w:rPr>
          <w:sz w:val="28"/>
          <w:szCs w:val="28"/>
        </w:rPr>
        <w:t>,</w:t>
      </w:r>
      <w:r w:rsidRPr="002E2977">
        <w:rPr>
          <w:sz w:val="28"/>
          <w:szCs w:val="28"/>
        </w:rPr>
        <w:t xml:space="preserve"> </w:t>
      </w:r>
      <w:r w:rsidR="002E6912" w:rsidRPr="002E2977">
        <w:rPr>
          <w:sz w:val="28"/>
          <w:szCs w:val="28"/>
        </w:rPr>
        <w:t>фінансову</w:t>
      </w:r>
      <w:r w:rsidRPr="002E2977">
        <w:rPr>
          <w:sz w:val="28"/>
          <w:szCs w:val="28"/>
        </w:rPr>
        <w:t xml:space="preserve"> звітність підприємства</w:t>
      </w:r>
      <w:r w:rsidR="002E6912" w:rsidRPr="002E2977">
        <w:rPr>
          <w:sz w:val="28"/>
          <w:szCs w:val="28"/>
        </w:rPr>
        <w:t>.</w:t>
      </w:r>
      <w:r w:rsidR="00F71C3C" w:rsidRPr="002E2977">
        <w:rPr>
          <w:sz w:val="28"/>
          <w:szCs w:val="28"/>
        </w:rPr>
        <w:t xml:space="preserve"> </w:t>
      </w:r>
      <w:r w:rsidR="002E6912" w:rsidRPr="002E2977">
        <w:rPr>
          <w:sz w:val="28"/>
          <w:szCs w:val="28"/>
        </w:rPr>
        <w:t xml:space="preserve">Проблеми управління капіталом підприємства та його структурою широко висвітлюються провідними вченими-економістами: І.О. Бланком, </w:t>
      </w:r>
      <w:r w:rsidR="00615DE0" w:rsidRPr="002E2977">
        <w:rPr>
          <w:sz w:val="28"/>
          <w:szCs w:val="28"/>
        </w:rPr>
        <w:t xml:space="preserve">Р.А. Герасименко </w:t>
      </w:r>
      <w:r w:rsidR="002E6912" w:rsidRPr="002E2977">
        <w:rPr>
          <w:sz w:val="28"/>
          <w:szCs w:val="28"/>
        </w:rPr>
        <w:t>В.В. Ковальовим, Є.С. Стояновою, Т.В. Тепловою та ін.</w:t>
      </w:r>
    </w:p>
    <w:p w:rsidR="00F71C3C" w:rsidRPr="002E2977" w:rsidRDefault="00F71C3C" w:rsidP="002E2977">
      <w:pPr>
        <w:shd w:val="clear" w:color="auto" w:fill="FFFFFF"/>
        <w:spacing w:line="360" w:lineRule="auto"/>
        <w:ind w:firstLine="709"/>
        <w:jc w:val="both"/>
        <w:rPr>
          <w:sz w:val="28"/>
          <w:szCs w:val="28"/>
        </w:rPr>
      </w:pPr>
      <w:r w:rsidRPr="002E2977">
        <w:rPr>
          <w:sz w:val="28"/>
          <w:szCs w:val="28"/>
        </w:rPr>
        <w:t xml:space="preserve">Джерелами інформації для написання даної курсової роботи і проведення економічної оцінки </w:t>
      </w:r>
      <w:r w:rsidR="00610ED2" w:rsidRPr="002E2977">
        <w:rPr>
          <w:sz w:val="28"/>
          <w:szCs w:val="28"/>
        </w:rPr>
        <w:t>пас</w:t>
      </w:r>
      <w:r w:rsidRPr="002E2977">
        <w:rPr>
          <w:sz w:val="28"/>
          <w:szCs w:val="28"/>
        </w:rPr>
        <w:t xml:space="preserve">ивів балансу підприємства </w:t>
      </w:r>
      <w:r w:rsidR="00610ED2" w:rsidRPr="002E2977">
        <w:rPr>
          <w:sz w:val="28"/>
          <w:szCs w:val="28"/>
        </w:rPr>
        <w:t>є такі</w:t>
      </w:r>
      <w:r w:rsidRPr="002E2977">
        <w:rPr>
          <w:sz w:val="28"/>
          <w:szCs w:val="28"/>
        </w:rPr>
        <w:t xml:space="preserve"> форми звітності:</w:t>
      </w:r>
    </w:p>
    <w:p w:rsidR="00F71C3C" w:rsidRPr="002E2977" w:rsidRDefault="00F71C3C" w:rsidP="002E2977">
      <w:pPr>
        <w:shd w:val="clear" w:color="auto" w:fill="FFFFFF"/>
        <w:spacing w:line="360" w:lineRule="auto"/>
        <w:ind w:firstLine="709"/>
        <w:jc w:val="both"/>
        <w:rPr>
          <w:sz w:val="28"/>
          <w:szCs w:val="28"/>
        </w:rPr>
      </w:pPr>
      <w:r w:rsidRPr="002E2977">
        <w:rPr>
          <w:sz w:val="28"/>
          <w:szCs w:val="28"/>
        </w:rPr>
        <w:t>1. Бухгалтерський баланс підприємства (форма № 1);</w:t>
      </w:r>
    </w:p>
    <w:p w:rsidR="00F71C3C" w:rsidRPr="002E2977" w:rsidRDefault="00F71C3C" w:rsidP="002E2977">
      <w:pPr>
        <w:shd w:val="clear" w:color="auto" w:fill="FFFFFF"/>
        <w:spacing w:line="360" w:lineRule="auto"/>
        <w:ind w:firstLine="709"/>
        <w:jc w:val="both"/>
        <w:rPr>
          <w:sz w:val="28"/>
          <w:szCs w:val="28"/>
        </w:rPr>
      </w:pPr>
      <w:r w:rsidRPr="002E2977">
        <w:rPr>
          <w:sz w:val="28"/>
          <w:szCs w:val="28"/>
        </w:rPr>
        <w:t>2. Звіт про фінансові результати (форма № 2);</w:t>
      </w:r>
    </w:p>
    <w:p w:rsidR="00F71C3C" w:rsidRPr="002E2977" w:rsidRDefault="00F71C3C" w:rsidP="002E2977">
      <w:pPr>
        <w:shd w:val="clear" w:color="auto" w:fill="FFFFFF"/>
        <w:spacing w:line="360" w:lineRule="auto"/>
        <w:ind w:firstLine="709"/>
        <w:jc w:val="both"/>
        <w:rPr>
          <w:sz w:val="28"/>
          <w:szCs w:val="28"/>
        </w:rPr>
      </w:pPr>
      <w:r w:rsidRPr="002E2977">
        <w:rPr>
          <w:sz w:val="28"/>
          <w:szCs w:val="28"/>
        </w:rPr>
        <w:t>3. Звіт про рух грошових коштів (форма № 3);</w:t>
      </w:r>
    </w:p>
    <w:p w:rsidR="00F71C3C" w:rsidRPr="002E2977" w:rsidRDefault="00F71C3C" w:rsidP="002E2977">
      <w:pPr>
        <w:shd w:val="clear" w:color="auto" w:fill="FFFFFF"/>
        <w:spacing w:line="360" w:lineRule="auto"/>
        <w:ind w:firstLine="709"/>
        <w:jc w:val="both"/>
        <w:rPr>
          <w:sz w:val="28"/>
          <w:szCs w:val="28"/>
        </w:rPr>
      </w:pPr>
      <w:r w:rsidRPr="002E2977">
        <w:rPr>
          <w:sz w:val="28"/>
          <w:szCs w:val="28"/>
        </w:rPr>
        <w:t>4. Звіт про власний капітал (форма № 4);</w:t>
      </w:r>
    </w:p>
    <w:p w:rsidR="00F71C3C" w:rsidRPr="002E2977" w:rsidRDefault="00F71C3C" w:rsidP="002E2977">
      <w:pPr>
        <w:shd w:val="clear" w:color="auto" w:fill="FFFFFF"/>
        <w:spacing w:line="360" w:lineRule="auto"/>
        <w:ind w:firstLine="709"/>
        <w:jc w:val="both"/>
        <w:rPr>
          <w:sz w:val="28"/>
          <w:szCs w:val="28"/>
        </w:rPr>
      </w:pPr>
      <w:r w:rsidRPr="002E2977">
        <w:rPr>
          <w:sz w:val="28"/>
          <w:szCs w:val="28"/>
        </w:rPr>
        <w:t xml:space="preserve">5. Примітки до річної фінансової звітності (форма № 5); </w:t>
      </w:r>
    </w:p>
    <w:p w:rsidR="00615DE0" w:rsidRPr="002E2977" w:rsidRDefault="00F71C3C" w:rsidP="002E2977">
      <w:pPr>
        <w:shd w:val="clear" w:color="auto" w:fill="FFFFFF"/>
        <w:spacing w:line="360" w:lineRule="auto"/>
        <w:ind w:firstLine="709"/>
        <w:jc w:val="both"/>
        <w:rPr>
          <w:sz w:val="28"/>
          <w:szCs w:val="28"/>
        </w:rPr>
      </w:pPr>
      <w:r w:rsidRPr="002E2977">
        <w:rPr>
          <w:sz w:val="28"/>
          <w:szCs w:val="28"/>
        </w:rPr>
        <w:t>6. Оперативні дані підприємства.</w:t>
      </w:r>
    </w:p>
    <w:p w:rsidR="00171403" w:rsidRPr="002E2977" w:rsidRDefault="00171403" w:rsidP="002E2977">
      <w:pPr>
        <w:pStyle w:val="a7"/>
        <w:spacing w:before="0" w:beforeAutospacing="0" w:after="0" w:afterAutospacing="0" w:line="360" w:lineRule="auto"/>
        <w:ind w:firstLine="709"/>
        <w:jc w:val="both"/>
        <w:rPr>
          <w:sz w:val="28"/>
          <w:szCs w:val="28"/>
        </w:rPr>
      </w:pPr>
      <w:r w:rsidRPr="002E2977">
        <w:rPr>
          <w:sz w:val="28"/>
          <w:szCs w:val="28"/>
        </w:rPr>
        <w:t xml:space="preserve">Завдання роботи визначають її структуру: в першому розділі розкрито теоретичні основи економічної оцінки пасиву балансу (окреслені завдання аналізу, його зв’язок з іншими питаннями та відповідно методика економічної оцінки пасиву балансу); в другому прикладному розділі проведено аналіз джерел формування </w:t>
      </w:r>
      <w:r w:rsidR="008E77FF" w:rsidRPr="002E2977">
        <w:rPr>
          <w:sz w:val="28"/>
          <w:szCs w:val="28"/>
        </w:rPr>
        <w:t>капіталу</w:t>
      </w:r>
      <w:r w:rsidRPr="002E2977">
        <w:rPr>
          <w:sz w:val="28"/>
          <w:szCs w:val="28"/>
        </w:rPr>
        <w:t>, аналіз</w:t>
      </w:r>
      <w:r w:rsidR="00E83974" w:rsidRPr="002E2977">
        <w:rPr>
          <w:sz w:val="28"/>
          <w:szCs w:val="28"/>
        </w:rPr>
        <w:t xml:space="preserve"> складу, структури та динаміки пасиву балансу, здійснена оцінка показників ефективності використання капіталу </w:t>
      </w:r>
      <w:r w:rsidR="00D469AE" w:rsidRPr="002E2977">
        <w:rPr>
          <w:sz w:val="28"/>
          <w:szCs w:val="28"/>
        </w:rPr>
        <w:t>ВАТ</w:t>
      </w:r>
      <w:r w:rsidR="00E83974" w:rsidRPr="002E2977">
        <w:rPr>
          <w:sz w:val="28"/>
          <w:szCs w:val="28"/>
        </w:rPr>
        <w:t xml:space="preserve"> «Артон»</w:t>
      </w:r>
      <w:r w:rsidRPr="002E2977">
        <w:rPr>
          <w:sz w:val="28"/>
          <w:szCs w:val="28"/>
        </w:rPr>
        <w:t xml:space="preserve"> </w:t>
      </w:r>
      <w:r w:rsidR="003F7709" w:rsidRPr="002E2977">
        <w:rPr>
          <w:sz w:val="28"/>
          <w:szCs w:val="28"/>
        </w:rPr>
        <w:t>за</w:t>
      </w:r>
      <w:r w:rsidR="00E83974" w:rsidRPr="002E2977">
        <w:rPr>
          <w:sz w:val="28"/>
          <w:szCs w:val="28"/>
        </w:rPr>
        <w:t xml:space="preserve"> 200</w:t>
      </w:r>
      <w:r w:rsidR="003F7709" w:rsidRPr="002E2977">
        <w:rPr>
          <w:sz w:val="28"/>
          <w:szCs w:val="28"/>
        </w:rPr>
        <w:t>6</w:t>
      </w:r>
      <w:r w:rsidR="00E83974" w:rsidRPr="002E2977">
        <w:rPr>
          <w:sz w:val="28"/>
          <w:szCs w:val="28"/>
        </w:rPr>
        <w:t>-2007</w:t>
      </w:r>
      <w:r w:rsidRPr="002E2977">
        <w:rPr>
          <w:sz w:val="28"/>
          <w:szCs w:val="28"/>
        </w:rPr>
        <w:t xml:space="preserve"> роки; в третьому практично-прикладному розділі вказано проблеми та шляхи оптимізації </w:t>
      </w:r>
      <w:r w:rsidR="008E77FF" w:rsidRPr="002E2977">
        <w:rPr>
          <w:sz w:val="28"/>
          <w:szCs w:val="28"/>
        </w:rPr>
        <w:t>структури пасиву балансу</w:t>
      </w:r>
      <w:r w:rsidRPr="002E2977">
        <w:rPr>
          <w:sz w:val="28"/>
          <w:szCs w:val="28"/>
        </w:rPr>
        <w:t xml:space="preserve"> (зроблено на основі проведеног</w:t>
      </w:r>
      <w:r w:rsidR="008E77FF" w:rsidRPr="002E2977">
        <w:rPr>
          <w:sz w:val="28"/>
          <w:szCs w:val="28"/>
        </w:rPr>
        <w:t>о аналізу конкретні, економічно обґрунтовані</w:t>
      </w:r>
      <w:r w:rsidRPr="002E2977">
        <w:rPr>
          <w:sz w:val="28"/>
          <w:szCs w:val="28"/>
        </w:rPr>
        <w:t xml:space="preserve"> пропозиції щодо вирішення проблемних питань </w:t>
      </w:r>
      <w:r w:rsidR="008E77FF" w:rsidRPr="002E2977">
        <w:rPr>
          <w:sz w:val="28"/>
          <w:szCs w:val="28"/>
        </w:rPr>
        <w:t>економічної оцінки пасиву балансу</w:t>
      </w:r>
      <w:r w:rsidRPr="002E2977">
        <w:rPr>
          <w:sz w:val="28"/>
          <w:szCs w:val="28"/>
        </w:rPr>
        <w:t xml:space="preserve"> та шляхи їх реалізації).</w:t>
      </w:r>
    </w:p>
    <w:p w:rsidR="00A622B4" w:rsidRPr="002E2977" w:rsidRDefault="00EC5D68" w:rsidP="00564D4B">
      <w:pPr>
        <w:widowControl w:val="0"/>
        <w:spacing w:line="360" w:lineRule="auto"/>
        <w:ind w:firstLine="709"/>
        <w:jc w:val="center"/>
        <w:rPr>
          <w:b/>
          <w:sz w:val="28"/>
          <w:szCs w:val="28"/>
        </w:rPr>
      </w:pPr>
      <w:r w:rsidRPr="002E2977">
        <w:rPr>
          <w:sz w:val="28"/>
          <w:szCs w:val="28"/>
        </w:rPr>
        <w:br w:type="page"/>
      </w:r>
      <w:r w:rsidR="00564D4B" w:rsidRPr="002E2977">
        <w:rPr>
          <w:b/>
          <w:sz w:val="28"/>
          <w:szCs w:val="28"/>
        </w:rPr>
        <w:t>Розділ 1</w:t>
      </w:r>
      <w:r w:rsidR="00564D4B">
        <w:rPr>
          <w:b/>
          <w:sz w:val="28"/>
          <w:szCs w:val="28"/>
          <w:lang w:val="ru-RU"/>
        </w:rPr>
        <w:t xml:space="preserve">. </w:t>
      </w:r>
      <w:r w:rsidR="00564D4B" w:rsidRPr="002E2977">
        <w:rPr>
          <w:b/>
          <w:sz w:val="28"/>
          <w:szCs w:val="28"/>
        </w:rPr>
        <w:t>Порядок проведення економічної оцінки пасиву балансу</w:t>
      </w:r>
    </w:p>
    <w:p w:rsidR="00A622B4" w:rsidRPr="002E2977" w:rsidRDefault="00A622B4" w:rsidP="002E2977">
      <w:pPr>
        <w:widowControl w:val="0"/>
        <w:spacing w:line="360" w:lineRule="auto"/>
        <w:ind w:firstLine="709"/>
        <w:jc w:val="both"/>
        <w:rPr>
          <w:b/>
          <w:sz w:val="28"/>
          <w:szCs w:val="28"/>
        </w:rPr>
      </w:pPr>
    </w:p>
    <w:p w:rsidR="00A622B4" w:rsidRPr="002E2977" w:rsidRDefault="00A622B4" w:rsidP="00564D4B">
      <w:pPr>
        <w:widowControl w:val="0"/>
        <w:spacing w:line="360" w:lineRule="auto"/>
        <w:ind w:firstLine="709"/>
        <w:jc w:val="center"/>
        <w:rPr>
          <w:b/>
          <w:sz w:val="28"/>
          <w:szCs w:val="28"/>
        </w:rPr>
      </w:pPr>
      <w:r w:rsidRPr="002E2977">
        <w:rPr>
          <w:b/>
          <w:sz w:val="28"/>
          <w:szCs w:val="28"/>
        </w:rPr>
        <w:t>1.1</w:t>
      </w:r>
      <w:r w:rsidR="008B4D99" w:rsidRPr="002E2977">
        <w:rPr>
          <w:b/>
          <w:sz w:val="28"/>
          <w:szCs w:val="28"/>
        </w:rPr>
        <w:t xml:space="preserve"> </w:t>
      </w:r>
      <w:r w:rsidRPr="002E2977">
        <w:rPr>
          <w:b/>
          <w:sz w:val="28"/>
          <w:szCs w:val="28"/>
        </w:rPr>
        <w:t>Значення та джерела економічної оцінки пасиву балансу</w:t>
      </w:r>
    </w:p>
    <w:p w:rsidR="00A622B4" w:rsidRPr="002E2977" w:rsidRDefault="00A622B4" w:rsidP="002E2977">
      <w:pPr>
        <w:spacing w:line="360" w:lineRule="auto"/>
        <w:ind w:firstLine="709"/>
        <w:jc w:val="both"/>
        <w:rPr>
          <w:sz w:val="28"/>
          <w:szCs w:val="28"/>
        </w:rPr>
      </w:pPr>
    </w:p>
    <w:p w:rsidR="007E54CB" w:rsidRPr="002E2977" w:rsidRDefault="007E54CB" w:rsidP="002E2977">
      <w:pPr>
        <w:spacing w:line="360" w:lineRule="auto"/>
        <w:ind w:firstLine="709"/>
        <w:jc w:val="both"/>
        <w:rPr>
          <w:sz w:val="28"/>
          <w:szCs w:val="28"/>
        </w:rPr>
      </w:pPr>
      <w:r w:rsidRPr="002E2977">
        <w:rPr>
          <w:sz w:val="28"/>
          <w:szCs w:val="28"/>
        </w:rPr>
        <w:t>Перехід до ринкової економіки жадає від підприємства підвищення ефективності виробництва, конкурентоздатності продукції і послуг на основі впровадження досягнень науково-технічного прогресу, ефективних форм господарювання і керування виробництвом, активізації підприємництва і мобілізації невикористаних резервів. Важлива роль у реалізації</w:t>
      </w:r>
      <w:r w:rsidR="00610ED2" w:rsidRPr="002E2977">
        <w:rPr>
          <w:sz w:val="28"/>
          <w:szCs w:val="28"/>
        </w:rPr>
        <w:t xml:space="preserve"> цієї задачі приділяється оцінці</w:t>
      </w:r>
      <w:r w:rsidRPr="002E2977">
        <w:rPr>
          <w:sz w:val="28"/>
          <w:szCs w:val="28"/>
        </w:rPr>
        <w:t xml:space="preserve"> пасивів підприємств. </w:t>
      </w:r>
    </w:p>
    <w:p w:rsidR="00BD1A9E" w:rsidRPr="002E2977" w:rsidRDefault="00BD1A9E" w:rsidP="002E2977">
      <w:pPr>
        <w:spacing w:line="360" w:lineRule="auto"/>
        <w:ind w:firstLine="709"/>
        <w:jc w:val="both"/>
        <w:rPr>
          <w:sz w:val="28"/>
          <w:szCs w:val="28"/>
        </w:rPr>
      </w:pPr>
      <w:r w:rsidRPr="002E2977">
        <w:rPr>
          <w:sz w:val="28"/>
          <w:szCs w:val="28"/>
        </w:rPr>
        <w:t>Для</w:t>
      </w:r>
      <w:r w:rsidR="00564D4B">
        <w:rPr>
          <w:sz w:val="28"/>
          <w:szCs w:val="28"/>
        </w:rPr>
        <w:t xml:space="preserve"> </w:t>
      </w:r>
      <w:r w:rsidRPr="002E2977">
        <w:rPr>
          <w:sz w:val="28"/>
          <w:szCs w:val="28"/>
        </w:rPr>
        <w:t>аналізу</w:t>
      </w:r>
      <w:r w:rsidR="00564D4B">
        <w:rPr>
          <w:sz w:val="28"/>
          <w:szCs w:val="28"/>
        </w:rPr>
        <w:t xml:space="preserve"> </w:t>
      </w:r>
      <w:r w:rsidRPr="002E2977">
        <w:rPr>
          <w:sz w:val="28"/>
          <w:szCs w:val="28"/>
        </w:rPr>
        <w:t>джерел формування</w:t>
      </w:r>
      <w:r w:rsidR="00564D4B">
        <w:rPr>
          <w:sz w:val="28"/>
          <w:szCs w:val="28"/>
        </w:rPr>
        <w:t xml:space="preserve"> </w:t>
      </w:r>
      <w:r w:rsidRPr="002E2977">
        <w:rPr>
          <w:sz w:val="28"/>
          <w:szCs w:val="28"/>
        </w:rPr>
        <w:t>майна</w:t>
      </w:r>
      <w:r w:rsidR="00564D4B">
        <w:rPr>
          <w:sz w:val="28"/>
          <w:szCs w:val="28"/>
        </w:rPr>
        <w:t xml:space="preserve"> </w:t>
      </w:r>
      <w:r w:rsidRPr="002E2977">
        <w:rPr>
          <w:sz w:val="28"/>
          <w:szCs w:val="28"/>
        </w:rPr>
        <w:t>підприємства застосовується матричний баланс. Матрична модель –</w:t>
      </w:r>
      <w:r w:rsidR="00564D4B">
        <w:rPr>
          <w:sz w:val="28"/>
          <w:szCs w:val="28"/>
        </w:rPr>
        <w:t xml:space="preserve"> </w:t>
      </w:r>
      <w:r w:rsidRPr="002E2977">
        <w:rPr>
          <w:sz w:val="28"/>
          <w:szCs w:val="28"/>
        </w:rPr>
        <w:t>це</w:t>
      </w:r>
      <w:r w:rsidR="00564D4B">
        <w:rPr>
          <w:sz w:val="28"/>
          <w:szCs w:val="28"/>
        </w:rPr>
        <w:t xml:space="preserve"> </w:t>
      </w:r>
      <w:r w:rsidRPr="002E2977">
        <w:rPr>
          <w:sz w:val="28"/>
          <w:szCs w:val="28"/>
        </w:rPr>
        <w:t>прямокутна таблиця,</w:t>
      </w:r>
      <w:r w:rsidR="00564D4B">
        <w:rPr>
          <w:sz w:val="28"/>
          <w:szCs w:val="28"/>
        </w:rPr>
        <w:t xml:space="preserve"> </w:t>
      </w:r>
      <w:r w:rsidRPr="002E2977">
        <w:rPr>
          <w:sz w:val="28"/>
          <w:szCs w:val="28"/>
        </w:rPr>
        <w:t>елементи</w:t>
      </w:r>
      <w:r w:rsidR="00564D4B">
        <w:rPr>
          <w:sz w:val="28"/>
          <w:szCs w:val="28"/>
        </w:rPr>
        <w:t xml:space="preserve"> </w:t>
      </w:r>
      <w:r w:rsidRPr="002E2977">
        <w:rPr>
          <w:sz w:val="28"/>
          <w:szCs w:val="28"/>
        </w:rPr>
        <w:t>(клітинки)</w:t>
      </w:r>
      <w:r w:rsidR="00564D4B">
        <w:rPr>
          <w:sz w:val="28"/>
          <w:szCs w:val="28"/>
        </w:rPr>
        <w:t xml:space="preserve"> </w:t>
      </w:r>
      <w:r w:rsidRPr="002E2977">
        <w:rPr>
          <w:sz w:val="28"/>
          <w:szCs w:val="28"/>
        </w:rPr>
        <w:t>якої</w:t>
      </w:r>
      <w:r w:rsidR="00564D4B">
        <w:rPr>
          <w:sz w:val="28"/>
          <w:szCs w:val="28"/>
        </w:rPr>
        <w:t xml:space="preserve"> </w:t>
      </w:r>
      <w:r w:rsidRPr="002E2977">
        <w:rPr>
          <w:sz w:val="28"/>
          <w:szCs w:val="28"/>
        </w:rPr>
        <w:t>відображають</w:t>
      </w:r>
      <w:r w:rsidR="00564D4B">
        <w:rPr>
          <w:sz w:val="28"/>
          <w:szCs w:val="28"/>
        </w:rPr>
        <w:t xml:space="preserve"> </w:t>
      </w:r>
      <w:r w:rsidRPr="002E2977">
        <w:rPr>
          <w:sz w:val="28"/>
          <w:szCs w:val="28"/>
        </w:rPr>
        <w:t>взаємозв’язок об’єктів. Вона зручна для фінансового аналізу, оскільки є</w:t>
      </w:r>
      <w:r w:rsidR="00564D4B">
        <w:rPr>
          <w:sz w:val="28"/>
          <w:szCs w:val="28"/>
        </w:rPr>
        <w:t xml:space="preserve"> </w:t>
      </w:r>
      <w:r w:rsidRPr="002E2977">
        <w:rPr>
          <w:sz w:val="28"/>
          <w:szCs w:val="28"/>
        </w:rPr>
        <w:t>простою та</w:t>
      </w:r>
      <w:r w:rsidR="00564D4B">
        <w:rPr>
          <w:sz w:val="28"/>
          <w:szCs w:val="28"/>
        </w:rPr>
        <w:t xml:space="preserve"> </w:t>
      </w:r>
      <w:r w:rsidRPr="002E2977">
        <w:rPr>
          <w:sz w:val="28"/>
          <w:szCs w:val="28"/>
        </w:rPr>
        <w:t>наочною</w:t>
      </w:r>
      <w:r w:rsidR="00564D4B">
        <w:rPr>
          <w:sz w:val="28"/>
          <w:szCs w:val="28"/>
        </w:rPr>
        <w:t xml:space="preserve"> </w:t>
      </w:r>
      <w:r w:rsidRPr="002E2977">
        <w:rPr>
          <w:sz w:val="28"/>
          <w:szCs w:val="28"/>
        </w:rPr>
        <w:t>формою</w:t>
      </w:r>
      <w:r w:rsidR="00564D4B">
        <w:rPr>
          <w:sz w:val="28"/>
          <w:szCs w:val="28"/>
        </w:rPr>
        <w:t xml:space="preserve"> </w:t>
      </w:r>
      <w:r w:rsidRPr="002E2977">
        <w:rPr>
          <w:sz w:val="28"/>
          <w:szCs w:val="28"/>
        </w:rPr>
        <w:t>поєднання різнорідних,</w:t>
      </w:r>
      <w:r w:rsidR="00564D4B">
        <w:rPr>
          <w:sz w:val="28"/>
          <w:szCs w:val="28"/>
        </w:rPr>
        <w:t xml:space="preserve"> </w:t>
      </w:r>
      <w:r w:rsidRPr="002E2977">
        <w:rPr>
          <w:sz w:val="28"/>
          <w:szCs w:val="28"/>
        </w:rPr>
        <w:t>але</w:t>
      </w:r>
      <w:r w:rsidR="00564D4B">
        <w:rPr>
          <w:sz w:val="28"/>
          <w:szCs w:val="28"/>
        </w:rPr>
        <w:t xml:space="preserve"> </w:t>
      </w:r>
      <w:r w:rsidRPr="002E2977">
        <w:rPr>
          <w:sz w:val="28"/>
          <w:szCs w:val="28"/>
        </w:rPr>
        <w:t>взаємопов’язаних економічних</w:t>
      </w:r>
      <w:r w:rsidR="00564D4B">
        <w:rPr>
          <w:sz w:val="28"/>
          <w:szCs w:val="28"/>
        </w:rPr>
        <w:t xml:space="preserve"> </w:t>
      </w:r>
      <w:r w:rsidRPr="002E2977">
        <w:rPr>
          <w:sz w:val="28"/>
          <w:szCs w:val="28"/>
        </w:rPr>
        <w:t>явищ. Аналіз за матричною моделлю можна формалізувати і</w:t>
      </w:r>
      <w:r w:rsidR="00564D4B">
        <w:rPr>
          <w:sz w:val="28"/>
          <w:szCs w:val="28"/>
        </w:rPr>
        <w:t xml:space="preserve"> </w:t>
      </w:r>
      <w:r w:rsidRPr="002E2977">
        <w:rPr>
          <w:sz w:val="28"/>
          <w:szCs w:val="28"/>
        </w:rPr>
        <w:t>виконувати на комп’ютері, що дає змогу оперативно змінювати</w:t>
      </w:r>
      <w:r w:rsidR="00564D4B">
        <w:rPr>
          <w:sz w:val="28"/>
          <w:szCs w:val="28"/>
        </w:rPr>
        <w:t xml:space="preserve"> </w:t>
      </w:r>
      <w:r w:rsidRPr="002E2977">
        <w:rPr>
          <w:sz w:val="28"/>
          <w:szCs w:val="28"/>
        </w:rPr>
        <w:t>та доповнювати модель.</w:t>
      </w:r>
    </w:p>
    <w:p w:rsidR="00BA3F81" w:rsidRPr="002E2977" w:rsidRDefault="008A4E33" w:rsidP="002E2977">
      <w:pPr>
        <w:spacing w:line="360" w:lineRule="auto"/>
        <w:ind w:firstLine="709"/>
        <w:jc w:val="both"/>
        <w:rPr>
          <w:sz w:val="28"/>
          <w:szCs w:val="28"/>
        </w:rPr>
      </w:pPr>
      <w:r w:rsidRPr="002E2977">
        <w:rPr>
          <w:sz w:val="28"/>
          <w:szCs w:val="28"/>
        </w:rPr>
        <w:t>У ринковій економіці пасив балансу показує, яка величина засобів (капіталу) вкладена в господарську діяльність підприємства, хто і якою мірою</w:t>
      </w:r>
      <w:r w:rsidR="00564D4B">
        <w:rPr>
          <w:sz w:val="28"/>
          <w:szCs w:val="28"/>
        </w:rPr>
        <w:t xml:space="preserve"> </w:t>
      </w:r>
      <w:r w:rsidRPr="002E2977">
        <w:rPr>
          <w:sz w:val="28"/>
          <w:szCs w:val="28"/>
        </w:rPr>
        <w:t>брав участь у створенні майнової маси підприємства. Він визначається як зобов'язання за отримані</w:t>
      </w:r>
      <w:r w:rsidR="00564D4B">
        <w:rPr>
          <w:sz w:val="28"/>
          <w:szCs w:val="28"/>
        </w:rPr>
        <w:t xml:space="preserve"> </w:t>
      </w:r>
      <w:r w:rsidRPr="002E2977">
        <w:rPr>
          <w:sz w:val="28"/>
          <w:szCs w:val="28"/>
        </w:rPr>
        <w:t xml:space="preserve">цінності чи як вимоги на отримані підприємством ресурсів. Зобов'язання розрізняються по суб'єктах: одні з них є зобов'язаннями перед власниками підприємства, інші - перед кредиторами, банками. Такий розподіл зобов'язань у балансі має важливе значення при визначенні терміновості їхнього погашення. </w:t>
      </w:r>
    </w:p>
    <w:p w:rsidR="008A4E33" w:rsidRPr="002E2977" w:rsidRDefault="00C45216" w:rsidP="002E2977">
      <w:pPr>
        <w:spacing w:line="360" w:lineRule="auto"/>
        <w:ind w:firstLine="709"/>
        <w:jc w:val="both"/>
        <w:rPr>
          <w:sz w:val="28"/>
          <w:szCs w:val="28"/>
        </w:rPr>
      </w:pPr>
      <w:r w:rsidRPr="002E2977">
        <w:rPr>
          <w:sz w:val="28"/>
          <w:szCs w:val="28"/>
        </w:rPr>
        <w:t xml:space="preserve">Аналіз джерел майна підприємства тобто його пасиву здійснюється за даними балансу (форма №1). </w:t>
      </w:r>
      <w:r w:rsidR="003F7709" w:rsidRPr="002E2977">
        <w:rPr>
          <w:sz w:val="28"/>
          <w:szCs w:val="28"/>
        </w:rPr>
        <w:t xml:space="preserve">Джерелами економічної оцінки </w:t>
      </w:r>
      <w:r w:rsidRPr="002E2977">
        <w:rPr>
          <w:sz w:val="28"/>
          <w:szCs w:val="28"/>
        </w:rPr>
        <w:t>пасиву балансу ви</w:t>
      </w:r>
      <w:r w:rsidR="003F7709" w:rsidRPr="002E2977">
        <w:rPr>
          <w:sz w:val="28"/>
          <w:szCs w:val="28"/>
        </w:rPr>
        <w:t>ступають</w:t>
      </w:r>
      <w:r w:rsidRPr="002E2977">
        <w:rPr>
          <w:sz w:val="28"/>
          <w:szCs w:val="28"/>
        </w:rPr>
        <w:t xml:space="preserve"> с</w:t>
      </w:r>
      <w:r w:rsidR="008A4E33" w:rsidRPr="002E2977">
        <w:rPr>
          <w:sz w:val="28"/>
          <w:szCs w:val="28"/>
        </w:rPr>
        <w:t>татті пасиву</w:t>
      </w:r>
      <w:r w:rsidRPr="002E2977">
        <w:rPr>
          <w:sz w:val="28"/>
          <w:szCs w:val="28"/>
        </w:rPr>
        <w:t xml:space="preserve"> балансу, які </w:t>
      </w:r>
      <w:r w:rsidR="008A4E33" w:rsidRPr="002E2977">
        <w:rPr>
          <w:sz w:val="28"/>
          <w:szCs w:val="28"/>
        </w:rPr>
        <w:t xml:space="preserve">групуються по ступені терміновості повернення зобов'язань. У бухгалтерському балансі власний капітал підприємства відбивається в </w:t>
      </w:r>
      <w:r w:rsidR="008A4E33" w:rsidRPr="002E2977">
        <w:rPr>
          <w:iCs/>
          <w:sz w:val="28"/>
          <w:szCs w:val="28"/>
        </w:rPr>
        <w:t>першому розділі пасиву "Власний капітал"</w:t>
      </w:r>
      <w:r w:rsidR="008A4E33" w:rsidRPr="002E2977">
        <w:rPr>
          <w:sz w:val="28"/>
          <w:szCs w:val="28"/>
        </w:rPr>
        <w:t>. Основна стаття цього розділу "Статутний капітал" показує суму засобів, інвестовану власниками для забезпечення статутної діяльності підприємства. У цьому ж розділі відбиті залишки резервних фондів, утворених на підприємстві відповідно до</w:t>
      </w:r>
      <w:r w:rsidR="00564D4B">
        <w:rPr>
          <w:sz w:val="28"/>
          <w:szCs w:val="28"/>
        </w:rPr>
        <w:t xml:space="preserve"> </w:t>
      </w:r>
      <w:r w:rsidR="008A4E33" w:rsidRPr="002E2977">
        <w:rPr>
          <w:sz w:val="28"/>
          <w:szCs w:val="28"/>
        </w:rPr>
        <w:t xml:space="preserve">законодавства й установчих документів, нерозподілений прибуток. </w:t>
      </w:r>
    </w:p>
    <w:p w:rsidR="008A4E33" w:rsidRPr="002E2977" w:rsidRDefault="008A4E33" w:rsidP="002E2977">
      <w:pPr>
        <w:spacing w:line="360" w:lineRule="auto"/>
        <w:ind w:firstLine="709"/>
        <w:jc w:val="both"/>
        <w:rPr>
          <w:sz w:val="28"/>
          <w:szCs w:val="28"/>
        </w:rPr>
      </w:pPr>
      <w:r w:rsidRPr="002E2977">
        <w:rPr>
          <w:sz w:val="28"/>
          <w:szCs w:val="28"/>
        </w:rPr>
        <w:t xml:space="preserve">У </w:t>
      </w:r>
      <w:r w:rsidRPr="002E2977">
        <w:rPr>
          <w:iCs/>
          <w:sz w:val="28"/>
          <w:szCs w:val="28"/>
        </w:rPr>
        <w:t>статті „Пайовий капітал”</w:t>
      </w:r>
      <w:r w:rsidRPr="002E2977">
        <w:rPr>
          <w:sz w:val="28"/>
          <w:szCs w:val="28"/>
        </w:rPr>
        <w:t xml:space="preserve"> наводиться сума пайових внесків членів спілок та інших підприємств, що передбачена установчими документами.</w:t>
      </w:r>
    </w:p>
    <w:p w:rsidR="008A4E33" w:rsidRPr="002E2977" w:rsidRDefault="008A4E33" w:rsidP="002E2977">
      <w:pPr>
        <w:spacing w:line="360" w:lineRule="auto"/>
        <w:ind w:firstLine="709"/>
        <w:jc w:val="both"/>
        <w:rPr>
          <w:sz w:val="28"/>
          <w:szCs w:val="28"/>
        </w:rPr>
      </w:pPr>
      <w:r w:rsidRPr="002E2977">
        <w:rPr>
          <w:sz w:val="28"/>
          <w:szCs w:val="28"/>
        </w:rPr>
        <w:t xml:space="preserve">У </w:t>
      </w:r>
      <w:r w:rsidRPr="002E2977">
        <w:rPr>
          <w:iCs/>
          <w:sz w:val="28"/>
          <w:szCs w:val="28"/>
        </w:rPr>
        <w:t>статті „Додатковий вкладений капітал”</w:t>
      </w:r>
      <w:r w:rsidRPr="002E2977">
        <w:rPr>
          <w:sz w:val="28"/>
          <w:szCs w:val="28"/>
        </w:rPr>
        <w:t xml:space="preserve"> акціонерні товариства показують суму, на яку вартість реалізації випущених акцій перевищує їхню номінальну вартість.</w:t>
      </w:r>
    </w:p>
    <w:p w:rsidR="008A4E33" w:rsidRPr="002E2977" w:rsidRDefault="008A4E33" w:rsidP="002E2977">
      <w:pPr>
        <w:spacing w:line="360" w:lineRule="auto"/>
        <w:ind w:firstLine="709"/>
        <w:jc w:val="both"/>
        <w:rPr>
          <w:sz w:val="28"/>
          <w:szCs w:val="28"/>
        </w:rPr>
      </w:pPr>
      <w:r w:rsidRPr="002E2977">
        <w:rPr>
          <w:sz w:val="28"/>
          <w:szCs w:val="28"/>
        </w:rPr>
        <w:t xml:space="preserve">У </w:t>
      </w:r>
      <w:r w:rsidRPr="002E2977">
        <w:rPr>
          <w:iCs/>
          <w:sz w:val="28"/>
          <w:szCs w:val="28"/>
        </w:rPr>
        <w:t>статті „Інший додатковий капітал”</w:t>
      </w:r>
      <w:r w:rsidRPr="002E2977">
        <w:rPr>
          <w:sz w:val="28"/>
          <w:szCs w:val="28"/>
        </w:rPr>
        <w:t xml:space="preserve"> відображаються сума до оцінки необоротних активів, вартість активів, безкоштовно отриманих підприємством від інших юридичних або фізичних осіб, та інші види додаткового капіталу.</w:t>
      </w:r>
    </w:p>
    <w:p w:rsidR="008A4E33" w:rsidRPr="002E2977" w:rsidRDefault="008A4E33" w:rsidP="002E2977">
      <w:pPr>
        <w:spacing w:line="360" w:lineRule="auto"/>
        <w:ind w:firstLine="709"/>
        <w:jc w:val="both"/>
        <w:rPr>
          <w:sz w:val="28"/>
          <w:szCs w:val="28"/>
        </w:rPr>
      </w:pPr>
      <w:r w:rsidRPr="002E2977">
        <w:rPr>
          <w:sz w:val="28"/>
          <w:szCs w:val="28"/>
        </w:rPr>
        <w:t xml:space="preserve">У </w:t>
      </w:r>
      <w:r w:rsidRPr="002E2977">
        <w:rPr>
          <w:iCs/>
          <w:sz w:val="28"/>
          <w:szCs w:val="28"/>
        </w:rPr>
        <w:t>статті „ Резервний капітал”</w:t>
      </w:r>
      <w:r w:rsidRPr="002E2977">
        <w:rPr>
          <w:sz w:val="28"/>
          <w:szCs w:val="28"/>
        </w:rPr>
        <w:t xml:space="preserve"> наводиться сума резервів, створених відповідно до чинного законодавства або установчих документів за рахунок нерозподіленого прибутку підприємства.</w:t>
      </w:r>
    </w:p>
    <w:p w:rsidR="008A4E33" w:rsidRPr="002E2977" w:rsidRDefault="008A4E33" w:rsidP="002E2977">
      <w:pPr>
        <w:spacing w:line="360" w:lineRule="auto"/>
        <w:ind w:firstLine="709"/>
        <w:jc w:val="both"/>
        <w:rPr>
          <w:sz w:val="28"/>
          <w:szCs w:val="28"/>
        </w:rPr>
      </w:pPr>
      <w:r w:rsidRPr="002E2977">
        <w:rPr>
          <w:sz w:val="28"/>
          <w:szCs w:val="28"/>
        </w:rPr>
        <w:t xml:space="preserve">У </w:t>
      </w:r>
      <w:r w:rsidRPr="002E2977">
        <w:rPr>
          <w:iCs/>
          <w:sz w:val="28"/>
          <w:szCs w:val="28"/>
        </w:rPr>
        <w:t>статті „Нерозподілений прибуток (непокритий збиток)”</w:t>
      </w:r>
      <w:r w:rsidRPr="002E2977">
        <w:rPr>
          <w:sz w:val="28"/>
          <w:szCs w:val="28"/>
        </w:rPr>
        <w:t xml:space="preserve"> відображається або сума прибутку, яка реінвестована у підприємство, або сума непокритого збитку. Сума непокритого збитку наводиться в дужках та вираховується при визначенні підсумку власного капіталу.</w:t>
      </w:r>
    </w:p>
    <w:p w:rsidR="008A4E33" w:rsidRPr="002E2977" w:rsidRDefault="008A4E33" w:rsidP="002E2977">
      <w:pPr>
        <w:spacing w:line="360" w:lineRule="auto"/>
        <w:ind w:firstLine="709"/>
        <w:jc w:val="both"/>
        <w:rPr>
          <w:sz w:val="28"/>
          <w:szCs w:val="28"/>
        </w:rPr>
      </w:pPr>
      <w:r w:rsidRPr="002E2977">
        <w:rPr>
          <w:sz w:val="28"/>
          <w:szCs w:val="28"/>
        </w:rPr>
        <w:t xml:space="preserve">У </w:t>
      </w:r>
      <w:r w:rsidRPr="002E2977">
        <w:rPr>
          <w:iCs/>
          <w:sz w:val="28"/>
          <w:szCs w:val="28"/>
        </w:rPr>
        <w:t>статті „Неоплачений капітал”</w:t>
      </w:r>
      <w:r w:rsidRPr="002E2977">
        <w:rPr>
          <w:sz w:val="28"/>
          <w:szCs w:val="28"/>
        </w:rPr>
        <w:t xml:space="preserve"> відображається сума заборгованості власників (учасників) за внесками до статутного капіталу. Ця сума наводиться в дужках і вираховується при визначенні підсумку власного капіталу.</w:t>
      </w:r>
    </w:p>
    <w:p w:rsidR="008A4E33" w:rsidRPr="002E2977" w:rsidRDefault="00564D4B" w:rsidP="002E2977">
      <w:pPr>
        <w:spacing w:line="360" w:lineRule="auto"/>
        <w:ind w:firstLine="709"/>
        <w:jc w:val="both"/>
        <w:rPr>
          <w:sz w:val="28"/>
          <w:szCs w:val="28"/>
        </w:rPr>
      </w:pPr>
      <w:r>
        <w:rPr>
          <w:sz w:val="28"/>
          <w:szCs w:val="28"/>
        </w:rPr>
        <w:t xml:space="preserve"> </w:t>
      </w:r>
      <w:r w:rsidR="008A4E33" w:rsidRPr="002E2977">
        <w:rPr>
          <w:sz w:val="28"/>
          <w:szCs w:val="28"/>
        </w:rPr>
        <w:t xml:space="preserve">У </w:t>
      </w:r>
      <w:r w:rsidR="008A4E33" w:rsidRPr="002E2977">
        <w:rPr>
          <w:iCs/>
          <w:sz w:val="28"/>
          <w:szCs w:val="28"/>
        </w:rPr>
        <w:t>статті „Вилучений капітал”</w:t>
      </w:r>
      <w:r w:rsidR="008A4E33" w:rsidRPr="002E2977">
        <w:rPr>
          <w:sz w:val="28"/>
          <w:szCs w:val="28"/>
        </w:rPr>
        <w:t xml:space="preserve"> господарські товариства відображають фактичну собівартість акцій власної емісії або часток, викуплених товариством у його учасників. Сума вилученого капіталу наводиться в дужках і підлягає вирахуванню при визначенні підсумку власного капіталу.</w:t>
      </w:r>
    </w:p>
    <w:p w:rsidR="008A4E33" w:rsidRPr="002E2977" w:rsidRDefault="008A4E33" w:rsidP="002E2977">
      <w:pPr>
        <w:spacing w:line="360" w:lineRule="auto"/>
        <w:ind w:firstLine="709"/>
        <w:jc w:val="both"/>
        <w:rPr>
          <w:sz w:val="28"/>
          <w:szCs w:val="28"/>
        </w:rPr>
      </w:pPr>
      <w:r w:rsidRPr="002E2977">
        <w:rPr>
          <w:bCs/>
          <w:sz w:val="28"/>
          <w:szCs w:val="28"/>
        </w:rPr>
        <w:t>Другий розділ пасиву „Забезпечення наступних витрат і платежів”</w:t>
      </w:r>
      <w:r w:rsidRPr="002E2977">
        <w:rPr>
          <w:sz w:val="28"/>
          <w:szCs w:val="28"/>
        </w:rPr>
        <w:t xml:space="preserve"> відображає нараховані у звітному періоді майбутні витрати на платежі (витрати на оплату майбутніх відпусток, гарантійні зобов’язання тощо), величина яких на дату складання балансу може бути визначена тільки шляхом попередніх (прогнозних) оцінок, а також залишки коштів цільового фінансування і цільових надходжень, які отримані з бюджету та інших джерел.</w:t>
      </w:r>
    </w:p>
    <w:p w:rsidR="008A4E33" w:rsidRPr="002E2977" w:rsidRDefault="008A4E33" w:rsidP="002E2977">
      <w:pPr>
        <w:spacing w:line="360" w:lineRule="auto"/>
        <w:ind w:firstLine="709"/>
        <w:jc w:val="both"/>
        <w:rPr>
          <w:sz w:val="28"/>
          <w:szCs w:val="28"/>
        </w:rPr>
      </w:pPr>
      <w:r w:rsidRPr="002E2977">
        <w:rPr>
          <w:sz w:val="28"/>
          <w:szCs w:val="28"/>
        </w:rPr>
        <w:t xml:space="preserve">У </w:t>
      </w:r>
      <w:r w:rsidRPr="002E2977">
        <w:rPr>
          <w:bCs/>
          <w:sz w:val="28"/>
          <w:szCs w:val="28"/>
        </w:rPr>
        <w:t>третьому розділі пасиву „Довгострокові зобов’язання”</w:t>
      </w:r>
      <w:r w:rsidRPr="002E2977">
        <w:rPr>
          <w:sz w:val="28"/>
          <w:szCs w:val="28"/>
        </w:rPr>
        <w:t xml:space="preserve"> показується сума заборгованості підприємства банкам за отриманими від них позиками, яка не є поточною. Наводиться заборгованість підприємства щодо зобов’язань із залучення позикових коштів (у інших суб’єктів господарювання), на які нараховуються відсотки. Показується сума податків на прибуток, що підлягають сплаті в майбутніх періодах внаслідок тимчасової різниці між обліковою ставкою та податковою базами оцінки.</w:t>
      </w:r>
    </w:p>
    <w:p w:rsidR="008A4E33" w:rsidRPr="002E2977" w:rsidRDefault="008A4E33" w:rsidP="002E2977">
      <w:pPr>
        <w:spacing w:line="360" w:lineRule="auto"/>
        <w:ind w:firstLine="709"/>
        <w:jc w:val="both"/>
        <w:rPr>
          <w:sz w:val="28"/>
          <w:szCs w:val="28"/>
          <w:lang w:val="ru-RU"/>
        </w:rPr>
      </w:pPr>
      <w:r w:rsidRPr="002E2977">
        <w:rPr>
          <w:bCs/>
          <w:sz w:val="28"/>
          <w:szCs w:val="28"/>
        </w:rPr>
        <w:t>Четвертий розділ "Поточні зобов'язання"</w:t>
      </w:r>
      <w:r w:rsidRPr="002E2977">
        <w:rPr>
          <w:sz w:val="28"/>
          <w:szCs w:val="28"/>
        </w:rPr>
        <w:t xml:space="preserve"> включає короткострокові (до 1 року) кредити банків і позики, а також притягнуті в ході розрахунків засоби кредиторів. Вони погашаються протягом</w:t>
      </w:r>
      <w:r w:rsidR="00564D4B">
        <w:rPr>
          <w:sz w:val="28"/>
          <w:szCs w:val="28"/>
        </w:rPr>
        <w:t xml:space="preserve"> </w:t>
      </w:r>
      <w:r w:rsidRPr="002E2977">
        <w:rPr>
          <w:sz w:val="28"/>
          <w:szCs w:val="28"/>
        </w:rPr>
        <w:t>року за рахунок поточних активів. Сюди входить заборгованість за внесками до позабюджетних фондів передбачених чинним законодавством, також відображається сума заборгованості за відрахуваннями до пенсійного фонду, на соціальне страхування, страхування майна підприємства та індивідуаль</w:t>
      </w:r>
      <w:r w:rsidR="00AF0BAB" w:rsidRPr="002E2977">
        <w:rPr>
          <w:sz w:val="28"/>
          <w:szCs w:val="28"/>
        </w:rPr>
        <w:t>не страхування його працівників</w:t>
      </w:r>
      <w:r w:rsidR="00AF0BAB" w:rsidRPr="002E2977">
        <w:rPr>
          <w:sz w:val="28"/>
          <w:szCs w:val="28"/>
          <w:lang w:val="ru-RU"/>
        </w:rPr>
        <w:t xml:space="preserve"> [2].</w:t>
      </w:r>
    </w:p>
    <w:p w:rsidR="001360D9" w:rsidRPr="002E2977" w:rsidRDefault="008A4E33" w:rsidP="002E2977">
      <w:pPr>
        <w:spacing w:line="360" w:lineRule="auto"/>
        <w:ind w:firstLine="709"/>
        <w:jc w:val="both"/>
        <w:rPr>
          <w:sz w:val="28"/>
          <w:szCs w:val="28"/>
        </w:rPr>
      </w:pPr>
      <w:r w:rsidRPr="002E2977">
        <w:rPr>
          <w:sz w:val="28"/>
          <w:szCs w:val="28"/>
        </w:rPr>
        <w:t>Загальним для 3 і 4 розділів є те, що тут відбиваються зовнішні джерела. Вони не належать підприємству, але протягом</w:t>
      </w:r>
      <w:r w:rsidR="00564D4B">
        <w:rPr>
          <w:sz w:val="28"/>
          <w:szCs w:val="28"/>
        </w:rPr>
        <w:t xml:space="preserve"> </w:t>
      </w:r>
      <w:r w:rsidRPr="002E2977">
        <w:rPr>
          <w:sz w:val="28"/>
          <w:szCs w:val="28"/>
        </w:rPr>
        <w:t>визначеного часу використовуються їм у господарській діяльності.</w:t>
      </w:r>
      <w:r w:rsidR="00564D4B">
        <w:rPr>
          <w:sz w:val="28"/>
          <w:szCs w:val="28"/>
        </w:rPr>
        <w:t xml:space="preserve"> </w:t>
      </w:r>
    </w:p>
    <w:p w:rsidR="001360D9" w:rsidRPr="002E2977" w:rsidRDefault="00707918" w:rsidP="002E2977">
      <w:pPr>
        <w:spacing w:line="360" w:lineRule="auto"/>
        <w:ind w:firstLine="709"/>
        <w:jc w:val="both"/>
        <w:rPr>
          <w:sz w:val="28"/>
          <w:szCs w:val="28"/>
        </w:rPr>
      </w:pPr>
      <w:r w:rsidRPr="002E2977">
        <w:rPr>
          <w:sz w:val="28"/>
          <w:szCs w:val="28"/>
        </w:rPr>
        <w:t xml:space="preserve">Отже, варто відзначити </w:t>
      </w:r>
      <w:r w:rsidR="00C04799" w:rsidRPr="002E2977">
        <w:rPr>
          <w:sz w:val="28"/>
          <w:szCs w:val="28"/>
        </w:rPr>
        <w:t>функціонування підприємства в умовах ринкової економіки та світової фінансової кризи</w:t>
      </w:r>
      <w:r w:rsidR="00564D4B">
        <w:rPr>
          <w:sz w:val="28"/>
          <w:szCs w:val="28"/>
        </w:rPr>
        <w:t xml:space="preserve"> </w:t>
      </w:r>
      <w:r w:rsidR="00C04799" w:rsidRPr="002E2977">
        <w:rPr>
          <w:sz w:val="28"/>
          <w:szCs w:val="28"/>
        </w:rPr>
        <w:t>вимагає від підприємства всебічного пожвавлення для досягнення цілей, утримання позицій на ринку та</w:t>
      </w:r>
      <w:r w:rsidR="00564D4B">
        <w:rPr>
          <w:sz w:val="28"/>
          <w:szCs w:val="28"/>
        </w:rPr>
        <w:t xml:space="preserve"> </w:t>
      </w:r>
      <w:r w:rsidR="00C04799" w:rsidRPr="002E2977">
        <w:rPr>
          <w:sz w:val="28"/>
          <w:szCs w:val="28"/>
        </w:rPr>
        <w:t>конкурентоспроможної позиції. Тому важливим є постійний аналіз та моніторинг складу пасивів тобто капіталу, яким володіє підприємство.</w:t>
      </w:r>
    </w:p>
    <w:p w:rsidR="001360D9" w:rsidRPr="002E2977" w:rsidRDefault="001360D9" w:rsidP="00564D4B">
      <w:pPr>
        <w:widowControl w:val="0"/>
        <w:spacing w:line="360" w:lineRule="auto"/>
        <w:ind w:firstLine="709"/>
        <w:jc w:val="center"/>
        <w:rPr>
          <w:b/>
          <w:sz w:val="28"/>
          <w:szCs w:val="28"/>
        </w:rPr>
      </w:pPr>
      <w:r w:rsidRPr="002E2977">
        <w:rPr>
          <w:b/>
          <w:sz w:val="28"/>
          <w:szCs w:val="28"/>
        </w:rPr>
        <w:t>1.2 Мета та завдання аналізу пасиву балансу підприємства</w:t>
      </w:r>
    </w:p>
    <w:p w:rsidR="008A4E33" w:rsidRPr="002E2977" w:rsidRDefault="008A4E33" w:rsidP="002E2977">
      <w:pPr>
        <w:widowControl w:val="0"/>
        <w:spacing w:line="360" w:lineRule="auto"/>
        <w:ind w:firstLine="709"/>
        <w:jc w:val="both"/>
        <w:rPr>
          <w:sz w:val="28"/>
          <w:szCs w:val="28"/>
        </w:rPr>
      </w:pPr>
    </w:p>
    <w:p w:rsidR="00C45216" w:rsidRPr="002E2977" w:rsidRDefault="00C45216" w:rsidP="002E2977">
      <w:pPr>
        <w:spacing w:line="360" w:lineRule="auto"/>
        <w:ind w:firstLine="709"/>
        <w:jc w:val="both"/>
        <w:rPr>
          <w:sz w:val="28"/>
          <w:szCs w:val="28"/>
        </w:rPr>
      </w:pPr>
      <w:r w:rsidRPr="002E2977">
        <w:rPr>
          <w:sz w:val="28"/>
          <w:szCs w:val="28"/>
        </w:rPr>
        <w:t>Джерела фінансування господарської діяльності (пасиви підприємства) складаються з власного капіталу і резервів, довгострокових позикових коштів та кредиторської заборгованості. Узагальнено джерела коштів поділяються на власні і позикові.</w:t>
      </w:r>
    </w:p>
    <w:p w:rsidR="008A4E33" w:rsidRPr="002E2977" w:rsidRDefault="008A4E33" w:rsidP="002E2977">
      <w:pPr>
        <w:spacing w:line="360" w:lineRule="auto"/>
        <w:ind w:firstLine="709"/>
        <w:jc w:val="both"/>
        <w:rPr>
          <w:sz w:val="28"/>
          <w:szCs w:val="28"/>
        </w:rPr>
      </w:pPr>
      <w:r w:rsidRPr="002E2977">
        <w:rPr>
          <w:sz w:val="28"/>
          <w:szCs w:val="28"/>
        </w:rPr>
        <w:t>Під капіталом підприємства розуміють матеріальні засоби і грошові кошти, які вкладені в підприємство з метою здійснення господарської діяльності, тобто капітал – це кошти, якими володіє суб’єкт господарювання для здійснення своєї діяльності з метою отримання прибутку. Від того яким капіталом володіє суб’єкт господарювання, настільки оптимальною є його структура залежить фінансова стабільність підприємства і результат його діяльності.</w:t>
      </w:r>
    </w:p>
    <w:p w:rsidR="008A4E33" w:rsidRPr="002E2977" w:rsidRDefault="008A4E33" w:rsidP="002E2977">
      <w:pPr>
        <w:spacing w:line="360" w:lineRule="auto"/>
        <w:ind w:firstLine="709"/>
        <w:jc w:val="both"/>
        <w:rPr>
          <w:sz w:val="28"/>
          <w:szCs w:val="28"/>
        </w:rPr>
      </w:pPr>
      <w:r w:rsidRPr="002E2977">
        <w:rPr>
          <w:sz w:val="28"/>
          <w:szCs w:val="28"/>
        </w:rPr>
        <w:t>Основні завдання аналізу капіталу:</w:t>
      </w:r>
    </w:p>
    <w:p w:rsidR="003F7709" w:rsidRPr="002E2977" w:rsidRDefault="008A4E33" w:rsidP="002E2977">
      <w:pPr>
        <w:numPr>
          <w:ilvl w:val="0"/>
          <w:numId w:val="20"/>
        </w:numPr>
        <w:spacing w:line="360" w:lineRule="auto"/>
        <w:ind w:left="0" w:firstLine="709"/>
        <w:jc w:val="both"/>
        <w:rPr>
          <w:sz w:val="28"/>
          <w:szCs w:val="28"/>
        </w:rPr>
      </w:pPr>
      <w:r w:rsidRPr="002E2977">
        <w:rPr>
          <w:sz w:val="28"/>
          <w:szCs w:val="28"/>
        </w:rPr>
        <w:t>Вивчення вихідних умов функціонування підприємства;</w:t>
      </w:r>
    </w:p>
    <w:p w:rsidR="003F7709" w:rsidRPr="002E2977" w:rsidRDefault="008A4E33" w:rsidP="002E2977">
      <w:pPr>
        <w:numPr>
          <w:ilvl w:val="0"/>
          <w:numId w:val="20"/>
        </w:numPr>
        <w:spacing w:line="360" w:lineRule="auto"/>
        <w:ind w:left="0" w:firstLine="709"/>
        <w:jc w:val="both"/>
        <w:rPr>
          <w:sz w:val="28"/>
          <w:szCs w:val="28"/>
        </w:rPr>
      </w:pPr>
      <w:r w:rsidRPr="002E2977">
        <w:rPr>
          <w:sz w:val="28"/>
          <w:szCs w:val="28"/>
        </w:rPr>
        <w:t>Встановлення змін по наявності та структурі капіталу та оцінка змін, що відбулися;</w:t>
      </w:r>
    </w:p>
    <w:p w:rsidR="008A4E33" w:rsidRPr="002E2977" w:rsidRDefault="008A4E33" w:rsidP="002E2977">
      <w:pPr>
        <w:numPr>
          <w:ilvl w:val="0"/>
          <w:numId w:val="20"/>
        </w:numPr>
        <w:spacing w:line="360" w:lineRule="auto"/>
        <w:ind w:left="0" w:firstLine="709"/>
        <w:jc w:val="both"/>
        <w:rPr>
          <w:sz w:val="28"/>
          <w:szCs w:val="28"/>
        </w:rPr>
      </w:pPr>
      <w:r w:rsidRPr="002E2977">
        <w:rPr>
          <w:sz w:val="28"/>
          <w:szCs w:val="28"/>
        </w:rPr>
        <w:t>Пошук шляхів нарощування капіталу, зростання його рентабельності та зміцнення фінансової стійкості.</w:t>
      </w:r>
    </w:p>
    <w:p w:rsidR="008A4E33" w:rsidRPr="002E2977" w:rsidRDefault="008A4E33" w:rsidP="002E2977">
      <w:pPr>
        <w:spacing w:line="360" w:lineRule="auto"/>
        <w:ind w:firstLine="709"/>
        <w:jc w:val="both"/>
        <w:rPr>
          <w:sz w:val="28"/>
          <w:szCs w:val="28"/>
        </w:rPr>
      </w:pPr>
      <w:r w:rsidRPr="002E2977">
        <w:rPr>
          <w:sz w:val="28"/>
          <w:szCs w:val="28"/>
        </w:rPr>
        <w:t>Основні принципи формування капіталу:</w:t>
      </w:r>
    </w:p>
    <w:p w:rsidR="003F7709" w:rsidRPr="002E2977" w:rsidRDefault="008A4E33" w:rsidP="002E2977">
      <w:pPr>
        <w:numPr>
          <w:ilvl w:val="0"/>
          <w:numId w:val="21"/>
        </w:numPr>
        <w:spacing w:line="360" w:lineRule="auto"/>
        <w:ind w:left="0" w:firstLine="709"/>
        <w:jc w:val="both"/>
        <w:rPr>
          <w:sz w:val="28"/>
          <w:szCs w:val="28"/>
        </w:rPr>
      </w:pPr>
      <w:r w:rsidRPr="002E2977">
        <w:rPr>
          <w:sz w:val="28"/>
          <w:szCs w:val="28"/>
        </w:rPr>
        <w:t>Забезпечення мінімальних витрат для обсягу залученого капіталу і суми активів підприємства;</w:t>
      </w:r>
    </w:p>
    <w:p w:rsidR="003F7709" w:rsidRPr="002E2977" w:rsidRDefault="008A4E33" w:rsidP="002E2977">
      <w:pPr>
        <w:numPr>
          <w:ilvl w:val="0"/>
          <w:numId w:val="21"/>
        </w:numPr>
        <w:spacing w:line="360" w:lineRule="auto"/>
        <w:ind w:left="0" w:firstLine="709"/>
        <w:jc w:val="both"/>
        <w:rPr>
          <w:sz w:val="28"/>
          <w:szCs w:val="28"/>
        </w:rPr>
      </w:pPr>
      <w:r w:rsidRPr="002E2977">
        <w:rPr>
          <w:sz w:val="28"/>
          <w:szCs w:val="28"/>
        </w:rPr>
        <w:t>Визначення перспектив розвитку господарської діяльності;</w:t>
      </w:r>
    </w:p>
    <w:p w:rsidR="008A4E33" w:rsidRPr="002E2977" w:rsidRDefault="008A4E33" w:rsidP="002E2977">
      <w:pPr>
        <w:numPr>
          <w:ilvl w:val="0"/>
          <w:numId w:val="21"/>
        </w:numPr>
        <w:spacing w:line="360" w:lineRule="auto"/>
        <w:ind w:left="0" w:firstLine="709"/>
        <w:jc w:val="both"/>
        <w:rPr>
          <w:sz w:val="28"/>
          <w:szCs w:val="28"/>
        </w:rPr>
      </w:pPr>
      <w:r w:rsidRPr="002E2977">
        <w:rPr>
          <w:sz w:val="28"/>
          <w:szCs w:val="28"/>
        </w:rPr>
        <w:t>Забезпечення оптимізації структури капіталу;</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Важливим для аналізу джерел фінансових ресурсів підприємства є</w:t>
      </w:r>
      <w:r w:rsidR="00564D4B">
        <w:rPr>
          <w:sz w:val="28"/>
          <w:szCs w:val="28"/>
        </w:rPr>
        <w:t xml:space="preserve"> </w:t>
      </w:r>
      <w:r w:rsidRPr="002E2977">
        <w:rPr>
          <w:sz w:val="28"/>
          <w:szCs w:val="28"/>
        </w:rPr>
        <w:t>визначення показників структури капіталу. Виділяють такі показники структури капіталу:</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Коефіцієнт фінансової стабільності дорівнює відношенню власного капіталу до залученого:</w:t>
      </w:r>
    </w:p>
    <w:p w:rsidR="0007322C" w:rsidRPr="002E2977" w:rsidRDefault="00D45CF2" w:rsidP="002E2977">
      <w:pPr>
        <w:widowControl w:val="0"/>
        <w:tabs>
          <w:tab w:val="center" w:pos="4677"/>
          <w:tab w:val="left" w:pos="7890"/>
        </w:tabs>
        <w:autoSpaceDE w:val="0"/>
        <w:autoSpaceDN w:val="0"/>
        <w:adjustRightInd w:val="0"/>
        <w:spacing w:line="360" w:lineRule="auto"/>
        <w:ind w:firstLine="709"/>
        <w:jc w:val="both"/>
        <w:rPr>
          <w:sz w:val="28"/>
          <w:szCs w:val="28"/>
        </w:rPr>
      </w:pPr>
      <w:r>
        <w:rPr>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6pt">
            <v:imagedata r:id="rId7"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(1.1)</w:t>
      </w:r>
    </w:p>
    <w:p w:rsidR="00564D4B" w:rsidRDefault="00564D4B" w:rsidP="002E2977">
      <w:pPr>
        <w:widowControl w:val="0"/>
        <w:tabs>
          <w:tab w:val="center" w:pos="4677"/>
          <w:tab w:val="left" w:pos="7890"/>
        </w:tabs>
        <w:autoSpaceDE w:val="0"/>
        <w:autoSpaceDN w:val="0"/>
        <w:adjustRightInd w:val="0"/>
        <w:spacing w:line="360" w:lineRule="auto"/>
        <w:ind w:firstLine="709"/>
        <w:jc w:val="both"/>
        <w:rPr>
          <w:sz w:val="28"/>
          <w:szCs w:val="28"/>
          <w:lang w:val="ru-RU"/>
        </w:rPr>
      </w:pPr>
    </w:p>
    <w:p w:rsidR="0007322C" w:rsidRPr="002E2977" w:rsidRDefault="0007322C" w:rsidP="002E2977">
      <w:pPr>
        <w:widowControl w:val="0"/>
        <w:tabs>
          <w:tab w:val="center" w:pos="4677"/>
          <w:tab w:val="left" w:pos="7890"/>
        </w:tabs>
        <w:autoSpaceDE w:val="0"/>
        <w:autoSpaceDN w:val="0"/>
        <w:adjustRightInd w:val="0"/>
        <w:spacing w:line="360" w:lineRule="auto"/>
        <w:ind w:firstLine="709"/>
        <w:jc w:val="both"/>
        <w:rPr>
          <w:sz w:val="28"/>
          <w:szCs w:val="28"/>
        </w:rPr>
      </w:pPr>
      <w:r w:rsidRPr="002E2977">
        <w:rPr>
          <w:sz w:val="28"/>
          <w:szCs w:val="28"/>
        </w:rPr>
        <w:t xml:space="preserve">де </w:t>
      </w:r>
      <w:r w:rsidR="00D45CF2">
        <w:rPr>
          <w:position w:val="-26"/>
          <w:sz w:val="28"/>
          <w:szCs w:val="28"/>
        </w:rPr>
        <w:pict>
          <v:shape id="_x0000_i1026" type="#_x0000_t75" style="width:27pt;height:26.25pt">
            <v:imagedata r:id="rId8" o:title=""/>
          </v:shape>
        </w:pict>
      </w:r>
      <w:r w:rsidRPr="002E2977">
        <w:rPr>
          <w:sz w:val="28"/>
          <w:szCs w:val="28"/>
        </w:rPr>
        <w:t xml:space="preserve"> — коефіцієнт фінансової стабільності;</w:t>
      </w:r>
    </w:p>
    <w:p w:rsidR="0007322C" w:rsidRPr="002E2977" w:rsidRDefault="0007322C" w:rsidP="002E2977">
      <w:pPr>
        <w:widowControl w:val="0"/>
        <w:tabs>
          <w:tab w:val="center" w:pos="4677"/>
          <w:tab w:val="left" w:pos="7890"/>
        </w:tabs>
        <w:autoSpaceDE w:val="0"/>
        <w:autoSpaceDN w:val="0"/>
        <w:adjustRightInd w:val="0"/>
        <w:spacing w:line="360" w:lineRule="auto"/>
        <w:ind w:firstLine="709"/>
        <w:jc w:val="both"/>
        <w:rPr>
          <w:sz w:val="28"/>
          <w:szCs w:val="28"/>
        </w:rPr>
      </w:pPr>
      <w:r w:rsidRPr="002E2977">
        <w:rPr>
          <w:sz w:val="28"/>
          <w:szCs w:val="28"/>
        </w:rPr>
        <w:t>ВК — власний капітал;</w:t>
      </w:r>
    </w:p>
    <w:p w:rsidR="0007322C" w:rsidRPr="002E2977" w:rsidRDefault="0007322C" w:rsidP="002E2977">
      <w:pPr>
        <w:widowControl w:val="0"/>
        <w:tabs>
          <w:tab w:val="center" w:pos="4677"/>
          <w:tab w:val="left" w:pos="7890"/>
        </w:tabs>
        <w:autoSpaceDE w:val="0"/>
        <w:autoSpaceDN w:val="0"/>
        <w:adjustRightInd w:val="0"/>
        <w:spacing w:line="360" w:lineRule="auto"/>
        <w:ind w:firstLine="709"/>
        <w:jc w:val="both"/>
        <w:rPr>
          <w:sz w:val="28"/>
          <w:szCs w:val="28"/>
        </w:rPr>
      </w:pPr>
      <w:r w:rsidRPr="002E2977">
        <w:rPr>
          <w:sz w:val="28"/>
          <w:szCs w:val="28"/>
        </w:rPr>
        <w:t>ЗК — залучений капітал.</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Нормативне значення цього коефіцієнта для вітчизняних підприємств дорівнює одиниці. Більшість західних аналітиків уважають оптимальним значення коефіцієнта фінансової стабільності від 0,5 до 0,7. У вітчизняних сільськогосподарських підприємств останнім часом він перебуває, як правило, в межах від 4 до 6.</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Коефіцієнт структури довгострокових вкладень, його розраховують як відношення довгострокових зобов'язань до необоротних активі</w:t>
      </w:r>
      <w:r w:rsidR="00E3280B" w:rsidRPr="002E2977">
        <w:rPr>
          <w:sz w:val="28"/>
          <w:szCs w:val="28"/>
        </w:rPr>
        <w:t>в</w:t>
      </w:r>
      <w:r w:rsidRPr="002E2977">
        <w:rPr>
          <w:sz w:val="28"/>
          <w:szCs w:val="28"/>
        </w:rPr>
        <w:t>:</w:t>
      </w:r>
    </w:p>
    <w:p w:rsidR="00564D4B" w:rsidRDefault="00564D4B" w:rsidP="002E2977">
      <w:pPr>
        <w:widowControl w:val="0"/>
        <w:tabs>
          <w:tab w:val="center" w:pos="5031"/>
          <w:tab w:val="left" w:pos="8145"/>
        </w:tabs>
        <w:autoSpaceDE w:val="0"/>
        <w:autoSpaceDN w:val="0"/>
        <w:adjustRightInd w:val="0"/>
        <w:spacing w:line="360" w:lineRule="auto"/>
        <w:ind w:firstLine="709"/>
        <w:jc w:val="both"/>
        <w:rPr>
          <w:sz w:val="28"/>
          <w:szCs w:val="28"/>
          <w:lang w:val="ru-RU"/>
        </w:rPr>
      </w:pPr>
    </w:p>
    <w:p w:rsidR="0007322C" w:rsidRPr="002E2977" w:rsidRDefault="00D45CF2" w:rsidP="002E2977">
      <w:pPr>
        <w:widowControl w:val="0"/>
        <w:tabs>
          <w:tab w:val="center" w:pos="5031"/>
          <w:tab w:val="left" w:pos="8145"/>
        </w:tabs>
        <w:autoSpaceDE w:val="0"/>
        <w:autoSpaceDN w:val="0"/>
        <w:adjustRightInd w:val="0"/>
        <w:spacing w:line="360" w:lineRule="auto"/>
        <w:ind w:firstLine="709"/>
        <w:jc w:val="both"/>
        <w:rPr>
          <w:sz w:val="28"/>
          <w:szCs w:val="28"/>
        </w:rPr>
      </w:pPr>
      <w:r>
        <w:rPr>
          <w:position w:val="-26"/>
          <w:sz w:val="28"/>
          <w:szCs w:val="28"/>
        </w:rPr>
        <w:pict>
          <v:shape id="_x0000_i1027" type="#_x0000_t75" style="width:62.25pt;height:35.25pt">
            <v:imagedata r:id="rId9"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(1.2)</w:t>
      </w:r>
    </w:p>
    <w:p w:rsidR="00564D4B" w:rsidRDefault="00564D4B" w:rsidP="002E2977">
      <w:pPr>
        <w:widowControl w:val="0"/>
        <w:tabs>
          <w:tab w:val="center" w:pos="5031"/>
          <w:tab w:val="left" w:pos="8145"/>
        </w:tabs>
        <w:autoSpaceDE w:val="0"/>
        <w:autoSpaceDN w:val="0"/>
        <w:adjustRightInd w:val="0"/>
        <w:spacing w:line="360" w:lineRule="auto"/>
        <w:ind w:firstLine="709"/>
        <w:jc w:val="both"/>
        <w:rPr>
          <w:sz w:val="28"/>
          <w:szCs w:val="28"/>
          <w:lang w:val="ru-RU"/>
        </w:rPr>
      </w:pPr>
    </w:p>
    <w:p w:rsidR="0007322C" w:rsidRPr="002E2977" w:rsidRDefault="0007322C" w:rsidP="002E2977">
      <w:pPr>
        <w:widowControl w:val="0"/>
        <w:tabs>
          <w:tab w:val="center" w:pos="5031"/>
          <w:tab w:val="left" w:pos="8145"/>
        </w:tabs>
        <w:autoSpaceDE w:val="0"/>
        <w:autoSpaceDN w:val="0"/>
        <w:adjustRightInd w:val="0"/>
        <w:spacing w:line="360" w:lineRule="auto"/>
        <w:ind w:firstLine="709"/>
        <w:jc w:val="both"/>
        <w:rPr>
          <w:sz w:val="28"/>
          <w:szCs w:val="28"/>
        </w:rPr>
      </w:pPr>
      <w:r w:rsidRPr="002E2977">
        <w:rPr>
          <w:sz w:val="28"/>
          <w:szCs w:val="28"/>
        </w:rPr>
        <w:t xml:space="preserve">де </w:t>
      </w:r>
      <w:r w:rsidR="00D45CF2">
        <w:rPr>
          <w:position w:val="-14"/>
          <w:sz w:val="28"/>
          <w:szCs w:val="28"/>
        </w:rPr>
        <w:pict>
          <v:shape id="_x0000_i1028" type="#_x0000_t75" style="width:24pt;height:20.25pt">
            <v:imagedata r:id="rId10" o:title=""/>
          </v:shape>
        </w:pict>
      </w:r>
      <w:r w:rsidRPr="002E2977">
        <w:rPr>
          <w:sz w:val="28"/>
          <w:szCs w:val="28"/>
        </w:rPr>
        <w:t xml:space="preserve"> — коефіцієнт структури довгострокових вкладень;</w:t>
      </w:r>
    </w:p>
    <w:p w:rsidR="0007322C" w:rsidRPr="002E2977" w:rsidRDefault="0007322C" w:rsidP="002E2977">
      <w:pPr>
        <w:widowControl w:val="0"/>
        <w:tabs>
          <w:tab w:val="center" w:pos="5031"/>
          <w:tab w:val="left" w:pos="8145"/>
        </w:tabs>
        <w:autoSpaceDE w:val="0"/>
        <w:autoSpaceDN w:val="0"/>
        <w:adjustRightInd w:val="0"/>
        <w:spacing w:line="360" w:lineRule="auto"/>
        <w:ind w:firstLine="709"/>
        <w:jc w:val="both"/>
        <w:rPr>
          <w:sz w:val="28"/>
          <w:szCs w:val="28"/>
        </w:rPr>
      </w:pPr>
      <w:r w:rsidRPr="002E2977">
        <w:rPr>
          <w:sz w:val="28"/>
          <w:szCs w:val="28"/>
        </w:rPr>
        <w:t>ДЗ — довгострокова заборгованість;</w:t>
      </w:r>
    </w:p>
    <w:p w:rsidR="0007322C" w:rsidRPr="002E2977" w:rsidRDefault="0007322C" w:rsidP="002E2977">
      <w:pPr>
        <w:widowControl w:val="0"/>
        <w:tabs>
          <w:tab w:val="center" w:pos="5031"/>
          <w:tab w:val="left" w:pos="8145"/>
        </w:tabs>
        <w:autoSpaceDE w:val="0"/>
        <w:autoSpaceDN w:val="0"/>
        <w:adjustRightInd w:val="0"/>
        <w:spacing w:line="360" w:lineRule="auto"/>
        <w:ind w:firstLine="709"/>
        <w:jc w:val="both"/>
        <w:rPr>
          <w:sz w:val="28"/>
          <w:szCs w:val="28"/>
        </w:rPr>
      </w:pPr>
      <w:r w:rsidRPr="002E2977">
        <w:rPr>
          <w:sz w:val="28"/>
          <w:szCs w:val="28"/>
        </w:rPr>
        <w:t>НА — необоротні активи.</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Коефіцієнт структури довгострокових вкладень допомагає оцінити частку зовнішніх джерел фінансування необоротних , активів. На жаль, у більшості вітчизняних підприємств значення коефіцієнта структури довгострокових вкладень дорівнює нулю чи майже дорівнює. Це є свідченням відсутності довгострокових кредитів і позик у підприємства. Як наслідок більшість із них не мають можливостей до оновлення своїх виробничих потужностей та придбання нових технологій виробництва [16].</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Коефіцієнт забезпеченості власним капіталом показує частку власного капіталу в загальному обсязі капіталу підприємства. Він відповідно дорівнює відношенню власного капіталу до всього капіталу підприємства:</w:t>
      </w:r>
    </w:p>
    <w:p w:rsidR="0007322C" w:rsidRPr="002E2977" w:rsidRDefault="00D45CF2" w:rsidP="002E2977">
      <w:pPr>
        <w:widowControl w:val="0"/>
        <w:tabs>
          <w:tab w:val="center" w:pos="4677"/>
          <w:tab w:val="left" w:pos="8235"/>
        </w:tabs>
        <w:autoSpaceDE w:val="0"/>
        <w:autoSpaceDN w:val="0"/>
        <w:adjustRightInd w:val="0"/>
        <w:spacing w:line="360" w:lineRule="auto"/>
        <w:ind w:firstLine="709"/>
        <w:jc w:val="both"/>
        <w:rPr>
          <w:sz w:val="28"/>
          <w:szCs w:val="28"/>
        </w:rPr>
      </w:pPr>
      <w:r>
        <w:rPr>
          <w:position w:val="-32"/>
          <w:sz w:val="28"/>
          <w:szCs w:val="28"/>
        </w:rPr>
        <w:pict>
          <v:shape id="_x0000_i1029" type="#_x0000_t75" style="width:60.75pt;height:35.25pt">
            <v:imagedata r:id="rId11"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(1.3)</w:t>
      </w:r>
    </w:p>
    <w:p w:rsidR="00642729" w:rsidRDefault="00642729" w:rsidP="002E2977">
      <w:pPr>
        <w:widowControl w:val="0"/>
        <w:tabs>
          <w:tab w:val="center" w:pos="4677"/>
          <w:tab w:val="left" w:pos="8235"/>
        </w:tabs>
        <w:autoSpaceDE w:val="0"/>
        <w:autoSpaceDN w:val="0"/>
        <w:adjustRightInd w:val="0"/>
        <w:spacing w:line="360" w:lineRule="auto"/>
        <w:ind w:firstLine="709"/>
        <w:jc w:val="both"/>
        <w:rPr>
          <w:sz w:val="28"/>
          <w:szCs w:val="28"/>
          <w:lang w:val="en-US"/>
        </w:rPr>
      </w:pPr>
    </w:p>
    <w:p w:rsidR="0007322C" w:rsidRPr="002E2977" w:rsidRDefault="0007322C" w:rsidP="002E2977">
      <w:pPr>
        <w:widowControl w:val="0"/>
        <w:tabs>
          <w:tab w:val="center" w:pos="4677"/>
          <w:tab w:val="left" w:pos="8235"/>
        </w:tabs>
        <w:autoSpaceDE w:val="0"/>
        <w:autoSpaceDN w:val="0"/>
        <w:adjustRightInd w:val="0"/>
        <w:spacing w:line="360" w:lineRule="auto"/>
        <w:ind w:firstLine="709"/>
        <w:jc w:val="both"/>
        <w:rPr>
          <w:sz w:val="28"/>
          <w:szCs w:val="28"/>
        </w:rPr>
      </w:pPr>
      <w:r w:rsidRPr="002E2977">
        <w:rPr>
          <w:sz w:val="28"/>
          <w:szCs w:val="28"/>
        </w:rPr>
        <w:t xml:space="preserve">де </w:t>
      </w:r>
      <w:r w:rsidR="00D45CF2">
        <w:rPr>
          <w:position w:val="-12"/>
          <w:sz w:val="28"/>
          <w:szCs w:val="28"/>
        </w:rPr>
        <w:pict>
          <v:shape id="_x0000_i1030" type="#_x0000_t75" style="width:23.25pt;height:18pt">
            <v:imagedata r:id="rId12" o:title=""/>
          </v:shape>
        </w:pict>
      </w:r>
      <w:r w:rsidRPr="002E2977">
        <w:rPr>
          <w:sz w:val="28"/>
          <w:szCs w:val="28"/>
        </w:rPr>
        <w:t xml:space="preserve"> — коефіцієнт забезпеченості власним капіталом;</w:t>
      </w:r>
    </w:p>
    <w:p w:rsidR="0007322C" w:rsidRPr="002E2977" w:rsidRDefault="0007322C" w:rsidP="002E2977">
      <w:pPr>
        <w:widowControl w:val="0"/>
        <w:tabs>
          <w:tab w:val="center" w:pos="4677"/>
          <w:tab w:val="left" w:pos="8235"/>
        </w:tabs>
        <w:autoSpaceDE w:val="0"/>
        <w:autoSpaceDN w:val="0"/>
        <w:adjustRightInd w:val="0"/>
        <w:spacing w:line="360" w:lineRule="auto"/>
        <w:ind w:firstLine="709"/>
        <w:jc w:val="both"/>
        <w:rPr>
          <w:sz w:val="28"/>
          <w:szCs w:val="28"/>
        </w:rPr>
      </w:pPr>
      <w:r w:rsidRPr="002E2977">
        <w:rPr>
          <w:sz w:val="28"/>
          <w:szCs w:val="28"/>
        </w:rPr>
        <w:t>ВК — власний капітал;</w:t>
      </w:r>
    </w:p>
    <w:p w:rsidR="0007322C" w:rsidRPr="002E2977" w:rsidRDefault="00D45CF2" w:rsidP="002E2977">
      <w:pPr>
        <w:widowControl w:val="0"/>
        <w:tabs>
          <w:tab w:val="center" w:pos="4677"/>
          <w:tab w:val="left" w:pos="8235"/>
        </w:tabs>
        <w:autoSpaceDE w:val="0"/>
        <w:autoSpaceDN w:val="0"/>
        <w:adjustRightInd w:val="0"/>
        <w:spacing w:line="360" w:lineRule="auto"/>
        <w:ind w:firstLine="709"/>
        <w:jc w:val="both"/>
        <w:rPr>
          <w:sz w:val="28"/>
          <w:szCs w:val="28"/>
        </w:rPr>
      </w:pPr>
      <w:r>
        <w:rPr>
          <w:position w:val="-14"/>
          <w:sz w:val="28"/>
          <w:szCs w:val="28"/>
        </w:rPr>
        <w:pict>
          <v:shape id="_x0000_i1031" type="#_x0000_t75" style="width:26.25pt;height:20.25pt">
            <v:imagedata r:id="rId13" o:title=""/>
          </v:shape>
        </w:pict>
      </w:r>
      <w:r w:rsidR="0007322C" w:rsidRPr="002E2977">
        <w:rPr>
          <w:sz w:val="28"/>
          <w:szCs w:val="28"/>
        </w:rPr>
        <w:t xml:space="preserve"> — загальна величина капіталу підприємства.</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Щодо оптимального значення цього коефіцієнта існують різні думки. Багато аналітиків вважають, що він не повинен бути меншим за 0,5—0,6. Хоча, наприклад, у японських компаніях він, як правило, дорівнює 0,2—0,3. У більшості вітчизняних сільськогосподарських підприємств значення цього коефіцієнта коливається в межах 0,8—0,9.</w:t>
      </w:r>
    </w:p>
    <w:p w:rsidR="0007322C" w:rsidRPr="002E2977" w:rsidRDefault="0007322C" w:rsidP="002E2977">
      <w:pPr>
        <w:widowControl w:val="0"/>
        <w:tabs>
          <w:tab w:val="center" w:pos="4677"/>
          <w:tab w:val="left" w:pos="8235"/>
        </w:tabs>
        <w:autoSpaceDE w:val="0"/>
        <w:autoSpaceDN w:val="0"/>
        <w:adjustRightInd w:val="0"/>
        <w:spacing w:line="360" w:lineRule="auto"/>
        <w:ind w:firstLine="709"/>
        <w:jc w:val="both"/>
        <w:rPr>
          <w:sz w:val="28"/>
          <w:szCs w:val="28"/>
        </w:rPr>
      </w:pPr>
      <w:r w:rsidRPr="002E2977">
        <w:rPr>
          <w:sz w:val="28"/>
          <w:szCs w:val="28"/>
        </w:rPr>
        <w:t>Коефіцієнт фінансової залежності показує частку позикового капіталу в загальному обсязі капіталу підприємства. Він визначається шляхом:</w:t>
      </w:r>
    </w:p>
    <w:p w:rsidR="00642729" w:rsidRDefault="00642729" w:rsidP="002E2977">
      <w:pPr>
        <w:widowControl w:val="0"/>
        <w:tabs>
          <w:tab w:val="center" w:pos="4677"/>
          <w:tab w:val="center" w:pos="5175"/>
          <w:tab w:val="left" w:pos="8235"/>
          <w:tab w:val="left" w:pos="8460"/>
        </w:tabs>
        <w:autoSpaceDE w:val="0"/>
        <w:autoSpaceDN w:val="0"/>
        <w:adjustRightInd w:val="0"/>
        <w:spacing w:line="360" w:lineRule="auto"/>
        <w:ind w:firstLine="709"/>
        <w:jc w:val="both"/>
        <w:rPr>
          <w:sz w:val="28"/>
          <w:szCs w:val="28"/>
          <w:lang w:val="en-US"/>
        </w:rPr>
      </w:pPr>
    </w:p>
    <w:p w:rsidR="0007322C" w:rsidRPr="002E2977" w:rsidRDefault="00D45CF2" w:rsidP="002E2977">
      <w:pPr>
        <w:widowControl w:val="0"/>
        <w:tabs>
          <w:tab w:val="center" w:pos="4677"/>
          <w:tab w:val="center" w:pos="5175"/>
          <w:tab w:val="left" w:pos="8235"/>
          <w:tab w:val="left" w:pos="8460"/>
        </w:tabs>
        <w:autoSpaceDE w:val="0"/>
        <w:autoSpaceDN w:val="0"/>
        <w:adjustRightInd w:val="0"/>
        <w:spacing w:line="360" w:lineRule="auto"/>
        <w:ind w:firstLine="709"/>
        <w:jc w:val="both"/>
        <w:rPr>
          <w:sz w:val="28"/>
          <w:szCs w:val="28"/>
        </w:rPr>
      </w:pPr>
      <w:r>
        <w:rPr>
          <w:position w:val="-34"/>
          <w:sz w:val="28"/>
          <w:szCs w:val="28"/>
        </w:rPr>
        <w:pict>
          <v:shape id="_x0000_i1032" type="#_x0000_t75" style="width:68.25pt;height:39pt">
            <v:imagedata r:id="rId14"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ab/>
      </w:r>
      <w:r w:rsidR="00564D4B">
        <w:rPr>
          <w:sz w:val="28"/>
          <w:szCs w:val="28"/>
        </w:rPr>
        <w:t xml:space="preserve"> </w:t>
      </w:r>
      <w:r w:rsidR="00707918" w:rsidRPr="002E2977">
        <w:rPr>
          <w:sz w:val="28"/>
          <w:szCs w:val="28"/>
        </w:rPr>
        <w:t>(1.4)</w:t>
      </w:r>
    </w:p>
    <w:p w:rsidR="0007322C" w:rsidRPr="002E2977" w:rsidRDefault="0007322C" w:rsidP="002E2977">
      <w:pPr>
        <w:widowControl w:val="0"/>
        <w:tabs>
          <w:tab w:val="center" w:pos="4677"/>
          <w:tab w:val="center" w:pos="5175"/>
          <w:tab w:val="left" w:pos="8235"/>
          <w:tab w:val="left" w:pos="8460"/>
        </w:tabs>
        <w:autoSpaceDE w:val="0"/>
        <w:autoSpaceDN w:val="0"/>
        <w:adjustRightInd w:val="0"/>
        <w:spacing w:line="360" w:lineRule="auto"/>
        <w:ind w:firstLine="709"/>
        <w:jc w:val="both"/>
        <w:rPr>
          <w:sz w:val="28"/>
          <w:szCs w:val="28"/>
        </w:rPr>
      </w:pPr>
      <w:r w:rsidRPr="002E2977">
        <w:rPr>
          <w:sz w:val="28"/>
          <w:szCs w:val="28"/>
        </w:rPr>
        <w:t xml:space="preserve">де </w:t>
      </w:r>
      <w:r w:rsidR="00D45CF2">
        <w:rPr>
          <w:position w:val="-12"/>
          <w:sz w:val="28"/>
          <w:szCs w:val="28"/>
        </w:rPr>
        <w:pict>
          <v:shape id="_x0000_i1033" type="#_x0000_t75" style="width:26.25pt;height:18.75pt">
            <v:imagedata r:id="rId15" o:title=""/>
          </v:shape>
        </w:pict>
      </w:r>
      <w:r w:rsidRPr="002E2977">
        <w:rPr>
          <w:sz w:val="28"/>
          <w:szCs w:val="28"/>
        </w:rPr>
        <w:t xml:space="preserve"> — коефіцієнт фінансової залежності;</w:t>
      </w:r>
    </w:p>
    <w:p w:rsidR="00642729" w:rsidRDefault="00642729" w:rsidP="002E2977">
      <w:pPr>
        <w:widowControl w:val="0"/>
        <w:tabs>
          <w:tab w:val="center" w:pos="4677"/>
          <w:tab w:val="center" w:pos="5175"/>
          <w:tab w:val="left" w:pos="8235"/>
          <w:tab w:val="left" w:pos="8460"/>
        </w:tabs>
        <w:autoSpaceDE w:val="0"/>
        <w:autoSpaceDN w:val="0"/>
        <w:adjustRightInd w:val="0"/>
        <w:spacing w:line="360" w:lineRule="auto"/>
        <w:ind w:firstLine="709"/>
        <w:jc w:val="both"/>
        <w:rPr>
          <w:sz w:val="28"/>
          <w:szCs w:val="28"/>
          <w:lang w:val="en-US"/>
        </w:rPr>
      </w:pPr>
    </w:p>
    <w:p w:rsidR="0007322C" w:rsidRPr="002E2977" w:rsidRDefault="0007322C" w:rsidP="002E2977">
      <w:pPr>
        <w:widowControl w:val="0"/>
        <w:tabs>
          <w:tab w:val="center" w:pos="4677"/>
          <w:tab w:val="center" w:pos="5175"/>
          <w:tab w:val="left" w:pos="8235"/>
          <w:tab w:val="left" w:pos="8460"/>
        </w:tabs>
        <w:autoSpaceDE w:val="0"/>
        <w:autoSpaceDN w:val="0"/>
        <w:adjustRightInd w:val="0"/>
        <w:spacing w:line="360" w:lineRule="auto"/>
        <w:ind w:firstLine="709"/>
        <w:jc w:val="both"/>
        <w:rPr>
          <w:sz w:val="28"/>
          <w:szCs w:val="28"/>
        </w:rPr>
      </w:pPr>
      <w:r w:rsidRPr="002E2977">
        <w:rPr>
          <w:sz w:val="28"/>
          <w:szCs w:val="28"/>
        </w:rPr>
        <w:t>ПК — сума позикового капіталу.</w:t>
      </w:r>
    </w:p>
    <w:p w:rsidR="0007322C" w:rsidRPr="002E2977" w:rsidRDefault="0007322C" w:rsidP="002E2977">
      <w:pPr>
        <w:widowControl w:val="0"/>
        <w:tabs>
          <w:tab w:val="center" w:pos="4677"/>
          <w:tab w:val="center" w:pos="5175"/>
          <w:tab w:val="left" w:pos="8235"/>
          <w:tab w:val="left" w:pos="8460"/>
        </w:tabs>
        <w:autoSpaceDE w:val="0"/>
        <w:autoSpaceDN w:val="0"/>
        <w:adjustRightInd w:val="0"/>
        <w:spacing w:line="360" w:lineRule="auto"/>
        <w:ind w:firstLine="709"/>
        <w:jc w:val="both"/>
        <w:rPr>
          <w:sz w:val="28"/>
          <w:szCs w:val="28"/>
        </w:rPr>
      </w:pPr>
      <w:r w:rsidRPr="002E2977">
        <w:rPr>
          <w:sz w:val="28"/>
          <w:szCs w:val="28"/>
        </w:rPr>
        <w:t>Цей коефіцієнт доповнює коефіцієнт фінансової незалежності, і відповідно вважається, що він не повинен перевищувати 0,4—0,5.</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Коефіцієнт співвідношення поточних зобов'язань і власного капіталу дає змогу порівняти суму короткострокових кредитів, позикових коштів, довгострокових зобов'язань, належних до виплати у поточному році, та кредиторської заборгованості з власним капіталом підприємства. Формула його розрахунку відповідно така:</w:t>
      </w:r>
    </w:p>
    <w:p w:rsidR="00642729" w:rsidRDefault="00642729" w:rsidP="002E2977">
      <w:pPr>
        <w:widowControl w:val="0"/>
        <w:tabs>
          <w:tab w:val="center" w:pos="4677"/>
          <w:tab w:val="left" w:pos="8160"/>
        </w:tabs>
        <w:autoSpaceDE w:val="0"/>
        <w:autoSpaceDN w:val="0"/>
        <w:adjustRightInd w:val="0"/>
        <w:spacing w:line="360" w:lineRule="auto"/>
        <w:ind w:firstLine="709"/>
        <w:jc w:val="both"/>
        <w:rPr>
          <w:sz w:val="28"/>
          <w:szCs w:val="28"/>
          <w:lang w:val="en-US"/>
        </w:rPr>
      </w:pPr>
    </w:p>
    <w:p w:rsidR="0007322C" w:rsidRPr="002E2977" w:rsidRDefault="00D45CF2" w:rsidP="002E2977">
      <w:pPr>
        <w:widowControl w:val="0"/>
        <w:tabs>
          <w:tab w:val="center" w:pos="4677"/>
          <w:tab w:val="left" w:pos="8160"/>
        </w:tabs>
        <w:autoSpaceDE w:val="0"/>
        <w:autoSpaceDN w:val="0"/>
        <w:adjustRightInd w:val="0"/>
        <w:spacing w:line="360" w:lineRule="auto"/>
        <w:ind w:firstLine="709"/>
        <w:jc w:val="both"/>
        <w:rPr>
          <w:sz w:val="28"/>
          <w:szCs w:val="28"/>
        </w:rPr>
      </w:pPr>
      <w:r>
        <w:rPr>
          <w:position w:val="-24"/>
          <w:sz w:val="28"/>
          <w:szCs w:val="28"/>
        </w:rPr>
        <w:pict>
          <v:shape id="_x0000_i1034" type="#_x0000_t75" style="width:54.75pt;height:30.75pt">
            <v:imagedata r:id="rId16"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(1.5)</w:t>
      </w:r>
    </w:p>
    <w:p w:rsidR="0007322C" w:rsidRPr="002E2977" w:rsidRDefault="00642729" w:rsidP="002E2977">
      <w:pPr>
        <w:widowControl w:val="0"/>
        <w:autoSpaceDE w:val="0"/>
        <w:autoSpaceDN w:val="0"/>
        <w:adjustRightInd w:val="0"/>
        <w:spacing w:line="360" w:lineRule="auto"/>
        <w:ind w:firstLine="709"/>
        <w:jc w:val="both"/>
        <w:rPr>
          <w:sz w:val="28"/>
          <w:szCs w:val="28"/>
        </w:rPr>
      </w:pPr>
      <w:r w:rsidRPr="00642729">
        <w:rPr>
          <w:sz w:val="28"/>
          <w:szCs w:val="28"/>
          <w:lang w:val="ru-RU"/>
        </w:rPr>
        <w:br w:type="page"/>
      </w:r>
      <w:r w:rsidR="0007322C" w:rsidRPr="002E2977">
        <w:rPr>
          <w:sz w:val="28"/>
          <w:szCs w:val="28"/>
        </w:rPr>
        <w:t xml:space="preserve">де </w:t>
      </w:r>
      <w:r w:rsidR="00D45CF2">
        <w:rPr>
          <w:position w:val="-12"/>
          <w:sz w:val="28"/>
          <w:szCs w:val="28"/>
        </w:rPr>
        <w:pict>
          <v:shape id="_x0000_i1035" type="#_x0000_t75" style="width:24pt;height:18.75pt">
            <v:imagedata r:id="rId17" o:title=""/>
          </v:shape>
        </w:pict>
      </w:r>
      <w:r w:rsidR="0007322C" w:rsidRPr="002E2977">
        <w:rPr>
          <w:sz w:val="28"/>
          <w:szCs w:val="28"/>
        </w:rPr>
        <w:t xml:space="preserve"> — коефіцієнт співвідношення поточних зобов'язань і власного</w:t>
      </w:r>
      <w:r w:rsidR="00564D4B">
        <w:rPr>
          <w:sz w:val="28"/>
          <w:szCs w:val="28"/>
        </w:rPr>
        <w:t xml:space="preserve"> </w:t>
      </w:r>
      <w:r w:rsidR="0007322C" w:rsidRPr="002E2977">
        <w:rPr>
          <w:sz w:val="28"/>
          <w:szCs w:val="28"/>
        </w:rPr>
        <w:t>капіталу;</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ПЗ — поточні зобов'язання.</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Співвідношення поточних зобов'язань і власного капіталу не повинно перевищувати одиниці. З фінансової точки зору більш сприятливим є низький рівень співвідношення поточних пасивів і власного капіталу.</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Співвідношення необоротних активів і власного капіталу. Цей показник дає можливість оцінити загальний фінансовий стан підприємства через співвідношення необоротних активів з джерелами їхнього фінансування. Формула його розрахунку така:</w:t>
      </w:r>
    </w:p>
    <w:p w:rsidR="00642729" w:rsidRDefault="00642729" w:rsidP="002E2977">
      <w:pPr>
        <w:widowControl w:val="0"/>
        <w:tabs>
          <w:tab w:val="center" w:pos="4677"/>
          <w:tab w:val="left" w:pos="8220"/>
        </w:tabs>
        <w:autoSpaceDE w:val="0"/>
        <w:autoSpaceDN w:val="0"/>
        <w:adjustRightInd w:val="0"/>
        <w:spacing w:line="360" w:lineRule="auto"/>
        <w:ind w:firstLine="709"/>
        <w:jc w:val="both"/>
        <w:rPr>
          <w:sz w:val="28"/>
          <w:szCs w:val="28"/>
          <w:lang w:val="en-US"/>
        </w:rPr>
      </w:pPr>
    </w:p>
    <w:p w:rsidR="0007322C" w:rsidRPr="002E2977" w:rsidRDefault="00D45CF2" w:rsidP="002E2977">
      <w:pPr>
        <w:widowControl w:val="0"/>
        <w:tabs>
          <w:tab w:val="center" w:pos="4677"/>
          <w:tab w:val="left" w:pos="8220"/>
        </w:tabs>
        <w:autoSpaceDE w:val="0"/>
        <w:autoSpaceDN w:val="0"/>
        <w:adjustRightInd w:val="0"/>
        <w:spacing w:line="360" w:lineRule="auto"/>
        <w:ind w:firstLine="709"/>
        <w:jc w:val="both"/>
        <w:rPr>
          <w:sz w:val="28"/>
          <w:szCs w:val="28"/>
        </w:rPr>
      </w:pPr>
      <w:r>
        <w:rPr>
          <w:position w:val="-26"/>
          <w:sz w:val="28"/>
          <w:szCs w:val="28"/>
        </w:rPr>
        <w:pict>
          <v:shape id="_x0000_i1036" type="#_x0000_t75" style="width:66pt;height:35.25pt">
            <v:imagedata r:id="rId18"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(1.6)</w:t>
      </w:r>
    </w:p>
    <w:p w:rsidR="00642729" w:rsidRDefault="00642729" w:rsidP="002E2977">
      <w:pPr>
        <w:widowControl w:val="0"/>
        <w:autoSpaceDE w:val="0"/>
        <w:autoSpaceDN w:val="0"/>
        <w:adjustRightInd w:val="0"/>
        <w:spacing w:line="360" w:lineRule="auto"/>
        <w:ind w:firstLine="709"/>
        <w:jc w:val="both"/>
        <w:rPr>
          <w:sz w:val="28"/>
          <w:szCs w:val="28"/>
          <w:lang w:val="en-US"/>
        </w:rPr>
      </w:pP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 xml:space="preserve">де </w:t>
      </w:r>
      <w:r w:rsidR="00D45CF2">
        <w:rPr>
          <w:position w:val="-12"/>
          <w:sz w:val="28"/>
          <w:szCs w:val="28"/>
        </w:rPr>
        <w:pict>
          <v:shape id="_x0000_i1037" type="#_x0000_t75" style="width:27.75pt;height:18.75pt">
            <v:imagedata r:id="rId19" o:title=""/>
          </v:shape>
        </w:pict>
      </w:r>
      <w:r w:rsidRPr="002E2977">
        <w:rPr>
          <w:sz w:val="28"/>
          <w:szCs w:val="28"/>
        </w:rPr>
        <w:t xml:space="preserve"> — коефіцієнт співвідношення необоротних активів і власного капіталу.</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У практиці західних компаній найбільш поширені значення цього коефіцієнта коливаються в межах від 0,5 до 1,3. Якщо значення зазначеного коефіцієнта перевищує одиницю, це означатиме, що підприємству не вистачає власних коштів для фінансування придбання основних засобів та інших необоротних активів і воно залучає для цього зовнішнє фінансування. При цьому важливо звернути увагу, за рахунок яких зовнішніх джерел фінансується інша частина необоротних активів. Якщо це довгострокові зобов'язання, то це цілком нормальна ситуація. Коли ж джерелом фінансування виступають поточні пасиви, це може бути свідченням критичного фінансового стану підприємства.</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Ефективність використання капіталу підприємства характеризується показниками:</w:t>
      </w:r>
    </w:p>
    <w:p w:rsidR="0007322C" w:rsidRPr="002E2977" w:rsidRDefault="0007322C" w:rsidP="002E2977">
      <w:pPr>
        <w:widowControl w:val="0"/>
        <w:autoSpaceDE w:val="0"/>
        <w:autoSpaceDN w:val="0"/>
        <w:adjustRightInd w:val="0"/>
        <w:spacing w:line="360" w:lineRule="auto"/>
        <w:ind w:firstLine="709"/>
        <w:jc w:val="both"/>
        <w:rPr>
          <w:sz w:val="28"/>
          <w:szCs w:val="28"/>
        </w:rPr>
      </w:pPr>
      <w:r w:rsidRPr="002E2977">
        <w:rPr>
          <w:sz w:val="28"/>
          <w:szCs w:val="28"/>
        </w:rPr>
        <w:t>Рентабельність всього вкладеного капіталу (</w:t>
      </w:r>
      <w:r w:rsidR="00D45CF2">
        <w:rPr>
          <w:position w:val="-12"/>
          <w:sz w:val="28"/>
          <w:szCs w:val="28"/>
        </w:rPr>
        <w:pict>
          <v:shape id="_x0000_i1038" type="#_x0000_t75" style="width:18pt;height:18.75pt">
            <v:imagedata r:id="rId20" o:title=""/>
          </v:shape>
        </w:pict>
      </w:r>
      <w:r w:rsidRPr="002E2977">
        <w:rPr>
          <w:sz w:val="28"/>
          <w:szCs w:val="28"/>
        </w:rPr>
        <w:t>):</w:t>
      </w:r>
    </w:p>
    <w:p w:rsidR="0007322C" w:rsidRPr="002E2977" w:rsidRDefault="00642729" w:rsidP="002E2977">
      <w:pPr>
        <w:widowControl w:val="0"/>
        <w:tabs>
          <w:tab w:val="center" w:pos="5173"/>
          <w:tab w:val="left" w:pos="8460"/>
        </w:tabs>
        <w:autoSpaceDE w:val="0"/>
        <w:autoSpaceDN w:val="0"/>
        <w:adjustRightInd w:val="0"/>
        <w:spacing w:line="360" w:lineRule="auto"/>
        <w:ind w:firstLine="709"/>
        <w:jc w:val="both"/>
        <w:rPr>
          <w:sz w:val="28"/>
          <w:szCs w:val="28"/>
        </w:rPr>
      </w:pPr>
      <w:r>
        <w:rPr>
          <w:sz w:val="28"/>
          <w:szCs w:val="28"/>
          <w:lang w:val="en-US"/>
        </w:rPr>
        <w:br w:type="page"/>
      </w:r>
      <w:r w:rsidR="00D45CF2">
        <w:rPr>
          <w:position w:val="-28"/>
          <w:sz w:val="28"/>
          <w:szCs w:val="28"/>
        </w:rPr>
        <w:pict>
          <v:shape id="_x0000_i1039" type="#_x0000_t75" style="width:96.75pt;height:36pt">
            <v:imagedata r:id="rId21"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(1.7)</w:t>
      </w:r>
    </w:p>
    <w:p w:rsidR="00642729" w:rsidRDefault="00642729" w:rsidP="002E2977">
      <w:pPr>
        <w:widowControl w:val="0"/>
        <w:tabs>
          <w:tab w:val="center" w:pos="5173"/>
          <w:tab w:val="left" w:pos="8460"/>
        </w:tabs>
        <w:autoSpaceDE w:val="0"/>
        <w:autoSpaceDN w:val="0"/>
        <w:adjustRightInd w:val="0"/>
        <w:spacing w:line="360" w:lineRule="auto"/>
        <w:ind w:firstLine="709"/>
        <w:jc w:val="both"/>
        <w:rPr>
          <w:sz w:val="28"/>
          <w:szCs w:val="28"/>
          <w:lang w:val="en-US"/>
        </w:rPr>
      </w:pPr>
    </w:p>
    <w:p w:rsidR="0007322C" w:rsidRPr="002E2977" w:rsidRDefault="0007322C" w:rsidP="002E2977">
      <w:pPr>
        <w:widowControl w:val="0"/>
        <w:tabs>
          <w:tab w:val="center" w:pos="5173"/>
          <w:tab w:val="left" w:pos="8460"/>
        </w:tabs>
        <w:autoSpaceDE w:val="0"/>
        <w:autoSpaceDN w:val="0"/>
        <w:adjustRightInd w:val="0"/>
        <w:spacing w:line="360" w:lineRule="auto"/>
        <w:ind w:firstLine="709"/>
        <w:jc w:val="both"/>
        <w:rPr>
          <w:sz w:val="28"/>
          <w:szCs w:val="28"/>
        </w:rPr>
      </w:pPr>
      <w:r w:rsidRPr="002E2977">
        <w:rPr>
          <w:sz w:val="28"/>
          <w:szCs w:val="28"/>
        </w:rPr>
        <w:t>де ЧП — чистий прибуток підприємства;</w:t>
      </w:r>
    </w:p>
    <w:p w:rsidR="0007322C" w:rsidRPr="002E2977" w:rsidRDefault="00D45CF2" w:rsidP="002E2977">
      <w:pPr>
        <w:widowControl w:val="0"/>
        <w:tabs>
          <w:tab w:val="center" w:pos="5173"/>
          <w:tab w:val="left" w:pos="8460"/>
        </w:tabs>
        <w:autoSpaceDE w:val="0"/>
        <w:autoSpaceDN w:val="0"/>
        <w:adjustRightInd w:val="0"/>
        <w:spacing w:line="360" w:lineRule="auto"/>
        <w:ind w:firstLine="709"/>
        <w:jc w:val="both"/>
        <w:rPr>
          <w:sz w:val="28"/>
          <w:szCs w:val="28"/>
        </w:rPr>
      </w:pPr>
      <w:r>
        <w:rPr>
          <w:position w:val="-4"/>
          <w:sz w:val="28"/>
          <w:szCs w:val="28"/>
        </w:rPr>
        <w:pict>
          <v:shape id="_x0000_i1040" type="#_x0000_t75" style="width:12.75pt;height:17.25pt">
            <v:imagedata r:id="rId22" o:title=""/>
          </v:shape>
        </w:pict>
      </w:r>
      <w:r w:rsidR="0007322C" w:rsidRPr="002E2977">
        <w:rPr>
          <w:sz w:val="28"/>
          <w:szCs w:val="28"/>
        </w:rPr>
        <w:t xml:space="preserve"> — середня величина авансованого капіталу.</w:t>
      </w:r>
    </w:p>
    <w:p w:rsidR="0007322C" w:rsidRPr="002E2977" w:rsidRDefault="0007322C" w:rsidP="002E2977">
      <w:pPr>
        <w:widowControl w:val="0"/>
        <w:tabs>
          <w:tab w:val="center" w:pos="5173"/>
          <w:tab w:val="left" w:pos="8460"/>
        </w:tabs>
        <w:autoSpaceDE w:val="0"/>
        <w:autoSpaceDN w:val="0"/>
        <w:adjustRightInd w:val="0"/>
        <w:spacing w:line="360" w:lineRule="auto"/>
        <w:ind w:firstLine="709"/>
        <w:jc w:val="both"/>
        <w:rPr>
          <w:sz w:val="28"/>
          <w:szCs w:val="28"/>
        </w:rPr>
      </w:pPr>
      <w:r w:rsidRPr="002E2977">
        <w:rPr>
          <w:sz w:val="28"/>
          <w:szCs w:val="28"/>
        </w:rPr>
        <w:t>Рентабельність капіталу після сплати податків (</w:t>
      </w:r>
      <w:r w:rsidR="00D45CF2">
        <w:rPr>
          <w:position w:val="-12"/>
          <w:sz w:val="28"/>
          <w:szCs w:val="28"/>
        </w:rPr>
        <w:pict>
          <v:shape id="_x0000_i1041" type="#_x0000_t75" style="width:24pt;height:18.75pt">
            <v:imagedata r:id="rId23" o:title=""/>
          </v:shape>
        </w:pict>
      </w:r>
      <w:r w:rsidRPr="002E2977">
        <w:rPr>
          <w:sz w:val="28"/>
          <w:szCs w:val="28"/>
        </w:rPr>
        <w:t>):</w:t>
      </w:r>
    </w:p>
    <w:p w:rsidR="00642729" w:rsidRDefault="00642729" w:rsidP="002E2977">
      <w:pPr>
        <w:widowControl w:val="0"/>
        <w:tabs>
          <w:tab w:val="center" w:pos="4820"/>
          <w:tab w:val="center" w:pos="5173"/>
          <w:tab w:val="left" w:pos="8430"/>
          <w:tab w:val="left" w:pos="8460"/>
        </w:tabs>
        <w:autoSpaceDE w:val="0"/>
        <w:autoSpaceDN w:val="0"/>
        <w:adjustRightInd w:val="0"/>
        <w:spacing w:line="360" w:lineRule="auto"/>
        <w:ind w:firstLine="709"/>
        <w:jc w:val="both"/>
        <w:rPr>
          <w:sz w:val="28"/>
          <w:szCs w:val="28"/>
          <w:lang w:val="en-US"/>
        </w:rPr>
      </w:pPr>
    </w:p>
    <w:p w:rsidR="0007322C" w:rsidRPr="002E2977" w:rsidRDefault="00D45CF2" w:rsidP="002E2977">
      <w:pPr>
        <w:widowControl w:val="0"/>
        <w:tabs>
          <w:tab w:val="center" w:pos="4820"/>
          <w:tab w:val="center" w:pos="5173"/>
          <w:tab w:val="left" w:pos="8430"/>
          <w:tab w:val="left" w:pos="8460"/>
        </w:tabs>
        <w:autoSpaceDE w:val="0"/>
        <w:autoSpaceDN w:val="0"/>
        <w:adjustRightInd w:val="0"/>
        <w:spacing w:line="360" w:lineRule="auto"/>
        <w:ind w:firstLine="709"/>
        <w:jc w:val="both"/>
        <w:rPr>
          <w:sz w:val="28"/>
          <w:szCs w:val="28"/>
        </w:rPr>
      </w:pPr>
      <w:r>
        <w:rPr>
          <w:position w:val="-28"/>
          <w:sz w:val="28"/>
          <w:szCs w:val="28"/>
        </w:rPr>
        <w:pict>
          <v:shape id="_x0000_i1042" type="#_x0000_t75" style="width:95.25pt;height:36pt">
            <v:imagedata r:id="rId24"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(1.8)</w:t>
      </w:r>
    </w:p>
    <w:p w:rsidR="00642729" w:rsidRDefault="00642729" w:rsidP="002E2977">
      <w:pPr>
        <w:widowControl w:val="0"/>
        <w:tabs>
          <w:tab w:val="center" w:pos="4820"/>
          <w:tab w:val="center" w:pos="5173"/>
          <w:tab w:val="left" w:pos="8430"/>
          <w:tab w:val="left" w:pos="8460"/>
        </w:tabs>
        <w:autoSpaceDE w:val="0"/>
        <w:autoSpaceDN w:val="0"/>
        <w:adjustRightInd w:val="0"/>
        <w:spacing w:line="360" w:lineRule="auto"/>
        <w:ind w:firstLine="709"/>
        <w:jc w:val="both"/>
        <w:rPr>
          <w:sz w:val="28"/>
          <w:szCs w:val="28"/>
          <w:lang w:val="en-US"/>
        </w:rPr>
      </w:pPr>
    </w:p>
    <w:p w:rsidR="0007322C" w:rsidRPr="002E2977" w:rsidRDefault="0007322C" w:rsidP="002E2977">
      <w:pPr>
        <w:widowControl w:val="0"/>
        <w:tabs>
          <w:tab w:val="center" w:pos="4820"/>
          <w:tab w:val="center" w:pos="5173"/>
          <w:tab w:val="left" w:pos="8430"/>
          <w:tab w:val="left" w:pos="8460"/>
        </w:tabs>
        <w:autoSpaceDE w:val="0"/>
        <w:autoSpaceDN w:val="0"/>
        <w:adjustRightInd w:val="0"/>
        <w:spacing w:line="360" w:lineRule="auto"/>
        <w:ind w:firstLine="709"/>
        <w:jc w:val="both"/>
        <w:rPr>
          <w:sz w:val="28"/>
          <w:szCs w:val="28"/>
        </w:rPr>
      </w:pPr>
      <w:r w:rsidRPr="002E2977">
        <w:rPr>
          <w:sz w:val="28"/>
          <w:szCs w:val="28"/>
        </w:rPr>
        <w:t>де ФВ — фінансові витрати.</w:t>
      </w:r>
    </w:p>
    <w:p w:rsidR="0007322C" w:rsidRPr="002E2977" w:rsidRDefault="0007322C" w:rsidP="002E2977">
      <w:pPr>
        <w:widowControl w:val="0"/>
        <w:tabs>
          <w:tab w:val="center" w:pos="5173"/>
          <w:tab w:val="left" w:pos="8460"/>
        </w:tabs>
        <w:autoSpaceDE w:val="0"/>
        <w:autoSpaceDN w:val="0"/>
        <w:adjustRightInd w:val="0"/>
        <w:spacing w:line="360" w:lineRule="auto"/>
        <w:ind w:firstLine="709"/>
        <w:jc w:val="both"/>
        <w:rPr>
          <w:sz w:val="28"/>
          <w:szCs w:val="28"/>
        </w:rPr>
      </w:pPr>
      <w:r w:rsidRPr="002E2977">
        <w:rPr>
          <w:sz w:val="28"/>
          <w:szCs w:val="28"/>
        </w:rPr>
        <w:t>Рентабельність власного капіталу (</w:t>
      </w:r>
      <w:r w:rsidR="00D45CF2">
        <w:rPr>
          <w:position w:val="-12"/>
          <w:sz w:val="28"/>
          <w:szCs w:val="28"/>
        </w:rPr>
        <w:pict>
          <v:shape id="_x0000_i1043" type="#_x0000_t75" style="width:24pt;height:18.75pt">
            <v:imagedata r:id="rId25" o:title=""/>
          </v:shape>
        </w:pict>
      </w:r>
      <w:r w:rsidRPr="002E2977">
        <w:rPr>
          <w:sz w:val="28"/>
          <w:szCs w:val="28"/>
        </w:rPr>
        <w:t>):</w:t>
      </w:r>
    </w:p>
    <w:p w:rsidR="00642729" w:rsidRDefault="00642729" w:rsidP="002E2977">
      <w:pPr>
        <w:tabs>
          <w:tab w:val="center" w:pos="4819"/>
          <w:tab w:val="center" w:pos="5173"/>
          <w:tab w:val="left" w:pos="8415"/>
          <w:tab w:val="left" w:pos="8490"/>
          <w:tab w:val="left" w:pos="9540"/>
        </w:tabs>
        <w:spacing w:line="360" w:lineRule="auto"/>
        <w:ind w:firstLine="709"/>
        <w:jc w:val="both"/>
        <w:rPr>
          <w:sz w:val="28"/>
          <w:szCs w:val="28"/>
          <w:lang w:val="en-US"/>
        </w:rPr>
      </w:pPr>
    </w:p>
    <w:p w:rsidR="0007322C" w:rsidRPr="002E2977" w:rsidRDefault="00D45CF2" w:rsidP="002E2977">
      <w:pPr>
        <w:tabs>
          <w:tab w:val="center" w:pos="4819"/>
          <w:tab w:val="center" w:pos="5173"/>
          <w:tab w:val="left" w:pos="8415"/>
          <w:tab w:val="left" w:pos="8490"/>
          <w:tab w:val="left" w:pos="9540"/>
        </w:tabs>
        <w:spacing w:line="360" w:lineRule="auto"/>
        <w:ind w:firstLine="709"/>
        <w:jc w:val="both"/>
        <w:rPr>
          <w:sz w:val="28"/>
          <w:szCs w:val="28"/>
        </w:rPr>
      </w:pPr>
      <w:r>
        <w:rPr>
          <w:position w:val="-28"/>
          <w:sz w:val="28"/>
          <w:szCs w:val="28"/>
        </w:rPr>
        <w:pict>
          <v:shape id="_x0000_i1044" type="#_x0000_t75" style="width:102.75pt;height:36pt">
            <v:imagedata r:id="rId26"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(1.9)</w:t>
      </w:r>
    </w:p>
    <w:p w:rsidR="00642729" w:rsidRDefault="00642729" w:rsidP="002E2977">
      <w:pPr>
        <w:spacing w:line="360" w:lineRule="auto"/>
        <w:ind w:firstLine="709"/>
        <w:jc w:val="both"/>
        <w:rPr>
          <w:sz w:val="28"/>
          <w:szCs w:val="28"/>
          <w:lang w:val="en-US"/>
        </w:rPr>
      </w:pPr>
    </w:p>
    <w:p w:rsidR="0007322C" w:rsidRPr="002E2977" w:rsidRDefault="0007322C" w:rsidP="002E2977">
      <w:pPr>
        <w:spacing w:line="360" w:lineRule="auto"/>
        <w:ind w:firstLine="709"/>
        <w:jc w:val="both"/>
        <w:rPr>
          <w:sz w:val="28"/>
          <w:szCs w:val="28"/>
        </w:rPr>
      </w:pPr>
      <w:r w:rsidRPr="002E2977">
        <w:rPr>
          <w:sz w:val="28"/>
          <w:szCs w:val="28"/>
        </w:rPr>
        <w:t xml:space="preserve">де </w:t>
      </w:r>
      <w:r w:rsidR="00D45CF2">
        <w:rPr>
          <w:position w:val="-4"/>
          <w:sz w:val="28"/>
          <w:szCs w:val="28"/>
        </w:rPr>
        <w:pict>
          <v:shape id="_x0000_i1045" type="#_x0000_t75" style="width:23.25pt;height:17.25pt">
            <v:imagedata r:id="rId27" o:title=""/>
          </v:shape>
        </w:pict>
      </w:r>
      <w:r w:rsidRPr="002E2977">
        <w:rPr>
          <w:sz w:val="28"/>
          <w:szCs w:val="28"/>
        </w:rPr>
        <w:t xml:space="preserve"> — середня величина авансованого власного капіталу.</w:t>
      </w:r>
    </w:p>
    <w:p w:rsidR="0007322C" w:rsidRPr="002E2977" w:rsidRDefault="0007322C" w:rsidP="002E2977">
      <w:pPr>
        <w:widowControl w:val="0"/>
        <w:tabs>
          <w:tab w:val="center" w:pos="5173"/>
          <w:tab w:val="left" w:pos="8460"/>
        </w:tabs>
        <w:autoSpaceDE w:val="0"/>
        <w:autoSpaceDN w:val="0"/>
        <w:adjustRightInd w:val="0"/>
        <w:spacing w:line="360" w:lineRule="auto"/>
        <w:ind w:firstLine="709"/>
        <w:jc w:val="both"/>
        <w:rPr>
          <w:sz w:val="28"/>
          <w:szCs w:val="28"/>
        </w:rPr>
      </w:pPr>
      <w:r w:rsidRPr="002E2977">
        <w:rPr>
          <w:sz w:val="28"/>
          <w:szCs w:val="28"/>
        </w:rPr>
        <w:t>Рентабельність залученого капіталу (</w:t>
      </w:r>
      <w:r w:rsidR="00D45CF2">
        <w:rPr>
          <w:position w:val="-12"/>
          <w:sz w:val="28"/>
          <w:szCs w:val="28"/>
        </w:rPr>
        <w:pict>
          <v:shape id="_x0000_i1046" type="#_x0000_t75" style="width:21pt;height:18.75pt">
            <v:imagedata r:id="rId28" o:title=""/>
          </v:shape>
        </w:pict>
      </w:r>
      <w:r w:rsidRPr="002E2977">
        <w:rPr>
          <w:sz w:val="28"/>
          <w:szCs w:val="28"/>
        </w:rPr>
        <w:t>):</w:t>
      </w:r>
    </w:p>
    <w:p w:rsidR="00642729" w:rsidRDefault="00642729" w:rsidP="002E2977">
      <w:pPr>
        <w:widowControl w:val="0"/>
        <w:tabs>
          <w:tab w:val="center" w:pos="5173"/>
          <w:tab w:val="left" w:pos="8460"/>
          <w:tab w:val="left" w:pos="8700"/>
        </w:tabs>
        <w:autoSpaceDE w:val="0"/>
        <w:autoSpaceDN w:val="0"/>
        <w:adjustRightInd w:val="0"/>
        <w:spacing w:line="360" w:lineRule="auto"/>
        <w:ind w:firstLine="709"/>
        <w:jc w:val="both"/>
        <w:rPr>
          <w:sz w:val="28"/>
          <w:szCs w:val="28"/>
          <w:lang w:val="en-US"/>
        </w:rPr>
      </w:pPr>
    </w:p>
    <w:p w:rsidR="0007322C" w:rsidRPr="002E2977" w:rsidRDefault="00D45CF2" w:rsidP="002E2977">
      <w:pPr>
        <w:widowControl w:val="0"/>
        <w:tabs>
          <w:tab w:val="center" w:pos="5173"/>
          <w:tab w:val="left" w:pos="8460"/>
          <w:tab w:val="left" w:pos="8700"/>
        </w:tabs>
        <w:autoSpaceDE w:val="0"/>
        <w:autoSpaceDN w:val="0"/>
        <w:adjustRightInd w:val="0"/>
        <w:spacing w:line="360" w:lineRule="auto"/>
        <w:ind w:firstLine="709"/>
        <w:jc w:val="both"/>
        <w:rPr>
          <w:sz w:val="28"/>
          <w:szCs w:val="28"/>
        </w:rPr>
      </w:pPr>
      <w:r>
        <w:rPr>
          <w:position w:val="-28"/>
          <w:sz w:val="28"/>
          <w:szCs w:val="28"/>
        </w:rPr>
        <w:pict>
          <v:shape id="_x0000_i1047" type="#_x0000_t75" style="width:102pt;height:36pt">
            <v:imagedata r:id="rId29"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(1.10)</w:t>
      </w:r>
    </w:p>
    <w:p w:rsidR="00642729" w:rsidRDefault="00642729" w:rsidP="002E2977">
      <w:pPr>
        <w:widowControl w:val="0"/>
        <w:tabs>
          <w:tab w:val="center" w:pos="5173"/>
          <w:tab w:val="left" w:pos="8460"/>
          <w:tab w:val="left" w:pos="8700"/>
        </w:tabs>
        <w:autoSpaceDE w:val="0"/>
        <w:autoSpaceDN w:val="0"/>
        <w:adjustRightInd w:val="0"/>
        <w:spacing w:line="360" w:lineRule="auto"/>
        <w:ind w:firstLine="709"/>
        <w:jc w:val="both"/>
        <w:rPr>
          <w:sz w:val="28"/>
          <w:szCs w:val="28"/>
          <w:lang w:val="en-US"/>
        </w:rPr>
      </w:pPr>
    </w:p>
    <w:p w:rsidR="0007322C" w:rsidRPr="002E2977" w:rsidRDefault="0007322C" w:rsidP="002E2977">
      <w:pPr>
        <w:widowControl w:val="0"/>
        <w:tabs>
          <w:tab w:val="center" w:pos="5173"/>
          <w:tab w:val="left" w:pos="8460"/>
          <w:tab w:val="left" w:pos="8700"/>
        </w:tabs>
        <w:autoSpaceDE w:val="0"/>
        <w:autoSpaceDN w:val="0"/>
        <w:adjustRightInd w:val="0"/>
        <w:spacing w:line="360" w:lineRule="auto"/>
        <w:ind w:firstLine="709"/>
        <w:jc w:val="both"/>
        <w:rPr>
          <w:sz w:val="28"/>
          <w:szCs w:val="28"/>
        </w:rPr>
      </w:pPr>
      <w:r w:rsidRPr="002E2977">
        <w:rPr>
          <w:sz w:val="28"/>
          <w:szCs w:val="28"/>
        </w:rPr>
        <w:t xml:space="preserve">де </w:t>
      </w:r>
      <w:r w:rsidR="00D45CF2">
        <w:rPr>
          <w:position w:val="-6"/>
          <w:sz w:val="28"/>
          <w:szCs w:val="28"/>
        </w:rPr>
        <w:pict>
          <v:shape id="_x0000_i1048" type="#_x0000_t75" style="width:20.25pt;height:18pt">
            <v:imagedata r:id="rId30" o:title=""/>
          </v:shape>
        </w:pict>
      </w:r>
      <w:r w:rsidRPr="002E2977">
        <w:rPr>
          <w:sz w:val="28"/>
          <w:szCs w:val="28"/>
        </w:rPr>
        <w:t xml:space="preserve"> — середня величина залученого капіталу.</w:t>
      </w:r>
    </w:p>
    <w:p w:rsidR="0007322C" w:rsidRPr="002E2977" w:rsidRDefault="0007322C" w:rsidP="002E2977">
      <w:pPr>
        <w:widowControl w:val="0"/>
        <w:tabs>
          <w:tab w:val="center" w:pos="5173"/>
          <w:tab w:val="left" w:pos="8460"/>
          <w:tab w:val="left" w:pos="8700"/>
        </w:tabs>
        <w:autoSpaceDE w:val="0"/>
        <w:autoSpaceDN w:val="0"/>
        <w:adjustRightInd w:val="0"/>
        <w:spacing w:line="360" w:lineRule="auto"/>
        <w:ind w:firstLine="709"/>
        <w:jc w:val="both"/>
        <w:rPr>
          <w:sz w:val="28"/>
          <w:szCs w:val="28"/>
        </w:rPr>
      </w:pPr>
      <w:r w:rsidRPr="002E2977">
        <w:rPr>
          <w:sz w:val="28"/>
          <w:szCs w:val="28"/>
        </w:rPr>
        <w:t>Рентабельність перманентного капіталу (</w:t>
      </w:r>
      <w:r w:rsidR="00D45CF2">
        <w:rPr>
          <w:position w:val="-12"/>
          <w:sz w:val="28"/>
          <w:szCs w:val="28"/>
        </w:rPr>
        <w:pict>
          <v:shape id="_x0000_i1049" type="#_x0000_t75" style="width:24.75pt;height:18.75pt">
            <v:imagedata r:id="rId31" o:title=""/>
          </v:shape>
        </w:pict>
      </w:r>
      <w:r w:rsidRPr="002E2977">
        <w:rPr>
          <w:sz w:val="28"/>
          <w:szCs w:val="28"/>
        </w:rPr>
        <w:t>):</w:t>
      </w:r>
    </w:p>
    <w:p w:rsidR="00642729" w:rsidRDefault="00642729" w:rsidP="002E2977">
      <w:pPr>
        <w:widowControl w:val="0"/>
        <w:tabs>
          <w:tab w:val="center" w:pos="5173"/>
          <w:tab w:val="left" w:pos="8445"/>
          <w:tab w:val="left" w:pos="8700"/>
        </w:tabs>
        <w:autoSpaceDE w:val="0"/>
        <w:autoSpaceDN w:val="0"/>
        <w:adjustRightInd w:val="0"/>
        <w:spacing w:line="360" w:lineRule="auto"/>
        <w:ind w:firstLine="709"/>
        <w:jc w:val="both"/>
        <w:rPr>
          <w:sz w:val="28"/>
          <w:szCs w:val="28"/>
          <w:lang w:val="en-US"/>
        </w:rPr>
      </w:pPr>
    </w:p>
    <w:p w:rsidR="0007322C" w:rsidRPr="002E2977" w:rsidRDefault="00D45CF2" w:rsidP="002E2977">
      <w:pPr>
        <w:widowControl w:val="0"/>
        <w:tabs>
          <w:tab w:val="center" w:pos="5173"/>
          <w:tab w:val="left" w:pos="8445"/>
          <w:tab w:val="left" w:pos="8700"/>
        </w:tabs>
        <w:autoSpaceDE w:val="0"/>
        <w:autoSpaceDN w:val="0"/>
        <w:adjustRightInd w:val="0"/>
        <w:spacing w:line="360" w:lineRule="auto"/>
        <w:ind w:firstLine="709"/>
        <w:jc w:val="both"/>
        <w:rPr>
          <w:sz w:val="28"/>
          <w:szCs w:val="28"/>
        </w:rPr>
      </w:pPr>
      <w:r>
        <w:rPr>
          <w:position w:val="-28"/>
          <w:sz w:val="28"/>
          <w:szCs w:val="28"/>
        </w:rPr>
        <w:pict>
          <v:shape id="_x0000_i1050" type="#_x0000_t75" style="width:135pt;height:36pt">
            <v:imagedata r:id="rId32"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(1.11)</w:t>
      </w:r>
    </w:p>
    <w:p w:rsidR="00642729" w:rsidRDefault="00642729" w:rsidP="002E2977">
      <w:pPr>
        <w:widowControl w:val="0"/>
        <w:tabs>
          <w:tab w:val="center" w:pos="5173"/>
          <w:tab w:val="left" w:pos="8445"/>
          <w:tab w:val="left" w:pos="8700"/>
        </w:tabs>
        <w:autoSpaceDE w:val="0"/>
        <w:autoSpaceDN w:val="0"/>
        <w:adjustRightInd w:val="0"/>
        <w:spacing w:line="360" w:lineRule="auto"/>
        <w:ind w:firstLine="709"/>
        <w:jc w:val="both"/>
        <w:rPr>
          <w:sz w:val="28"/>
          <w:szCs w:val="28"/>
          <w:lang w:val="en-US"/>
        </w:rPr>
      </w:pPr>
    </w:p>
    <w:p w:rsidR="0007322C" w:rsidRPr="002E2977" w:rsidRDefault="0007322C" w:rsidP="002E2977">
      <w:pPr>
        <w:widowControl w:val="0"/>
        <w:tabs>
          <w:tab w:val="center" w:pos="5173"/>
          <w:tab w:val="left" w:pos="8445"/>
          <w:tab w:val="left" w:pos="8700"/>
        </w:tabs>
        <w:autoSpaceDE w:val="0"/>
        <w:autoSpaceDN w:val="0"/>
        <w:adjustRightInd w:val="0"/>
        <w:spacing w:line="360" w:lineRule="auto"/>
        <w:ind w:firstLine="709"/>
        <w:jc w:val="both"/>
        <w:rPr>
          <w:sz w:val="28"/>
          <w:szCs w:val="28"/>
        </w:rPr>
      </w:pPr>
      <w:r w:rsidRPr="002E2977">
        <w:rPr>
          <w:sz w:val="28"/>
          <w:szCs w:val="28"/>
        </w:rPr>
        <w:t xml:space="preserve">де </w:t>
      </w:r>
      <w:r w:rsidR="00D45CF2">
        <w:rPr>
          <w:position w:val="-4"/>
          <w:sz w:val="28"/>
          <w:szCs w:val="28"/>
        </w:rPr>
        <w:pict>
          <v:shape id="_x0000_i1051" type="#_x0000_t75" style="width:21.75pt;height:17.25pt">
            <v:imagedata r:id="rId33" o:title=""/>
          </v:shape>
        </w:pict>
      </w:r>
      <w:r w:rsidRPr="002E2977">
        <w:rPr>
          <w:sz w:val="28"/>
          <w:szCs w:val="28"/>
        </w:rPr>
        <w:t xml:space="preserve"> — середня величина довгострокового залученого капіталу [10].</w:t>
      </w:r>
    </w:p>
    <w:p w:rsidR="0007322C" w:rsidRPr="002E2977" w:rsidRDefault="0007322C" w:rsidP="002E2977">
      <w:pPr>
        <w:tabs>
          <w:tab w:val="center" w:pos="5173"/>
          <w:tab w:val="left" w:pos="8535"/>
          <w:tab w:val="left" w:pos="8640"/>
        </w:tabs>
        <w:spacing w:line="360" w:lineRule="auto"/>
        <w:ind w:firstLine="709"/>
        <w:jc w:val="both"/>
        <w:rPr>
          <w:sz w:val="28"/>
          <w:szCs w:val="28"/>
        </w:rPr>
      </w:pPr>
      <w:r w:rsidRPr="002E2977">
        <w:rPr>
          <w:sz w:val="28"/>
          <w:szCs w:val="28"/>
        </w:rPr>
        <w:t>Коефіцієнт оборотності власного капіталу (</w:t>
      </w:r>
      <w:r w:rsidR="00D45CF2">
        <w:rPr>
          <w:position w:val="-12"/>
          <w:sz w:val="28"/>
          <w:szCs w:val="28"/>
        </w:rPr>
        <w:pict>
          <v:shape id="_x0000_i1052" type="#_x0000_t75" style="width:29.25pt;height:18.75pt">
            <v:imagedata r:id="rId34" o:title=""/>
          </v:shape>
        </w:pict>
      </w:r>
      <w:r w:rsidRPr="002E2977">
        <w:rPr>
          <w:sz w:val="28"/>
          <w:szCs w:val="28"/>
        </w:rPr>
        <w:t>):</w:t>
      </w:r>
    </w:p>
    <w:p w:rsidR="0007322C" w:rsidRPr="002E2977" w:rsidRDefault="00D45CF2" w:rsidP="002E2977">
      <w:pPr>
        <w:tabs>
          <w:tab w:val="center" w:pos="5173"/>
          <w:tab w:val="left" w:pos="8535"/>
          <w:tab w:val="left" w:pos="8610"/>
          <w:tab w:val="left" w:pos="8640"/>
        </w:tabs>
        <w:spacing w:line="360" w:lineRule="auto"/>
        <w:ind w:firstLine="709"/>
        <w:jc w:val="both"/>
        <w:rPr>
          <w:sz w:val="28"/>
          <w:szCs w:val="28"/>
        </w:rPr>
      </w:pPr>
      <w:r>
        <w:rPr>
          <w:position w:val="-28"/>
          <w:sz w:val="28"/>
          <w:szCs w:val="28"/>
        </w:rPr>
        <w:pict>
          <v:shape id="_x0000_i1053" type="#_x0000_t75" style="width:65.25pt;height:36pt">
            <v:imagedata r:id="rId35" o:title=""/>
          </v:shape>
        </w:pict>
      </w:r>
      <w:r w:rsidR="0007322C" w:rsidRPr="002E2977">
        <w:rPr>
          <w:sz w:val="28"/>
          <w:szCs w:val="28"/>
        </w:rPr>
        <w:t>,</w:t>
      </w:r>
      <w:r w:rsidR="0007322C" w:rsidRPr="002E2977">
        <w:rPr>
          <w:sz w:val="28"/>
          <w:szCs w:val="28"/>
        </w:rPr>
        <w:tab/>
      </w:r>
      <w:r w:rsidR="00564D4B">
        <w:rPr>
          <w:sz w:val="28"/>
          <w:szCs w:val="28"/>
        </w:rPr>
        <w:t xml:space="preserve"> </w:t>
      </w:r>
      <w:r w:rsidR="0007322C" w:rsidRPr="002E2977">
        <w:rPr>
          <w:sz w:val="28"/>
          <w:szCs w:val="28"/>
        </w:rPr>
        <w:t>(1.12)</w:t>
      </w:r>
    </w:p>
    <w:p w:rsidR="00642729" w:rsidRDefault="00642729" w:rsidP="002E2977">
      <w:pPr>
        <w:tabs>
          <w:tab w:val="center" w:pos="5173"/>
          <w:tab w:val="left" w:pos="8535"/>
          <w:tab w:val="left" w:pos="8610"/>
          <w:tab w:val="left" w:pos="8640"/>
        </w:tabs>
        <w:spacing w:line="360" w:lineRule="auto"/>
        <w:ind w:firstLine="709"/>
        <w:jc w:val="both"/>
        <w:rPr>
          <w:sz w:val="28"/>
          <w:szCs w:val="28"/>
          <w:lang w:val="en-US"/>
        </w:rPr>
      </w:pPr>
    </w:p>
    <w:p w:rsidR="0007322C" w:rsidRPr="002E2977" w:rsidRDefault="0007322C" w:rsidP="002E2977">
      <w:pPr>
        <w:tabs>
          <w:tab w:val="center" w:pos="5173"/>
          <w:tab w:val="left" w:pos="8535"/>
          <w:tab w:val="left" w:pos="8610"/>
          <w:tab w:val="left" w:pos="8640"/>
        </w:tabs>
        <w:spacing w:line="360" w:lineRule="auto"/>
        <w:ind w:firstLine="709"/>
        <w:jc w:val="both"/>
        <w:rPr>
          <w:sz w:val="28"/>
          <w:szCs w:val="28"/>
        </w:rPr>
      </w:pPr>
      <w:r w:rsidRPr="002E2977">
        <w:rPr>
          <w:sz w:val="28"/>
          <w:szCs w:val="28"/>
        </w:rPr>
        <w:t xml:space="preserve">де </w:t>
      </w:r>
      <w:r w:rsidR="00D45CF2">
        <w:rPr>
          <w:position w:val="-10"/>
          <w:sz w:val="28"/>
          <w:szCs w:val="28"/>
        </w:rPr>
        <w:pict>
          <v:shape id="_x0000_i1054" type="#_x0000_t75" style="width:23.25pt;height:17.25pt">
            <v:imagedata r:id="rId36" o:title=""/>
          </v:shape>
        </w:pict>
      </w:r>
      <w:r w:rsidRPr="002E2977">
        <w:rPr>
          <w:sz w:val="28"/>
          <w:szCs w:val="28"/>
        </w:rPr>
        <w:t xml:space="preserve"> — чистий дохід від реалізації продукції;</w:t>
      </w:r>
    </w:p>
    <w:p w:rsidR="0007322C" w:rsidRPr="002E2977" w:rsidRDefault="00D45CF2" w:rsidP="002E2977">
      <w:pPr>
        <w:tabs>
          <w:tab w:val="center" w:pos="5173"/>
          <w:tab w:val="left" w:pos="8535"/>
          <w:tab w:val="left" w:pos="8610"/>
          <w:tab w:val="left" w:pos="8640"/>
        </w:tabs>
        <w:spacing w:line="360" w:lineRule="auto"/>
        <w:ind w:firstLine="709"/>
        <w:jc w:val="both"/>
        <w:rPr>
          <w:sz w:val="28"/>
          <w:szCs w:val="28"/>
        </w:rPr>
      </w:pPr>
      <w:r>
        <w:rPr>
          <w:position w:val="-4"/>
          <w:sz w:val="28"/>
          <w:szCs w:val="28"/>
        </w:rPr>
        <w:pict>
          <v:shape id="_x0000_i1055" type="#_x0000_t75" style="width:23.25pt;height:17.25pt">
            <v:imagedata r:id="rId37" o:title=""/>
          </v:shape>
        </w:pict>
      </w:r>
      <w:r w:rsidR="0007322C" w:rsidRPr="002E2977">
        <w:rPr>
          <w:sz w:val="28"/>
          <w:szCs w:val="28"/>
        </w:rPr>
        <w:t xml:space="preserve"> — середня величина власного капіталу.</w:t>
      </w:r>
    </w:p>
    <w:p w:rsidR="0007322C" w:rsidRPr="002E2977" w:rsidRDefault="0007322C" w:rsidP="002E2977">
      <w:pPr>
        <w:tabs>
          <w:tab w:val="center" w:pos="4819"/>
          <w:tab w:val="center" w:pos="5173"/>
          <w:tab w:val="left" w:pos="8535"/>
          <w:tab w:val="left" w:pos="8580"/>
          <w:tab w:val="left" w:pos="8610"/>
          <w:tab w:val="left" w:pos="8640"/>
        </w:tabs>
        <w:spacing w:line="360" w:lineRule="auto"/>
        <w:ind w:firstLine="709"/>
        <w:jc w:val="both"/>
        <w:rPr>
          <w:sz w:val="28"/>
          <w:szCs w:val="28"/>
        </w:rPr>
      </w:pPr>
      <w:r w:rsidRPr="002E2977">
        <w:rPr>
          <w:sz w:val="28"/>
          <w:szCs w:val="28"/>
        </w:rPr>
        <w:t>Якщо цей коефіцієнт дуже високий, то це означає значне перевищення рівня продаж над вкладеним капіталом, що спричиняє збільшення кредитних ресурсів і можливість досягнення того рівня, коли кредитори більше беруть участь</w:t>
      </w:r>
      <w:r w:rsidR="00564D4B">
        <w:rPr>
          <w:sz w:val="28"/>
          <w:szCs w:val="28"/>
        </w:rPr>
        <w:t xml:space="preserve"> </w:t>
      </w:r>
      <w:r w:rsidRPr="002E2977">
        <w:rPr>
          <w:sz w:val="28"/>
          <w:szCs w:val="28"/>
        </w:rPr>
        <w:t>у підприємницькій діяльності, ніж власники. У такому разі відношення зобов’язань до власного капіталу збільшується, знижується безпека кредиторів і у підприємства можуть виникнути труднощі, пов’язані зі зменшенням доходів</w:t>
      </w:r>
      <w:r w:rsidR="001B0257" w:rsidRPr="002E2977">
        <w:rPr>
          <w:sz w:val="28"/>
          <w:szCs w:val="28"/>
        </w:rPr>
        <w:t xml:space="preserve">. </w:t>
      </w:r>
      <w:r w:rsidRPr="002E2977">
        <w:rPr>
          <w:sz w:val="28"/>
          <w:szCs w:val="28"/>
        </w:rPr>
        <w:tab/>
        <w:t>Навпаки, низький коефіцієнт означає бездіяльність частини власних коштів. У такому випадку цей коефіцієнт виявляє необхідність вкладання власних коштів у інші джерела доходів.</w:t>
      </w:r>
    </w:p>
    <w:p w:rsidR="0007322C" w:rsidRPr="002E2977" w:rsidRDefault="0007322C" w:rsidP="002E2977">
      <w:pPr>
        <w:tabs>
          <w:tab w:val="center" w:pos="5173"/>
          <w:tab w:val="left" w:pos="8535"/>
          <w:tab w:val="left" w:pos="8610"/>
          <w:tab w:val="left" w:pos="8640"/>
        </w:tabs>
        <w:spacing w:line="360" w:lineRule="auto"/>
        <w:ind w:firstLine="709"/>
        <w:jc w:val="both"/>
        <w:rPr>
          <w:sz w:val="28"/>
          <w:szCs w:val="28"/>
        </w:rPr>
      </w:pPr>
      <w:r w:rsidRPr="002E2977">
        <w:rPr>
          <w:sz w:val="28"/>
          <w:szCs w:val="28"/>
        </w:rPr>
        <w:t>Тривалість обороту капіталу визначається (</w:t>
      </w:r>
      <w:r w:rsidR="00D45CF2">
        <w:rPr>
          <w:position w:val="-12"/>
          <w:sz w:val="28"/>
          <w:szCs w:val="28"/>
        </w:rPr>
        <w:pict>
          <v:shape id="_x0000_i1056" type="#_x0000_t75" style="width:20.25pt;height:18.75pt">
            <v:imagedata r:id="rId38" o:title=""/>
          </v:shape>
        </w:pict>
      </w:r>
      <w:r w:rsidRPr="002E2977">
        <w:rPr>
          <w:sz w:val="28"/>
          <w:szCs w:val="28"/>
        </w:rPr>
        <w:t>):</w:t>
      </w:r>
    </w:p>
    <w:p w:rsidR="00642729" w:rsidRDefault="00642729" w:rsidP="002E2977">
      <w:pPr>
        <w:tabs>
          <w:tab w:val="center" w:pos="4819"/>
          <w:tab w:val="center" w:pos="5173"/>
          <w:tab w:val="left" w:pos="8535"/>
          <w:tab w:val="left" w:pos="8640"/>
        </w:tabs>
        <w:spacing w:line="360" w:lineRule="auto"/>
        <w:ind w:firstLine="709"/>
        <w:jc w:val="both"/>
        <w:rPr>
          <w:sz w:val="28"/>
          <w:szCs w:val="28"/>
          <w:lang w:val="en-US"/>
        </w:rPr>
      </w:pPr>
    </w:p>
    <w:p w:rsidR="0007322C" w:rsidRPr="002E2977" w:rsidRDefault="00D45CF2" w:rsidP="002E2977">
      <w:pPr>
        <w:tabs>
          <w:tab w:val="center" w:pos="4819"/>
          <w:tab w:val="center" w:pos="5173"/>
          <w:tab w:val="left" w:pos="8535"/>
          <w:tab w:val="left" w:pos="8640"/>
        </w:tabs>
        <w:spacing w:line="360" w:lineRule="auto"/>
        <w:ind w:firstLine="709"/>
        <w:jc w:val="both"/>
        <w:rPr>
          <w:sz w:val="28"/>
          <w:szCs w:val="28"/>
        </w:rPr>
      </w:pPr>
      <w:r>
        <w:rPr>
          <w:position w:val="-32"/>
          <w:sz w:val="28"/>
          <w:szCs w:val="28"/>
        </w:rPr>
        <w:pict>
          <v:shape id="_x0000_i1057" type="#_x0000_t75" style="width:75.75pt;height:39.75pt">
            <v:imagedata r:id="rId39" o:title=""/>
          </v:shape>
        </w:pict>
      </w:r>
      <w:r w:rsidR="0007322C" w:rsidRPr="002E2977">
        <w:rPr>
          <w:sz w:val="28"/>
          <w:szCs w:val="28"/>
        </w:rPr>
        <w:t>,</w:t>
      </w:r>
      <w:r w:rsidR="0007322C" w:rsidRPr="002E2977">
        <w:rPr>
          <w:sz w:val="28"/>
          <w:szCs w:val="28"/>
        </w:rPr>
        <w:tab/>
      </w:r>
      <w:r w:rsidR="00707918" w:rsidRPr="002E2977">
        <w:rPr>
          <w:sz w:val="28"/>
          <w:szCs w:val="28"/>
        </w:rPr>
        <w:t xml:space="preserve"> </w:t>
      </w:r>
      <w:r w:rsidR="0007322C" w:rsidRPr="002E2977">
        <w:rPr>
          <w:sz w:val="28"/>
          <w:szCs w:val="28"/>
        </w:rPr>
        <w:tab/>
        <w:t>(1.13)</w:t>
      </w:r>
    </w:p>
    <w:p w:rsidR="00642729" w:rsidRDefault="00642729" w:rsidP="002E2977">
      <w:pPr>
        <w:tabs>
          <w:tab w:val="center" w:pos="4819"/>
          <w:tab w:val="center" w:pos="5173"/>
          <w:tab w:val="left" w:pos="8535"/>
          <w:tab w:val="left" w:pos="8640"/>
        </w:tabs>
        <w:spacing w:line="360" w:lineRule="auto"/>
        <w:ind w:firstLine="709"/>
        <w:jc w:val="both"/>
        <w:rPr>
          <w:sz w:val="28"/>
          <w:szCs w:val="28"/>
          <w:lang w:val="en-US"/>
        </w:rPr>
      </w:pPr>
    </w:p>
    <w:p w:rsidR="0007322C" w:rsidRPr="002E2977" w:rsidRDefault="0007322C" w:rsidP="002E2977">
      <w:pPr>
        <w:tabs>
          <w:tab w:val="center" w:pos="4819"/>
          <w:tab w:val="center" w:pos="5173"/>
          <w:tab w:val="left" w:pos="8535"/>
          <w:tab w:val="left" w:pos="8640"/>
        </w:tabs>
        <w:spacing w:line="360" w:lineRule="auto"/>
        <w:ind w:firstLine="709"/>
        <w:jc w:val="both"/>
        <w:rPr>
          <w:sz w:val="28"/>
          <w:szCs w:val="28"/>
        </w:rPr>
      </w:pPr>
      <w:r w:rsidRPr="002E2977">
        <w:rPr>
          <w:sz w:val="28"/>
          <w:szCs w:val="28"/>
        </w:rPr>
        <w:t>де ЧД — чистий дохід від реалізації продукції.</w:t>
      </w:r>
    </w:p>
    <w:p w:rsidR="0007322C" w:rsidRPr="002E2977" w:rsidRDefault="0007322C" w:rsidP="002E2977">
      <w:pPr>
        <w:tabs>
          <w:tab w:val="center" w:pos="4819"/>
          <w:tab w:val="center" w:pos="5173"/>
          <w:tab w:val="left" w:pos="8535"/>
          <w:tab w:val="left" w:pos="8640"/>
        </w:tabs>
        <w:spacing w:line="360" w:lineRule="auto"/>
        <w:ind w:firstLine="709"/>
        <w:jc w:val="both"/>
        <w:rPr>
          <w:sz w:val="28"/>
          <w:szCs w:val="28"/>
        </w:rPr>
      </w:pPr>
      <w:r w:rsidRPr="002E2977">
        <w:rPr>
          <w:sz w:val="28"/>
          <w:szCs w:val="28"/>
        </w:rPr>
        <w:t>Коефіцієнт віддачі капіталу (</w:t>
      </w:r>
      <w:r w:rsidR="00D45CF2">
        <w:rPr>
          <w:position w:val="-12"/>
          <w:sz w:val="28"/>
          <w:szCs w:val="28"/>
        </w:rPr>
        <w:pict>
          <v:shape id="_x0000_i1058" type="#_x0000_t75" style="width:18pt;height:18.75pt">
            <v:imagedata r:id="rId40" o:title=""/>
          </v:shape>
        </w:pict>
      </w:r>
      <w:r w:rsidRPr="002E2977">
        <w:rPr>
          <w:sz w:val="28"/>
          <w:szCs w:val="28"/>
        </w:rPr>
        <w:t>):</w:t>
      </w:r>
    </w:p>
    <w:p w:rsidR="00642729" w:rsidRDefault="00642729" w:rsidP="002E2977">
      <w:pPr>
        <w:tabs>
          <w:tab w:val="center" w:pos="4819"/>
          <w:tab w:val="center" w:pos="5173"/>
          <w:tab w:val="left" w:pos="8535"/>
          <w:tab w:val="left" w:pos="8580"/>
          <w:tab w:val="left" w:pos="8640"/>
        </w:tabs>
        <w:spacing w:line="360" w:lineRule="auto"/>
        <w:ind w:firstLine="709"/>
        <w:jc w:val="both"/>
        <w:rPr>
          <w:sz w:val="28"/>
          <w:szCs w:val="28"/>
          <w:lang w:val="en-US"/>
        </w:rPr>
      </w:pPr>
    </w:p>
    <w:p w:rsidR="0007322C" w:rsidRPr="002E2977" w:rsidRDefault="00D45CF2" w:rsidP="002E2977">
      <w:pPr>
        <w:tabs>
          <w:tab w:val="center" w:pos="4819"/>
          <w:tab w:val="center" w:pos="5173"/>
          <w:tab w:val="left" w:pos="8535"/>
          <w:tab w:val="left" w:pos="8580"/>
          <w:tab w:val="left" w:pos="8640"/>
        </w:tabs>
        <w:spacing w:line="360" w:lineRule="auto"/>
        <w:ind w:firstLine="709"/>
        <w:jc w:val="both"/>
        <w:rPr>
          <w:sz w:val="28"/>
          <w:szCs w:val="28"/>
        </w:rPr>
      </w:pPr>
      <w:r>
        <w:rPr>
          <w:position w:val="-28"/>
          <w:sz w:val="28"/>
          <w:szCs w:val="28"/>
        </w:rPr>
        <w:pict>
          <v:shape id="_x0000_i1059" type="#_x0000_t75" style="width:54pt;height:36pt">
            <v:imagedata r:id="rId41" o:title=""/>
          </v:shape>
        </w:pict>
      </w:r>
      <w:r w:rsidR="0007322C" w:rsidRPr="002E2977">
        <w:rPr>
          <w:sz w:val="28"/>
          <w:szCs w:val="28"/>
        </w:rPr>
        <w:t>,</w:t>
      </w:r>
      <w:r w:rsidR="0007322C" w:rsidRPr="002E2977">
        <w:rPr>
          <w:sz w:val="28"/>
          <w:szCs w:val="28"/>
        </w:rPr>
        <w:tab/>
      </w:r>
      <w:r w:rsidR="004D2CE6" w:rsidRPr="002E2977">
        <w:rPr>
          <w:sz w:val="28"/>
          <w:szCs w:val="28"/>
        </w:rPr>
        <w:t xml:space="preserve"> </w:t>
      </w:r>
      <w:r w:rsidR="0007322C" w:rsidRPr="002E2977">
        <w:rPr>
          <w:sz w:val="28"/>
          <w:szCs w:val="28"/>
        </w:rPr>
        <w:tab/>
        <w:t>(1.14)</w:t>
      </w:r>
    </w:p>
    <w:p w:rsidR="00642729" w:rsidRDefault="00642729" w:rsidP="002E2977">
      <w:pPr>
        <w:tabs>
          <w:tab w:val="center" w:pos="4819"/>
          <w:tab w:val="center" w:pos="5173"/>
          <w:tab w:val="left" w:pos="8535"/>
          <w:tab w:val="left" w:pos="8580"/>
          <w:tab w:val="left" w:pos="8640"/>
        </w:tabs>
        <w:spacing w:line="360" w:lineRule="auto"/>
        <w:ind w:firstLine="709"/>
        <w:jc w:val="both"/>
        <w:rPr>
          <w:sz w:val="28"/>
          <w:szCs w:val="28"/>
          <w:lang w:val="en-US"/>
        </w:rPr>
      </w:pPr>
    </w:p>
    <w:p w:rsidR="0007322C" w:rsidRPr="002E2977" w:rsidRDefault="0007322C" w:rsidP="002E2977">
      <w:pPr>
        <w:tabs>
          <w:tab w:val="center" w:pos="4819"/>
          <w:tab w:val="center" w:pos="5173"/>
          <w:tab w:val="left" w:pos="8535"/>
          <w:tab w:val="left" w:pos="8580"/>
          <w:tab w:val="left" w:pos="8640"/>
        </w:tabs>
        <w:spacing w:line="360" w:lineRule="auto"/>
        <w:ind w:firstLine="709"/>
        <w:jc w:val="both"/>
        <w:rPr>
          <w:sz w:val="28"/>
          <w:szCs w:val="28"/>
        </w:rPr>
      </w:pPr>
      <w:r w:rsidRPr="002E2977">
        <w:rPr>
          <w:sz w:val="28"/>
          <w:szCs w:val="28"/>
        </w:rPr>
        <w:t>Оптимальне значення більше 1.</w:t>
      </w:r>
    </w:p>
    <w:p w:rsidR="0007322C" w:rsidRPr="002E2977" w:rsidRDefault="0007322C" w:rsidP="002E2977">
      <w:pPr>
        <w:tabs>
          <w:tab w:val="center" w:pos="4819"/>
          <w:tab w:val="center" w:pos="5173"/>
          <w:tab w:val="left" w:pos="8535"/>
          <w:tab w:val="left" w:pos="8580"/>
          <w:tab w:val="left" w:pos="8640"/>
        </w:tabs>
        <w:spacing w:line="360" w:lineRule="auto"/>
        <w:ind w:firstLine="709"/>
        <w:jc w:val="both"/>
        <w:rPr>
          <w:sz w:val="28"/>
          <w:szCs w:val="28"/>
        </w:rPr>
      </w:pPr>
      <w:r w:rsidRPr="002E2977">
        <w:rPr>
          <w:sz w:val="28"/>
          <w:szCs w:val="28"/>
        </w:rPr>
        <w:t>Коефіцієнт завантаження капіталу (</w:t>
      </w:r>
      <w:r w:rsidR="00D45CF2">
        <w:rPr>
          <w:position w:val="-12"/>
          <w:sz w:val="28"/>
          <w:szCs w:val="28"/>
        </w:rPr>
        <w:pict>
          <v:shape id="_x0000_i1060" type="#_x0000_t75" style="width:17.25pt;height:18.75pt">
            <v:imagedata r:id="rId42" o:title=""/>
          </v:shape>
        </w:pict>
      </w:r>
      <w:r w:rsidRPr="002E2977">
        <w:rPr>
          <w:sz w:val="28"/>
          <w:szCs w:val="28"/>
        </w:rPr>
        <w:t>):</w:t>
      </w:r>
    </w:p>
    <w:p w:rsidR="00642729" w:rsidRDefault="00642729" w:rsidP="002E2977">
      <w:pPr>
        <w:tabs>
          <w:tab w:val="center" w:pos="4819"/>
          <w:tab w:val="center" w:pos="5173"/>
          <w:tab w:val="left" w:pos="8535"/>
          <w:tab w:val="left" w:pos="8580"/>
          <w:tab w:val="left" w:pos="8610"/>
          <w:tab w:val="left" w:pos="8640"/>
        </w:tabs>
        <w:spacing w:line="360" w:lineRule="auto"/>
        <w:ind w:firstLine="709"/>
        <w:jc w:val="both"/>
        <w:rPr>
          <w:sz w:val="28"/>
          <w:szCs w:val="28"/>
          <w:lang w:val="en-US"/>
        </w:rPr>
      </w:pPr>
    </w:p>
    <w:p w:rsidR="0007322C" w:rsidRPr="002E2977" w:rsidRDefault="00D45CF2" w:rsidP="002E2977">
      <w:pPr>
        <w:tabs>
          <w:tab w:val="center" w:pos="4819"/>
          <w:tab w:val="center" w:pos="5173"/>
          <w:tab w:val="left" w:pos="8535"/>
          <w:tab w:val="left" w:pos="8580"/>
          <w:tab w:val="left" w:pos="8610"/>
          <w:tab w:val="left" w:pos="8640"/>
        </w:tabs>
        <w:spacing w:line="360" w:lineRule="auto"/>
        <w:ind w:firstLine="709"/>
        <w:jc w:val="both"/>
        <w:rPr>
          <w:sz w:val="28"/>
          <w:szCs w:val="28"/>
        </w:rPr>
      </w:pPr>
      <w:r>
        <w:rPr>
          <w:position w:val="-32"/>
          <w:sz w:val="28"/>
          <w:szCs w:val="28"/>
        </w:rPr>
        <w:pict>
          <v:shape id="_x0000_i1061" type="#_x0000_t75" style="width:54pt;height:39.75pt">
            <v:imagedata r:id="rId43" o:title=""/>
          </v:shape>
        </w:pict>
      </w:r>
      <w:r w:rsidR="0007322C" w:rsidRPr="002E2977">
        <w:rPr>
          <w:sz w:val="28"/>
          <w:szCs w:val="28"/>
        </w:rPr>
        <w:t>,</w:t>
      </w:r>
      <w:r w:rsidR="0007322C" w:rsidRPr="002E2977">
        <w:rPr>
          <w:sz w:val="28"/>
          <w:szCs w:val="28"/>
        </w:rPr>
        <w:tab/>
      </w:r>
      <w:r w:rsidR="0007322C" w:rsidRPr="002E2977">
        <w:rPr>
          <w:sz w:val="28"/>
          <w:szCs w:val="28"/>
        </w:rPr>
        <w:tab/>
        <w:t>(1.15)</w:t>
      </w:r>
    </w:p>
    <w:p w:rsidR="0007322C" w:rsidRPr="002E2977" w:rsidRDefault="0007322C" w:rsidP="002E2977">
      <w:pPr>
        <w:tabs>
          <w:tab w:val="center" w:pos="4819"/>
          <w:tab w:val="center" w:pos="5173"/>
          <w:tab w:val="left" w:pos="8535"/>
          <w:tab w:val="left" w:pos="8580"/>
          <w:tab w:val="left" w:pos="8610"/>
          <w:tab w:val="left" w:pos="8640"/>
        </w:tabs>
        <w:spacing w:line="360" w:lineRule="auto"/>
        <w:ind w:firstLine="709"/>
        <w:jc w:val="both"/>
        <w:rPr>
          <w:sz w:val="28"/>
          <w:szCs w:val="28"/>
        </w:rPr>
      </w:pPr>
      <w:r w:rsidRPr="002E2977">
        <w:rPr>
          <w:sz w:val="28"/>
          <w:szCs w:val="28"/>
        </w:rPr>
        <w:t>Оптимальне значення цього коефіцієнта менше одиниці.</w:t>
      </w:r>
    </w:p>
    <w:p w:rsidR="0007322C" w:rsidRPr="002E2977" w:rsidRDefault="0007322C" w:rsidP="002E2977">
      <w:pPr>
        <w:tabs>
          <w:tab w:val="center" w:pos="4819"/>
          <w:tab w:val="center" w:pos="5173"/>
          <w:tab w:val="left" w:pos="8535"/>
          <w:tab w:val="left" w:pos="8580"/>
          <w:tab w:val="left" w:pos="8610"/>
          <w:tab w:val="left" w:pos="8640"/>
        </w:tabs>
        <w:spacing w:line="360" w:lineRule="auto"/>
        <w:ind w:firstLine="709"/>
        <w:jc w:val="both"/>
        <w:rPr>
          <w:sz w:val="28"/>
          <w:szCs w:val="28"/>
        </w:rPr>
      </w:pPr>
      <w:r w:rsidRPr="002E2977">
        <w:rPr>
          <w:sz w:val="28"/>
          <w:szCs w:val="28"/>
        </w:rPr>
        <w:t>Цей коефіцієнт є оберненим до коефіцієнта віддачі капіталу, і він показує скільки капіталу використовується для одержання 1 грн. виручки від реалізації. Оптимальне значення менше одиниці.</w:t>
      </w:r>
    </w:p>
    <w:p w:rsidR="0007322C" w:rsidRPr="002E2977" w:rsidRDefault="0007322C" w:rsidP="002E2977">
      <w:pPr>
        <w:tabs>
          <w:tab w:val="center" w:pos="5173"/>
          <w:tab w:val="left" w:pos="7830"/>
        </w:tabs>
        <w:spacing w:line="360" w:lineRule="auto"/>
        <w:ind w:firstLine="709"/>
        <w:jc w:val="both"/>
        <w:rPr>
          <w:sz w:val="28"/>
          <w:szCs w:val="28"/>
        </w:rPr>
      </w:pPr>
      <w:r w:rsidRPr="002E2977">
        <w:rPr>
          <w:sz w:val="28"/>
          <w:szCs w:val="28"/>
        </w:rPr>
        <w:t>Якщо підприємство використовує лише власні кошти для покриття активів, то воно обмежує їхню рентабельність приблизно половинним рівнем економічної рентабельності:</w:t>
      </w:r>
    </w:p>
    <w:p w:rsidR="00642729" w:rsidRDefault="00642729" w:rsidP="002E2977">
      <w:pPr>
        <w:tabs>
          <w:tab w:val="center" w:pos="5173"/>
          <w:tab w:val="left" w:pos="7830"/>
          <w:tab w:val="left" w:pos="8640"/>
        </w:tabs>
        <w:spacing w:line="360" w:lineRule="auto"/>
        <w:ind w:firstLine="709"/>
        <w:jc w:val="both"/>
        <w:rPr>
          <w:sz w:val="28"/>
          <w:szCs w:val="28"/>
          <w:lang w:val="en-US"/>
        </w:rPr>
      </w:pPr>
    </w:p>
    <w:p w:rsidR="0007322C" w:rsidRPr="002E2977" w:rsidRDefault="00D45CF2" w:rsidP="002E2977">
      <w:pPr>
        <w:tabs>
          <w:tab w:val="center" w:pos="5173"/>
          <w:tab w:val="left" w:pos="7830"/>
          <w:tab w:val="left" w:pos="8640"/>
        </w:tabs>
        <w:spacing w:line="360" w:lineRule="auto"/>
        <w:ind w:firstLine="709"/>
        <w:jc w:val="both"/>
        <w:rPr>
          <w:sz w:val="28"/>
          <w:szCs w:val="28"/>
        </w:rPr>
      </w:pPr>
      <w:r>
        <w:rPr>
          <w:position w:val="-26"/>
          <w:sz w:val="28"/>
          <w:szCs w:val="28"/>
        </w:rPr>
        <w:pict>
          <v:shape id="_x0000_i1062" type="#_x0000_t75" style="width:66pt;height:35.25pt">
            <v:imagedata r:id="rId44" o:title=""/>
          </v:shape>
        </w:pict>
      </w:r>
      <w:r w:rsidR="005615B4" w:rsidRPr="002E2977">
        <w:rPr>
          <w:sz w:val="28"/>
          <w:szCs w:val="28"/>
        </w:rPr>
        <w:t>,</w:t>
      </w:r>
      <w:r w:rsidR="005615B4" w:rsidRPr="002E2977">
        <w:rPr>
          <w:sz w:val="28"/>
          <w:szCs w:val="28"/>
        </w:rPr>
        <w:tab/>
      </w:r>
      <w:r w:rsidR="00564D4B">
        <w:rPr>
          <w:sz w:val="28"/>
          <w:szCs w:val="28"/>
        </w:rPr>
        <w:t xml:space="preserve"> </w:t>
      </w:r>
      <w:r w:rsidR="005615B4" w:rsidRPr="002E2977">
        <w:rPr>
          <w:sz w:val="28"/>
          <w:szCs w:val="28"/>
        </w:rPr>
        <w:t>(1.16</w:t>
      </w:r>
      <w:r w:rsidR="0007322C" w:rsidRPr="002E2977">
        <w:rPr>
          <w:sz w:val="28"/>
          <w:szCs w:val="28"/>
        </w:rPr>
        <w:t>)</w:t>
      </w:r>
    </w:p>
    <w:p w:rsidR="00642729" w:rsidRDefault="00642729" w:rsidP="002E2977">
      <w:pPr>
        <w:tabs>
          <w:tab w:val="center" w:pos="5173"/>
          <w:tab w:val="left" w:pos="7830"/>
          <w:tab w:val="left" w:pos="8640"/>
        </w:tabs>
        <w:spacing w:line="360" w:lineRule="auto"/>
        <w:ind w:firstLine="709"/>
        <w:jc w:val="both"/>
        <w:rPr>
          <w:sz w:val="28"/>
          <w:szCs w:val="28"/>
          <w:lang w:val="en-US"/>
        </w:rPr>
      </w:pPr>
    </w:p>
    <w:p w:rsidR="0007322C" w:rsidRPr="002E2977" w:rsidRDefault="0007322C" w:rsidP="002E2977">
      <w:pPr>
        <w:tabs>
          <w:tab w:val="center" w:pos="5173"/>
          <w:tab w:val="left" w:pos="7830"/>
          <w:tab w:val="left" w:pos="8640"/>
        </w:tabs>
        <w:spacing w:line="360" w:lineRule="auto"/>
        <w:ind w:firstLine="709"/>
        <w:jc w:val="both"/>
        <w:rPr>
          <w:sz w:val="28"/>
          <w:szCs w:val="28"/>
        </w:rPr>
      </w:pPr>
      <w:r w:rsidRPr="002E2977">
        <w:rPr>
          <w:sz w:val="28"/>
          <w:szCs w:val="28"/>
        </w:rPr>
        <w:t xml:space="preserve">де </w:t>
      </w:r>
      <w:r w:rsidR="00D45CF2">
        <w:rPr>
          <w:position w:val="-12"/>
          <w:sz w:val="28"/>
          <w:szCs w:val="28"/>
        </w:rPr>
        <w:pict>
          <v:shape id="_x0000_i1063" type="#_x0000_t75" style="width:24.75pt;height:18.75pt">
            <v:imagedata r:id="rId45" o:title=""/>
          </v:shape>
        </w:pict>
      </w:r>
      <w:r w:rsidRPr="002E2977">
        <w:rPr>
          <w:sz w:val="28"/>
          <w:szCs w:val="28"/>
        </w:rPr>
        <w:t xml:space="preserve"> — рентабельність власних коштів підприємства, %;</w:t>
      </w:r>
    </w:p>
    <w:p w:rsidR="0007322C" w:rsidRPr="002E2977" w:rsidRDefault="00D45CF2" w:rsidP="002E2977">
      <w:pPr>
        <w:tabs>
          <w:tab w:val="center" w:pos="5173"/>
          <w:tab w:val="left" w:pos="7830"/>
          <w:tab w:val="left" w:pos="8640"/>
        </w:tabs>
        <w:spacing w:line="360" w:lineRule="auto"/>
        <w:ind w:firstLine="709"/>
        <w:jc w:val="both"/>
        <w:rPr>
          <w:sz w:val="28"/>
          <w:szCs w:val="28"/>
        </w:rPr>
      </w:pPr>
      <w:r>
        <w:rPr>
          <w:position w:val="-12"/>
          <w:sz w:val="28"/>
          <w:szCs w:val="28"/>
        </w:rPr>
        <w:pict>
          <v:shape id="_x0000_i1064" type="#_x0000_t75" style="width:18pt;height:18.75pt">
            <v:imagedata r:id="rId46" o:title=""/>
          </v:shape>
        </w:pict>
      </w:r>
      <w:r w:rsidR="0007322C" w:rsidRPr="002E2977">
        <w:rPr>
          <w:sz w:val="28"/>
          <w:szCs w:val="28"/>
        </w:rPr>
        <w:t xml:space="preserve"> — рентабельність усіх авансованих коштів підприємства для покриття активів, %.</w:t>
      </w:r>
    </w:p>
    <w:p w:rsidR="0007322C" w:rsidRPr="002E2977" w:rsidRDefault="0007322C" w:rsidP="002E2977">
      <w:pPr>
        <w:tabs>
          <w:tab w:val="center" w:pos="5173"/>
          <w:tab w:val="left" w:pos="7830"/>
          <w:tab w:val="left" w:pos="8640"/>
        </w:tabs>
        <w:spacing w:line="360" w:lineRule="auto"/>
        <w:ind w:firstLine="709"/>
        <w:jc w:val="both"/>
        <w:rPr>
          <w:sz w:val="28"/>
          <w:szCs w:val="28"/>
        </w:rPr>
      </w:pPr>
      <w:r w:rsidRPr="002E2977">
        <w:rPr>
          <w:sz w:val="28"/>
          <w:szCs w:val="28"/>
        </w:rPr>
        <w:t>Якщо підприємство використовує залучені кошти, то воно збільшує або зменшує рентабельність власних коштів залежно від співвідношення власних і залучених коштів у пасиві і від процентної ставки. Тоді й виникає ефект важеля:</w:t>
      </w:r>
    </w:p>
    <w:p w:rsidR="00642729" w:rsidRDefault="00642729" w:rsidP="002E2977">
      <w:pPr>
        <w:tabs>
          <w:tab w:val="center" w:pos="5173"/>
          <w:tab w:val="left" w:pos="7830"/>
          <w:tab w:val="left" w:pos="8640"/>
        </w:tabs>
        <w:spacing w:line="360" w:lineRule="auto"/>
        <w:ind w:firstLine="709"/>
        <w:jc w:val="both"/>
        <w:rPr>
          <w:sz w:val="28"/>
          <w:szCs w:val="28"/>
          <w:lang w:val="en-US"/>
        </w:rPr>
      </w:pPr>
    </w:p>
    <w:p w:rsidR="0007322C" w:rsidRPr="002E2977" w:rsidRDefault="00D45CF2" w:rsidP="002E2977">
      <w:pPr>
        <w:tabs>
          <w:tab w:val="center" w:pos="5173"/>
          <w:tab w:val="left" w:pos="7830"/>
          <w:tab w:val="left" w:pos="8640"/>
        </w:tabs>
        <w:spacing w:line="360" w:lineRule="auto"/>
        <w:ind w:firstLine="709"/>
        <w:jc w:val="both"/>
        <w:rPr>
          <w:sz w:val="28"/>
          <w:szCs w:val="28"/>
        </w:rPr>
      </w:pPr>
      <w:r>
        <w:rPr>
          <w:position w:val="-26"/>
          <w:sz w:val="28"/>
          <w:szCs w:val="28"/>
        </w:rPr>
        <w:pict>
          <v:shape id="_x0000_i1065" type="#_x0000_t75" style="width:162pt;height:35.25pt">
            <v:imagedata r:id="rId47" o:title=""/>
          </v:shape>
        </w:pict>
      </w:r>
      <w:r w:rsidR="00564D4B">
        <w:rPr>
          <w:sz w:val="28"/>
          <w:szCs w:val="28"/>
        </w:rPr>
        <w:t xml:space="preserve"> </w:t>
      </w:r>
      <w:r w:rsidR="005615B4" w:rsidRPr="002E2977">
        <w:rPr>
          <w:sz w:val="28"/>
          <w:szCs w:val="28"/>
        </w:rPr>
        <w:t>(1.17</w:t>
      </w:r>
      <w:r w:rsidR="0007322C" w:rsidRPr="002E2977">
        <w:rPr>
          <w:sz w:val="28"/>
          <w:szCs w:val="28"/>
        </w:rPr>
        <w:t>)</w:t>
      </w:r>
    </w:p>
    <w:p w:rsidR="00642729" w:rsidRDefault="00642729" w:rsidP="002E2977">
      <w:pPr>
        <w:tabs>
          <w:tab w:val="center" w:pos="5173"/>
          <w:tab w:val="left" w:pos="7830"/>
          <w:tab w:val="left" w:pos="8640"/>
        </w:tabs>
        <w:spacing w:line="360" w:lineRule="auto"/>
        <w:ind w:firstLine="709"/>
        <w:jc w:val="both"/>
        <w:rPr>
          <w:sz w:val="28"/>
          <w:szCs w:val="28"/>
          <w:lang w:val="en-US"/>
        </w:rPr>
      </w:pPr>
    </w:p>
    <w:p w:rsidR="0007322C" w:rsidRPr="002E2977" w:rsidRDefault="0007322C" w:rsidP="002E2977">
      <w:pPr>
        <w:tabs>
          <w:tab w:val="center" w:pos="5173"/>
          <w:tab w:val="left" w:pos="7830"/>
          <w:tab w:val="left" w:pos="8640"/>
        </w:tabs>
        <w:spacing w:line="360" w:lineRule="auto"/>
        <w:ind w:firstLine="709"/>
        <w:jc w:val="both"/>
        <w:rPr>
          <w:sz w:val="28"/>
          <w:szCs w:val="28"/>
        </w:rPr>
      </w:pPr>
      <w:r w:rsidRPr="002E2977">
        <w:rPr>
          <w:sz w:val="28"/>
          <w:szCs w:val="28"/>
        </w:rPr>
        <w:t>Отже, ефект важеля визначається двома складовими:</w:t>
      </w:r>
    </w:p>
    <w:p w:rsidR="0007322C" w:rsidRPr="002E2977" w:rsidRDefault="0007322C" w:rsidP="002E2977">
      <w:pPr>
        <w:numPr>
          <w:ilvl w:val="0"/>
          <w:numId w:val="23"/>
        </w:numPr>
        <w:tabs>
          <w:tab w:val="clear" w:pos="1500"/>
          <w:tab w:val="num" w:pos="1080"/>
          <w:tab w:val="center" w:pos="5173"/>
          <w:tab w:val="left" w:pos="7830"/>
          <w:tab w:val="left" w:pos="8640"/>
        </w:tabs>
        <w:spacing w:line="360" w:lineRule="auto"/>
        <w:ind w:left="0" w:firstLine="709"/>
        <w:jc w:val="both"/>
        <w:rPr>
          <w:sz w:val="28"/>
          <w:szCs w:val="28"/>
        </w:rPr>
      </w:pPr>
      <w:r w:rsidRPr="002E2977">
        <w:rPr>
          <w:sz w:val="28"/>
          <w:szCs w:val="28"/>
        </w:rPr>
        <w:t>Різницею економічно рентабельності та середньої процентної ставки на позичковий капітал (СЗ);</w:t>
      </w:r>
    </w:p>
    <w:p w:rsidR="0007322C" w:rsidRPr="002E2977" w:rsidRDefault="0007322C" w:rsidP="002E2977">
      <w:pPr>
        <w:numPr>
          <w:ilvl w:val="0"/>
          <w:numId w:val="23"/>
        </w:numPr>
        <w:tabs>
          <w:tab w:val="clear" w:pos="1500"/>
          <w:tab w:val="num" w:pos="1080"/>
          <w:tab w:val="center" w:pos="5173"/>
          <w:tab w:val="left" w:pos="7830"/>
          <w:tab w:val="left" w:pos="8640"/>
        </w:tabs>
        <w:spacing w:line="360" w:lineRule="auto"/>
        <w:ind w:left="0" w:firstLine="709"/>
        <w:jc w:val="both"/>
        <w:rPr>
          <w:sz w:val="28"/>
          <w:szCs w:val="28"/>
        </w:rPr>
      </w:pPr>
      <w:r w:rsidRPr="002E2977">
        <w:rPr>
          <w:sz w:val="28"/>
          <w:szCs w:val="28"/>
        </w:rPr>
        <w:t>Співвідношенням залучених (ПК) і власних (ВК) коштів [10].</w:t>
      </w:r>
    </w:p>
    <w:p w:rsidR="0007322C" w:rsidRPr="002E2977" w:rsidRDefault="0007322C" w:rsidP="002E2977">
      <w:pPr>
        <w:tabs>
          <w:tab w:val="center" w:pos="5173"/>
          <w:tab w:val="left" w:pos="7830"/>
          <w:tab w:val="left" w:pos="8640"/>
        </w:tabs>
        <w:spacing w:line="360" w:lineRule="auto"/>
        <w:ind w:firstLine="709"/>
        <w:jc w:val="both"/>
        <w:rPr>
          <w:sz w:val="28"/>
          <w:szCs w:val="28"/>
        </w:rPr>
      </w:pPr>
      <w:r w:rsidRPr="002E2977">
        <w:rPr>
          <w:sz w:val="28"/>
          <w:szCs w:val="28"/>
        </w:rPr>
        <w:t>Об’єднавши дві складові, отримаємо:</w:t>
      </w:r>
    </w:p>
    <w:p w:rsidR="00642729" w:rsidRDefault="00642729" w:rsidP="002E2977">
      <w:pPr>
        <w:tabs>
          <w:tab w:val="center" w:pos="5179"/>
          <w:tab w:val="left" w:pos="7830"/>
          <w:tab w:val="left" w:pos="8610"/>
          <w:tab w:val="left" w:pos="8640"/>
        </w:tabs>
        <w:spacing w:line="360" w:lineRule="auto"/>
        <w:ind w:firstLine="709"/>
        <w:jc w:val="both"/>
        <w:rPr>
          <w:sz w:val="28"/>
          <w:szCs w:val="28"/>
          <w:lang w:val="en-US"/>
        </w:rPr>
      </w:pPr>
    </w:p>
    <w:p w:rsidR="0007322C" w:rsidRPr="002E2977" w:rsidRDefault="00D45CF2" w:rsidP="002E2977">
      <w:pPr>
        <w:tabs>
          <w:tab w:val="center" w:pos="5179"/>
          <w:tab w:val="left" w:pos="7830"/>
          <w:tab w:val="left" w:pos="8610"/>
          <w:tab w:val="left" w:pos="8640"/>
        </w:tabs>
        <w:spacing w:line="360" w:lineRule="auto"/>
        <w:ind w:firstLine="709"/>
        <w:jc w:val="both"/>
        <w:rPr>
          <w:sz w:val="28"/>
          <w:szCs w:val="28"/>
        </w:rPr>
      </w:pPr>
      <w:r>
        <w:rPr>
          <w:position w:val="-26"/>
          <w:sz w:val="28"/>
          <w:szCs w:val="28"/>
        </w:rPr>
        <w:pict>
          <v:shape id="_x0000_i1066" type="#_x0000_t75" style="width:198pt;height:35.25pt">
            <v:imagedata r:id="rId48" o:title=""/>
          </v:shape>
        </w:pict>
      </w:r>
      <w:r w:rsidR="0007322C" w:rsidRPr="002E2977">
        <w:rPr>
          <w:sz w:val="28"/>
          <w:szCs w:val="28"/>
        </w:rPr>
        <w:t>.</w:t>
      </w:r>
      <w:r w:rsidR="0007322C" w:rsidRPr="002E2977">
        <w:rPr>
          <w:sz w:val="28"/>
          <w:szCs w:val="28"/>
        </w:rPr>
        <w:tab/>
      </w:r>
      <w:r w:rsidR="0007322C" w:rsidRPr="002E2977">
        <w:rPr>
          <w:sz w:val="28"/>
          <w:szCs w:val="28"/>
        </w:rPr>
        <w:tab/>
      </w:r>
      <w:r w:rsidR="00564D4B">
        <w:rPr>
          <w:sz w:val="28"/>
          <w:szCs w:val="28"/>
        </w:rPr>
        <w:t xml:space="preserve"> </w:t>
      </w:r>
      <w:r w:rsidR="005615B4" w:rsidRPr="002E2977">
        <w:rPr>
          <w:sz w:val="28"/>
          <w:szCs w:val="28"/>
        </w:rPr>
        <w:t>(1.18</w:t>
      </w:r>
      <w:r w:rsidR="0007322C" w:rsidRPr="002E2977">
        <w:rPr>
          <w:sz w:val="28"/>
          <w:szCs w:val="28"/>
        </w:rPr>
        <w:t>)</w:t>
      </w:r>
    </w:p>
    <w:p w:rsidR="0007322C" w:rsidRPr="002E2977" w:rsidRDefault="0007322C"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Зазначені вище показники характеризують джерела фінансових ресурсів підприємств, їх ефективність використання і частку у забезпеченості</w:t>
      </w:r>
      <w:r w:rsidR="00564D4B">
        <w:rPr>
          <w:sz w:val="28"/>
          <w:szCs w:val="28"/>
        </w:rPr>
        <w:t xml:space="preserve"> </w:t>
      </w:r>
      <w:r w:rsidRPr="002E2977">
        <w:rPr>
          <w:sz w:val="28"/>
          <w:szCs w:val="28"/>
        </w:rPr>
        <w:t xml:space="preserve">ними основної діяльності підприємства. До методики аналізу джерел фінансових ресурсів </w:t>
      </w:r>
      <w:r w:rsidR="00AF0BAB" w:rsidRPr="002E2977">
        <w:rPr>
          <w:sz w:val="28"/>
          <w:szCs w:val="28"/>
        </w:rPr>
        <w:t>належить</w:t>
      </w:r>
      <w:r w:rsidRPr="002E2977">
        <w:rPr>
          <w:sz w:val="28"/>
          <w:szCs w:val="28"/>
        </w:rPr>
        <w:t xml:space="preserve"> розрахунок ефекту фінансового левериджу, особливо при визначенні доцільності залучення позикових ресурсів.</w:t>
      </w: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Термін "леверидж" — запозичення американського терміна "</w:t>
      </w:r>
      <w:r w:rsidRPr="002E2977">
        <w:rPr>
          <w:sz w:val="28"/>
          <w:szCs w:val="28"/>
          <w:lang w:val="en-US"/>
        </w:rPr>
        <w:t>Leverage</w:t>
      </w:r>
      <w:r w:rsidRPr="002E2977">
        <w:rPr>
          <w:sz w:val="28"/>
          <w:szCs w:val="28"/>
        </w:rPr>
        <w:t>". В буквальному розумінні леверидж означає дію невеликої сили (важеля), за допомогою якої можна переміщати доволі важкі предмети. Стосовно до економіки він трактується як деякий фактор, невелика зміна якого може призвести до суттєвої зміни низки результатних показників.</w:t>
      </w:r>
      <w:r w:rsidR="00C625B5" w:rsidRPr="002E2977">
        <w:rPr>
          <w:sz w:val="28"/>
          <w:szCs w:val="28"/>
        </w:rPr>
        <w:t xml:space="preserve"> </w:t>
      </w:r>
      <w:r w:rsidRPr="002E2977">
        <w:rPr>
          <w:sz w:val="28"/>
          <w:szCs w:val="28"/>
        </w:rPr>
        <w:t>Для того, щоб зрозуміти сутність показника левериджу представимо модель чистого прибутку як різницю між виторгом від реалізації продукції та витратами (умовно-постійними і умовно-змінними) виробничого і фінансового характеру.</w:t>
      </w: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Взаємозв'язок між прибутком і витратами підприємства для одержання цього прибутку виражається за допомогою показника "леверидж".</w:t>
      </w: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Фінансовий леверидж - це взаємозв'язок між прибутком і співвідношенням позикового та власного капіталів, потенційна можливість впливати на прибуток шляхом зміни обсягу і структури власного та позикового капіталу.</w:t>
      </w:r>
      <w:r w:rsidR="00564D4B">
        <w:rPr>
          <w:sz w:val="28"/>
          <w:szCs w:val="28"/>
        </w:rPr>
        <w:t xml:space="preserve"> </w:t>
      </w:r>
      <w:r w:rsidRPr="002E2977">
        <w:rPr>
          <w:sz w:val="28"/>
          <w:szCs w:val="28"/>
        </w:rPr>
        <w:t>Фінансовий леверидж означає включення в структуру капіталу підприємства позикового капіталу, який дає постійний прибуток. Цей показник розглядають як важіль, за допомогою якого можна значною мірою змінити результати виробничо-фінансової діяльності підприємства.</w:t>
      </w: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Рівень фінансового левериджу вимірюється відношенням темпів зростання чистого прибутку (∆ЧП%) до темпів зростання валового прибутку</w:t>
      </w:r>
      <w:r w:rsidR="00564D4B">
        <w:rPr>
          <w:sz w:val="28"/>
          <w:szCs w:val="28"/>
        </w:rPr>
        <w:t xml:space="preserve"> </w:t>
      </w:r>
      <w:r w:rsidRPr="002E2977">
        <w:rPr>
          <w:sz w:val="28"/>
          <w:szCs w:val="28"/>
        </w:rPr>
        <w:t>(∆П%):</w:t>
      </w:r>
    </w:p>
    <w:p w:rsidR="00642729" w:rsidRDefault="00642729" w:rsidP="002E2977">
      <w:pPr>
        <w:widowControl w:val="0"/>
        <w:tabs>
          <w:tab w:val="center" w:pos="5179"/>
          <w:tab w:val="left" w:pos="8520"/>
        </w:tabs>
        <w:autoSpaceDE w:val="0"/>
        <w:autoSpaceDN w:val="0"/>
        <w:adjustRightInd w:val="0"/>
        <w:spacing w:line="360" w:lineRule="auto"/>
        <w:ind w:firstLine="709"/>
        <w:jc w:val="both"/>
        <w:rPr>
          <w:sz w:val="28"/>
          <w:szCs w:val="28"/>
          <w:lang w:val="en-US"/>
        </w:rPr>
      </w:pPr>
    </w:p>
    <w:p w:rsidR="00421595" w:rsidRPr="002E2977" w:rsidRDefault="00D45CF2" w:rsidP="002E2977">
      <w:pPr>
        <w:widowControl w:val="0"/>
        <w:tabs>
          <w:tab w:val="center" w:pos="5179"/>
          <w:tab w:val="left" w:pos="8520"/>
        </w:tabs>
        <w:autoSpaceDE w:val="0"/>
        <w:autoSpaceDN w:val="0"/>
        <w:adjustRightInd w:val="0"/>
        <w:spacing w:line="360" w:lineRule="auto"/>
        <w:ind w:firstLine="709"/>
        <w:jc w:val="both"/>
        <w:rPr>
          <w:sz w:val="28"/>
          <w:szCs w:val="28"/>
        </w:rPr>
      </w:pPr>
      <w:r>
        <w:rPr>
          <w:position w:val="-28"/>
          <w:sz w:val="28"/>
          <w:szCs w:val="28"/>
        </w:rPr>
        <w:pict>
          <v:shape id="_x0000_i1067" type="#_x0000_t75" style="width:81.75pt;height:36pt">
            <v:imagedata r:id="rId49" o:title=""/>
          </v:shape>
        </w:pict>
      </w:r>
      <w:r w:rsidR="005615B4" w:rsidRPr="002E2977">
        <w:rPr>
          <w:sz w:val="28"/>
          <w:szCs w:val="28"/>
        </w:rPr>
        <w:t>.</w:t>
      </w:r>
      <w:r w:rsidR="005615B4" w:rsidRPr="002E2977">
        <w:rPr>
          <w:sz w:val="28"/>
          <w:szCs w:val="28"/>
        </w:rPr>
        <w:tab/>
      </w:r>
      <w:r w:rsidR="00564D4B">
        <w:rPr>
          <w:sz w:val="28"/>
          <w:szCs w:val="28"/>
        </w:rPr>
        <w:t xml:space="preserve"> </w:t>
      </w:r>
      <w:r w:rsidR="005615B4" w:rsidRPr="002E2977">
        <w:rPr>
          <w:sz w:val="28"/>
          <w:szCs w:val="28"/>
        </w:rPr>
        <w:t>(1.19</w:t>
      </w:r>
      <w:r w:rsidR="00421595" w:rsidRPr="002E2977">
        <w:rPr>
          <w:sz w:val="28"/>
          <w:szCs w:val="28"/>
        </w:rPr>
        <w:t>)</w:t>
      </w:r>
    </w:p>
    <w:p w:rsidR="00642729" w:rsidRDefault="00642729" w:rsidP="002E2977">
      <w:pPr>
        <w:widowControl w:val="0"/>
        <w:autoSpaceDE w:val="0"/>
        <w:autoSpaceDN w:val="0"/>
        <w:adjustRightInd w:val="0"/>
        <w:spacing w:line="360" w:lineRule="auto"/>
        <w:ind w:firstLine="709"/>
        <w:jc w:val="both"/>
        <w:rPr>
          <w:sz w:val="28"/>
          <w:szCs w:val="28"/>
          <w:lang w:val="en-US"/>
        </w:rPr>
      </w:pP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Він показує, у скільки разів темпи зростання чистого прибутку перевищують темпи зростання валового прибутку. Це перевищення забезпечується за рахунок ефекту фінансового важеля, складовою якого є його плече, тобто відношення позикового капіталу до власного. Залежно від конкретних умов підприємство має можливість збільшувати чи зменшувати плече важеля і тим самим впливати на прибуток і рентабельність.</w:t>
      </w: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Рівень фінансового левериджу прямо пропорційно впливає на ступінь фінансового ризику підприємства та норму прибутку, яку вимагають акціонери. Чим вищою є сума відсотків до виплати (а вони, до речі, є постійними обов'язковими витратами), тим менший чистий прибуток. Таким чином, чим вищий рівень фінансового левериджу, тим вищим е фінансовий ризик.</w:t>
      </w: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Ті підприємства, фірми, котрі мають значну частку позикового капіталу, мають назву підприємств, фірм з високим рівнем фінансового левериджу, або фінансове залежного підприємства; підприємства, фірми, які фінансують свою діяльність тільки за рахунок власного капіталу, називаються фінансово незалежними. Зарубіжні економісти рекомендують вимірювати ефект фінансового левериджу. Вплив левериджу на результати діяльності буде позитивним у тому разі, якщо прибуток на власний капітал перевищує прибуток на загальну суму активів [15].</w:t>
      </w: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Ефект фінансового левериджу обчислюється за формулою:</w:t>
      </w:r>
    </w:p>
    <w:p w:rsidR="00642729" w:rsidRDefault="00642729" w:rsidP="002E2977">
      <w:pPr>
        <w:widowControl w:val="0"/>
        <w:tabs>
          <w:tab w:val="center" w:pos="5179"/>
          <w:tab w:val="left" w:pos="8880"/>
        </w:tabs>
        <w:autoSpaceDE w:val="0"/>
        <w:autoSpaceDN w:val="0"/>
        <w:adjustRightInd w:val="0"/>
        <w:spacing w:line="360" w:lineRule="auto"/>
        <w:ind w:firstLine="709"/>
        <w:jc w:val="both"/>
        <w:rPr>
          <w:sz w:val="28"/>
          <w:szCs w:val="28"/>
          <w:lang w:val="en-US"/>
        </w:rPr>
      </w:pPr>
    </w:p>
    <w:p w:rsidR="00421595" w:rsidRPr="002E2977" w:rsidRDefault="00D45CF2" w:rsidP="002E2977">
      <w:pPr>
        <w:widowControl w:val="0"/>
        <w:tabs>
          <w:tab w:val="center" w:pos="5179"/>
          <w:tab w:val="left" w:pos="8880"/>
        </w:tabs>
        <w:autoSpaceDE w:val="0"/>
        <w:autoSpaceDN w:val="0"/>
        <w:adjustRightInd w:val="0"/>
        <w:spacing w:line="360" w:lineRule="auto"/>
        <w:ind w:firstLine="709"/>
        <w:jc w:val="both"/>
        <w:rPr>
          <w:sz w:val="28"/>
          <w:szCs w:val="28"/>
        </w:rPr>
      </w:pPr>
      <w:r>
        <w:rPr>
          <w:position w:val="-32"/>
          <w:sz w:val="28"/>
          <w:szCs w:val="28"/>
        </w:rPr>
        <w:pict>
          <v:shape id="_x0000_i1068" type="#_x0000_t75" style="width:225pt;height:38.25pt">
            <v:imagedata r:id="rId50" o:title=""/>
          </v:shape>
        </w:pict>
      </w:r>
      <w:r w:rsidR="00421595" w:rsidRPr="002E2977">
        <w:rPr>
          <w:sz w:val="28"/>
          <w:szCs w:val="28"/>
        </w:rPr>
        <w:t>,</w:t>
      </w:r>
      <w:r w:rsidR="00564D4B">
        <w:rPr>
          <w:sz w:val="28"/>
          <w:szCs w:val="28"/>
        </w:rPr>
        <w:t xml:space="preserve"> </w:t>
      </w:r>
      <w:r w:rsidR="005615B4" w:rsidRPr="002E2977">
        <w:rPr>
          <w:sz w:val="28"/>
          <w:szCs w:val="28"/>
        </w:rPr>
        <w:t>(1.20</w:t>
      </w:r>
      <w:r w:rsidR="00421595" w:rsidRPr="002E2977">
        <w:rPr>
          <w:sz w:val="28"/>
          <w:szCs w:val="28"/>
        </w:rPr>
        <w:t>)</w:t>
      </w:r>
    </w:p>
    <w:p w:rsidR="00642729" w:rsidRDefault="00642729" w:rsidP="002E2977">
      <w:pPr>
        <w:widowControl w:val="0"/>
        <w:autoSpaceDE w:val="0"/>
        <w:autoSpaceDN w:val="0"/>
        <w:adjustRightInd w:val="0"/>
        <w:spacing w:line="360" w:lineRule="auto"/>
        <w:ind w:firstLine="709"/>
        <w:jc w:val="both"/>
        <w:rPr>
          <w:sz w:val="28"/>
          <w:szCs w:val="28"/>
          <w:lang w:val="en-US"/>
        </w:rPr>
      </w:pP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Однак інші вчені</w:t>
      </w:r>
      <w:r w:rsidR="00564D4B">
        <w:rPr>
          <w:sz w:val="28"/>
          <w:szCs w:val="28"/>
        </w:rPr>
        <w:t xml:space="preserve"> </w:t>
      </w:r>
      <w:r w:rsidRPr="002E2977">
        <w:rPr>
          <w:sz w:val="28"/>
          <w:szCs w:val="28"/>
        </w:rPr>
        <w:t>для</w:t>
      </w:r>
      <w:r w:rsidR="00564D4B">
        <w:rPr>
          <w:sz w:val="28"/>
          <w:szCs w:val="28"/>
        </w:rPr>
        <w:t xml:space="preserve"> </w:t>
      </w:r>
      <w:r w:rsidRPr="002E2977">
        <w:rPr>
          <w:sz w:val="28"/>
          <w:szCs w:val="28"/>
        </w:rPr>
        <w:t>більш точного визначення ефекту фінансового левериджу застосовують іншу формулу, яка враховує більше чинників при обрахунку ефекту фінансового левериджу:</w:t>
      </w:r>
    </w:p>
    <w:p w:rsidR="00642729" w:rsidRDefault="00642729" w:rsidP="002E2977">
      <w:pPr>
        <w:widowControl w:val="0"/>
        <w:tabs>
          <w:tab w:val="center" w:pos="5179"/>
          <w:tab w:val="left" w:pos="8940"/>
        </w:tabs>
        <w:autoSpaceDE w:val="0"/>
        <w:autoSpaceDN w:val="0"/>
        <w:adjustRightInd w:val="0"/>
        <w:spacing w:line="360" w:lineRule="auto"/>
        <w:ind w:firstLine="709"/>
        <w:jc w:val="both"/>
        <w:rPr>
          <w:sz w:val="28"/>
          <w:szCs w:val="28"/>
          <w:lang w:val="en-US"/>
        </w:rPr>
      </w:pPr>
    </w:p>
    <w:p w:rsidR="00421595" w:rsidRPr="002E2977" w:rsidRDefault="00D45CF2" w:rsidP="002E2977">
      <w:pPr>
        <w:widowControl w:val="0"/>
        <w:tabs>
          <w:tab w:val="center" w:pos="5179"/>
          <w:tab w:val="left" w:pos="8940"/>
        </w:tabs>
        <w:autoSpaceDE w:val="0"/>
        <w:autoSpaceDN w:val="0"/>
        <w:adjustRightInd w:val="0"/>
        <w:spacing w:line="360" w:lineRule="auto"/>
        <w:ind w:firstLine="709"/>
        <w:jc w:val="both"/>
        <w:rPr>
          <w:sz w:val="28"/>
          <w:szCs w:val="28"/>
        </w:rPr>
      </w:pPr>
      <w:r>
        <w:rPr>
          <w:position w:val="-26"/>
          <w:sz w:val="28"/>
          <w:szCs w:val="28"/>
        </w:rPr>
        <w:pict>
          <v:shape id="_x0000_i1069" type="#_x0000_t75" style="width:173.25pt;height:35.25pt">
            <v:imagedata r:id="rId51" o:title=""/>
          </v:shape>
        </w:pict>
      </w:r>
      <w:r w:rsidR="00421595" w:rsidRPr="002E2977">
        <w:rPr>
          <w:sz w:val="28"/>
          <w:szCs w:val="28"/>
        </w:rPr>
        <w:t>,</w:t>
      </w:r>
      <w:r w:rsidR="00564D4B">
        <w:rPr>
          <w:sz w:val="28"/>
          <w:szCs w:val="28"/>
        </w:rPr>
        <w:t xml:space="preserve"> </w:t>
      </w:r>
      <w:r w:rsidR="00421595" w:rsidRPr="002E2977">
        <w:rPr>
          <w:sz w:val="28"/>
          <w:szCs w:val="28"/>
        </w:rPr>
        <w:t>(1.2</w:t>
      </w:r>
      <w:r w:rsidR="005615B4" w:rsidRPr="002E2977">
        <w:rPr>
          <w:sz w:val="28"/>
          <w:szCs w:val="28"/>
        </w:rPr>
        <w:t>1</w:t>
      </w:r>
      <w:r w:rsidR="00421595" w:rsidRPr="002E2977">
        <w:rPr>
          <w:sz w:val="28"/>
          <w:szCs w:val="28"/>
        </w:rPr>
        <w:t>)</w:t>
      </w:r>
    </w:p>
    <w:p w:rsidR="00642729" w:rsidRDefault="00642729" w:rsidP="002E2977">
      <w:pPr>
        <w:widowControl w:val="0"/>
        <w:tabs>
          <w:tab w:val="center" w:pos="5179"/>
          <w:tab w:val="left" w:pos="8940"/>
        </w:tabs>
        <w:autoSpaceDE w:val="0"/>
        <w:autoSpaceDN w:val="0"/>
        <w:adjustRightInd w:val="0"/>
        <w:spacing w:line="360" w:lineRule="auto"/>
        <w:ind w:firstLine="709"/>
        <w:jc w:val="both"/>
        <w:rPr>
          <w:sz w:val="28"/>
          <w:szCs w:val="28"/>
          <w:lang w:val="en-US"/>
        </w:rPr>
      </w:pPr>
    </w:p>
    <w:p w:rsidR="00421595" w:rsidRPr="002E2977" w:rsidRDefault="00421595" w:rsidP="002E2977">
      <w:pPr>
        <w:widowControl w:val="0"/>
        <w:tabs>
          <w:tab w:val="center" w:pos="5179"/>
          <w:tab w:val="left" w:pos="8940"/>
        </w:tabs>
        <w:autoSpaceDE w:val="0"/>
        <w:autoSpaceDN w:val="0"/>
        <w:adjustRightInd w:val="0"/>
        <w:spacing w:line="360" w:lineRule="auto"/>
        <w:ind w:firstLine="709"/>
        <w:jc w:val="both"/>
        <w:rPr>
          <w:sz w:val="28"/>
          <w:szCs w:val="28"/>
        </w:rPr>
      </w:pPr>
      <w:r w:rsidRPr="002E2977">
        <w:rPr>
          <w:sz w:val="28"/>
          <w:szCs w:val="28"/>
        </w:rPr>
        <w:t>де П — ставка податку на прибуток;</w:t>
      </w:r>
    </w:p>
    <w:p w:rsidR="00421595" w:rsidRPr="002E2977" w:rsidRDefault="00421595" w:rsidP="002E2977">
      <w:pPr>
        <w:widowControl w:val="0"/>
        <w:tabs>
          <w:tab w:val="center" w:pos="5179"/>
          <w:tab w:val="left" w:pos="8940"/>
        </w:tabs>
        <w:autoSpaceDE w:val="0"/>
        <w:autoSpaceDN w:val="0"/>
        <w:adjustRightInd w:val="0"/>
        <w:spacing w:line="360" w:lineRule="auto"/>
        <w:ind w:firstLine="709"/>
        <w:jc w:val="both"/>
        <w:rPr>
          <w:sz w:val="28"/>
          <w:szCs w:val="28"/>
        </w:rPr>
      </w:pPr>
      <w:r w:rsidRPr="002E2977">
        <w:rPr>
          <w:sz w:val="28"/>
          <w:szCs w:val="28"/>
        </w:rPr>
        <w:t>ЕР — економічна рентабельність;</w:t>
      </w:r>
    </w:p>
    <w:p w:rsidR="00421595" w:rsidRPr="002E2977" w:rsidRDefault="00421595" w:rsidP="002E2977">
      <w:pPr>
        <w:widowControl w:val="0"/>
        <w:tabs>
          <w:tab w:val="center" w:pos="5179"/>
          <w:tab w:val="left" w:pos="8940"/>
        </w:tabs>
        <w:autoSpaceDE w:val="0"/>
        <w:autoSpaceDN w:val="0"/>
        <w:adjustRightInd w:val="0"/>
        <w:spacing w:line="360" w:lineRule="auto"/>
        <w:ind w:firstLine="709"/>
        <w:jc w:val="both"/>
        <w:rPr>
          <w:sz w:val="28"/>
          <w:szCs w:val="28"/>
        </w:rPr>
      </w:pPr>
      <w:r w:rsidRPr="002E2977">
        <w:rPr>
          <w:sz w:val="28"/>
          <w:szCs w:val="28"/>
        </w:rPr>
        <w:t>ССК — середня ставка за кредит;</w:t>
      </w:r>
    </w:p>
    <w:p w:rsidR="00421595" w:rsidRPr="002E2977" w:rsidRDefault="00421595" w:rsidP="002E2977">
      <w:pPr>
        <w:widowControl w:val="0"/>
        <w:tabs>
          <w:tab w:val="center" w:pos="5179"/>
          <w:tab w:val="left" w:pos="8940"/>
        </w:tabs>
        <w:autoSpaceDE w:val="0"/>
        <w:autoSpaceDN w:val="0"/>
        <w:adjustRightInd w:val="0"/>
        <w:spacing w:line="360" w:lineRule="auto"/>
        <w:ind w:firstLine="709"/>
        <w:jc w:val="both"/>
        <w:rPr>
          <w:sz w:val="28"/>
          <w:szCs w:val="28"/>
        </w:rPr>
      </w:pPr>
      <w:r w:rsidRPr="002E2977">
        <w:rPr>
          <w:sz w:val="28"/>
          <w:szCs w:val="28"/>
        </w:rPr>
        <w:t>ЗК — обсяг залучених коштів;</w:t>
      </w:r>
    </w:p>
    <w:p w:rsidR="00421595" w:rsidRPr="002E2977" w:rsidRDefault="00421595" w:rsidP="002E2977">
      <w:pPr>
        <w:widowControl w:val="0"/>
        <w:tabs>
          <w:tab w:val="center" w:pos="5179"/>
          <w:tab w:val="left" w:pos="8940"/>
        </w:tabs>
        <w:autoSpaceDE w:val="0"/>
        <w:autoSpaceDN w:val="0"/>
        <w:adjustRightInd w:val="0"/>
        <w:spacing w:line="360" w:lineRule="auto"/>
        <w:ind w:firstLine="709"/>
        <w:jc w:val="both"/>
        <w:rPr>
          <w:sz w:val="28"/>
          <w:szCs w:val="28"/>
        </w:rPr>
      </w:pPr>
      <w:r w:rsidRPr="002E2977">
        <w:rPr>
          <w:sz w:val="28"/>
          <w:szCs w:val="28"/>
        </w:rPr>
        <w:t>ВК — обсяг власних коштів.</w:t>
      </w:r>
    </w:p>
    <w:p w:rsidR="00421595" w:rsidRPr="002E2977" w:rsidRDefault="00421595" w:rsidP="002E2977">
      <w:pPr>
        <w:widowControl w:val="0"/>
        <w:tabs>
          <w:tab w:val="center" w:pos="5179"/>
          <w:tab w:val="left" w:pos="8940"/>
        </w:tabs>
        <w:autoSpaceDE w:val="0"/>
        <w:autoSpaceDN w:val="0"/>
        <w:adjustRightInd w:val="0"/>
        <w:spacing w:line="360" w:lineRule="auto"/>
        <w:ind w:firstLine="709"/>
        <w:jc w:val="both"/>
        <w:rPr>
          <w:sz w:val="28"/>
          <w:szCs w:val="28"/>
        </w:rPr>
      </w:pPr>
      <w:r w:rsidRPr="002E2977">
        <w:rPr>
          <w:sz w:val="28"/>
          <w:szCs w:val="28"/>
        </w:rPr>
        <w:t>Ця формула містить такі складові:</w:t>
      </w:r>
    </w:p>
    <w:p w:rsidR="00421595" w:rsidRPr="002E2977" w:rsidRDefault="00421595" w:rsidP="00642729">
      <w:pPr>
        <w:widowControl w:val="0"/>
        <w:numPr>
          <w:ilvl w:val="0"/>
          <w:numId w:val="33"/>
        </w:numPr>
        <w:tabs>
          <w:tab w:val="clear" w:pos="1515"/>
          <w:tab w:val="num" w:pos="540"/>
          <w:tab w:val="center" w:pos="1418"/>
          <w:tab w:val="left" w:pos="8940"/>
        </w:tabs>
        <w:autoSpaceDE w:val="0"/>
        <w:autoSpaceDN w:val="0"/>
        <w:adjustRightInd w:val="0"/>
        <w:spacing w:line="360" w:lineRule="auto"/>
        <w:ind w:left="0" w:firstLine="709"/>
        <w:jc w:val="both"/>
        <w:rPr>
          <w:sz w:val="28"/>
          <w:szCs w:val="28"/>
        </w:rPr>
      </w:pPr>
      <w:r w:rsidRPr="002E2977">
        <w:rPr>
          <w:sz w:val="28"/>
          <w:szCs w:val="28"/>
        </w:rPr>
        <w:t>Диференціал фінансового левериджу (ЕР – ССК),який характеризує різницю між рівнем рентабельності активів підприємства і рівнем ставки відсотка за кредит.</w:t>
      </w:r>
    </w:p>
    <w:p w:rsidR="00421595" w:rsidRPr="002E2977" w:rsidRDefault="00421595" w:rsidP="00642729">
      <w:pPr>
        <w:widowControl w:val="0"/>
        <w:numPr>
          <w:ilvl w:val="0"/>
          <w:numId w:val="33"/>
        </w:numPr>
        <w:tabs>
          <w:tab w:val="clear" w:pos="1515"/>
          <w:tab w:val="num" w:pos="540"/>
          <w:tab w:val="center" w:pos="1418"/>
          <w:tab w:val="left" w:pos="8940"/>
        </w:tabs>
        <w:autoSpaceDE w:val="0"/>
        <w:autoSpaceDN w:val="0"/>
        <w:adjustRightInd w:val="0"/>
        <w:spacing w:line="360" w:lineRule="auto"/>
        <w:ind w:left="0" w:firstLine="709"/>
        <w:jc w:val="both"/>
        <w:rPr>
          <w:sz w:val="28"/>
          <w:szCs w:val="28"/>
        </w:rPr>
      </w:pPr>
      <w:r w:rsidRPr="002E2977">
        <w:rPr>
          <w:sz w:val="28"/>
          <w:szCs w:val="28"/>
        </w:rPr>
        <w:t>Коефіцієнт фінансового левериджу</w:t>
      </w:r>
      <w:r w:rsidR="00C625B5" w:rsidRPr="002E2977">
        <w:rPr>
          <w:sz w:val="28"/>
          <w:szCs w:val="28"/>
        </w:rPr>
        <w:t xml:space="preserve"> ЗК/ВК</w:t>
      </w:r>
      <w:r w:rsidRPr="002E2977">
        <w:rPr>
          <w:sz w:val="28"/>
          <w:szCs w:val="28"/>
        </w:rPr>
        <w:t xml:space="preserve">, який характеризує обсяг позичкового капіталу на одиницю власного капіталу. Уважають, що коефіцієнт фінансового </w:t>
      </w:r>
      <w:r w:rsidR="001B0257" w:rsidRPr="002E2977">
        <w:rPr>
          <w:sz w:val="28"/>
          <w:szCs w:val="28"/>
        </w:rPr>
        <w:t>левериджу</w:t>
      </w:r>
      <w:r w:rsidRPr="002E2977">
        <w:rPr>
          <w:sz w:val="28"/>
          <w:szCs w:val="28"/>
        </w:rPr>
        <w:t xml:space="preserve"> не повинен перевищувати одиниці, інакше фінансовий ризик буде значним, і підприємство може потрапити у залежність від зовнішнього джерела фінансування.</w:t>
      </w:r>
    </w:p>
    <w:p w:rsidR="00421595" w:rsidRPr="002E2977" w:rsidRDefault="00421595" w:rsidP="002E2977">
      <w:pPr>
        <w:widowControl w:val="0"/>
        <w:tabs>
          <w:tab w:val="center" w:pos="5179"/>
          <w:tab w:val="left" w:pos="8940"/>
        </w:tabs>
        <w:autoSpaceDE w:val="0"/>
        <w:autoSpaceDN w:val="0"/>
        <w:adjustRightInd w:val="0"/>
        <w:spacing w:line="360" w:lineRule="auto"/>
        <w:ind w:firstLine="709"/>
        <w:jc w:val="both"/>
        <w:rPr>
          <w:sz w:val="28"/>
          <w:szCs w:val="28"/>
        </w:rPr>
      </w:pPr>
      <w:r w:rsidRPr="002E2977">
        <w:rPr>
          <w:sz w:val="28"/>
          <w:szCs w:val="28"/>
        </w:rPr>
        <w:t>Якщо диференціал фінансового левериджу має позитивне значення, то будь-яке збільшення коефіцієнта фінансового левериджу</w:t>
      </w:r>
      <w:r w:rsidR="00564D4B">
        <w:rPr>
          <w:sz w:val="28"/>
          <w:szCs w:val="28"/>
        </w:rPr>
        <w:t xml:space="preserve"> </w:t>
      </w:r>
      <w:r w:rsidRPr="002E2977">
        <w:rPr>
          <w:sz w:val="28"/>
          <w:szCs w:val="28"/>
        </w:rPr>
        <w:t>буде вести до його зростання [3</w:t>
      </w:r>
      <w:r w:rsidR="00707918" w:rsidRPr="002E2977">
        <w:rPr>
          <w:sz w:val="28"/>
          <w:szCs w:val="28"/>
        </w:rPr>
        <w:t>, 48</w:t>
      </w:r>
      <w:r w:rsidRPr="002E2977">
        <w:rPr>
          <w:sz w:val="28"/>
          <w:szCs w:val="28"/>
        </w:rPr>
        <w:t>].</w:t>
      </w:r>
    </w:p>
    <w:p w:rsidR="00421595" w:rsidRPr="002E2977" w:rsidRDefault="001B0257" w:rsidP="002E2977">
      <w:pPr>
        <w:widowControl w:val="0"/>
        <w:autoSpaceDE w:val="0"/>
        <w:autoSpaceDN w:val="0"/>
        <w:adjustRightInd w:val="0"/>
        <w:spacing w:line="360" w:lineRule="auto"/>
        <w:ind w:firstLine="709"/>
        <w:jc w:val="both"/>
        <w:rPr>
          <w:sz w:val="28"/>
          <w:szCs w:val="28"/>
        </w:rPr>
      </w:pPr>
      <w:r w:rsidRPr="002E2977">
        <w:rPr>
          <w:sz w:val="28"/>
          <w:szCs w:val="28"/>
        </w:rPr>
        <w:t>На жаль, фінансовий леверидж</w:t>
      </w:r>
      <w:r w:rsidR="00421595" w:rsidRPr="002E2977">
        <w:rPr>
          <w:sz w:val="28"/>
          <w:szCs w:val="28"/>
        </w:rPr>
        <w:t xml:space="preserve"> як показник переваги рентабельності власного капіталу над рентабельністю всіх активів у вітчизняній практиці фінансового аналізу майже не застосовується.</w:t>
      </w:r>
      <w:r w:rsidR="00C625B5" w:rsidRPr="002E2977">
        <w:rPr>
          <w:sz w:val="28"/>
          <w:szCs w:val="28"/>
        </w:rPr>
        <w:t xml:space="preserve"> </w:t>
      </w:r>
      <w:r w:rsidR="00421595" w:rsidRPr="002E2977">
        <w:rPr>
          <w:sz w:val="28"/>
          <w:szCs w:val="28"/>
        </w:rPr>
        <w:t>Із встановленням ринкових відносин, стабілізацією кредитної політики цей важливий показник фінансового аналізу посяде своє місце серед показників, що характеризують фінансовий стан підприємства.</w:t>
      </w:r>
    </w:p>
    <w:p w:rsidR="00421595" w:rsidRPr="002E2977" w:rsidRDefault="00421595" w:rsidP="002E2977">
      <w:pPr>
        <w:widowControl w:val="0"/>
        <w:autoSpaceDE w:val="0"/>
        <w:autoSpaceDN w:val="0"/>
        <w:adjustRightInd w:val="0"/>
        <w:spacing w:line="360" w:lineRule="auto"/>
        <w:ind w:firstLine="709"/>
        <w:jc w:val="both"/>
        <w:rPr>
          <w:sz w:val="28"/>
          <w:szCs w:val="28"/>
        </w:rPr>
      </w:pPr>
      <w:r w:rsidRPr="002E2977">
        <w:rPr>
          <w:sz w:val="28"/>
          <w:szCs w:val="28"/>
        </w:rPr>
        <w:t>За допомогою поданої у цьому розділі методики дослідження джерел фінансових ресурсів підприємства дослідимо структуру і забезпеченість джерелами утворення майна ВАТ «Артон».</w:t>
      </w:r>
      <w:r w:rsidR="00564D4B">
        <w:rPr>
          <w:sz w:val="28"/>
          <w:szCs w:val="28"/>
        </w:rPr>
        <w:t xml:space="preserve"> </w:t>
      </w:r>
    </w:p>
    <w:p w:rsidR="008A4E33" w:rsidRPr="002E2977" w:rsidRDefault="00240122" w:rsidP="002E2977">
      <w:pPr>
        <w:widowControl w:val="0"/>
        <w:spacing w:line="360" w:lineRule="auto"/>
        <w:ind w:firstLine="709"/>
        <w:jc w:val="both"/>
        <w:rPr>
          <w:sz w:val="28"/>
          <w:szCs w:val="28"/>
        </w:rPr>
      </w:pPr>
      <w:r w:rsidRPr="002E2977">
        <w:rPr>
          <w:sz w:val="28"/>
          <w:szCs w:val="28"/>
        </w:rPr>
        <w:t xml:space="preserve">Відзначимо, що економічна оцінка пасиву балансу та порядок її проведення відіграють одну із вирішальних ролей в комплексному аналізі підприємства. Саме оцінка пасиву балансу дозволяє сформувати оптимальну структуру капіталу на підприємстві, визначити необхідний обсяг власного та позикового капіталу, визначити вартість капіталу. </w:t>
      </w:r>
      <w:r w:rsidR="004C01F7" w:rsidRPr="002E2977">
        <w:rPr>
          <w:sz w:val="28"/>
          <w:szCs w:val="28"/>
        </w:rPr>
        <w:t>Використовуючи показники фінансової стійкості можна проаналізувати ефективність використання капіталу, фінансову незалежність, автономію</w:t>
      </w:r>
      <w:r w:rsidR="00827378" w:rsidRPr="002E2977">
        <w:rPr>
          <w:sz w:val="28"/>
          <w:szCs w:val="28"/>
        </w:rPr>
        <w:t>, доцільність залучення позикових ресурсів.</w:t>
      </w:r>
      <w:r w:rsidR="004C01F7" w:rsidRPr="002E2977">
        <w:rPr>
          <w:sz w:val="28"/>
          <w:szCs w:val="28"/>
        </w:rPr>
        <w:t xml:space="preserve"> </w:t>
      </w:r>
    </w:p>
    <w:p w:rsidR="001360D9" w:rsidRPr="002E2977" w:rsidRDefault="001360D9" w:rsidP="00642729">
      <w:pPr>
        <w:widowControl w:val="0"/>
        <w:spacing w:line="360" w:lineRule="auto"/>
        <w:ind w:firstLine="709"/>
        <w:jc w:val="center"/>
        <w:rPr>
          <w:b/>
          <w:sz w:val="28"/>
          <w:szCs w:val="28"/>
        </w:rPr>
      </w:pPr>
      <w:r w:rsidRPr="002E2977">
        <w:rPr>
          <w:sz w:val="28"/>
          <w:szCs w:val="28"/>
        </w:rPr>
        <w:br w:type="page"/>
      </w:r>
      <w:r w:rsidR="00642729" w:rsidRPr="002E2977">
        <w:rPr>
          <w:b/>
          <w:sz w:val="28"/>
          <w:szCs w:val="28"/>
        </w:rPr>
        <w:t>Розділ 2</w:t>
      </w:r>
      <w:r w:rsidR="00642729">
        <w:rPr>
          <w:b/>
          <w:sz w:val="28"/>
          <w:szCs w:val="28"/>
          <w:lang w:val="ru-RU"/>
        </w:rPr>
        <w:t xml:space="preserve">. </w:t>
      </w:r>
      <w:r w:rsidR="00642729" w:rsidRPr="002E2977">
        <w:rPr>
          <w:b/>
          <w:sz w:val="28"/>
          <w:szCs w:val="28"/>
        </w:rPr>
        <w:t>Аналіз пасиву балансу ВАТ «</w:t>
      </w:r>
      <w:r w:rsidR="00642729">
        <w:rPr>
          <w:b/>
          <w:sz w:val="28"/>
          <w:szCs w:val="28"/>
          <w:lang w:val="ru-RU"/>
        </w:rPr>
        <w:t>А</w:t>
      </w:r>
      <w:r w:rsidR="00642729" w:rsidRPr="002E2977">
        <w:rPr>
          <w:b/>
          <w:sz w:val="28"/>
          <w:szCs w:val="28"/>
        </w:rPr>
        <w:t>ртон» за 2006-2007 роки</w:t>
      </w:r>
    </w:p>
    <w:p w:rsidR="001360D9" w:rsidRPr="002E2977" w:rsidRDefault="001360D9" w:rsidP="002E2977">
      <w:pPr>
        <w:widowControl w:val="0"/>
        <w:spacing w:line="360" w:lineRule="auto"/>
        <w:ind w:firstLine="709"/>
        <w:jc w:val="both"/>
        <w:rPr>
          <w:b/>
          <w:sz w:val="28"/>
          <w:szCs w:val="28"/>
        </w:rPr>
      </w:pPr>
    </w:p>
    <w:p w:rsidR="001360D9" w:rsidRPr="002E2977" w:rsidRDefault="001360D9" w:rsidP="00642729">
      <w:pPr>
        <w:widowControl w:val="0"/>
        <w:spacing w:line="360" w:lineRule="auto"/>
        <w:ind w:firstLine="709"/>
        <w:jc w:val="center"/>
        <w:rPr>
          <w:b/>
          <w:sz w:val="28"/>
          <w:szCs w:val="28"/>
        </w:rPr>
      </w:pPr>
      <w:r w:rsidRPr="002E2977">
        <w:rPr>
          <w:b/>
          <w:sz w:val="28"/>
          <w:szCs w:val="28"/>
        </w:rPr>
        <w:t>2.1 Аналіз складу, структури та динаміки пасиву балансу</w:t>
      </w:r>
    </w:p>
    <w:p w:rsidR="008A4E33" w:rsidRPr="002E2977" w:rsidRDefault="008A4E33" w:rsidP="002E2977">
      <w:pPr>
        <w:widowControl w:val="0"/>
        <w:spacing w:line="360" w:lineRule="auto"/>
        <w:ind w:firstLine="709"/>
        <w:jc w:val="both"/>
        <w:rPr>
          <w:b/>
          <w:sz w:val="28"/>
          <w:szCs w:val="28"/>
        </w:rPr>
      </w:pPr>
    </w:p>
    <w:p w:rsidR="00B550B4" w:rsidRPr="002E2977" w:rsidRDefault="006328EB" w:rsidP="002E2977">
      <w:pPr>
        <w:spacing w:line="360" w:lineRule="auto"/>
        <w:ind w:firstLine="709"/>
        <w:jc w:val="both"/>
        <w:rPr>
          <w:sz w:val="28"/>
          <w:szCs w:val="28"/>
        </w:rPr>
      </w:pPr>
      <w:r w:rsidRPr="002E2977">
        <w:rPr>
          <w:sz w:val="28"/>
          <w:szCs w:val="28"/>
        </w:rPr>
        <w:t>Економічна оцінка пасиву балансу</w:t>
      </w:r>
      <w:r w:rsidR="002D749D" w:rsidRPr="002E2977">
        <w:rPr>
          <w:sz w:val="28"/>
          <w:szCs w:val="28"/>
        </w:rPr>
        <w:t xml:space="preserve"> проводиться на прикладі відкритого акціонерного товариства </w:t>
      </w:r>
      <w:r w:rsidR="00F86793" w:rsidRPr="002E2977">
        <w:rPr>
          <w:sz w:val="28"/>
          <w:szCs w:val="28"/>
          <w:lang w:val="ru-RU"/>
        </w:rPr>
        <w:t>«</w:t>
      </w:r>
      <w:r w:rsidRPr="002E2977">
        <w:rPr>
          <w:sz w:val="28"/>
          <w:szCs w:val="28"/>
        </w:rPr>
        <w:t>Артон</w:t>
      </w:r>
      <w:r w:rsidR="00F86793" w:rsidRPr="002E2977">
        <w:rPr>
          <w:sz w:val="28"/>
          <w:szCs w:val="28"/>
          <w:lang w:val="ru-RU"/>
        </w:rPr>
        <w:t>»</w:t>
      </w:r>
      <w:r w:rsidR="002D749D" w:rsidRPr="002E2977">
        <w:rPr>
          <w:sz w:val="28"/>
          <w:szCs w:val="28"/>
        </w:rPr>
        <w:t>, що знаходиться за адресою м.</w:t>
      </w:r>
      <w:r w:rsidR="00F86793" w:rsidRPr="002E2977">
        <w:rPr>
          <w:sz w:val="28"/>
          <w:szCs w:val="28"/>
        </w:rPr>
        <w:t xml:space="preserve"> </w:t>
      </w:r>
      <w:r w:rsidR="002D749D" w:rsidRPr="002E2977">
        <w:rPr>
          <w:sz w:val="28"/>
          <w:szCs w:val="28"/>
        </w:rPr>
        <w:t xml:space="preserve">Чернівці, </w:t>
      </w:r>
      <w:r w:rsidR="00F86793" w:rsidRPr="002E2977">
        <w:rPr>
          <w:sz w:val="28"/>
          <w:szCs w:val="28"/>
        </w:rPr>
        <w:t>пр. Незалежності, 106</w:t>
      </w:r>
      <w:r w:rsidR="002D749D" w:rsidRPr="002E2977">
        <w:rPr>
          <w:sz w:val="28"/>
          <w:szCs w:val="28"/>
        </w:rPr>
        <w:t xml:space="preserve">. ВАТ </w:t>
      </w:r>
      <w:r w:rsidRPr="002E2977">
        <w:rPr>
          <w:sz w:val="28"/>
          <w:szCs w:val="28"/>
        </w:rPr>
        <w:t>«Артон</w:t>
      </w:r>
      <w:r w:rsidR="00F86793" w:rsidRPr="002E2977">
        <w:rPr>
          <w:sz w:val="28"/>
          <w:szCs w:val="28"/>
        </w:rPr>
        <w:t>»</w:t>
      </w:r>
      <w:r w:rsidR="002D749D" w:rsidRPr="002E2977">
        <w:rPr>
          <w:sz w:val="28"/>
          <w:szCs w:val="28"/>
        </w:rPr>
        <w:t xml:space="preserve"> засновано у 1995</w:t>
      </w:r>
      <w:r w:rsidR="00F86793" w:rsidRPr="002E2977">
        <w:rPr>
          <w:sz w:val="28"/>
          <w:szCs w:val="28"/>
        </w:rPr>
        <w:t xml:space="preserve"> році. </w:t>
      </w:r>
      <w:r w:rsidR="002D749D" w:rsidRPr="002E2977">
        <w:rPr>
          <w:sz w:val="28"/>
          <w:szCs w:val="28"/>
        </w:rPr>
        <w:t>Дане товариство зареєстроване у ліцензійно-реєстраційні палаті Черні</w:t>
      </w:r>
      <w:r w:rsidR="00BD1D5D" w:rsidRPr="002E2977">
        <w:rPr>
          <w:sz w:val="28"/>
          <w:szCs w:val="28"/>
        </w:rPr>
        <w:t xml:space="preserve">вецької міської ради 16.10.1995 </w:t>
      </w:r>
      <w:r w:rsidR="002D749D" w:rsidRPr="002E2977">
        <w:rPr>
          <w:sz w:val="28"/>
          <w:szCs w:val="28"/>
        </w:rPr>
        <w:t xml:space="preserve">р. та взято на облік у всіх відповідних інстанціях (Державна податкова інспекція у місті Чернівці, Фонд соціального </w:t>
      </w:r>
      <w:r w:rsidRPr="002E2977">
        <w:rPr>
          <w:sz w:val="28"/>
          <w:szCs w:val="28"/>
        </w:rPr>
        <w:t xml:space="preserve">страхування України, </w:t>
      </w:r>
      <w:r w:rsidR="00C45216" w:rsidRPr="002E2977">
        <w:rPr>
          <w:sz w:val="28"/>
          <w:szCs w:val="28"/>
        </w:rPr>
        <w:t>Шевченківський</w:t>
      </w:r>
      <w:r w:rsidRPr="002E2977">
        <w:rPr>
          <w:sz w:val="28"/>
          <w:szCs w:val="28"/>
        </w:rPr>
        <w:t xml:space="preserve"> р</w:t>
      </w:r>
      <w:r w:rsidR="002D749D" w:rsidRPr="002E2977">
        <w:rPr>
          <w:sz w:val="28"/>
          <w:szCs w:val="28"/>
        </w:rPr>
        <w:t xml:space="preserve">айонний відділ Чернівецького обласного управління Пенсійного фонду України, Чернівецьке обласне управління статистики). Метою завданням даного товариства є задоволення потреб населення, підприємств та організацій в товарах та послугах, одержання прибутків від фінансово-господарської діяльності і задоволення на їх основі інтересів акціонерів та членів трудового колективу. Завданням товариства є виготовлення </w:t>
      </w:r>
      <w:r w:rsidR="006B3EC2" w:rsidRPr="002E2977">
        <w:rPr>
          <w:sz w:val="28"/>
          <w:szCs w:val="28"/>
        </w:rPr>
        <w:t xml:space="preserve">пожежних сигналізацій та димових </w:t>
      </w:r>
      <w:r w:rsidR="00707918" w:rsidRPr="002E2977">
        <w:rPr>
          <w:sz w:val="28"/>
          <w:szCs w:val="28"/>
        </w:rPr>
        <w:t>сповіщувачів</w:t>
      </w:r>
      <w:r w:rsidR="006B3EC2" w:rsidRPr="002E2977">
        <w:rPr>
          <w:sz w:val="28"/>
          <w:szCs w:val="28"/>
        </w:rPr>
        <w:t>.</w:t>
      </w:r>
      <w:r w:rsidR="002D749D" w:rsidRPr="002E2977">
        <w:rPr>
          <w:sz w:val="28"/>
          <w:szCs w:val="28"/>
        </w:rPr>
        <w:t xml:space="preserve"> </w:t>
      </w:r>
      <w:r w:rsidR="00421595" w:rsidRPr="002E2977">
        <w:rPr>
          <w:sz w:val="28"/>
          <w:szCs w:val="28"/>
        </w:rPr>
        <w:t xml:space="preserve">Підприємство працює </w:t>
      </w:r>
      <w:r w:rsidR="00432CE9" w:rsidRPr="002E2977">
        <w:rPr>
          <w:sz w:val="28"/>
          <w:szCs w:val="28"/>
        </w:rPr>
        <w:t>дещо не</w:t>
      </w:r>
      <w:r w:rsidR="00421595" w:rsidRPr="002E2977">
        <w:rPr>
          <w:sz w:val="28"/>
          <w:szCs w:val="28"/>
        </w:rPr>
        <w:t>стабільно</w:t>
      </w:r>
      <w:r w:rsidR="00432CE9" w:rsidRPr="002E2977">
        <w:rPr>
          <w:sz w:val="28"/>
          <w:szCs w:val="28"/>
        </w:rPr>
        <w:t>, як бачимо із балансу та звіту про фінансові результати (</w:t>
      </w:r>
      <w:r w:rsidR="00E40127" w:rsidRPr="002E2977">
        <w:rPr>
          <w:sz w:val="28"/>
          <w:szCs w:val="28"/>
        </w:rPr>
        <w:t xml:space="preserve">додаток А,Б,Е,Ж) основні фінансові показники мають негативну тенденцію. Зокрема результатом діяльності ВАТ «Артон» в 2005 та 2006 роках був прибуток відповідно </w:t>
      </w:r>
      <w:r w:rsidR="00B550B4" w:rsidRPr="002E2977">
        <w:rPr>
          <w:sz w:val="28"/>
          <w:szCs w:val="28"/>
        </w:rPr>
        <w:t xml:space="preserve">1186,6 та 74,8 тис. грн., однак в </w:t>
      </w:r>
      <w:r w:rsidR="00E40127" w:rsidRPr="002E2977">
        <w:rPr>
          <w:sz w:val="28"/>
          <w:szCs w:val="28"/>
        </w:rPr>
        <w:t xml:space="preserve">2007 році </w:t>
      </w:r>
      <w:r w:rsidR="00B550B4" w:rsidRPr="002E2977">
        <w:rPr>
          <w:sz w:val="28"/>
          <w:szCs w:val="28"/>
        </w:rPr>
        <w:t>підприємство отримало</w:t>
      </w:r>
      <w:r w:rsidR="00E40127" w:rsidRPr="002E2977">
        <w:rPr>
          <w:sz w:val="28"/>
          <w:szCs w:val="28"/>
        </w:rPr>
        <w:t xml:space="preserve"> збиток в розмірі 2398,8 тис.</w:t>
      </w:r>
      <w:r w:rsidR="00B550B4" w:rsidRPr="002E2977">
        <w:rPr>
          <w:sz w:val="28"/>
          <w:szCs w:val="28"/>
        </w:rPr>
        <w:t xml:space="preserve"> </w:t>
      </w:r>
      <w:r w:rsidR="00E40127" w:rsidRPr="002E2977">
        <w:rPr>
          <w:sz w:val="28"/>
          <w:szCs w:val="28"/>
        </w:rPr>
        <w:t>грн.</w:t>
      </w:r>
      <w:r w:rsidR="00B550B4" w:rsidRPr="002E2977">
        <w:rPr>
          <w:sz w:val="28"/>
          <w:szCs w:val="28"/>
        </w:rPr>
        <w:t xml:space="preserve"> Негативна тенденція має також валюта балансу, яка</w:t>
      </w:r>
      <w:r w:rsidR="00BD1D5D" w:rsidRPr="002E2977">
        <w:rPr>
          <w:sz w:val="28"/>
          <w:szCs w:val="28"/>
        </w:rPr>
        <w:t xml:space="preserve"> в 2007 році зменшилась</w:t>
      </w:r>
      <w:r w:rsidR="00B550B4" w:rsidRPr="002E2977">
        <w:rPr>
          <w:sz w:val="28"/>
          <w:szCs w:val="28"/>
        </w:rPr>
        <w:t xml:space="preserve"> на 2482,4 тис.грн. порівняно із 2006 і</w:t>
      </w:r>
      <w:r w:rsidR="00BD1D5D" w:rsidRPr="002E2977">
        <w:rPr>
          <w:sz w:val="28"/>
          <w:szCs w:val="28"/>
        </w:rPr>
        <w:t xml:space="preserve"> становила</w:t>
      </w:r>
      <w:r w:rsidR="00B550B4" w:rsidRPr="002E2977">
        <w:rPr>
          <w:sz w:val="28"/>
          <w:szCs w:val="28"/>
        </w:rPr>
        <w:t xml:space="preserve"> 9222,0</w:t>
      </w:r>
      <w:r w:rsidR="00BD1D5D" w:rsidRPr="002E2977">
        <w:rPr>
          <w:sz w:val="28"/>
          <w:szCs w:val="28"/>
        </w:rPr>
        <w:t xml:space="preserve"> тис.грн</w:t>
      </w:r>
      <w:r w:rsidR="00B550B4" w:rsidRPr="002E2977">
        <w:rPr>
          <w:sz w:val="28"/>
          <w:szCs w:val="28"/>
        </w:rPr>
        <w:t xml:space="preserve">. </w:t>
      </w:r>
    </w:p>
    <w:p w:rsidR="00232EDA" w:rsidRPr="002E2977" w:rsidRDefault="00232EDA" w:rsidP="002E2977">
      <w:pPr>
        <w:spacing w:line="360" w:lineRule="auto"/>
        <w:ind w:firstLine="709"/>
        <w:jc w:val="both"/>
        <w:rPr>
          <w:sz w:val="28"/>
          <w:szCs w:val="28"/>
        </w:rPr>
      </w:pPr>
      <w:r w:rsidRPr="002E2977">
        <w:rPr>
          <w:sz w:val="28"/>
          <w:szCs w:val="28"/>
        </w:rPr>
        <w:t xml:space="preserve">Аналіз джерел фінансових ресурсів підприємства здійснюється за даними балансу. Для того, щоб ефективніше дослідити джерела </w:t>
      </w:r>
      <w:r w:rsidR="00421595" w:rsidRPr="002E2977">
        <w:rPr>
          <w:sz w:val="28"/>
          <w:szCs w:val="28"/>
        </w:rPr>
        <w:t>формування фінансових ресурсів В</w:t>
      </w:r>
      <w:r w:rsidRPr="002E2977">
        <w:rPr>
          <w:sz w:val="28"/>
          <w:szCs w:val="28"/>
        </w:rPr>
        <w:t>АТ “</w:t>
      </w:r>
      <w:r w:rsidR="00421595" w:rsidRPr="002E2977">
        <w:rPr>
          <w:sz w:val="28"/>
          <w:szCs w:val="28"/>
        </w:rPr>
        <w:t>Артон</w:t>
      </w:r>
      <w:r w:rsidRPr="002E2977">
        <w:rPr>
          <w:sz w:val="28"/>
          <w:szCs w:val="28"/>
        </w:rPr>
        <w:t xml:space="preserve">” необхідно визначити структуру пасиву балансу цього підприємства. Потрібно також проаналізувати на якому переважно капіталі працює підприємство – власному чи позиковому, чи не прихований у структурі, що склалася, ризик для інвесторів, чи ця структура сприятлива для ефективного використання капіталу, визначити в якому напрямку рухається товариство (розширюється чи згортається). </w:t>
      </w:r>
      <w:r w:rsidR="00C625B5" w:rsidRPr="002E2977">
        <w:rPr>
          <w:sz w:val="28"/>
          <w:szCs w:val="28"/>
        </w:rPr>
        <w:t xml:space="preserve">Про це </w:t>
      </w:r>
      <w:r w:rsidRPr="002E2977">
        <w:rPr>
          <w:sz w:val="28"/>
          <w:szCs w:val="28"/>
        </w:rPr>
        <w:t>все можна сказати, дослідивши зміни які відбулися в с</w:t>
      </w:r>
      <w:r w:rsidR="00391EB7" w:rsidRPr="002E2977">
        <w:rPr>
          <w:sz w:val="28"/>
          <w:szCs w:val="28"/>
        </w:rPr>
        <w:t xml:space="preserve">труктурі пасиву балансу в </w:t>
      </w:r>
      <w:r w:rsidRPr="002E2977">
        <w:rPr>
          <w:sz w:val="28"/>
          <w:szCs w:val="28"/>
        </w:rPr>
        <w:t xml:space="preserve">2006 </w:t>
      </w:r>
      <w:r w:rsidR="00391EB7" w:rsidRPr="002E2977">
        <w:rPr>
          <w:sz w:val="28"/>
          <w:szCs w:val="28"/>
        </w:rPr>
        <w:t xml:space="preserve">та 2007 </w:t>
      </w:r>
      <w:r w:rsidRPr="002E2977">
        <w:rPr>
          <w:sz w:val="28"/>
          <w:szCs w:val="28"/>
        </w:rPr>
        <w:t>р</w:t>
      </w:r>
      <w:r w:rsidR="00391EB7" w:rsidRPr="002E2977">
        <w:rPr>
          <w:sz w:val="28"/>
          <w:szCs w:val="28"/>
        </w:rPr>
        <w:t>оках</w:t>
      </w:r>
      <w:r w:rsidRPr="002E2977">
        <w:rPr>
          <w:sz w:val="28"/>
          <w:szCs w:val="28"/>
        </w:rPr>
        <w:t xml:space="preserve">. </w:t>
      </w:r>
    </w:p>
    <w:p w:rsidR="00642729" w:rsidRDefault="00642729" w:rsidP="002E2977">
      <w:pPr>
        <w:tabs>
          <w:tab w:val="center" w:pos="5179"/>
          <w:tab w:val="left" w:pos="7830"/>
          <w:tab w:val="left" w:pos="8610"/>
          <w:tab w:val="left" w:pos="8640"/>
        </w:tabs>
        <w:spacing w:line="360" w:lineRule="auto"/>
        <w:ind w:firstLine="709"/>
        <w:jc w:val="both"/>
        <w:rPr>
          <w:sz w:val="28"/>
          <w:szCs w:val="28"/>
          <w:lang w:val="ru-RU"/>
        </w:rPr>
      </w:pPr>
    </w:p>
    <w:p w:rsidR="002D749D" w:rsidRPr="002E2977" w:rsidRDefault="00232EDA"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Таблиця 2.1</w:t>
      </w:r>
      <w:r w:rsidR="00642729">
        <w:rPr>
          <w:sz w:val="28"/>
          <w:szCs w:val="28"/>
          <w:lang w:val="ru-RU"/>
        </w:rPr>
        <w:t xml:space="preserve"> </w:t>
      </w:r>
      <w:r w:rsidR="00391EB7" w:rsidRPr="002E2977">
        <w:rPr>
          <w:sz w:val="28"/>
          <w:szCs w:val="28"/>
        </w:rPr>
        <w:t>Склад і структура джерел коштів</w:t>
      </w:r>
      <w:r w:rsidR="002E391D" w:rsidRPr="002E2977">
        <w:rPr>
          <w:sz w:val="28"/>
          <w:szCs w:val="28"/>
        </w:rPr>
        <w:t xml:space="preserve"> В</w:t>
      </w:r>
      <w:r w:rsidRPr="002E2977">
        <w:rPr>
          <w:sz w:val="28"/>
          <w:szCs w:val="28"/>
        </w:rPr>
        <w:t>АТ “</w:t>
      </w:r>
      <w:r w:rsidR="002E391D" w:rsidRPr="002E2977">
        <w:rPr>
          <w:sz w:val="28"/>
          <w:szCs w:val="28"/>
        </w:rPr>
        <w:t>Артон</w:t>
      </w:r>
      <w:r w:rsidRPr="002E2977">
        <w:rPr>
          <w:sz w:val="28"/>
          <w:szCs w:val="28"/>
        </w:rPr>
        <w:t xml:space="preserve">” </w:t>
      </w:r>
      <w:r w:rsidR="00391EB7" w:rsidRPr="002E2977">
        <w:rPr>
          <w:sz w:val="28"/>
          <w:szCs w:val="28"/>
        </w:rPr>
        <w:t xml:space="preserve">в </w:t>
      </w:r>
      <w:r w:rsidRPr="002E2977">
        <w:rPr>
          <w:sz w:val="28"/>
          <w:szCs w:val="28"/>
        </w:rPr>
        <w:t>2006</w:t>
      </w:r>
      <w:r w:rsidR="00391EB7" w:rsidRPr="002E2977">
        <w:rPr>
          <w:sz w:val="28"/>
          <w:szCs w:val="28"/>
        </w:rPr>
        <w:t xml:space="preserve"> р.</w:t>
      </w:r>
    </w:p>
    <w:tbl>
      <w:tblPr>
        <w:tblW w:w="9158" w:type="dxa"/>
        <w:jc w:val="center"/>
        <w:tblLayout w:type="fixed"/>
        <w:tblLook w:val="0000" w:firstRow="0" w:lastRow="0" w:firstColumn="0" w:lastColumn="0" w:noHBand="0" w:noVBand="0"/>
      </w:tblPr>
      <w:tblGrid>
        <w:gridCol w:w="2058"/>
        <w:gridCol w:w="904"/>
        <w:gridCol w:w="980"/>
        <w:gridCol w:w="1028"/>
        <w:gridCol w:w="935"/>
        <w:gridCol w:w="951"/>
        <w:gridCol w:w="1022"/>
        <w:gridCol w:w="1280"/>
      </w:tblGrid>
      <w:tr w:rsidR="00827378" w:rsidRPr="00642729" w:rsidTr="00642729">
        <w:trPr>
          <w:trHeight w:val="616"/>
          <w:jc w:val="center"/>
        </w:trPr>
        <w:tc>
          <w:tcPr>
            <w:tcW w:w="2058" w:type="dxa"/>
            <w:vMerge w:val="restart"/>
            <w:tcBorders>
              <w:top w:val="single" w:sz="4" w:space="0" w:color="auto"/>
              <w:left w:val="single" w:sz="4" w:space="0" w:color="auto"/>
              <w:bottom w:val="single" w:sz="4" w:space="0" w:color="auto"/>
              <w:right w:val="single" w:sz="4" w:space="0" w:color="auto"/>
            </w:tcBorders>
            <w:noWrap/>
            <w:vAlign w:val="center"/>
          </w:tcPr>
          <w:p w:rsidR="00827378" w:rsidRPr="00642729" w:rsidRDefault="00564D4B" w:rsidP="00642729">
            <w:pPr>
              <w:spacing w:line="360" w:lineRule="auto"/>
              <w:rPr>
                <w:sz w:val="20"/>
                <w:szCs w:val="20"/>
              </w:rPr>
            </w:pPr>
            <w:r w:rsidRPr="00642729">
              <w:rPr>
                <w:sz w:val="20"/>
                <w:szCs w:val="20"/>
              </w:rPr>
              <w:t xml:space="preserve"> </w:t>
            </w:r>
            <w:r w:rsidR="00827378" w:rsidRPr="00642729">
              <w:rPr>
                <w:sz w:val="20"/>
                <w:szCs w:val="20"/>
              </w:rPr>
              <w:t>Джерела коштів</w:t>
            </w:r>
          </w:p>
        </w:tc>
        <w:tc>
          <w:tcPr>
            <w:tcW w:w="1884" w:type="dxa"/>
            <w:gridSpan w:val="2"/>
            <w:tcBorders>
              <w:top w:val="single" w:sz="4" w:space="0" w:color="auto"/>
              <w:left w:val="nil"/>
              <w:bottom w:val="single" w:sz="4" w:space="0" w:color="auto"/>
              <w:right w:val="single" w:sz="4" w:space="0" w:color="auto"/>
            </w:tcBorders>
            <w:vAlign w:val="center"/>
          </w:tcPr>
          <w:p w:rsidR="00827378" w:rsidRPr="00642729" w:rsidRDefault="00827378" w:rsidP="00642729">
            <w:pPr>
              <w:spacing w:line="360" w:lineRule="auto"/>
              <w:rPr>
                <w:sz w:val="20"/>
                <w:szCs w:val="20"/>
              </w:rPr>
            </w:pPr>
            <w:r w:rsidRPr="00642729">
              <w:rPr>
                <w:sz w:val="20"/>
                <w:szCs w:val="20"/>
              </w:rPr>
              <w:t>На початок року</w:t>
            </w:r>
          </w:p>
        </w:tc>
        <w:tc>
          <w:tcPr>
            <w:tcW w:w="1963" w:type="dxa"/>
            <w:gridSpan w:val="2"/>
            <w:tcBorders>
              <w:top w:val="single" w:sz="4" w:space="0" w:color="auto"/>
              <w:left w:val="nil"/>
              <w:bottom w:val="single" w:sz="4" w:space="0" w:color="auto"/>
              <w:right w:val="single" w:sz="4" w:space="0" w:color="auto"/>
            </w:tcBorders>
            <w:vAlign w:val="center"/>
          </w:tcPr>
          <w:p w:rsidR="00827378" w:rsidRPr="00642729" w:rsidRDefault="00827378" w:rsidP="00642729">
            <w:pPr>
              <w:spacing w:line="360" w:lineRule="auto"/>
              <w:rPr>
                <w:sz w:val="20"/>
                <w:szCs w:val="20"/>
              </w:rPr>
            </w:pPr>
            <w:r w:rsidRPr="00642729">
              <w:rPr>
                <w:sz w:val="20"/>
                <w:szCs w:val="20"/>
              </w:rPr>
              <w:t>На кінець року</w:t>
            </w:r>
          </w:p>
        </w:tc>
        <w:tc>
          <w:tcPr>
            <w:tcW w:w="1973" w:type="dxa"/>
            <w:gridSpan w:val="2"/>
            <w:tcBorders>
              <w:top w:val="single" w:sz="4" w:space="0" w:color="auto"/>
              <w:left w:val="nil"/>
              <w:bottom w:val="single" w:sz="4" w:space="0" w:color="auto"/>
              <w:right w:val="single" w:sz="4" w:space="0" w:color="auto"/>
            </w:tcBorders>
            <w:vAlign w:val="center"/>
          </w:tcPr>
          <w:p w:rsidR="00827378" w:rsidRPr="00642729" w:rsidRDefault="00564D4B" w:rsidP="00642729">
            <w:pPr>
              <w:spacing w:line="360" w:lineRule="auto"/>
              <w:rPr>
                <w:sz w:val="20"/>
                <w:szCs w:val="20"/>
              </w:rPr>
            </w:pPr>
            <w:r w:rsidRPr="00642729">
              <w:rPr>
                <w:sz w:val="20"/>
                <w:szCs w:val="20"/>
              </w:rPr>
              <w:t xml:space="preserve"> </w:t>
            </w:r>
            <w:r w:rsidR="00827378" w:rsidRPr="00642729">
              <w:rPr>
                <w:sz w:val="20"/>
                <w:szCs w:val="20"/>
              </w:rPr>
              <w:t>Відхилення</w:t>
            </w:r>
          </w:p>
        </w:tc>
        <w:tc>
          <w:tcPr>
            <w:tcW w:w="1280" w:type="dxa"/>
            <w:vMerge w:val="restart"/>
            <w:tcBorders>
              <w:top w:val="single" w:sz="4" w:space="0" w:color="auto"/>
              <w:left w:val="single" w:sz="4" w:space="0" w:color="auto"/>
              <w:right w:val="single" w:sz="4" w:space="0" w:color="auto"/>
            </w:tcBorders>
            <w:vAlign w:val="center"/>
          </w:tcPr>
          <w:p w:rsidR="00827378" w:rsidRPr="00642729" w:rsidRDefault="00827378" w:rsidP="00642729">
            <w:pPr>
              <w:spacing w:line="360" w:lineRule="auto"/>
              <w:rPr>
                <w:sz w:val="20"/>
                <w:szCs w:val="20"/>
              </w:rPr>
            </w:pPr>
            <w:r w:rsidRPr="00642729">
              <w:rPr>
                <w:sz w:val="20"/>
                <w:szCs w:val="20"/>
              </w:rPr>
              <w:t>Темп приросту</w:t>
            </w:r>
          </w:p>
        </w:tc>
      </w:tr>
      <w:tr w:rsidR="00827378" w:rsidRPr="00642729" w:rsidTr="00642729">
        <w:trPr>
          <w:trHeight w:val="949"/>
          <w:jc w:val="center"/>
        </w:trPr>
        <w:tc>
          <w:tcPr>
            <w:tcW w:w="2058" w:type="dxa"/>
            <w:vMerge/>
            <w:tcBorders>
              <w:top w:val="single" w:sz="4" w:space="0" w:color="auto"/>
              <w:left w:val="single" w:sz="4" w:space="0" w:color="auto"/>
              <w:bottom w:val="single" w:sz="4" w:space="0" w:color="auto"/>
              <w:right w:val="single" w:sz="4" w:space="0" w:color="auto"/>
            </w:tcBorders>
            <w:vAlign w:val="center"/>
          </w:tcPr>
          <w:p w:rsidR="00827378" w:rsidRPr="00642729" w:rsidRDefault="00827378" w:rsidP="00642729">
            <w:pPr>
              <w:spacing w:line="360" w:lineRule="auto"/>
              <w:rPr>
                <w:sz w:val="20"/>
                <w:szCs w:val="20"/>
              </w:rPr>
            </w:pPr>
          </w:p>
        </w:tc>
        <w:tc>
          <w:tcPr>
            <w:tcW w:w="904" w:type="dxa"/>
            <w:tcBorders>
              <w:top w:val="nil"/>
              <w:left w:val="nil"/>
              <w:bottom w:val="single" w:sz="4" w:space="0" w:color="auto"/>
              <w:right w:val="single" w:sz="4" w:space="0" w:color="auto"/>
            </w:tcBorders>
            <w:vAlign w:val="center"/>
          </w:tcPr>
          <w:p w:rsidR="00827378" w:rsidRPr="00642729" w:rsidRDefault="00827378" w:rsidP="00642729">
            <w:pPr>
              <w:spacing w:line="360" w:lineRule="auto"/>
              <w:rPr>
                <w:sz w:val="20"/>
                <w:szCs w:val="20"/>
              </w:rPr>
            </w:pPr>
            <w:r w:rsidRPr="00642729">
              <w:rPr>
                <w:sz w:val="20"/>
                <w:szCs w:val="20"/>
              </w:rPr>
              <w:t>тис. грн</w:t>
            </w:r>
          </w:p>
        </w:tc>
        <w:tc>
          <w:tcPr>
            <w:tcW w:w="979" w:type="dxa"/>
            <w:tcBorders>
              <w:top w:val="nil"/>
              <w:left w:val="nil"/>
              <w:bottom w:val="single" w:sz="4" w:space="0" w:color="auto"/>
              <w:right w:val="single" w:sz="4" w:space="0" w:color="auto"/>
            </w:tcBorders>
            <w:vAlign w:val="center"/>
          </w:tcPr>
          <w:p w:rsidR="00827378" w:rsidRPr="00642729" w:rsidRDefault="00827378" w:rsidP="00642729">
            <w:pPr>
              <w:spacing w:line="360" w:lineRule="auto"/>
              <w:rPr>
                <w:sz w:val="20"/>
                <w:szCs w:val="20"/>
              </w:rPr>
            </w:pPr>
            <w:r w:rsidRPr="00642729">
              <w:rPr>
                <w:sz w:val="20"/>
                <w:szCs w:val="20"/>
              </w:rPr>
              <w:t>% до підсумку</w:t>
            </w:r>
          </w:p>
        </w:tc>
        <w:tc>
          <w:tcPr>
            <w:tcW w:w="1028" w:type="dxa"/>
            <w:tcBorders>
              <w:top w:val="nil"/>
              <w:left w:val="nil"/>
              <w:bottom w:val="single" w:sz="4" w:space="0" w:color="auto"/>
              <w:right w:val="single" w:sz="4" w:space="0" w:color="auto"/>
            </w:tcBorders>
            <w:vAlign w:val="center"/>
          </w:tcPr>
          <w:p w:rsidR="00827378" w:rsidRPr="00642729" w:rsidRDefault="00827378" w:rsidP="00642729">
            <w:pPr>
              <w:spacing w:line="360" w:lineRule="auto"/>
              <w:rPr>
                <w:sz w:val="20"/>
                <w:szCs w:val="20"/>
              </w:rPr>
            </w:pPr>
            <w:r w:rsidRPr="00642729">
              <w:rPr>
                <w:sz w:val="20"/>
                <w:szCs w:val="20"/>
              </w:rPr>
              <w:t>тис. грн</w:t>
            </w:r>
          </w:p>
        </w:tc>
        <w:tc>
          <w:tcPr>
            <w:tcW w:w="935" w:type="dxa"/>
            <w:tcBorders>
              <w:top w:val="nil"/>
              <w:left w:val="nil"/>
              <w:bottom w:val="single" w:sz="4" w:space="0" w:color="auto"/>
              <w:right w:val="single" w:sz="4" w:space="0" w:color="auto"/>
            </w:tcBorders>
            <w:vAlign w:val="center"/>
          </w:tcPr>
          <w:p w:rsidR="00827378" w:rsidRPr="00642729" w:rsidRDefault="00827378" w:rsidP="00642729">
            <w:pPr>
              <w:spacing w:line="360" w:lineRule="auto"/>
              <w:rPr>
                <w:sz w:val="20"/>
                <w:szCs w:val="20"/>
              </w:rPr>
            </w:pPr>
            <w:r w:rsidRPr="00642729">
              <w:rPr>
                <w:sz w:val="20"/>
                <w:szCs w:val="20"/>
              </w:rPr>
              <w:t>% до підсумку</w:t>
            </w:r>
          </w:p>
        </w:tc>
        <w:tc>
          <w:tcPr>
            <w:tcW w:w="951" w:type="dxa"/>
            <w:tcBorders>
              <w:top w:val="nil"/>
              <w:left w:val="nil"/>
              <w:bottom w:val="single" w:sz="4" w:space="0" w:color="auto"/>
              <w:right w:val="single" w:sz="4" w:space="0" w:color="auto"/>
            </w:tcBorders>
            <w:vAlign w:val="center"/>
          </w:tcPr>
          <w:p w:rsidR="00827378" w:rsidRPr="00642729" w:rsidRDefault="00827378" w:rsidP="00642729">
            <w:pPr>
              <w:spacing w:line="360" w:lineRule="auto"/>
              <w:rPr>
                <w:sz w:val="20"/>
                <w:szCs w:val="20"/>
              </w:rPr>
            </w:pPr>
            <w:r w:rsidRPr="00642729">
              <w:rPr>
                <w:sz w:val="20"/>
                <w:szCs w:val="20"/>
              </w:rPr>
              <w:t>тис.грн (+, -)</w:t>
            </w:r>
          </w:p>
        </w:tc>
        <w:tc>
          <w:tcPr>
            <w:tcW w:w="1022" w:type="dxa"/>
            <w:tcBorders>
              <w:top w:val="nil"/>
              <w:left w:val="nil"/>
              <w:bottom w:val="single" w:sz="4" w:space="0" w:color="auto"/>
              <w:right w:val="single" w:sz="4" w:space="0" w:color="auto"/>
            </w:tcBorders>
            <w:vAlign w:val="center"/>
          </w:tcPr>
          <w:p w:rsidR="00827378" w:rsidRPr="00642729" w:rsidRDefault="00827378" w:rsidP="00642729">
            <w:pPr>
              <w:spacing w:line="360" w:lineRule="auto"/>
              <w:rPr>
                <w:sz w:val="20"/>
                <w:szCs w:val="20"/>
              </w:rPr>
            </w:pPr>
            <w:r w:rsidRPr="00642729">
              <w:rPr>
                <w:sz w:val="20"/>
                <w:szCs w:val="20"/>
              </w:rPr>
              <w:t>% до початку року</w:t>
            </w:r>
          </w:p>
        </w:tc>
        <w:tc>
          <w:tcPr>
            <w:tcW w:w="1280" w:type="dxa"/>
            <w:vMerge/>
            <w:tcBorders>
              <w:left w:val="single" w:sz="4" w:space="0" w:color="auto"/>
              <w:bottom w:val="single" w:sz="4" w:space="0" w:color="auto"/>
              <w:right w:val="single" w:sz="4" w:space="0" w:color="auto"/>
            </w:tcBorders>
            <w:vAlign w:val="center"/>
          </w:tcPr>
          <w:p w:rsidR="00827378" w:rsidRPr="00642729" w:rsidRDefault="00827378" w:rsidP="00642729">
            <w:pPr>
              <w:spacing w:line="360" w:lineRule="auto"/>
              <w:rPr>
                <w:sz w:val="20"/>
                <w:szCs w:val="20"/>
              </w:rPr>
            </w:pPr>
          </w:p>
        </w:tc>
      </w:tr>
      <w:tr w:rsidR="00452C98" w:rsidRPr="00642729" w:rsidTr="00642729">
        <w:trPr>
          <w:trHeight w:val="497"/>
          <w:jc w:val="center"/>
        </w:trPr>
        <w:tc>
          <w:tcPr>
            <w:tcW w:w="2058" w:type="dxa"/>
            <w:tcBorders>
              <w:top w:val="nil"/>
              <w:left w:val="single" w:sz="4" w:space="0" w:color="auto"/>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Власний капітал</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8213,0</w:t>
            </w:r>
          </w:p>
        </w:tc>
        <w:tc>
          <w:tcPr>
            <w:tcW w:w="97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82,2</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8163,3</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69,8</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-49,7</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-0,6</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-0,6</w:t>
            </w:r>
          </w:p>
        </w:tc>
      </w:tr>
      <w:tr w:rsidR="00452C98" w:rsidRPr="00642729" w:rsidTr="00642729">
        <w:trPr>
          <w:trHeight w:val="308"/>
          <w:jc w:val="center"/>
        </w:trPr>
        <w:tc>
          <w:tcPr>
            <w:tcW w:w="2058" w:type="dxa"/>
            <w:tcBorders>
              <w:top w:val="nil"/>
              <w:left w:val="single" w:sz="4" w:space="0" w:color="auto"/>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Статутний капітал</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3618,7</w:t>
            </w:r>
          </w:p>
        </w:tc>
        <w:tc>
          <w:tcPr>
            <w:tcW w:w="979"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36,2</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3618,7</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30,9</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w:t>
            </w:r>
          </w:p>
        </w:tc>
      </w:tr>
      <w:tr w:rsidR="00452C98" w:rsidRPr="00642729" w:rsidTr="00642729">
        <w:trPr>
          <w:trHeight w:val="308"/>
          <w:jc w:val="center"/>
        </w:trPr>
        <w:tc>
          <w:tcPr>
            <w:tcW w:w="2058" w:type="dxa"/>
            <w:tcBorders>
              <w:top w:val="nil"/>
              <w:left w:val="single" w:sz="4" w:space="0" w:color="auto"/>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Додатковий капітал</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7,7</w:t>
            </w:r>
          </w:p>
        </w:tc>
        <w:tc>
          <w:tcPr>
            <w:tcW w:w="979"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0,1</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6,1</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0,1</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-1,6</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-20,8</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-20,8</w:t>
            </w:r>
          </w:p>
        </w:tc>
      </w:tr>
      <w:tr w:rsidR="00452C98" w:rsidRPr="00642729" w:rsidTr="00642729">
        <w:trPr>
          <w:trHeight w:val="345"/>
          <w:jc w:val="center"/>
        </w:trPr>
        <w:tc>
          <w:tcPr>
            <w:tcW w:w="2058" w:type="dxa"/>
            <w:tcBorders>
              <w:top w:val="nil"/>
              <w:left w:val="single" w:sz="4" w:space="0" w:color="auto"/>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Резервний капітал</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70,3</w:t>
            </w:r>
          </w:p>
        </w:tc>
        <w:tc>
          <w:tcPr>
            <w:tcW w:w="979"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0,7</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74,1</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0,6</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+3,8</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+5,4</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+5,4</w:t>
            </w:r>
          </w:p>
        </w:tc>
      </w:tr>
      <w:tr w:rsidR="00452C98" w:rsidRPr="00642729" w:rsidTr="00642729">
        <w:trPr>
          <w:trHeight w:val="616"/>
          <w:jc w:val="center"/>
        </w:trPr>
        <w:tc>
          <w:tcPr>
            <w:tcW w:w="2058" w:type="dxa"/>
            <w:tcBorders>
              <w:top w:val="nil"/>
              <w:left w:val="single" w:sz="4" w:space="0" w:color="auto"/>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Нерозподілений прибуток</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4516,3</w:t>
            </w:r>
          </w:p>
        </w:tc>
        <w:tc>
          <w:tcPr>
            <w:tcW w:w="979"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45,2</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4464,4</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38,2</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-51,9</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-1,1</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-1,1</w:t>
            </w:r>
          </w:p>
        </w:tc>
      </w:tr>
      <w:tr w:rsidR="00452C98" w:rsidRPr="00642729" w:rsidTr="00642729">
        <w:trPr>
          <w:trHeight w:val="435"/>
          <w:jc w:val="center"/>
        </w:trPr>
        <w:tc>
          <w:tcPr>
            <w:tcW w:w="2058" w:type="dxa"/>
            <w:tcBorders>
              <w:top w:val="nil"/>
              <w:left w:val="single" w:sz="4" w:space="0" w:color="auto"/>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Позикові кошти</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1780,2</w:t>
            </w:r>
          </w:p>
        </w:tc>
        <w:tc>
          <w:tcPr>
            <w:tcW w:w="979"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17,8</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3538,3</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30,2</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1758,1</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+98,8</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+98,8</w:t>
            </w:r>
          </w:p>
        </w:tc>
      </w:tr>
      <w:tr w:rsidR="00452C98" w:rsidRPr="00642729" w:rsidTr="00642729">
        <w:trPr>
          <w:trHeight w:val="616"/>
          <w:jc w:val="center"/>
        </w:trPr>
        <w:tc>
          <w:tcPr>
            <w:tcW w:w="2058" w:type="dxa"/>
            <w:tcBorders>
              <w:top w:val="nil"/>
              <w:left w:val="single" w:sz="4" w:space="0" w:color="auto"/>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Короткострокові кредити</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300,0</w:t>
            </w:r>
          </w:p>
        </w:tc>
        <w:tc>
          <w:tcPr>
            <w:tcW w:w="979"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3,0</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861,2</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7,4</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+561,2</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+187,1</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+187,1</w:t>
            </w:r>
          </w:p>
        </w:tc>
      </w:tr>
      <w:tr w:rsidR="00452C98" w:rsidRPr="00642729" w:rsidTr="00642729">
        <w:trPr>
          <w:trHeight w:val="899"/>
          <w:jc w:val="center"/>
        </w:trPr>
        <w:tc>
          <w:tcPr>
            <w:tcW w:w="2058" w:type="dxa"/>
            <w:tcBorders>
              <w:top w:val="nil"/>
              <w:left w:val="single" w:sz="4" w:space="0" w:color="auto"/>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Кредиторська заборгованість та поточні зобов'язання</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1480,2</w:t>
            </w:r>
          </w:p>
        </w:tc>
        <w:tc>
          <w:tcPr>
            <w:tcW w:w="979"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14,8</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2677,1</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22,9</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1196,9</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+80,9</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+80,9</w:t>
            </w:r>
          </w:p>
        </w:tc>
      </w:tr>
      <w:tr w:rsidR="00452C98" w:rsidRPr="00642729" w:rsidTr="00642729">
        <w:trPr>
          <w:trHeight w:val="567"/>
          <w:jc w:val="center"/>
        </w:trPr>
        <w:tc>
          <w:tcPr>
            <w:tcW w:w="2058" w:type="dxa"/>
            <w:tcBorders>
              <w:top w:val="nil"/>
              <w:left w:val="single" w:sz="4" w:space="0" w:color="auto"/>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Доходи майбутніх періодів</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979"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 </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r>
      <w:tr w:rsidR="00452C98" w:rsidRPr="00642729" w:rsidTr="00642729">
        <w:trPr>
          <w:trHeight w:val="308"/>
          <w:jc w:val="center"/>
        </w:trPr>
        <w:tc>
          <w:tcPr>
            <w:tcW w:w="2058" w:type="dxa"/>
            <w:tcBorders>
              <w:top w:val="nil"/>
              <w:left w:val="single" w:sz="4" w:space="0" w:color="auto"/>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ВСЬОГО</w:t>
            </w:r>
          </w:p>
        </w:tc>
        <w:tc>
          <w:tcPr>
            <w:tcW w:w="904"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9993,2</w:t>
            </w:r>
          </w:p>
        </w:tc>
        <w:tc>
          <w:tcPr>
            <w:tcW w:w="979"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100,0</w:t>
            </w:r>
          </w:p>
        </w:tc>
        <w:tc>
          <w:tcPr>
            <w:tcW w:w="102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11701,6</w:t>
            </w:r>
          </w:p>
        </w:tc>
        <w:tc>
          <w:tcPr>
            <w:tcW w:w="935"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100,0</w:t>
            </w:r>
          </w:p>
        </w:tc>
        <w:tc>
          <w:tcPr>
            <w:tcW w:w="951"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1708,4</w:t>
            </w:r>
          </w:p>
        </w:tc>
        <w:tc>
          <w:tcPr>
            <w:tcW w:w="102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+17,1</w:t>
            </w:r>
          </w:p>
        </w:tc>
        <w:tc>
          <w:tcPr>
            <w:tcW w:w="128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+17,1</w:t>
            </w:r>
          </w:p>
        </w:tc>
      </w:tr>
    </w:tbl>
    <w:p w:rsidR="00432CE9" w:rsidRPr="002E2977" w:rsidRDefault="00432CE9" w:rsidP="002E2977">
      <w:pPr>
        <w:tabs>
          <w:tab w:val="center" w:pos="5179"/>
          <w:tab w:val="left" w:pos="7830"/>
          <w:tab w:val="left" w:pos="8610"/>
          <w:tab w:val="left" w:pos="8640"/>
        </w:tabs>
        <w:spacing w:line="360" w:lineRule="auto"/>
        <w:ind w:firstLine="709"/>
        <w:jc w:val="both"/>
        <w:rPr>
          <w:sz w:val="28"/>
          <w:szCs w:val="28"/>
        </w:rPr>
      </w:pPr>
    </w:p>
    <w:p w:rsidR="003302EC" w:rsidRPr="002E2977" w:rsidRDefault="00BD1D5D"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ab/>
      </w:r>
      <w:r w:rsidR="003302EC" w:rsidRPr="002E2977">
        <w:rPr>
          <w:sz w:val="28"/>
          <w:szCs w:val="28"/>
        </w:rPr>
        <w:t>Як бачимо з наведеної таблиці розмір власного капіталу з</w:t>
      </w:r>
      <w:r w:rsidRPr="002E2977">
        <w:rPr>
          <w:sz w:val="28"/>
          <w:szCs w:val="28"/>
        </w:rPr>
        <w:t>мен</w:t>
      </w:r>
      <w:r w:rsidR="003302EC" w:rsidRPr="002E2977">
        <w:rPr>
          <w:sz w:val="28"/>
          <w:szCs w:val="28"/>
        </w:rPr>
        <w:t xml:space="preserve">шився на </w:t>
      </w:r>
      <w:r w:rsidRPr="002E2977">
        <w:rPr>
          <w:sz w:val="28"/>
          <w:szCs w:val="28"/>
        </w:rPr>
        <w:t>49,7 тис. грн. або на 0,6</w:t>
      </w:r>
      <w:r w:rsidR="003302EC" w:rsidRPr="002E2977">
        <w:rPr>
          <w:sz w:val="28"/>
          <w:szCs w:val="28"/>
        </w:rPr>
        <w:t xml:space="preserve"> % відносно валюти балансу. Це насамперед пов’язано із з</w:t>
      </w:r>
      <w:r w:rsidRPr="002E2977">
        <w:rPr>
          <w:sz w:val="28"/>
          <w:szCs w:val="28"/>
        </w:rPr>
        <w:t>мен</w:t>
      </w:r>
      <w:r w:rsidR="003302EC" w:rsidRPr="002E2977">
        <w:rPr>
          <w:sz w:val="28"/>
          <w:szCs w:val="28"/>
        </w:rPr>
        <w:t>шенням у структурі власного капі</w:t>
      </w:r>
      <w:r w:rsidRPr="002E2977">
        <w:rPr>
          <w:sz w:val="28"/>
          <w:szCs w:val="28"/>
        </w:rPr>
        <w:t>талу нерозподіленого прибутку, він зменшився на кінець 2006 р. порівняно з його початком</w:t>
      </w:r>
      <w:r w:rsidR="003302EC" w:rsidRPr="002E2977">
        <w:rPr>
          <w:sz w:val="28"/>
          <w:szCs w:val="28"/>
        </w:rPr>
        <w:t xml:space="preserve"> на </w:t>
      </w:r>
      <w:r w:rsidRPr="002E2977">
        <w:rPr>
          <w:sz w:val="28"/>
          <w:szCs w:val="28"/>
        </w:rPr>
        <w:t>51,9</w:t>
      </w:r>
      <w:r w:rsidR="003302EC" w:rsidRPr="002E2977">
        <w:rPr>
          <w:sz w:val="28"/>
          <w:szCs w:val="28"/>
        </w:rPr>
        <w:t xml:space="preserve"> тис. грн. або на </w:t>
      </w:r>
      <w:r w:rsidR="002A1471" w:rsidRPr="002E2977">
        <w:rPr>
          <w:sz w:val="28"/>
          <w:szCs w:val="28"/>
        </w:rPr>
        <w:t>2,9</w:t>
      </w:r>
      <w:r w:rsidR="003302EC" w:rsidRPr="002E2977">
        <w:rPr>
          <w:sz w:val="28"/>
          <w:szCs w:val="28"/>
        </w:rPr>
        <w:t xml:space="preserve"> % відносно валюти балансу.</w:t>
      </w:r>
      <w:r w:rsidR="00A44976" w:rsidRPr="002E2977">
        <w:rPr>
          <w:sz w:val="28"/>
          <w:szCs w:val="28"/>
        </w:rPr>
        <w:t xml:space="preserve"> В 2006 р. також проводилися відрахування до резервного фонду в сумі 3,8 тис. грн., що становить 5% від отриманог</w:t>
      </w:r>
      <w:r w:rsidR="002A1471" w:rsidRPr="002E2977">
        <w:rPr>
          <w:sz w:val="28"/>
          <w:szCs w:val="28"/>
        </w:rPr>
        <w:t>о річного прибутку підприємства (74,8 тис.</w:t>
      </w:r>
      <w:r w:rsidR="00827378" w:rsidRPr="002E2977">
        <w:rPr>
          <w:sz w:val="28"/>
          <w:szCs w:val="28"/>
        </w:rPr>
        <w:t xml:space="preserve"> </w:t>
      </w:r>
      <w:r w:rsidR="00642729" w:rsidRPr="002E2977">
        <w:rPr>
          <w:sz w:val="28"/>
          <w:szCs w:val="28"/>
        </w:rPr>
        <w:t>грн</w:t>
      </w:r>
      <w:r w:rsidR="00642729">
        <w:rPr>
          <w:sz w:val="28"/>
          <w:szCs w:val="28"/>
          <w:lang w:val="ru-RU"/>
        </w:rPr>
        <w:t>.</w:t>
      </w:r>
      <w:r w:rsidR="002A1471" w:rsidRPr="002E2977">
        <w:rPr>
          <w:sz w:val="28"/>
          <w:szCs w:val="28"/>
        </w:rPr>
        <w:t>)</w:t>
      </w:r>
      <w:r w:rsidR="000C64A7" w:rsidRPr="002E2977">
        <w:rPr>
          <w:sz w:val="28"/>
          <w:szCs w:val="28"/>
        </w:rPr>
        <w:t>.</w:t>
      </w:r>
    </w:p>
    <w:p w:rsidR="003302EC" w:rsidRPr="002E2977" w:rsidRDefault="003302EC"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Незначне зменшення відбулося у статті пасиву “інший додатк</w:t>
      </w:r>
      <w:r w:rsidR="00A44976" w:rsidRPr="002E2977">
        <w:rPr>
          <w:sz w:val="28"/>
          <w:szCs w:val="28"/>
        </w:rPr>
        <w:t xml:space="preserve">овий капітал”, яке становило </w:t>
      </w:r>
      <w:r w:rsidR="002A1471" w:rsidRPr="002E2977">
        <w:rPr>
          <w:sz w:val="28"/>
          <w:szCs w:val="28"/>
        </w:rPr>
        <w:t xml:space="preserve">в абсолютній величині </w:t>
      </w:r>
      <w:r w:rsidR="00A44976" w:rsidRPr="002E2977">
        <w:rPr>
          <w:sz w:val="28"/>
          <w:szCs w:val="28"/>
        </w:rPr>
        <w:t>1,6</w:t>
      </w:r>
      <w:r w:rsidRPr="002E2977">
        <w:rPr>
          <w:sz w:val="28"/>
          <w:szCs w:val="28"/>
        </w:rPr>
        <w:t xml:space="preserve"> тис. грн.</w:t>
      </w:r>
      <w:r w:rsidR="002A1471" w:rsidRPr="002E2977">
        <w:rPr>
          <w:sz w:val="28"/>
          <w:szCs w:val="28"/>
        </w:rPr>
        <w:t xml:space="preserve"> та у відносній 1,6%, відносно початку року.</w:t>
      </w:r>
    </w:p>
    <w:p w:rsidR="004A44BB" w:rsidRPr="002E2977" w:rsidRDefault="003302EC"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Сума</w:t>
      </w:r>
      <w:r w:rsidR="00564D4B">
        <w:rPr>
          <w:sz w:val="28"/>
          <w:szCs w:val="28"/>
        </w:rPr>
        <w:t xml:space="preserve"> </w:t>
      </w:r>
      <w:r w:rsidR="002A1471" w:rsidRPr="002E2977">
        <w:rPr>
          <w:sz w:val="28"/>
          <w:szCs w:val="28"/>
        </w:rPr>
        <w:t>позикових коштів</w:t>
      </w:r>
      <w:r w:rsidRPr="002E2977">
        <w:rPr>
          <w:sz w:val="28"/>
          <w:szCs w:val="28"/>
        </w:rPr>
        <w:t xml:space="preserve"> у 2006 році</w:t>
      </w:r>
      <w:r w:rsidR="00564D4B">
        <w:rPr>
          <w:sz w:val="28"/>
          <w:szCs w:val="28"/>
        </w:rPr>
        <w:t xml:space="preserve"> </w:t>
      </w:r>
      <w:r w:rsidRPr="002E2977">
        <w:rPr>
          <w:sz w:val="28"/>
          <w:szCs w:val="28"/>
        </w:rPr>
        <w:t>з</w:t>
      </w:r>
      <w:r w:rsidR="002A1471" w:rsidRPr="002E2977">
        <w:rPr>
          <w:sz w:val="28"/>
          <w:szCs w:val="28"/>
        </w:rPr>
        <w:t>біль</w:t>
      </w:r>
      <w:r w:rsidRPr="002E2977">
        <w:rPr>
          <w:sz w:val="28"/>
          <w:szCs w:val="28"/>
        </w:rPr>
        <w:t xml:space="preserve">шилася на </w:t>
      </w:r>
      <w:r w:rsidR="002A1471" w:rsidRPr="002E2977">
        <w:rPr>
          <w:sz w:val="28"/>
          <w:szCs w:val="28"/>
        </w:rPr>
        <w:t>1578,1</w:t>
      </w:r>
      <w:r w:rsidRPr="002E2977">
        <w:rPr>
          <w:sz w:val="28"/>
          <w:szCs w:val="28"/>
        </w:rPr>
        <w:t xml:space="preserve"> тис. грн. або на </w:t>
      </w:r>
      <w:r w:rsidR="002A1471" w:rsidRPr="002E2977">
        <w:rPr>
          <w:sz w:val="28"/>
          <w:szCs w:val="28"/>
        </w:rPr>
        <w:t>102,9</w:t>
      </w:r>
      <w:r w:rsidRPr="002E2977">
        <w:rPr>
          <w:sz w:val="28"/>
          <w:szCs w:val="28"/>
        </w:rPr>
        <w:t xml:space="preserve"> % відносно валюти балансу. Це насамперед пов’язано із </w:t>
      </w:r>
      <w:r w:rsidR="002A1471" w:rsidRPr="002E2977">
        <w:rPr>
          <w:sz w:val="28"/>
          <w:szCs w:val="28"/>
        </w:rPr>
        <w:t xml:space="preserve">залученням короткострокового банківського кредиту – 561,2 тис. грн. та </w:t>
      </w:r>
      <w:r w:rsidRPr="002E2977">
        <w:rPr>
          <w:sz w:val="28"/>
          <w:szCs w:val="28"/>
        </w:rPr>
        <w:t xml:space="preserve">збільшенням </w:t>
      </w:r>
      <w:r w:rsidR="002A1471" w:rsidRPr="002E2977">
        <w:rPr>
          <w:sz w:val="28"/>
          <w:szCs w:val="28"/>
        </w:rPr>
        <w:t>кредиторської заборгованості за товари</w:t>
      </w:r>
      <w:r w:rsidR="004A44BB" w:rsidRPr="002E2977">
        <w:rPr>
          <w:sz w:val="28"/>
          <w:szCs w:val="28"/>
        </w:rPr>
        <w:t>,</w:t>
      </w:r>
      <w:r w:rsidR="002A1471" w:rsidRPr="002E2977">
        <w:rPr>
          <w:sz w:val="28"/>
          <w:szCs w:val="28"/>
        </w:rPr>
        <w:t xml:space="preserve"> роботи та послуги </w:t>
      </w:r>
      <w:r w:rsidR="004A44BB" w:rsidRPr="002E2977">
        <w:rPr>
          <w:sz w:val="28"/>
          <w:szCs w:val="28"/>
        </w:rPr>
        <w:t>- 99,9 тис.</w:t>
      </w:r>
      <w:r w:rsidR="00B25A0C" w:rsidRPr="002E2977">
        <w:rPr>
          <w:sz w:val="28"/>
          <w:szCs w:val="28"/>
        </w:rPr>
        <w:t xml:space="preserve"> </w:t>
      </w:r>
      <w:r w:rsidR="004A44BB" w:rsidRPr="002E2977">
        <w:rPr>
          <w:sz w:val="28"/>
          <w:szCs w:val="28"/>
        </w:rPr>
        <w:t xml:space="preserve">грн. </w:t>
      </w:r>
    </w:p>
    <w:p w:rsidR="003302EC" w:rsidRPr="002E2977" w:rsidRDefault="003302EC"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Як бачимо з таблиці поточні зобов’язання за розрахунками з одержаних авансів з</w:t>
      </w:r>
      <w:r w:rsidR="004A44BB" w:rsidRPr="002E2977">
        <w:rPr>
          <w:sz w:val="28"/>
          <w:szCs w:val="28"/>
        </w:rPr>
        <w:t>біль</w:t>
      </w:r>
      <w:r w:rsidRPr="002E2977">
        <w:rPr>
          <w:sz w:val="28"/>
          <w:szCs w:val="28"/>
        </w:rPr>
        <w:t xml:space="preserve">шилися на </w:t>
      </w:r>
      <w:r w:rsidR="004A44BB" w:rsidRPr="002E2977">
        <w:rPr>
          <w:sz w:val="28"/>
          <w:szCs w:val="28"/>
        </w:rPr>
        <w:t>783,4</w:t>
      </w:r>
      <w:r w:rsidRPr="002E2977">
        <w:rPr>
          <w:sz w:val="28"/>
          <w:szCs w:val="28"/>
        </w:rPr>
        <w:t xml:space="preserve"> тис. грн. або на </w:t>
      </w:r>
      <w:r w:rsidR="004A44BB" w:rsidRPr="002E2977">
        <w:rPr>
          <w:sz w:val="28"/>
          <w:szCs w:val="28"/>
        </w:rPr>
        <w:t>7,8</w:t>
      </w:r>
      <w:r w:rsidRPr="002E2977">
        <w:rPr>
          <w:sz w:val="28"/>
          <w:szCs w:val="28"/>
        </w:rPr>
        <w:t xml:space="preserve"> % відносно валюти балансу. Це означає, що товариство почало </w:t>
      </w:r>
      <w:r w:rsidR="004A44BB" w:rsidRPr="002E2977">
        <w:rPr>
          <w:sz w:val="28"/>
          <w:szCs w:val="28"/>
        </w:rPr>
        <w:t>більше</w:t>
      </w:r>
      <w:r w:rsidRPr="002E2977">
        <w:rPr>
          <w:sz w:val="28"/>
          <w:szCs w:val="28"/>
        </w:rPr>
        <w:t xml:space="preserve"> отримувати авансів під виконання роботи, а також суми попередньої оплати покупцями і замовниками за продукцію і виконані роботи.</w:t>
      </w:r>
    </w:p>
    <w:p w:rsidR="003302EC" w:rsidRPr="002E2977" w:rsidRDefault="003302EC"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Поточні зобов’язання за розрахунками</w:t>
      </w:r>
      <w:r w:rsidR="00564D4B">
        <w:rPr>
          <w:sz w:val="28"/>
          <w:szCs w:val="28"/>
        </w:rPr>
        <w:t xml:space="preserve"> </w:t>
      </w:r>
      <w:r w:rsidRPr="002E2977">
        <w:rPr>
          <w:sz w:val="28"/>
          <w:szCs w:val="28"/>
        </w:rPr>
        <w:t>з бюджетом</w:t>
      </w:r>
      <w:r w:rsidR="00564D4B">
        <w:rPr>
          <w:sz w:val="28"/>
          <w:szCs w:val="28"/>
        </w:rPr>
        <w:t xml:space="preserve"> </w:t>
      </w:r>
      <w:r w:rsidRPr="002E2977">
        <w:rPr>
          <w:sz w:val="28"/>
          <w:szCs w:val="28"/>
        </w:rPr>
        <w:t>з</w:t>
      </w:r>
      <w:r w:rsidR="004A44BB" w:rsidRPr="002E2977">
        <w:rPr>
          <w:sz w:val="28"/>
          <w:szCs w:val="28"/>
        </w:rPr>
        <w:t>біль</w:t>
      </w:r>
      <w:r w:rsidRPr="002E2977">
        <w:rPr>
          <w:sz w:val="28"/>
          <w:szCs w:val="28"/>
        </w:rPr>
        <w:t xml:space="preserve">шилися на </w:t>
      </w:r>
      <w:r w:rsidR="004A44BB" w:rsidRPr="002E2977">
        <w:rPr>
          <w:sz w:val="28"/>
          <w:szCs w:val="28"/>
        </w:rPr>
        <w:t>402,5</w:t>
      </w:r>
      <w:r w:rsidRPr="002E2977">
        <w:rPr>
          <w:sz w:val="28"/>
          <w:szCs w:val="28"/>
        </w:rPr>
        <w:t xml:space="preserve"> тис. грн. або на </w:t>
      </w:r>
      <w:r w:rsidR="004A44BB" w:rsidRPr="002E2977">
        <w:rPr>
          <w:sz w:val="28"/>
          <w:szCs w:val="28"/>
        </w:rPr>
        <w:t>4,0</w:t>
      </w:r>
      <w:r w:rsidRPr="002E2977">
        <w:rPr>
          <w:sz w:val="28"/>
          <w:szCs w:val="28"/>
        </w:rPr>
        <w:t xml:space="preserve"> % відносно валюти балансу. </w:t>
      </w:r>
      <w:r w:rsidR="004A44BB" w:rsidRPr="002E2977">
        <w:rPr>
          <w:sz w:val="28"/>
          <w:szCs w:val="28"/>
        </w:rPr>
        <w:t>Зменшились</w:t>
      </w:r>
      <w:r w:rsidRPr="002E2977">
        <w:rPr>
          <w:sz w:val="28"/>
          <w:szCs w:val="28"/>
        </w:rPr>
        <w:t xml:space="preserve"> поточні зобов’язання за розрахунками: зі страхування на </w:t>
      </w:r>
      <w:r w:rsidR="004A44BB" w:rsidRPr="002E2977">
        <w:rPr>
          <w:sz w:val="28"/>
          <w:szCs w:val="28"/>
        </w:rPr>
        <w:t>2,6</w:t>
      </w:r>
      <w:r w:rsidRPr="002E2977">
        <w:rPr>
          <w:sz w:val="28"/>
          <w:szCs w:val="28"/>
        </w:rPr>
        <w:t xml:space="preserve"> тис. грн., з оплати праці на </w:t>
      </w:r>
      <w:r w:rsidR="00543D0E" w:rsidRPr="002E2977">
        <w:rPr>
          <w:sz w:val="28"/>
          <w:szCs w:val="28"/>
        </w:rPr>
        <w:t>65,4</w:t>
      </w:r>
      <w:r w:rsidRPr="002E2977">
        <w:rPr>
          <w:sz w:val="28"/>
          <w:szCs w:val="28"/>
        </w:rPr>
        <w:t xml:space="preserve"> тис. грн.</w:t>
      </w:r>
      <w:r w:rsidR="00543D0E" w:rsidRPr="002E2977">
        <w:rPr>
          <w:sz w:val="28"/>
          <w:szCs w:val="28"/>
        </w:rPr>
        <w:t xml:space="preserve"> та було повністю погашено інші поточні зобов’язання.</w:t>
      </w:r>
    </w:p>
    <w:p w:rsidR="001D3490" w:rsidRPr="002E2977" w:rsidRDefault="003302EC"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Структура капіталу пі</w:t>
      </w:r>
      <w:r w:rsidR="00543D0E" w:rsidRPr="002E2977">
        <w:rPr>
          <w:sz w:val="28"/>
          <w:szCs w:val="28"/>
        </w:rPr>
        <w:t xml:space="preserve">дприємства, яке аналізується, </w:t>
      </w:r>
      <w:r w:rsidRPr="002E2977">
        <w:rPr>
          <w:sz w:val="28"/>
          <w:szCs w:val="28"/>
        </w:rPr>
        <w:t xml:space="preserve">несе в собі </w:t>
      </w:r>
      <w:r w:rsidR="00543D0E" w:rsidRPr="002E2977">
        <w:rPr>
          <w:sz w:val="28"/>
          <w:szCs w:val="28"/>
        </w:rPr>
        <w:t>певний ризик</w:t>
      </w:r>
      <w:r w:rsidRPr="002E2977">
        <w:rPr>
          <w:sz w:val="28"/>
          <w:szCs w:val="28"/>
        </w:rPr>
        <w:t xml:space="preserve"> для інвесторів,</w:t>
      </w:r>
      <w:r w:rsidR="000C64A7" w:rsidRPr="002E2977">
        <w:rPr>
          <w:sz w:val="28"/>
          <w:szCs w:val="28"/>
        </w:rPr>
        <w:t xml:space="preserve"> оскільки зменшилась частка власного капіталу та відповідно зросло навантаження на підприємство за рахунок залучення короткострокового банківського кредиту,</w:t>
      </w:r>
      <w:r w:rsidRPr="002E2977">
        <w:rPr>
          <w:sz w:val="28"/>
          <w:szCs w:val="28"/>
        </w:rPr>
        <w:t xml:space="preserve"> </w:t>
      </w:r>
      <w:r w:rsidR="00543D0E" w:rsidRPr="002E2977">
        <w:rPr>
          <w:sz w:val="28"/>
          <w:szCs w:val="28"/>
        </w:rPr>
        <w:t>однак</w:t>
      </w:r>
      <w:r w:rsidRPr="002E2977">
        <w:rPr>
          <w:sz w:val="28"/>
          <w:szCs w:val="28"/>
        </w:rPr>
        <w:t xml:space="preserve"> підприємство працює переважно на власному капіталі, який на кінець </w:t>
      </w:r>
      <w:r w:rsidR="00543D0E" w:rsidRPr="002E2977">
        <w:rPr>
          <w:sz w:val="28"/>
          <w:szCs w:val="28"/>
        </w:rPr>
        <w:t>року</w:t>
      </w:r>
      <w:r w:rsidRPr="002E2977">
        <w:rPr>
          <w:sz w:val="28"/>
          <w:szCs w:val="28"/>
        </w:rPr>
        <w:t xml:space="preserve"> </w:t>
      </w:r>
      <w:r w:rsidR="000C64A7" w:rsidRPr="002E2977">
        <w:rPr>
          <w:sz w:val="28"/>
          <w:szCs w:val="28"/>
        </w:rPr>
        <w:t>зменшився на 2,9% притому, що</w:t>
      </w:r>
      <w:r w:rsidR="00543D0E" w:rsidRPr="002E2977">
        <w:rPr>
          <w:sz w:val="28"/>
          <w:szCs w:val="28"/>
        </w:rPr>
        <w:t xml:space="preserve"> валюта балансу</w:t>
      </w:r>
      <w:r w:rsidR="000C64A7" w:rsidRPr="002E2977">
        <w:rPr>
          <w:sz w:val="28"/>
          <w:szCs w:val="28"/>
        </w:rPr>
        <w:t xml:space="preserve"> зросла 1708,4 тис. грн</w:t>
      </w:r>
      <w:r w:rsidR="00543D0E" w:rsidRPr="002E2977">
        <w:rPr>
          <w:sz w:val="28"/>
          <w:szCs w:val="28"/>
        </w:rPr>
        <w:t>.</w:t>
      </w:r>
      <w:r w:rsidR="000C64A7" w:rsidRPr="002E2977">
        <w:rPr>
          <w:sz w:val="28"/>
          <w:szCs w:val="28"/>
        </w:rPr>
        <w:t xml:space="preserve"> або 17,1%.</w:t>
      </w:r>
      <w:r w:rsidR="007426BC" w:rsidRPr="002E2977">
        <w:rPr>
          <w:sz w:val="28"/>
          <w:szCs w:val="28"/>
        </w:rPr>
        <w:t xml:space="preserve"> </w:t>
      </w:r>
    </w:p>
    <w:p w:rsidR="000C64A7" w:rsidRPr="002E2977" w:rsidRDefault="000C64A7"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 xml:space="preserve">Розглянемо </w:t>
      </w:r>
      <w:r w:rsidR="00820150" w:rsidRPr="002E2977">
        <w:rPr>
          <w:sz w:val="28"/>
          <w:szCs w:val="28"/>
        </w:rPr>
        <w:t xml:space="preserve">склад і </w:t>
      </w:r>
      <w:r w:rsidRPr="002E2977">
        <w:rPr>
          <w:sz w:val="28"/>
          <w:szCs w:val="28"/>
        </w:rPr>
        <w:t>струк</w:t>
      </w:r>
      <w:r w:rsidR="00820150" w:rsidRPr="002E2977">
        <w:rPr>
          <w:sz w:val="28"/>
          <w:szCs w:val="28"/>
        </w:rPr>
        <w:t>туру пасиву балансу в 2007 році.</w:t>
      </w:r>
    </w:p>
    <w:p w:rsidR="00642729" w:rsidRDefault="00642729" w:rsidP="002E2977">
      <w:pPr>
        <w:tabs>
          <w:tab w:val="center" w:pos="5179"/>
          <w:tab w:val="left" w:pos="7830"/>
          <w:tab w:val="left" w:pos="8610"/>
          <w:tab w:val="left" w:pos="8640"/>
        </w:tabs>
        <w:spacing w:line="360" w:lineRule="auto"/>
        <w:ind w:firstLine="709"/>
        <w:jc w:val="both"/>
        <w:rPr>
          <w:bCs/>
          <w:iCs/>
          <w:sz w:val="28"/>
          <w:szCs w:val="28"/>
          <w:lang w:val="ru-RU"/>
        </w:rPr>
      </w:pPr>
    </w:p>
    <w:p w:rsidR="00543D0E" w:rsidRPr="002E2977" w:rsidRDefault="00543D0E" w:rsidP="002E2977">
      <w:pPr>
        <w:tabs>
          <w:tab w:val="center" w:pos="5179"/>
          <w:tab w:val="left" w:pos="7830"/>
          <w:tab w:val="left" w:pos="8610"/>
          <w:tab w:val="left" w:pos="8640"/>
        </w:tabs>
        <w:spacing w:line="360" w:lineRule="auto"/>
        <w:ind w:firstLine="709"/>
        <w:jc w:val="both"/>
        <w:rPr>
          <w:bCs/>
          <w:iCs/>
          <w:sz w:val="28"/>
          <w:szCs w:val="28"/>
        </w:rPr>
      </w:pPr>
      <w:r w:rsidRPr="002E2977">
        <w:rPr>
          <w:bCs/>
          <w:iCs/>
          <w:sz w:val="28"/>
          <w:szCs w:val="28"/>
        </w:rPr>
        <w:t>Таблиця 2.2</w:t>
      </w:r>
    </w:p>
    <w:p w:rsidR="00543D0E" w:rsidRPr="002E2977" w:rsidRDefault="00543D0E"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 xml:space="preserve">Склад і структура </w:t>
      </w:r>
      <w:r w:rsidR="000C64A7" w:rsidRPr="002E2977">
        <w:rPr>
          <w:sz w:val="28"/>
          <w:szCs w:val="28"/>
        </w:rPr>
        <w:t>джерел коштів ВАТ “Артон” в 2007</w:t>
      </w:r>
      <w:r w:rsidRPr="002E2977">
        <w:rPr>
          <w:sz w:val="28"/>
          <w:szCs w:val="28"/>
        </w:rPr>
        <w:t xml:space="preserve"> р.</w:t>
      </w:r>
    </w:p>
    <w:tbl>
      <w:tblPr>
        <w:tblW w:w="8781" w:type="dxa"/>
        <w:jc w:val="center"/>
        <w:tblLook w:val="0000" w:firstRow="0" w:lastRow="0" w:firstColumn="0" w:lastColumn="0" w:noHBand="0" w:noVBand="0"/>
      </w:tblPr>
      <w:tblGrid>
        <w:gridCol w:w="2139"/>
        <w:gridCol w:w="1002"/>
        <w:gridCol w:w="820"/>
        <w:gridCol w:w="878"/>
        <w:gridCol w:w="753"/>
        <w:gridCol w:w="969"/>
        <w:gridCol w:w="1042"/>
        <w:gridCol w:w="1178"/>
      </w:tblGrid>
      <w:tr w:rsidR="00820150" w:rsidRPr="00642729" w:rsidTr="00642729">
        <w:trPr>
          <w:trHeight w:val="332"/>
          <w:jc w:val="center"/>
        </w:trPr>
        <w:tc>
          <w:tcPr>
            <w:tcW w:w="2139" w:type="dxa"/>
            <w:vMerge w:val="restart"/>
            <w:tcBorders>
              <w:top w:val="single" w:sz="4" w:space="0" w:color="auto"/>
              <w:left w:val="single" w:sz="4" w:space="0" w:color="auto"/>
              <w:bottom w:val="single" w:sz="4" w:space="0" w:color="auto"/>
              <w:right w:val="single" w:sz="4" w:space="0" w:color="auto"/>
            </w:tcBorders>
            <w:noWrap/>
            <w:vAlign w:val="center"/>
          </w:tcPr>
          <w:p w:rsidR="00820150" w:rsidRPr="00642729" w:rsidRDefault="00820150" w:rsidP="00642729">
            <w:pPr>
              <w:spacing w:line="360" w:lineRule="auto"/>
              <w:rPr>
                <w:sz w:val="20"/>
                <w:szCs w:val="20"/>
              </w:rPr>
            </w:pPr>
            <w:r w:rsidRPr="00642729">
              <w:rPr>
                <w:sz w:val="20"/>
                <w:szCs w:val="20"/>
              </w:rPr>
              <w:t>Джерела коштів</w:t>
            </w:r>
          </w:p>
        </w:tc>
        <w:tc>
          <w:tcPr>
            <w:tcW w:w="1822" w:type="dxa"/>
            <w:gridSpan w:val="2"/>
            <w:tcBorders>
              <w:top w:val="single" w:sz="4" w:space="0" w:color="auto"/>
              <w:left w:val="nil"/>
              <w:bottom w:val="single" w:sz="4" w:space="0" w:color="auto"/>
              <w:right w:val="single" w:sz="4" w:space="0" w:color="auto"/>
            </w:tcBorders>
            <w:vAlign w:val="center"/>
          </w:tcPr>
          <w:p w:rsidR="00820150" w:rsidRPr="00642729" w:rsidRDefault="00820150" w:rsidP="00642729">
            <w:pPr>
              <w:spacing w:line="360" w:lineRule="auto"/>
              <w:rPr>
                <w:sz w:val="20"/>
                <w:szCs w:val="20"/>
              </w:rPr>
            </w:pPr>
            <w:r w:rsidRPr="00642729">
              <w:rPr>
                <w:sz w:val="20"/>
                <w:szCs w:val="20"/>
              </w:rPr>
              <w:t>На початок року</w:t>
            </w:r>
          </w:p>
        </w:tc>
        <w:tc>
          <w:tcPr>
            <w:tcW w:w="1631" w:type="dxa"/>
            <w:gridSpan w:val="2"/>
            <w:tcBorders>
              <w:top w:val="single" w:sz="4" w:space="0" w:color="auto"/>
              <w:left w:val="nil"/>
              <w:bottom w:val="single" w:sz="4" w:space="0" w:color="auto"/>
              <w:right w:val="single" w:sz="4" w:space="0" w:color="auto"/>
            </w:tcBorders>
            <w:vAlign w:val="center"/>
          </w:tcPr>
          <w:p w:rsidR="00820150" w:rsidRPr="00642729" w:rsidRDefault="00820150" w:rsidP="00642729">
            <w:pPr>
              <w:spacing w:line="360" w:lineRule="auto"/>
              <w:rPr>
                <w:sz w:val="20"/>
                <w:szCs w:val="20"/>
              </w:rPr>
            </w:pPr>
            <w:r w:rsidRPr="00642729">
              <w:rPr>
                <w:sz w:val="20"/>
                <w:szCs w:val="20"/>
              </w:rPr>
              <w:t>На кінець року</w:t>
            </w:r>
          </w:p>
        </w:tc>
        <w:tc>
          <w:tcPr>
            <w:tcW w:w="2010" w:type="dxa"/>
            <w:gridSpan w:val="2"/>
            <w:tcBorders>
              <w:top w:val="single" w:sz="4" w:space="0" w:color="auto"/>
              <w:left w:val="nil"/>
              <w:bottom w:val="single" w:sz="4" w:space="0" w:color="auto"/>
              <w:right w:val="single" w:sz="4" w:space="0" w:color="auto"/>
            </w:tcBorders>
            <w:vAlign w:val="center"/>
          </w:tcPr>
          <w:p w:rsidR="00820150" w:rsidRPr="00642729" w:rsidRDefault="00564D4B" w:rsidP="00642729">
            <w:pPr>
              <w:spacing w:line="360" w:lineRule="auto"/>
              <w:rPr>
                <w:sz w:val="20"/>
                <w:szCs w:val="20"/>
              </w:rPr>
            </w:pPr>
            <w:r w:rsidRPr="00642729">
              <w:rPr>
                <w:sz w:val="20"/>
                <w:szCs w:val="20"/>
              </w:rPr>
              <w:t xml:space="preserve"> </w:t>
            </w:r>
            <w:r w:rsidR="00820150" w:rsidRPr="00642729">
              <w:rPr>
                <w:sz w:val="20"/>
                <w:szCs w:val="20"/>
              </w:rPr>
              <w:t>Відхилення</w:t>
            </w:r>
          </w:p>
        </w:tc>
        <w:tc>
          <w:tcPr>
            <w:tcW w:w="1178" w:type="dxa"/>
            <w:vMerge w:val="restart"/>
            <w:tcBorders>
              <w:top w:val="single" w:sz="4" w:space="0" w:color="auto"/>
              <w:left w:val="single" w:sz="4" w:space="0" w:color="auto"/>
              <w:bottom w:val="single" w:sz="4" w:space="0" w:color="auto"/>
              <w:right w:val="single" w:sz="4" w:space="0" w:color="auto"/>
            </w:tcBorders>
            <w:vAlign w:val="center"/>
          </w:tcPr>
          <w:p w:rsidR="00820150" w:rsidRPr="00642729" w:rsidRDefault="00B25A0C" w:rsidP="00642729">
            <w:pPr>
              <w:spacing w:line="360" w:lineRule="auto"/>
              <w:rPr>
                <w:sz w:val="20"/>
                <w:szCs w:val="20"/>
              </w:rPr>
            </w:pPr>
            <w:r w:rsidRPr="00642729">
              <w:rPr>
                <w:sz w:val="20"/>
                <w:szCs w:val="20"/>
              </w:rPr>
              <w:t>Темп приросту</w:t>
            </w:r>
          </w:p>
        </w:tc>
      </w:tr>
      <w:tr w:rsidR="00820150" w:rsidRPr="00642729" w:rsidTr="00642729">
        <w:trPr>
          <w:trHeight w:val="997"/>
          <w:jc w:val="center"/>
        </w:trPr>
        <w:tc>
          <w:tcPr>
            <w:tcW w:w="2139" w:type="dxa"/>
            <w:vMerge/>
            <w:tcBorders>
              <w:top w:val="single" w:sz="4" w:space="0" w:color="auto"/>
              <w:left w:val="single" w:sz="4" w:space="0" w:color="auto"/>
              <w:bottom w:val="single" w:sz="4" w:space="0" w:color="auto"/>
              <w:right w:val="single" w:sz="4" w:space="0" w:color="auto"/>
            </w:tcBorders>
            <w:vAlign w:val="center"/>
          </w:tcPr>
          <w:p w:rsidR="00820150" w:rsidRPr="00642729" w:rsidRDefault="00820150" w:rsidP="00642729">
            <w:pPr>
              <w:spacing w:line="360" w:lineRule="auto"/>
              <w:rPr>
                <w:sz w:val="20"/>
                <w:szCs w:val="20"/>
              </w:rPr>
            </w:pPr>
          </w:p>
        </w:tc>
        <w:tc>
          <w:tcPr>
            <w:tcW w:w="1002" w:type="dxa"/>
            <w:tcBorders>
              <w:top w:val="nil"/>
              <w:left w:val="nil"/>
              <w:bottom w:val="single" w:sz="4" w:space="0" w:color="auto"/>
              <w:right w:val="single" w:sz="4" w:space="0" w:color="auto"/>
            </w:tcBorders>
            <w:vAlign w:val="center"/>
          </w:tcPr>
          <w:p w:rsidR="00820150" w:rsidRPr="00642729" w:rsidRDefault="00820150" w:rsidP="00642729">
            <w:pPr>
              <w:spacing w:line="360" w:lineRule="auto"/>
              <w:rPr>
                <w:sz w:val="20"/>
                <w:szCs w:val="20"/>
              </w:rPr>
            </w:pPr>
            <w:r w:rsidRPr="00642729">
              <w:rPr>
                <w:sz w:val="20"/>
                <w:szCs w:val="20"/>
              </w:rPr>
              <w:t>тис. грн</w:t>
            </w:r>
          </w:p>
        </w:tc>
        <w:tc>
          <w:tcPr>
            <w:tcW w:w="820" w:type="dxa"/>
            <w:tcBorders>
              <w:top w:val="nil"/>
              <w:left w:val="nil"/>
              <w:bottom w:val="single" w:sz="4" w:space="0" w:color="auto"/>
              <w:right w:val="single" w:sz="4" w:space="0" w:color="auto"/>
            </w:tcBorders>
            <w:vAlign w:val="center"/>
          </w:tcPr>
          <w:p w:rsidR="00820150" w:rsidRPr="00642729" w:rsidRDefault="00820150" w:rsidP="00642729">
            <w:pPr>
              <w:spacing w:line="360" w:lineRule="auto"/>
              <w:rPr>
                <w:sz w:val="20"/>
                <w:szCs w:val="20"/>
              </w:rPr>
            </w:pPr>
            <w:r w:rsidRPr="00642729">
              <w:rPr>
                <w:sz w:val="20"/>
                <w:szCs w:val="20"/>
              </w:rPr>
              <w:t>%</w:t>
            </w:r>
          </w:p>
        </w:tc>
        <w:tc>
          <w:tcPr>
            <w:tcW w:w="878" w:type="dxa"/>
            <w:tcBorders>
              <w:top w:val="nil"/>
              <w:left w:val="nil"/>
              <w:bottom w:val="single" w:sz="4" w:space="0" w:color="auto"/>
              <w:right w:val="single" w:sz="4" w:space="0" w:color="auto"/>
            </w:tcBorders>
            <w:vAlign w:val="center"/>
          </w:tcPr>
          <w:p w:rsidR="00820150" w:rsidRPr="00642729" w:rsidRDefault="00820150" w:rsidP="00642729">
            <w:pPr>
              <w:spacing w:line="360" w:lineRule="auto"/>
              <w:rPr>
                <w:sz w:val="20"/>
                <w:szCs w:val="20"/>
              </w:rPr>
            </w:pPr>
            <w:r w:rsidRPr="00642729">
              <w:rPr>
                <w:sz w:val="20"/>
                <w:szCs w:val="20"/>
              </w:rPr>
              <w:t>тис. грн</w:t>
            </w:r>
          </w:p>
        </w:tc>
        <w:tc>
          <w:tcPr>
            <w:tcW w:w="753" w:type="dxa"/>
            <w:tcBorders>
              <w:top w:val="nil"/>
              <w:left w:val="nil"/>
              <w:bottom w:val="single" w:sz="4" w:space="0" w:color="auto"/>
              <w:right w:val="single" w:sz="4" w:space="0" w:color="auto"/>
            </w:tcBorders>
            <w:vAlign w:val="center"/>
          </w:tcPr>
          <w:p w:rsidR="00820150" w:rsidRPr="00642729" w:rsidRDefault="00820150" w:rsidP="00642729">
            <w:pPr>
              <w:spacing w:line="360" w:lineRule="auto"/>
              <w:rPr>
                <w:sz w:val="20"/>
                <w:szCs w:val="20"/>
              </w:rPr>
            </w:pPr>
            <w:r w:rsidRPr="00642729">
              <w:rPr>
                <w:sz w:val="20"/>
                <w:szCs w:val="20"/>
              </w:rPr>
              <w:t>%</w:t>
            </w:r>
          </w:p>
        </w:tc>
        <w:tc>
          <w:tcPr>
            <w:tcW w:w="969" w:type="dxa"/>
            <w:tcBorders>
              <w:top w:val="nil"/>
              <w:left w:val="nil"/>
              <w:bottom w:val="single" w:sz="4" w:space="0" w:color="auto"/>
              <w:right w:val="single" w:sz="4" w:space="0" w:color="auto"/>
            </w:tcBorders>
            <w:vAlign w:val="center"/>
          </w:tcPr>
          <w:p w:rsidR="00820150" w:rsidRPr="00642729" w:rsidRDefault="00820150" w:rsidP="00642729">
            <w:pPr>
              <w:spacing w:line="360" w:lineRule="auto"/>
              <w:rPr>
                <w:sz w:val="20"/>
                <w:szCs w:val="20"/>
              </w:rPr>
            </w:pPr>
            <w:r w:rsidRPr="00642729">
              <w:rPr>
                <w:sz w:val="20"/>
                <w:szCs w:val="20"/>
              </w:rPr>
              <w:t>тис.грн (+, -)</w:t>
            </w:r>
          </w:p>
        </w:tc>
        <w:tc>
          <w:tcPr>
            <w:tcW w:w="1042" w:type="dxa"/>
            <w:tcBorders>
              <w:top w:val="nil"/>
              <w:left w:val="nil"/>
              <w:bottom w:val="single" w:sz="4" w:space="0" w:color="auto"/>
              <w:right w:val="single" w:sz="4" w:space="0" w:color="auto"/>
            </w:tcBorders>
            <w:vAlign w:val="center"/>
          </w:tcPr>
          <w:p w:rsidR="00820150" w:rsidRPr="00642729" w:rsidRDefault="00820150" w:rsidP="00642729">
            <w:pPr>
              <w:spacing w:line="360" w:lineRule="auto"/>
              <w:rPr>
                <w:sz w:val="20"/>
                <w:szCs w:val="20"/>
              </w:rPr>
            </w:pPr>
            <w:r w:rsidRPr="00642729">
              <w:rPr>
                <w:sz w:val="20"/>
                <w:szCs w:val="20"/>
              </w:rPr>
              <w:t>% до початку року</w:t>
            </w:r>
          </w:p>
        </w:tc>
        <w:tc>
          <w:tcPr>
            <w:tcW w:w="1178" w:type="dxa"/>
            <w:vMerge/>
            <w:tcBorders>
              <w:top w:val="single" w:sz="4" w:space="0" w:color="auto"/>
              <w:left w:val="single" w:sz="4" w:space="0" w:color="auto"/>
              <w:bottom w:val="single" w:sz="4" w:space="0" w:color="auto"/>
              <w:right w:val="single" w:sz="4" w:space="0" w:color="auto"/>
            </w:tcBorders>
            <w:vAlign w:val="center"/>
          </w:tcPr>
          <w:p w:rsidR="00820150" w:rsidRPr="00642729" w:rsidRDefault="00820150" w:rsidP="00642729">
            <w:pPr>
              <w:spacing w:line="360" w:lineRule="auto"/>
              <w:rPr>
                <w:sz w:val="20"/>
                <w:szCs w:val="20"/>
              </w:rPr>
            </w:pPr>
          </w:p>
        </w:tc>
      </w:tr>
      <w:tr w:rsidR="00452C98" w:rsidRPr="00642729" w:rsidTr="00642729">
        <w:trPr>
          <w:trHeight w:val="399"/>
          <w:jc w:val="center"/>
        </w:trPr>
        <w:tc>
          <w:tcPr>
            <w:tcW w:w="2139" w:type="dxa"/>
            <w:tcBorders>
              <w:top w:val="nil"/>
              <w:left w:val="single" w:sz="4" w:space="0" w:color="auto"/>
              <w:bottom w:val="single" w:sz="4" w:space="0" w:color="auto"/>
              <w:right w:val="single" w:sz="4" w:space="0" w:color="auto"/>
            </w:tcBorders>
            <w:vAlign w:val="bottom"/>
          </w:tcPr>
          <w:p w:rsidR="00452C98" w:rsidRPr="00642729" w:rsidRDefault="00452C98" w:rsidP="00642729">
            <w:pPr>
              <w:spacing w:line="360" w:lineRule="auto"/>
              <w:rPr>
                <w:sz w:val="20"/>
                <w:szCs w:val="20"/>
              </w:rPr>
            </w:pPr>
            <w:r w:rsidRPr="00642729">
              <w:rPr>
                <w:sz w:val="20"/>
                <w:szCs w:val="20"/>
              </w:rPr>
              <w:t>Власний капітал</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8163,3</w:t>
            </w:r>
          </w:p>
        </w:tc>
        <w:tc>
          <w:tcPr>
            <w:tcW w:w="820"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69,8</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5578,4</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60,5</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-2584,9</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-31,7</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-31,7</w:t>
            </w:r>
          </w:p>
        </w:tc>
      </w:tr>
      <w:tr w:rsidR="00452C98" w:rsidRPr="00642729" w:rsidTr="00642729">
        <w:trPr>
          <w:trHeight w:val="332"/>
          <w:jc w:val="center"/>
        </w:trPr>
        <w:tc>
          <w:tcPr>
            <w:tcW w:w="2139" w:type="dxa"/>
            <w:tcBorders>
              <w:top w:val="nil"/>
              <w:left w:val="single" w:sz="4" w:space="0" w:color="auto"/>
              <w:bottom w:val="single" w:sz="4" w:space="0" w:color="auto"/>
              <w:right w:val="single" w:sz="4" w:space="0" w:color="auto"/>
            </w:tcBorders>
            <w:noWrap/>
            <w:vAlign w:val="bottom"/>
          </w:tcPr>
          <w:p w:rsidR="00452C98" w:rsidRPr="00642729" w:rsidRDefault="00452C98" w:rsidP="00642729">
            <w:pPr>
              <w:spacing w:line="360" w:lineRule="auto"/>
              <w:rPr>
                <w:sz w:val="20"/>
                <w:szCs w:val="20"/>
              </w:rPr>
            </w:pPr>
            <w:r w:rsidRPr="00642729">
              <w:rPr>
                <w:sz w:val="20"/>
                <w:szCs w:val="20"/>
              </w:rPr>
              <w:t>Статутний капітал</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3618,7</w:t>
            </w:r>
          </w:p>
        </w:tc>
        <w:tc>
          <w:tcPr>
            <w:tcW w:w="820"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30,9</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3618,7</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39,2</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w:t>
            </w:r>
          </w:p>
        </w:tc>
      </w:tr>
      <w:tr w:rsidR="00452C98" w:rsidRPr="00642729" w:rsidTr="00642729">
        <w:trPr>
          <w:trHeight w:val="332"/>
          <w:jc w:val="center"/>
        </w:trPr>
        <w:tc>
          <w:tcPr>
            <w:tcW w:w="2139" w:type="dxa"/>
            <w:tcBorders>
              <w:top w:val="nil"/>
              <w:left w:val="single" w:sz="4" w:space="0" w:color="auto"/>
              <w:bottom w:val="single" w:sz="4" w:space="0" w:color="auto"/>
              <w:right w:val="single" w:sz="4" w:space="0" w:color="auto"/>
            </w:tcBorders>
            <w:noWrap/>
            <w:vAlign w:val="bottom"/>
          </w:tcPr>
          <w:p w:rsidR="00452C98" w:rsidRPr="00642729" w:rsidRDefault="00452C98" w:rsidP="00642729">
            <w:pPr>
              <w:spacing w:line="360" w:lineRule="auto"/>
              <w:rPr>
                <w:sz w:val="20"/>
                <w:szCs w:val="20"/>
              </w:rPr>
            </w:pPr>
            <w:r w:rsidRPr="00642729">
              <w:rPr>
                <w:sz w:val="20"/>
                <w:szCs w:val="20"/>
              </w:rPr>
              <w:t>Додатковий капітал</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6,1</w:t>
            </w:r>
          </w:p>
        </w:tc>
        <w:tc>
          <w:tcPr>
            <w:tcW w:w="820"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0,1</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4,6</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0,0</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-1,5</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-24,6</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-24,6</w:t>
            </w:r>
          </w:p>
        </w:tc>
      </w:tr>
      <w:tr w:rsidR="00452C98" w:rsidRPr="00642729" w:rsidTr="00642729">
        <w:trPr>
          <w:trHeight w:val="304"/>
          <w:jc w:val="center"/>
        </w:trPr>
        <w:tc>
          <w:tcPr>
            <w:tcW w:w="2139" w:type="dxa"/>
            <w:tcBorders>
              <w:top w:val="nil"/>
              <w:left w:val="single" w:sz="4" w:space="0" w:color="auto"/>
              <w:bottom w:val="single" w:sz="4" w:space="0" w:color="auto"/>
              <w:right w:val="single" w:sz="4" w:space="0" w:color="auto"/>
            </w:tcBorders>
            <w:vAlign w:val="bottom"/>
          </w:tcPr>
          <w:p w:rsidR="00452C98" w:rsidRPr="00642729" w:rsidRDefault="00452C98" w:rsidP="00642729">
            <w:pPr>
              <w:spacing w:line="360" w:lineRule="auto"/>
              <w:rPr>
                <w:sz w:val="20"/>
                <w:szCs w:val="20"/>
              </w:rPr>
            </w:pPr>
            <w:r w:rsidRPr="00642729">
              <w:rPr>
                <w:sz w:val="20"/>
                <w:szCs w:val="20"/>
              </w:rPr>
              <w:t>Резервний капітал</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74,1</w:t>
            </w:r>
          </w:p>
        </w:tc>
        <w:tc>
          <w:tcPr>
            <w:tcW w:w="820"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0,6</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74,1</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0,8</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0,0</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0,0</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0,0</w:t>
            </w:r>
          </w:p>
        </w:tc>
      </w:tr>
      <w:tr w:rsidR="00452C98" w:rsidRPr="00642729" w:rsidTr="00642729">
        <w:trPr>
          <w:trHeight w:val="665"/>
          <w:jc w:val="center"/>
        </w:trPr>
        <w:tc>
          <w:tcPr>
            <w:tcW w:w="2139" w:type="dxa"/>
            <w:tcBorders>
              <w:top w:val="nil"/>
              <w:left w:val="single" w:sz="4" w:space="0" w:color="auto"/>
              <w:bottom w:val="single" w:sz="4" w:space="0" w:color="auto"/>
              <w:right w:val="single" w:sz="4" w:space="0" w:color="auto"/>
            </w:tcBorders>
            <w:vAlign w:val="bottom"/>
          </w:tcPr>
          <w:p w:rsidR="00452C98" w:rsidRPr="00642729" w:rsidRDefault="00452C98" w:rsidP="00642729">
            <w:pPr>
              <w:spacing w:line="360" w:lineRule="auto"/>
              <w:rPr>
                <w:sz w:val="20"/>
                <w:szCs w:val="20"/>
              </w:rPr>
            </w:pPr>
            <w:r w:rsidRPr="00642729">
              <w:rPr>
                <w:sz w:val="20"/>
                <w:szCs w:val="20"/>
              </w:rPr>
              <w:t>Нерозподілений прибуток</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4464,4</w:t>
            </w:r>
          </w:p>
        </w:tc>
        <w:tc>
          <w:tcPr>
            <w:tcW w:w="820"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38,2</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1881,0</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20,4</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-2583,4</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-57,9</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-57,9</w:t>
            </w:r>
          </w:p>
        </w:tc>
      </w:tr>
      <w:tr w:rsidR="00452C98" w:rsidRPr="00642729" w:rsidTr="00642729">
        <w:trPr>
          <w:trHeight w:val="332"/>
          <w:jc w:val="center"/>
        </w:trPr>
        <w:tc>
          <w:tcPr>
            <w:tcW w:w="2139" w:type="dxa"/>
            <w:tcBorders>
              <w:top w:val="nil"/>
              <w:left w:val="single" w:sz="4" w:space="0" w:color="auto"/>
              <w:bottom w:val="single" w:sz="4" w:space="0" w:color="auto"/>
              <w:right w:val="single" w:sz="4" w:space="0" w:color="auto"/>
            </w:tcBorders>
            <w:vAlign w:val="bottom"/>
          </w:tcPr>
          <w:p w:rsidR="00452C98" w:rsidRPr="00642729" w:rsidRDefault="00452C98" w:rsidP="00642729">
            <w:pPr>
              <w:spacing w:line="360" w:lineRule="auto"/>
              <w:rPr>
                <w:sz w:val="20"/>
                <w:szCs w:val="20"/>
              </w:rPr>
            </w:pPr>
            <w:r w:rsidRPr="00642729">
              <w:rPr>
                <w:sz w:val="20"/>
                <w:szCs w:val="20"/>
              </w:rPr>
              <w:t>Позикові кошти</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3538,3</w:t>
            </w:r>
          </w:p>
        </w:tc>
        <w:tc>
          <w:tcPr>
            <w:tcW w:w="820"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30,2</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3641,8</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39,5</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103,5</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2,9</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2,9</w:t>
            </w:r>
          </w:p>
        </w:tc>
      </w:tr>
      <w:tr w:rsidR="00452C98" w:rsidRPr="00642729" w:rsidTr="00642729">
        <w:trPr>
          <w:trHeight w:val="665"/>
          <w:jc w:val="center"/>
        </w:trPr>
        <w:tc>
          <w:tcPr>
            <w:tcW w:w="2139" w:type="dxa"/>
            <w:tcBorders>
              <w:top w:val="nil"/>
              <w:left w:val="single" w:sz="4" w:space="0" w:color="auto"/>
              <w:bottom w:val="single" w:sz="4" w:space="0" w:color="auto"/>
              <w:right w:val="single" w:sz="4" w:space="0" w:color="auto"/>
            </w:tcBorders>
            <w:vAlign w:val="bottom"/>
          </w:tcPr>
          <w:p w:rsidR="00452C98" w:rsidRPr="00642729" w:rsidRDefault="00452C98" w:rsidP="00642729">
            <w:pPr>
              <w:spacing w:line="360" w:lineRule="auto"/>
              <w:rPr>
                <w:sz w:val="20"/>
                <w:szCs w:val="20"/>
              </w:rPr>
            </w:pPr>
            <w:r w:rsidRPr="00642729">
              <w:rPr>
                <w:sz w:val="20"/>
                <w:szCs w:val="20"/>
              </w:rPr>
              <w:t>Короткострокові кредити</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861,2</w:t>
            </w:r>
          </w:p>
        </w:tc>
        <w:tc>
          <w:tcPr>
            <w:tcW w:w="820"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7,4</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1848,0</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20,0</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986,8</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114,6</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114,6</w:t>
            </w:r>
          </w:p>
        </w:tc>
      </w:tr>
      <w:tr w:rsidR="00452C98" w:rsidRPr="00642729" w:rsidTr="00642729">
        <w:trPr>
          <w:trHeight w:val="931"/>
          <w:jc w:val="center"/>
        </w:trPr>
        <w:tc>
          <w:tcPr>
            <w:tcW w:w="2139" w:type="dxa"/>
            <w:tcBorders>
              <w:top w:val="nil"/>
              <w:left w:val="single" w:sz="4" w:space="0" w:color="auto"/>
              <w:bottom w:val="single" w:sz="4" w:space="0" w:color="auto"/>
              <w:right w:val="single" w:sz="4" w:space="0" w:color="auto"/>
            </w:tcBorders>
            <w:vAlign w:val="bottom"/>
          </w:tcPr>
          <w:p w:rsidR="00452C98" w:rsidRPr="00642729" w:rsidRDefault="00452C98" w:rsidP="00642729">
            <w:pPr>
              <w:spacing w:line="360" w:lineRule="auto"/>
              <w:rPr>
                <w:sz w:val="20"/>
                <w:szCs w:val="20"/>
              </w:rPr>
            </w:pPr>
            <w:r w:rsidRPr="00642729">
              <w:rPr>
                <w:sz w:val="20"/>
                <w:szCs w:val="20"/>
              </w:rPr>
              <w:t>Кредиторська заборгованість та поточні зобов'язання</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2677,1</w:t>
            </w:r>
          </w:p>
        </w:tc>
        <w:tc>
          <w:tcPr>
            <w:tcW w:w="820"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22,9</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1793,8</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19,5</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-883,3</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-33,0</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-33,0</w:t>
            </w:r>
          </w:p>
        </w:tc>
      </w:tr>
      <w:tr w:rsidR="00452C98" w:rsidRPr="00642729" w:rsidTr="00642729">
        <w:trPr>
          <w:trHeight w:val="705"/>
          <w:jc w:val="center"/>
        </w:trPr>
        <w:tc>
          <w:tcPr>
            <w:tcW w:w="2139" w:type="dxa"/>
            <w:tcBorders>
              <w:top w:val="nil"/>
              <w:left w:val="single" w:sz="4" w:space="0" w:color="auto"/>
              <w:bottom w:val="single" w:sz="4" w:space="0" w:color="auto"/>
              <w:right w:val="single" w:sz="4" w:space="0" w:color="auto"/>
            </w:tcBorders>
            <w:vAlign w:val="bottom"/>
          </w:tcPr>
          <w:p w:rsidR="00452C98" w:rsidRPr="00642729" w:rsidRDefault="00452C98" w:rsidP="00642729">
            <w:pPr>
              <w:spacing w:line="360" w:lineRule="auto"/>
              <w:rPr>
                <w:sz w:val="20"/>
                <w:szCs w:val="20"/>
              </w:rPr>
            </w:pPr>
            <w:r w:rsidRPr="00642729">
              <w:rPr>
                <w:sz w:val="20"/>
                <w:szCs w:val="20"/>
              </w:rPr>
              <w:t>Доходи майбутніх періодів</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820"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 </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 </w:t>
            </w:r>
          </w:p>
        </w:tc>
      </w:tr>
      <w:tr w:rsidR="00452C98" w:rsidRPr="00642729" w:rsidTr="00642729">
        <w:trPr>
          <w:trHeight w:val="332"/>
          <w:jc w:val="center"/>
        </w:trPr>
        <w:tc>
          <w:tcPr>
            <w:tcW w:w="2139" w:type="dxa"/>
            <w:tcBorders>
              <w:top w:val="nil"/>
              <w:left w:val="single" w:sz="4" w:space="0" w:color="auto"/>
              <w:bottom w:val="single" w:sz="4" w:space="0" w:color="auto"/>
              <w:right w:val="single" w:sz="4" w:space="0" w:color="auto"/>
            </w:tcBorders>
            <w:vAlign w:val="bottom"/>
          </w:tcPr>
          <w:p w:rsidR="00452C98" w:rsidRPr="00642729" w:rsidRDefault="00452C98" w:rsidP="00642729">
            <w:pPr>
              <w:spacing w:line="360" w:lineRule="auto"/>
              <w:rPr>
                <w:sz w:val="20"/>
                <w:szCs w:val="20"/>
              </w:rPr>
            </w:pPr>
            <w:r w:rsidRPr="00642729">
              <w:rPr>
                <w:sz w:val="20"/>
                <w:szCs w:val="20"/>
              </w:rPr>
              <w:t>ВСЬОГО</w:t>
            </w:r>
          </w:p>
        </w:tc>
        <w:tc>
          <w:tcPr>
            <w:tcW w:w="100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11701,6</w:t>
            </w:r>
          </w:p>
        </w:tc>
        <w:tc>
          <w:tcPr>
            <w:tcW w:w="820" w:type="dxa"/>
            <w:tcBorders>
              <w:top w:val="nil"/>
              <w:left w:val="nil"/>
              <w:bottom w:val="single" w:sz="4" w:space="0" w:color="auto"/>
              <w:right w:val="single" w:sz="4" w:space="0" w:color="auto"/>
            </w:tcBorders>
            <w:noWrap/>
            <w:vAlign w:val="center"/>
          </w:tcPr>
          <w:p w:rsidR="00452C98" w:rsidRPr="00642729" w:rsidRDefault="00452C98" w:rsidP="00642729">
            <w:pPr>
              <w:spacing w:line="360" w:lineRule="auto"/>
              <w:rPr>
                <w:sz w:val="20"/>
                <w:szCs w:val="20"/>
              </w:rPr>
            </w:pPr>
            <w:r w:rsidRPr="00642729">
              <w:rPr>
                <w:sz w:val="20"/>
                <w:szCs w:val="20"/>
              </w:rPr>
              <w:t>100,0</w:t>
            </w:r>
          </w:p>
        </w:tc>
        <w:tc>
          <w:tcPr>
            <w:tcW w:w="8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9220,2</w:t>
            </w:r>
          </w:p>
        </w:tc>
        <w:tc>
          <w:tcPr>
            <w:tcW w:w="753"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100,0</w:t>
            </w:r>
          </w:p>
        </w:tc>
        <w:tc>
          <w:tcPr>
            <w:tcW w:w="969"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-2481,4</w:t>
            </w:r>
          </w:p>
        </w:tc>
        <w:tc>
          <w:tcPr>
            <w:tcW w:w="1042"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-21,2</w:t>
            </w:r>
          </w:p>
        </w:tc>
        <w:tc>
          <w:tcPr>
            <w:tcW w:w="1178" w:type="dxa"/>
            <w:tcBorders>
              <w:top w:val="nil"/>
              <w:left w:val="nil"/>
              <w:bottom w:val="single" w:sz="4" w:space="0" w:color="auto"/>
              <w:right w:val="single" w:sz="4" w:space="0" w:color="auto"/>
            </w:tcBorders>
            <w:vAlign w:val="center"/>
          </w:tcPr>
          <w:p w:rsidR="00452C98" w:rsidRPr="00642729" w:rsidRDefault="00452C98" w:rsidP="00642729">
            <w:pPr>
              <w:spacing w:line="360" w:lineRule="auto"/>
              <w:rPr>
                <w:sz w:val="20"/>
                <w:szCs w:val="20"/>
              </w:rPr>
            </w:pPr>
            <w:r w:rsidRPr="00642729">
              <w:rPr>
                <w:sz w:val="20"/>
                <w:szCs w:val="20"/>
              </w:rPr>
              <w:t>-21,2</w:t>
            </w:r>
          </w:p>
        </w:tc>
      </w:tr>
    </w:tbl>
    <w:p w:rsidR="00820150" w:rsidRPr="002E2977" w:rsidRDefault="00820150" w:rsidP="002E2977">
      <w:pPr>
        <w:tabs>
          <w:tab w:val="center" w:pos="5179"/>
          <w:tab w:val="left" w:pos="7830"/>
          <w:tab w:val="left" w:pos="8610"/>
          <w:tab w:val="left" w:pos="8640"/>
        </w:tabs>
        <w:spacing w:line="360" w:lineRule="auto"/>
        <w:ind w:firstLine="709"/>
        <w:jc w:val="both"/>
        <w:rPr>
          <w:sz w:val="28"/>
          <w:szCs w:val="28"/>
        </w:rPr>
      </w:pPr>
    </w:p>
    <w:p w:rsidR="00820150" w:rsidRPr="002E2977" w:rsidRDefault="00820150"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 xml:space="preserve">Як бачимо із вище наведеної таблиці негативні тенденції в структурі балансу проглядаються і в 2007 р. </w:t>
      </w:r>
      <w:r w:rsidR="00B92930" w:rsidRPr="002E2977">
        <w:rPr>
          <w:sz w:val="28"/>
          <w:szCs w:val="28"/>
        </w:rPr>
        <w:t>н</w:t>
      </w:r>
      <w:r w:rsidRPr="002E2977">
        <w:rPr>
          <w:sz w:val="28"/>
          <w:szCs w:val="28"/>
        </w:rPr>
        <w:t xml:space="preserve">асамперед зменшення самого підсумку балансу на </w:t>
      </w:r>
      <w:r w:rsidR="00B92930" w:rsidRPr="002E2977">
        <w:rPr>
          <w:sz w:val="28"/>
          <w:szCs w:val="28"/>
        </w:rPr>
        <w:t xml:space="preserve">2481,4 тис.грн. або 21,2%. Основним фактором, який вплинув на даний показник є зменшення власного капіталу на 2584,9 тис .грн. або 31,7%, це спричинено негативним результатом діяльності підприємства тобто його збитковістю у звітному періоді внаслідок чого зменшився нерозподілений прибуток на 57,5% із 8163,3 тис. грн. на початок року до </w:t>
      </w:r>
      <w:r w:rsidR="00551B2F" w:rsidRPr="002E2977">
        <w:rPr>
          <w:sz w:val="28"/>
          <w:szCs w:val="28"/>
        </w:rPr>
        <w:t>5578,4 тис. грн. відповідно на кінець року. Інший додатковий капітал дещо зменшився, а відрахування до резервного фонду підприємства не проводилися.</w:t>
      </w:r>
    </w:p>
    <w:p w:rsidR="00551B2F" w:rsidRPr="002E2977" w:rsidRDefault="00551B2F"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 xml:space="preserve">Також відмітимо, що підприємство залучило в 2007 році короткостроковий кредит на сумі 1706,1 тис. грн. та відповідно зменшило поточні зобов’язання за такими статтями як «Кредиторська заборгованість за товари і послуги» на 136,9 тис. грн, та «Поточні зобов’язання за розрахунками з одержаних авансів» на 789,1 тис. грн. Водночас виникли зобов’язання </w:t>
      </w:r>
      <w:r w:rsidR="00022148" w:rsidRPr="002E2977">
        <w:rPr>
          <w:sz w:val="28"/>
          <w:szCs w:val="28"/>
        </w:rPr>
        <w:t>за статтями розрахунків із учасниками та внутрішніх розрахунків.</w:t>
      </w:r>
    </w:p>
    <w:p w:rsidR="00820150" w:rsidRPr="002E2977" w:rsidRDefault="00022148"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Для наочного представлення динаміки та структури пасиву балансу ВАТ «Артон» побудуємо діаграму.</w:t>
      </w:r>
    </w:p>
    <w:p w:rsidR="00022148" w:rsidRPr="002E2977" w:rsidRDefault="00D45CF2" w:rsidP="002E2977">
      <w:pPr>
        <w:tabs>
          <w:tab w:val="center" w:pos="5179"/>
          <w:tab w:val="left" w:pos="7830"/>
          <w:tab w:val="left" w:pos="8610"/>
          <w:tab w:val="left" w:pos="8640"/>
        </w:tabs>
        <w:spacing w:line="360" w:lineRule="auto"/>
        <w:ind w:firstLine="709"/>
        <w:jc w:val="both"/>
        <w:rPr>
          <w:sz w:val="28"/>
          <w:szCs w:val="28"/>
        </w:rPr>
      </w:pPr>
      <w:r>
        <w:rPr>
          <w:sz w:val="28"/>
          <w:szCs w:val="28"/>
        </w:rPr>
        <w:pict>
          <v:shape id="_x0000_i1070" type="#_x0000_t75" style="width:408.75pt;height:207pt">
            <v:imagedata r:id="rId52" o:title=""/>
          </v:shape>
        </w:pict>
      </w:r>
    </w:p>
    <w:p w:rsidR="0014174C" w:rsidRPr="002E2977" w:rsidRDefault="00022148" w:rsidP="002E2977">
      <w:pPr>
        <w:spacing w:line="360" w:lineRule="auto"/>
        <w:ind w:firstLine="709"/>
        <w:jc w:val="both"/>
        <w:rPr>
          <w:sz w:val="28"/>
          <w:szCs w:val="28"/>
        </w:rPr>
      </w:pPr>
      <w:r w:rsidRPr="002E2977">
        <w:rPr>
          <w:sz w:val="28"/>
          <w:szCs w:val="28"/>
        </w:rPr>
        <w:t xml:space="preserve">Рис. </w:t>
      </w:r>
      <w:r w:rsidR="0014174C" w:rsidRPr="002E2977">
        <w:rPr>
          <w:sz w:val="28"/>
          <w:szCs w:val="28"/>
        </w:rPr>
        <w:t>2.1 Структура пасивів ВАТ «Артон» в 2005-2007 рр.</w:t>
      </w:r>
    </w:p>
    <w:p w:rsidR="00642729" w:rsidRDefault="00642729" w:rsidP="002E2977">
      <w:pPr>
        <w:spacing w:line="360" w:lineRule="auto"/>
        <w:ind w:firstLine="709"/>
        <w:jc w:val="both"/>
        <w:rPr>
          <w:sz w:val="28"/>
          <w:szCs w:val="28"/>
          <w:lang w:val="ru-RU"/>
        </w:rPr>
      </w:pPr>
    </w:p>
    <w:p w:rsidR="000B7EB1" w:rsidRPr="002E2977" w:rsidRDefault="0014174C" w:rsidP="002E2977">
      <w:pPr>
        <w:spacing w:line="360" w:lineRule="auto"/>
        <w:ind w:firstLine="709"/>
        <w:jc w:val="both"/>
        <w:rPr>
          <w:sz w:val="28"/>
          <w:szCs w:val="28"/>
        </w:rPr>
      </w:pPr>
      <w:r w:rsidRPr="002E2977">
        <w:rPr>
          <w:sz w:val="28"/>
          <w:szCs w:val="28"/>
        </w:rPr>
        <w:t>Проведемо а</w:t>
      </w:r>
      <w:r w:rsidR="00D75ACB" w:rsidRPr="002E2977">
        <w:rPr>
          <w:sz w:val="28"/>
          <w:szCs w:val="28"/>
        </w:rPr>
        <w:t xml:space="preserve">наліз власного капіталу </w:t>
      </w:r>
      <w:r w:rsidRPr="002E2977">
        <w:rPr>
          <w:sz w:val="28"/>
          <w:szCs w:val="28"/>
        </w:rPr>
        <w:t xml:space="preserve">підприємства. Як бачимо власний капітал підприємства складається із нерозподіленого прибутку, статутного капіталу, резервного та іншого додаткового капіталу. Відсутні пайовий додатковий вкладений </w:t>
      </w:r>
      <w:r w:rsidR="000B7EB1" w:rsidRPr="002E2977">
        <w:rPr>
          <w:sz w:val="28"/>
          <w:szCs w:val="28"/>
        </w:rPr>
        <w:t xml:space="preserve">та вилучений </w:t>
      </w:r>
      <w:r w:rsidRPr="002E2977">
        <w:rPr>
          <w:sz w:val="28"/>
          <w:szCs w:val="28"/>
        </w:rPr>
        <w:t>капітал</w:t>
      </w:r>
      <w:r w:rsidR="000B7EB1" w:rsidRPr="002E2977">
        <w:rPr>
          <w:sz w:val="28"/>
          <w:szCs w:val="28"/>
        </w:rPr>
        <w:t>и.</w:t>
      </w:r>
      <w:r w:rsidRPr="002E2977">
        <w:rPr>
          <w:sz w:val="28"/>
          <w:szCs w:val="28"/>
        </w:rPr>
        <w:t xml:space="preserve"> Позитивним фактором</w:t>
      </w:r>
      <w:r w:rsidR="000B7EB1" w:rsidRPr="002E2977">
        <w:rPr>
          <w:sz w:val="28"/>
          <w:szCs w:val="28"/>
        </w:rPr>
        <w:t xml:space="preserve"> у функціонуванні підприємства</w:t>
      </w:r>
      <w:r w:rsidRPr="002E2977">
        <w:rPr>
          <w:sz w:val="28"/>
          <w:szCs w:val="28"/>
        </w:rPr>
        <w:t xml:space="preserve"> є наявність резервного капіталу, що зменшує фінансовий ризик від м</w:t>
      </w:r>
      <w:r w:rsidR="00C625B5" w:rsidRPr="002E2977">
        <w:rPr>
          <w:sz w:val="28"/>
          <w:szCs w:val="28"/>
        </w:rPr>
        <w:t xml:space="preserve">ожливих збитків або неплатежів, але як бачимо відрахування із чистого прибутку до резервного фонду в 2007 році не проводилися. </w:t>
      </w:r>
      <w:r w:rsidR="000B7EB1" w:rsidRPr="002E2977">
        <w:rPr>
          <w:sz w:val="28"/>
          <w:szCs w:val="28"/>
        </w:rPr>
        <w:t>Обсяг резервного капіталу на базовому підприємстві створений у розмірі 2,1% від статутного</w:t>
      </w:r>
      <w:r w:rsidR="00C625B5" w:rsidRPr="002E2977">
        <w:rPr>
          <w:sz w:val="28"/>
          <w:szCs w:val="28"/>
        </w:rPr>
        <w:t xml:space="preserve"> капіталу.</w:t>
      </w:r>
      <w:r w:rsidR="000B7EB1" w:rsidRPr="002E2977">
        <w:rPr>
          <w:sz w:val="28"/>
          <w:szCs w:val="28"/>
        </w:rPr>
        <w:t xml:space="preserve"> Результати дослідження приведемо у таблиці 2.3</w:t>
      </w:r>
    </w:p>
    <w:p w:rsidR="00C625B5" w:rsidRPr="002E2977" w:rsidRDefault="00C625B5" w:rsidP="002E2977">
      <w:pPr>
        <w:spacing w:line="360" w:lineRule="auto"/>
        <w:ind w:firstLine="709"/>
        <w:jc w:val="both"/>
        <w:rPr>
          <w:sz w:val="28"/>
          <w:szCs w:val="28"/>
        </w:rPr>
      </w:pPr>
    </w:p>
    <w:p w:rsidR="00837908" w:rsidRPr="002E2977" w:rsidRDefault="00837908" w:rsidP="002E2977">
      <w:pPr>
        <w:spacing w:line="360" w:lineRule="auto"/>
        <w:ind w:firstLine="709"/>
        <w:jc w:val="both"/>
        <w:rPr>
          <w:sz w:val="28"/>
          <w:szCs w:val="28"/>
        </w:rPr>
      </w:pPr>
      <w:r w:rsidRPr="002E2977">
        <w:rPr>
          <w:sz w:val="28"/>
          <w:szCs w:val="28"/>
        </w:rPr>
        <w:t>Таблиця 2.</w:t>
      </w:r>
      <w:r w:rsidR="00D75ACB" w:rsidRPr="002E2977">
        <w:rPr>
          <w:sz w:val="28"/>
          <w:szCs w:val="28"/>
        </w:rPr>
        <w:t>3</w:t>
      </w:r>
    </w:p>
    <w:p w:rsidR="00B53CBD" w:rsidRPr="002E2977" w:rsidRDefault="00B53CBD" w:rsidP="002E2977">
      <w:pPr>
        <w:spacing w:line="360" w:lineRule="auto"/>
        <w:ind w:firstLine="709"/>
        <w:jc w:val="both"/>
        <w:rPr>
          <w:iCs/>
          <w:sz w:val="28"/>
          <w:szCs w:val="28"/>
        </w:rPr>
      </w:pPr>
      <w:r w:rsidRPr="002E2977">
        <w:rPr>
          <w:iCs/>
          <w:sz w:val="28"/>
          <w:szCs w:val="28"/>
        </w:rPr>
        <w:t>Динам</w:t>
      </w:r>
      <w:r w:rsidR="00837908" w:rsidRPr="002E2977">
        <w:rPr>
          <w:iCs/>
          <w:sz w:val="28"/>
          <w:szCs w:val="28"/>
        </w:rPr>
        <w:t>іка структури власного капіталу ВАТ «Артон» в 2006 р.</w:t>
      </w:r>
    </w:p>
    <w:tbl>
      <w:tblPr>
        <w:tblW w:w="8996" w:type="dxa"/>
        <w:jc w:val="center"/>
        <w:tblLayout w:type="fixed"/>
        <w:tblLook w:val="0000" w:firstRow="0" w:lastRow="0" w:firstColumn="0" w:lastColumn="0" w:noHBand="0" w:noVBand="0"/>
      </w:tblPr>
      <w:tblGrid>
        <w:gridCol w:w="2934"/>
        <w:gridCol w:w="1162"/>
        <w:gridCol w:w="1096"/>
        <w:gridCol w:w="1095"/>
        <w:gridCol w:w="1301"/>
        <w:gridCol w:w="1408"/>
      </w:tblGrid>
      <w:tr w:rsidR="00B53CBD" w:rsidRPr="00642729" w:rsidTr="00642729">
        <w:trPr>
          <w:cantSplit/>
          <w:trHeight w:hRule="exact" w:val="366"/>
          <w:jc w:val="center"/>
        </w:trPr>
        <w:tc>
          <w:tcPr>
            <w:tcW w:w="2934" w:type="dxa"/>
            <w:vMerge w:val="restart"/>
            <w:tcBorders>
              <w:top w:val="single" w:sz="2" w:space="0" w:color="000000"/>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Джерело</w:t>
            </w:r>
            <w:r w:rsidRPr="00642729">
              <w:rPr>
                <w:iCs/>
                <w:sz w:val="20"/>
                <w:szCs w:val="20"/>
              </w:rPr>
              <w:br/>
              <w:t>капіталу</w:t>
            </w:r>
          </w:p>
        </w:tc>
        <w:tc>
          <w:tcPr>
            <w:tcW w:w="2258" w:type="dxa"/>
            <w:gridSpan w:val="2"/>
            <w:tcBorders>
              <w:top w:val="single" w:sz="2" w:space="0" w:color="000000"/>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Сума, тис.</w:t>
            </w:r>
            <w:r w:rsidR="006B1471" w:rsidRPr="00642729">
              <w:rPr>
                <w:iCs/>
                <w:sz w:val="20"/>
                <w:szCs w:val="20"/>
              </w:rPr>
              <w:t xml:space="preserve"> грн.</w:t>
            </w:r>
          </w:p>
        </w:tc>
        <w:tc>
          <w:tcPr>
            <w:tcW w:w="3804" w:type="dxa"/>
            <w:gridSpan w:val="3"/>
            <w:tcBorders>
              <w:top w:val="single" w:sz="2" w:space="0" w:color="000000"/>
              <w:left w:val="single" w:sz="2" w:space="0" w:color="000000"/>
              <w:bottom w:val="single" w:sz="2" w:space="0" w:color="000000"/>
              <w:right w:val="single" w:sz="2" w:space="0" w:color="000000"/>
            </w:tcBorders>
            <w:vAlign w:val="center"/>
          </w:tcPr>
          <w:p w:rsidR="00B53CBD" w:rsidRPr="00642729" w:rsidRDefault="00B53CBD" w:rsidP="00642729">
            <w:pPr>
              <w:spacing w:line="360" w:lineRule="auto"/>
              <w:rPr>
                <w:iCs/>
                <w:sz w:val="20"/>
                <w:szCs w:val="20"/>
              </w:rPr>
            </w:pPr>
            <w:r w:rsidRPr="00642729">
              <w:rPr>
                <w:iCs/>
                <w:sz w:val="20"/>
                <w:szCs w:val="20"/>
              </w:rPr>
              <w:t>Структура капіталу, %</w:t>
            </w:r>
          </w:p>
        </w:tc>
      </w:tr>
      <w:tr w:rsidR="00B53CBD" w:rsidRPr="00642729" w:rsidTr="00642729">
        <w:trPr>
          <w:trHeight w:val="145"/>
          <w:jc w:val="center"/>
        </w:trPr>
        <w:tc>
          <w:tcPr>
            <w:tcW w:w="2934" w:type="dxa"/>
            <w:vMerge/>
            <w:tcBorders>
              <w:top w:val="single" w:sz="2" w:space="0" w:color="000000"/>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p>
        </w:tc>
        <w:tc>
          <w:tcPr>
            <w:tcW w:w="1162"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На поч. року</w:t>
            </w:r>
          </w:p>
        </w:tc>
        <w:tc>
          <w:tcPr>
            <w:tcW w:w="1095"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На кінець року</w:t>
            </w:r>
          </w:p>
        </w:tc>
        <w:tc>
          <w:tcPr>
            <w:tcW w:w="1095"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На поч. року</w:t>
            </w:r>
          </w:p>
        </w:tc>
        <w:tc>
          <w:tcPr>
            <w:tcW w:w="1301"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На кінець року</w:t>
            </w:r>
          </w:p>
        </w:tc>
        <w:tc>
          <w:tcPr>
            <w:tcW w:w="1408" w:type="dxa"/>
            <w:tcBorders>
              <w:top w:val="nil"/>
              <w:left w:val="single" w:sz="2" w:space="0" w:color="000000"/>
              <w:bottom w:val="single" w:sz="2" w:space="0" w:color="000000"/>
              <w:right w:val="single" w:sz="2" w:space="0" w:color="000000"/>
            </w:tcBorders>
            <w:vAlign w:val="center"/>
          </w:tcPr>
          <w:p w:rsidR="00B53CBD" w:rsidRPr="00642729" w:rsidRDefault="006B1471" w:rsidP="00642729">
            <w:pPr>
              <w:spacing w:line="360" w:lineRule="auto"/>
              <w:rPr>
                <w:iCs/>
                <w:sz w:val="20"/>
                <w:szCs w:val="20"/>
              </w:rPr>
            </w:pPr>
            <w:r w:rsidRPr="00642729">
              <w:rPr>
                <w:iCs/>
                <w:sz w:val="20"/>
                <w:szCs w:val="20"/>
              </w:rPr>
              <w:t>Відхилен</w:t>
            </w:r>
            <w:r w:rsidR="00B53CBD" w:rsidRPr="00642729">
              <w:rPr>
                <w:iCs/>
                <w:sz w:val="20"/>
                <w:szCs w:val="20"/>
              </w:rPr>
              <w:t>ня</w:t>
            </w:r>
          </w:p>
        </w:tc>
      </w:tr>
      <w:tr w:rsidR="00B53CBD" w:rsidRPr="00642729" w:rsidTr="00642729">
        <w:trPr>
          <w:trHeight w:val="411"/>
          <w:jc w:val="center"/>
        </w:trPr>
        <w:tc>
          <w:tcPr>
            <w:tcW w:w="2934" w:type="dxa"/>
            <w:tcBorders>
              <w:top w:val="nil"/>
              <w:left w:val="single" w:sz="2" w:space="0" w:color="000000"/>
              <w:bottom w:val="single" w:sz="2" w:space="0" w:color="000000"/>
              <w:right w:val="nil"/>
            </w:tcBorders>
            <w:vAlign w:val="center"/>
          </w:tcPr>
          <w:p w:rsidR="00B53CBD" w:rsidRPr="00642729" w:rsidRDefault="00B53CBD" w:rsidP="00642729">
            <w:pPr>
              <w:pStyle w:val="2"/>
              <w:spacing w:line="360" w:lineRule="auto"/>
              <w:jc w:val="left"/>
              <w:rPr>
                <w:sz w:val="20"/>
                <w:szCs w:val="20"/>
                <w:lang w:val="uk-UA"/>
              </w:rPr>
            </w:pPr>
            <w:r w:rsidRPr="00642729">
              <w:rPr>
                <w:sz w:val="20"/>
                <w:szCs w:val="20"/>
                <w:lang w:val="uk-UA"/>
              </w:rPr>
              <w:t xml:space="preserve">Статутний </w:t>
            </w:r>
            <w:r w:rsidR="00837908" w:rsidRPr="00642729">
              <w:rPr>
                <w:sz w:val="20"/>
                <w:szCs w:val="20"/>
                <w:lang w:val="uk-UA"/>
              </w:rPr>
              <w:t>капітал</w:t>
            </w:r>
          </w:p>
        </w:tc>
        <w:tc>
          <w:tcPr>
            <w:tcW w:w="1162"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3618,7</w:t>
            </w:r>
          </w:p>
        </w:tc>
        <w:tc>
          <w:tcPr>
            <w:tcW w:w="1095"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3618,7</w:t>
            </w:r>
          </w:p>
        </w:tc>
        <w:tc>
          <w:tcPr>
            <w:tcW w:w="1095"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44,</w:t>
            </w:r>
            <w:r w:rsidR="00386772" w:rsidRPr="00642729">
              <w:rPr>
                <w:iCs/>
                <w:sz w:val="20"/>
                <w:szCs w:val="20"/>
              </w:rPr>
              <w:t>5</w:t>
            </w:r>
          </w:p>
        </w:tc>
        <w:tc>
          <w:tcPr>
            <w:tcW w:w="1301" w:type="dxa"/>
            <w:tcBorders>
              <w:top w:val="nil"/>
              <w:left w:val="single" w:sz="2" w:space="0" w:color="000000"/>
              <w:bottom w:val="single" w:sz="2" w:space="0" w:color="000000"/>
              <w:right w:val="nil"/>
            </w:tcBorders>
            <w:vAlign w:val="center"/>
          </w:tcPr>
          <w:p w:rsidR="00B53CBD" w:rsidRPr="00642729" w:rsidRDefault="00386772" w:rsidP="00642729">
            <w:pPr>
              <w:spacing w:line="360" w:lineRule="auto"/>
              <w:rPr>
                <w:iCs/>
                <w:sz w:val="20"/>
                <w:szCs w:val="20"/>
              </w:rPr>
            </w:pPr>
            <w:r w:rsidRPr="00642729">
              <w:rPr>
                <w:iCs/>
                <w:sz w:val="20"/>
                <w:szCs w:val="20"/>
              </w:rPr>
              <w:t>44,3</w:t>
            </w:r>
          </w:p>
        </w:tc>
        <w:tc>
          <w:tcPr>
            <w:tcW w:w="1408" w:type="dxa"/>
            <w:tcBorders>
              <w:top w:val="nil"/>
              <w:left w:val="single" w:sz="2" w:space="0" w:color="000000"/>
              <w:bottom w:val="single" w:sz="2" w:space="0" w:color="000000"/>
              <w:right w:val="single" w:sz="2" w:space="0" w:color="000000"/>
            </w:tcBorders>
            <w:vAlign w:val="center"/>
          </w:tcPr>
          <w:p w:rsidR="00B53CBD" w:rsidRPr="00642729" w:rsidRDefault="00386772" w:rsidP="00642729">
            <w:pPr>
              <w:spacing w:line="360" w:lineRule="auto"/>
              <w:rPr>
                <w:iCs/>
                <w:sz w:val="20"/>
                <w:szCs w:val="20"/>
              </w:rPr>
            </w:pPr>
            <w:r w:rsidRPr="00642729">
              <w:rPr>
                <w:iCs/>
                <w:sz w:val="20"/>
                <w:szCs w:val="20"/>
              </w:rPr>
              <w:t>-0,2</w:t>
            </w:r>
          </w:p>
        </w:tc>
      </w:tr>
      <w:tr w:rsidR="00B53CBD" w:rsidRPr="00642729" w:rsidTr="00642729">
        <w:trPr>
          <w:trHeight w:val="403"/>
          <w:jc w:val="center"/>
        </w:trPr>
        <w:tc>
          <w:tcPr>
            <w:tcW w:w="2934"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Додатковий капітал</w:t>
            </w:r>
          </w:p>
        </w:tc>
        <w:tc>
          <w:tcPr>
            <w:tcW w:w="1162"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7,7</w:t>
            </w:r>
          </w:p>
        </w:tc>
        <w:tc>
          <w:tcPr>
            <w:tcW w:w="1095"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6,1</w:t>
            </w:r>
          </w:p>
        </w:tc>
        <w:tc>
          <w:tcPr>
            <w:tcW w:w="1095" w:type="dxa"/>
            <w:tcBorders>
              <w:top w:val="nil"/>
              <w:left w:val="single" w:sz="2" w:space="0" w:color="000000"/>
              <w:bottom w:val="single" w:sz="2" w:space="0" w:color="000000"/>
              <w:right w:val="nil"/>
            </w:tcBorders>
            <w:vAlign w:val="center"/>
          </w:tcPr>
          <w:p w:rsidR="00B53CBD" w:rsidRPr="00642729" w:rsidRDefault="00386772" w:rsidP="00642729">
            <w:pPr>
              <w:spacing w:line="360" w:lineRule="auto"/>
              <w:rPr>
                <w:iCs/>
                <w:sz w:val="20"/>
                <w:szCs w:val="20"/>
              </w:rPr>
            </w:pPr>
            <w:r w:rsidRPr="00642729">
              <w:rPr>
                <w:iCs/>
                <w:sz w:val="20"/>
                <w:szCs w:val="20"/>
              </w:rPr>
              <w:t>0,1</w:t>
            </w:r>
          </w:p>
        </w:tc>
        <w:tc>
          <w:tcPr>
            <w:tcW w:w="1301" w:type="dxa"/>
            <w:tcBorders>
              <w:top w:val="nil"/>
              <w:left w:val="single" w:sz="2" w:space="0" w:color="000000"/>
              <w:bottom w:val="single" w:sz="2" w:space="0" w:color="000000"/>
              <w:right w:val="nil"/>
            </w:tcBorders>
            <w:vAlign w:val="center"/>
          </w:tcPr>
          <w:p w:rsidR="00B53CBD" w:rsidRPr="00642729" w:rsidRDefault="00386772" w:rsidP="00642729">
            <w:pPr>
              <w:spacing w:line="360" w:lineRule="auto"/>
              <w:rPr>
                <w:iCs/>
                <w:sz w:val="20"/>
                <w:szCs w:val="20"/>
              </w:rPr>
            </w:pPr>
            <w:r w:rsidRPr="00642729">
              <w:rPr>
                <w:iCs/>
                <w:sz w:val="20"/>
                <w:szCs w:val="20"/>
              </w:rPr>
              <w:t>0,1</w:t>
            </w:r>
          </w:p>
        </w:tc>
        <w:tc>
          <w:tcPr>
            <w:tcW w:w="1408" w:type="dxa"/>
            <w:tcBorders>
              <w:top w:val="nil"/>
              <w:left w:val="single" w:sz="2" w:space="0" w:color="000000"/>
              <w:bottom w:val="single" w:sz="2" w:space="0" w:color="000000"/>
              <w:right w:val="single" w:sz="2" w:space="0" w:color="000000"/>
            </w:tcBorders>
            <w:vAlign w:val="center"/>
          </w:tcPr>
          <w:p w:rsidR="00B53CBD" w:rsidRPr="00642729" w:rsidRDefault="00386772" w:rsidP="00642729">
            <w:pPr>
              <w:spacing w:line="360" w:lineRule="auto"/>
              <w:rPr>
                <w:iCs/>
                <w:sz w:val="20"/>
                <w:szCs w:val="20"/>
              </w:rPr>
            </w:pPr>
            <w:r w:rsidRPr="00642729">
              <w:rPr>
                <w:iCs/>
                <w:sz w:val="20"/>
                <w:szCs w:val="20"/>
              </w:rPr>
              <w:t>-</w:t>
            </w:r>
          </w:p>
        </w:tc>
      </w:tr>
      <w:tr w:rsidR="00B53CBD" w:rsidRPr="00642729" w:rsidTr="00642729">
        <w:trPr>
          <w:trHeight w:val="437"/>
          <w:jc w:val="center"/>
        </w:trPr>
        <w:tc>
          <w:tcPr>
            <w:tcW w:w="2934"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 xml:space="preserve">Резервний </w:t>
            </w:r>
            <w:r w:rsidR="00837908" w:rsidRPr="00642729">
              <w:rPr>
                <w:iCs/>
                <w:sz w:val="20"/>
                <w:szCs w:val="20"/>
              </w:rPr>
              <w:t>капітал</w:t>
            </w:r>
          </w:p>
        </w:tc>
        <w:tc>
          <w:tcPr>
            <w:tcW w:w="1162"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70,3</w:t>
            </w:r>
          </w:p>
        </w:tc>
        <w:tc>
          <w:tcPr>
            <w:tcW w:w="1095"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74,1</w:t>
            </w:r>
          </w:p>
        </w:tc>
        <w:tc>
          <w:tcPr>
            <w:tcW w:w="1095" w:type="dxa"/>
            <w:tcBorders>
              <w:top w:val="nil"/>
              <w:left w:val="single" w:sz="2" w:space="0" w:color="000000"/>
              <w:bottom w:val="single" w:sz="2" w:space="0" w:color="000000"/>
              <w:right w:val="nil"/>
            </w:tcBorders>
            <w:vAlign w:val="center"/>
          </w:tcPr>
          <w:p w:rsidR="00B53CBD" w:rsidRPr="00642729" w:rsidRDefault="00386772" w:rsidP="00642729">
            <w:pPr>
              <w:spacing w:line="360" w:lineRule="auto"/>
              <w:rPr>
                <w:iCs/>
                <w:sz w:val="20"/>
                <w:szCs w:val="20"/>
              </w:rPr>
            </w:pPr>
            <w:r w:rsidRPr="00642729">
              <w:rPr>
                <w:iCs/>
                <w:sz w:val="20"/>
                <w:szCs w:val="20"/>
              </w:rPr>
              <w:t>0,9</w:t>
            </w:r>
          </w:p>
        </w:tc>
        <w:tc>
          <w:tcPr>
            <w:tcW w:w="1301" w:type="dxa"/>
            <w:tcBorders>
              <w:top w:val="nil"/>
              <w:left w:val="single" w:sz="2" w:space="0" w:color="000000"/>
              <w:bottom w:val="single" w:sz="2" w:space="0" w:color="000000"/>
              <w:right w:val="nil"/>
            </w:tcBorders>
            <w:vAlign w:val="center"/>
          </w:tcPr>
          <w:p w:rsidR="00B53CBD" w:rsidRPr="00642729" w:rsidRDefault="00386772" w:rsidP="00642729">
            <w:pPr>
              <w:spacing w:line="360" w:lineRule="auto"/>
              <w:rPr>
                <w:iCs/>
                <w:sz w:val="20"/>
                <w:szCs w:val="20"/>
              </w:rPr>
            </w:pPr>
            <w:r w:rsidRPr="00642729">
              <w:rPr>
                <w:iCs/>
                <w:sz w:val="20"/>
                <w:szCs w:val="20"/>
              </w:rPr>
              <w:t>0,9</w:t>
            </w:r>
          </w:p>
        </w:tc>
        <w:tc>
          <w:tcPr>
            <w:tcW w:w="1408" w:type="dxa"/>
            <w:tcBorders>
              <w:top w:val="nil"/>
              <w:left w:val="single" w:sz="2" w:space="0" w:color="000000"/>
              <w:bottom w:val="single" w:sz="2" w:space="0" w:color="000000"/>
              <w:right w:val="single" w:sz="2" w:space="0" w:color="000000"/>
            </w:tcBorders>
            <w:vAlign w:val="center"/>
          </w:tcPr>
          <w:p w:rsidR="00B53CBD" w:rsidRPr="00642729" w:rsidRDefault="00386772" w:rsidP="00642729">
            <w:pPr>
              <w:spacing w:line="360" w:lineRule="auto"/>
              <w:rPr>
                <w:iCs/>
                <w:sz w:val="20"/>
                <w:szCs w:val="20"/>
              </w:rPr>
            </w:pPr>
            <w:r w:rsidRPr="00642729">
              <w:rPr>
                <w:iCs/>
                <w:sz w:val="20"/>
                <w:szCs w:val="20"/>
              </w:rPr>
              <w:t>-</w:t>
            </w:r>
          </w:p>
        </w:tc>
      </w:tr>
      <w:tr w:rsidR="00B53CBD" w:rsidRPr="00642729" w:rsidTr="00642729">
        <w:trPr>
          <w:trHeight w:val="185"/>
          <w:jc w:val="center"/>
        </w:trPr>
        <w:tc>
          <w:tcPr>
            <w:tcW w:w="2934"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Спеціальні фонди і цільове фінансування</w:t>
            </w:r>
          </w:p>
        </w:tc>
        <w:tc>
          <w:tcPr>
            <w:tcW w:w="1162"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p>
        </w:tc>
        <w:tc>
          <w:tcPr>
            <w:tcW w:w="1095"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p>
        </w:tc>
        <w:tc>
          <w:tcPr>
            <w:tcW w:w="1095"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p>
        </w:tc>
        <w:tc>
          <w:tcPr>
            <w:tcW w:w="1301"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p>
        </w:tc>
        <w:tc>
          <w:tcPr>
            <w:tcW w:w="1408" w:type="dxa"/>
            <w:tcBorders>
              <w:top w:val="nil"/>
              <w:left w:val="single" w:sz="2" w:space="0" w:color="000000"/>
              <w:bottom w:val="single" w:sz="2" w:space="0" w:color="000000"/>
              <w:right w:val="single" w:sz="2" w:space="0" w:color="000000"/>
            </w:tcBorders>
            <w:vAlign w:val="center"/>
          </w:tcPr>
          <w:p w:rsidR="00B53CBD" w:rsidRPr="00642729" w:rsidRDefault="00B53CBD" w:rsidP="00642729">
            <w:pPr>
              <w:spacing w:line="360" w:lineRule="auto"/>
              <w:rPr>
                <w:iCs/>
                <w:sz w:val="20"/>
                <w:szCs w:val="20"/>
              </w:rPr>
            </w:pPr>
          </w:p>
        </w:tc>
      </w:tr>
      <w:tr w:rsidR="00B53CBD" w:rsidRPr="00642729" w:rsidTr="00642729">
        <w:trPr>
          <w:trHeight w:val="665"/>
          <w:jc w:val="center"/>
        </w:trPr>
        <w:tc>
          <w:tcPr>
            <w:tcW w:w="2934" w:type="dxa"/>
            <w:tcBorders>
              <w:top w:val="nil"/>
              <w:left w:val="single" w:sz="2" w:space="0" w:color="000000"/>
              <w:bottom w:val="single" w:sz="2" w:space="0" w:color="000000"/>
              <w:right w:val="nil"/>
            </w:tcBorders>
            <w:vAlign w:val="center"/>
          </w:tcPr>
          <w:p w:rsidR="00B53CBD" w:rsidRPr="00642729" w:rsidRDefault="006B1471" w:rsidP="00642729">
            <w:pPr>
              <w:widowControl w:val="0"/>
              <w:autoSpaceDE w:val="0"/>
              <w:autoSpaceDN w:val="0"/>
              <w:adjustRightInd w:val="0"/>
              <w:spacing w:line="360" w:lineRule="auto"/>
              <w:rPr>
                <w:iCs/>
                <w:sz w:val="20"/>
                <w:szCs w:val="20"/>
              </w:rPr>
            </w:pPr>
            <w:r w:rsidRPr="00642729">
              <w:rPr>
                <w:iCs/>
                <w:sz w:val="20"/>
                <w:szCs w:val="20"/>
              </w:rPr>
              <w:t>Нерозподілений прибуток</w:t>
            </w:r>
          </w:p>
        </w:tc>
        <w:tc>
          <w:tcPr>
            <w:tcW w:w="1162"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4561,3</w:t>
            </w:r>
          </w:p>
        </w:tc>
        <w:tc>
          <w:tcPr>
            <w:tcW w:w="1095"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4464,4</w:t>
            </w:r>
          </w:p>
        </w:tc>
        <w:tc>
          <w:tcPr>
            <w:tcW w:w="1095" w:type="dxa"/>
            <w:tcBorders>
              <w:top w:val="nil"/>
              <w:left w:val="single" w:sz="2" w:space="0" w:color="000000"/>
              <w:bottom w:val="single" w:sz="2" w:space="0" w:color="000000"/>
              <w:right w:val="nil"/>
            </w:tcBorders>
            <w:vAlign w:val="center"/>
          </w:tcPr>
          <w:p w:rsidR="00B53CBD" w:rsidRPr="00642729" w:rsidRDefault="00386772" w:rsidP="00642729">
            <w:pPr>
              <w:spacing w:line="360" w:lineRule="auto"/>
              <w:rPr>
                <w:iCs/>
                <w:sz w:val="20"/>
                <w:szCs w:val="20"/>
              </w:rPr>
            </w:pPr>
            <w:r w:rsidRPr="00642729">
              <w:rPr>
                <w:iCs/>
                <w:sz w:val="20"/>
                <w:szCs w:val="20"/>
              </w:rPr>
              <w:t>55,4</w:t>
            </w:r>
          </w:p>
        </w:tc>
        <w:tc>
          <w:tcPr>
            <w:tcW w:w="1301" w:type="dxa"/>
            <w:tcBorders>
              <w:top w:val="nil"/>
              <w:left w:val="single" w:sz="2" w:space="0" w:color="000000"/>
              <w:bottom w:val="single" w:sz="2" w:space="0" w:color="000000"/>
              <w:right w:val="nil"/>
            </w:tcBorders>
            <w:vAlign w:val="center"/>
          </w:tcPr>
          <w:p w:rsidR="00B53CBD" w:rsidRPr="00642729" w:rsidRDefault="00386772" w:rsidP="00642729">
            <w:pPr>
              <w:spacing w:line="360" w:lineRule="auto"/>
              <w:rPr>
                <w:iCs/>
                <w:sz w:val="20"/>
                <w:szCs w:val="20"/>
              </w:rPr>
            </w:pPr>
            <w:r w:rsidRPr="00642729">
              <w:rPr>
                <w:iCs/>
                <w:sz w:val="20"/>
                <w:szCs w:val="20"/>
              </w:rPr>
              <w:t>54,6</w:t>
            </w:r>
          </w:p>
        </w:tc>
        <w:tc>
          <w:tcPr>
            <w:tcW w:w="1408" w:type="dxa"/>
            <w:tcBorders>
              <w:top w:val="nil"/>
              <w:left w:val="single" w:sz="2" w:space="0" w:color="000000"/>
              <w:bottom w:val="single" w:sz="2" w:space="0" w:color="000000"/>
              <w:right w:val="single" w:sz="2" w:space="0" w:color="000000"/>
            </w:tcBorders>
            <w:vAlign w:val="center"/>
          </w:tcPr>
          <w:p w:rsidR="00B53CBD" w:rsidRPr="00642729" w:rsidRDefault="00386772" w:rsidP="00642729">
            <w:pPr>
              <w:spacing w:line="360" w:lineRule="auto"/>
              <w:rPr>
                <w:iCs/>
                <w:sz w:val="20"/>
                <w:szCs w:val="20"/>
              </w:rPr>
            </w:pPr>
            <w:r w:rsidRPr="00642729">
              <w:rPr>
                <w:iCs/>
                <w:sz w:val="20"/>
                <w:szCs w:val="20"/>
              </w:rPr>
              <w:t>-0,7</w:t>
            </w:r>
          </w:p>
        </w:tc>
      </w:tr>
      <w:tr w:rsidR="00B53CBD" w:rsidRPr="00642729" w:rsidTr="00642729">
        <w:trPr>
          <w:trHeight w:val="135"/>
          <w:jc w:val="center"/>
        </w:trPr>
        <w:tc>
          <w:tcPr>
            <w:tcW w:w="2934"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Всього</w:t>
            </w:r>
          </w:p>
        </w:tc>
        <w:tc>
          <w:tcPr>
            <w:tcW w:w="1162"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8213,0</w:t>
            </w:r>
          </w:p>
        </w:tc>
        <w:tc>
          <w:tcPr>
            <w:tcW w:w="1095" w:type="dxa"/>
            <w:tcBorders>
              <w:top w:val="nil"/>
              <w:left w:val="single" w:sz="2" w:space="0" w:color="000000"/>
              <w:bottom w:val="single" w:sz="2" w:space="0" w:color="000000"/>
              <w:right w:val="nil"/>
            </w:tcBorders>
            <w:vAlign w:val="center"/>
          </w:tcPr>
          <w:p w:rsidR="00B53CBD" w:rsidRPr="00642729" w:rsidRDefault="00E86290" w:rsidP="00642729">
            <w:pPr>
              <w:spacing w:line="360" w:lineRule="auto"/>
              <w:rPr>
                <w:iCs/>
                <w:sz w:val="20"/>
                <w:szCs w:val="20"/>
              </w:rPr>
            </w:pPr>
            <w:r w:rsidRPr="00642729">
              <w:rPr>
                <w:iCs/>
                <w:sz w:val="20"/>
                <w:szCs w:val="20"/>
              </w:rPr>
              <w:t>8163,3</w:t>
            </w:r>
          </w:p>
        </w:tc>
        <w:tc>
          <w:tcPr>
            <w:tcW w:w="1095"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100,0</w:t>
            </w:r>
          </w:p>
        </w:tc>
        <w:tc>
          <w:tcPr>
            <w:tcW w:w="1301" w:type="dxa"/>
            <w:tcBorders>
              <w:top w:val="nil"/>
              <w:left w:val="single" w:sz="2" w:space="0" w:color="000000"/>
              <w:bottom w:val="single" w:sz="2" w:space="0" w:color="000000"/>
              <w:right w:val="nil"/>
            </w:tcBorders>
            <w:vAlign w:val="center"/>
          </w:tcPr>
          <w:p w:rsidR="00B53CBD" w:rsidRPr="00642729" w:rsidRDefault="00B53CBD" w:rsidP="00642729">
            <w:pPr>
              <w:spacing w:line="360" w:lineRule="auto"/>
              <w:rPr>
                <w:iCs/>
                <w:sz w:val="20"/>
                <w:szCs w:val="20"/>
              </w:rPr>
            </w:pPr>
            <w:r w:rsidRPr="00642729">
              <w:rPr>
                <w:iCs/>
                <w:sz w:val="20"/>
                <w:szCs w:val="20"/>
              </w:rPr>
              <w:t>100,0</w:t>
            </w:r>
          </w:p>
        </w:tc>
        <w:tc>
          <w:tcPr>
            <w:tcW w:w="1408" w:type="dxa"/>
            <w:tcBorders>
              <w:top w:val="nil"/>
              <w:left w:val="single" w:sz="2" w:space="0" w:color="000000"/>
              <w:bottom w:val="single" w:sz="2" w:space="0" w:color="000000"/>
              <w:right w:val="single" w:sz="2" w:space="0" w:color="000000"/>
            </w:tcBorders>
            <w:vAlign w:val="center"/>
          </w:tcPr>
          <w:p w:rsidR="00B53CBD" w:rsidRPr="00642729" w:rsidRDefault="00386772" w:rsidP="00642729">
            <w:pPr>
              <w:spacing w:line="360" w:lineRule="auto"/>
              <w:rPr>
                <w:iCs/>
                <w:sz w:val="20"/>
                <w:szCs w:val="20"/>
              </w:rPr>
            </w:pPr>
            <w:r w:rsidRPr="00642729">
              <w:rPr>
                <w:iCs/>
                <w:sz w:val="20"/>
                <w:szCs w:val="20"/>
              </w:rPr>
              <w:t>-</w:t>
            </w:r>
          </w:p>
        </w:tc>
      </w:tr>
    </w:tbl>
    <w:p w:rsidR="00B53CBD" w:rsidRPr="002E2977" w:rsidRDefault="00B53CBD" w:rsidP="002E2977">
      <w:pPr>
        <w:spacing w:line="360" w:lineRule="auto"/>
        <w:ind w:firstLine="709"/>
        <w:jc w:val="both"/>
        <w:rPr>
          <w:i/>
          <w:iCs/>
          <w:sz w:val="28"/>
          <w:szCs w:val="28"/>
        </w:rPr>
      </w:pPr>
    </w:p>
    <w:p w:rsidR="00B53CBD" w:rsidRPr="002E2977" w:rsidRDefault="00B53CBD" w:rsidP="002E2977">
      <w:pPr>
        <w:pStyle w:val="WW-2"/>
        <w:spacing w:line="360" w:lineRule="auto"/>
        <w:ind w:firstLine="709"/>
        <w:rPr>
          <w:sz w:val="28"/>
          <w:szCs w:val="28"/>
          <w:lang w:val="uk-UA"/>
        </w:rPr>
      </w:pPr>
      <w:r w:rsidRPr="002E2977">
        <w:rPr>
          <w:sz w:val="28"/>
          <w:szCs w:val="28"/>
          <w:lang w:val="uk-UA"/>
        </w:rPr>
        <w:t xml:space="preserve">З даних наведеної таблиці можна зробити висновок, що суттєвих змін в структурі власного капіталу не спостерігається. </w:t>
      </w:r>
    </w:p>
    <w:p w:rsidR="00642729" w:rsidRDefault="00642729" w:rsidP="002E2977">
      <w:pPr>
        <w:shd w:val="clear" w:color="auto" w:fill="FFFFFF"/>
        <w:spacing w:line="360" w:lineRule="auto"/>
        <w:ind w:firstLine="709"/>
        <w:jc w:val="both"/>
        <w:rPr>
          <w:sz w:val="28"/>
          <w:szCs w:val="28"/>
          <w:lang w:val="ru-RU"/>
        </w:rPr>
      </w:pPr>
    </w:p>
    <w:p w:rsidR="00642729" w:rsidRDefault="00386772" w:rsidP="00642729">
      <w:pPr>
        <w:shd w:val="clear" w:color="auto" w:fill="FFFFFF"/>
        <w:spacing w:line="360" w:lineRule="auto"/>
        <w:ind w:firstLine="709"/>
        <w:jc w:val="both"/>
        <w:rPr>
          <w:sz w:val="28"/>
          <w:szCs w:val="28"/>
          <w:lang w:val="ru-RU"/>
        </w:rPr>
      </w:pPr>
      <w:r w:rsidRPr="002E2977">
        <w:rPr>
          <w:sz w:val="28"/>
          <w:szCs w:val="28"/>
        </w:rPr>
        <w:t>Таблиця 2.4</w:t>
      </w:r>
      <w:r w:rsidR="00642729">
        <w:rPr>
          <w:sz w:val="28"/>
          <w:szCs w:val="28"/>
          <w:lang w:val="ru-RU"/>
        </w:rPr>
        <w:t xml:space="preserve"> </w:t>
      </w:r>
    </w:p>
    <w:p w:rsidR="00386772" w:rsidRPr="002E2977" w:rsidRDefault="00386772" w:rsidP="00642729">
      <w:pPr>
        <w:shd w:val="clear" w:color="auto" w:fill="FFFFFF"/>
        <w:spacing w:line="360" w:lineRule="auto"/>
        <w:ind w:firstLine="709"/>
        <w:jc w:val="both"/>
        <w:rPr>
          <w:iCs/>
          <w:sz w:val="28"/>
          <w:szCs w:val="28"/>
        </w:rPr>
      </w:pPr>
      <w:r w:rsidRPr="002E2977">
        <w:rPr>
          <w:iCs/>
          <w:sz w:val="28"/>
          <w:szCs w:val="28"/>
        </w:rPr>
        <w:t>Динаміка структури власного капіталу ВАТ «Артон» в 2007 р.</w:t>
      </w:r>
    </w:p>
    <w:tbl>
      <w:tblPr>
        <w:tblW w:w="8996" w:type="dxa"/>
        <w:jc w:val="center"/>
        <w:tblLayout w:type="fixed"/>
        <w:tblLook w:val="0000" w:firstRow="0" w:lastRow="0" w:firstColumn="0" w:lastColumn="0" w:noHBand="0" w:noVBand="0"/>
      </w:tblPr>
      <w:tblGrid>
        <w:gridCol w:w="2934"/>
        <w:gridCol w:w="1162"/>
        <w:gridCol w:w="1096"/>
        <w:gridCol w:w="1095"/>
        <w:gridCol w:w="1301"/>
        <w:gridCol w:w="1408"/>
      </w:tblGrid>
      <w:tr w:rsidR="00386772" w:rsidRPr="00642729" w:rsidTr="00642729">
        <w:trPr>
          <w:cantSplit/>
          <w:trHeight w:hRule="exact" w:val="364"/>
          <w:jc w:val="center"/>
        </w:trPr>
        <w:tc>
          <w:tcPr>
            <w:tcW w:w="2934" w:type="dxa"/>
            <w:vMerge w:val="restart"/>
            <w:tcBorders>
              <w:top w:val="single" w:sz="2" w:space="0" w:color="000000"/>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Джерело</w:t>
            </w:r>
            <w:r w:rsidR="00642729">
              <w:rPr>
                <w:iCs/>
                <w:sz w:val="20"/>
                <w:szCs w:val="20"/>
                <w:lang w:val="ru-RU"/>
              </w:rPr>
              <w:t xml:space="preserve"> </w:t>
            </w:r>
            <w:r w:rsidRPr="00642729">
              <w:rPr>
                <w:iCs/>
                <w:sz w:val="20"/>
                <w:szCs w:val="20"/>
              </w:rPr>
              <w:t>капіталу</w:t>
            </w:r>
          </w:p>
        </w:tc>
        <w:tc>
          <w:tcPr>
            <w:tcW w:w="2258" w:type="dxa"/>
            <w:gridSpan w:val="2"/>
            <w:tcBorders>
              <w:top w:val="single" w:sz="2" w:space="0" w:color="000000"/>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Сума, тис. грн.</w:t>
            </w:r>
          </w:p>
        </w:tc>
        <w:tc>
          <w:tcPr>
            <w:tcW w:w="3804" w:type="dxa"/>
            <w:gridSpan w:val="3"/>
            <w:tcBorders>
              <w:top w:val="single" w:sz="2" w:space="0" w:color="000000"/>
              <w:left w:val="single" w:sz="2" w:space="0" w:color="000000"/>
              <w:bottom w:val="single" w:sz="2" w:space="0" w:color="000000"/>
              <w:right w:val="single" w:sz="2" w:space="0" w:color="000000"/>
            </w:tcBorders>
            <w:vAlign w:val="center"/>
          </w:tcPr>
          <w:p w:rsidR="00386772" w:rsidRPr="00642729" w:rsidRDefault="00386772" w:rsidP="00642729">
            <w:pPr>
              <w:spacing w:line="360" w:lineRule="auto"/>
              <w:rPr>
                <w:iCs/>
                <w:sz w:val="20"/>
                <w:szCs w:val="20"/>
              </w:rPr>
            </w:pPr>
            <w:r w:rsidRPr="00642729">
              <w:rPr>
                <w:iCs/>
                <w:sz w:val="20"/>
                <w:szCs w:val="20"/>
              </w:rPr>
              <w:t>Структура капіталу, %</w:t>
            </w:r>
          </w:p>
        </w:tc>
      </w:tr>
      <w:tr w:rsidR="00386772" w:rsidRPr="00642729" w:rsidTr="00642729">
        <w:trPr>
          <w:trHeight w:val="144"/>
          <w:jc w:val="center"/>
        </w:trPr>
        <w:tc>
          <w:tcPr>
            <w:tcW w:w="2934" w:type="dxa"/>
            <w:vMerge/>
            <w:tcBorders>
              <w:top w:val="single" w:sz="2" w:space="0" w:color="000000"/>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p>
        </w:tc>
        <w:tc>
          <w:tcPr>
            <w:tcW w:w="1162"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На поч. року</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На кінець року</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На поч. року</w:t>
            </w:r>
          </w:p>
        </w:tc>
        <w:tc>
          <w:tcPr>
            <w:tcW w:w="1301"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На кінець року</w:t>
            </w:r>
          </w:p>
        </w:tc>
        <w:tc>
          <w:tcPr>
            <w:tcW w:w="1408" w:type="dxa"/>
            <w:tcBorders>
              <w:top w:val="nil"/>
              <w:left w:val="single" w:sz="2" w:space="0" w:color="000000"/>
              <w:bottom w:val="single" w:sz="2" w:space="0" w:color="000000"/>
              <w:right w:val="single" w:sz="2" w:space="0" w:color="000000"/>
            </w:tcBorders>
            <w:vAlign w:val="center"/>
          </w:tcPr>
          <w:p w:rsidR="00386772" w:rsidRPr="00642729" w:rsidRDefault="00386772" w:rsidP="00642729">
            <w:pPr>
              <w:spacing w:line="360" w:lineRule="auto"/>
              <w:rPr>
                <w:iCs/>
                <w:sz w:val="20"/>
                <w:szCs w:val="20"/>
              </w:rPr>
            </w:pPr>
            <w:r w:rsidRPr="00642729">
              <w:rPr>
                <w:iCs/>
                <w:sz w:val="20"/>
                <w:szCs w:val="20"/>
              </w:rPr>
              <w:t>Відхилення</w:t>
            </w:r>
          </w:p>
        </w:tc>
      </w:tr>
      <w:tr w:rsidR="00386772" w:rsidRPr="00642729" w:rsidTr="00642729">
        <w:trPr>
          <w:trHeight w:val="409"/>
          <w:jc w:val="center"/>
        </w:trPr>
        <w:tc>
          <w:tcPr>
            <w:tcW w:w="2934" w:type="dxa"/>
            <w:tcBorders>
              <w:top w:val="nil"/>
              <w:left w:val="single" w:sz="2" w:space="0" w:color="000000"/>
              <w:bottom w:val="single" w:sz="2" w:space="0" w:color="000000"/>
              <w:right w:val="nil"/>
            </w:tcBorders>
            <w:vAlign w:val="center"/>
          </w:tcPr>
          <w:p w:rsidR="00386772" w:rsidRPr="00642729" w:rsidRDefault="00386772" w:rsidP="00642729">
            <w:pPr>
              <w:pStyle w:val="2"/>
              <w:spacing w:line="360" w:lineRule="auto"/>
              <w:jc w:val="left"/>
              <w:rPr>
                <w:sz w:val="20"/>
                <w:szCs w:val="20"/>
                <w:lang w:val="uk-UA"/>
              </w:rPr>
            </w:pPr>
            <w:r w:rsidRPr="00642729">
              <w:rPr>
                <w:sz w:val="20"/>
                <w:szCs w:val="20"/>
                <w:lang w:val="uk-UA"/>
              </w:rPr>
              <w:t>Статутний капітал</w:t>
            </w:r>
          </w:p>
        </w:tc>
        <w:tc>
          <w:tcPr>
            <w:tcW w:w="1162"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3618,7</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3618,7</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44,3</w:t>
            </w:r>
          </w:p>
        </w:tc>
        <w:tc>
          <w:tcPr>
            <w:tcW w:w="1301"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64,9</w:t>
            </w:r>
          </w:p>
        </w:tc>
        <w:tc>
          <w:tcPr>
            <w:tcW w:w="1408" w:type="dxa"/>
            <w:tcBorders>
              <w:top w:val="nil"/>
              <w:left w:val="single" w:sz="2" w:space="0" w:color="000000"/>
              <w:bottom w:val="single" w:sz="2" w:space="0" w:color="000000"/>
              <w:right w:val="single" w:sz="2" w:space="0" w:color="000000"/>
            </w:tcBorders>
            <w:vAlign w:val="center"/>
          </w:tcPr>
          <w:p w:rsidR="00386772" w:rsidRPr="00642729" w:rsidRDefault="00947AD2" w:rsidP="00642729">
            <w:pPr>
              <w:spacing w:line="360" w:lineRule="auto"/>
              <w:rPr>
                <w:iCs/>
                <w:sz w:val="20"/>
                <w:szCs w:val="20"/>
              </w:rPr>
            </w:pPr>
            <w:r w:rsidRPr="00642729">
              <w:rPr>
                <w:iCs/>
                <w:sz w:val="20"/>
                <w:szCs w:val="20"/>
              </w:rPr>
              <w:t>+20,6</w:t>
            </w:r>
          </w:p>
        </w:tc>
      </w:tr>
      <w:tr w:rsidR="00386772" w:rsidRPr="00642729" w:rsidTr="00642729">
        <w:trPr>
          <w:trHeight w:val="401"/>
          <w:jc w:val="center"/>
        </w:trPr>
        <w:tc>
          <w:tcPr>
            <w:tcW w:w="2934"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Додатковий капітал</w:t>
            </w:r>
          </w:p>
        </w:tc>
        <w:tc>
          <w:tcPr>
            <w:tcW w:w="1162"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6,1</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4,6</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0,1</w:t>
            </w:r>
          </w:p>
        </w:tc>
        <w:tc>
          <w:tcPr>
            <w:tcW w:w="1301"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0,1</w:t>
            </w:r>
          </w:p>
        </w:tc>
        <w:tc>
          <w:tcPr>
            <w:tcW w:w="1408" w:type="dxa"/>
            <w:tcBorders>
              <w:top w:val="nil"/>
              <w:left w:val="single" w:sz="2" w:space="0" w:color="000000"/>
              <w:bottom w:val="single" w:sz="2" w:space="0" w:color="000000"/>
              <w:right w:val="single" w:sz="2" w:space="0" w:color="000000"/>
            </w:tcBorders>
            <w:vAlign w:val="center"/>
          </w:tcPr>
          <w:p w:rsidR="00386772" w:rsidRPr="00642729" w:rsidRDefault="00386772" w:rsidP="00642729">
            <w:pPr>
              <w:spacing w:line="360" w:lineRule="auto"/>
              <w:rPr>
                <w:iCs/>
                <w:sz w:val="20"/>
                <w:szCs w:val="20"/>
              </w:rPr>
            </w:pPr>
            <w:r w:rsidRPr="00642729">
              <w:rPr>
                <w:iCs/>
                <w:sz w:val="20"/>
                <w:szCs w:val="20"/>
              </w:rPr>
              <w:t>-</w:t>
            </w:r>
          </w:p>
        </w:tc>
      </w:tr>
      <w:tr w:rsidR="00386772" w:rsidRPr="00642729" w:rsidTr="00642729">
        <w:trPr>
          <w:trHeight w:val="435"/>
          <w:jc w:val="center"/>
        </w:trPr>
        <w:tc>
          <w:tcPr>
            <w:tcW w:w="2934"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Резервний капітал</w:t>
            </w:r>
          </w:p>
        </w:tc>
        <w:tc>
          <w:tcPr>
            <w:tcW w:w="1162"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74,1</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74,1</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0,9</w:t>
            </w:r>
          </w:p>
        </w:tc>
        <w:tc>
          <w:tcPr>
            <w:tcW w:w="1301"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1,3</w:t>
            </w:r>
          </w:p>
        </w:tc>
        <w:tc>
          <w:tcPr>
            <w:tcW w:w="1408" w:type="dxa"/>
            <w:tcBorders>
              <w:top w:val="nil"/>
              <w:left w:val="single" w:sz="2" w:space="0" w:color="000000"/>
              <w:bottom w:val="single" w:sz="2" w:space="0" w:color="000000"/>
              <w:right w:val="single" w:sz="2" w:space="0" w:color="000000"/>
            </w:tcBorders>
            <w:vAlign w:val="center"/>
          </w:tcPr>
          <w:p w:rsidR="00386772" w:rsidRPr="00642729" w:rsidRDefault="00386772" w:rsidP="00642729">
            <w:pPr>
              <w:spacing w:line="360" w:lineRule="auto"/>
              <w:rPr>
                <w:iCs/>
                <w:sz w:val="20"/>
                <w:szCs w:val="20"/>
              </w:rPr>
            </w:pPr>
            <w:r w:rsidRPr="00642729">
              <w:rPr>
                <w:iCs/>
                <w:sz w:val="20"/>
                <w:szCs w:val="20"/>
              </w:rPr>
              <w:t>+0,4</w:t>
            </w:r>
          </w:p>
        </w:tc>
      </w:tr>
      <w:tr w:rsidR="00386772" w:rsidRPr="00642729" w:rsidTr="00642729">
        <w:trPr>
          <w:trHeight w:val="184"/>
          <w:jc w:val="center"/>
        </w:trPr>
        <w:tc>
          <w:tcPr>
            <w:tcW w:w="2934"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Спеціальні фонди і цільове фінансування</w:t>
            </w:r>
          </w:p>
        </w:tc>
        <w:tc>
          <w:tcPr>
            <w:tcW w:w="1162"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p>
        </w:tc>
        <w:tc>
          <w:tcPr>
            <w:tcW w:w="1301"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p>
        </w:tc>
        <w:tc>
          <w:tcPr>
            <w:tcW w:w="1408" w:type="dxa"/>
            <w:tcBorders>
              <w:top w:val="nil"/>
              <w:left w:val="single" w:sz="2" w:space="0" w:color="000000"/>
              <w:bottom w:val="single" w:sz="2" w:space="0" w:color="000000"/>
              <w:right w:val="single" w:sz="2" w:space="0" w:color="000000"/>
            </w:tcBorders>
            <w:vAlign w:val="center"/>
          </w:tcPr>
          <w:p w:rsidR="00386772" w:rsidRPr="00642729" w:rsidRDefault="00386772" w:rsidP="00642729">
            <w:pPr>
              <w:spacing w:line="360" w:lineRule="auto"/>
              <w:rPr>
                <w:iCs/>
                <w:sz w:val="20"/>
                <w:szCs w:val="20"/>
              </w:rPr>
            </w:pPr>
          </w:p>
        </w:tc>
      </w:tr>
      <w:tr w:rsidR="00386772" w:rsidRPr="00642729" w:rsidTr="00642729">
        <w:trPr>
          <w:trHeight w:val="662"/>
          <w:jc w:val="center"/>
        </w:trPr>
        <w:tc>
          <w:tcPr>
            <w:tcW w:w="2934" w:type="dxa"/>
            <w:tcBorders>
              <w:top w:val="nil"/>
              <w:left w:val="single" w:sz="2" w:space="0" w:color="000000"/>
              <w:bottom w:val="single" w:sz="2" w:space="0" w:color="000000"/>
              <w:right w:val="nil"/>
            </w:tcBorders>
            <w:vAlign w:val="center"/>
          </w:tcPr>
          <w:p w:rsidR="00386772" w:rsidRPr="00642729" w:rsidRDefault="00386772" w:rsidP="00642729">
            <w:pPr>
              <w:widowControl w:val="0"/>
              <w:autoSpaceDE w:val="0"/>
              <w:autoSpaceDN w:val="0"/>
              <w:adjustRightInd w:val="0"/>
              <w:spacing w:line="360" w:lineRule="auto"/>
              <w:rPr>
                <w:iCs/>
                <w:sz w:val="20"/>
                <w:szCs w:val="20"/>
              </w:rPr>
            </w:pPr>
            <w:r w:rsidRPr="00642729">
              <w:rPr>
                <w:iCs/>
                <w:sz w:val="20"/>
                <w:szCs w:val="20"/>
              </w:rPr>
              <w:t>Нерозподілений прибуток</w:t>
            </w:r>
          </w:p>
        </w:tc>
        <w:tc>
          <w:tcPr>
            <w:tcW w:w="1162"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4464,4</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1881,0</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54,6</w:t>
            </w:r>
          </w:p>
        </w:tc>
        <w:tc>
          <w:tcPr>
            <w:tcW w:w="1301"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33,7</w:t>
            </w:r>
          </w:p>
        </w:tc>
        <w:tc>
          <w:tcPr>
            <w:tcW w:w="1408" w:type="dxa"/>
            <w:tcBorders>
              <w:top w:val="nil"/>
              <w:left w:val="single" w:sz="2" w:space="0" w:color="000000"/>
              <w:bottom w:val="single" w:sz="2" w:space="0" w:color="000000"/>
              <w:right w:val="single" w:sz="2" w:space="0" w:color="000000"/>
            </w:tcBorders>
            <w:vAlign w:val="center"/>
          </w:tcPr>
          <w:p w:rsidR="00386772" w:rsidRPr="00642729" w:rsidRDefault="00386772" w:rsidP="00642729">
            <w:pPr>
              <w:spacing w:line="360" w:lineRule="auto"/>
              <w:rPr>
                <w:iCs/>
                <w:sz w:val="20"/>
                <w:szCs w:val="20"/>
              </w:rPr>
            </w:pPr>
            <w:r w:rsidRPr="00642729">
              <w:rPr>
                <w:iCs/>
                <w:sz w:val="20"/>
                <w:szCs w:val="20"/>
              </w:rPr>
              <w:t>-20,9</w:t>
            </w:r>
          </w:p>
        </w:tc>
      </w:tr>
      <w:tr w:rsidR="00386772" w:rsidRPr="00642729" w:rsidTr="00642729">
        <w:trPr>
          <w:trHeight w:val="134"/>
          <w:jc w:val="center"/>
        </w:trPr>
        <w:tc>
          <w:tcPr>
            <w:tcW w:w="2934"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Всього</w:t>
            </w:r>
          </w:p>
        </w:tc>
        <w:tc>
          <w:tcPr>
            <w:tcW w:w="1162"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8163,3</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5578,4</w:t>
            </w:r>
          </w:p>
        </w:tc>
        <w:tc>
          <w:tcPr>
            <w:tcW w:w="1095"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100,0</w:t>
            </w:r>
          </w:p>
        </w:tc>
        <w:tc>
          <w:tcPr>
            <w:tcW w:w="1301" w:type="dxa"/>
            <w:tcBorders>
              <w:top w:val="nil"/>
              <w:left w:val="single" w:sz="2" w:space="0" w:color="000000"/>
              <w:bottom w:val="single" w:sz="2" w:space="0" w:color="000000"/>
              <w:right w:val="nil"/>
            </w:tcBorders>
            <w:vAlign w:val="center"/>
          </w:tcPr>
          <w:p w:rsidR="00386772" w:rsidRPr="00642729" w:rsidRDefault="00386772" w:rsidP="00642729">
            <w:pPr>
              <w:spacing w:line="360" w:lineRule="auto"/>
              <w:rPr>
                <w:iCs/>
                <w:sz w:val="20"/>
                <w:szCs w:val="20"/>
              </w:rPr>
            </w:pPr>
            <w:r w:rsidRPr="00642729">
              <w:rPr>
                <w:iCs/>
                <w:sz w:val="20"/>
                <w:szCs w:val="20"/>
              </w:rPr>
              <w:t>100,0</w:t>
            </w:r>
          </w:p>
        </w:tc>
        <w:tc>
          <w:tcPr>
            <w:tcW w:w="1408" w:type="dxa"/>
            <w:tcBorders>
              <w:top w:val="nil"/>
              <w:left w:val="single" w:sz="2" w:space="0" w:color="000000"/>
              <w:bottom w:val="single" w:sz="2" w:space="0" w:color="000000"/>
              <w:right w:val="single" w:sz="2" w:space="0" w:color="000000"/>
            </w:tcBorders>
            <w:vAlign w:val="center"/>
          </w:tcPr>
          <w:p w:rsidR="00386772" w:rsidRPr="00642729" w:rsidRDefault="00386772" w:rsidP="00642729">
            <w:pPr>
              <w:spacing w:line="360" w:lineRule="auto"/>
              <w:rPr>
                <w:iCs/>
                <w:sz w:val="20"/>
                <w:szCs w:val="20"/>
              </w:rPr>
            </w:pPr>
            <w:r w:rsidRPr="00642729">
              <w:rPr>
                <w:iCs/>
                <w:sz w:val="20"/>
                <w:szCs w:val="20"/>
              </w:rPr>
              <w:t>-</w:t>
            </w:r>
          </w:p>
        </w:tc>
      </w:tr>
    </w:tbl>
    <w:p w:rsidR="00642729" w:rsidRDefault="00642729" w:rsidP="002E2977">
      <w:pPr>
        <w:pStyle w:val="WW-2"/>
        <w:spacing w:line="360" w:lineRule="auto"/>
        <w:ind w:firstLine="709"/>
        <w:rPr>
          <w:sz w:val="28"/>
          <w:szCs w:val="28"/>
          <w:lang w:val="uk-UA"/>
        </w:rPr>
      </w:pPr>
    </w:p>
    <w:p w:rsidR="00D42029" w:rsidRPr="002E2977" w:rsidRDefault="00B53CBD" w:rsidP="002E2977">
      <w:pPr>
        <w:pStyle w:val="WW-2"/>
        <w:spacing w:line="360" w:lineRule="auto"/>
        <w:ind w:firstLine="709"/>
        <w:rPr>
          <w:sz w:val="28"/>
          <w:szCs w:val="28"/>
          <w:lang w:val="uk-UA"/>
        </w:rPr>
      </w:pPr>
      <w:r w:rsidRPr="002E2977">
        <w:rPr>
          <w:sz w:val="28"/>
          <w:szCs w:val="28"/>
          <w:lang w:val="uk-UA"/>
        </w:rPr>
        <w:t xml:space="preserve">З даних таблиці видно, що </w:t>
      </w:r>
      <w:r w:rsidR="000B7EB1" w:rsidRPr="002E2977">
        <w:rPr>
          <w:sz w:val="28"/>
          <w:szCs w:val="28"/>
          <w:lang w:val="uk-UA"/>
        </w:rPr>
        <w:t>на підприємстві</w:t>
      </w:r>
      <w:r w:rsidRPr="002E2977">
        <w:rPr>
          <w:sz w:val="28"/>
          <w:szCs w:val="28"/>
          <w:lang w:val="uk-UA"/>
        </w:rPr>
        <w:t xml:space="preserve"> в звітному році </w:t>
      </w:r>
      <w:r w:rsidR="000B7EB1" w:rsidRPr="002E2977">
        <w:rPr>
          <w:sz w:val="28"/>
          <w:szCs w:val="28"/>
          <w:lang w:val="uk-UA"/>
        </w:rPr>
        <w:t>зросла частка статутного капіталу (+20,6%) у загальному обсязі власного капіталу, це спричинено зменшенням нерозподіленого прибутку</w:t>
      </w:r>
      <w:r w:rsidR="00D42029" w:rsidRPr="002E2977">
        <w:rPr>
          <w:sz w:val="28"/>
          <w:szCs w:val="28"/>
          <w:lang w:val="uk-UA"/>
        </w:rPr>
        <w:t xml:space="preserve"> (20,9% або 2584,9 тис.грн.)</w:t>
      </w:r>
      <w:r w:rsidR="00564D4B">
        <w:rPr>
          <w:sz w:val="28"/>
          <w:szCs w:val="28"/>
          <w:lang w:val="uk-UA"/>
        </w:rPr>
        <w:t xml:space="preserve"> </w:t>
      </w:r>
      <w:r w:rsidR="00D42029" w:rsidRPr="002E2977">
        <w:rPr>
          <w:sz w:val="28"/>
          <w:szCs w:val="28"/>
          <w:lang w:val="uk-UA"/>
        </w:rPr>
        <w:t>внаслідок того, що підприємство отримало збиток в 2007 році.</w:t>
      </w:r>
    </w:p>
    <w:p w:rsidR="00B53CBD" w:rsidRPr="002E2977" w:rsidRDefault="00D42029" w:rsidP="002E2977">
      <w:pPr>
        <w:pStyle w:val="WW-2"/>
        <w:spacing w:line="360" w:lineRule="auto"/>
        <w:ind w:firstLine="709"/>
        <w:rPr>
          <w:sz w:val="28"/>
          <w:szCs w:val="28"/>
          <w:lang w:val="uk-UA"/>
        </w:rPr>
      </w:pPr>
      <w:r w:rsidRPr="002E2977">
        <w:rPr>
          <w:sz w:val="28"/>
          <w:szCs w:val="28"/>
          <w:lang w:val="uk-UA"/>
        </w:rPr>
        <w:t>Як бачимо в динаміці та структурі пасивів ВАТ «Артон» відбулися значні зміни, що значною мірою пов’язані з фінансовим результатом діяльності підприємства</w:t>
      </w:r>
      <w:r w:rsidR="00346FB8" w:rsidRPr="002E2977">
        <w:rPr>
          <w:sz w:val="28"/>
          <w:szCs w:val="28"/>
          <w:lang w:val="uk-UA"/>
        </w:rPr>
        <w:t xml:space="preserve">. </w:t>
      </w:r>
      <w:r w:rsidRPr="002E2977">
        <w:rPr>
          <w:sz w:val="28"/>
          <w:szCs w:val="28"/>
          <w:lang w:val="uk-UA"/>
        </w:rPr>
        <w:t xml:space="preserve">Зменшилась частка власного капіталу </w:t>
      </w:r>
      <w:r w:rsidR="00346FB8" w:rsidRPr="002E2977">
        <w:rPr>
          <w:sz w:val="28"/>
          <w:szCs w:val="28"/>
          <w:lang w:val="uk-UA"/>
        </w:rPr>
        <w:t>на 49,7 тис. грн. або на 0,6 % відносно валюти балансу в 2006 році порівняно із 2005, в 2007 р. обсяг власного капіталу зменшився на 2584,9 та становив 5578,4 тис.грн. Дані зрушення відбулися за рахунок збитку 2007 року, який зменшив нерозподілений прибуток. З</w:t>
      </w:r>
      <w:r w:rsidRPr="002E2977">
        <w:rPr>
          <w:sz w:val="28"/>
          <w:szCs w:val="28"/>
          <w:lang w:val="uk-UA"/>
        </w:rPr>
        <w:t>більшилась вага позикових</w:t>
      </w:r>
      <w:r w:rsidR="00B53CBD" w:rsidRPr="002E2977">
        <w:rPr>
          <w:sz w:val="28"/>
          <w:szCs w:val="28"/>
          <w:lang w:val="uk-UA"/>
        </w:rPr>
        <w:t xml:space="preserve"> коштів</w:t>
      </w:r>
      <w:r w:rsidRPr="002E2977">
        <w:rPr>
          <w:sz w:val="28"/>
          <w:szCs w:val="28"/>
          <w:lang w:val="uk-UA"/>
        </w:rPr>
        <w:t xml:space="preserve"> </w:t>
      </w:r>
      <w:r w:rsidR="00EF7A43" w:rsidRPr="002E2977">
        <w:rPr>
          <w:sz w:val="28"/>
          <w:szCs w:val="28"/>
          <w:lang w:val="uk-UA"/>
        </w:rPr>
        <w:t xml:space="preserve">завдяки </w:t>
      </w:r>
      <w:r w:rsidRPr="002E2977">
        <w:rPr>
          <w:sz w:val="28"/>
          <w:szCs w:val="28"/>
          <w:lang w:val="uk-UA"/>
        </w:rPr>
        <w:t>залученн</w:t>
      </w:r>
      <w:r w:rsidR="00EF7A43" w:rsidRPr="002E2977">
        <w:rPr>
          <w:sz w:val="28"/>
          <w:szCs w:val="28"/>
          <w:lang w:val="uk-UA"/>
        </w:rPr>
        <w:t>ю</w:t>
      </w:r>
      <w:r w:rsidRPr="002E2977">
        <w:rPr>
          <w:sz w:val="28"/>
          <w:szCs w:val="28"/>
          <w:lang w:val="uk-UA"/>
        </w:rPr>
        <w:t xml:space="preserve"> </w:t>
      </w:r>
      <w:r w:rsidR="00EF7A43" w:rsidRPr="002E2977">
        <w:rPr>
          <w:sz w:val="28"/>
          <w:szCs w:val="28"/>
          <w:lang w:val="uk-UA"/>
        </w:rPr>
        <w:t>короткострокового кредиту банку на 561,2 тис.грн. та 986,8 тис.грн. відповідно в 2006 та 2007 роках.</w:t>
      </w:r>
      <w:r w:rsidR="00B53CBD" w:rsidRPr="002E2977">
        <w:rPr>
          <w:sz w:val="28"/>
          <w:szCs w:val="28"/>
          <w:lang w:val="uk-UA"/>
        </w:rPr>
        <w:t xml:space="preserve"> </w:t>
      </w:r>
      <w:r w:rsidR="00EF7A43" w:rsidRPr="002E2977">
        <w:rPr>
          <w:sz w:val="28"/>
          <w:szCs w:val="28"/>
          <w:lang w:val="uk-UA"/>
        </w:rPr>
        <w:t>Це є</w:t>
      </w:r>
      <w:r w:rsidR="00B53CBD" w:rsidRPr="002E2977">
        <w:rPr>
          <w:sz w:val="28"/>
          <w:szCs w:val="28"/>
          <w:lang w:val="uk-UA"/>
        </w:rPr>
        <w:t xml:space="preserve"> </w:t>
      </w:r>
      <w:r w:rsidRPr="002E2977">
        <w:rPr>
          <w:sz w:val="28"/>
          <w:szCs w:val="28"/>
          <w:lang w:val="uk-UA"/>
        </w:rPr>
        <w:t>нега</w:t>
      </w:r>
      <w:r w:rsidR="00B53CBD" w:rsidRPr="002E2977">
        <w:rPr>
          <w:sz w:val="28"/>
          <w:szCs w:val="28"/>
          <w:lang w:val="uk-UA"/>
        </w:rPr>
        <w:t>тивним явищем для підприємства і з</w:t>
      </w:r>
      <w:r w:rsidRPr="002E2977">
        <w:rPr>
          <w:sz w:val="28"/>
          <w:szCs w:val="28"/>
          <w:lang w:val="uk-UA"/>
        </w:rPr>
        <w:t>більшує його залежність перед кредитора</w:t>
      </w:r>
      <w:r w:rsidR="00B53CBD" w:rsidRPr="002E2977">
        <w:rPr>
          <w:sz w:val="28"/>
          <w:szCs w:val="28"/>
          <w:lang w:val="uk-UA"/>
        </w:rPr>
        <w:t>ми.</w:t>
      </w:r>
    </w:p>
    <w:p w:rsidR="00505933" w:rsidRPr="002E2977" w:rsidRDefault="00505933" w:rsidP="002E2977">
      <w:pPr>
        <w:spacing w:line="360" w:lineRule="auto"/>
        <w:ind w:firstLine="709"/>
        <w:jc w:val="both"/>
        <w:rPr>
          <w:sz w:val="28"/>
          <w:szCs w:val="28"/>
        </w:rPr>
      </w:pPr>
    </w:p>
    <w:p w:rsidR="001360D9" w:rsidRPr="002E2977" w:rsidRDefault="001360D9" w:rsidP="00642729">
      <w:pPr>
        <w:widowControl w:val="0"/>
        <w:spacing w:line="360" w:lineRule="auto"/>
        <w:ind w:firstLine="709"/>
        <w:jc w:val="center"/>
        <w:rPr>
          <w:b/>
          <w:sz w:val="28"/>
          <w:szCs w:val="28"/>
        </w:rPr>
      </w:pPr>
      <w:r w:rsidRPr="002E2977">
        <w:rPr>
          <w:b/>
          <w:sz w:val="28"/>
          <w:szCs w:val="28"/>
        </w:rPr>
        <w:t>2.2 Оцінка показників ефективності використання капіталу</w:t>
      </w:r>
      <w:r w:rsidR="00642729">
        <w:rPr>
          <w:b/>
          <w:sz w:val="28"/>
          <w:szCs w:val="28"/>
          <w:lang w:val="ru-RU"/>
        </w:rPr>
        <w:t xml:space="preserve"> </w:t>
      </w:r>
      <w:r w:rsidRPr="002E2977">
        <w:rPr>
          <w:b/>
          <w:sz w:val="28"/>
          <w:szCs w:val="28"/>
        </w:rPr>
        <w:t>підприємства</w:t>
      </w:r>
    </w:p>
    <w:p w:rsidR="0015720A" w:rsidRPr="002E2977" w:rsidRDefault="0015720A" w:rsidP="002E2977">
      <w:pPr>
        <w:tabs>
          <w:tab w:val="center" w:pos="5179"/>
          <w:tab w:val="left" w:pos="7830"/>
          <w:tab w:val="left" w:pos="8610"/>
          <w:tab w:val="left" w:pos="8640"/>
        </w:tabs>
        <w:spacing w:line="360" w:lineRule="auto"/>
        <w:ind w:firstLine="709"/>
        <w:jc w:val="both"/>
        <w:rPr>
          <w:sz w:val="28"/>
          <w:szCs w:val="28"/>
        </w:rPr>
      </w:pPr>
    </w:p>
    <w:p w:rsidR="00DD785E" w:rsidRPr="002E2977" w:rsidRDefault="00DD785E"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 xml:space="preserve">Аналіз джерел майна підприємства також включає визначення показників, за допомогою яких ми можемо проаналізувати джерела утворення майна </w:t>
      </w:r>
      <w:r w:rsidR="00B25A0C" w:rsidRPr="002E2977">
        <w:rPr>
          <w:sz w:val="28"/>
          <w:szCs w:val="28"/>
        </w:rPr>
        <w:t>відкритого акціонерного товариства</w:t>
      </w:r>
      <w:r w:rsidRPr="002E2977">
        <w:rPr>
          <w:sz w:val="28"/>
          <w:szCs w:val="28"/>
        </w:rPr>
        <w:t xml:space="preserve"> “Артон”, тобто їх структуру, ефективність використання та ін. Також, порівнюючи обраховані показники та коефіцієнти з їх оптимальним значенням, які встановили і вирахували чис</w:t>
      </w:r>
      <w:r w:rsidR="00B25A0C" w:rsidRPr="002E2977">
        <w:rPr>
          <w:sz w:val="28"/>
          <w:szCs w:val="28"/>
        </w:rPr>
        <w:t xml:space="preserve">ленна кількість показників (в тому </w:t>
      </w:r>
      <w:r w:rsidRPr="002E2977">
        <w:rPr>
          <w:sz w:val="28"/>
          <w:szCs w:val="28"/>
        </w:rPr>
        <w:t>ч</w:t>
      </w:r>
      <w:r w:rsidR="00B25A0C" w:rsidRPr="002E2977">
        <w:rPr>
          <w:sz w:val="28"/>
          <w:szCs w:val="28"/>
        </w:rPr>
        <w:t>ислі</w:t>
      </w:r>
      <w:r w:rsidRPr="002E2977">
        <w:rPr>
          <w:sz w:val="28"/>
          <w:szCs w:val="28"/>
        </w:rPr>
        <w:t xml:space="preserve"> й іноземні), ми зможемо оцінити докладніше структуру капіталу, забезпеченість ним виробничо-господарської діяльності, достатність та ефективність його використання ефективність. </w:t>
      </w:r>
      <w:r w:rsidR="00C625B5" w:rsidRPr="002E2977">
        <w:rPr>
          <w:sz w:val="28"/>
          <w:szCs w:val="28"/>
        </w:rPr>
        <w:t xml:space="preserve">Необхідним є також відзначення тенденції щодо розвитку показників. </w:t>
      </w:r>
      <w:r w:rsidRPr="002E2977">
        <w:rPr>
          <w:sz w:val="28"/>
          <w:szCs w:val="28"/>
        </w:rPr>
        <w:t>Зобразимо ці показники у вигляді таблиці (табл. 2.4).</w:t>
      </w:r>
    </w:p>
    <w:p w:rsidR="00642729" w:rsidRDefault="00642729" w:rsidP="002E2977">
      <w:pPr>
        <w:tabs>
          <w:tab w:val="center" w:pos="5179"/>
          <w:tab w:val="left" w:pos="7830"/>
          <w:tab w:val="left" w:pos="8610"/>
          <w:tab w:val="left" w:pos="8640"/>
        </w:tabs>
        <w:spacing w:line="360" w:lineRule="auto"/>
        <w:ind w:firstLine="709"/>
        <w:jc w:val="both"/>
        <w:rPr>
          <w:sz w:val="28"/>
          <w:szCs w:val="28"/>
          <w:lang w:val="ru-RU"/>
        </w:rPr>
      </w:pPr>
    </w:p>
    <w:p w:rsidR="0015720A" w:rsidRPr="002E2977" w:rsidRDefault="00D42029"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Таблиця 2.4</w:t>
      </w:r>
    </w:p>
    <w:p w:rsidR="0015720A" w:rsidRPr="002E2977" w:rsidRDefault="0015720A"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Аналіз показників використання капіта</w:t>
      </w:r>
      <w:r w:rsidR="0014174C" w:rsidRPr="002E2977">
        <w:rPr>
          <w:sz w:val="28"/>
          <w:szCs w:val="28"/>
        </w:rPr>
        <w:t>лу ВАТ “Артон” за 2006-2007 рр</w:t>
      </w:r>
    </w:p>
    <w:tbl>
      <w:tblPr>
        <w:tblW w:w="8947" w:type="dxa"/>
        <w:jc w:val="center"/>
        <w:tblLayout w:type="fixed"/>
        <w:tblLook w:val="0000" w:firstRow="0" w:lastRow="0" w:firstColumn="0" w:lastColumn="0" w:noHBand="0" w:noVBand="0"/>
      </w:tblPr>
      <w:tblGrid>
        <w:gridCol w:w="531"/>
        <w:gridCol w:w="4792"/>
        <w:gridCol w:w="1030"/>
        <w:gridCol w:w="1157"/>
        <w:gridCol w:w="1437"/>
      </w:tblGrid>
      <w:tr w:rsidR="001B0257" w:rsidRPr="00642729" w:rsidTr="00642729">
        <w:trPr>
          <w:trHeight w:val="389"/>
          <w:jc w:val="center"/>
        </w:trPr>
        <w:tc>
          <w:tcPr>
            <w:tcW w:w="531" w:type="dxa"/>
            <w:vMerge w:val="restart"/>
            <w:tcBorders>
              <w:top w:val="single" w:sz="8" w:space="0" w:color="auto"/>
              <w:left w:val="single" w:sz="8" w:space="0" w:color="auto"/>
              <w:bottom w:val="single" w:sz="8" w:space="0" w:color="000000"/>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w:t>
            </w:r>
            <w:r w:rsidRPr="00642729">
              <w:rPr>
                <w:sz w:val="20"/>
                <w:szCs w:val="20"/>
              </w:rPr>
              <w:br/>
              <w:t>п/п</w:t>
            </w:r>
          </w:p>
        </w:tc>
        <w:tc>
          <w:tcPr>
            <w:tcW w:w="4792" w:type="dxa"/>
            <w:vMerge w:val="restart"/>
            <w:tcBorders>
              <w:top w:val="single" w:sz="8" w:space="0" w:color="auto"/>
              <w:left w:val="single" w:sz="8" w:space="0" w:color="auto"/>
              <w:bottom w:val="single" w:sz="8" w:space="0" w:color="000000"/>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Назва показника</w:t>
            </w:r>
          </w:p>
        </w:tc>
        <w:tc>
          <w:tcPr>
            <w:tcW w:w="2187" w:type="dxa"/>
            <w:gridSpan w:val="2"/>
            <w:tcBorders>
              <w:top w:val="single" w:sz="8" w:space="0" w:color="auto"/>
              <w:left w:val="nil"/>
              <w:bottom w:val="single" w:sz="8" w:space="0" w:color="auto"/>
              <w:right w:val="single" w:sz="8" w:space="0" w:color="000000"/>
            </w:tcBorders>
            <w:vAlign w:val="bottom"/>
          </w:tcPr>
          <w:p w:rsidR="001B0257" w:rsidRPr="00642729" w:rsidRDefault="001B0257" w:rsidP="00642729">
            <w:pPr>
              <w:spacing w:line="360" w:lineRule="auto"/>
              <w:rPr>
                <w:sz w:val="20"/>
                <w:szCs w:val="20"/>
              </w:rPr>
            </w:pPr>
            <w:r w:rsidRPr="00642729">
              <w:rPr>
                <w:sz w:val="20"/>
                <w:szCs w:val="20"/>
              </w:rPr>
              <w:t>Значення показника</w:t>
            </w:r>
          </w:p>
        </w:tc>
        <w:tc>
          <w:tcPr>
            <w:tcW w:w="1437" w:type="dxa"/>
            <w:vMerge w:val="restart"/>
            <w:tcBorders>
              <w:top w:val="single" w:sz="8" w:space="0" w:color="auto"/>
              <w:left w:val="single" w:sz="8" w:space="0" w:color="auto"/>
              <w:bottom w:val="single" w:sz="8" w:space="0" w:color="000000"/>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Відхилення</w:t>
            </w:r>
            <w:r w:rsidRPr="00642729">
              <w:rPr>
                <w:sz w:val="20"/>
                <w:szCs w:val="20"/>
              </w:rPr>
              <w:br/>
              <w:t>(+,-)</w:t>
            </w:r>
          </w:p>
        </w:tc>
      </w:tr>
      <w:tr w:rsidR="001B0257" w:rsidRPr="00642729" w:rsidTr="00642729">
        <w:trPr>
          <w:trHeight w:val="853"/>
          <w:jc w:val="center"/>
        </w:trPr>
        <w:tc>
          <w:tcPr>
            <w:tcW w:w="531" w:type="dxa"/>
            <w:vMerge/>
            <w:tcBorders>
              <w:top w:val="single" w:sz="8" w:space="0" w:color="auto"/>
              <w:left w:val="single" w:sz="8" w:space="0" w:color="auto"/>
              <w:bottom w:val="single" w:sz="8" w:space="0" w:color="000000"/>
              <w:right w:val="single" w:sz="8" w:space="0" w:color="auto"/>
            </w:tcBorders>
            <w:vAlign w:val="center"/>
          </w:tcPr>
          <w:p w:rsidR="001B0257" w:rsidRPr="00642729" w:rsidRDefault="001B0257" w:rsidP="00642729">
            <w:pPr>
              <w:spacing w:line="360" w:lineRule="auto"/>
              <w:rPr>
                <w:sz w:val="20"/>
                <w:szCs w:val="20"/>
              </w:rPr>
            </w:pPr>
          </w:p>
        </w:tc>
        <w:tc>
          <w:tcPr>
            <w:tcW w:w="4792" w:type="dxa"/>
            <w:vMerge/>
            <w:tcBorders>
              <w:top w:val="single" w:sz="8" w:space="0" w:color="auto"/>
              <w:left w:val="single" w:sz="8" w:space="0" w:color="auto"/>
              <w:bottom w:val="single" w:sz="8" w:space="0" w:color="000000"/>
              <w:right w:val="single" w:sz="8" w:space="0" w:color="auto"/>
            </w:tcBorders>
            <w:vAlign w:val="center"/>
          </w:tcPr>
          <w:p w:rsidR="001B0257" w:rsidRPr="00642729" w:rsidRDefault="001B0257" w:rsidP="00642729">
            <w:pPr>
              <w:spacing w:line="360" w:lineRule="auto"/>
              <w:rPr>
                <w:sz w:val="20"/>
                <w:szCs w:val="20"/>
              </w:rPr>
            </w:pP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На кінець 2006 р.</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На кінець 2007 р.</w:t>
            </w:r>
          </w:p>
        </w:tc>
        <w:tc>
          <w:tcPr>
            <w:tcW w:w="1437" w:type="dxa"/>
            <w:vMerge/>
            <w:tcBorders>
              <w:top w:val="single" w:sz="8" w:space="0" w:color="auto"/>
              <w:left w:val="single" w:sz="8" w:space="0" w:color="auto"/>
              <w:bottom w:val="single" w:sz="8" w:space="0" w:color="000000"/>
              <w:right w:val="single" w:sz="8" w:space="0" w:color="auto"/>
            </w:tcBorders>
            <w:vAlign w:val="center"/>
          </w:tcPr>
          <w:p w:rsidR="001B0257" w:rsidRPr="00642729" w:rsidRDefault="001B0257" w:rsidP="00642729">
            <w:pPr>
              <w:spacing w:line="360" w:lineRule="auto"/>
              <w:rPr>
                <w:sz w:val="20"/>
                <w:szCs w:val="20"/>
              </w:rPr>
            </w:pPr>
          </w:p>
        </w:tc>
      </w:tr>
      <w:tr w:rsidR="001B0257" w:rsidRPr="00642729" w:rsidTr="00642729">
        <w:trPr>
          <w:trHeight w:val="389"/>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w:t>
            </w:r>
          </w:p>
        </w:tc>
        <w:tc>
          <w:tcPr>
            <w:tcW w:w="4792"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Робочий (функціонуючий) капітал</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2849,6</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1138,7</w:t>
            </w:r>
          </w:p>
        </w:tc>
        <w:tc>
          <w:tcPr>
            <w:tcW w:w="143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-1710,9</w:t>
            </w:r>
          </w:p>
        </w:tc>
      </w:tr>
      <w:tr w:rsidR="001B0257" w:rsidRPr="00642729" w:rsidTr="00642729">
        <w:trPr>
          <w:trHeight w:val="449"/>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2</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фінансової стабільності</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2,307</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1,532</w:t>
            </w:r>
          </w:p>
        </w:tc>
        <w:tc>
          <w:tcPr>
            <w:tcW w:w="143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-0,775</w:t>
            </w:r>
          </w:p>
        </w:tc>
      </w:tr>
      <w:tr w:rsidR="001B0257" w:rsidRPr="00642729" w:rsidTr="00642729">
        <w:trPr>
          <w:trHeight w:val="748"/>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3</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забезпеченості власним капіталом</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0,698</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0,605</w:t>
            </w:r>
          </w:p>
        </w:tc>
        <w:tc>
          <w:tcPr>
            <w:tcW w:w="143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-0,093</w:t>
            </w:r>
          </w:p>
        </w:tc>
      </w:tr>
      <w:tr w:rsidR="001B0257" w:rsidRPr="00642729" w:rsidTr="00642729">
        <w:trPr>
          <w:trHeight w:val="359"/>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4</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фінансової залежності</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0,302</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0,395</w:t>
            </w:r>
          </w:p>
        </w:tc>
        <w:tc>
          <w:tcPr>
            <w:tcW w:w="1437" w:type="dxa"/>
            <w:tcBorders>
              <w:top w:val="nil"/>
              <w:left w:val="nil"/>
              <w:bottom w:val="single" w:sz="8" w:space="0" w:color="auto"/>
              <w:right w:val="single" w:sz="8" w:space="0" w:color="auto"/>
            </w:tcBorders>
            <w:vAlign w:val="bottom"/>
          </w:tcPr>
          <w:p w:rsidR="001B0257" w:rsidRPr="00642729" w:rsidRDefault="00827378" w:rsidP="00642729">
            <w:pPr>
              <w:spacing w:line="360" w:lineRule="auto"/>
              <w:rPr>
                <w:sz w:val="20"/>
                <w:szCs w:val="20"/>
              </w:rPr>
            </w:pPr>
            <w:r w:rsidRPr="00642729">
              <w:rPr>
                <w:sz w:val="20"/>
                <w:szCs w:val="20"/>
              </w:rPr>
              <w:t>+</w:t>
            </w:r>
            <w:r w:rsidR="001B0257" w:rsidRPr="00642729">
              <w:rPr>
                <w:sz w:val="20"/>
                <w:szCs w:val="20"/>
              </w:rPr>
              <w:t>0,093</w:t>
            </w:r>
          </w:p>
        </w:tc>
      </w:tr>
      <w:tr w:rsidR="001B0257" w:rsidRPr="00642729" w:rsidTr="00642729">
        <w:trPr>
          <w:trHeight w:val="727"/>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5</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співвідношення поточних зобов’язань і власного капіталу</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0,433</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0,653</w:t>
            </w:r>
          </w:p>
        </w:tc>
        <w:tc>
          <w:tcPr>
            <w:tcW w:w="1437" w:type="dxa"/>
            <w:tcBorders>
              <w:top w:val="nil"/>
              <w:left w:val="nil"/>
              <w:bottom w:val="single" w:sz="8" w:space="0" w:color="auto"/>
              <w:right w:val="single" w:sz="8" w:space="0" w:color="auto"/>
            </w:tcBorders>
            <w:vAlign w:val="bottom"/>
          </w:tcPr>
          <w:p w:rsidR="001B0257" w:rsidRPr="00642729" w:rsidRDefault="00827378" w:rsidP="00642729">
            <w:pPr>
              <w:spacing w:line="360" w:lineRule="auto"/>
              <w:rPr>
                <w:sz w:val="20"/>
                <w:szCs w:val="20"/>
              </w:rPr>
            </w:pPr>
            <w:r w:rsidRPr="00642729">
              <w:rPr>
                <w:sz w:val="20"/>
                <w:szCs w:val="20"/>
              </w:rPr>
              <w:t>+</w:t>
            </w:r>
            <w:r w:rsidR="001B0257" w:rsidRPr="00642729">
              <w:rPr>
                <w:sz w:val="20"/>
                <w:szCs w:val="20"/>
              </w:rPr>
              <w:t>0,22</w:t>
            </w:r>
          </w:p>
        </w:tc>
      </w:tr>
      <w:tr w:rsidR="001B0257" w:rsidRPr="00642729" w:rsidTr="00642729">
        <w:trPr>
          <w:trHeight w:val="748"/>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6</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співвідношення необоротних активів і власного капіталу</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0,651</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0,796</w:t>
            </w:r>
          </w:p>
        </w:tc>
        <w:tc>
          <w:tcPr>
            <w:tcW w:w="1437" w:type="dxa"/>
            <w:tcBorders>
              <w:top w:val="nil"/>
              <w:left w:val="nil"/>
              <w:bottom w:val="single" w:sz="8" w:space="0" w:color="auto"/>
              <w:right w:val="single" w:sz="8" w:space="0" w:color="auto"/>
            </w:tcBorders>
            <w:vAlign w:val="bottom"/>
          </w:tcPr>
          <w:p w:rsidR="001B0257" w:rsidRPr="00642729" w:rsidRDefault="00827378" w:rsidP="00642729">
            <w:pPr>
              <w:spacing w:line="360" w:lineRule="auto"/>
              <w:rPr>
                <w:sz w:val="20"/>
                <w:szCs w:val="20"/>
              </w:rPr>
            </w:pPr>
            <w:r w:rsidRPr="00642729">
              <w:rPr>
                <w:sz w:val="20"/>
                <w:szCs w:val="20"/>
              </w:rPr>
              <w:t>+</w:t>
            </w:r>
            <w:r w:rsidR="001B0257" w:rsidRPr="00642729">
              <w:rPr>
                <w:sz w:val="20"/>
                <w:szCs w:val="20"/>
              </w:rPr>
              <w:t>0,145</w:t>
            </w:r>
          </w:p>
        </w:tc>
      </w:tr>
      <w:tr w:rsidR="001B0257" w:rsidRPr="00642729" w:rsidTr="00642729">
        <w:trPr>
          <w:trHeight w:val="763"/>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7</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Рентабельність всього вкладеного капіталу, %</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0,7</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-22,9</w:t>
            </w:r>
          </w:p>
        </w:tc>
        <w:tc>
          <w:tcPr>
            <w:tcW w:w="143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-22,2</w:t>
            </w:r>
          </w:p>
        </w:tc>
      </w:tr>
      <w:tr w:rsidR="001B0257" w:rsidRPr="00642729" w:rsidTr="00642729">
        <w:trPr>
          <w:trHeight w:val="748"/>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8</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Рентабельність капіталу після сплати податків, %</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3,8</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-17,7</w:t>
            </w:r>
          </w:p>
        </w:tc>
        <w:tc>
          <w:tcPr>
            <w:tcW w:w="143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-13,9</w:t>
            </w:r>
          </w:p>
        </w:tc>
      </w:tr>
      <w:tr w:rsidR="001B0257" w:rsidRPr="00642729" w:rsidTr="00642729">
        <w:trPr>
          <w:trHeight w:val="344"/>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9</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Рентабельність власного капіталу, %</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0,9</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-34,9</w:t>
            </w:r>
          </w:p>
        </w:tc>
        <w:tc>
          <w:tcPr>
            <w:tcW w:w="143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-34</w:t>
            </w:r>
            <w:r w:rsidR="00CC05D8" w:rsidRPr="00642729">
              <w:rPr>
                <w:sz w:val="20"/>
                <w:szCs w:val="20"/>
              </w:rPr>
              <w:t>,0</w:t>
            </w:r>
          </w:p>
        </w:tc>
      </w:tr>
      <w:tr w:rsidR="001B0257" w:rsidRPr="00642729" w:rsidTr="00642729">
        <w:trPr>
          <w:trHeight w:val="359"/>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10</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Рентабельність позиченого капіталу, %</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2,8</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-66,8</w:t>
            </w:r>
          </w:p>
        </w:tc>
        <w:tc>
          <w:tcPr>
            <w:tcW w:w="143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-64</w:t>
            </w:r>
            <w:r w:rsidR="00CC05D8" w:rsidRPr="00642729">
              <w:rPr>
                <w:sz w:val="20"/>
                <w:szCs w:val="20"/>
              </w:rPr>
              <w:t>,0</w:t>
            </w:r>
          </w:p>
        </w:tc>
      </w:tr>
      <w:tr w:rsidR="001B0257" w:rsidRPr="00642729" w:rsidTr="00642729">
        <w:trPr>
          <w:trHeight w:val="344"/>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11</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Рентабе</w:t>
            </w:r>
            <w:r w:rsidR="005615B4" w:rsidRPr="00642729">
              <w:rPr>
                <w:sz w:val="20"/>
                <w:szCs w:val="20"/>
              </w:rPr>
              <w:t>льність перманентного капіталу,</w:t>
            </w:r>
            <w:r w:rsidRPr="00642729">
              <w:rPr>
                <w:sz w:val="20"/>
                <w:szCs w:val="20"/>
              </w:rPr>
              <w:t>%</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0,9</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-34,9</w:t>
            </w:r>
          </w:p>
        </w:tc>
        <w:tc>
          <w:tcPr>
            <w:tcW w:w="143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-34</w:t>
            </w:r>
            <w:r w:rsidR="00CC05D8" w:rsidRPr="00642729">
              <w:rPr>
                <w:sz w:val="20"/>
                <w:szCs w:val="20"/>
              </w:rPr>
              <w:t>,0</w:t>
            </w:r>
          </w:p>
        </w:tc>
      </w:tr>
      <w:tr w:rsidR="001B0257" w:rsidRPr="00642729" w:rsidTr="00642729">
        <w:trPr>
          <w:trHeight w:val="404"/>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12</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оборотності всього капіталу</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1,677</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1,5</w:t>
            </w:r>
          </w:p>
        </w:tc>
        <w:tc>
          <w:tcPr>
            <w:tcW w:w="1437" w:type="dxa"/>
            <w:tcBorders>
              <w:top w:val="nil"/>
              <w:left w:val="nil"/>
              <w:bottom w:val="single" w:sz="8" w:space="0" w:color="auto"/>
              <w:right w:val="single" w:sz="8" w:space="0" w:color="auto"/>
            </w:tcBorders>
            <w:vAlign w:val="bottom"/>
          </w:tcPr>
          <w:p w:rsidR="001B0257" w:rsidRPr="00642729" w:rsidRDefault="00827378" w:rsidP="00642729">
            <w:pPr>
              <w:spacing w:line="360" w:lineRule="auto"/>
              <w:rPr>
                <w:sz w:val="20"/>
                <w:szCs w:val="20"/>
              </w:rPr>
            </w:pPr>
            <w:r w:rsidRPr="00642729">
              <w:rPr>
                <w:sz w:val="20"/>
                <w:szCs w:val="20"/>
              </w:rPr>
              <w:t>-</w:t>
            </w:r>
            <w:r w:rsidR="001B0257" w:rsidRPr="00642729">
              <w:rPr>
                <w:sz w:val="20"/>
                <w:szCs w:val="20"/>
              </w:rPr>
              <w:t>0,177</w:t>
            </w:r>
          </w:p>
        </w:tc>
      </w:tr>
      <w:tr w:rsidR="001B0257" w:rsidRPr="00642729" w:rsidTr="00642729">
        <w:trPr>
          <w:trHeight w:val="374"/>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13</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оборотності власного капіталу</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2,647</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2,284</w:t>
            </w:r>
          </w:p>
        </w:tc>
        <w:tc>
          <w:tcPr>
            <w:tcW w:w="1437" w:type="dxa"/>
            <w:tcBorders>
              <w:top w:val="nil"/>
              <w:left w:val="nil"/>
              <w:bottom w:val="single" w:sz="8" w:space="0" w:color="auto"/>
              <w:right w:val="single" w:sz="8" w:space="0" w:color="auto"/>
            </w:tcBorders>
            <w:vAlign w:val="bottom"/>
          </w:tcPr>
          <w:p w:rsidR="001B0257" w:rsidRPr="00642729" w:rsidRDefault="00827378" w:rsidP="00642729">
            <w:pPr>
              <w:spacing w:line="360" w:lineRule="auto"/>
              <w:rPr>
                <w:sz w:val="20"/>
                <w:szCs w:val="20"/>
              </w:rPr>
            </w:pPr>
            <w:r w:rsidRPr="00642729">
              <w:rPr>
                <w:sz w:val="20"/>
                <w:szCs w:val="20"/>
              </w:rPr>
              <w:t>-</w:t>
            </w:r>
            <w:r w:rsidR="001B0257" w:rsidRPr="00642729">
              <w:rPr>
                <w:sz w:val="20"/>
                <w:szCs w:val="20"/>
              </w:rPr>
              <w:t>0,363</w:t>
            </w:r>
          </w:p>
        </w:tc>
      </w:tr>
      <w:tr w:rsidR="001B0257" w:rsidRPr="00642729" w:rsidTr="00642729">
        <w:trPr>
          <w:trHeight w:val="359"/>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14</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віддачі капіталу</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1,677</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1,5</w:t>
            </w:r>
          </w:p>
        </w:tc>
        <w:tc>
          <w:tcPr>
            <w:tcW w:w="1437" w:type="dxa"/>
            <w:tcBorders>
              <w:top w:val="nil"/>
              <w:left w:val="nil"/>
              <w:bottom w:val="single" w:sz="8" w:space="0" w:color="auto"/>
              <w:right w:val="single" w:sz="8" w:space="0" w:color="auto"/>
            </w:tcBorders>
            <w:vAlign w:val="bottom"/>
          </w:tcPr>
          <w:p w:rsidR="001B0257" w:rsidRPr="00642729" w:rsidRDefault="00827378" w:rsidP="00642729">
            <w:pPr>
              <w:spacing w:line="360" w:lineRule="auto"/>
              <w:rPr>
                <w:sz w:val="20"/>
                <w:szCs w:val="20"/>
              </w:rPr>
            </w:pPr>
            <w:r w:rsidRPr="00642729">
              <w:rPr>
                <w:sz w:val="20"/>
                <w:szCs w:val="20"/>
              </w:rPr>
              <w:t>-</w:t>
            </w:r>
            <w:r w:rsidR="001B0257" w:rsidRPr="00642729">
              <w:rPr>
                <w:sz w:val="20"/>
                <w:szCs w:val="20"/>
              </w:rPr>
              <w:t>0,177</w:t>
            </w:r>
          </w:p>
        </w:tc>
      </w:tr>
      <w:tr w:rsidR="001B0257" w:rsidRPr="00642729" w:rsidTr="00642729">
        <w:trPr>
          <w:trHeight w:val="344"/>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15</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завантаження капіталу</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0,596</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0,667</w:t>
            </w:r>
          </w:p>
        </w:tc>
        <w:tc>
          <w:tcPr>
            <w:tcW w:w="1437" w:type="dxa"/>
            <w:tcBorders>
              <w:top w:val="nil"/>
              <w:left w:val="nil"/>
              <w:bottom w:val="single" w:sz="8" w:space="0" w:color="auto"/>
              <w:right w:val="single" w:sz="8" w:space="0" w:color="auto"/>
            </w:tcBorders>
            <w:vAlign w:val="bottom"/>
          </w:tcPr>
          <w:p w:rsidR="001B0257" w:rsidRPr="00642729" w:rsidRDefault="00827378" w:rsidP="00642729">
            <w:pPr>
              <w:spacing w:line="360" w:lineRule="auto"/>
              <w:rPr>
                <w:sz w:val="20"/>
                <w:szCs w:val="20"/>
              </w:rPr>
            </w:pPr>
            <w:r w:rsidRPr="00642729">
              <w:rPr>
                <w:sz w:val="20"/>
                <w:szCs w:val="20"/>
              </w:rPr>
              <w:t>+</w:t>
            </w:r>
            <w:r w:rsidR="001B0257" w:rsidRPr="00642729">
              <w:rPr>
                <w:sz w:val="20"/>
                <w:szCs w:val="20"/>
              </w:rPr>
              <w:t>0,071</w:t>
            </w:r>
          </w:p>
        </w:tc>
      </w:tr>
      <w:tr w:rsidR="001B0257" w:rsidRPr="00642729" w:rsidTr="00642729">
        <w:trPr>
          <w:trHeight w:val="344"/>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16</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Тривалість обороту власного капіталу, дні</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136</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158</w:t>
            </w:r>
          </w:p>
        </w:tc>
        <w:tc>
          <w:tcPr>
            <w:tcW w:w="1437" w:type="dxa"/>
            <w:tcBorders>
              <w:top w:val="nil"/>
              <w:left w:val="nil"/>
              <w:bottom w:val="single" w:sz="8" w:space="0" w:color="auto"/>
              <w:right w:val="single" w:sz="8" w:space="0" w:color="auto"/>
            </w:tcBorders>
            <w:vAlign w:val="bottom"/>
          </w:tcPr>
          <w:p w:rsidR="001B0257" w:rsidRPr="00642729" w:rsidRDefault="00827378" w:rsidP="00642729">
            <w:pPr>
              <w:spacing w:line="360" w:lineRule="auto"/>
              <w:rPr>
                <w:sz w:val="20"/>
                <w:szCs w:val="20"/>
              </w:rPr>
            </w:pPr>
            <w:r w:rsidRPr="00642729">
              <w:rPr>
                <w:sz w:val="20"/>
                <w:szCs w:val="20"/>
              </w:rPr>
              <w:t>+</w:t>
            </w:r>
            <w:r w:rsidR="001B0257" w:rsidRPr="00642729">
              <w:rPr>
                <w:sz w:val="20"/>
                <w:szCs w:val="20"/>
              </w:rPr>
              <w:t>22</w:t>
            </w:r>
          </w:p>
        </w:tc>
      </w:tr>
      <w:tr w:rsidR="001B0257" w:rsidRPr="00642729" w:rsidTr="00642729">
        <w:trPr>
          <w:trHeight w:val="344"/>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17</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Тривалість обороту капіталу, дні</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240</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215</w:t>
            </w:r>
          </w:p>
        </w:tc>
        <w:tc>
          <w:tcPr>
            <w:tcW w:w="143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-25</w:t>
            </w:r>
          </w:p>
        </w:tc>
      </w:tr>
      <w:tr w:rsidR="001B0257" w:rsidRPr="00642729" w:rsidTr="00642729">
        <w:trPr>
          <w:trHeight w:val="329"/>
          <w:jc w:val="center"/>
        </w:trPr>
        <w:tc>
          <w:tcPr>
            <w:tcW w:w="531" w:type="dxa"/>
            <w:tcBorders>
              <w:top w:val="nil"/>
              <w:left w:val="single" w:sz="8" w:space="0" w:color="auto"/>
              <w:bottom w:val="single" w:sz="8" w:space="0" w:color="auto"/>
              <w:right w:val="single" w:sz="8" w:space="0" w:color="auto"/>
            </w:tcBorders>
            <w:vAlign w:val="center"/>
          </w:tcPr>
          <w:p w:rsidR="001B0257" w:rsidRPr="00642729" w:rsidRDefault="001B0257" w:rsidP="00642729">
            <w:pPr>
              <w:spacing w:line="360" w:lineRule="auto"/>
              <w:rPr>
                <w:sz w:val="20"/>
                <w:szCs w:val="20"/>
              </w:rPr>
            </w:pPr>
            <w:r w:rsidRPr="00642729">
              <w:rPr>
                <w:sz w:val="20"/>
                <w:szCs w:val="20"/>
              </w:rPr>
              <w:t>18</w:t>
            </w:r>
          </w:p>
        </w:tc>
        <w:tc>
          <w:tcPr>
            <w:tcW w:w="4792" w:type="dxa"/>
            <w:tcBorders>
              <w:top w:val="nil"/>
              <w:left w:val="nil"/>
              <w:bottom w:val="single" w:sz="8" w:space="0" w:color="auto"/>
              <w:right w:val="single" w:sz="8" w:space="0" w:color="auto"/>
            </w:tcBorders>
          </w:tcPr>
          <w:p w:rsidR="001B0257" w:rsidRPr="00642729" w:rsidRDefault="001B0257" w:rsidP="00642729">
            <w:pPr>
              <w:spacing w:line="360" w:lineRule="auto"/>
              <w:rPr>
                <w:sz w:val="20"/>
                <w:szCs w:val="20"/>
              </w:rPr>
            </w:pPr>
            <w:r w:rsidRPr="00642729">
              <w:rPr>
                <w:sz w:val="20"/>
                <w:szCs w:val="20"/>
              </w:rPr>
              <w:t>Коефіцієнт фінансового левериджу</w:t>
            </w:r>
          </w:p>
        </w:tc>
        <w:tc>
          <w:tcPr>
            <w:tcW w:w="1030"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0,433</w:t>
            </w:r>
          </w:p>
        </w:tc>
        <w:tc>
          <w:tcPr>
            <w:tcW w:w="1157" w:type="dxa"/>
            <w:tcBorders>
              <w:top w:val="nil"/>
              <w:left w:val="nil"/>
              <w:bottom w:val="single" w:sz="8" w:space="0" w:color="auto"/>
              <w:right w:val="single" w:sz="8" w:space="0" w:color="auto"/>
            </w:tcBorders>
            <w:vAlign w:val="bottom"/>
          </w:tcPr>
          <w:p w:rsidR="001B0257" w:rsidRPr="00642729" w:rsidRDefault="001B0257" w:rsidP="00642729">
            <w:pPr>
              <w:spacing w:line="360" w:lineRule="auto"/>
              <w:rPr>
                <w:sz w:val="20"/>
                <w:szCs w:val="20"/>
              </w:rPr>
            </w:pPr>
            <w:r w:rsidRPr="00642729">
              <w:rPr>
                <w:sz w:val="20"/>
                <w:szCs w:val="20"/>
              </w:rPr>
              <w:t>0,653</w:t>
            </w:r>
          </w:p>
        </w:tc>
        <w:tc>
          <w:tcPr>
            <w:tcW w:w="1437" w:type="dxa"/>
            <w:tcBorders>
              <w:top w:val="nil"/>
              <w:left w:val="nil"/>
              <w:bottom w:val="single" w:sz="8" w:space="0" w:color="auto"/>
              <w:right w:val="single" w:sz="8" w:space="0" w:color="auto"/>
            </w:tcBorders>
            <w:vAlign w:val="bottom"/>
          </w:tcPr>
          <w:p w:rsidR="001B0257" w:rsidRPr="00642729" w:rsidRDefault="00827378" w:rsidP="00642729">
            <w:pPr>
              <w:spacing w:line="360" w:lineRule="auto"/>
              <w:rPr>
                <w:sz w:val="20"/>
                <w:szCs w:val="20"/>
              </w:rPr>
            </w:pPr>
            <w:r w:rsidRPr="00642729">
              <w:rPr>
                <w:sz w:val="20"/>
                <w:szCs w:val="20"/>
              </w:rPr>
              <w:t>+</w:t>
            </w:r>
            <w:r w:rsidR="001B0257" w:rsidRPr="00642729">
              <w:rPr>
                <w:sz w:val="20"/>
                <w:szCs w:val="20"/>
              </w:rPr>
              <w:t>0,22</w:t>
            </w:r>
          </w:p>
        </w:tc>
      </w:tr>
    </w:tbl>
    <w:p w:rsidR="001B0257" w:rsidRPr="002E2977" w:rsidRDefault="001B0257" w:rsidP="002E2977">
      <w:pPr>
        <w:tabs>
          <w:tab w:val="center" w:pos="5179"/>
          <w:tab w:val="left" w:pos="7830"/>
          <w:tab w:val="left" w:pos="8610"/>
          <w:tab w:val="left" w:pos="8640"/>
        </w:tabs>
        <w:spacing w:line="360" w:lineRule="auto"/>
        <w:ind w:firstLine="709"/>
        <w:jc w:val="both"/>
        <w:rPr>
          <w:sz w:val="28"/>
          <w:szCs w:val="28"/>
        </w:rPr>
      </w:pPr>
    </w:p>
    <w:p w:rsidR="0015720A" w:rsidRPr="002E2977" w:rsidRDefault="0015720A" w:rsidP="002E2977">
      <w:pPr>
        <w:tabs>
          <w:tab w:val="center" w:pos="5179"/>
          <w:tab w:val="left" w:pos="7830"/>
          <w:tab w:val="left" w:pos="8610"/>
          <w:tab w:val="left" w:pos="8640"/>
        </w:tabs>
        <w:spacing w:line="360" w:lineRule="auto"/>
        <w:ind w:firstLine="709"/>
        <w:jc w:val="both"/>
        <w:rPr>
          <w:sz w:val="28"/>
          <w:szCs w:val="28"/>
        </w:rPr>
      </w:pPr>
      <w:r w:rsidRPr="002E2977">
        <w:rPr>
          <w:sz w:val="28"/>
          <w:szCs w:val="28"/>
        </w:rPr>
        <w:t xml:space="preserve">Коефіцієнт фінансової стабільності, який обраховується за формулою </w:t>
      </w:r>
      <w:r w:rsidR="006B2B6B" w:rsidRPr="002E2977">
        <w:rPr>
          <w:sz w:val="28"/>
          <w:szCs w:val="28"/>
        </w:rPr>
        <w:t>1.1, зменшився</w:t>
      </w:r>
      <w:r w:rsidRPr="002E2977">
        <w:rPr>
          <w:sz w:val="28"/>
          <w:szCs w:val="28"/>
        </w:rPr>
        <w:t xml:space="preserve"> на </w:t>
      </w:r>
      <w:r w:rsidR="006B2B6B" w:rsidRPr="002E2977">
        <w:rPr>
          <w:sz w:val="28"/>
          <w:szCs w:val="28"/>
        </w:rPr>
        <w:t>0,775</w:t>
      </w:r>
      <w:r w:rsidRPr="002E2977">
        <w:rPr>
          <w:sz w:val="28"/>
          <w:szCs w:val="28"/>
        </w:rPr>
        <w:t xml:space="preserve">. Так в 2006 році він становив </w:t>
      </w:r>
      <w:r w:rsidR="006B2B6B" w:rsidRPr="002E2977">
        <w:rPr>
          <w:sz w:val="28"/>
          <w:szCs w:val="28"/>
        </w:rPr>
        <w:t>2,307</w:t>
      </w:r>
      <w:r w:rsidRPr="002E2977">
        <w:rPr>
          <w:sz w:val="28"/>
          <w:szCs w:val="28"/>
        </w:rPr>
        <w:t>, що далеко не дорівнює оптимальному значенню цього коефіцієнта, яке становить одиниці для вітчизняних підприємств, хоча більшість західних аналітиків вважають, що</w:t>
      </w:r>
      <w:r w:rsidR="00543D0E" w:rsidRPr="002E2977">
        <w:rPr>
          <w:sz w:val="28"/>
          <w:szCs w:val="28"/>
        </w:rPr>
        <w:t xml:space="preserve"> </w:t>
      </w:r>
      <w:r w:rsidRPr="002E2977">
        <w:rPr>
          <w:sz w:val="28"/>
          <w:szCs w:val="28"/>
        </w:rPr>
        <w:t>воно має дорівнювати від 0,5 до 0,7. Це значення є свідченням того, що підприємство веде виробничу діяльність майже цілком за рахунок власних ресурсів, які у своїй більшості дуже обмежені. Як наслідок, не закуповує нову техніку, забезпеченість сировиною та матеріальними засобами перебуває на низькому рівні. Таке перевищення над оптимальним значенням спричинене значною різницею між абсолютними значеннями</w:t>
      </w:r>
      <w:r w:rsidR="00564D4B">
        <w:rPr>
          <w:sz w:val="28"/>
          <w:szCs w:val="28"/>
        </w:rPr>
        <w:t xml:space="preserve"> </w:t>
      </w:r>
      <w:r w:rsidRPr="002E2977">
        <w:rPr>
          <w:sz w:val="28"/>
          <w:szCs w:val="28"/>
        </w:rPr>
        <w:t xml:space="preserve">власного і позиченого капіталів. У структурі капіталу частка власного капіталу становить </w:t>
      </w:r>
      <w:r w:rsidR="006B2B6B" w:rsidRPr="002E2977">
        <w:rPr>
          <w:sz w:val="28"/>
          <w:szCs w:val="28"/>
        </w:rPr>
        <w:t>69,8</w:t>
      </w:r>
      <w:r w:rsidRPr="002E2977">
        <w:rPr>
          <w:sz w:val="28"/>
          <w:szCs w:val="28"/>
        </w:rPr>
        <w:t xml:space="preserve"> %, а позиченого </w:t>
      </w:r>
      <w:r w:rsidR="006B2B6B" w:rsidRPr="002E2977">
        <w:rPr>
          <w:sz w:val="28"/>
          <w:szCs w:val="28"/>
        </w:rPr>
        <w:t>30,2</w:t>
      </w:r>
      <w:r w:rsidRPr="002E2977">
        <w:rPr>
          <w:sz w:val="28"/>
          <w:szCs w:val="28"/>
        </w:rPr>
        <w:t xml:space="preserve"> % у 2006 році та </w:t>
      </w:r>
      <w:r w:rsidR="006B2B6B" w:rsidRPr="002E2977">
        <w:rPr>
          <w:sz w:val="28"/>
          <w:szCs w:val="28"/>
        </w:rPr>
        <w:t>60,5</w:t>
      </w:r>
      <w:r w:rsidRPr="002E2977">
        <w:rPr>
          <w:sz w:val="28"/>
          <w:szCs w:val="28"/>
        </w:rPr>
        <w:t xml:space="preserve"> % і </w:t>
      </w:r>
      <w:r w:rsidR="006B2B6B" w:rsidRPr="002E2977">
        <w:rPr>
          <w:sz w:val="28"/>
          <w:szCs w:val="28"/>
        </w:rPr>
        <w:t>39,5</w:t>
      </w:r>
      <w:r w:rsidRPr="002E2977">
        <w:rPr>
          <w:sz w:val="28"/>
          <w:szCs w:val="28"/>
        </w:rPr>
        <w:t>% відповідно у 2007 році (табл 2.1). Для того щоб цей показник відповідав оптимальному значенню, тобто</w:t>
      </w:r>
      <w:r w:rsidR="00564D4B">
        <w:rPr>
          <w:sz w:val="28"/>
          <w:szCs w:val="28"/>
        </w:rPr>
        <w:t xml:space="preserve"> </w:t>
      </w:r>
      <w:r w:rsidRPr="002E2977">
        <w:rPr>
          <w:sz w:val="28"/>
          <w:szCs w:val="28"/>
        </w:rPr>
        <w:t>необхідно зменшити власний капітал, що є недоцільно або збільшити позичений до розміру власного капіталу відповідних років. Це можна здійснити за рахунок залучення довгострокових кредитів, які б спрямовувалися на розширення матеріально-технічної бази підприємства та введення нових об’єктів у виробництво, що у свою чергу призвело б до збільшення валюти балансу, розширенню виробництва та ін.</w:t>
      </w:r>
    </w:p>
    <w:p w:rsidR="0015720A" w:rsidRPr="002E2977" w:rsidRDefault="0015720A" w:rsidP="002E2977">
      <w:pPr>
        <w:widowControl w:val="0"/>
        <w:autoSpaceDE w:val="0"/>
        <w:autoSpaceDN w:val="0"/>
        <w:adjustRightInd w:val="0"/>
        <w:spacing w:line="360" w:lineRule="auto"/>
        <w:ind w:firstLine="709"/>
        <w:jc w:val="both"/>
        <w:rPr>
          <w:sz w:val="28"/>
          <w:szCs w:val="28"/>
        </w:rPr>
      </w:pPr>
      <w:r w:rsidRPr="002E2977">
        <w:rPr>
          <w:sz w:val="28"/>
          <w:szCs w:val="28"/>
        </w:rPr>
        <w:t>Коефіцієнт забезпеченості власним капіталом (фінансової незалежно</w:t>
      </w:r>
      <w:r w:rsidR="00145B83" w:rsidRPr="002E2977">
        <w:rPr>
          <w:sz w:val="28"/>
          <w:szCs w:val="28"/>
        </w:rPr>
        <w:t>сті, автономії) (ф-ла 1.3) змен</w:t>
      </w:r>
      <w:r w:rsidRPr="002E2977">
        <w:rPr>
          <w:sz w:val="28"/>
          <w:szCs w:val="28"/>
        </w:rPr>
        <w:t>шився на 0,</w:t>
      </w:r>
      <w:r w:rsidR="00145B83" w:rsidRPr="002E2977">
        <w:rPr>
          <w:sz w:val="28"/>
          <w:szCs w:val="28"/>
        </w:rPr>
        <w:t>093 від 0,698</w:t>
      </w:r>
      <w:r w:rsidRPr="002E2977">
        <w:rPr>
          <w:sz w:val="28"/>
          <w:szCs w:val="28"/>
        </w:rPr>
        <w:t xml:space="preserve"> у 2006 році до </w:t>
      </w:r>
      <w:r w:rsidR="00145B83" w:rsidRPr="002E2977">
        <w:rPr>
          <w:sz w:val="28"/>
          <w:szCs w:val="28"/>
        </w:rPr>
        <w:t>0,605</w:t>
      </w:r>
      <w:r w:rsidRPr="002E2977">
        <w:rPr>
          <w:sz w:val="28"/>
          <w:szCs w:val="28"/>
        </w:rPr>
        <w:t xml:space="preserve"> у 2007 р.. Більшість аналітиків вважають, що оптимальне значення цього коефіцієнта не повинен бути меншим за 0,5—0,6. На дан</w:t>
      </w:r>
      <w:r w:rsidR="00145B83" w:rsidRPr="002E2977">
        <w:rPr>
          <w:sz w:val="28"/>
          <w:szCs w:val="28"/>
        </w:rPr>
        <w:t>ому товаристві він становить 0,6–0,7</w:t>
      </w:r>
      <w:r w:rsidRPr="002E2977">
        <w:rPr>
          <w:sz w:val="28"/>
          <w:szCs w:val="28"/>
        </w:rPr>
        <w:t>, що, безумовно, не є свідченням його фінансової стабільності, а свідчить лише про відсутність зовнішнього фінансування. Як було вже вище сказано для досягнення оптимального значення цього показника необхідно залучити</w:t>
      </w:r>
      <w:r w:rsidR="00564D4B">
        <w:rPr>
          <w:sz w:val="28"/>
          <w:szCs w:val="28"/>
        </w:rPr>
        <w:t xml:space="preserve"> </w:t>
      </w:r>
      <w:r w:rsidRPr="002E2977">
        <w:rPr>
          <w:sz w:val="28"/>
          <w:szCs w:val="28"/>
        </w:rPr>
        <w:t>зовнішні джерела фінансування.</w:t>
      </w:r>
    </w:p>
    <w:p w:rsidR="0015720A" w:rsidRPr="002E2977" w:rsidRDefault="0015720A" w:rsidP="002E2977">
      <w:pPr>
        <w:widowControl w:val="0"/>
        <w:autoSpaceDE w:val="0"/>
        <w:autoSpaceDN w:val="0"/>
        <w:adjustRightInd w:val="0"/>
        <w:spacing w:line="360" w:lineRule="auto"/>
        <w:ind w:firstLine="709"/>
        <w:jc w:val="both"/>
        <w:rPr>
          <w:sz w:val="28"/>
          <w:szCs w:val="28"/>
        </w:rPr>
      </w:pPr>
      <w:r w:rsidRPr="002E2977">
        <w:rPr>
          <w:sz w:val="28"/>
          <w:szCs w:val="28"/>
        </w:rPr>
        <w:t>Коефіцієнт співвідношення поточних зобов’язань і власного капіталу (ф-ла 1.4)</w:t>
      </w:r>
      <w:r w:rsidR="00564D4B">
        <w:rPr>
          <w:sz w:val="28"/>
          <w:szCs w:val="28"/>
        </w:rPr>
        <w:t xml:space="preserve"> </w:t>
      </w:r>
      <w:r w:rsidRPr="002E2977">
        <w:rPr>
          <w:sz w:val="28"/>
          <w:szCs w:val="28"/>
        </w:rPr>
        <w:t>з</w:t>
      </w:r>
      <w:r w:rsidR="00145B83" w:rsidRPr="002E2977">
        <w:rPr>
          <w:sz w:val="28"/>
          <w:szCs w:val="28"/>
        </w:rPr>
        <w:t>біль</w:t>
      </w:r>
      <w:r w:rsidRPr="002E2977">
        <w:rPr>
          <w:sz w:val="28"/>
          <w:szCs w:val="28"/>
        </w:rPr>
        <w:t>шився в поточному році із 0,</w:t>
      </w:r>
      <w:r w:rsidR="00145B83" w:rsidRPr="002E2977">
        <w:rPr>
          <w:sz w:val="28"/>
          <w:szCs w:val="28"/>
        </w:rPr>
        <w:t>433</w:t>
      </w:r>
      <w:r w:rsidRPr="002E2977">
        <w:rPr>
          <w:sz w:val="28"/>
          <w:szCs w:val="28"/>
        </w:rPr>
        <w:t xml:space="preserve"> на 0,</w:t>
      </w:r>
      <w:r w:rsidR="00145B83" w:rsidRPr="002E2977">
        <w:rPr>
          <w:sz w:val="28"/>
          <w:szCs w:val="28"/>
        </w:rPr>
        <w:t xml:space="preserve">65.3 </w:t>
      </w:r>
      <w:r w:rsidRPr="002E2977">
        <w:rPr>
          <w:sz w:val="28"/>
          <w:szCs w:val="28"/>
        </w:rPr>
        <w:t xml:space="preserve">Співвідношення поточних зобов'язань і власного капіталу не повинно перевищувати одиниці, інакше фінансовий стан підприємства буде критичним. </w:t>
      </w:r>
      <w:r w:rsidR="00130457" w:rsidRPr="002E2977">
        <w:rPr>
          <w:sz w:val="28"/>
          <w:szCs w:val="28"/>
        </w:rPr>
        <w:t>Середнє</w:t>
      </w:r>
      <w:r w:rsidRPr="002E2977">
        <w:rPr>
          <w:sz w:val="28"/>
          <w:szCs w:val="28"/>
        </w:rPr>
        <w:t xml:space="preserve"> значення цього коефіцієнта 0</w:t>
      </w:r>
      <w:r w:rsidR="00130457" w:rsidRPr="002E2977">
        <w:rPr>
          <w:sz w:val="28"/>
          <w:szCs w:val="28"/>
        </w:rPr>
        <w:t>,4-0,6</w:t>
      </w:r>
      <w:r w:rsidRPr="002E2977">
        <w:rPr>
          <w:sz w:val="28"/>
          <w:szCs w:val="28"/>
        </w:rPr>
        <w:t xml:space="preserve"> свідчить про залежність товариства від короткострокового фінансування.</w:t>
      </w:r>
    </w:p>
    <w:p w:rsidR="0015720A" w:rsidRPr="002E2977" w:rsidRDefault="0015720A" w:rsidP="002E2977">
      <w:pPr>
        <w:widowControl w:val="0"/>
        <w:autoSpaceDE w:val="0"/>
        <w:autoSpaceDN w:val="0"/>
        <w:adjustRightInd w:val="0"/>
        <w:spacing w:line="360" w:lineRule="auto"/>
        <w:ind w:firstLine="709"/>
        <w:jc w:val="both"/>
        <w:rPr>
          <w:sz w:val="28"/>
          <w:szCs w:val="28"/>
        </w:rPr>
      </w:pPr>
      <w:r w:rsidRPr="002E2977">
        <w:rPr>
          <w:sz w:val="28"/>
          <w:szCs w:val="28"/>
        </w:rPr>
        <w:t>Співвідношення необоротних активів і власного капіталу (ф-ла 1.5)</w:t>
      </w:r>
      <w:r w:rsidR="00564D4B">
        <w:rPr>
          <w:sz w:val="28"/>
          <w:szCs w:val="28"/>
        </w:rPr>
        <w:t xml:space="preserve"> </w:t>
      </w:r>
      <w:r w:rsidRPr="002E2977">
        <w:rPr>
          <w:sz w:val="28"/>
          <w:szCs w:val="28"/>
        </w:rPr>
        <w:t xml:space="preserve">за останні два роки </w:t>
      </w:r>
      <w:r w:rsidR="00145B83" w:rsidRPr="002E2977">
        <w:rPr>
          <w:sz w:val="28"/>
          <w:szCs w:val="28"/>
        </w:rPr>
        <w:t>становило 0,651 та 0,796 відповідно</w:t>
      </w:r>
      <w:r w:rsidRPr="002E2977">
        <w:rPr>
          <w:sz w:val="28"/>
          <w:szCs w:val="28"/>
        </w:rPr>
        <w:t xml:space="preserve"> (оптимальне значення цього коефіцієнта, 0,5–1,3, як свідчить практика західних компаній). Це означає, що товариству повністю вистачає власних коштів</w:t>
      </w:r>
      <w:r w:rsidR="00564D4B">
        <w:rPr>
          <w:sz w:val="28"/>
          <w:szCs w:val="28"/>
        </w:rPr>
        <w:t xml:space="preserve"> </w:t>
      </w:r>
      <w:r w:rsidRPr="002E2977">
        <w:rPr>
          <w:sz w:val="28"/>
          <w:szCs w:val="28"/>
        </w:rPr>
        <w:t>для фінансування придбання основних засобів</w:t>
      </w:r>
      <w:r w:rsidR="00564D4B">
        <w:rPr>
          <w:sz w:val="28"/>
          <w:szCs w:val="28"/>
        </w:rPr>
        <w:t xml:space="preserve"> </w:t>
      </w:r>
      <w:r w:rsidRPr="002E2977">
        <w:rPr>
          <w:sz w:val="28"/>
          <w:szCs w:val="28"/>
        </w:rPr>
        <w:t>та інших необоротних активів, однак</w:t>
      </w:r>
      <w:r w:rsidR="00564D4B">
        <w:rPr>
          <w:sz w:val="28"/>
          <w:szCs w:val="28"/>
        </w:rPr>
        <w:t xml:space="preserve"> </w:t>
      </w:r>
      <w:r w:rsidRPr="002E2977">
        <w:rPr>
          <w:sz w:val="28"/>
          <w:szCs w:val="28"/>
        </w:rPr>
        <w:t>воно не залучає для цього зовнішнє фінансування.</w:t>
      </w:r>
    </w:p>
    <w:p w:rsidR="0015720A" w:rsidRPr="002E2977" w:rsidRDefault="0015720A" w:rsidP="002E2977">
      <w:pPr>
        <w:widowControl w:val="0"/>
        <w:autoSpaceDE w:val="0"/>
        <w:autoSpaceDN w:val="0"/>
        <w:adjustRightInd w:val="0"/>
        <w:spacing w:line="360" w:lineRule="auto"/>
        <w:ind w:firstLine="709"/>
        <w:jc w:val="both"/>
        <w:rPr>
          <w:sz w:val="28"/>
          <w:szCs w:val="28"/>
        </w:rPr>
      </w:pPr>
      <w:r w:rsidRPr="002E2977">
        <w:rPr>
          <w:sz w:val="28"/>
          <w:szCs w:val="28"/>
        </w:rPr>
        <w:t>Коефіцієнт оборотності власного капіта</w:t>
      </w:r>
      <w:r w:rsidR="00145B83" w:rsidRPr="002E2977">
        <w:rPr>
          <w:sz w:val="28"/>
          <w:szCs w:val="28"/>
        </w:rPr>
        <w:t xml:space="preserve">лу (ф-ла 1.11) зменшився на 0,363 (2,674 в 2006 році і 2,284 </w:t>
      </w:r>
      <w:r w:rsidRPr="002E2977">
        <w:rPr>
          <w:sz w:val="28"/>
          <w:szCs w:val="28"/>
        </w:rPr>
        <w:t xml:space="preserve">в 2007 році). </w:t>
      </w:r>
    </w:p>
    <w:p w:rsidR="0015720A" w:rsidRPr="002E2977" w:rsidRDefault="0015720A" w:rsidP="002E2977">
      <w:pPr>
        <w:widowControl w:val="0"/>
        <w:autoSpaceDE w:val="0"/>
        <w:autoSpaceDN w:val="0"/>
        <w:adjustRightInd w:val="0"/>
        <w:spacing w:line="360" w:lineRule="auto"/>
        <w:ind w:firstLine="709"/>
        <w:jc w:val="both"/>
        <w:rPr>
          <w:sz w:val="28"/>
          <w:szCs w:val="28"/>
        </w:rPr>
      </w:pPr>
      <w:r w:rsidRPr="002E2977">
        <w:rPr>
          <w:sz w:val="28"/>
          <w:szCs w:val="28"/>
        </w:rPr>
        <w:t>Рентабельність всього в</w:t>
      </w:r>
      <w:r w:rsidR="00145B83" w:rsidRPr="002E2977">
        <w:rPr>
          <w:sz w:val="28"/>
          <w:szCs w:val="28"/>
        </w:rPr>
        <w:t>кладеного капіталу (ф-ла 1.6) зменшилася на 34% і досягла негативного значення 34,9%.</w:t>
      </w:r>
      <w:r w:rsidRPr="002E2977">
        <w:rPr>
          <w:sz w:val="28"/>
          <w:szCs w:val="28"/>
        </w:rPr>
        <w:t xml:space="preserve"> Це відбулося за рахунок </w:t>
      </w:r>
      <w:r w:rsidR="00145B83" w:rsidRPr="002E2977">
        <w:rPr>
          <w:sz w:val="28"/>
          <w:szCs w:val="28"/>
        </w:rPr>
        <w:t>отриманого в 2007 році збитку 2398,8 тис.грн.</w:t>
      </w:r>
      <w:r w:rsidRPr="002E2977">
        <w:rPr>
          <w:sz w:val="28"/>
          <w:szCs w:val="28"/>
        </w:rPr>
        <w:t xml:space="preserve"> (додаток </w:t>
      </w:r>
      <w:r w:rsidR="00145B83" w:rsidRPr="002E2977">
        <w:rPr>
          <w:sz w:val="28"/>
          <w:szCs w:val="28"/>
        </w:rPr>
        <w:t>Б</w:t>
      </w:r>
      <w:r w:rsidRPr="002E2977">
        <w:rPr>
          <w:sz w:val="28"/>
          <w:szCs w:val="28"/>
        </w:rPr>
        <w:t xml:space="preserve">). </w:t>
      </w:r>
      <w:r w:rsidR="00145B83" w:rsidRPr="002E2977">
        <w:rPr>
          <w:sz w:val="28"/>
          <w:szCs w:val="28"/>
        </w:rPr>
        <w:t xml:space="preserve">Відповідно всі інші показники прибутковості в 2007 році як можемо побачити із даних таблиці мають негативне значення. </w:t>
      </w:r>
      <w:r w:rsidRPr="002E2977">
        <w:rPr>
          <w:sz w:val="28"/>
          <w:szCs w:val="28"/>
        </w:rPr>
        <w:t xml:space="preserve">Коефіцієнт завантаження капіталу (ф-ла 1.15)зменшився на </w:t>
      </w:r>
      <w:r w:rsidR="00130457" w:rsidRPr="002E2977">
        <w:rPr>
          <w:sz w:val="28"/>
          <w:szCs w:val="28"/>
        </w:rPr>
        <w:t>0,071</w:t>
      </w:r>
      <w:r w:rsidRPr="002E2977">
        <w:rPr>
          <w:sz w:val="28"/>
          <w:szCs w:val="28"/>
        </w:rPr>
        <w:t>, це відбулося за рахунок зменшення вал</w:t>
      </w:r>
      <w:r w:rsidR="00130457" w:rsidRPr="002E2977">
        <w:rPr>
          <w:sz w:val="28"/>
          <w:szCs w:val="28"/>
        </w:rPr>
        <w:t>ю</w:t>
      </w:r>
      <w:r w:rsidRPr="002E2977">
        <w:rPr>
          <w:sz w:val="28"/>
          <w:szCs w:val="28"/>
        </w:rPr>
        <w:t xml:space="preserve">ти балансу в поточному періоді. У 2007 році цей коефіцієнт становить </w:t>
      </w:r>
      <w:r w:rsidR="00130457" w:rsidRPr="002E2977">
        <w:rPr>
          <w:sz w:val="28"/>
          <w:szCs w:val="28"/>
        </w:rPr>
        <w:t>0,667</w:t>
      </w:r>
      <w:r w:rsidRPr="002E2977">
        <w:rPr>
          <w:sz w:val="28"/>
          <w:szCs w:val="28"/>
        </w:rPr>
        <w:t xml:space="preserve">, що є </w:t>
      </w:r>
      <w:r w:rsidR="00130457" w:rsidRPr="002E2977">
        <w:rPr>
          <w:sz w:val="28"/>
          <w:szCs w:val="28"/>
        </w:rPr>
        <w:t>нега</w:t>
      </w:r>
      <w:r w:rsidRPr="002E2977">
        <w:rPr>
          <w:sz w:val="28"/>
          <w:szCs w:val="28"/>
        </w:rPr>
        <w:t>тивним порівняно з попереднім періодом, оскі</w:t>
      </w:r>
      <w:r w:rsidR="00130457" w:rsidRPr="002E2977">
        <w:rPr>
          <w:sz w:val="28"/>
          <w:szCs w:val="28"/>
        </w:rPr>
        <w:t>льки товариство використовує 0,667</w:t>
      </w:r>
      <w:r w:rsidRPr="002E2977">
        <w:rPr>
          <w:sz w:val="28"/>
          <w:szCs w:val="28"/>
        </w:rPr>
        <w:t xml:space="preserve"> капіталу для одержання 1 грн. виручки від реалізації, а в минулому періоді він становив </w:t>
      </w:r>
      <w:r w:rsidR="00130457" w:rsidRPr="002E2977">
        <w:rPr>
          <w:sz w:val="28"/>
          <w:szCs w:val="28"/>
        </w:rPr>
        <w:t>0,596, що означало залучення 59,6%</w:t>
      </w:r>
      <w:r w:rsidRPr="002E2977">
        <w:rPr>
          <w:sz w:val="28"/>
          <w:szCs w:val="28"/>
        </w:rPr>
        <w:t xml:space="preserve"> капіталу для одержання 1 грн. виручки від реалізації продукції.</w:t>
      </w:r>
    </w:p>
    <w:p w:rsidR="001360D9" w:rsidRPr="002E2977" w:rsidRDefault="006B2B6B" w:rsidP="002E2977">
      <w:pPr>
        <w:widowControl w:val="0"/>
        <w:autoSpaceDE w:val="0"/>
        <w:autoSpaceDN w:val="0"/>
        <w:adjustRightInd w:val="0"/>
        <w:spacing w:line="360" w:lineRule="auto"/>
        <w:ind w:firstLine="709"/>
        <w:jc w:val="both"/>
        <w:rPr>
          <w:sz w:val="28"/>
          <w:szCs w:val="28"/>
        </w:rPr>
      </w:pPr>
      <w:r w:rsidRPr="002E2977">
        <w:rPr>
          <w:sz w:val="28"/>
          <w:szCs w:val="28"/>
        </w:rPr>
        <w:t>Отже, В</w:t>
      </w:r>
      <w:r w:rsidR="0015720A" w:rsidRPr="002E2977">
        <w:rPr>
          <w:sz w:val="28"/>
          <w:szCs w:val="28"/>
        </w:rPr>
        <w:t>АТ “</w:t>
      </w:r>
      <w:r w:rsidRPr="002E2977">
        <w:rPr>
          <w:sz w:val="28"/>
          <w:szCs w:val="28"/>
        </w:rPr>
        <w:t>Артон</w:t>
      </w:r>
      <w:r w:rsidR="0015720A" w:rsidRPr="002E2977">
        <w:rPr>
          <w:sz w:val="28"/>
          <w:szCs w:val="28"/>
        </w:rPr>
        <w:t>” здійснює свою діяльність практично повністю за рахунок власних коштів. Частка позикових ресурсів, що використовується даним підприємством досить невелика. Про це свідчать розраховані на основі методики аналізу, зазначеної в пункті 1.2 значення показників і дослідження структури статей пасиву балансу в пункті 2.1.</w:t>
      </w:r>
    </w:p>
    <w:p w:rsidR="00D75ACB" w:rsidRPr="002E2977" w:rsidRDefault="00D75ACB" w:rsidP="002E2977">
      <w:pPr>
        <w:pStyle w:val="WW-2"/>
        <w:spacing w:line="360" w:lineRule="auto"/>
        <w:ind w:firstLine="709"/>
        <w:rPr>
          <w:sz w:val="28"/>
          <w:szCs w:val="28"/>
          <w:lang w:val="uk-UA"/>
        </w:rPr>
      </w:pPr>
      <w:r w:rsidRPr="002E2977">
        <w:rPr>
          <w:sz w:val="28"/>
          <w:szCs w:val="28"/>
          <w:lang w:val="uk-UA"/>
        </w:rPr>
        <w:t xml:space="preserve">Дані, які приводяться в пасиві балансу </w:t>
      </w:r>
      <w:r w:rsidR="00144241" w:rsidRPr="002E2977">
        <w:rPr>
          <w:sz w:val="28"/>
          <w:szCs w:val="28"/>
          <w:lang w:val="uk-UA"/>
        </w:rPr>
        <w:t>ВАТ</w:t>
      </w:r>
      <w:r w:rsidRPr="002E2977">
        <w:rPr>
          <w:sz w:val="28"/>
          <w:szCs w:val="28"/>
          <w:lang w:val="uk-UA"/>
        </w:rPr>
        <w:t xml:space="preserve"> „</w:t>
      </w:r>
      <w:r w:rsidR="00144241" w:rsidRPr="002E2977">
        <w:rPr>
          <w:sz w:val="28"/>
          <w:szCs w:val="28"/>
          <w:lang w:val="uk-UA"/>
        </w:rPr>
        <w:t>Артон</w:t>
      </w:r>
      <w:r w:rsidRPr="002E2977">
        <w:rPr>
          <w:sz w:val="28"/>
          <w:szCs w:val="28"/>
          <w:lang w:val="uk-UA"/>
        </w:rPr>
        <w:t>”, дозволяють визначити, які зміни пройшли в структурі власного і позиченого капіталу, скільки запозичено в оборот підприємства довгострокових і короткострокових</w:t>
      </w:r>
      <w:r w:rsidR="00564D4B">
        <w:rPr>
          <w:sz w:val="28"/>
          <w:szCs w:val="28"/>
          <w:lang w:val="uk-UA"/>
        </w:rPr>
        <w:t xml:space="preserve"> </w:t>
      </w:r>
      <w:r w:rsidRPr="002E2977">
        <w:rPr>
          <w:sz w:val="28"/>
          <w:szCs w:val="28"/>
          <w:lang w:val="uk-UA"/>
        </w:rPr>
        <w:t>позичених коштів; пасив показує, звідки взялись кошти, кому зобов’язане за них підприємство.</w:t>
      </w:r>
    </w:p>
    <w:p w:rsidR="001360D9" w:rsidRPr="002E2977" w:rsidRDefault="001360D9" w:rsidP="00566E85">
      <w:pPr>
        <w:widowControl w:val="0"/>
        <w:spacing w:line="360" w:lineRule="auto"/>
        <w:ind w:firstLine="709"/>
        <w:jc w:val="center"/>
        <w:rPr>
          <w:b/>
          <w:sz w:val="28"/>
          <w:szCs w:val="28"/>
        </w:rPr>
      </w:pPr>
      <w:r w:rsidRPr="002E2977">
        <w:rPr>
          <w:sz w:val="28"/>
          <w:szCs w:val="28"/>
        </w:rPr>
        <w:br w:type="page"/>
      </w:r>
      <w:r w:rsidR="00642729" w:rsidRPr="002E2977">
        <w:rPr>
          <w:b/>
          <w:sz w:val="28"/>
          <w:szCs w:val="28"/>
        </w:rPr>
        <w:t>Розділ 3</w:t>
      </w:r>
      <w:r w:rsidR="00642729">
        <w:rPr>
          <w:b/>
          <w:sz w:val="28"/>
          <w:szCs w:val="28"/>
          <w:lang w:val="ru-RU"/>
        </w:rPr>
        <w:t xml:space="preserve">. </w:t>
      </w:r>
      <w:r w:rsidR="00642729" w:rsidRPr="002E2977">
        <w:rPr>
          <w:b/>
          <w:sz w:val="28"/>
          <w:szCs w:val="28"/>
        </w:rPr>
        <w:t xml:space="preserve">Оптимізація структури пасивів </w:t>
      </w:r>
      <w:r w:rsidR="00452C98" w:rsidRPr="002E2977">
        <w:rPr>
          <w:b/>
          <w:sz w:val="28"/>
          <w:szCs w:val="28"/>
        </w:rPr>
        <w:t>ВАТ</w:t>
      </w:r>
      <w:r w:rsidR="006328EB" w:rsidRPr="002E2977">
        <w:rPr>
          <w:b/>
          <w:sz w:val="28"/>
          <w:szCs w:val="28"/>
        </w:rPr>
        <w:t xml:space="preserve"> «</w:t>
      </w:r>
      <w:r w:rsidR="00566E85">
        <w:rPr>
          <w:b/>
          <w:sz w:val="28"/>
          <w:szCs w:val="28"/>
          <w:lang w:val="ru-RU"/>
        </w:rPr>
        <w:t>А</w:t>
      </w:r>
      <w:r w:rsidR="00566E85" w:rsidRPr="002E2977">
        <w:rPr>
          <w:b/>
          <w:sz w:val="28"/>
          <w:szCs w:val="28"/>
        </w:rPr>
        <w:t>ртон» на</w:t>
      </w:r>
      <w:r w:rsidR="006328EB" w:rsidRPr="002E2977">
        <w:rPr>
          <w:b/>
          <w:sz w:val="28"/>
          <w:szCs w:val="28"/>
        </w:rPr>
        <w:t xml:space="preserve"> </w:t>
      </w:r>
      <w:r w:rsidR="00566E85" w:rsidRPr="002E2977">
        <w:rPr>
          <w:b/>
          <w:sz w:val="28"/>
          <w:szCs w:val="28"/>
        </w:rPr>
        <w:t>наступний період</w:t>
      </w:r>
    </w:p>
    <w:p w:rsidR="00BB7FC7" w:rsidRPr="002E2977" w:rsidRDefault="00BB7FC7" w:rsidP="002E2977">
      <w:pPr>
        <w:spacing w:line="360" w:lineRule="auto"/>
        <w:ind w:firstLine="709"/>
        <w:jc w:val="both"/>
        <w:rPr>
          <w:sz w:val="28"/>
          <w:szCs w:val="28"/>
        </w:rPr>
      </w:pPr>
    </w:p>
    <w:p w:rsidR="00BB7FC7" w:rsidRPr="002E2977" w:rsidRDefault="00BB7FC7" w:rsidP="002E2977">
      <w:pPr>
        <w:spacing w:line="360" w:lineRule="auto"/>
        <w:ind w:firstLine="709"/>
        <w:jc w:val="both"/>
        <w:rPr>
          <w:sz w:val="28"/>
          <w:szCs w:val="28"/>
        </w:rPr>
      </w:pPr>
      <w:r w:rsidRPr="002E2977">
        <w:rPr>
          <w:sz w:val="28"/>
          <w:szCs w:val="28"/>
        </w:rPr>
        <w:t>Формування оптимальної структури капіталу підприємства для фінансування необхідного обсягу затрат та забезпечення бажаного рівня доходів є одним із найважливіших завдань, що вирішуються в процесі фінансового управління підприємством.</w:t>
      </w:r>
    </w:p>
    <w:p w:rsidR="00BB7FC7" w:rsidRPr="002E2977" w:rsidRDefault="00BB7FC7" w:rsidP="002E2977">
      <w:pPr>
        <w:spacing w:line="360" w:lineRule="auto"/>
        <w:ind w:firstLine="709"/>
        <w:jc w:val="both"/>
        <w:rPr>
          <w:sz w:val="28"/>
          <w:szCs w:val="28"/>
        </w:rPr>
      </w:pPr>
      <w:r w:rsidRPr="002E2977">
        <w:rPr>
          <w:sz w:val="28"/>
          <w:szCs w:val="28"/>
        </w:rPr>
        <w:t>Шляхи оптимізації структури капіталу були вперше запропоновані професором І.О. Бланком у працях, опублікованих в 1988–2000 рр.</w:t>
      </w:r>
      <w:r w:rsidR="00144241" w:rsidRPr="002E2977">
        <w:rPr>
          <w:sz w:val="28"/>
          <w:szCs w:val="28"/>
        </w:rPr>
        <w:t xml:space="preserve"> </w:t>
      </w:r>
      <w:r w:rsidRPr="002E2977">
        <w:rPr>
          <w:sz w:val="28"/>
          <w:szCs w:val="28"/>
        </w:rPr>
        <w:t>Згідно з ним, оптимальна структура капіталу відображає таке співвідношення використання власного та позикового капіталу, при якому забезпечується найбільш ефективний взаємозв’язок між коефіцієнтами рентабельності власного капіталу та коефіцієнтом фінансової стійкості підприємства, тобто максимізується його ринкова вартість.</w:t>
      </w:r>
    </w:p>
    <w:p w:rsidR="00BB7FC7" w:rsidRPr="002E2977" w:rsidRDefault="00BB7FC7" w:rsidP="002E2977">
      <w:pPr>
        <w:spacing w:line="360" w:lineRule="auto"/>
        <w:ind w:firstLine="709"/>
        <w:jc w:val="both"/>
        <w:rPr>
          <w:sz w:val="28"/>
          <w:szCs w:val="28"/>
        </w:rPr>
      </w:pPr>
      <w:r w:rsidRPr="002E2977">
        <w:rPr>
          <w:sz w:val="28"/>
          <w:szCs w:val="28"/>
        </w:rPr>
        <w:t>Будь-яке підприємство для фінансування своєї діяльності потребує достатнього обсягу фінансування, яке залежить від періоду обігу активів та відповідних ним пасивів. Активи та пасиви підприємства за строками обігу можна поділити на коротко та довгострокові. Залучення того чи іншого джерела фінансування пов’язане з витратами зі сплати процентів за користування цими джерелами. Загальна сума коштів, що сплачується за користування певним обсягом залучених фінансових ресурсів, як уже зазначалося вище, називається вартістю капіталу. В оптимальному варіанті передбачається, що обігові кошти підприємств фінансуються за рахунок довгострокових джерел. Завдяки цьому оптимізується загальна сума витрат щодо залучення коштів.</w:t>
      </w:r>
    </w:p>
    <w:p w:rsidR="00232EDA" w:rsidRPr="002E2977" w:rsidRDefault="003E1830" w:rsidP="002E2977">
      <w:pPr>
        <w:widowControl w:val="0"/>
        <w:autoSpaceDE w:val="0"/>
        <w:autoSpaceDN w:val="0"/>
        <w:adjustRightInd w:val="0"/>
        <w:spacing w:line="360" w:lineRule="auto"/>
        <w:ind w:firstLine="709"/>
        <w:jc w:val="both"/>
        <w:rPr>
          <w:sz w:val="28"/>
          <w:szCs w:val="28"/>
        </w:rPr>
      </w:pPr>
      <w:r w:rsidRPr="002E2977">
        <w:rPr>
          <w:sz w:val="28"/>
          <w:szCs w:val="28"/>
        </w:rPr>
        <w:t>Розглянемо</w:t>
      </w:r>
      <w:r w:rsidR="00232EDA" w:rsidRPr="002E2977">
        <w:rPr>
          <w:sz w:val="28"/>
          <w:szCs w:val="28"/>
        </w:rPr>
        <w:t xml:space="preserve"> значення коефіцієнта фінансової стабільності у 2007 році становив </w:t>
      </w:r>
      <w:r w:rsidRPr="002E2977">
        <w:rPr>
          <w:sz w:val="28"/>
          <w:szCs w:val="28"/>
        </w:rPr>
        <w:t>1,532</w:t>
      </w:r>
      <w:r w:rsidR="00232EDA" w:rsidRPr="002E2977">
        <w:rPr>
          <w:sz w:val="28"/>
          <w:szCs w:val="28"/>
        </w:rPr>
        <w:t xml:space="preserve">. Як вже було зазначено більшість західних аналітиків вважають оптимальним значенням цього коефіцієнта від 0,5 до 0,7. Таке перевищення показника, обчисленого на основі даних </w:t>
      </w:r>
      <w:r w:rsidR="007A7D7F" w:rsidRPr="002E2977">
        <w:rPr>
          <w:sz w:val="28"/>
          <w:szCs w:val="28"/>
        </w:rPr>
        <w:t>В</w:t>
      </w:r>
      <w:r w:rsidR="00232EDA" w:rsidRPr="002E2977">
        <w:rPr>
          <w:sz w:val="28"/>
          <w:szCs w:val="28"/>
        </w:rPr>
        <w:t>АТ “</w:t>
      </w:r>
      <w:r w:rsidR="007A7D7F" w:rsidRPr="002E2977">
        <w:rPr>
          <w:sz w:val="28"/>
          <w:szCs w:val="28"/>
        </w:rPr>
        <w:t>Артон</w:t>
      </w:r>
      <w:r w:rsidR="00232EDA" w:rsidRPr="002E2977">
        <w:rPr>
          <w:sz w:val="28"/>
          <w:szCs w:val="28"/>
        </w:rPr>
        <w:t>” над його оптимальним значенням свідчить про те, що дане підприємство веде виробничу діяльність майже цілком за рахунок власних ресурсів, які у своїй більшості обмежені. Для того, щоб розширити свою діяльність, збільшити обсяг випуску продукції і наблизити показник фінансової стабільності до оптимальних значе</w:t>
      </w:r>
      <w:r w:rsidRPr="002E2977">
        <w:rPr>
          <w:sz w:val="28"/>
          <w:szCs w:val="28"/>
        </w:rPr>
        <w:t>нь необхідно залучати їм на 2008</w:t>
      </w:r>
      <w:r w:rsidR="00232EDA" w:rsidRPr="002E2977">
        <w:rPr>
          <w:sz w:val="28"/>
          <w:szCs w:val="28"/>
        </w:rPr>
        <w:t xml:space="preserve"> рік додаткові кошти за рахунок збільшення поточних зобов’язання або взяття довгострокових </w:t>
      </w:r>
      <w:r w:rsidRPr="002E2977">
        <w:rPr>
          <w:sz w:val="28"/>
          <w:szCs w:val="28"/>
        </w:rPr>
        <w:t>кредитів банків.</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Дослідимо чи спроможне дане підприємство виплатити відсотки в рахунок погашення взятих в майбутньому кредитів за допомогою показника фінансового левериджу, обчисленого станом на 2007 рік (ф-ла 1.24):</w:t>
      </w:r>
    </w:p>
    <w:p w:rsidR="00566E85" w:rsidRDefault="00566E85" w:rsidP="002E2977">
      <w:pPr>
        <w:widowControl w:val="0"/>
        <w:autoSpaceDE w:val="0"/>
        <w:autoSpaceDN w:val="0"/>
        <w:adjustRightInd w:val="0"/>
        <w:spacing w:line="360" w:lineRule="auto"/>
        <w:ind w:firstLine="709"/>
        <w:jc w:val="both"/>
        <w:rPr>
          <w:sz w:val="28"/>
          <w:szCs w:val="28"/>
          <w:lang w:val="ru-RU"/>
        </w:rPr>
      </w:pPr>
    </w:p>
    <w:p w:rsidR="00232EDA" w:rsidRPr="002E2977" w:rsidRDefault="00D45CF2" w:rsidP="002E2977">
      <w:pPr>
        <w:widowControl w:val="0"/>
        <w:autoSpaceDE w:val="0"/>
        <w:autoSpaceDN w:val="0"/>
        <w:adjustRightInd w:val="0"/>
        <w:spacing w:line="360" w:lineRule="auto"/>
        <w:ind w:firstLine="709"/>
        <w:jc w:val="both"/>
        <w:rPr>
          <w:sz w:val="28"/>
          <w:szCs w:val="28"/>
        </w:rPr>
      </w:pPr>
      <w:r>
        <w:rPr>
          <w:position w:val="-14"/>
          <w:sz w:val="28"/>
          <w:szCs w:val="28"/>
        </w:rPr>
        <w:pict>
          <v:shape id="_x0000_i1071" type="#_x0000_t75" style="width:234.75pt;height:18.75pt">
            <v:imagedata r:id="rId53" o:title=""/>
          </v:shape>
        </w:pict>
      </w:r>
    </w:p>
    <w:p w:rsidR="00566E85" w:rsidRDefault="00566E85" w:rsidP="002E2977">
      <w:pPr>
        <w:widowControl w:val="0"/>
        <w:autoSpaceDE w:val="0"/>
        <w:autoSpaceDN w:val="0"/>
        <w:adjustRightInd w:val="0"/>
        <w:spacing w:line="360" w:lineRule="auto"/>
        <w:ind w:firstLine="709"/>
        <w:jc w:val="both"/>
        <w:rPr>
          <w:sz w:val="28"/>
          <w:szCs w:val="28"/>
          <w:lang w:val="ru-RU"/>
        </w:rPr>
      </w:pP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 xml:space="preserve">Як бачимо, коефіцієнт фінансового левериджу набуває від’ємного значення при ставці відсотка за кредит </w:t>
      </w:r>
      <w:r w:rsidR="00522186" w:rsidRPr="002E2977">
        <w:rPr>
          <w:sz w:val="28"/>
          <w:szCs w:val="28"/>
        </w:rPr>
        <w:t>25</w:t>
      </w:r>
      <w:r w:rsidRPr="002E2977">
        <w:rPr>
          <w:sz w:val="28"/>
          <w:szCs w:val="28"/>
        </w:rPr>
        <w:t xml:space="preserve"> %. Це означає, що дане підприємство при даній рентабельності капіталу не спроможне погасит</w:t>
      </w:r>
      <w:r w:rsidR="007A7D7F" w:rsidRPr="002E2977">
        <w:rPr>
          <w:sz w:val="28"/>
          <w:szCs w:val="28"/>
        </w:rPr>
        <w:t>и взятий кредит. Це означає що В</w:t>
      </w:r>
      <w:r w:rsidRPr="002E2977">
        <w:rPr>
          <w:sz w:val="28"/>
          <w:szCs w:val="28"/>
        </w:rPr>
        <w:t>АТ „</w:t>
      </w:r>
      <w:r w:rsidR="007A7D7F" w:rsidRPr="002E2977">
        <w:rPr>
          <w:sz w:val="28"/>
          <w:szCs w:val="28"/>
        </w:rPr>
        <w:t>Артон</w:t>
      </w:r>
      <w:r w:rsidRPr="002E2977">
        <w:rPr>
          <w:sz w:val="28"/>
          <w:szCs w:val="28"/>
        </w:rPr>
        <w:t xml:space="preserve">” потрібно залучити </w:t>
      </w:r>
      <w:r w:rsidR="00522186" w:rsidRPr="002E2977">
        <w:rPr>
          <w:sz w:val="28"/>
          <w:szCs w:val="28"/>
        </w:rPr>
        <w:t>необхід</w:t>
      </w:r>
      <w:r w:rsidRPr="002E2977">
        <w:rPr>
          <w:sz w:val="28"/>
          <w:szCs w:val="28"/>
        </w:rPr>
        <w:t>ну суму коштів за рахунок векселів виданих, кредиторської заборгованості за товари, роботи, послуги, а також збільшення поточних зобов’язань за розрахунками.</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Багато аналітиків вважають, що цей коефіцієнт не повинен бути меншим за 0,5-0,</w:t>
      </w:r>
      <w:r w:rsidR="007A7D7F" w:rsidRPr="002E2977">
        <w:rPr>
          <w:sz w:val="28"/>
          <w:szCs w:val="28"/>
        </w:rPr>
        <w:t>6. У 2007 році цей показник на В</w:t>
      </w:r>
      <w:r w:rsidRPr="002E2977">
        <w:rPr>
          <w:sz w:val="28"/>
          <w:szCs w:val="28"/>
        </w:rPr>
        <w:t>АТ “</w:t>
      </w:r>
      <w:r w:rsidR="007A7D7F" w:rsidRPr="002E2977">
        <w:rPr>
          <w:sz w:val="28"/>
          <w:szCs w:val="28"/>
        </w:rPr>
        <w:t>Артон</w:t>
      </w:r>
      <w:r w:rsidRPr="002E2977">
        <w:rPr>
          <w:sz w:val="28"/>
          <w:szCs w:val="28"/>
        </w:rPr>
        <w:t>”</w:t>
      </w:r>
      <w:r w:rsidR="00564D4B">
        <w:rPr>
          <w:sz w:val="28"/>
          <w:szCs w:val="28"/>
        </w:rPr>
        <w:t xml:space="preserve"> </w:t>
      </w:r>
      <w:r w:rsidRPr="002E2977">
        <w:rPr>
          <w:sz w:val="28"/>
          <w:szCs w:val="28"/>
        </w:rPr>
        <w:t>становив 1,</w:t>
      </w:r>
      <w:r w:rsidR="003E1830" w:rsidRPr="002E2977">
        <w:rPr>
          <w:sz w:val="28"/>
          <w:szCs w:val="28"/>
        </w:rPr>
        <w:t>532</w:t>
      </w:r>
      <w:r w:rsidRPr="002E2977">
        <w:rPr>
          <w:sz w:val="28"/>
          <w:szCs w:val="28"/>
        </w:rPr>
        <w:t>, що безумовно, не є свідченням їхньої фінансової стабільності, а свідчить лише про відсутність зовнішнього фінансування. Таким чином, аналізуючи коефіцієнт забезпеченості власним капіталом, необхідно передусім звертати увагу, на наявність економічно виправданих джерел фінансування</w:t>
      </w:r>
      <w:r w:rsidR="00564D4B">
        <w:rPr>
          <w:sz w:val="28"/>
          <w:szCs w:val="28"/>
        </w:rPr>
        <w:t xml:space="preserve"> </w:t>
      </w:r>
      <w:r w:rsidRPr="002E2977">
        <w:rPr>
          <w:sz w:val="28"/>
          <w:szCs w:val="28"/>
        </w:rPr>
        <w:t>в пасиві балансу. Якщо підприємство має чіткий бізнес-план, веде агресивну політику, спрямовану на завоювання ринків збуту своєї продукції, розширює виробничі потужності (що й пропонується досліджуваному підприємству), то величина коефіцієнта забезпеченості власним капіталом навіть 0,2-0,3 не свідчить про його критичний фінансовий стан.</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Що ж до коефіцієнта співвідношення поточних зобов’язань і власног</w:t>
      </w:r>
      <w:r w:rsidR="007A7D7F" w:rsidRPr="002E2977">
        <w:rPr>
          <w:sz w:val="28"/>
          <w:szCs w:val="28"/>
        </w:rPr>
        <w:t>о капіталу то його значення на В</w:t>
      </w:r>
      <w:r w:rsidRPr="002E2977">
        <w:rPr>
          <w:sz w:val="28"/>
          <w:szCs w:val="28"/>
        </w:rPr>
        <w:t>АТ “</w:t>
      </w:r>
      <w:r w:rsidR="007A7D7F" w:rsidRPr="002E2977">
        <w:rPr>
          <w:sz w:val="28"/>
          <w:szCs w:val="28"/>
        </w:rPr>
        <w:t>Артон</w:t>
      </w:r>
      <w:r w:rsidRPr="002E2977">
        <w:rPr>
          <w:sz w:val="28"/>
          <w:szCs w:val="28"/>
        </w:rPr>
        <w:t>” повністю відповідає оптимальному значенню і за останній звітний пе</w:t>
      </w:r>
      <w:r w:rsidR="003E1830" w:rsidRPr="002E2977">
        <w:rPr>
          <w:sz w:val="28"/>
          <w:szCs w:val="28"/>
        </w:rPr>
        <w:t>ріод (2007 рік) він становив 0,653</w:t>
      </w:r>
      <w:r w:rsidRPr="002E2977">
        <w:rPr>
          <w:sz w:val="28"/>
          <w:szCs w:val="28"/>
        </w:rPr>
        <w:t xml:space="preserve"> це ж саме стосується і коефіцієнта співвідношення необоротних активів і власного капіталу.</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За рахунок залучення довгострокових кредитів відбуватиметься придбання</w:t>
      </w:r>
      <w:r w:rsidR="00564D4B">
        <w:rPr>
          <w:sz w:val="28"/>
          <w:szCs w:val="28"/>
        </w:rPr>
        <w:t xml:space="preserve"> </w:t>
      </w:r>
      <w:r w:rsidRPr="002E2977">
        <w:rPr>
          <w:sz w:val="28"/>
          <w:szCs w:val="28"/>
        </w:rPr>
        <w:t>основних засобів, збільшення обсягу випуску продукції, а це в свою чергу призведе до збільшення виручки від реалізації продукції, збільшення чистого прибутку. Збільшення останніх двох перелічених статей</w:t>
      </w:r>
      <w:r w:rsidR="00564D4B">
        <w:rPr>
          <w:sz w:val="28"/>
          <w:szCs w:val="28"/>
        </w:rPr>
        <w:t xml:space="preserve"> </w:t>
      </w:r>
      <w:r w:rsidRPr="002E2977">
        <w:rPr>
          <w:sz w:val="28"/>
          <w:szCs w:val="28"/>
        </w:rPr>
        <w:t xml:space="preserve">збільшить як рентабельність позиченого капіталу, так і власного і всього вкладеного. Також зменшиться тривалість обороту, і в свою збільшиться кількість оборотів. </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Для початку діяльності підприємство формує власний фінансовий капітал. До його складу входять певні складові, такі як: статутний, пайовий, додатковий вкладений, інший додатковий, резервний, неоплачений, вилучений капітал і нерозподілений прибуток.</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Звичайно позитивним є те, що для здійснення своєї діяльності підприємство використовує власні кошти, але не завжди негативним є залучення кредитів.</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Так власний капітал має такі переваги:</w:t>
      </w:r>
    </w:p>
    <w:p w:rsidR="00232EDA" w:rsidRPr="002E2977" w:rsidRDefault="00232EDA" w:rsidP="002E2977">
      <w:pPr>
        <w:widowControl w:val="0"/>
        <w:numPr>
          <w:ilvl w:val="0"/>
          <w:numId w:val="24"/>
        </w:numPr>
        <w:tabs>
          <w:tab w:val="clear" w:pos="1440"/>
        </w:tabs>
        <w:autoSpaceDE w:val="0"/>
        <w:autoSpaceDN w:val="0"/>
        <w:adjustRightInd w:val="0"/>
        <w:spacing w:line="360" w:lineRule="auto"/>
        <w:ind w:left="0" w:firstLine="709"/>
        <w:jc w:val="both"/>
        <w:rPr>
          <w:sz w:val="28"/>
          <w:szCs w:val="28"/>
        </w:rPr>
      </w:pPr>
      <w:r w:rsidRPr="002E2977">
        <w:rPr>
          <w:sz w:val="28"/>
          <w:szCs w:val="28"/>
        </w:rPr>
        <w:t>Власний капітал є фінансовою основою функціонування підприємства.</w:t>
      </w:r>
    </w:p>
    <w:p w:rsidR="00232EDA" w:rsidRPr="002E2977" w:rsidRDefault="00232EDA" w:rsidP="002E2977">
      <w:pPr>
        <w:widowControl w:val="0"/>
        <w:numPr>
          <w:ilvl w:val="0"/>
          <w:numId w:val="24"/>
        </w:numPr>
        <w:tabs>
          <w:tab w:val="clear" w:pos="1440"/>
          <w:tab w:val="num" w:pos="993"/>
        </w:tabs>
        <w:autoSpaceDE w:val="0"/>
        <w:autoSpaceDN w:val="0"/>
        <w:adjustRightInd w:val="0"/>
        <w:spacing w:line="360" w:lineRule="auto"/>
        <w:ind w:left="0" w:firstLine="709"/>
        <w:jc w:val="both"/>
        <w:rPr>
          <w:sz w:val="28"/>
          <w:szCs w:val="28"/>
        </w:rPr>
      </w:pPr>
      <w:r w:rsidRPr="002E2977">
        <w:rPr>
          <w:sz w:val="28"/>
          <w:szCs w:val="28"/>
        </w:rPr>
        <w:t xml:space="preserve"> Формування власного капіталу є простішим порівняно із залученням позикового капіталу.</w:t>
      </w:r>
    </w:p>
    <w:p w:rsidR="00232EDA" w:rsidRPr="002E2977" w:rsidRDefault="00232EDA" w:rsidP="002E2977">
      <w:pPr>
        <w:widowControl w:val="0"/>
        <w:numPr>
          <w:ilvl w:val="0"/>
          <w:numId w:val="24"/>
        </w:numPr>
        <w:tabs>
          <w:tab w:val="clear" w:pos="1440"/>
          <w:tab w:val="num" w:pos="993"/>
        </w:tabs>
        <w:autoSpaceDE w:val="0"/>
        <w:autoSpaceDN w:val="0"/>
        <w:adjustRightInd w:val="0"/>
        <w:spacing w:line="360" w:lineRule="auto"/>
        <w:ind w:left="0" w:firstLine="709"/>
        <w:jc w:val="both"/>
        <w:rPr>
          <w:sz w:val="28"/>
          <w:szCs w:val="28"/>
        </w:rPr>
      </w:pPr>
      <w:r w:rsidRPr="002E2977">
        <w:rPr>
          <w:sz w:val="28"/>
          <w:szCs w:val="28"/>
        </w:rPr>
        <w:t xml:space="preserve"> Власний капітал забезпечує більшу можливість генерування прибутку в усіх сфера діяльності.</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Однак є й свої недоліки у власного капіталу:</w:t>
      </w:r>
    </w:p>
    <w:p w:rsidR="00232EDA" w:rsidRPr="002E2977" w:rsidRDefault="00232EDA" w:rsidP="002E2977">
      <w:pPr>
        <w:widowControl w:val="0"/>
        <w:numPr>
          <w:ilvl w:val="0"/>
          <w:numId w:val="25"/>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Обмеженість обсягу залучення фінансових ресурсів для розширення операційної та інвестиційної діяльності підприємства.</w:t>
      </w:r>
    </w:p>
    <w:p w:rsidR="00232EDA" w:rsidRPr="002E2977" w:rsidRDefault="00232EDA" w:rsidP="002E2977">
      <w:pPr>
        <w:widowControl w:val="0"/>
        <w:numPr>
          <w:ilvl w:val="0"/>
          <w:numId w:val="25"/>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Висока вартість</w:t>
      </w:r>
    </w:p>
    <w:p w:rsidR="00232EDA" w:rsidRPr="002E2977" w:rsidRDefault="00232EDA" w:rsidP="002E2977">
      <w:pPr>
        <w:widowControl w:val="0"/>
        <w:numPr>
          <w:ilvl w:val="0"/>
          <w:numId w:val="25"/>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Неможливе забезпечення перевищення коефіцієнта фінансової рентабельності підприємства над економічною рентабельністю.</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 xml:space="preserve">Коли підприємство здійснює діяльність виключно за рахунок власного </w:t>
      </w:r>
      <w:r w:rsidR="003E1830" w:rsidRPr="002E2977">
        <w:rPr>
          <w:sz w:val="28"/>
          <w:szCs w:val="28"/>
        </w:rPr>
        <w:t>капіталу</w:t>
      </w:r>
      <w:r w:rsidRPr="002E2977">
        <w:rPr>
          <w:sz w:val="28"/>
          <w:szCs w:val="28"/>
        </w:rPr>
        <w:t>, тоді воно функціонує в давно установлених масштабах. Підприємство не розширює свою діяльність , не закуповує нове устаткування, обладнання, не робить інвестиції в інші суб'єкти господарювання. Це означає , що підприємство працює щоб функціонувати, а не розширювати діяльність, не завойовувати нові території. Ці дії можуть у майбутньому принести значні прибутки, якщо ж раціонально, ефективно проводити фінансово-економічну політику.</w:t>
      </w:r>
    </w:p>
    <w:p w:rsidR="00232EDA" w:rsidRPr="002E2977" w:rsidRDefault="003E1830" w:rsidP="002E2977">
      <w:pPr>
        <w:widowControl w:val="0"/>
        <w:autoSpaceDE w:val="0"/>
        <w:autoSpaceDN w:val="0"/>
        <w:adjustRightInd w:val="0"/>
        <w:spacing w:line="360" w:lineRule="auto"/>
        <w:ind w:firstLine="709"/>
        <w:jc w:val="both"/>
        <w:rPr>
          <w:sz w:val="28"/>
          <w:szCs w:val="28"/>
        </w:rPr>
      </w:pPr>
      <w:r w:rsidRPr="002E2977">
        <w:rPr>
          <w:sz w:val="28"/>
          <w:szCs w:val="28"/>
        </w:rPr>
        <w:t>Не завжди погано</w:t>
      </w:r>
      <w:r w:rsidR="00232EDA" w:rsidRPr="002E2977">
        <w:rPr>
          <w:sz w:val="28"/>
          <w:szCs w:val="28"/>
        </w:rPr>
        <w:t>, коли підприємство залучає в свою діяльність позикові ресурси, зокрема, кредит. Зокрема , кредит краще ніж зобов'язання . За рахунок цих коштів</w:t>
      </w:r>
      <w:r w:rsidR="00564D4B">
        <w:rPr>
          <w:sz w:val="28"/>
          <w:szCs w:val="28"/>
        </w:rPr>
        <w:t xml:space="preserve"> </w:t>
      </w:r>
      <w:r w:rsidR="00232EDA" w:rsidRPr="002E2977">
        <w:rPr>
          <w:sz w:val="28"/>
          <w:szCs w:val="28"/>
        </w:rPr>
        <w:t>воно може розширити діяльність, створити, можливо, нові робочі місця і площі, покращити устаткування.</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 xml:space="preserve">У нашому випадку, ми бачимо, що </w:t>
      </w:r>
      <w:r w:rsidR="006B2B6B" w:rsidRPr="002E2977">
        <w:rPr>
          <w:sz w:val="28"/>
          <w:szCs w:val="28"/>
        </w:rPr>
        <w:t>ВАТ «Артон»</w:t>
      </w:r>
      <w:r w:rsidRPr="002E2977">
        <w:rPr>
          <w:sz w:val="28"/>
          <w:szCs w:val="28"/>
        </w:rPr>
        <w:t xml:space="preserve"> не має довгострокових зобов'язань, тобто воно не бере кредити. Підприємство не розширює свою діяльність і не оновлює матеріально-технічну базу. У підприємства є лише поточні зобов'язання </w:t>
      </w:r>
      <w:r w:rsidR="0095436F" w:rsidRPr="002E2977">
        <w:rPr>
          <w:sz w:val="28"/>
          <w:szCs w:val="28"/>
        </w:rPr>
        <w:t>і короткострокові кредити</w:t>
      </w:r>
      <w:r w:rsidRPr="002E2977">
        <w:rPr>
          <w:sz w:val="28"/>
          <w:szCs w:val="28"/>
        </w:rPr>
        <w:t xml:space="preserve"> банку.</w:t>
      </w:r>
    </w:p>
    <w:p w:rsidR="00232EDA" w:rsidRPr="002E2977" w:rsidRDefault="007A7D7F" w:rsidP="002E2977">
      <w:pPr>
        <w:widowControl w:val="0"/>
        <w:autoSpaceDE w:val="0"/>
        <w:autoSpaceDN w:val="0"/>
        <w:adjustRightInd w:val="0"/>
        <w:spacing w:line="360" w:lineRule="auto"/>
        <w:ind w:firstLine="709"/>
        <w:jc w:val="both"/>
        <w:rPr>
          <w:sz w:val="28"/>
          <w:szCs w:val="28"/>
        </w:rPr>
      </w:pPr>
      <w:r w:rsidRPr="002E2977">
        <w:rPr>
          <w:sz w:val="28"/>
          <w:szCs w:val="28"/>
        </w:rPr>
        <w:t>В</w:t>
      </w:r>
      <w:r w:rsidR="00232EDA" w:rsidRPr="002E2977">
        <w:rPr>
          <w:sz w:val="28"/>
          <w:szCs w:val="28"/>
        </w:rPr>
        <w:t xml:space="preserve">АТ слід би взяти </w:t>
      </w:r>
      <w:r w:rsidR="0095436F" w:rsidRPr="002E2977">
        <w:rPr>
          <w:sz w:val="28"/>
          <w:szCs w:val="28"/>
        </w:rPr>
        <w:t xml:space="preserve">довгостроковий </w:t>
      </w:r>
      <w:r w:rsidR="00232EDA" w:rsidRPr="002E2977">
        <w:rPr>
          <w:sz w:val="28"/>
          <w:szCs w:val="28"/>
        </w:rPr>
        <w:t>кредит, оновити матеріально-технічну базу, основні засоби. Це може призвести до покращення його діяльності і збільшення у майбутньому прибутку. Отже, кредит не завжди впливає негативно, у нього є й позитивні сторони:</w:t>
      </w:r>
    </w:p>
    <w:p w:rsidR="00232EDA" w:rsidRPr="002E2977" w:rsidRDefault="00232EDA" w:rsidP="002E2977">
      <w:pPr>
        <w:widowControl w:val="0"/>
        <w:numPr>
          <w:ilvl w:val="0"/>
          <w:numId w:val="27"/>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Широкими можливостями залучення (за наявності гарантії або застави);</w:t>
      </w:r>
    </w:p>
    <w:p w:rsidR="00232EDA" w:rsidRPr="002E2977" w:rsidRDefault="00232EDA" w:rsidP="002E2977">
      <w:pPr>
        <w:widowControl w:val="0"/>
        <w:numPr>
          <w:ilvl w:val="0"/>
          <w:numId w:val="27"/>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Збільшенням фінансового потенціалу підприємства при необхідності істотного зростання темпів росту обсягу господарської діяльності;</w:t>
      </w:r>
    </w:p>
    <w:p w:rsidR="00232EDA" w:rsidRPr="002E2977" w:rsidRDefault="00232EDA" w:rsidP="002E2977">
      <w:pPr>
        <w:widowControl w:val="0"/>
        <w:numPr>
          <w:ilvl w:val="0"/>
          <w:numId w:val="27"/>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Можливістю збільшувати приріст рентабельності власного капіталу (за рахунок забезпечення розширення господарської діяльності).</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Однак використання позичкового капіталу має й недоліки:</w:t>
      </w:r>
    </w:p>
    <w:p w:rsidR="00232EDA" w:rsidRPr="002E2977" w:rsidRDefault="00707918" w:rsidP="002E2977">
      <w:pPr>
        <w:widowControl w:val="0"/>
        <w:numPr>
          <w:ilvl w:val="0"/>
          <w:numId w:val="28"/>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С</w:t>
      </w:r>
      <w:r w:rsidR="00232EDA" w:rsidRPr="002E2977">
        <w:rPr>
          <w:sz w:val="28"/>
          <w:szCs w:val="28"/>
        </w:rPr>
        <w:t>кладність залучення, оскільки воно залежить від рішення інших господарських суб'єктів (кредиторів), які при певному негативному іміджі підприємства можуть відмовити у видачі кредиту;</w:t>
      </w:r>
    </w:p>
    <w:p w:rsidR="00232EDA" w:rsidRPr="002E2977" w:rsidRDefault="00707918" w:rsidP="002E2977">
      <w:pPr>
        <w:widowControl w:val="0"/>
        <w:numPr>
          <w:ilvl w:val="0"/>
          <w:numId w:val="28"/>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Н</w:t>
      </w:r>
      <w:r w:rsidR="00232EDA" w:rsidRPr="002E2977">
        <w:rPr>
          <w:sz w:val="28"/>
          <w:szCs w:val="28"/>
        </w:rPr>
        <w:t>еобхідність надання відповідних сторонніх гарантій (страхових компаній, інших господарських суб'єктів) або застави. При цьому гарантії надаються, як правило, на платній основі;</w:t>
      </w:r>
    </w:p>
    <w:p w:rsidR="00232EDA" w:rsidRPr="002E2977" w:rsidRDefault="00707918" w:rsidP="002E2977">
      <w:pPr>
        <w:widowControl w:val="0"/>
        <w:numPr>
          <w:ilvl w:val="0"/>
          <w:numId w:val="28"/>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З</w:t>
      </w:r>
      <w:r w:rsidR="00232EDA" w:rsidRPr="002E2977">
        <w:rPr>
          <w:sz w:val="28"/>
          <w:szCs w:val="28"/>
        </w:rPr>
        <w:t>ниження норми рентабельності активів, оскільки прибуток підприємства зменшується на суму відсотків, що виплачуються за кредит;</w:t>
      </w:r>
    </w:p>
    <w:p w:rsidR="00232EDA" w:rsidRPr="002E2977" w:rsidRDefault="00707918" w:rsidP="002E2977">
      <w:pPr>
        <w:widowControl w:val="0"/>
        <w:numPr>
          <w:ilvl w:val="0"/>
          <w:numId w:val="28"/>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З</w:t>
      </w:r>
      <w:r w:rsidR="00232EDA" w:rsidRPr="002E2977">
        <w:rPr>
          <w:sz w:val="28"/>
          <w:szCs w:val="28"/>
        </w:rPr>
        <w:t>ниження рівня фінансової стійкості підприємства, а звідси зростання ризику банкрутства.</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Таким чином, підприємство, що використовує позичковий капітал, має більш високий фінансовий потенціал свого розвитку і можливості приросту рентабельності власного капіталу, однак втрачає свою фінансову стійкість (при збільшенні частки позикового капіталу коефіцієнт автономії прямує до нуля).</w:t>
      </w:r>
    </w:p>
    <w:p w:rsidR="00232EDA" w:rsidRPr="002E2977" w:rsidRDefault="003E1830" w:rsidP="002E2977">
      <w:pPr>
        <w:widowControl w:val="0"/>
        <w:autoSpaceDE w:val="0"/>
        <w:autoSpaceDN w:val="0"/>
        <w:adjustRightInd w:val="0"/>
        <w:spacing w:line="360" w:lineRule="auto"/>
        <w:ind w:firstLine="709"/>
        <w:jc w:val="both"/>
        <w:rPr>
          <w:sz w:val="28"/>
          <w:szCs w:val="28"/>
        </w:rPr>
      </w:pPr>
      <w:r w:rsidRPr="002E2977">
        <w:rPr>
          <w:sz w:val="28"/>
          <w:szCs w:val="28"/>
        </w:rPr>
        <w:t xml:space="preserve">Доцільно також </w:t>
      </w:r>
      <w:r w:rsidR="00232EDA" w:rsidRPr="002E2977">
        <w:rPr>
          <w:sz w:val="28"/>
          <w:szCs w:val="28"/>
        </w:rPr>
        <w:t>звернути увагу й на проблему залучення підприємствами довготермінових кредитів та визначення ролі облігацій як інструменту залучення довготермінових кредитних ресурсів, який заповнюватиме вільну нішу нього проблемного та мінливого сегмента кредитного ринку.</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Банківські кредити є одним із найпоширеніших способів залучення довготермінових позичкових ресурсів у розвинених країнах. В українській економіці простежується зовсім протилежне. Кредитні установи віддають перевагу стратегії задоволення короткотермінових потреб позичальників у кредитних ресурсах, що стримує їх у здійсненні довготермінових потреб</w:t>
      </w:r>
      <w:r w:rsidR="0074209C" w:rsidRPr="002E2977">
        <w:rPr>
          <w:sz w:val="28"/>
          <w:szCs w:val="28"/>
        </w:rPr>
        <w:t>.</w:t>
      </w:r>
      <w:r w:rsidR="00D32448" w:rsidRPr="00564D4B">
        <w:rPr>
          <w:sz w:val="28"/>
          <w:szCs w:val="28"/>
        </w:rPr>
        <w:t xml:space="preserve"> </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Хоча залучення кредитного капіталу за допомогою облігацій підприємств є перспективним і привабливим способом, але через нормативну невизначеність у сфері обігу та випуску фондових інструментів вітчизняний ринок корпоративних облігацій перебуває на стадії розвитку. Пріоритетність цього сегмента фондового ринку пов’язана із поширеністю комерційного кредитування, наявністю розроблених та апробованих методик та схем його реалізацій підприємствами України одне одного. Відсутність досвіду та методик оцінки доцільності залучення кредитних ресурсів за допомогою облігацій, методів і алгоритмів визначення ефективної структури джерел кредитного капіталу стримують активність вітчизняних підприємств на ринку облігацій.</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Для оптимізації величини капіталу слід також проаналізувати власний капітал і валюту балансу, їхні темпи росту повинні бути приблизно на однакових рівнях.</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 xml:space="preserve">Підприємство також доцільно збільшувати власний, статутний, що можна зробити за рахунок випуску облігацій, продажем простих і привілейованих акцій. Співвідношення між ними повинно забезпечити оптимальну структуру капіталу. Облігації і привілейовані акції - це постійної вартості цінні папери , за якими відсотки/дивіденди повинні бути виплачені незалежно від отримання підприємством прибутку. Крім того підприємство може збільшити цей капітал за рахунок зміни номінальної вартості акцій. </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Для формування оптимальної структури власного капіталу необхідно прагнути до максимізації ринкової вартості акцій. Досягнення цієї мети повинно базуватися на: поліпшенні використання наявних фінансових ресурсів; зниженні ризику шляхом максимального використання левериджу при збереженні платоспроможності і ліквідності; спрощенні і досягненні гнучкості капіталу; підвищенні рентабельності за рахунок максимізації використання левериджу, мінімізації витрат на випуск цінних паперів.</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 xml:space="preserve">Світовий досвід свідчить, що акціонерні товариства європейських країн і США, як правило, виплачують дивіденди акціями. Така форма виплати доходів на вкладений капітал приваблива для акціонерів у зв'язку із зростанням ринкової вартості капіталу акціонерного товариства, а висока ліквідність вторинного ринку акцій знижує їхні інвестиційні ризики. Виплата дивідендів акціями може здійснюватися як за рахунок додаткової їх емісії, так і за рахунок власних акцій, що викуплені. </w:t>
      </w:r>
      <w:r w:rsidR="003E1830" w:rsidRPr="002E2977">
        <w:rPr>
          <w:sz w:val="28"/>
          <w:szCs w:val="28"/>
        </w:rPr>
        <w:t>Тому</w:t>
      </w:r>
      <w:r w:rsidRPr="002E2977">
        <w:rPr>
          <w:sz w:val="28"/>
          <w:szCs w:val="28"/>
        </w:rPr>
        <w:t xml:space="preserve"> виплата дивідендів акціями є доцільно для даного товариства</w:t>
      </w:r>
      <w:r w:rsidR="00D32448" w:rsidRPr="00564D4B">
        <w:rPr>
          <w:sz w:val="28"/>
          <w:szCs w:val="28"/>
        </w:rPr>
        <w:t xml:space="preserve"> </w:t>
      </w:r>
      <w:r w:rsidR="00196CEF" w:rsidRPr="00564D4B">
        <w:rPr>
          <w:sz w:val="28"/>
          <w:szCs w:val="28"/>
        </w:rPr>
        <w:t>[5</w:t>
      </w:r>
      <w:r w:rsidR="00C60856" w:rsidRPr="002E2977">
        <w:rPr>
          <w:sz w:val="28"/>
          <w:szCs w:val="28"/>
        </w:rPr>
        <w:t>,86</w:t>
      </w:r>
      <w:r w:rsidR="00196CEF" w:rsidRPr="00564D4B">
        <w:rPr>
          <w:sz w:val="28"/>
          <w:szCs w:val="28"/>
        </w:rPr>
        <w:t>]</w:t>
      </w:r>
      <w:r w:rsidRPr="002E2977">
        <w:rPr>
          <w:sz w:val="28"/>
          <w:szCs w:val="28"/>
        </w:rPr>
        <w:t xml:space="preserve">. </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Щодо умов роботи акціонерних товариств в Україні, то виплата доходів на вкладений капітал акціями цього ж підприємства повинна здійснюватися, вважаємо, з урахуванням певних чинників.</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По-перше, така форма виплати дивідендів може бути приваблива лише для акціонерів тих підприємств, що мають стабільні джерела надходження доходів і прибутку в розмірах, що збільшуються. На жаль, частка таких акціонерних підприємств у загальній їх кількості в нашій країні незначна.</w:t>
      </w:r>
    </w:p>
    <w:p w:rsidR="00232EDA" w:rsidRPr="002E2977" w:rsidRDefault="00232EDA" w:rsidP="002E2977">
      <w:pPr>
        <w:widowControl w:val="0"/>
        <w:autoSpaceDE w:val="0"/>
        <w:autoSpaceDN w:val="0"/>
        <w:adjustRightInd w:val="0"/>
        <w:spacing w:line="360" w:lineRule="auto"/>
        <w:ind w:firstLine="709"/>
        <w:jc w:val="both"/>
        <w:rPr>
          <w:sz w:val="28"/>
          <w:szCs w:val="28"/>
        </w:rPr>
      </w:pPr>
      <w:r w:rsidRPr="002E2977">
        <w:rPr>
          <w:sz w:val="28"/>
          <w:szCs w:val="28"/>
        </w:rPr>
        <w:t xml:space="preserve">По-друге, ефективність виплати дивідендів акціями, повинна оцінюватися у взаємозв'язку зі сформованою системою оподаткування дивідендів. </w:t>
      </w:r>
    </w:p>
    <w:p w:rsidR="00566E85" w:rsidRDefault="00452C98" w:rsidP="002E2977">
      <w:pPr>
        <w:spacing w:line="360" w:lineRule="auto"/>
        <w:ind w:firstLine="709"/>
        <w:jc w:val="both"/>
        <w:rPr>
          <w:sz w:val="28"/>
          <w:szCs w:val="28"/>
          <w:lang w:val="ru-RU"/>
        </w:rPr>
      </w:pPr>
      <w:r w:rsidRPr="002E2977">
        <w:rPr>
          <w:sz w:val="28"/>
          <w:szCs w:val="28"/>
        </w:rPr>
        <w:t xml:space="preserve">Розглядаючи оптимізацію структури капіталу ВАТ «Артон» на наступний період </w:t>
      </w:r>
      <w:r w:rsidR="0095436F" w:rsidRPr="002E2977">
        <w:rPr>
          <w:sz w:val="28"/>
          <w:szCs w:val="28"/>
        </w:rPr>
        <w:t xml:space="preserve">варто відзначити насамперед про наявність великого обсягу короткострокового кредиту, яке отримало підприємство. Водночас спостерігається в 2007 році скорочення розміру валюти балансу та зменшення розміру власного капіталу, як у відносній так і абсолютній величинах. Оптимізація структури капіталу підприємства повинна насамперед орієнтуватися на використанні </w:t>
      </w:r>
      <w:r w:rsidR="0074209C" w:rsidRPr="002E2977">
        <w:rPr>
          <w:sz w:val="28"/>
          <w:szCs w:val="28"/>
        </w:rPr>
        <w:t xml:space="preserve">альтернативних джерел формування капіталу, зокрема запозичення американського досвіду виплати дивідендів акціями, що сприяє збільшенню власного капіталу та водночас підвищенню фінансової стійкості підприємства. Це є досить важливим аргументом в умовах недостатності або неспроможності </w:t>
      </w:r>
      <w:r w:rsidR="00D469AE" w:rsidRPr="002E2977">
        <w:rPr>
          <w:sz w:val="28"/>
          <w:szCs w:val="28"/>
        </w:rPr>
        <w:t>залучення кредиту</w:t>
      </w:r>
      <w:r w:rsidR="0074209C" w:rsidRPr="002E2977">
        <w:rPr>
          <w:sz w:val="28"/>
          <w:szCs w:val="28"/>
        </w:rPr>
        <w:t xml:space="preserve"> та фінансової кризи.</w:t>
      </w:r>
    </w:p>
    <w:p w:rsidR="001360D9" w:rsidRPr="002E2977" w:rsidRDefault="00EC5D68" w:rsidP="00566E85">
      <w:pPr>
        <w:spacing w:line="360" w:lineRule="auto"/>
        <w:ind w:firstLine="709"/>
        <w:jc w:val="center"/>
        <w:rPr>
          <w:b/>
          <w:sz w:val="28"/>
          <w:szCs w:val="28"/>
        </w:rPr>
      </w:pPr>
      <w:r w:rsidRPr="002E2977">
        <w:rPr>
          <w:sz w:val="28"/>
          <w:szCs w:val="28"/>
        </w:rPr>
        <w:br w:type="page"/>
      </w:r>
      <w:r w:rsidR="00566E85" w:rsidRPr="002E2977">
        <w:rPr>
          <w:b/>
          <w:sz w:val="28"/>
          <w:szCs w:val="28"/>
        </w:rPr>
        <w:t>Висновки та пропозиції</w:t>
      </w:r>
    </w:p>
    <w:p w:rsidR="001360D9" w:rsidRPr="002E2977" w:rsidRDefault="001360D9" w:rsidP="002E2977">
      <w:pPr>
        <w:spacing w:line="360" w:lineRule="auto"/>
        <w:ind w:firstLine="709"/>
        <w:jc w:val="both"/>
        <w:rPr>
          <w:b/>
          <w:sz w:val="28"/>
          <w:szCs w:val="28"/>
        </w:rPr>
      </w:pPr>
    </w:p>
    <w:p w:rsidR="008A4E33" w:rsidRPr="002E2977" w:rsidRDefault="008A4E33" w:rsidP="002E2977">
      <w:pPr>
        <w:pStyle w:val="a7"/>
        <w:spacing w:before="0" w:beforeAutospacing="0" w:after="0" w:afterAutospacing="0" w:line="360" w:lineRule="auto"/>
        <w:ind w:firstLine="709"/>
        <w:jc w:val="both"/>
        <w:rPr>
          <w:sz w:val="28"/>
          <w:szCs w:val="28"/>
        </w:rPr>
      </w:pPr>
      <w:r w:rsidRPr="002E2977">
        <w:rPr>
          <w:sz w:val="28"/>
          <w:szCs w:val="28"/>
        </w:rPr>
        <w:t xml:space="preserve">Отже, підсумовуючи вище сказане, можна зробити висновок, що економічна оцінка </w:t>
      </w:r>
      <w:r w:rsidR="007A7D7F" w:rsidRPr="002E2977">
        <w:rPr>
          <w:sz w:val="28"/>
          <w:szCs w:val="28"/>
        </w:rPr>
        <w:t xml:space="preserve">пасиву </w:t>
      </w:r>
      <w:r w:rsidRPr="002E2977">
        <w:rPr>
          <w:sz w:val="28"/>
          <w:szCs w:val="28"/>
        </w:rPr>
        <w:t xml:space="preserve">балансу є одним з найважливіших розділів аналізу фінансового стану підприємства. Причиною цього є надзвичайно велике практичне значення. Без чіткої, прозорої інформації про стан, структуру та динаміку змін у майні підприємства, наскільки раціонально воно поєднувало власні й позичкові джерела фінансування, неможливе ефективне управління підприємством. Оцінка балансу має ряд переваг: методика економічної оцінки </w:t>
      </w:r>
      <w:r w:rsidR="00D219F7" w:rsidRPr="002E2977">
        <w:rPr>
          <w:sz w:val="28"/>
          <w:szCs w:val="28"/>
        </w:rPr>
        <w:t xml:space="preserve">пасиву </w:t>
      </w:r>
      <w:r w:rsidRPr="002E2977">
        <w:rPr>
          <w:sz w:val="28"/>
          <w:szCs w:val="28"/>
        </w:rPr>
        <w:t xml:space="preserve">балансу охоплює всі основні напрямки фінансово-господарської діяльності підприємства; покладаючись на думку висококваліфікованих експертів, можна уникнути помилкової оцінки підприємства, яка допустима при суто цифрових розрахунках із застосуванням шкали/градацій; Таким чином, аналіз балансу підприємства </w:t>
      </w:r>
      <w:r w:rsidR="00D219F7" w:rsidRPr="002E2977">
        <w:rPr>
          <w:sz w:val="28"/>
          <w:szCs w:val="28"/>
        </w:rPr>
        <w:t>ВАТ «Артон»</w:t>
      </w:r>
      <w:r w:rsidRPr="002E2977">
        <w:rPr>
          <w:sz w:val="28"/>
          <w:szCs w:val="28"/>
        </w:rPr>
        <w:t xml:space="preserve"> показав не зовсім задовільні результати. </w:t>
      </w:r>
    </w:p>
    <w:p w:rsidR="00D219F7" w:rsidRPr="002E2977" w:rsidRDefault="00D219F7" w:rsidP="002E2977">
      <w:pPr>
        <w:widowControl w:val="0"/>
        <w:autoSpaceDE w:val="0"/>
        <w:autoSpaceDN w:val="0"/>
        <w:adjustRightInd w:val="0"/>
        <w:spacing w:line="360" w:lineRule="auto"/>
        <w:ind w:firstLine="709"/>
        <w:jc w:val="both"/>
        <w:rPr>
          <w:sz w:val="28"/>
          <w:szCs w:val="28"/>
        </w:rPr>
      </w:pPr>
      <w:r w:rsidRPr="002E2977">
        <w:rPr>
          <w:sz w:val="28"/>
          <w:szCs w:val="28"/>
        </w:rPr>
        <w:t xml:space="preserve">ВАТ «Артон» використовує для забезпечення своєї діяльності переважно внутрішні кошти, а саме власний капітал, який становить </w:t>
      </w:r>
      <w:r w:rsidR="00C62ACC" w:rsidRPr="002E2977">
        <w:rPr>
          <w:sz w:val="28"/>
          <w:szCs w:val="28"/>
        </w:rPr>
        <w:t>69,8</w:t>
      </w:r>
      <w:r w:rsidRPr="002E2977">
        <w:rPr>
          <w:sz w:val="28"/>
          <w:szCs w:val="28"/>
        </w:rPr>
        <w:t xml:space="preserve"> % у 2006 році і </w:t>
      </w:r>
      <w:r w:rsidR="00C62ACC" w:rsidRPr="002E2977">
        <w:rPr>
          <w:sz w:val="28"/>
          <w:szCs w:val="28"/>
        </w:rPr>
        <w:t>60,5</w:t>
      </w:r>
      <w:r w:rsidRPr="002E2977">
        <w:rPr>
          <w:sz w:val="28"/>
          <w:szCs w:val="28"/>
        </w:rPr>
        <w:t xml:space="preserve"> % відповідно у 2007 році. Частка позикових коштів </w:t>
      </w:r>
      <w:r w:rsidR="00CC05D8" w:rsidRPr="002E2977">
        <w:rPr>
          <w:sz w:val="28"/>
          <w:szCs w:val="28"/>
        </w:rPr>
        <w:t>та</w:t>
      </w:r>
      <w:r w:rsidR="00C62ACC" w:rsidRPr="002E2977">
        <w:rPr>
          <w:sz w:val="28"/>
          <w:szCs w:val="28"/>
        </w:rPr>
        <w:t>кож досить значна</w:t>
      </w:r>
      <w:r w:rsidRPr="002E2977">
        <w:rPr>
          <w:sz w:val="28"/>
          <w:szCs w:val="28"/>
        </w:rPr>
        <w:t xml:space="preserve"> (</w:t>
      </w:r>
      <w:r w:rsidR="00C62ACC" w:rsidRPr="002E2977">
        <w:rPr>
          <w:sz w:val="28"/>
          <w:szCs w:val="28"/>
        </w:rPr>
        <w:t>30,2</w:t>
      </w:r>
      <w:r w:rsidRPr="002E2977">
        <w:rPr>
          <w:sz w:val="28"/>
          <w:szCs w:val="28"/>
        </w:rPr>
        <w:t xml:space="preserve"> % у 2006 році; </w:t>
      </w:r>
      <w:r w:rsidR="00C62ACC" w:rsidRPr="002E2977">
        <w:rPr>
          <w:sz w:val="28"/>
          <w:szCs w:val="28"/>
        </w:rPr>
        <w:t>3</w:t>
      </w:r>
      <w:r w:rsidRPr="002E2977">
        <w:rPr>
          <w:sz w:val="28"/>
          <w:szCs w:val="28"/>
        </w:rPr>
        <w:t>9</w:t>
      </w:r>
      <w:r w:rsidR="00C62ACC" w:rsidRPr="002E2977">
        <w:rPr>
          <w:sz w:val="28"/>
          <w:szCs w:val="28"/>
        </w:rPr>
        <w:t>,5</w:t>
      </w:r>
      <w:r w:rsidRPr="002E2977">
        <w:rPr>
          <w:sz w:val="28"/>
          <w:szCs w:val="28"/>
        </w:rPr>
        <w:t xml:space="preserve"> % у 2007 році). Всю частку позикових ресурсів становлять поточні зобов’язання, тобто відсутнє довгострокове фінансування підприємств. Це свідчить про те що підприємство на даний момент не веде політику розширення підприємства, не закупляє нове обладнання, інвентар та ін. Але варто відзначити, про наявність досить значного об</w:t>
      </w:r>
      <w:r w:rsidRPr="002E2977">
        <w:rPr>
          <w:sz w:val="28"/>
          <w:szCs w:val="28"/>
          <w:lang w:val="ru-RU"/>
        </w:rPr>
        <w:t>’</w:t>
      </w:r>
      <w:r w:rsidRPr="002E2977">
        <w:rPr>
          <w:sz w:val="28"/>
          <w:szCs w:val="28"/>
        </w:rPr>
        <w:t xml:space="preserve">єму короткострокового кредиту, який може в подальшому загрожувати фінансовій стабільності підприємства, особливо в умовах світової фінансової кризи. Необхідним по мірі можливості для підприємства на нашу думку є переведення короткострокового кредиту в довгостроковий, що дасть </w:t>
      </w:r>
      <w:r w:rsidR="00C62ACC" w:rsidRPr="002E2977">
        <w:rPr>
          <w:sz w:val="28"/>
          <w:szCs w:val="28"/>
        </w:rPr>
        <w:t>змогу зменшити кредитне навантаження та підвищити прибутковість підприємства.</w:t>
      </w:r>
    </w:p>
    <w:p w:rsidR="00C62ACC" w:rsidRPr="002E2977" w:rsidRDefault="00C62ACC" w:rsidP="002E2977">
      <w:pPr>
        <w:widowControl w:val="0"/>
        <w:autoSpaceDE w:val="0"/>
        <w:autoSpaceDN w:val="0"/>
        <w:adjustRightInd w:val="0"/>
        <w:spacing w:line="360" w:lineRule="auto"/>
        <w:ind w:firstLine="709"/>
        <w:jc w:val="both"/>
        <w:rPr>
          <w:sz w:val="28"/>
          <w:szCs w:val="28"/>
        </w:rPr>
      </w:pPr>
      <w:r w:rsidRPr="002E2977">
        <w:rPr>
          <w:sz w:val="28"/>
          <w:szCs w:val="28"/>
        </w:rPr>
        <w:t>Також вважаємо за необхідне говорити не лише про проблеми оптимізації капіталу, особливо власного, а й про таргетування. Питання таргетування</w:t>
      </w:r>
      <w:r w:rsidR="00564D4B">
        <w:rPr>
          <w:sz w:val="28"/>
          <w:szCs w:val="28"/>
        </w:rPr>
        <w:t xml:space="preserve"> </w:t>
      </w:r>
      <w:r w:rsidRPr="002E2977">
        <w:rPr>
          <w:sz w:val="28"/>
          <w:szCs w:val="28"/>
        </w:rPr>
        <w:t>структури власного капіталу підприємств практично не висвітлюється в наукових джерелах. Під таргетуванням структури власного капіталу розуміють особливості формування принципів оптимізації, яких дотримуються асоційовані підприємства для установлення цільової структури власного капіталу з метою досягнення високих фінансових результатів чи зменшення збитків підприємства і його учасників та замовників, а також зростан</w:t>
      </w:r>
      <w:r w:rsidR="0074209C" w:rsidRPr="002E2977">
        <w:rPr>
          <w:sz w:val="28"/>
          <w:szCs w:val="28"/>
        </w:rPr>
        <w:t>ня фінансової стій</w:t>
      </w:r>
      <w:r w:rsidRPr="002E2977">
        <w:rPr>
          <w:sz w:val="28"/>
          <w:szCs w:val="28"/>
        </w:rPr>
        <w:t>кості.</w:t>
      </w:r>
    </w:p>
    <w:p w:rsidR="00C62ACC" w:rsidRPr="002E2977" w:rsidRDefault="00C62ACC" w:rsidP="002E2977">
      <w:pPr>
        <w:widowControl w:val="0"/>
        <w:autoSpaceDE w:val="0"/>
        <w:autoSpaceDN w:val="0"/>
        <w:adjustRightInd w:val="0"/>
        <w:spacing w:line="360" w:lineRule="auto"/>
        <w:ind w:firstLine="709"/>
        <w:jc w:val="both"/>
        <w:rPr>
          <w:sz w:val="28"/>
          <w:szCs w:val="28"/>
        </w:rPr>
      </w:pPr>
      <w:r w:rsidRPr="002E2977">
        <w:rPr>
          <w:sz w:val="28"/>
          <w:szCs w:val="28"/>
        </w:rPr>
        <w:t>Отже можна дійти таких висновків:</w:t>
      </w:r>
    </w:p>
    <w:p w:rsidR="00C62ACC" w:rsidRPr="002E2977" w:rsidRDefault="00C62ACC" w:rsidP="002E2977">
      <w:pPr>
        <w:widowControl w:val="0"/>
        <w:numPr>
          <w:ilvl w:val="0"/>
          <w:numId w:val="26"/>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Пристосування підприємства до розробки механізму емісії і розміщення власних облігацій на фондовому ринку є потенційним кроком до поліпшення процесу залучення кредитних ресурсів.</w:t>
      </w:r>
    </w:p>
    <w:p w:rsidR="00C62ACC" w:rsidRPr="002E2977" w:rsidRDefault="00C62ACC" w:rsidP="002E2977">
      <w:pPr>
        <w:widowControl w:val="0"/>
        <w:numPr>
          <w:ilvl w:val="0"/>
          <w:numId w:val="26"/>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Залучення ВАТ “Артон” кредитних ресурсів за допомогою такого інструменту, як облігації має стати не панацеєю чи єдиним способом їхнього залучення, а лише додатковим щодо кредитування методом.</w:t>
      </w:r>
    </w:p>
    <w:p w:rsidR="00C62ACC" w:rsidRPr="002E2977" w:rsidRDefault="00C62ACC" w:rsidP="002E2977">
      <w:pPr>
        <w:widowControl w:val="0"/>
        <w:numPr>
          <w:ilvl w:val="0"/>
          <w:numId w:val="26"/>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Одним із напрямів поліпшення стратегії залучення кредитного капіталу даного підприємства є розробка ними внутрішніх нормативних документів,</w:t>
      </w:r>
      <w:r w:rsidR="00564D4B">
        <w:rPr>
          <w:sz w:val="28"/>
          <w:szCs w:val="28"/>
        </w:rPr>
        <w:t xml:space="preserve"> </w:t>
      </w:r>
      <w:r w:rsidRPr="002E2977">
        <w:rPr>
          <w:sz w:val="28"/>
          <w:szCs w:val="28"/>
        </w:rPr>
        <w:t>за допомогою яких вони зможуть оцінювати перспективність та доцільність способів залучення та структуру джерел позичкових ресурсів.</w:t>
      </w:r>
    </w:p>
    <w:p w:rsidR="00C62ACC" w:rsidRPr="002E2977" w:rsidRDefault="00C62ACC" w:rsidP="002E2977">
      <w:pPr>
        <w:widowControl w:val="0"/>
        <w:numPr>
          <w:ilvl w:val="0"/>
          <w:numId w:val="26"/>
        </w:numPr>
        <w:tabs>
          <w:tab w:val="clear" w:pos="1440"/>
          <w:tab w:val="num" w:pos="0"/>
        </w:tabs>
        <w:autoSpaceDE w:val="0"/>
        <w:autoSpaceDN w:val="0"/>
        <w:adjustRightInd w:val="0"/>
        <w:spacing w:line="360" w:lineRule="auto"/>
        <w:ind w:left="0" w:firstLine="709"/>
        <w:jc w:val="both"/>
        <w:rPr>
          <w:sz w:val="28"/>
          <w:szCs w:val="28"/>
        </w:rPr>
      </w:pPr>
      <w:r w:rsidRPr="002E2977">
        <w:rPr>
          <w:sz w:val="28"/>
          <w:szCs w:val="28"/>
        </w:rPr>
        <w:t>Із розвитком вітчизняного фондового ринку, а саме такого його сегмента, як ринок облігацій, залучення підприємствами кредитних ресурсів поліпшить не лише ступінь надходжень їх до підприємств, а й дасть змогу створити конкуренцію банківському кредитуванню, що приведе до зниження процентної ставки за банківськими кредитами, поліпшення умов кредитування, створення передумов до розвитку довготермінового банківського кредитування та інших видів залучення кредитних ресурсів.</w:t>
      </w:r>
    </w:p>
    <w:p w:rsidR="00CC05D8" w:rsidRPr="002E2977" w:rsidRDefault="0074209C" w:rsidP="002E2977">
      <w:pPr>
        <w:spacing w:line="360" w:lineRule="auto"/>
        <w:ind w:firstLine="709"/>
        <w:jc w:val="both"/>
        <w:rPr>
          <w:sz w:val="28"/>
          <w:szCs w:val="28"/>
        </w:rPr>
      </w:pPr>
      <w:r w:rsidRPr="002E2977">
        <w:rPr>
          <w:sz w:val="28"/>
          <w:szCs w:val="28"/>
        </w:rPr>
        <w:t xml:space="preserve">Варто відзначити, що загалом на базовому підприємстві структура </w:t>
      </w:r>
      <w:r w:rsidR="00CC05D8" w:rsidRPr="002E2977">
        <w:rPr>
          <w:sz w:val="28"/>
          <w:szCs w:val="28"/>
        </w:rPr>
        <w:t>пасиву балансу містить певні недоліки, пов’язані із зменшенням власного капіталу і збільшенням кредиторської заборгованості. Водночас бачимо від’ємні значення показників рентабельності всього вкладеного капіталу, капіталу після сплати податків, рентабельності власного та позиченого капіталів в 2007 році вони становили відповідно -22,9%, -17,7%, -34,9% та -66,8%.</w:t>
      </w:r>
      <w:r w:rsidR="00D469AE" w:rsidRPr="002E2977">
        <w:rPr>
          <w:sz w:val="28"/>
          <w:szCs w:val="28"/>
        </w:rPr>
        <w:t xml:space="preserve"> Також</w:t>
      </w:r>
      <w:r w:rsidR="00564D4B">
        <w:rPr>
          <w:sz w:val="28"/>
          <w:szCs w:val="28"/>
        </w:rPr>
        <w:t xml:space="preserve"> </w:t>
      </w:r>
      <w:r w:rsidR="00D469AE" w:rsidRPr="002E2977">
        <w:rPr>
          <w:sz w:val="28"/>
          <w:szCs w:val="28"/>
        </w:rPr>
        <w:t>відзначимо про неспроможність підприємства залучити кредит, про це можна судити виходячи із розрахованого від</w:t>
      </w:r>
      <w:r w:rsidR="00D469AE" w:rsidRPr="002E2977">
        <w:rPr>
          <w:sz w:val="28"/>
          <w:szCs w:val="28"/>
          <w:lang w:val="ru-RU"/>
        </w:rPr>
        <w:t xml:space="preserve">’ємного </w:t>
      </w:r>
      <w:r w:rsidR="00D469AE" w:rsidRPr="002E2977">
        <w:rPr>
          <w:sz w:val="28"/>
          <w:szCs w:val="28"/>
        </w:rPr>
        <w:t xml:space="preserve">значення коефіцієнта фінансового левериджу, яке становило -0,007. Поряд із цим на ВАТ «Артон» спостерігається зменшення фінансової стабільності, оскільки даний показник зменшився в 2007 році порівняно </w:t>
      </w:r>
      <w:r w:rsidR="004D2CE6" w:rsidRPr="002E2977">
        <w:rPr>
          <w:sz w:val="28"/>
          <w:szCs w:val="28"/>
        </w:rPr>
        <w:t>з 2006</w:t>
      </w:r>
      <w:r w:rsidR="00D469AE" w:rsidRPr="002E2977">
        <w:rPr>
          <w:sz w:val="28"/>
          <w:szCs w:val="28"/>
        </w:rPr>
        <w:t xml:space="preserve"> із 2,307 до 1,532 відповід</w:t>
      </w:r>
      <w:r w:rsidR="004D2CE6" w:rsidRPr="002E2977">
        <w:rPr>
          <w:sz w:val="28"/>
          <w:szCs w:val="28"/>
        </w:rPr>
        <w:t>но. Негативну тенденцію щодо зменшення мають</w:t>
      </w:r>
      <w:r w:rsidR="00564D4B">
        <w:rPr>
          <w:sz w:val="28"/>
          <w:szCs w:val="28"/>
        </w:rPr>
        <w:t xml:space="preserve"> </w:t>
      </w:r>
      <w:r w:rsidR="004D2CE6" w:rsidRPr="002E2977">
        <w:rPr>
          <w:sz w:val="28"/>
          <w:szCs w:val="28"/>
        </w:rPr>
        <w:t>також коефіцієнти віддачі капіталу та забезпечення власним капіталом, які зменшились відповідно на 0,177 та 0,093.</w:t>
      </w:r>
    </w:p>
    <w:p w:rsidR="001360D9" w:rsidRPr="002E2977" w:rsidRDefault="00BB7FC7" w:rsidP="00566E85">
      <w:pPr>
        <w:spacing w:line="360" w:lineRule="auto"/>
        <w:ind w:firstLine="709"/>
        <w:jc w:val="center"/>
        <w:rPr>
          <w:b/>
          <w:sz w:val="28"/>
          <w:szCs w:val="28"/>
        </w:rPr>
      </w:pPr>
      <w:r w:rsidRPr="002E2977">
        <w:rPr>
          <w:b/>
          <w:sz w:val="28"/>
          <w:szCs w:val="28"/>
        </w:rPr>
        <w:br w:type="page"/>
      </w:r>
      <w:r w:rsidR="00566E85" w:rsidRPr="002E2977">
        <w:rPr>
          <w:b/>
          <w:sz w:val="28"/>
          <w:szCs w:val="28"/>
        </w:rPr>
        <w:t>Список використаних джерел</w:t>
      </w:r>
    </w:p>
    <w:p w:rsidR="00CB4BA6" w:rsidRPr="002E2977" w:rsidRDefault="00CB4BA6" w:rsidP="002E2977">
      <w:pPr>
        <w:spacing w:line="360" w:lineRule="auto"/>
        <w:ind w:firstLine="709"/>
        <w:jc w:val="both"/>
        <w:rPr>
          <w:sz w:val="28"/>
          <w:szCs w:val="28"/>
        </w:rPr>
      </w:pPr>
    </w:p>
    <w:p w:rsidR="00C60856" w:rsidRPr="002E2977" w:rsidRDefault="00C60856" w:rsidP="00566E85">
      <w:pPr>
        <w:spacing w:line="360" w:lineRule="auto"/>
        <w:jc w:val="both"/>
        <w:rPr>
          <w:sz w:val="28"/>
          <w:szCs w:val="28"/>
        </w:rPr>
      </w:pPr>
      <w:r w:rsidRPr="002E2977">
        <w:rPr>
          <w:sz w:val="28"/>
          <w:szCs w:val="28"/>
        </w:rPr>
        <w:t xml:space="preserve">1. </w:t>
      </w:r>
      <w:r w:rsidR="00AF0BAB" w:rsidRPr="002E2977">
        <w:rPr>
          <w:sz w:val="28"/>
          <w:szCs w:val="28"/>
        </w:rPr>
        <w:t>Про бухгалтерський облік та фінансову звітність в Україні: Закон України від 16 липня 1999 р. № 996 – ХІV // Все про бухгалтерський облік. – 2001. - № 37.</w:t>
      </w:r>
    </w:p>
    <w:p w:rsidR="00C60856" w:rsidRPr="002E2977" w:rsidRDefault="00C60856" w:rsidP="00566E85">
      <w:pPr>
        <w:spacing w:line="360" w:lineRule="auto"/>
        <w:jc w:val="both"/>
        <w:rPr>
          <w:sz w:val="28"/>
          <w:szCs w:val="28"/>
        </w:rPr>
      </w:pPr>
      <w:r w:rsidRPr="002E2977">
        <w:rPr>
          <w:sz w:val="28"/>
          <w:szCs w:val="28"/>
        </w:rPr>
        <w:t xml:space="preserve">2. </w:t>
      </w:r>
      <w:r w:rsidR="008A4E33" w:rsidRPr="002E2977">
        <w:rPr>
          <w:sz w:val="28"/>
          <w:szCs w:val="28"/>
        </w:rPr>
        <w:t>Положення (стандарт) бухгалтерського обліку 2 “БАЛАНС”, затверджене наказом Міністерства фінансів України № 87 від 31 березня 1999р.</w:t>
      </w:r>
    </w:p>
    <w:p w:rsidR="00C60856" w:rsidRPr="002E2977" w:rsidRDefault="007F28F4" w:rsidP="00566E85">
      <w:pPr>
        <w:spacing w:line="360" w:lineRule="auto"/>
        <w:jc w:val="both"/>
        <w:rPr>
          <w:sz w:val="28"/>
          <w:szCs w:val="28"/>
        </w:rPr>
      </w:pPr>
      <w:r w:rsidRPr="002E2977">
        <w:rPr>
          <w:sz w:val="28"/>
          <w:szCs w:val="28"/>
        </w:rPr>
        <w:t xml:space="preserve">3. </w:t>
      </w:r>
      <w:r w:rsidR="00D30467" w:rsidRPr="002E2977">
        <w:rPr>
          <w:sz w:val="28"/>
          <w:szCs w:val="28"/>
        </w:rPr>
        <w:t>Ананьєв О.М. Оцінка вибору обсягу залучених коштів кооперативного підприємства. // Фінанси України.– № 4.– 2006.– С. 42-52.</w:t>
      </w:r>
    </w:p>
    <w:p w:rsidR="00C60856" w:rsidRPr="002E2977" w:rsidRDefault="00C60856" w:rsidP="00566E85">
      <w:pPr>
        <w:spacing w:line="360" w:lineRule="auto"/>
        <w:jc w:val="both"/>
        <w:rPr>
          <w:sz w:val="28"/>
          <w:szCs w:val="28"/>
        </w:rPr>
      </w:pPr>
      <w:r w:rsidRPr="002E2977">
        <w:rPr>
          <w:sz w:val="28"/>
          <w:szCs w:val="28"/>
        </w:rPr>
        <w:t xml:space="preserve">4. </w:t>
      </w:r>
      <w:r w:rsidR="00D30467" w:rsidRPr="002E2977">
        <w:rPr>
          <w:sz w:val="28"/>
          <w:szCs w:val="28"/>
        </w:rPr>
        <w:t>Бодаковський</w:t>
      </w:r>
      <w:r w:rsidR="00564D4B">
        <w:rPr>
          <w:sz w:val="28"/>
          <w:szCs w:val="28"/>
        </w:rPr>
        <w:t xml:space="preserve"> </w:t>
      </w:r>
      <w:r w:rsidR="00D30467" w:rsidRPr="002E2977">
        <w:rPr>
          <w:sz w:val="28"/>
          <w:szCs w:val="28"/>
        </w:rPr>
        <w:t>В.Ю. Проблеми залучення кредитних ресурсів вітчизняними підприємствами. // Фінанси України.– № 5.– 2007.– С. 106-112.</w:t>
      </w:r>
    </w:p>
    <w:p w:rsidR="00C60856" w:rsidRPr="002E2977" w:rsidRDefault="00C60856" w:rsidP="00566E85">
      <w:pPr>
        <w:spacing w:line="360" w:lineRule="auto"/>
        <w:jc w:val="both"/>
        <w:rPr>
          <w:sz w:val="28"/>
          <w:szCs w:val="28"/>
        </w:rPr>
      </w:pPr>
      <w:r w:rsidRPr="002E2977">
        <w:rPr>
          <w:sz w:val="28"/>
          <w:szCs w:val="28"/>
        </w:rPr>
        <w:t xml:space="preserve">5. </w:t>
      </w:r>
      <w:r w:rsidR="00D30467" w:rsidRPr="002E2977">
        <w:rPr>
          <w:sz w:val="28"/>
          <w:szCs w:val="28"/>
        </w:rPr>
        <w:t>Герасименко Р.А. Особливості формування фінансових ресурсів акціонерних підприємств. // Фінанси України.– № 6.– 2006.– С. 82-92.</w:t>
      </w:r>
    </w:p>
    <w:p w:rsidR="00C60856" w:rsidRPr="002E2977" w:rsidRDefault="00C60856" w:rsidP="00566E85">
      <w:pPr>
        <w:spacing w:line="360" w:lineRule="auto"/>
        <w:jc w:val="both"/>
        <w:rPr>
          <w:sz w:val="28"/>
          <w:szCs w:val="28"/>
        </w:rPr>
      </w:pPr>
      <w:r w:rsidRPr="002E2977">
        <w:rPr>
          <w:sz w:val="28"/>
          <w:szCs w:val="28"/>
        </w:rPr>
        <w:t xml:space="preserve">6. </w:t>
      </w:r>
      <w:r w:rsidR="007A7D7F" w:rsidRPr="002E2977">
        <w:rPr>
          <w:sz w:val="28"/>
          <w:szCs w:val="28"/>
        </w:rPr>
        <w:t>Губина И.А. Анализ ликвидности предприятия на основе баланса // Світ бухгалтерського обліку. – 1998.-№2- с. 75-79.</w:t>
      </w:r>
    </w:p>
    <w:p w:rsidR="00C60856" w:rsidRPr="002E2977" w:rsidRDefault="00C60856" w:rsidP="00566E85">
      <w:pPr>
        <w:spacing w:line="360" w:lineRule="auto"/>
        <w:jc w:val="both"/>
        <w:rPr>
          <w:sz w:val="28"/>
          <w:szCs w:val="28"/>
        </w:rPr>
      </w:pPr>
      <w:r w:rsidRPr="002E2977">
        <w:rPr>
          <w:sz w:val="28"/>
          <w:szCs w:val="28"/>
        </w:rPr>
        <w:t xml:space="preserve">7. </w:t>
      </w:r>
      <w:r w:rsidR="00D30467" w:rsidRPr="002E2977">
        <w:rPr>
          <w:sz w:val="28"/>
          <w:szCs w:val="28"/>
        </w:rPr>
        <w:t>Мец В.О. Економічний аналіз фінансових результатів та фінансового стану підприємства: Навч. посібник. - К.: КНЕУ, 1999. - 132 с.</w:t>
      </w:r>
    </w:p>
    <w:p w:rsidR="00C60856" w:rsidRPr="002E2977" w:rsidRDefault="00C60856" w:rsidP="00566E85">
      <w:pPr>
        <w:spacing w:line="360" w:lineRule="auto"/>
        <w:jc w:val="both"/>
        <w:rPr>
          <w:sz w:val="28"/>
          <w:szCs w:val="28"/>
        </w:rPr>
      </w:pPr>
      <w:r w:rsidRPr="002E2977">
        <w:rPr>
          <w:sz w:val="28"/>
          <w:szCs w:val="28"/>
        </w:rPr>
        <w:t xml:space="preserve">8. </w:t>
      </w:r>
      <w:r w:rsidR="007A7D7F" w:rsidRPr="002E2977">
        <w:rPr>
          <w:sz w:val="28"/>
          <w:szCs w:val="28"/>
        </w:rPr>
        <w:t>Мних Є.В., Ференц І.Д. Економічний аналіз: Навчальний посібник. - Львів: "Армія України", 2000. - 144 с.</w:t>
      </w:r>
    </w:p>
    <w:p w:rsidR="00C60856" w:rsidRPr="002E2977" w:rsidRDefault="00C60856" w:rsidP="00566E85">
      <w:pPr>
        <w:spacing w:line="360" w:lineRule="auto"/>
        <w:jc w:val="both"/>
        <w:rPr>
          <w:sz w:val="28"/>
          <w:szCs w:val="28"/>
        </w:rPr>
      </w:pPr>
      <w:r w:rsidRPr="002E2977">
        <w:rPr>
          <w:sz w:val="28"/>
          <w:szCs w:val="28"/>
        </w:rPr>
        <w:t xml:space="preserve">9. </w:t>
      </w:r>
      <w:r w:rsidR="008A4E33" w:rsidRPr="002E2977">
        <w:rPr>
          <w:sz w:val="28"/>
          <w:szCs w:val="28"/>
        </w:rPr>
        <w:t>Покропивний С.Ф. Економіка підприємств: Підручник в 2-х т. – К.: Вид-во “Хвиля-Прес”, 1995.</w:t>
      </w:r>
    </w:p>
    <w:p w:rsidR="00F01346" w:rsidRPr="002E2977" w:rsidRDefault="00C60856" w:rsidP="00566E85">
      <w:pPr>
        <w:spacing w:line="360" w:lineRule="auto"/>
        <w:jc w:val="both"/>
        <w:rPr>
          <w:sz w:val="28"/>
          <w:szCs w:val="28"/>
        </w:rPr>
      </w:pPr>
      <w:r w:rsidRPr="002E2977">
        <w:rPr>
          <w:sz w:val="28"/>
          <w:szCs w:val="28"/>
        </w:rPr>
        <w:t xml:space="preserve">10. </w:t>
      </w:r>
      <w:r w:rsidR="00F01346" w:rsidRPr="002E2977">
        <w:rPr>
          <w:sz w:val="28"/>
          <w:szCs w:val="28"/>
        </w:rPr>
        <w:t>Попович П.Я. Економічний аналіз діяльності суб'єктів господарювання: Підручник. - Тернопіль: Економічна думка, 2001. - 454 с.</w:t>
      </w:r>
    </w:p>
    <w:p w:rsidR="007A7D7F" w:rsidRPr="002E2977" w:rsidRDefault="00C60856" w:rsidP="00566E85">
      <w:pPr>
        <w:spacing w:line="360" w:lineRule="auto"/>
        <w:jc w:val="both"/>
        <w:rPr>
          <w:sz w:val="28"/>
          <w:szCs w:val="28"/>
        </w:rPr>
      </w:pPr>
      <w:r w:rsidRPr="002E2977">
        <w:rPr>
          <w:sz w:val="28"/>
          <w:szCs w:val="28"/>
        </w:rPr>
        <w:t xml:space="preserve">11. </w:t>
      </w:r>
      <w:r w:rsidR="00D30467" w:rsidRPr="002E2977">
        <w:rPr>
          <w:sz w:val="28"/>
          <w:szCs w:val="28"/>
        </w:rPr>
        <w:t>Слав’юк Р.А. Структурування власного капіталу підприємств Украї</w:t>
      </w:r>
      <w:r w:rsidRPr="002E2977">
        <w:rPr>
          <w:sz w:val="28"/>
          <w:szCs w:val="28"/>
        </w:rPr>
        <w:t>ни. Фінанси України № 8, 2007. с</w:t>
      </w:r>
      <w:r w:rsidR="00D30467" w:rsidRPr="002E2977">
        <w:rPr>
          <w:sz w:val="28"/>
          <w:szCs w:val="28"/>
        </w:rPr>
        <w:t>. 123-131.</w:t>
      </w:r>
    </w:p>
    <w:p w:rsidR="00F01346" w:rsidRPr="002E2977" w:rsidRDefault="00C60856" w:rsidP="00566E85">
      <w:pPr>
        <w:widowControl w:val="0"/>
        <w:autoSpaceDE w:val="0"/>
        <w:autoSpaceDN w:val="0"/>
        <w:adjustRightInd w:val="0"/>
        <w:spacing w:line="360" w:lineRule="auto"/>
        <w:jc w:val="both"/>
        <w:rPr>
          <w:sz w:val="28"/>
          <w:szCs w:val="28"/>
        </w:rPr>
      </w:pPr>
      <w:r w:rsidRPr="002E2977">
        <w:rPr>
          <w:sz w:val="28"/>
          <w:szCs w:val="28"/>
        </w:rPr>
        <w:t xml:space="preserve">12. </w:t>
      </w:r>
      <w:r w:rsidR="00F01346" w:rsidRPr="002E2977">
        <w:rPr>
          <w:sz w:val="28"/>
          <w:szCs w:val="28"/>
        </w:rPr>
        <w:t>Савицкая Г.В. Анализ хозяйственной деятельности предприятия: 7 изд., перераб. и доп. – Минск: ООО “Новое знание”, 2002.</w:t>
      </w:r>
    </w:p>
    <w:p w:rsidR="003F213D" w:rsidRPr="002E2977" w:rsidRDefault="003F213D" w:rsidP="00566E85">
      <w:pPr>
        <w:widowControl w:val="0"/>
        <w:spacing w:line="360" w:lineRule="auto"/>
        <w:jc w:val="both"/>
        <w:rPr>
          <w:sz w:val="28"/>
          <w:szCs w:val="28"/>
        </w:rPr>
      </w:pPr>
      <w:r w:rsidRPr="002E2977">
        <w:rPr>
          <w:sz w:val="28"/>
          <w:szCs w:val="28"/>
        </w:rPr>
        <w:t>13. Салига С.Я., Дацій Н.В., Корецька С.О., Нестеренко Н.В., Салига К.С. Фінансовий аналіз: Навчальний посібник. – К.: Центр навчальної літератури, 2006. – 210 с.</w:t>
      </w:r>
    </w:p>
    <w:p w:rsidR="007A7D7F" w:rsidRPr="002E2977" w:rsidRDefault="00C60856" w:rsidP="00566E85">
      <w:pPr>
        <w:spacing w:line="360" w:lineRule="auto"/>
        <w:jc w:val="both"/>
        <w:rPr>
          <w:sz w:val="28"/>
          <w:szCs w:val="28"/>
        </w:rPr>
      </w:pPr>
      <w:r w:rsidRPr="002E2977">
        <w:rPr>
          <w:sz w:val="28"/>
          <w:szCs w:val="28"/>
        </w:rPr>
        <w:t>1</w:t>
      </w:r>
      <w:r w:rsidR="003F213D" w:rsidRPr="002E2977">
        <w:rPr>
          <w:sz w:val="28"/>
          <w:szCs w:val="28"/>
        </w:rPr>
        <w:t>4</w:t>
      </w:r>
      <w:r w:rsidRPr="002E2977">
        <w:rPr>
          <w:sz w:val="28"/>
          <w:szCs w:val="28"/>
        </w:rPr>
        <w:t xml:space="preserve">. </w:t>
      </w:r>
      <w:r w:rsidR="00D30467" w:rsidRPr="002E2977">
        <w:rPr>
          <w:sz w:val="28"/>
          <w:szCs w:val="28"/>
        </w:rPr>
        <w:t>Тарасенко Н.В. Економічний аналіз: Навчальний посібник. Львів, Магнолія Плюс, 2006. – 344 с.</w:t>
      </w:r>
    </w:p>
    <w:p w:rsidR="007A7D7F" w:rsidRPr="002E2977" w:rsidRDefault="003F213D" w:rsidP="00566E85">
      <w:pPr>
        <w:widowControl w:val="0"/>
        <w:spacing w:line="360" w:lineRule="auto"/>
        <w:jc w:val="both"/>
        <w:rPr>
          <w:sz w:val="28"/>
          <w:szCs w:val="28"/>
        </w:rPr>
      </w:pPr>
      <w:r w:rsidRPr="002E2977">
        <w:rPr>
          <w:sz w:val="28"/>
          <w:szCs w:val="28"/>
        </w:rPr>
        <w:t>15</w:t>
      </w:r>
      <w:r w:rsidR="00C60856" w:rsidRPr="002E2977">
        <w:rPr>
          <w:sz w:val="28"/>
          <w:szCs w:val="28"/>
        </w:rPr>
        <w:t xml:space="preserve">. </w:t>
      </w:r>
      <w:r w:rsidR="007A7D7F" w:rsidRPr="002E2977">
        <w:rPr>
          <w:sz w:val="28"/>
          <w:szCs w:val="28"/>
        </w:rPr>
        <w:t>Цал-Цалко Ю.С. Фінансова звітність підприємства та її аналіз: Навч. Посібник. – К.: ЦУЛ, 2002. – 360 с.</w:t>
      </w:r>
    </w:p>
    <w:p w:rsidR="007A7D7F" w:rsidRPr="002E2977" w:rsidRDefault="003F213D" w:rsidP="00566E85">
      <w:pPr>
        <w:widowControl w:val="0"/>
        <w:spacing w:line="360" w:lineRule="auto"/>
        <w:jc w:val="both"/>
        <w:rPr>
          <w:sz w:val="28"/>
          <w:szCs w:val="28"/>
        </w:rPr>
      </w:pPr>
      <w:r w:rsidRPr="002E2977">
        <w:rPr>
          <w:sz w:val="28"/>
          <w:szCs w:val="28"/>
        </w:rPr>
        <w:t>16</w:t>
      </w:r>
      <w:r w:rsidR="00C60856" w:rsidRPr="002E2977">
        <w:rPr>
          <w:sz w:val="28"/>
          <w:szCs w:val="28"/>
        </w:rPr>
        <w:t xml:space="preserve">. </w:t>
      </w:r>
      <w:r w:rsidR="007A7D7F" w:rsidRPr="002E2977">
        <w:rPr>
          <w:sz w:val="28"/>
          <w:szCs w:val="28"/>
        </w:rPr>
        <w:t>Шеремет О.О. Фінансовий аналіз: Навчальний посібник. – К.: Кондор, 2005. – 196с.</w:t>
      </w:r>
    </w:p>
    <w:p w:rsidR="007A7D7F" w:rsidRPr="002E2977" w:rsidRDefault="003F213D" w:rsidP="00566E85">
      <w:pPr>
        <w:widowControl w:val="0"/>
        <w:spacing w:line="360" w:lineRule="auto"/>
        <w:jc w:val="both"/>
        <w:rPr>
          <w:sz w:val="28"/>
          <w:szCs w:val="28"/>
        </w:rPr>
      </w:pPr>
      <w:r w:rsidRPr="002E2977">
        <w:rPr>
          <w:sz w:val="28"/>
          <w:szCs w:val="28"/>
        </w:rPr>
        <w:t xml:space="preserve">17. </w:t>
      </w:r>
      <w:r w:rsidR="007A7D7F" w:rsidRPr="002E2977">
        <w:rPr>
          <w:sz w:val="28"/>
          <w:szCs w:val="28"/>
        </w:rPr>
        <w:t>Шиян Д.В., Строченко Н.І. Фінансовий аналіз: Навч. посібн. – К.: Видавництво А.С.К., 2003. – 240 с.</w:t>
      </w:r>
      <w:bookmarkStart w:id="0" w:name="_GoBack"/>
      <w:bookmarkEnd w:id="0"/>
    </w:p>
    <w:sectPr w:rsidR="007A7D7F" w:rsidRPr="002E2977" w:rsidSect="002E2977">
      <w:headerReference w:type="even" r:id="rId54"/>
      <w:headerReference w:type="default" r:id="rId55"/>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02A" w:rsidRDefault="0044602A">
      <w:r>
        <w:separator/>
      </w:r>
    </w:p>
  </w:endnote>
  <w:endnote w:type="continuationSeparator" w:id="0">
    <w:p w:rsidR="0044602A" w:rsidRDefault="0044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2"/>
    <w:family w:val="auto"/>
    <w:notTrueType/>
    <w:pitch w:val="default"/>
  </w:font>
  <w:font w:name="Courier New">
    <w:panose1 w:val="02070309020205020404"/>
    <w:charset w:val="CC"/>
    <w:family w:val="modern"/>
    <w:pitch w:val="fixed"/>
    <w:sig w:usb0="E0002AFF" w:usb1="C0007843" w:usb2="00000009" w:usb3="00000000" w:csb0="000001FF" w:csb1="00000000"/>
  </w:font>
  <w:font w:name="Gigi">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02A" w:rsidRDefault="0044602A">
      <w:r>
        <w:separator/>
      </w:r>
    </w:p>
  </w:footnote>
  <w:footnote w:type="continuationSeparator" w:id="0">
    <w:p w:rsidR="0044602A" w:rsidRDefault="00446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149" w:rsidRDefault="00905149" w:rsidP="00AA5C67">
    <w:pPr>
      <w:pStyle w:val="a4"/>
      <w:framePr w:wrap="around" w:vAnchor="text" w:hAnchor="margin" w:xAlign="right" w:y="1"/>
      <w:rPr>
        <w:rStyle w:val="a6"/>
      </w:rPr>
    </w:pPr>
  </w:p>
  <w:p w:rsidR="00905149" w:rsidRDefault="00905149" w:rsidP="00DF23E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149" w:rsidRDefault="001C76B2" w:rsidP="00AA5C67">
    <w:pPr>
      <w:pStyle w:val="a4"/>
      <w:framePr w:wrap="around" w:vAnchor="text" w:hAnchor="margin" w:xAlign="right" w:y="1"/>
      <w:rPr>
        <w:rStyle w:val="a6"/>
      </w:rPr>
    </w:pPr>
    <w:r>
      <w:rPr>
        <w:rStyle w:val="a6"/>
        <w:noProof/>
      </w:rPr>
      <w:t>3</w:t>
    </w:r>
  </w:p>
  <w:p w:rsidR="00905149" w:rsidRDefault="00905149" w:rsidP="00DF23E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46D26C"/>
    <w:lvl w:ilvl="0">
      <w:start w:val="1"/>
      <w:numFmt w:val="bullet"/>
      <w:pStyle w:val="a"/>
      <w:lvlText w:val=""/>
      <w:lvlJc w:val="left"/>
      <w:pPr>
        <w:tabs>
          <w:tab w:val="num" w:pos="360"/>
        </w:tabs>
        <w:ind w:left="360" w:hanging="360"/>
      </w:pPr>
      <w:rPr>
        <w:rFonts w:ascii="Symbol" w:hAnsi="Symbol" w:hint="default"/>
      </w:rPr>
    </w:lvl>
  </w:abstractNum>
  <w:abstractNum w:abstractNumId="1">
    <w:nsid w:val="00000004"/>
    <w:multiLevelType w:val="singleLevel"/>
    <w:tmpl w:val="00000004"/>
    <w:name w:val="WW8Num17"/>
    <w:lvl w:ilvl="0">
      <w:start w:val="1"/>
      <w:numFmt w:val="bullet"/>
      <w:suff w:val="nothing"/>
      <w:lvlText w:val=""/>
      <w:lvlJc w:val="left"/>
      <w:pPr>
        <w:ind w:left="360" w:hanging="360"/>
      </w:pPr>
      <w:rPr>
        <w:rFonts w:ascii="Wingdings" w:hAnsi="Wingdings"/>
      </w:rPr>
    </w:lvl>
  </w:abstractNum>
  <w:abstractNum w:abstractNumId="2">
    <w:nsid w:val="0000000D"/>
    <w:multiLevelType w:val="singleLevel"/>
    <w:tmpl w:val="0000000D"/>
    <w:name w:val="WW8Num6"/>
    <w:lvl w:ilvl="0">
      <w:numFmt w:val="bullet"/>
      <w:suff w:val="nothing"/>
      <w:lvlText w:val="-"/>
      <w:lvlJc w:val="left"/>
      <w:pPr>
        <w:ind w:left="360" w:hanging="360"/>
      </w:pPr>
      <w:rPr>
        <w:rFonts w:ascii="StarSymbol" w:hAnsi="StarSymbol"/>
      </w:rPr>
    </w:lvl>
  </w:abstractNum>
  <w:abstractNum w:abstractNumId="3">
    <w:nsid w:val="075C09A3"/>
    <w:multiLevelType w:val="hybridMultilevel"/>
    <w:tmpl w:val="D38E6B3C"/>
    <w:name w:val="WW8Num6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9B45FE1"/>
    <w:multiLevelType w:val="hybridMultilevel"/>
    <w:tmpl w:val="12801D30"/>
    <w:name w:val="WW8Num63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B212366"/>
    <w:multiLevelType w:val="hybridMultilevel"/>
    <w:tmpl w:val="4FAA8664"/>
    <w:name w:val="WW8Num6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EA90F8C"/>
    <w:multiLevelType w:val="multilevel"/>
    <w:tmpl w:val="5A0CFF48"/>
    <w:lvl w:ilvl="0">
      <w:start w:val="1"/>
      <w:numFmt w:val="decimal"/>
      <w:lvlText w:val="%1)"/>
      <w:lvlJc w:val="left"/>
      <w:pPr>
        <w:tabs>
          <w:tab w:val="num" w:pos="720"/>
        </w:tabs>
        <w:ind w:left="720" w:hanging="360"/>
      </w:pPr>
      <w:rPr>
        <w:rFonts w:cs="Times New Roman"/>
        <w:b w:val="0"/>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24228FF"/>
    <w:multiLevelType w:val="hybridMultilevel"/>
    <w:tmpl w:val="137A7156"/>
    <w:name w:val="WW8Num632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93E0A83"/>
    <w:multiLevelType w:val="hybridMultilevel"/>
    <w:tmpl w:val="EA30E966"/>
    <w:lvl w:ilvl="0" w:tplc="0419000F">
      <w:start w:val="1"/>
      <w:numFmt w:val="decimal"/>
      <w:lvlText w:val="%1."/>
      <w:lvlJc w:val="left"/>
      <w:pPr>
        <w:tabs>
          <w:tab w:val="num" w:pos="1789"/>
        </w:tabs>
        <w:ind w:left="1789" w:hanging="360"/>
      </w:pPr>
      <w:rPr>
        <w:rFonts w:cs="Times New Roman"/>
      </w:rPr>
    </w:lvl>
    <w:lvl w:ilvl="1" w:tplc="04190019" w:tentative="1">
      <w:start w:val="1"/>
      <w:numFmt w:val="lowerLetter"/>
      <w:lvlText w:val="%2."/>
      <w:lvlJc w:val="left"/>
      <w:pPr>
        <w:tabs>
          <w:tab w:val="num" w:pos="2509"/>
        </w:tabs>
        <w:ind w:left="2509" w:hanging="360"/>
      </w:pPr>
      <w:rPr>
        <w:rFonts w:cs="Times New Roman"/>
      </w:rPr>
    </w:lvl>
    <w:lvl w:ilvl="2" w:tplc="0419001B" w:tentative="1">
      <w:start w:val="1"/>
      <w:numFmt w:val="lowerRoman"/>
      <w:lvlText w:val="%3."/>
      <w:lvlJc w:val="right"/>
      <w:pPr>
        <w:tabs>
          <w:tab w:val="num" w:pos="3229"/>
        </w:tabs>
        <w:ind w:left="3229" w:hanging="180"/>
      </w:pPr>
      <w:rPr>
        <w:rFonts w:cs="Times New Roman"/>
      </w:rPr>
    </w:lvl>
    <w:lvl w:ilvl="3" w:tplc="0419000F" w:tentative="1">
      <w:start w:val="1"/>
      <w:numFmt w:val="decimal"/>
      <w:lvlText w:val="%4."/>
      <w:lvlJc w:val="left"/>
      <w:pPr>
        <w:tabs>
          <w:tab w:val="num" w:pos="3949"/>
        </w:tabs>
        <w:ind w:left="3949" w:hanging="360"/>
      </w:pPr>
      <w:rPr>
        <w:rFonts w:cs="Times New Roman"/>
      </w:rPr>
    </w:lvl>
    <w:lvl w:ilvl="4" w:tplc="04190019" w:tentative="1">
      <w:start w:val="1"/>
      <w:numFmt w:val="lowerLetter"/>
      <w:lvlText w:val="%5."/>
      <w:lvlJc w:val="left"/>
      <w:pPr>
        <w:tabs>
          <w:tab w:val="num" w:pos="4669"/>
        </w:tabs>
        <w:ind w:left="4669" w:hanging="360"/>
      </w:pPr>
      <w:rPr>
        <w:rFonts w:cs="Times New Roman"/>
      </w:rPr>
    </w:lvl>
    <w:lvl w:ilvl="5" w:tplc="0419001B" w:tentative="1">
      <w:start w:val="1"/>
      <w:numFmt w:val="lowerRoman"/>
      <w:lvlText w:val="%6."/>
      <w:lvlJc w:val="right"/>
      <w:pPr>
        <w:tabs>
          <w:tab w:val="num" w:pos="5389"/>
        </w:tabs>
        <w:ind w:left="5389" w:hanging="180"/>
      </w:pPr>
      <w:rPr>
        <w:rFonts w:cs="Times New Roman"/>
      </w:rPr>
    </w:lvl>
    <w:lvl w:ilvl="6" w:tplc="0419000F" w:tentative="1">
      <w:start w:val="1"/>
      <w:numFmt w:val="decimal"/>
      <w:lvlText w:val="%7."/>
      <w:lvlJc w:val="left"/>
      <w:pPr>
        <w:tabs>
          <w:tab w:val="num" w:pos="6109"/>
        </w:tabs>
        <w:ind w:left="6109" w:hanging="360"/>
      </w:pPr>
      <w:rPr>
        <w:rFonts w:cs="Times New Roman"/>
      </w:rPr>
    </w:lvl>
    <w:lvl w:ilvl="7" w:tplc="04190019" w:tentative="1">
      <w:start w:val="1"/>
      <w:numFmt w:val="lowerLetter"/>
      <w:lvlText w:val="%8."/>
      <w:lvlJc w:val="left"/>
      <w:pPr>
        <w:tabs>
          <w:tab w:val="num" w:pos="6829"/>
        </w:tabs>
        <w:ind w:left="6829" w:hanging="360"/>
      </w:pPr>
      <w:rPr>
        <w:rFonts w:cs="Times New Roman"/>
      </w:rPr>
    </w:lvl>
    <w:lvl w:ilvl="8" w:tplc="0419001B" w:tentative="1">
      <w:start w:val="1"/>
      <w:numFmt w:val="lowerRoman"/>
      <w:lvlText w:val="%9."/>
      <w:lvlJc w:val="right"/>
      <w:pPr>
        <w:tabs>
          <w:tab w:val="num" w:pos="7549"/>
        </w:tabs>
        <w:ind w:left="7549" w:hanging="180"/>
      </w:pPr>
      <w:rPr>
        <w:rFonts w:cs="Times New Roman"/>
      </w:rPr>
    </w:lvl>
  </w:abstractNum>
  <w:abstractNum w:abstractNumId="9">
    <w:nsid w:val="1AF31DA5"/>
    <w:multiLevelType w:val="hybridMultilevel"/>
    <w:tmpl w:val="DFA2E198"/>
    <w:lvl w:ilvl="0" w:tplc="FFFFFFFF">
      <w:start w:val="1"/>
      <w:numFmt w:val="bullet"/>
      <w:lvlText w:val="-"/>
      <w:lvlJc w:val="left"/>
      <w:pPr>
        <w:tabs>
          <w:tab w:val="num" w:pos="720"/>
        </w:tabs>
        <w:ind w:left="720" w:hanging="360"/>
      </w:pPr>
      <w:rPr>
        <w:rFonts w:ascii="Gigi" w:hAnsi="Gigi" w:hint="default"/>
        <w:b w:val="0"/>
        <w:i w:val="0"/>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nsid w:val="1CB163E3"/>
    <w:multiLevelType w:val="hybridMultilevel"/>
    <w:tmpl w:val="811C84E8"/>
    <w:name w:val="WW8Num6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27897146"/>
    <w:multiLevelType w:val="hybridMultilevel"/>
    <w:tmpl w:val="D51AF8F4"/>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12">
    <w:nsid w:val="2A8C7615"/>
    <w:multiLevelType w:val="hybridMultilevel"/>
    <w:tmpl w:val="C1185A06"/>
    <w:name w:val="WW8Num6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FFE6B53"/>
    <w:multiLevelType w:val="hybridMultilevel"/>
    <w:tmpl w:val="60029CDA"/>
    <w:name w:val="WW8Num6322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30F0ADD"/>
    <w:multiLevelType w:val="multilevel"/>
    <w:tmpl w:val="C2606F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5037C5B"/>
    <w:multiLevelType w:val="hybridMultilevel"/>
    <w:tmpl w:val="FE885FF4"/>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16">
    <w:nsid w:val="391767BD"/>
    <w:multiLevelType w:val="hybridMultilevel"/>
    <w:tmpl w:val="0C5443E6"/>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17">
    <w:nsid w:val="419838F7"/>
    <w:multiLevelType w:val="hybridMultilevel"/>
    <w:tmpl w:val="42EE0048"/>
    <w:name w:val="WW8Num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4213070E"/>
    <w:multiLevelType w:val="hybridMultilevel"/>
    <w:tmpl w:val="4C085C46"/>
    <w:lvl w:ilvl="0" w:tplc="FFFFFFFF">
      <w:start w:val="1"/>
      <w:numFmt w:val="decimal"/>
      <w:lvlText w:val="%1."/>
      <w:lvlJc w:val="left"/>
      <w:pPr>
        <w:tabs>
          <w:tab w:val="num" w:pos="1500"/>
        </w:tabs>
        <w:ind w:left="1500" w:hanging="360"/>
      </w:pPr>
      <w:rPr>
        <w:rFonts w:cs="Times New Roman"/>
      </w:rPr>
    </w:lvl>
    <w:lvl w:ilvl="1" w:tplc="FFFFFFFF">
      <w:start w:val="1"/>
      <w:numFmt w:val="lowerLetter"/>
      <w:lvlText w:val="%2."/>
      <w:lvlJc w:val="left"/>
      <w:pPr>
        <w:tabs>
          <w:tab w:val="num" w:pos="2220"/>
        </w:tabs>
        <w:ind w:left="2220" w:hanging="360"/>
      </w:pPr>
      <w:rPr>
        <w:rFonts w:cs="Times New Roman"/>
      </w:rPr>
    </w:lvl>
    <w:lvl w:ilvl="2" w:tplc="FFFFFFFF">
      <w:start w:val="1"/>
      <w:numFmt w:val="lowerRoman"/>
      <w:lvlText w:val="%3."/>
      <w:lvlJc w:val="right"/>
      <w:pPr>
        <w:tabs>
          <w:tab w:val="num" w:pos="2940"/>
        </w:tabs>
        <w:ind w:left="2940" w:hanging="180"/>
      </w:pPr>
      <w:rPr>
        <w:rFonts w:cs="Times New Roman"/>
      </w:rPr>
    </w:lvl>
    <w:lvl w:ilvl="3" w:tplc="FFFFFFFF">
      <w:start w:val="1"/>
      <w:numFmt w:val="decimal"/>
      <w:lvlText w:val="%4."/>
      <w:lvlJc w:val="left"/>
      <w:pPr>
        <w:tabs>
          <w:tab w:val="num" w:pos="3660"/>
        </w:tabs>
        <w:ind w:left="3660" w:hanging="360"/>
      </w:pPr>
      <w:rPr>
        <w:rFonts w:cs="Times New Roman"/>
      </w:rPr>
    </w:lvl>
    <w:lvl w:ilvl="4" w:tplc="FFFFFFFF">
      <w:start w:val="1"/>
      <w:numFmt w:val="lowerLetter"/>
      <w:lvlText w:val="%5."/>
      <w:lvlJc w:val="left"/>
      <w:pPr>
        <w:tabs>
          <w:tab w:val="num" w:pos="4380"/>
        </w:tabs>
        <w:ind w:left="4380" w:hanging="360"/>
      </w:pPr>
      <w:rPr>
        <w:rFonts w:cs="Times New Roman"/>
      </w:rPr>
    </w:lvl>
    <w:lvl w:ilvl="5" w:tplc="FFFFFFFF">
      <w:start w:val="1"/>
      <w:numFmt w:val="lowerRoman"/>
      <w:lvlText w:val="%6."/>
      <w:lvlJc w:val="right"/>
      <w:pPr>
        <w:tabs>
          <w:tab w:val="num" w:pos="5100"/>
        </w:tabs>
        <w:ind w:left="5100" w:hanging="180"/>
      </w:pPr>
      <w:rPr>
        <w:rFonts w:cs="Times New Roman"/>
      </w:rPr>
    </w:lvl>
    <w:lvl w:ilvl="6" w:tplc="FFFFFFFF">
      <w:start w:val="1"/>
      <w:numFmt w:val="decimal"/>
      <w:lvlText w:val="%7."/>
      <w:lvlJc w:val="left"/>
      <w:pPr>
        <w:tabs>
          <w:tab w:val="num" w:pos="5820"/>
        </w:tabs>
        <w:ind w:left="5820" w:hanging="360"/>
      </w:pPr>
      <w:rPr>
        <w:rFonts w:cs="Times New Roman"/>
      </w:rPr>
    </w:lvl>
    <w:lvl w:ilvl="7" w:tplc="FFFFFFFF">
      <w:start w:val="1"/>
      <w:numFmt w:val="lowerLetter"/>
      <w:lvlText w:val="%8."/>
      <w:lvlJc w:val="left"/>
      <w:pPr>
        <w:tabs>
          <w:tab w:val="num" w:pos="6540"/>
        </w:tabs>
        <w:ind w:left="6540" w:hanging="360"/>
      </w:pPr>
      <w:rPr>
        <w:rFonts w:cs="Times New Roman"/>
      </w:rPr>
    </w:lvl>
    <w:lvl w:ilvl="8" w:tplc="FFFFFFFF">
      <w:start w:val="1"/>
      <w:numFmt w:val="lowerRoman"/>
      <w:lvlText w:val="%9."/>
      <w:lvlJc w:val="right"/>
      <w:pPr>
        <w:tabs>
          <w:tab w:val="num" w:pos="7260"/>
        </w:tabs>
        <w:ind w:left="7260" w:hanging="180"/>
      </w:pPr>
      <w:rPr>
        <w:rFonts w:cs="Times New Roman"/>
      </w:rPr>
    </w:lvl>
  </w:abstractNum>
  <w:abstractNum w:abstractNumId="19">
    <w:nsid w:val="46D10FD2"/>
    <w:multiLevelType w:val="hybridMultilevel"/>
    <w:tmpl w:val="5F3ABFCC"/>
    <w:lvl w:ilvl="0" w:tplc="FFFFFFFF">
      <w:start w:val="1"/>
      <w:numFmt w:val="bullet"/>
      <w:lvlText w:val="-"/>
      <w:lvlJc w:val="left"/>
      <w:pPr>
        <w:tabs>
          <w:tab w:val="num" w:pos="720"/>
        </w:tabs>
        <w:ind w:left="720" w:hanging="360"/>
      </w:pPr>
      <w:rPr>
        <w:rFonts w:ascii="Gigi" w:hAnsi="Gigi" w:hint="default"/>
        <w:b w:val="0"/>
        <w:i w:val="0"/>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nsid w:val="46E5768E"/>
    <w:multiLevelType w:val="hybridMultilevel"/>
    <w:tmpl w:val="C8D0732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4C5114AD"/>
    <w:multiLevelType w:val="hybridMultilevel"/>
    <w:tmpl w:val="DE26DE88"/>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22">
    <w:nsid w:val="4DED4CF8"/>
    <w:multiLevelType w:val="hybridMultilevel"/>
    <w:tmpl w:val="0F16FCE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1D4019B"/>
    <w:multiLevelType w:val="hybridMultilevel"/>
    <w:tmpl w:val="AED47544"/>
    <w:lvl w:ilvl="0" w:tplc="FFFFFFFF">
      <w:start w:val="1"/>
      <w:numFmt w:val="bullet"/>
      <w:lvlText w:val="-"/>
      <w:lvlJc w:val="left"/>
      <w:pPr>
        <w:tabs>
          <w:tab w:val="num" w:pos="720"/>
        </w:tabs>
        <w:ind w:left="720" w:hanging="360"/>
      </w:pPr>
      <w:rPr>
        <w:rFonts w:ascii="Gigi" w:hAnsi="Gigi" w:hint="default"/>
        <w:b w:val="0"/>
        <w:i w:val="0"/>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56F66D6E"/>
    <w:multiLevelType w:val="hybridMultilevel"/>
    <w:tmpl w:val="C2606F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B632554"/>
    <w:multiLevelType w:val="hybridMultilevel"/>
    <w:tmpl w:val="7EAAB7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DA121C2"/>
    <w:multiLevelType w:val="hybridMultilevel"/>
    <w:tmpl w:val="8FA2C0A6"/>
    <w:lvl w:ilvl="0" w:tplc="55700F92">
      <w:start w:val="3"/>
      <w:numFmt w:val="decimal"/>
      <w:lvlText w:val="%1"/>
      <w:lvlJc w:val="left"/>
      <w:pPr>
        <w:tabs>
          <w:tab w:val="num" w:pos="2400"/>
        </w:tabs>
        <w:ind w:left="2400" w:hanging="360"/>
      </w:pPr>
      <w:rPr>
        <w:rFonts w:cs="Times New Roman" w:hint="default"/>
      </w:rPr>
    </w:lvl>
    <w:lvl w:ilvl="1" w:tplc="04220019" w:tentative="1">
      <w:start w:val="1"/>
      <w:numFmt w:val="lowerLetter"/>
      <w:lvlText w:val="%2."/>
      <w:lvlJc w:val="left"/>
      <w:pPr>
        <w:tabs>
          <w:tab w:val="num" w:pos="3120"/>
        </w:tabs>
        <w:ind w:left="3120" w:hanging="360"/>
      </w:pPr>
      <w:rPr>
        <w:rFonts w:cs="Times New Roman"/>
      </w:rPr>
    </w:lvl>
    <w:lvl w:ilvl="2" w:tplc="0422001B" w:tentative="1">
      <w:start w:val="1"/>
      <w:numFmt w:val="lowerRoman"/>
      <w:lvlText w:val="%3."/>
      <w:lvlJc w:val="right"/>
      <w:pPr>
        <w:tabs>
          <w:tab w:val="num" w:pos="3840"/>
        </w:tabs>
        <w:ind w:left="3840" w:hanging="180"/>
      </w:pPr>
      <w:rPr>
        <w:rFonts w:cs="Times New Roman"/>
      </w:rPr>
    </w:lvl>
    <w:lvl w:ilvl="3" w:tplc="0422000F" w:tentative="1">
      <w:start w:val="1"/>
      <w:numFmt w:val="decimal"/>
      <w:lvlText w:val="%4."/>
      <w:lvlJc w:val="left"/>
      <w:pPr>
        <w:tabs>
          <w:tab w:val="num" w:pos="4560"/>
        </w:tabs>
        <w:ind w:left="4560" w:hanging="360"/>
      </w:pPr>
      <w:rPr>
        <w:rFonts w:cs="Times New Roman"/>
      </w:rPr>
    </w:lvl>
    <w:lvl w:ilvl="4" w:tplc="04220019" w:tentative="1">
      <w:start w:val="1"/>
      <w:numFmt w:val="lowerLetter"/>
      <w:lvlText w:val="%5."/>
      <w:lvlJc w:val="left"/>
      <w:pPr>
        <w:tabs>
          <w:tab w:val="num" w:pos="5280"/>
        </w:tabs>
        <w:ind w:left="5280" w:hanging="360"/>
      </w:pPr>
      <w:rPr>
        <w:rFonts w:cs="Times New Roman"/>
      </w:rPr>
    </w:lvl>
    <w:lvl w:ilvl="5" w:tplc="0422001B" w:tentative="1">
      <w:start w:val="1"/>
      <w:numFmt w:val="lowerRoman"/>
      <w:lvlText w:val="%6."/>
      <w:lvlJc w:val="right"/>
      <w:pPr>
        <w:tabs>
          <w:tab w:val="num" w:pos="6000"/>
        </w:tabs>
        <w:ind w:left="6000" w:hanging="180"/>
      </w:pPr>
      <w:rPr>
        <w:rFonts w:cs="Times New Roman"/>
      </w:rPr>
    </w:lvl>
    <w:lvl w:ilvl="6" w:tplc="0422000F" w:tentative="1">
      <w:start w:val="1"/>
      <w:numFmt w:val="decimal"/>
      <w:lvlText w:val="%7."/>
      <w:lvlJc w:val="left"/>
      <w:pPr>
        <w:tabs>
          <w:tab w:val="num" w:pos="6720"/>
        </w:tabs>
        <w:ind w:left="6720" w:hanging="360"/>
      </w:pPr>
      <w:rPr>
        <w:rFonts w:cs="Times New Roman"/>
      </w:rPr>
    </w:lvl>
    <w:lvl w:ilvl="7" w:tplc="04220019" w:tentative="1">
      <w:start w:val="1"/>
      <w:numFmt w:val="lowerLetter"/>
      <w:lvlText w:val="%8."/>
      <w:lvlJc w:val="left"/>
      <w:pPr>
        <w:tabs>
          <w:tab w:val="num" w:pos="7440"/>
        </w:tabs>
        <w:ind w:left="7440" w:hanging="360"/>
      </w:pPr>
      <w:rPr>
        <w:rFonts w:cs="Times New Roman"/>
      </w:rPr>
    </w:lvl>
    <w:lvl w:ilvl="8" w:tplc="0422001B" w:tentative="1">
      <w:start w:val="1"/>
      <w:numFmt w:val="lowerRoman"/>
      <w:lvlText w:val="%9."/>
      <w:lvlJc w:val="right"/>
      <w:pPr>
        <w:tabs>
          <w:tab w:val="num" w:pos="8160"/>
        </w:tabs>
        <w:ind w:left="8160" w:hanging="180"/>
      </w:pPr>
      <w:rPr>
        <w:rFonts w:cs="Times New Roman"/>
      </w:rPr>
    </w:lvl>
  </w:abstractNum>
  <w:abstractNum w:abstractNumId="27">
    <w:nsid w:val="64A42F05"/>
    <w:multiLevelType w:val="hybridMultilevel"/>
    <w:tmpl w:val="011010E0"/>
    <w:lvl w:ilvl="0" w:tplc="0419000F">
      <w:start w:val="1"/>
      <w:numFmt w:val="decimal"/>
      <w:lvlText w:val="%1."/>
      <w:lvlJc w:val="left"/>
      <w:pPr>
        <w:tabs>
          <w:tab w:val="num" w:pos="2205"/>
        </w:tabs>
        <w:ind w:left="2205" w:hanging="360"/>
      </w:pPr>
      <w:rPr>
        <w:rFonts w:cs="Times New Roman"/>
      </w:rPr>
    </w:lvl>
    <w:lvl w:ilvl="1" w:tplc="04190019" w:tentative="1">
      <w:start w:val="1"/>
      <w:numFmt w:val="lowerLetter"/>
      <w:lvlText w:val="%2."/>
      <w:lvlJc w:val="left"/>
      <w:pPr>
        <w:tabs>
          <w:tab w:val="num" w:pos="2925"/>
        </w:tabs>
        <w:ind w:left="2925" w:hanging="360"/>
      </w:pPr>
      <w:rPr>
        <w:rFonts w:cs="Times New Roman"/>
      </w:rPr>
    </w:lvl>
    <w:lvl w:ilvl="2" w:tplc="0419001B" w:tentative="1">
      <w:start w:val="1"/>
      <w:numFmt w:val="lowerRoman"/>
      <w:lvlText w:val="%3."/>
      <w:lvlJc w:val="right"/>
      <w:pPr>
        <w:tabs>
          <w:tab w:val="num" w:pos="3645"/>
        </w:tabs>
        <w:ind w:left="3645" w:hanging="180"/>
      </w:pPr>
      <w:rPr>
        <w:rFonts w:cs="Times New Roman"/>
      </w:rPr>
    </w:lvl>
    <w:lvl w:ilvl="3" w:tplc="0419000F" w:tentative="1">
      <w:start w:val="1"/>
      <w:numFmt w:val="decimal"/>
      <w:lvlText w:val="%4."/>
      <w:lvlJc w:val="left"/>
      <w:pPr>
        <w:tabs>
          <w:tab w:val="num" w:pos="4365"/>
        </w:tabs>
        <w:ind w:left="4365" w:hanging="360"/>
      </w:pPr>
      <w:rPr>
        <w:rFonts w:cs="Times New Roman"/>
      </w:rPr>
    </w:lvl>
    <w:lvl w:ilvl="4" w:tplc="04190019" w:tentative="1">
      <w:start w:val="1"/>
      <w:numFmt w:val="lowerLetter"/>
      <w:lvlText w:val="%5."/>
      <w:lvlJc w:val="left"/>
      <w:pPr>
        <w:tabs>
          <w:tab w:val="num" w:pos="5085"/>
        </w:tabs>
        <w:ind w:left="5085" w:hanging="360"/>
      </w:pPr>
      <w:rPr>
        <w:rFonts w:cs="Times New Roman"/>
      </w:rPr>
    </w:lvl>
    <w:lvl w:ilvl="5" w:tplc="0419001B" w:tentative="1">
      <w:start w:val="1"/>
      <w:numFmt w:val="lowerRoman"/>
      <w:lvlText w:val="%6."/>
      <w:lvlJc w:val="right"/>
      <w:pPr>
        <w:tabs>
          <w:tab w:val="num" w:pos="5805"/>
        </w:tabs>
        <w:ind w:left="5805" w:hanging="180"/>
      </w:pPr>
      <w:rPr>
        <w:rFonts w:cs="Times New Roman"/>
      </w:rPr>
    </w:lvl>
    <w:lvl w:ilvl="6" w:tplc="0419000F" w:tentative="1">
      <w:start w:val="1"/>
      <w:numFmt w:val="decimal"/>
      <w:lvlText w:val="%7."/>
      <w:lvlJc w:val="left"/>
      <w:pPr>
        <w:tabs>
          <w:tab w:val="num" w:pos="6525"/>
        </w:tabs>
        <w:ind w:left="6525" w:hanging="360"/>
      </w:pPr>
      <w:rPr>
        <w:rFonts w:cs="Times New Roman"/>
      </w:rPr>
    </w:lvl>
    <w:lvl w:ilvl="7" w:tplc="04190019" w:tentative="1">
      <w:start w:val="1"/>
      <w:numFmt w:val="lowerLetter"/>
      <w:lvlText w:val="%8."/>
      <w:lvlJc w:val="left"/>
      <w:pPr>
        <w:tabs>
          <w:tab w:val="num" w:pos="7245"/>
        </w:tabs>
        <w:ind w:left="7245" w:hanging="360"/>
      </w:pPr>
      <w:rPr>
        <w:rFonts w:cs="Times New Roman"/>
      </w:rPr>
    </w:lvl>
    <w:lvl w:ilvl="8" w:tplc="0419001B" w:tentative="1">
      <w:start w:val="1"/>
      <w:numFmt w:val="lowerRoman"/>
      <w:lvlText w:val="%9."/>
      <w:lvlJc w:val="right"/>
      <w:pPr>
        <w:tabs>
          <w:tab w:val="num" w:pos="7965"/>
        </w:tabs>
        <w:ind w:left="7965" w:hanging="180"/>
      </w:pPr>
      <w:rPr>
        <w:rFonts w:cs="Times New Roman"/>
      </w:rPr>
    </w:lvl>
  </w:abstractNum>
  <w:abstractNum w:abstractNumId="28">
    <w:nsid w:val="69ED78CC"/>
    <w:multiLevelType w:val="hybridMultilevel"/>
    <w:tmpl w:val="EC40E504"/>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29">
    <w:nsid w:val="6ABF7A80"/>
    <w:multiLevelType w:val="singleLevel"/>
    <w:tmpl w:val="395AA27A"/>
    <w:lvl w:ilvl="0">
      <w:start w:val="1"/>
      <w:numFmt w:val="decimal"/>
      <w:lvlText w:val="%1."/>
      <w:lvlJc w:val="left"/>
      <w:pPr>
        <w:tabs>
          <w:tab w:val="num" w:pos="1080"/>
        </w:tabs>
        <w:ind w:firstLine="720"/>
      </w:pPr>
      <w:rPr>
        <w:rFonts w:ascii="Times New Roman" w:hAnsi="Times New Roman" w:cs="Times New Roman" w:hint="default"/>
        <w:b w:val="0"/>
        <w:i w:val="0"/>
      </w:rPr>
    </w:lvl>
  </w:abstractNum>
  <w:abstractNum w:abstractNumId="30">
    <w:nsid w:val="6B29414C"/>
    <w:multiLevelType w:val="hybridMultilevel"/>
    <w:tmpl w:val="99DC05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1BF0CF7"/>
    <w:multiLevelType w:val="hybridMultilevel"/>
    <w:tmpl w:val="1D3E2E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31A0C0F"/>
    <w:multiLevelType w:val="hybridMultilevel"/>
    <w:tmpl w:val="7E062A04"/>
    <w:lvl w:ilvl="0" w:tplc="FFFFFFFF">
      <w:start w:val="1"/>
      <w:numFmt w:val="decimal"/>
      <w:lvlText w:val="%1."/>
      <w:lvlJc w:val="left"/>
      <w:pPr>
        <w:tabs>
          <w:tab w:val="num" w:pos="1429"/>
        </w:tabs>
        <w:ind w:left="1429" w:hanging="360"/>
      </w:pPr>
      <w:rPr>
        <w:rFonts w:cs="Times New Roman"/>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rPr>
    </w:lvl>
    <w:lvl w:ilvl="4" w:tplc="FFFFFFFF">
      <w:start w:val="1"/>
      <w:numFmt w:val="lowerLetter"/>
      <w:lvlText w:val="%5."/>
      <w:lvlJc w:val="left"/>
      <w:pPr>
        <w:tabs>
          <w:tab w:val="num" w:pos="4309"/>
        </w:tabs>
        <w:ind w:left="4309" w:hanging="360"/>
      </w:pPr>
      <w:rPr>
        <w:rFonts w:cs="Times New Roman"/>
      </w:rPr>
    </w:lvl>
    <w:lvl w:ilvl="5" w:tplc="FFFFFFFF">
      <w:start w:val="1"/>
      <w:numFmt w:val="lowerRoman"/>
      <w:lvlText w:val="%6."/>
      <w:lvlJc w:val="right"/>
      <w:pPr>
        <w:tabs>
          <w:tab w:val="num" w:pos="5029"/>
        </w:tabs>
        <w:ind w:left="5029" w:hanging="180"/>
      </w:pPr>
      <w:rPr>
        <w:rFonts w:cs="Times New Roman"/>
      </w:rPr>
    </w:lvl>
    <w:lvl w:ilvl="6" w:tplc="FFFFFFFF">
      <w:start w:val="1"/>
      <w:numFmt w:val="decimal"/>
      <w:lvlText w:val="%7."/>
      <w:lvlJc w:val="left"/>
      <w:pPr>
        <w:tabs>
          <w:tab w:val="num" w:pos="5749"/>
        </w:tabs>
        <w:ind w:left="5749" w:hanging="360"/>
      </w:pPr>
      <w:rPr>
        <w:rFonts w:cs="Times New Roman"/>
      </w:rPr>
    </w:lvl>
    <w:lvl w:ilvl="7" w:tplc="FFFFFFFF">
      <w:start w:val="1"/>
      <w:numFmt w:val="lowerLetter"/>
      <w:lvlText w:val="%8."/>
      <w:lvlJc w:val="left"/>
      <w:pPr>
        <w:tabs>
          <w:tab w:val="num" w:pos="6469"/>
        </w:tabs>
        <w:ind w:left="6469" w:hanging="360"/>
      </w:pPr>
      <w:rPr>
        <w:rFonts w:cs="Times New Roman"/>
      </w:rPr>
    </w:lvl>
    <w:lvl w:ilvl="8" w:tplc="FFFFFFFF">
      <w:start w:val="1"/>
      <w:numFmt w:val="lowerRoman"/>
      <w:lvlText w:val="%9."/>
      <w:lvlJc w:val="right"/>
      <w:pPr>
        <w:tabs>
          <w:tab w:val="num" w:pos="7189"/>
        </w:tabs>
        <w:ind w:left="7189" w:hanging="180"/>
      </w:pPr>
      <w:rPr>
        <w:rFonts w:cs="Times New Roman"/>
      </w:rPr>
    </w:lvl>
  </w:abstractNum>
  <w:abstractNum w:abstractNumId="33">
    <w:nsid w:val="756A3394"/>
    <w:multiLevelType w:val="hybridMultilevel"/>
    <w:tmpl w:val="C75A6A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76306811"/>
    <w:multiLevelType w:val="hybridMultilevel"/>
    <w:tmpl w:val="502AD1C4"/>
    <w:lvl w:ilvl="0" w:tplc="FFFFFFFF">
      <w:start w:val="1"/>
      <w:numFmt w:val="decimal"/>
      <w:lvlText w:val="%1."/>
      <w:lvlJc w:val="left"/>
      <w:pPr>
        <w:tabs>
          <w:tab w:val="num" w:pos="1515"/>
        </w:tabs>
        <w:ind w:left="1515" w:hanging="360"/>
      </w:pPr>
      <w:rPr>
        <w:rFonts w:cs="Times New Roman"/>
      </w:rPr>
    </w:lvl>
    <w:lvl w:ilvl="1" w:tplc="FFFFFFFF">
      <w:start w:val="1"/>
      <w:numFmt w:val="lowerLetter"/>
      <w:lvlText w:val="%2."/>
      <w:lvlJc w:val="left"/>
      <w:pPr>
        <w:tabs>
          <w:tab w:val="num" w:pos="2235"/>
        </w:tabs>
        <w:ind w:left="2235" w:hanging="360"/>
      </w:pPr>
      <w:rPr>
        <w:rFonts w:cs="Times New Roman"/>
      </w:rPr>
    </w:lvl>
    <w:lvl w:ilvl="2" w:tplc="FFFFFFFF">
      <w:start w:val="1"/>
      <w:numFmt w:val="lowerRoman"/>
      <w:lvlText w:val="%3."/>
      <w:lvlJc w:val="right"/>
      <w:pPr>
        <w:tabs>
          <w:tab w:val="num" w:pos="2955"/>
        </w:tabs>
        <w:ind w:left="2955" w:hanging="180"/>
      </w:pPr>
      <w:rPr>
        <w:rFonts w:cs="Times New Roman"/>
      </w:rPr>
    </w:lvl>
    <w:lvl w:ilvl="3" w:tplc="FFFFFFFF">
      <w:start w:val="1"/>
      <w:numFmt w:val="decimal"/>
      <w:lvlText w:val="%4."/>
      <w:lvlJc w:val="left"/>
      <w:pPr>
        <w:tabs>
          <w:tab w:val="num" w:pos="3675"/>
        </w:tabs>
        <w:ind w:left="3675" w:hanging="360"/>
      </w:pPr>
      <w:rPr>
        <w:rFonts w:cs="Times New Roman"/>
      </w:rPr>
    </w:lvl>
    <w:lvl w:ilvl="4" w:tplc="FFFFFFFF">
      <w:start w:val="1"/>
      <w:numFmt w:val="lowerLetter"/>
      <w:lvlText w:val="%5."/>
      <w:lvlJc w:val="left"/>
      <w:pPr>
        <w:tabs>
          <w:tab w:val="num" w:pos="4395"/>
        </w:tabs>
        <w:ind w:left="4395" w:hanging="360"/>
      </w:pPr>
      <w:rPr>
        <w:rFonts w:cs="Times New Roman"/>
      </w:rPr>
    </w:lvl>
    <w:lvl w:ilvl="5" w:tplc="FFFFFFFF">
      <w:start w:val="1"/>
      <w:numFmt w:val="lowerRoman"/>
      <w:lvlText w:val="%6."/>
      <w:lvlJc w:val="right"/>
      <w:pPr>
        <w:tabs>
          <w:tab w:val="num" w:pos="5115"/>
        </w:tabs>
        <w:ind w:left="5115" w:hanging="180"/>
      </w:pPr>
      <w:rPr>
        <w:rFonts w:cs="Times New Roman"/>
      </w:rPr>
    </w:lvl>
    <w:lvl w:ilvl="6" w:tplc="FFFFFFFF">
      <w:start w:val="1"/>
      <w:numFmt w:val="decimal"/>
      <w:lvlText w:val="%7."/>
      <w:lvlJc w:val="left"/>
      <w:pPr>
        <w:tabs>
          <w:tab w:val="num" w:pos="5835"/>
        </w:tabs>
        <w:ind w:left="5835" w:hanging="360"/>
      </w:pPr>
      <w:rPr>
        <w:rFonts w:cs="Times New Roman"/>
      </w:rPr>
    </w:lvl>
    <w:lvl w:ilvl="7" w:tplc="FFFFFFFF">
      <w:start w:val="1"/>
      <w:numFmt w:val="lowerLetter"/>
      <w:lvlText w:val="%8."/>
      <w:lvlJc w:val="left"/>
      <w:pPr>
        <w:tabs>
          <w:tab w:val="num" w:pos="6555"/>
        </w:tabs>
        <w:ind w:left="6555" w:hanging="360"/>
      </w:pPr>
      <w:rPr>
        <w:rFonts w:cs="Times New Roman"/>
      </w:rPr>
    </w:lvl>
    <w:lvl w:ilvl="8" w:tplc="FFFFFFFF">
      <w:start w:val="1"/>
      <w:numFmt w:val="lowerRoman"/>
      <w:lvlText w:val="%9."/>
      <w:lvlJc w:val="right"/>
      <w:pPr>
        <w:tabs>
          <w:tab w:val="num" w:pos="7275"/>
        </w:tabs>
        <w:ind w:left="7275" w:hanging="180"/>
      </w:pPr>
      <w:rPr>
        <w:rFonts w:cs="Times New Roman"/>
      </w:rPr>
    </w:lvl>
  </w:abstractNum>
  <w:abstractNum w:abstractNumId="35">
    <w:nsid w:val="77972AA4"/>
    <w:multiLevelType w:val="hybridMultilevel"/>
    <w:tmpl w:val="0F3CF35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6">
    <w:nsid w:val="7AEC7385"/>
    <w:multiLevelType w:val="hybridMultilevel"/>
    <w:tmpl w:val="C240AB02"/>
    <w:lvl w:ilvl="0" w:tplc="0419000F">
      <w:start w:val="1"/>
      <w:numFmt w:val="decimal"/>
      <w:lvlText w:val="%1."/>
      <w:lvlJc w:val="left"/>
      <w:pPr>
        <w:tabs>
          <w:tab w:val="num" w:pos="720"/>
        </w:tabs>
        <w:ind w:left="720" w:hanging="360"/>
      </w:pPr>
      <w:rPr>
        <w:rFonts w:cs="Times New Roman"/>
        <w:b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5"/>
  </w:num>
  <w:num w:numId="3">
    <w:abstractNumId w:val="8"/>
  </w:num>
  <w:num w:numId="4">
    <w:abstractNumId w:val="30"/>
  </w:num>
  <w:num w:numId="5">
    <w:abstractNumId w:val="26"/>
  </w:num>
  <w:num w:numId="6">
    <w:abstractNumId w:val="22"/>
  </w:num>
  <w:num w:numId="7">
    <w:abstractNumId w:val="36"/>
  </w:num>
  <w:num w:numId="8">
    <w:abstractNumId w:val="6"/>
  </w:num>
  <w:num w:numId="9">
    <w:abstractNumId w:val="1"/>
  </w:num>
  <w:num w:numId="10">
    <w:abstractNumId w:val="2"/>
  </w:num>
  <w:num w:numId="11">
    <w:abstractNumId w:val="17"/>
  </w:num>
  <w:num w:numId="12">
    <w:abstractNumId w:val="3"/>
  </w:num>
  <w:num w:numId="13">
    <w:abstractNumId w:val="10"/>
  </w:num>
  <w:num w:numId="14">
    <w:abstractNumId w:val="5"/>
  </w:num>
  <w:num w:numId="15">
    <w:abstractNumId w:val="12"/>
  </w:num>
  <w:num w:numId="16">
    <w:abstractNumId w:val="4"/>
  </w:num>
  <w:num w:numId="17">
    <w:abstractNumId w:val="7"/>
  </w:num>
  <w:num w:numId="18">
    <w:abstractNumId w:val="13"/>
  </w:num>
  <w:num w:numId="19">
    <w:abstractNumId w:val="25"/>
  </w:num>
  <w:num w:numId="20">
    <w:abstractNumId w:val="31"/>
  </w:num>
  <w:num w:numId="21">
    <w:abstractNumId w:val="33"/>
  </w:num>
  <w:num w:numId="22">
    <w:abstractNumId w:val="0"/>
  </w:num>
  <w:num w:numId="23">
    <w:abstractNumId w:val="18"/>
  </w:num>
  <w:num w:numId="24">
    <w:abstractNumId w:val="11"/>
  </w:num>
  <w:num w:numId="25">
    <w:abstractNumId w:val="16"/>
  </w:num>
  <w:num w:numId="26">
    <w:abstractNumId w:val="28"/>
  </w:num>
  <w:num w:numId="27">
    <w:abstractNumId w:val="21"/>
  </w:num>
  <w:num w:numId="28">
    <w:abstractNumId w:val="15"/>
  </w:num>
  <w:num w:numId="29">
    <w:abstractNumId w:val="19"/>
  </w:num>
  <w:num w:numId="30">
    <w:abstractNumId w:val="23"/>
  </w:num>
  <w:num w:numId="31">
    <w:abstractNumId w:val="9"/>
  </w:num>
  <w:num w:numId="32">
    <w:abstractNumId w:val="20"/>
  </w:num>
  <w:num w:numId="33">
    <w:abstractNumId w:val="34"/>
  </w:num>
  <w:num w:numId="34">
    <w:abstractNumId w:val="32"/>
  </w:num>
  <w:num w:numId="35">
    <w:abstractNumId w:val="27"/>
  </w:num>
  <w:num w:numId="36">
    <w:abstractNumId w:val="29"/>
  </w:num>
  <w:num w:numId="37">
    <w:abstractNumId w:val="2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D9B"/>
    <w:rsid w:val="0001001F"/>
    <w:rsid w:val="000123A8"/>
    <w:rsid w:val="00016084"/>
    <w:rsid w:val="00022148"/>
    <w:rsid w:val="000358B1"/>
    <w:rsid w:val="0007322C"/>
    <w:rsid w:val="000B7EB1"/>
    <w:rsid w:val="000C3159"/>
    <w:rsid w:val="000C64A7"/>
    <w:rsid w:val="000D419C"/>
    <w:rsid w:val="000E40E1"/>
    <w:rsid w:val="00101DCF"/>
    <w:rsid w:val="00121479"/>
    <w:rsid w:val="00130457"/>
    <w:rsid w:val="00131789"/>
    <w:rsid w:val="001360D9"/>
    <w:rsid w:val="0014174C"/>
    <w:rsid w:val="00144241"/>
    <w:rsid w:val="00145B83"/>
    <w:rsid w:val="0015720A"/>
    <w:rsid w:val="00171403"/>
    <w:rsid w:val="00196CEF"/>
    <w:rsid w:val="001A076C"/>
    <w:rsid w:val="001B0257"/>
    <w:rsid w:val="001C76B2"/>
    <w:rsid w:val="001D3490"/>
    <w:rsid w:val="001D76F5"/>
    <w:rsid w:val="0022415D"/>
    <w:rsid w:val="00232EDA"/>
    <w:rsid w:val="00234556"/>
    <w:rsid w:val="00240122"/>
    <w:rsid w:val="002538FF"/>
    <w:rsid w:val="0029651C"/>
    <w:rsid w:val="002A1471"/>
    <w:rsid w:val="002D749D"/>
    <w:rsid w:val="002D7D49"/>
    <w:rsid w:val="002E2977"/>
    <w:rsid w:val="002E391D"/>
    <w:rsid w:val="002E6912"/>
    <w:rsid w:val="00311AEF"/>
    <w:rsid w:val="003302EC"/>
    <w:rsid w:val="00346FB8"/>
    <w:rsid w:val="00376D9B"/>
    <w:rsid w:val="003776E2"/>
    <w:rsid w:val="003839C7"/>
    <w:rsid w:val="00386772"/>
    <w:rsid w:val="00391EB7"/>
    <w:rsid w:val="00397DF8"/>
    <w:rsid w:val="003B7DD0"/>
    <w:rsid w:val="003E1830"/>
    <w:rsid w:val="003F213D"/>
    <w:rsid w:val="003F7709"/>
    <w:rsid w:val="00401BB0"/>
    <w:rsid w:val="00401BD2"/>
    <w:rsid w:val="004147E4"/>
    <w:rsid w:val="00421595"/>
    <w:rsid w:val="00432CE9"/>
    <w:rsid w:val="0044602A"/>
    <w:rsid w:val="00452C98"/>
    <w:rsid w:val="0047365F"/>
    <w:rsid w:val="004A3FB3"/>
    <w:rsid w:val="004A44BB"/>
    <w:rsid w:val="004C01F7"/>
    <w:rsid w:val="004C606C"/>
    <w:rsid w:val="004D2CE6"/>
    <w:rsid w:val="004E05C4"/>
    <w:rsid w:val="004E0D95"/>
    <w:rsid w:val="00505933"/>
    <w:rsid w:val="0051587B"/>
    <w:rsid w:val="00522186"/>
    <w:rsid w:val="00543D0E"/>
    <w:rsid w:val="00551B2F"/>
    <w:rsid w:val="005615B4"/>
    <w:rsid w:val="00564D4B"/>
    <w:rsid w:val="00566E85"/>
    <w:rsid w:val="00574359"/>
    <w:rsid w:val="005E2E5D"/>
    <w:rsid w:val="005F2BFF"/>
    <w:rsid w:val="006002B1"/>
    <w:rsid w:val="00601A98"/>
    <w:rsid w:val="00610ED2"/>
    <w:rsid w:val="00615DE0"/>
    <w:rsid w:val="006328EB"/>
    <w:rsid w:val="00642729"/>
    <w:rsid w:val="006610E0"/>
    <w:rsid w:val="00686301"/>
    <w:rsid w:val="006B1471"/>
    <w:rsid w:val="006B2B6B"/>
    <w:rsid w:val="006B3EC2"/>
    <w:rsid w:val="006D7EEB"/>
    <w:rsid w:val="00707918"/>
    <w:rsid w:val="00711BB8"/>
    <w:rsid w:val="0071473C"/>
    <w:rsid w:val="00725B32"/>
    <w:rsid w:val="0074209C"/>
    <w:rsid w:val="007426BC"/>
    <w:rsid w:val="0075223D"/>
    <w:rsid w:val="00797575"/>
    <w:rsid w:val="007A7D7F"/>
    <w:rsid w:val="007B39CC"/>
    <w:rsid w:val="007E54CB"/>
    <w:rsid w:val="007F28F4"/>
    <w:rsid w:val="007F3E86"/>
    <w:rsid w:val="007F4FC2"/>
    <w:rsid w:val="00820150"/>
    <w:rsid w:val="00821BA2"/>
    <w:rsid w:val="00827378"/>
    <w:rsid w:val="00837908"/>
    <w:rsid w:val="00847118"/>
    <w:rsid w:val="0088179A"/>
    <w:rsid w:val="008A47E3"/>
    <w:rsid w:val="008A4E33"/>
    <w:rsid w:val="008A71E2"/>
    <w:rsid w:val="008B4D99"/>
    <w:rsid w:val="008B51FD"/>
    <w:rsid w:val="008D1BD6"/>
    <w:rsid w:val="008E77FF"/>
    <w:rsid w:val="0090282E"/>
    <w:rsid w:val="00905149"/>
    <w:rsid w:val="00947AD2"/>
    <w:rsid w:val="0095436F"/>
    <w:rsid w:val="00955192"/>
    <w:rsid w:val="0096231D"/>
    <w:rsid w:val="00967059"/>
    <w:rsid w:val="009A46C6"/>
    <w:rsid w:val="009B12B1"/>
    <w:rsid w:val="009E3E8B"/>
    <w:rsid w:val="00A317BF"/>
    <w:rsid w:val="00A36D0D"/>
    <w:rsid w:val="00A44976"/>
    <w:rsid w:val="00A502B8"/>
    <w:rsid w:val="00A5433C"/>
    <w:rsid w:val="00A61BB4"/>
    <w:rsid w:val="00A622B4"/>
    <w:rsid w:val="00A83C73"/>
    <w:rsid w:val="00AA491F"/>
    <w:rsid w:val="00AA5C67"/>
    <w:rsid w:val="00AE1DCC"/>
    <w:rsid w:val="00AF0BAB"/>
    <w:rsid w:val="00B05EC2"/>
    <w:rsid w:val="00B15BDE"/>
    <w:rsid w:val="00B25A0C"/>
    <w:rsid w:val="00B53CBD"/>
    <w:rsid w:val="00B550B4"/>
    <w:rsid w:val="00B55543"/>
    <w:rsid w:val="00B63404"/>
    <w:rsid w:val="00B84948"/>
    <w:rsid w:val="00B92930"/>
    <w:rsid w:val="00BA3F81"/>
    <w:rsid w:val="00BB7FC7"/>
    <w:rsid w:val="00BD1A9E"/>
    <w:rsid w:val="00BD1D5D"/>
    <w:rsid w:val="00C021B8"/>
    <w:rsid w:val="00C04799"/>
    <w:rsid w:val="00C2464D"/>
    <w:rsid w:val="00C31CC0"/>
    <w:rsid w:val="00C45216"/>
    <w:rsid w:val="00C60856"/>
    <w:rsid w:val="00C625B5"/>
    <w:rsid w:val="00C62ACC"/>
    <w:rsid w:val="00C7671B"/>
    <w:rsid w:val="00C856E7"/>
    <w:rsid w:val="00CB4BA6"/>
    <w:rsid w:val="00CC05D8"/>
    <w:rsid w:val="00D219F7"/>
    <w:rsid w:val="00D30467"/>
    <w:rsid w:val="00D32448"/>
    <w:rsid w:val="00D42029"/>
    <w:rsid w:val="00D45CF2"/>
    <w:rsid w:val="00D469AE"/>
    <w:rsid w:val="00D61471"/>
    <w:rsid w:val="00D639A6"/>
    <w:rsid w:val="00D75ACB"/>
    <w:rsid w:val="00DA4C3D"/>
    <w:rsid w:val="00DD785E"/>
    <w:rsid w:val="00DF23E9"/>
    <w:rsid w:val="00E239A5"/>
    <w:rsid w:val="00E3280B"/>
    <w:rsid w:val="00E40127"/>
    <w:rsid w:val="00E436D3"/>
    <w:rsid w:val="00E57286"/>
    <w:rsid w:val="00E83974"/>
    <w:rsid w:val="00E86290"/>
    <w:rsid w:val="00EA003B"/>
    <w:rsid w:val="00EC5D68"/>
    <w:rsid w:val="00EF7A43"/>
    <w:rsid w:val="00F01346"/>
    <w:rsid w:val="00F12D9F"/>
    <w:rsid w:val="00F329AC"/>
    <w:rsid w:val="00F56CF4"/>
    <w:rsid w:val="00F71C3C"/>
    <w:rsid w:val="00F86793"/>
    <w:rsid w:val="00FE3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shapelayout>
  </w:shapeDefaults>
  <w:decimalSymbol w:val=","/>
  <w:listSeparator w:val=";"/>
  <w14:defaultImageDpi w14:val="0"/>
  <w15:chartTrackingRefBased/>
  <w15:docId w15:val="{3DC6DB0E-3782-4DB1-849B-9032292C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uk-UA"/>
    </w:rPr>
  </w:style>
  <w:style w:type="paragraph" w:styleId="1">
    <w:name w:val="heading 1"/>
    <w:basedOn w:val="a0"/>
    <w:next w:val="a0"/>
    <w:link w:val="10"/>
    <w:uiPriority w:val="9"/>
    <w:qFormat/>
    <w:rsid w:val="00B53CBD"/>
    <w:pPr>
      <w:keepNext/>
      <w:widowControl w:val="0"/>
      <w:autoSpaceDE w:val="0"/>
      <w:autoSpaceDN w:val="0"/>
      <w:adjustRightInd w:val="0"/>
      <w:jc w:val="center"/>
      <w:outlineLvl w:val="0"/>
    </w:pPr>
    <w:rPr>
      <w:lang w:val="ru-RU"/>
    </w:rPr>
  </w:style>
  <w:style w:type="paragraph" w:styleId="2">
    <w:name w:val="heading 2"/>
    <w:basedOn w:val="a0"/>
    <w:next w:val="a0"/>
    <w:link w:val="20"/>
    <w:uiPriority w:val="9"/>
    <w:qFormat/>
    <w:rsid w:val="00B53CBD"/>
    <w:pPr>
      <w:keepNext/>
      <w:widowControl w:val="0"/>
      <w:autoSpaceDE w:val="0"/>
      <w:autoSpaceDN w:val="0"/>
      <w:adjustRightInd w:val="0"/>
      <w:jc w:val="both"/>
      <w:outlineLvl w:val="1"/>
    </w:pPr>
    <w:rPr>
      <w:lang w:val="ru-RU"/>
    </w:rPr>
  </w:style>
  <w:style w:type="paragraph" w:styleId="3">
    <w:name w:val="heading 3"/>
    <w:basedOn w:val="a0"/>
    <w:next w:val="a0"/>
    <w:link w:val="30"/>
    <w:uiPriority w:val="9"/>
    <w:qFormat/>
    <w:rsid w:val="00B53CBD"/>
    <w:pPr>
      <w:keepNext/>
      <w:widowControl w:val="0"/>
      <w:autoSpaceDE w:val="0"/>
      <w:autoSpaceDN w:val="0"/>
      <w:adjustRightInd w:val="0"/>
      <w:jc w:val="center"/>
      <w:outlineLvl w:val="2"/>
    </w:pPr>
    <w:rPr>
      <w:lang w:val="ru-RU"/>
    </w:rPr>
  </w:style>
  <w:style w:type="paragraph" w:styleId="5">
    <w:name w:val="heading 5"/>
    <w:basedOn w:val="a0"/>
    <w:next w:val="a0"/>
    <w:link w:val="50"/>
    <w:uiPriority w:val="9"/>
    <w:qFormat/>
    <w:rsid w:val="00BB7FC7"/>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paragraph" w:styleId="a4">
    <w:name w:val="header"/>
    <w:basedOn w:val="a0"/>
    <w:link w:val="a5"/>
    <w:uiPriority w:val="99"/>
    <w:rsid w:val="00DF23E9"/>
    <w:pPr>
      <w:tabs>
        <w:tab w:val="center" w:pos="4677"/>
        <w:tab w:val="right" w:pos="9355"/>
      </w:tabs>
    </w:pPr>
  </w:style>
  <w:style w:type="character" w:customStyle="1" w:styleId="a5">
    <w:name w:val="Верхній колонтитул Знак"/>
    <w:link w:val="a4"/>
    <w:uiPriority w:val="99"/>
    <w:semiHidden/>
    <w:rPr>
      <w:sz w:val="24"/>
      <w:szCs w:val="24"/>
      <w:lang w:val="uk-UA"/>
    </w:rPr>
  </w:style>
  <w:style w:type="character" w:styleId="a6">
    <w:name w:val="page number"/>
    <w:uiPriority w:val="99"/>
    <w:rsid w:val="00DF23E9"/>
    <w:rPr>
      <w:rFonts w:cs="Times New Roman"/>
    </w:rPr>
  </w:style>
  <w:style w:type="paragraph" w:styleId="a7">
    <w:name w:val="Normal (Web)"/>
    <w:basedOn w:val="a0"/>
    <w:uiPriority w:val="99"/>
    <w:rsid w:val="00171403"/>
    <w:pPr>
      <w:spacing w:before="100" w:beforeAutospacing="1" w:after="100" w:afterAutospacing="1"/>
    </w:pPr>
    <w:rPr>
      <w:lang w:eastAsia="uk-UA"/>
    </w:rPr>
  </w:style>
  <w:style w:type="paragraph" w:styleId="a8">
    <w:name w:val="Body Text"/>
    <w:basedOn w:val="a0"/>
    <w:link w:val="a9"/>
    <w:uiPriority w:val="99"/>
    <w:rsid w:val="00B53CBD"/>
    <w:pPr>
      <w:widowControl w:val="0"/>
      <w:autoSpaceDE w:val="0"/>
      <w:autoSpaceDN w:val="0"/>
      <w:adjustRightInd w:val="0"/>
      <w:jc w:val="both"/>
    </w:pPr>
    <w:rPr>
      <w:sz w:val="26"/>
      <w:szCs w:val="26"/>
      <w:lang w:val="ru-RU"/>
    </w:rPr>
  </w:style>
  <w:style w:type="character" w:customStyle="1" w:styleId="a9">
    <w:name w:val="Основний текст Знак"/>
    <w:link w:val="a8"/>
    <w:uiPriority w:val="99"/>
    <w:semiHidden/>
    <w:rPr>
      <w:sz w:val="24"/>
      <w:szCs w:val="24"/>
      <w:lang w:val="uk-UA"/>
    </w:rPr>
  </w:style>
  <w:style w:type="paragraph" w:customStyle="1" w:styleId="WW-2">
    <w:name w:val="WW-Основной текст 2"/>
    <w:basedOn w:val="a0"/>
    <w:rsid w:val="00B53CBD"/>
    <w:pPr>
      <w:widowControl w:val="0"/>
      <w:autoSpaceDE w:val="0"/>
      <w:autoSpaceDN w:val="0"/>
      <w:adjustRightInd w:val="0"/>
      <w:jc w:val="both"/>
    </w:pPr>
    <w:rPr>
      <w:lang w:val="ru-RU"/>
    </w:rPr>
  </w:style>
  <w:style w:type="paragraph" w:styleId="aa">
    <w:name w:val="Body Text Indent"/>
    <w:basedOn w:val="a0"/>
    <w:link w:val="ab"/>
    <w:uiPriority w:val="99"/>
    <w:rsid w:val="00B53CBD"/>
    <w:pPr>
      <w:widowControl w:val="0"/>
      <w:autoSpaceDE w:val="0"/>
      <w:autoSpaceDN w:val="0"/>
      <w:adjustRightInd w:val="0"/>
      <w:spacing w:after="120" w:line="480" w:lineRule="auto"/>
    </w:pPr>
    <w:rPr>
      <w:i/>
      <w:iCs/>
      <w:sz w:val="28"/>
      <w:szCs w:val="28"/>
    </w:rPr>
  </w:style>
  <w:style w:type="character" w:customStyle="1" w:styleId="ab">
    <w:name w:val="Основний текст з відступом Знак"/>
    <w:link w:val="aa"/>
    <w:uiPriority w:val="99"/>
    <w:semiHidden/>
    <w:rPr>
      <w:sz w:val="24"/>
      <w:szCs w:val="24"/>
      <w:lang w:val="uk-UA"/>
    </w:rPr>
  </w:style>
  <w:style w:type="paragraph" w:styleId="ac">
    <w:name w:val="caption"/>
    <w:basedOn w:val="a0"/>
    <w:next w:val="a0"/>
    <w:uiPriority w:val="35"/>
    <w:qFormat/>
    <w:rsid w:val="00BB7FC7"/>
    <w:pPr>
      <w:suppressAutoHyphens/>
      <w:spacing w:after="240"/>
      <w:ind w:left="720" w:hanging="11"/>
    </w:pPr>
    <w:rPr>
      <w:b/>
      <w:bCs/>
      <w:sz w:val="20"/>
      <w:szCs w:val="20"/>
    </w:rPr>
  </w:style>
  <w:style w:type="paragraph" w:styleId="a">
    <w:name w:val="List Bullet"/>
    <w:basedOn w:val="a0"/>
    <w:autoRedefine/>
    <w:uiPriority w:val="99"/>
    <w:rsid w:val="00BB7FC7"/>
    <w:pPr>
      <w:numPr>
        <w:numId w:val="22"/>
      </w:numPr>
      <w:tabs>
        <w:tab w:val="clear" w:pos="360"/>
        <w:tab w:val="left" w:pos="709"/>
      </w:tabs>
      <w:autoSpaceDE w:val="0"/>
      <w:autoSpaceDN w:val="0"/>
      <w:spacing w:line="360" w:lineRule="auto"/>
      <w:ind w:left="709" w:hanging="349"/>
      <w:jc w:val="both"/>
    </w:pPr>
  </w:style>
  <w:style w:type="table" w:styleId="ad">
    <w:name w:val="Table Grid"/>
    <w:basedOn w:val="a2"/>
    <w:uiPriority w:val="59"/>
    <w:rsid w:val="001572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238768">
      <w:marLeft w:val="0"/>
      <w:marRight w:val="0"/>
      <w:marTop w:val="0"/>
      <w:marBottom w:val="0"/>
      <w:divBdr>
        <w:top w:val="none" w:sz="0" w:space="0" w:color="auto"/>
        <w:left w:val="none" w:sz="0" w:space="0" w:color="auto"/>
        <w:bottom w:val="none" w:sz="0" w:space="0" w:color="auto"/>
        <w:right w:val="none" w:sz="0" w:space="0" w:color="auto"/>
      </w:divBdr>
    </w:div>
    <w:div w:id="520238769">
      <w:marLeft w:val="0"/>
      <w:marRight w:val="0"/>
      <w:marTop w:val="0"/>
      <w:marBottom w:val="0"/>
      <w:divBdr>
        <w:top w:val="none" w:sz="0" w:space="0" w:color="auto"/>
        <w:left w:val="none" w:sz="0" w:space="0" w:color="auto"/>
        <w:bottom w:val="none" w:sz="0" w:space="0" w:color="auto"/>
        <w:right w:val="none" w:sz="0" w:space="0" w:color="auto"/>
      </w:divBdr>
    </w:div>
    <w:div w:id="520238770">
      <w:marLeft w:val="0"/>
      <w:marRight w:val="0"/>
      <w:marTop w:val="0"/>
      <w:marBottom w:val="0"/>
      <w:divBdr>
        <w:top w:val="none" w:sz="0" w:space="0" w:color="auto"/>
        <w:left w:val="none" w:sz="0" w:space="0" w:color="auto"/>
        <w:bottom w:val="none" w:sz="0" w:space="0" w:color="auto"/>
        <w:right w:val="none" w:sz="0" w:space="0" w:color="auto"/>
      </w:divBdr>
    </w:div>
    <w:div w:id="520238771">
      <w:marLeft w:val="0"/>
      <w:marRight w:val="0"/>
      <w:marTop w:val="0"/>
      <w:marBottom w:val="0"/>
      <w:divBdr>
        <w:top w:val="none" w:sz="0" w:space="0" w:color="auto"/>
        <w:left w:val="none" w:sz="0" w:space="0" w:color="auto"/>
        <w:bottom w:val="none" w:sz="0" w:space="0" w:color="auto"/>
        <w:right w:val="none" w:sz="0" w:space="0" w:color="auto"/>
      </w:divBdr>
    </w:div>
    <w:div w:id="520238772">
      <w:marLeft w:val="0"/>
      <w:marRight w:val="0"/>
      <w:marTop w:val="0"/>
      <w:marBottom w:val="0"/>
      <w:divBdr>
        <w:top w:val="none" w:sz="0" w:space="0" w:color="auto"/>
        <w:left w:val="none" w:sz="0" w:space="0" w:color="auto"/>
        <w:bottom w:val="none" w:sz="0" w:space="0" w:color="auto"/>
        <w:right w:val="none" w:sz="0" w:space="0" w:color="auto"/>
      </w:divBdr>
    </w:div>
    <w:div w:id="520238773">
      <w:marLeft w:val="0"/>
      <w:marRight w:val="0"/>
      <w:marTop w:val="0"/>
      <w:marBottom w:val="0"/>
      <w:divBdr>
        <w:top w:val="none" w:sz="0" w:space="0" w:color="auto"/>
        <w:left w:val="none" w:sz="0" w:space="0" w:color="auto"/>
        <w:bottom w:val="none" w:sz="0" w:space="0" w:color="auto"/>
        <w:right w:val="none" w:sz="0" w:space="0" w:color="auto"/>
      </w:divBdr>
    </w:div>
    <w:div w:id="520238774">
      <w:marLeft w:val="0"/>
      <w:marRight w:val="0"/>
      <w:marTop w:val="0"/>
      <w:marBottom w:val="0"/>
      <w:divBdr>
        <w:top w:val="none" w:sz="0" w:space="0" w:color="auto"/>
        <w:left w:val="none" w:sz="0" w:space="0" w:color="auto"/>
        <w:bottom w:val="none" w:sz="0" w:space="0" w:color="auto"/>
        <w:right w:val="none" w:sz="0" w:space="0" w:color="auto"/>
      </w:divBdr>
    </w:div>
    <w:div w:id="520238775">
      <w:marLeft w:val="0"/>
      <w:marRight w:val="0"/>
      <w:marTop w:val="0"/>
      <w:marBottom w:val="0"/>
      <w:divBdr>
        <w:top w:val="none" w:sz="0" w:space="0" w:color="auto"/>
        <w:left w:val="none" w:sz="0" w:space="0" w:color="auto"/>
        <w:bottom w:val="none" w:sz="0" w:space="0" w:color="auto"/>
        <w:right w:val="none" w:sz="0" w:space="0" w:color="auto"/>
      </w:divBdr>
    </w:div>
    <w:div w:id="520238776">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520238778">
      <w:marLeft w:val="0"/>
      <w:marRight w:val="0"/>
      <w:marTop w:val="0"/>
      <w:marBottom w:val="0"/>
      <w:divBdr>
        <w:top w:val="none" w:sz="0" w:space="0" w:color="auto"/>
        <w:left w:val="none" w:sz="0" w:space="0" w:color="auto"/>
        <w:bottom w:val="none" w:sz="0" w:space="0" w:color="auto"/>
        <w:right w:val="none" w:sz="0" w:space="0" w:color="auto"/>
      </w:divBdr>
    </w:div>
    <w:div w:id="520238779">
      <w:marLeft w:val="0"/>
      <w:marRight w:val="0"/>
      <w:marTop w:val="0"/>
      <w:marBottom w:val="0"/>
      <w:divBdr>
        <w:top w:val="none" w:sz="0" w:space="0" w:color="auto"/>
        <w:left w:val="none" w:sz="0" w:space="0" w:color="auto"/>
        <w:bottom w:val="none" w:sz="0" w:space="0" w:color="auto"/>
        <w:right w:val="none" w:sz="0" w:space="0" w:color="auto"/>
      </w:divBdr>
    </w:div>
    <w:div w:id="520238780">
      <w:marLeft w:val="0"/>
      <w:marRight w:val="0"/>
      <w:marTop w:val="0"/>
      <w:marBottom w:val="0"/>
      <w:divBdr>
        <w:top w:val="none" w:sz="0" w:space="0" w:color="auto"/>
        <w:left w:val="none" w:sz="0" w:space="0" w:color="auto"/>
        <w:bottom w:val="none" w:sz="0" w:space="0" w:color="auto"/>
        <w:right w:val="none" w:sz="0" w:space="0" w:color="auto"/>
      </w:divBdr>
    </w:div>
    <w:div w:id="520238781">
      <w:marLeft w:val="0"/>
      <w:marRight w:val="0"/>
      <w:marTop w:val="0"/>
      <w:marBottom w:val="0"/>
      <w:divBdr>
        <w:top w:val="none" w:sz="0" w:space="0" w:color="auto"/>
        <w:left w:val="none" w:sz="0" w:space="0" w:color="auto"/>
        <w:bottom w:val="none" w:sz="0" w:space="0" w:color="auto"/>
        <w:right w:val="none" w:sz="0" w:space="0" w:color="auto"/>
      </w:divBdr>
    </w:div>
    <w:div w:id="520238782">
      <w:marLeft w:val="0"/>
      <w:marRight w:val="0"/>
      <w:marTop w:val="0"/>
      <w:marBottom w:val="0"/>
      <w:divBdr>
        <w:top w:val="none" w:sz="0" w:space="0" w:color="auto"/>
        <w:left w:val="none" w:sz="0" w:space="0" w:color="auto"/>
        <w:bottom w:val="none" w:sz="0" w:space="0" w:color="auto"/>
        <w:right w:val="none" w:sz="0" w:space="0" w:color="auto"/>
      </w:divBdr>
    </w:div>
    <w:div w:id="520238783">
      <w:marLeft w:val="0"/>
      <w:marRight w:val="0"/>
      <w:marTop w:val="0"/>
      <w:marBottom w:val="0"/>
      <w:divBdr>
        <w:top w:val="none" w:sz="0" w:space="0" w:color="auto"/>
        <w:left w:val="none" w:sz="0" w:space="0" w:color="auto"/>
        <w:bottom w:val="none" w:sz="0" w:space="0" w:color="auto"/>
        <w:right w:val="none" w:sz="0" w:space="0" w:color="auto"/>
      </w:divBdr>
    </w:div>
    <w:div w:id="5202387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header" Target="head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 Type="http://schemas.openxmlformats.org/officeDocument/2006/relationships/footnotes" Target="footnotes.xml"/><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theme" Target="theme/theme1.xml"/><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8604</Words>
  <Characters>49043</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Будь-який бізнес починається з постановки і відповіді на такі три ключових питання:</vt:lpstr>
    </vt:vector>
  </TitlesOfParts>
  <Company>MoBIL GROUP</Company>
  <LinksUpToDate>false</LinksUpToDate>
  <CharactersWithSpaces>57532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Будь-який бізнес починається з постановки і відповіді на такі три ключових питання:</dc:title>
  <dc:subject/>
  <dc:creator>Admin</dc:creator>
  <cp:keywords/>
  <dc:description/>
  <cp:lastModifiedBy>Irina</cp:lastModifiedBy>
  <cp:revision>2</cp:revision>
  <cp:lastPrinted>2009-02-11T09:40:00Z</cp:lastPrinted>
  <dcterms:created xsi:type="dcterms:W3CDTF">2014-08-10T08:51:00Z</dcterms:created>
  <dcterms:modified xsi:type="dcterms:W3CDTF">2014-08-10T08:51:00Z</dcterms:modified>
</cp:coreProperties>
</file>