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6CC" w:rsidRDefault="003446CC" w:rsidP="00A75C3D">
      <w:pPr>
        <w:pStyle w:val="3"/>
        <w:jc w:val="center"/>
      </w:pPr>
      <w:r>
        <w:t>Преступление и наказание Родиона Раскольникова</w:t>
      </w:r>
    </w:p>
    <w:p w:rsidR="00A75C3D" w:rsidRDefault="00A75C3D" w:rsidP="00A75C3D">
      <w:pPr>
        <w:pStyle w:val="a3"/>
        <w:ind w:firstLine="720"/>
      </w:pPr>
      <w:r>
        <w:t xml:space="preserve">Центральным героем романа Ф М. Достоевского "Преступление и наказание" является Родион Раскольников. Именно он совершает в произведении преступление, именно на него обрушивается наказание, что и составило основное содержание романа. Я долго думал над чем, каковы причины совершенного этим героем преступления. И вот мои соображения. </w:t>
      </w:r>
    </w:p>
    <w:p w:rsidR="00A75C3D" w:rsidRDefault="00A75C3D" w:rsidP="00A75C3D">
      <w:pPr>
        <w:pStyle w:val="a3"/>
        <w:ind w:firstLine="720"/>
      </w:pPr>
      <w:r>
        <w:t xml:space="preserve">Герой Достоевского отличается огромной восприимчивостью. Блуждая по Петербургу, он видит страшные картины жизни большого города и страдания людей в нем. Он убеждается в том, что люди не могут найти выхода из социального туника. Невыносимо тяжкая жизнь тружеников, обреченных на нищету, унижения, пьянство, проституцию и гибель, потрясает его. </w:t>
      </w:r>
    </w:p>
    <w:p w:rsidR="00A75C3D" w:rsidRDefault="00A75C3D" w:rsidP="00A75C3D">
      <w:pPr>
        <w:pStyle w:val="a3"/>
        <w:ind w:firstLine="720"/>
      </w:pPr>
      <w:r>
        <w:t xml:space="preserve">Достоевский передал это с таким горячим, взволнованным сочувствием, что роман стал безжалостным приговором обществу, основанному на социальной несправедливости. Встреча с Мармеладовым, а также с Соней, вынужденной убить свою молодость и продавать себя, чтобы не умерла с голоду ее семья, рождает в душе главного героя стремление к бунту. Раскольников становится своеобразным мстителем за поруганных и обездоленных людей. Горячо воспринятые им людские страдания по-особому раскрываются в символическом сне Раскольникова из V главы романа, где рисуется зверское избиение лошади, вырастающее в картину величайших человеческих мук. </w:t>
      </w:r>
    </w:p>
    <w:p w:rsidR="00A75C3D" w:rsidRDefault="00A75C3D" w:rsidP="00A75C3D">
      <w:pPr>
        <w:pStyle w:val="a3"/>
        <w:ind w:firstLine="720"/>
      </w:pPr>
      <w:r>
        <w:t xml:space="preserve">Другой причиной совершенно! и преступления является безысходность собственного положения Раскольникова. Студент юридического факультета, Раскольников настолько "задавлен бедностью", что принужден оставить университет, ибо ему нечем платить за обучение. Это озлобляет героя. Он тянется к знаниям, он ищет приложения своих способностей, хочет радоваться земному, существованию. "Я и сам жить хочу", — говорит он. </w:t>
      </w:r>
    </w:p>
    <w:p w:rsidR="00A75C3D" w:rsidRDefault="00A75C3D" w:rsidP="00A75C3D">
      <w:pPr>
        <w:pStyle w:val="a3"/>
        <w:ind w:firstLine="720"/>
      </w:pPr>
      <w:r>
        <w:t xml:space="preserve">Бедность и унижения Раскольникова, естественно, усиливают его протест. Интересно в этом плане сравнение Раскольникова с Германом из "Пиковой дамы" Пушкина. Тот тоже идет на убийство старухи. Но между ними есть существенная разница. Если целью Германа становится получение богатства, то Раскольников менее всего стремится к этому. Примечательно, что он не воспользовался взятыми деньгами и ценностями старухи-процентщицы, хотя тоже намеревался поправить свое бедственное положение. </w:t>
      </w:r>
    </w:p>
    <w:p w:rsidR="00A75C3D" w:rsidRDefault="00A75C3D" w:rsidP="00A75C3D">
      <w:pPr>
        <w:pStyle w:val="a3"/>
        <w:ind w:firstLine="720"/>
      </w:pPr>
      <w:r>
        <w:t xml:space="preserve">Также причиной совершенною убийства становятся бедствия близких и родных Раскольникова, людей, живших вне Петербурга. Он получил от матери, Пульхерии Александровны, письмо, из которого узнает об оскорблениях, перенесенных его сестрой Дуней в доме Свидригайлова, и о се решении выйти замуж за Лужина, чтобы этой жертвой спасти от неминуемых несчастий мать и брата. Родион не может принять этой жертвы. Он говорит сестре и матери: "Не хочу я вашей жертвы, Дунечка, не хочу, мамаша! Не бывать тому, пока я жив, не бывать, не бывать!" Но Раскольников в то же время не может помочь ни им, ни себе. И эго снова осложняет конфликт Раскольникова с окружающим его миром. </w:t>
      </w:r>
    </w:p>
    <w:p w:rsidR="00A75C3D" w:rsidRDefault="00A75C3D" w:rsidP="00A75C3D">
      <w:pPr>
        <w:pStyle w:val="a3"/>
        <w:ind w:firstLine="720"/>
      </w:pPr>
      <w:r>
        <w:t xml:space="preserve">Но есть еще одна, весьма немаловажная причина, толкнувшая Раскольникова на преступление. Это его теория, философская идея, которая оправдывает преступления вообще. Суть её доносится до читателя сначала в статье героя, затем в его размышлениях и, наконец, в спорах с Порфирием Петровичем. </w:t>
      </w:r>
    </w:p>
    <w:p w:rsidR="00A75C3D" w:rsidRDefault="00A75C3D" w:rsidP="00A75C3D">
      <w:pPr>
        <w:pStyle w:val="a3"/>
        <w:ind w:firstLine="720"/>
      </w:pPr>
      <w:r>
        <w:t xml:space="preserve">Что же это за идея? Герой романа убежден, что все люди разделяются на два разряда: на низший (людей обыкновенных), то есть на материал, служащий для зарождения себе подобных, и высший, то есть людей необыкновенных, имеющих дар или талант сказать в среде своей новое слово. "Обыкновенные люди — это те, которые живут в послушании, это "твари дрожащие", которые обязаны быть послушными и достойными презрения. "Необыкновенные" люди — разрушители. Это сильные люди. От имеют право преступить закон, молчаливо принятый большинством, а значит — перешагивать через трупы, через кровь. К этой категории людей относятся Ликург, Солон, Наполеон. Они не останавливаются перед жертвами, насилием и кровью. Мир так устроен, что происходит попрание "тварей дрожащих" Наполеонами. Раскольников не случайно обращается к фигуре Наполеона, поскольку именно Бонапарт не останавливался перед гибелью многих и многих тысяч людей. Он жертвовал множеством жизней, стремясь достигнуть своей цели. </w:t>
      </w:r>
    </w:p>
    <w:p w:rsidR="00A75C3D" w:rsidRDefault="00A75C3D" w:rsidP="00A75C3D">
      <w:pPr>
        <w:pStyle w:val="a3"/>
        <w:ind w:firstLine="720"/>
      </w:pPr>
      <w:r>
        <w:t xml:space="preserve">Эту теорию Раскольников и пытается применить по отношению к самому себе, желая выявить свое собственное место в жизни. Отсюда его признание Соне: "Мне надо было узнать тогда... вошь ли я, как все, или человек? Смогу ли я переступить или не смогу? Осмелюсь ли нагнуться и взять или нет? Тварь ли я дрожащая или право имею?". Применив эту теорию к себе, Раскольников намеревается сначала опробовать ее, провести эксперимент, а затем широко воплотить в реальную действительность. Это поможет, по мнению героя, помимо всего, утвердить себя. Об этом он говорит так: "Вот что: я хотел Наполеоном сделаться, оттого и убивал..." </w:t>
      </w:r>
    </w:p>
    <w:p w:rsidR="00A75C3D" w:rsidRDefault="00A75C3D" w:rsidP="00A75C3D">
      <w:pPr>
        <w:pStyle w:val="a3"/>
        <w:ind w:firstLine="720"/>
      </w:pPr>
      <w:r>
        <w:t xml:space="preserve">Наконец, отметим последнюю причину. Раскольников намерен решить еще и проблему нравственную: можно ли, преступив законы враждебного человеку общества, прийти к счастью? </w:t>
      </w:r>
    </w:p>
    <w:p w:rsidR="00A75C3D" w:rsidRDefault="00A75C3D" w:rsidP="00A75C3D">
      <w:pPr>
        <w:pStyle w:val="a3"/>
        <w:ind w:firstLine="720"/>
      </w:pPr>
      <w:r>
        <w:t xml:space="preserve">Итак, герой совершил убийство "по теории". И тут начались мучительные страдания Раскольникова. Трагедия его оказалась в том, что он, согласно теории, хочет действовать по принципу "все дозволено", но в сердце его живет огонь жертвенной любви к людям. Теория Раскольникова и его поступок сближает его с негодяем Лужиным и злодеем Свидригайловым, отчего Родион страдает безмерно. </w:t>
      </w:r>
    </w:p>
    <w:p w:rsidR="00A75C3D" w:rsidRDefault="00A75C3D" w:rsidP="00A75C3D">
      <w:pPr>
        <w:pStyle w:val="a3"/>
        <w:ind w:firstLine="720"/>
      </w:pPr>
      <w:r>
        <w:t xml:space="preserve">Трагедия Раскольникова усиливается потому, что теория, которая, как он надеялся, выведет его из тупика, завела его в самый беспросветный из всех возможных тупиков. Он чувствует полную отгороженность от мира и людей, не может более находиться с матерью и сестрой, не радуется природе. Родион понимает несостоятельность своей теории "сильного человека". </w:t>
      </w:r>
    </w:p>
    <w:p w:rsidR="00A75C3D" w:rsidRDefault="00A75C3D" w:rsidP="00A75C3D">
      <w:pPr>
        <w:pStyle w:val="a3"/>
        <w:ind w:firstLine="720"/>
      </w:pPr>
      <w:r>
        <w:t xml:space="preserve">Окончательное становление героя на путь покаяния и искупления совершается по дороге в контору, где ему предстоит сделать страшное признание. Он все еще терзается сомнениями. Прерывистый внутренний монолог, полный самоупреков, свидетельствует и распаде личности на части, одна из которых совершает поступки, другая их оценивает, третья выносит приговор, четвертая следит за собственными мыслями. Неожиданно Раскольников сталкивается с нищенкой, просящей милостыню. Подавая ей последний пятак, он слышит обычный в таких случаях ответ: "Сохрани тебя Бог!" Но для него этот ответ наполнен глубоким смыслом. </w:t>
      </w:r>
    </w:p>
    <w:p w:rsidR="00A75C3D" w:rsidRDefault="00A75C3D" w:rsidP="00A75C3D">
      <w:pPr>
        <w:pStyle w:val="a3"/>
        <w:ind w:firstLine="720"/>
      </w:pPr>
      <w:r>
        <w:t xml:space="preserve">Герой вспоминает совет Сони: "Поди на перекресток, поклонись народу, поцелуй землю, потому что ты и пред ней согрешил, и скажи всему миру вслух: "Я убийца!" И Раскольников идет на Сенную площадь, где встает перед всем миром на колени и совершает очистительный обряд целования земли. Происходит мгновенный переход из душевного состояния раздробленности в состояние внутреннего единства личности. Родион спокойно относится к насмешкам и пересудам толпы, он испытывает чувство наслаждения и счастья. Все, что происходит в эти минуты ясности, происходит "раз навсегда". </w:t>
      </w:r>
    </w:p>
    <w:p w:rsidR="003446CC" w:rsidRDefault="00A75C3D" w:rsidP="00A75C3D">
      <w:pPr>
        <w:pStyle w:val="a3"/>
        <w:ind w:firstLine="720"/>
      </w:pPr>
      <w:r>
        <w:t xml:space="preserve">Достоевский-психолог раскрыл трагедию Раскольникова, все стороны его душевной драмы, безмерность его страданий. Писатель привел своего героя к покаянию и нравственному очищению. Очень чутко, во многом пророчески понял Достоевский роль идей общественной жизни. Великий русский писатель показал всем, что с идеями нельзя шутить. Они могут быть как благотворными, так и разрушительными для человека и общества в целом. </w:t>
      </w:r>
      <w:bookmarkStart w:id="0" w:name="_GoBack"/>
      <w:bookmarkEnd w:id="0"/>
    </w:p>
    <w:sectPr w:rsidR="003446CC" w:rsidSect="00A75C3D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46CC"/>
    <w:rsid w:val="0006387E"/>
    <w:rsid w:val="002F5E23"/>
    <w:rsid w:val="003446CC"/>
    <w:rsid w:val="00663C4A"/>
    <w:rsid w:val="00A7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7410C8D-1CF6-446E-9D12-E826E689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z-Cyrl-UZ" w:eastAsia="uz-Cyrl-UZ"/>
    </w:rPr>
  </w:style>
  <w:style w:type="paragraph" w:styleId="3">
    <w:name w:val="heading 3"/>
    <w:basedOn w:val="a"/>
    <w:link w:val="30"/>
    <w:uiPriority w:val="99"/>
    <w:qFormat/>
    <w:rsid w:val="003446CC"/>
    <w:pPr>
      <w:spacing w:before="100" w:beforeAutospacing="1" w:after="100" w:afterAutospacing="1"/>
      <w:outlineLvl w:val="2"/>
    </w:pPr>
    <w:rPr>
      <w:b/>
      <w:bCs/>
      <w:color w:val="CC33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val="uz-Cyrl-UZ" w:eastAsia="uz-Cyrl-UZ"/>
    </w:rPr>
  </w:style>
  <w:style w:type="paragraph" w:styleId="a3">
    <w:name w:val="Normal (Web)"/>
    <w:basedOn w:val="a"/>
    <w:uiPriority w:val="99"/>
    <w:rsid w:val="003446CC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Преступление и наказание Родиона Раскольникова</vt:lpstr>
    </vt:vector>
  </TitlesOfParts>
  <Company>IREX</Company>
  <LinksUpToDate>false</LinksUpToDate>
  <CharactersWithSpaces>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Преступление и наказание Родиона Раскольникова</dc:title>
  <dc:subject/>
  <dc:creator>o`qituvchi</dc:creator>
  <cp:keywords/>
  <dc:description/>
  <cp:lastModifiedBy>Irina</cp:lastModifiedBy>
  <cp:revision>2</cp:revision>
  <dcterms:created xsi:type="dcterms:W3CDTF">2014-08-10T07:54:00Z</dcterms:created>
  <dcterms:modified xsi:type="dcterms:W3CDTF">2014-08-10T07:54:00Z</dcterms:modified>
</cp:coreProperties>
</file>