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22" w:rsidRDefault="004E1F22">
      <w:pPr>
        <w:pStyle w:val="a9"/>
        <w:rPr>
          <w:sz w:val="36"/>
        </w:rPr>
      </w:pPr>
      <w:r>
        <w:rPr>
          <w:sz w:val="36"/>
        </w:rPr>
        <w:t>Министерство образования Российской Федерации</w:t>
      </w:r>
    </w:p>
    <w:p w:rsidR="004E1F22" w:rsidRDefault="004E1F22">
      <w:pPr>
        <w:jc w:val="center"/>
        <w:rPr>
          <w:sz w:val="36"/>
        </w:rPr>
      </w:pPr>
    </w:p>
    <w:p w:rsidR="004E1F22" w:rsidRDefault="004E1F22">
      <w:pPr>
        <w:pStyle w:val="aa"/>
        <w:rPr>
          <w:sz w:val="36"/>
        </w:rPr>
      </w:pPr>
      <w:r>
        <w:rPr>
          <w:sz w:val="36"/>
        </w:rPr>
        <w:t>Екатеринбургский экономико-технологический колледж</w:t>
      </w:r>
    </w:p>
    <w:p w:rsidR="004E1F22" w:rsidRDefault="004E1F22">
      <w:pPr>
        <w:jc w:val="center"/>
        <w:rPr>
          <w:sz w:val="32"/>
        </w:rPr>
      </w:pPr>
    </w:p>
    <w:p w:rsidR="004E1F22" w:rsidRDefault="004E1F22">
      <w:pPr>
        <w:jc w:val="center"/>
        <w:rPr>
          <w:sz w:val="32"/>
        </w:rPr>
      </w:pPr>
    </w:p>
    <w:p w:rsidR="004E1F22" w:rsidRDefault="004E1F22">
      <w:pPr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4E1F22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pStyle w:val="1"/>
              <w:rPr>
                <w:sz w:val="36"/>
              </w:rPr>
            </w:pPr>
            <w:r>
              <w:rPr>
                <w:sz w:val="36"/>
              </w:rPr>
              <w:t>Специальность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jc w:val="center"/>
              <w:rPr>
                <w:sz w:val="36"/>
              </w:rPr>
            </w:pPr>
            <w:r>
              <w:rPr>
                <w:sz w:val="36"/>
              </w:rPr>
              <w:t>0601</w:t>
            </w:r>
          </w:p>
        </w:tc>
      </w:tr>
      <w:tr w:rsidR="004E1F22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pStyle w:val="1"/>
              <w:rPr>
                <w:sz w:val="36"/>
              </w:rPr>
            </w:pPr>
            <w:r>
              <w:rPr>
                <w:sz w:val="36"/>
              </w:rPr>
              <w:t>Отделение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jc w:val="center"/>
              <w:rPr>
                <w:sz w:val="36"/>
              </w:rPr>
            </w:pPr>
            <w:r>
              <w:rPr>
                <w:sz w:val="36"/>
              </w:rPr>
              <w:t>дневное</w:t>
            </w:r>
          </w:p>
        </w:tc>
      </w:tr>
      <w:tr w:rsidR="004E1F22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pStyle w:val="1"/>
              <w:rPr>
                <w:sz w:val="36"/>
              </w:rPr>
            </w:pPr>
            <w:r>
              <w:rPr>
                <w:sz w:val="36"/>
              </w:rPr>
              <w:t>Группа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jc w:val="center"/>
              <w:rPr>
                <w:sz w:val="36"/>
                <w:u w:val="single"/>
              </w:rPr>
            </w:pPr>
            <w:r>
              <w:rPr>
                <w:sz w:val="36"/>
                <w:u w:val="single"/>
              </w:rPr>
              <w:t xml:space="preserve">316 – Б </w:t>
            </w:r>
          </w:p>
        </w:tc>
      </w:tr>
    </w:tbl>
    <w:p w:rsidR="004E1F22" w:rsidRDefault="004E1F22">
      <w:pPr>
        <w:jc w:val="center"/>
        <w:rPr>
          <w:sz w:val="32"/>
        </w:rPr>
      </w:pPr>
    </w:p>
    <w:p w:rsidR="004E1F22" w:rsidRDefault="004E1F22">
      <w:pPr>
        <w:jc w:val="center"/>
        <w:rPr>
          <w:sz w:val="32"/>
        </w:rPr>
      </w:pPr>
    </w:p>
    <w:p w:rsidR="004E1F22" w:rsidRDefault="004E1F22">
      <w:pPr>
        <w:jc w:val="center"/>
        <w:rPr>
          <w:sz w:val="32"/>
        </w:rPr>
      </w:pPr>
    </w:p>
    <w:p w:rsidR="004E1F22" w:rsidRDefault="004E1F22">
      <w:pPr>
        <w:pStyle w:val="2"/>
        <w:rPr>
          <w:sz w:val="72"/>
        </w:rPr>
      </w:pPr>
      <w:r>
        <w:rPr>
          <w:sz w:val="72"/>
        </w:rPr>
        <w:t>КУРСОВАЯ РАБОТА</w:t>
      </w:r>
    </w:p>
    <w:p w:rsidR="004E1F22" w:rsidRDefault="004E1F22">
      <w:pPr>
        <w:jc w:val="center"/>
        <w:rPr>
          <w:sz w:val="32"/>
        </w:rPr>
      </w:pPr>
    </w:p>
    <w:p w:rsidR="004E1F22" w:rsidRDefault="004E1F22">
      <w:pPr>
        <w:jc w:val="center"/>
        <w:rPr>
          <w:sz w:val="32"/>
        </w:rPr>
      </w:pPr>
    </w:p>
    <w:p w:rsidR="004E1F22" w:rsidRDefault="004E1F22">
      <w:pPr>
        <w:rPr>
          <w:sz w:val="36"/>
        </w:rPr>
      </w:pPr>
      <w:r>
        <w:rPr>
          <w:sz w:val="36"/>
        </w:rPr>
        <w:t xml:space="preserve">Тема работы  </w:t>
      </w:r>
      <w:r>
        <w:rPr>
          <w:rFonts w:ascii="Arial" w:hAnsi="Arial"/>
          <w:b/>
          <w:bCs/>
          <w:sz w:val="48"/>
        </w:rPr>
        <w:t>ОБОРОТНЫЙ КАПИТАЛ</w:t>
      </w:r>
    </w:p>
    <w:p w:rsidR="004E1F22" w:rsidRDefault="004E1F22">
      <w:pPr>
        <w:rPr>
          <w:sz w:val="32"/>
        </w:rPr>
      </w:pPr>
    </w:p>
    <w:p w:rsidR="004E1F22" w:rsidRDefault="004E1F22">
      <w:pPr>
        <w:pStyle w:val="3"/>
        <w:rPr>
          <w:sz w:val="40"/>
        </w:rPr>
      </w:pPr>
      <w:r>
        <w:rPr>
          <w:sz w:val="40"/>
        </w:rPr>
        <w:t>Курсовая работа состоит из теоретической части на 12 страницах и расчетной – на 15 стр.</w:t>
      </w:r>
    </w:p>
    <w:p w:rsidR="004E1F22" w:rsidRDefault="004E1F22">
      <w:pPr>
        <w:jc w:val="center"/>
        <w:rPr>
          <w:sz w:val="32"/>
        </w:rPr>
      </w:pPr>
    </w:p>
    <w:p w:rsidR="004E1F22" w:rsidRDefault="004E1F22">
      <w:pPr>
        <w:jc w:val="center"/>
        <w:rPr>
          <w:sz w:val="32"/>
        </w:rPr>
      </w:pPr>
    </w:p>
    <w:p w:rsidR="004E1F22" w:rsidRDefault="004E1F22">
      <w:pPr>
        <w:jc w:val="center"/>
        <w:rPr>
          <w:sz w:val="32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290"/>
        <w:gridCol w:w="4020"/>
      </w:tblGrid>
      <w:tr w:rsidR="004E1F22">
        <w:trPr>
          <w:trHeight w:val="870"/>
        </w:trPr>
        <w:tc>
          <w:tcPr>
            <w:tcW w:w="4290" w:type="dxa"/>
          </w:tcPr>
          <w:p w:rsidR="004E1F22" w:rsidRDefault="004E1F22">
            <w:pPr>
              <w:pStyle w:val="1"/>
              <w:rPr>
                <w:sz w:val="36"/>
              </w:rPr>
            </w:pPr>
            <w:r>
              <w:rPr>
                <w:sz w:val="36"/>
              </w:rPr>
              <w:t>Разработал</w:t>
            </w:r>
          </w:p>
        </w:tc>
        <w:tc>
          <w:tcPr>
            <w:tcW w:w="4020" w:type="dxa"/>
          </w:tcPr>
          <w:p w:rsidR="004E1F22" w:rsidRDefault="004E1F22">
            <w:pPr>
              <w:jc w:val="center"/>
              <w:rPr>
                <w:sz w:val="36"/>
              </w:rPr>
            </w:pPr>
            <w:r>
              <w:rPr>
                <w:sz w:val="36"/>
              </w:rPr>
              <w:t>____________________</w:t>
            </w:r>
          </w:p>
        </w:tc>
      </w:tr>
      <w:tr w:rsidR="004E1F22">
        <w:trPr>
          <w:trHeight w:val="870"/>
        </w:trPr>
        <w:tc>
          <w:tcPr>
            <w:tcW w:w="4290" w:type="dxa"/>
          </w:tcPr>
          <w:p w:rsidR="004E1F22" w:rsidRDefault="004E1F22">
            <w:pPr>
              <w:pStyle w:val="1"/>
              <w:rPr>
                <w:sz w:val="36"/>
              </w:rPr>
            </w:pPr>
            <w:r>
              <w:rPr>
                <w:sz w:val="36"/>
              </w:rPr>
              <w:t>Руководитель</w:t>
            </w:r>
          </w:p>
        </w:tc>
        <w:tc>
          <w:tcPr>
            <w:tcW w:w="4020" w:type="dxa"/>
          </w:tcPr>
          <w:p w:rsidR="004E1F22" w:rsidRDefault="004E1F22">
            <w:pPr>
              <w:jc w:val="center"/>
              <w:rPr>
                <w:sz w:val="36"/>
              </w:rPr>
            </w:pPr>
            <w:r>
              <w:rPr>
                <w:sz w:val="36"/>
              </w:rPr>
              <w:t>Мелькова О.В.</w:t>
            </w:r>
          </w:p>
        </w:tc>
      </w:tr>
      <w:tr w:rsidR="004E1F22">
        <w:trPr>
          <w:trHeight w:val="870"/>
        </w:trPr>
        <w:tc>
          <w:tcPr>
            <w:tcW w:w="4290" w:type="dxa"/>
          </w:tcPr>
          <w:p w:rsidR="004E1F22" w:rsidRDefault="004E1F22">
            <w:pPr>
              <w:pStyle w:val="1"/>
              <w:rPr>
                <w:sz w:val="36"/>
              </w:rPr>
            </w:pPr>
            <w:r>
              <w:rPr>
                <w:sz w:val="36"/>
              </w:rPr>
              <w:t>Оценка</w:t>
            </w:r>
          </w:p>
        </w:tc>
        <w:tc>
          <w:tcPr>
            <w:tcW w:w="4020" w:type="dxa"/>
          </w:tcPr>
          <w:p w:rsidR="004E1F22" w:rsidRDefault="004E1F22">
            <w:pPr>
              <w:jc w:val="center"/>
              <w:rPr>
                <w:sz w:val="36"/>
              </w:rPr>
            </w:pPr>
            <w:r>
              <w:rPr>
                <w:sz w:val="36"/>
              </w:rPr>
              <w:t>____________________</w:t>
            </w:r>
          </w:p>
        </w:tc>
      </w:tr>
    </w:tbl>
    <w:p w:rsidR="004E1F22" w:rsidRDefault="004E1F22">
      <w:pPr>
        <w:jc w:val="center"/>
        <w:rPr>
          <w:sz w:val="36"/>
        </w:rPr>
      </w:pPr>
    </w:p>
    <w:p w:rsidR="004E1F22" w:rsidRDefault="004E1F22">
      <w:pPr>
        <w:jc w:val="center"/>
        <w:rPr>
          <w:sz w:val="36"/>
        </w:rPr>
      </w:pPr>
    </w:p>
    <w:p w:rsidR="004E1F22" w:rsidRDefault="004E1F22">
      <w:pPr>
        <w:jc w:val="center"/>
        <w:rPr>
          <w:sz w:val="36"/>
        </w:rPr>
      </w:pPr>
    </w:p>
    <w:p w:rsidR="004E1F22" w:rsidRDefault="004E1F22">
      <w:pPr>
        <w:jc w:val="center"/>
        <w:rPr>
          <w:sz w:val="36"/>
        </w:rPr>
      </w:pPr>
    </w:p>
    <w:p w:rsidR="004E1F22" w:rsidRDefault="004E1F22">
      <w:pPr>
        <w:jc w:val="center"/>
        <w:rPr>
          <w:sz w:val="36"/>
        </w:rPr>
      </w:pPr>
      <w:r>
        <w:rPr>
          <w:sz w:val="36"/>
        </w:rPr>
        <w:t>г. Екатеринбург</w:t>
      </w:r>
    </w:p>
    <w:p w:rsidR="004E1F22" w:rsidRDefault="004E1F22">
      <w:pPr>
        <w:jc w:val="center"/>
        <w:rPr>
          <w:sz w:val="36"/>
        </w:rPr>
      </w:pPr>
      <w:r>
        <w:rPr>
          <w:sz w:val="36"/>
        </w:rPr>
        <w:t>2001 г.</w:t>
      </w:r>
    </w:p>
    <w:p w:rsidR="004E1F22" w:rsidRDefault="004E1F22">
      <w:pPr>
        <w:pStyle w:val="1"/>
        <w:ind w:firstLine="567"/>
        <w:jc w:val="center"/>
        <w:rPr>
          <w:rFonts w:ascii="Arial" w:hAnsi="Arial"/>
          <w:b/>
          <w:bCs/>
          <w:i w:val="0"/>
          <w:iCs w:val="0"/>
        </w:rPr>
      </w:pPr>
      <w:r>
        <w:rPr>
          <w:rFonts w:ascii="Arial" w:hAnsi="Arial"/>
          <w:b/>
          <w:bCs/>
          <w:i w:val="0"/>
          <w:iCs w:val="0"/>
        </w:rPr>
        <w:lastRenderedPageBreak/>
        <w:t>СОДЕРЖАНИЕ</w:t>
      </w:r>
    </w:p>
    <w:p w:rsidR="004E1F22" w:rsidRDefault="004E1F22">
      <w:pPr>
        <w:pStyle w:val="1"/>
        <w:ind w:left="567"/>
        <w:jc w:val="left"/>
        <w:rPr>
          <w:rFonts w:ascii="Arial" w:hAnsi="Arial"/>
          <w:b/>
          <w:bCs/>
          <w:i w:val="0"/>
          <w:iCs w:val="0"/>
        </w:rPr>
      </w:pPr>
      <w:r>
        <w:rPr>
          <w:rFonts w:ascii="Arial" w:hAnsi="Arial"/>
          <w:b/>
          <w:bCs/>
          <w:i w:val="0"/>
          <w:iCs w:val="0"/>
        </w:rPr>
        <w:t>Введение………………………………………………………………….3</w:t>
      </w:r>
    </w:p>
    <w:p w:rsidR="004E1F22" w:rsidRDefault="004E1F22">
      <w:pPr>
        <w:pStyle w:val="1"/>
        <w:numPr>
          <w:ilvl w:val="0"/>
          <w:numId w:val="3"/>
        </w:numPr>
        <w:jc w:val="left"/>
        <w:rPr>
          <w:rFonts w:ascii="Arial" w:hAnsi="Arial"/>
          <w:b/>
          <w:bCs/>
          <w:i w:val="0"/>
          <w:iCs w:val="0"/>
        </w:rPr>
      </w:pPr>
      <w:r>
        <w:rPr>
          <w:rFonts w:ascii="Arial" w:hAnsi="Arial"/>
          <w:b/>
          <w:bCs/>
          <w:i w:val="0"/>
          <w:iCs w:val="0"/>
        </w:rPr>
        <w:t>Теоретическая часть ……………………………………………… 4</w:t>
      </w:r>
    </w:p>
    <w:p w:rsidR="004E1F22" w:rsidRDefault="004E1F2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Сущность и структура оборотного капитала ……………….... 4</w:t>
      </w:r>
    </w:p>
    <w:p w:rsidR="004E1F22" w:rsidRDefault="004E1F2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Кругооборот оборотных средств …………………………….....6</w:t>
      </w:r>
    </w:p>
    <w:p w:rsidR="004E1F22" w:rsidRDefault="004E1F2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Определение потребности в оборотных средствах…………....9</w:t>
      </w:r>
    </w:p>
    <w:p w:rsidR="004E1F22" w:rsidRDefault="004E1F22">
      <w:pPr>
        <w:pStyle w:val="1"/>
        <w:numPr>
          <w:ilvl w:val="0"/>
          <w:numId w:val="3"/>
        </w:numPr>
        <w:jc w:val="left"/>
        <w:rPr>
          <w:rFonts w:ascii="Arial" w:hAnsi="Arial"/>
          <w:b/>
          <w:bCs/>
          <w:i w:val="0"/>
          <w:iCs w:val="0"/>
        </w:rPr>
      </w:pPr>
      <w:r>
        <w:rPr>
          <w:rFonts w:ascii="Arial" w:hAnsi="Arial"/>
          <w:b/>
          <w:bCs/>
          <w:i w:val="0"/>
          <w:iCs w:val="0"/>
        </w:rPr>
        <w:t>Расчетная часть …………………………………………………… 16</w:t>
      </w:r>
    </w:p>
    <w:p w:rsidR="004E1F22" w:rsidRDefault="004E1F2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Исходные данные ……………………………………………….</w:t>
      </w:r>
    </w:p>
    <w:p w:rsidR="004E1F22" w:rsidRDefault="004E1F2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Функциональный блок годового плана ……………………….</w:t>
      </w:r>
    </w:p>
    <w:p w:rsidR="004E1F22" w:rsidRDefault="004E1F2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Ресурсный блок годового плана ……………………………….</w:t>
      </w:r>
    </w:p>
    <w:p w:rsidR="004E1F22" w:rsidRDefault="004E1F22">
      <w:pPr>
        <w:numPr>
          <w:ilvl w:val="1"/>
          <w:numId w:val="3"/>
        </w:numPr>
        <w:rPr>
          <w:sz w:val="28"/>
        </w:rPr>
      </w:pPr>
      <w:r>
        <w:rPr>
          <w:sz w:val="28"/>
        </w:rPr>
        <w:t>Результативный блок годового плана …………………………</w:t>
      </w:r>
    </w:p>
    <w:p w:rsidR="004E1F22" w:rsidRDefault="004E1F22">
      <w:pPr>
        <w:ind w:left="56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Вывод ……………………………………………………………………. 31</w:t>
      </w:r>
    </w:p>
    <w:p w:rsidR="004E1F22" w:rsidRDefault="004E1F22">
      <w:pPr>
        <w:pStyle w:val="21"/>
        <w:ind w:left="560"/>
      </w:pPr>
      <w:r>
        <w:t>Список используемой литературы ………………………………..33</w:t>
      </w:r>
    </w:p>
    <w:p w:rsidR="004E1F22" w:rsidRDefault="004E1F22">
      <w:pPr>
        <w:pStyle w:val="1"/>
        <w:ind w:left="927"/>
        <w:jc w:val="center"/>
        <w:rPr>
          <w:b/>
          <w:bCs/>
          <w:i w:val="0"/>
          <w:iCs w:val="0"/>
        </w:rPr>
      </w:pPr>
      <w:r>
        <w:rPr>
          <w:i w:val="0"/>
          <w:iCs w:val="0"/>
        </w:rPr>
        <w:br w:type="page"/>
      </w:r>
      <w:r>
        <w:rPr>
          <w:rFonts w:ascii="Arial" w:hAnsi="Arial"/>
          <w:b/>
          <w:bCs/>
          <w:i w:val="0"/>
          <w:iCs w:val="0"/>
        </w:rPr>
        <w:t>Введение</w:t>
      </w:r>
    </w:p>
    <w:p w:rsidR="004E1F22" w:rsidRDefault="004E1F22">
      <w:pPr>
        <w:autoSpaceDE w:val="0"/>
        <w:autoSpaceDN w:val="0"/>
        <w:adjustRightInd w:val="0"/>
        <w:ind w:firstLine="360"/>
        <w:jc w:val="both"/>
        <w:rPr>
          <w:sz w:val="28"/>
          <w:szCs w:val="20"/>
        </w:rPr>
      </w:pPr>
      <w:r>
        <w:rPr>
          <w:sz w:val="28"/>
          <w:szCs w:val="20"/>
        </w:rPr>
        <w:t>Источником образования основного капитала являются дол</w:t>
      </w:r>
      <w:r>
        <w:rPr>
          <w:sz w:val="28"/>
          <w:szCs w:val="20"/>
        </w:rPr>
        <w:softHyphen/>
        <w:t>госрочные финансовые вложения, а отличительным признаком — достаточно продолжительный период использования средств, вложенных в основной капитал в целях извлечения прибыли;</w:t>
      </w:r>
    </w:p>
    <w:p w:rsidR="004E1F22" w:rsidRDefault="004E1F22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b/>
          <w:bCs/>
          <w:sz w:val="28"/>
          <w:szCs w:val="20"/>
        </w:rPr>
        <w:t>оборотный капитал</w:t>
      </w:r>
      <w:r>
        <w:rPr>
          <w:sz w:val="28"/>
          <w:szCs w:val="20"/>
        </w:rPr>
        <w:t xml:space="preserve"> — это финансовые ресурсы, вложенные в объекты, использование которых осуществляется фирмой либо в рамках одного воспроизводственного цикла, либо в рамках отно</w:t>
      </w:r>
      <w:r>
        <w:rPr>
          <w:sz w:val="28"/>
          <w:szCs w:val="20"/>
        </w:rPr>
        <w:softHyphen/>
        <w:t>сительно короткого календарного периода времени (как правило, не более одного года).</w:t>
      </w:r>
    </w:p>
    <w:p w:rsidR="004E1F22" w:rsidRDefault="004E1F22">
      <w:pPr>
        <w:autoSpaceDE w:val="0"/>
        <w:autoSpaceDN w:val="0"/>
        <w:adjustRightInd w:val="0"/>
        <w:ind w:firstLine="340"/>
        <w:jc w:val="both"/>
        <w:rPr>
          <w:sz w:val="28"/>
          <w:szCs w:val="20"/>
        </w:rPr>
      </w:pPr>
      <w:r>
        <w:rPr>
          <w:sz w:val="28"/>
          <w:szCs w:val="20"/>
        </w:rPr>
        <w:t>Для удобства и упрощения внутрифирменного бухгалтерского учета к числу объектов, включаемых в состав оборотного капита</w:t>
      </w:r>
      <w:r>
        <w:rPr>
          <w:sz w:val="28"/>
          <w:szCs w:val="20"/>
        </w:rPr>
        <w:softHyphen/>
        <w:t>ла, относят предметы, имеющие срок службы не более года, не</w:t>
      </w:r>
      <w:r>
        <w:rPr>
          <w:sz w:val="28"/>
          <w:szCs w:val="20"/>
        </w:rPr>
        <w:softHyphen/>
        <w:t>зависимо от их стоимости, а также предметы (инструмент, инвентарь, оснастка) стоимостью ниже установленного лимита (в настоящее время 500 тыс. руб.) независимо от их стоимости. В бухгалтерском балансе фирмы все такие предметы отражаются по счету "Малоценные и быстроизнашивающиеся предметы" (инструмент, инвентарь и приспособления).</w:t>
      </w:r>
    </w:p>
    <w:p w:rsidR="004E1F22" w:rsidRDefault="004E1F22">
      <w:pPr>
        <w:autoSpaceDE w:val="0"/>
        <w:autoSpaceDN w:val="0"/>
        <w:adjustRightInd w:val="0"/>
        <w:ind w:firstLine="340"/>
        <w:jc w:val="both"/>
        <w:rPr>
          <w:sz w:val="28"/>
          <w:szCs w:val="20"/>
        </w:rPr>
      </w:pPr>
      <w:r>
        <w:rPr>
          <w:sz w:val="28"/>
          <w:szCs w:val="20"/>
        </w:rPr>
        <w:t>Действующий порядок учета издержек производства разреша</w:t>
      </w:r>
      <w:r>
        <w:rPr>
          <w:sz w:val="28"/>
          <w:szCs w:val="20"/>
        </w:rPr>
        <w:softHyphen/>
        <w:t>ет при определении учетной политики фирмы либо единовре</w:t>
      </w:r>
      <w:r>
        <w:rPr>
          <w:sz w:val="28"/>
          <w:szCs w:val="20"/>
        </w:rPr>
        <w:softHyphen/>
        <w:t>менно переносить на текущие издержки производства полную стоимость переданных в эксплуатацию со складов малоценных предметов, либо списывать в момент передачи в эксплуатацию 50% стоимости малоценных предметов с последующим списани</w:t>
      </w:r>
      <w:r>
        <w:rPr>
          <w:sz w:val="28"/>
          <w:szCs w:val="20"/>
        </w:rPr>
        <w:softHyphen/>
        <w:t>ем на издержки производства 50% стоимости остающихся мало</w:t>
      </w:r>
      <w:r>
        <w:rPr>
          <w:sz w:val="28"/>
          <w:szCs w:val="20"/>
        </w:rPr>
        <w:softHyphen/>
        <w:t>ценных предметов в момент их признания полностью утратив</w:t>
      </w:r>
      <w:r>
        <w:rPr>
          <w:sz w:val="28"/>
          <w:szCs w:val="20"/>
        </w:rPr>
        <w:softHyphen/>
        <w:t>шими свою потребительную ценность (по достижении полного износа).</w:t>
      </w:r>
    </w:p>
    <w:p w:rsidR="004E1F22" w:rsidRDefault="004E1F22">
      <w:pPr>
        <w:autoSpaceDE w:val="0"/>
        <w:autoSpaceDN w:val="0"/>
        <w:adjustRightInd w:val="0"/>
        <w:spacing w:before="20"/>
        <w:jc w:val="both"/>
        <w:rPr>
          <w:sz w:val="28"/>
          <w:szCs w:val="20"/>
        </w:rPr>
      </w:pPr>
      <w:r>
        <w:rPr>
          <w:sz w:val="28"/>
          <w:szCs w:val="20"/>
        </w:rPr>
        <w:t>Первый вариант упрощает учетную работу на фирме, не ухуд</w:t>
      </w:r>
      <w:r>
        <w:rPr>
          <w:sz w:val="28"/>
          <w:szCs w:val="20"/>
        </w:rPr>
        <w:softHyphen/>
        <w:t>шает условия обеспечения сохранности малоценных предметов;</w:t>
      </w:r>
    </w:p>
    <w:p w:rsidR="004E1F22" w:rsidRDefault="004E1F22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второй — требует учета малоценных предметов лицами, ответ</w:t>
      </w:r>
      <w:r>
        <w:rPr>
          <w:sz w:val="28"/>
          <w:szCs w:val="20"/>
        </w:rPr>
        <w:softHyphen/>
        <w:t>ственными за их сохранность (материально ответственным лицом), своевременного документального оформления по факту полного</w:t>
      </w:r>
    </w:p>
    <w:p w:rsidR="004E1F22" w:rsidRDefault="004E1F22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износа соответствующих малоценных предметов и строгого соб</w:t>
      </w:r>
      <w:r>
        <w:rPr>
          <w:sz w:val="28"/>
          <w:szCs w:val="20"/>
        </w:rPr>
        <w:softHyphen/>
        <w:t>людения порядка отнесения сумм износа малоценных и быстро</w:t>
      </w:r>
      <w:r>
        <w:rPr>
          <w:sz w:val="28"/>
          <w:szCs w:val="20"/>
        </w:rPr>
        <w:softHyphen/>
        <w:t>изнашивающихся предметов на текущие издержки производства.</w:t>
      </w:r>
    </w:p>
    <w:p w:rsidR="004E1F22" w:rsidRDefault="004E1F22">
      <w:pPr>
        <w:autoSpaceDE w:val="0"/>
        <w:autoSpaceDN w:val="0"/>
        <w:adjustRightInd w:val="0"/>
        <w:ind w:firstLine="320"/>
        <w:jc w:val="both"/>
        <w:rPr>
          <w:sz w:val="28"/>
          <w:szCs w:val="20"/>
        </w:rPr>
      </w:pPr>
      <w:r>
        <w:rPr>
          <w:sz w:val="28"/>
          <w:szCs w:val="20"/>
        </w:rPr>
        <w:t>В составе оборотного капитала, образующего, более или менее значительную часть всего имущества (активов) фирмы, прежде всего выделяют</w:t>
      </w:r>
      <w:r>
        <w:rPr>
          <w:b/>
          <w:bCs/>
          <w:sz w:val="28"/>
          <w:szCs w:val="20"/>
        </w:rPr>
        <w:t xml:space="preserve"> материально-вещественные элементы имущества (оборотные средства),</w:t>
      </w:r>
      <w:r>
        <w:rPr>
          <w:sz w:val="28"/>
          <w:szCs w:val="20"/>
        </w:rPr>
        <w:t xml:space="preserve"> денежные средства и</w:t>
      </w:r>
      <w:r>
        <w:rPr>
          <w:b/>
          <w:bCs/>
          <w:sz w:val="28"/>
          <w:szCs w:val="20"/>
        </w:rPr>
        <w:t xml:space="preserve"> краткосрочные фи</w:t>
      </w:r>
      <w:r>
        <w:rPr>
          <w:b/>
          <w:bCs/>
          <w:sz w:val="28"/>
          <w:szCs w:val="20"/>
        </w:rPr>
        <w:softHyphen/>
        <w:t>нансовые вложения</w:t>
      </w:r>
      <w:r>
        <w:rPr>
          <w:sz w:val="28"/>
          <w:szCs w:val="20"/>
        </w:rPr>
        <w:t xml:space="preserve"> (облигации и другие ценные бумаги; депози</w:t>
      </w:r>
      <w:r>
        <w:rPr>
          <w:sz w:val="28"/>
          <w:szCs w:val="20"/>
        </w:rPr>
        <w:softHyphen/>
        <w:t>ты; займы, предоставленные контрагентам фирмы; векселя, вы</w:t>
      </w:r>
      <w:r>
        <w:rPr>
          <w:sz w:val="28"/>
          <w:szCs w:val="20"/>
        </w:rPr>
        <w:softHyphen/>
        <w:t>данные клиентам, и т. п.), которые в принципе могут быть источ</w:t>
      </w:r>
      <w:r>
        <w:rPr>
          <w:sz w:val="28"/>
          <w:szCs w:val="20"/>
        </w:rPr>
        <w:softHyphen/>
        <w:t>ником дополнительного дохода фирмы — владельца указанных финансовых вложений.</w:t>
      </w:r>
    </w:p>
    <w:p w:rsidR="004E1F22" w:rsidRDefault="004E1F22">
      <w:pPr>
        <w:autoSpaceDE w:val="0"/>
        <w:autoSpaceDN w:val="0"/>
        <w:adjustRightInd w:val="0"/>
        <w:ind w:firstLine="320"/>
        <w:jc w:val="both"/>
        <w:rPr>
          <w:sz w:val="20"/>
          <w:szCs w:val="20"/>
        </w:rPr>
      </w:pPr>
      <w:r>
        <w:rPr>
          <w:sz w:val="28"/>
          <w:szCs w:val="20"/>
        </w:rPr>
        <w:t>Именно этот критерий позволяет отличать краткосрочные финансовые вложения от элементов, включаемых в состав обо</w:t>
      </w:r>
      <w:r>
        <w:rPr>
          <w:sz w:val="28"/>
          <w:szCs w:val="20"/>
        </w:rPr>
        <w:softHyphen/>
        <w:t>ротных средств фирмы в виде средств в расчетах, остатки кото</w:t>
      </w:r>
      <w:r>
        <w:rPr>
          <w:sz w:val="28"/>
          <w:szCs w:val="20"/>
        </w:rPr>
        <w:softHyphen/>
        <w:t>рых по соответствующим счетам отражаются в активе бухгалтер</w:t>
      </w:r>
      <w:r>
        <w:rPr>
          <w:sz w:val="28"/>
          <w:szCs w:val="20"/>
        </w:rPr>
        <w:softHyphen/>
        <w:t>ского баланса, а также от остатков собственных денежных средств фирмы (наличных в кассе, безналичных в чеках, аккредитивах, на расчетных и других счетах в банках).</w:t>
      </w:r>
    </w:p>
    <w:p w:rsidR="004E1F22" w:rsidRDefault="004E1F22">
      <w:pPr>
        <w:pStyle w:val="1"/>
        <w:ind w:left="927"/>
        <w:jc w:val="center"/>
        <w:rPr>
          <w:rFonts w:ascii="Arial" w:hAnsi="Arial"/>
          <w:b/>
          <w:bCs/>
          <w:i w:val="0"/>
          <w:iCs w:val="0"/>
        </w:rPr>
      </w:pPr>
      <w:r>
        <w:rPr>
          <w:rFonts w:ascii="Arial" w:hAnsi="Arial"/>
          <w:b/>
          <w:bCs/>
          <w:i w:val="0"/>
          <w:iCs w:val="0"/>
        </w:rPr>
        <w:t>1 Теоретическая часть</w:t>
      </w:r>
    </w:p>
    <w:p w:rsidR="004E1F22" w:rsidRDefault="004E1F22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1.1 Сущность и структура оборотного капитала</w:t>
      </w:r>
    </w:p>
    <w:p w:rsidR="004E1F22" w:rsidRDefault="004E1F22">
      <w:pPr>
        <w:pStyle w:val="a3"/>
        <w:spacing w:before="0"/>
        <w:ind w:firstLine="567"/>
      </w:pPr>
      <w:r>
        <w:t>Материальной основой производства являются производствен</w:t>
      </w:r>
      <w:r>
        <w:softHyphen/>
        <w:t>ные фонды в виде средств труда. В процессе функционирования средства труда и предметы труда по-разному и в разной степени пе</w:t>
      </w:r>
      <w:r>
        <w:softHyphen/>
        <w:t>реносят свою стоимость на стоимость производимого продукта. Этим и обусловлено деление производственных фондов на основные и оборотные</w:t>
      </w:r>
      <w:r>
        <w:rPr>
          <w:rStyle w:val="a7"/>
        </w:rPr>
        <w:footnoteReference w:customMarkFollows="1" w:id="1"/>
        <w:t>1</w:t>
      </w:r>
      <w:r>
        <w:t>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Оборотные производственные фонды по вещественному со</w:t>
      </w:r>
      <w:r>
        <w:rPr>
          <w:sz w:val="28"/>
          <w:szCs w:val="20"/>
        </w:rPr>
        <w:softHyphen/>
        <w:t>держанию представляют собой предметы труда и орудия труда, учи</w:t>
      </w:r>
      <w:r>
        <w:rPr>
          <w:sz w:val="28"/>
          <w:szCs w:val="20"/>
        </w:rPr>
        <w:softHyphen/>
        <w:t>тываемые в составе малоценных и быстроизнашивающихся предме</w:t>
      </w:r>
      <w:r>
        <w:rPr>
          <w:sz w:val="28"/>
          <w:szCs w:val="20"/>
        </w:rPr>
        <w:softHyphen/>
        <w:t>тов. Эти фонды обслуживают сферу производства и полностью переносят свою стоимость на стоимость готовой продукции, изменяя первоначальную форму в процессе одного производственного цикла.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Фонды обращения хотя и не участвуют непосредственно в про</w:t>
      </w:r>
      <w:r>
        <w:rPr>
          <w:sz w:val="28"/>
          <w:szCs w:val="20"/>
        </w:rPr>
        <w:softHyphen/>
        <w:t>цессе производства, но необходимы для обеспечения единства про</w:t>
      </w:r>
      <w:r>
        <w:rPr>
          <w:sz w:val="28"/>
          <w:szCs w:val="20"/>
        </w:rPr>
        <w:softHyphen/>
        <w:t>изводства и обращения. Характер и сфера их функционирования создают предпосылки для выделения их в самостоятельное понятие "фонды обращения".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Оборотные производственные фонды и фонды обращения, нахо</w:t>
      </w:r>
      <w:r>
        <w:rPr>
          <w:sz w:val="28"/>
          <w:szCs w:val="20"/>
        </w:rPr>
        <w:softHyphen/>
        <w:t>дясь в постоянном движении, обеспечивают бесперебойный круго</w:t>
      </w:r>
      <w:r>
        <w:rPr>
          <w:sz w:val="28"/>
          <w:szCs w:val="20"/>
        </w:rPr>
        <w:softHyphen/>
        <w:t>оборот средств. При этом происходит постоянная и закономерная смена форм авансированной стоимости: из денежной она превращается в товарную, затем в производственную, снова в товарную и де</w:t>
      </w:r>
      <w:r>
        <w:rPr>
          <w:sz w:val="28"/>
          <w:szCs w:val="20"/>
        </w:rPr>
        <w:softHyphen/>
        <w:t>нежную, Таким образом возникает объективная необходимость авансирования средств для обеспечения непрерывного движения тех и других в целях создания необходимых производственных запасов, задела незавершенного производства, готовой продукции и условий для ее реализации.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Движение оборотных производственных фондов и фондов обра</w:t>
      </w:r>
      <w:r>
        <w:rPr>
          <w:sz w:val="28"/>
          <w:szCs w:val="20"/>
        </w:rPr>
        <w:softHyphen/>
        <w:t>щения носит одинаковый характер и составляет единый процесс. Это дает возможность объединить оборотные производственные фонды и фонды обращения в единое понятие - оборотные средства.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Оборотные средства - это совокупность денежных средств, авансированных для создания и использования оборотных произ</w:t>
      </w:r>
      <w:r>
        <w:rPr>
          <w:sz w:val="28"/>
          <w:szCs w:val="20"/>
        </w:rPr>
        <w:softHyphen/>
        <w:t>водственных фондов и фондов обращения для обеспечения непре</w:t>
      </w:r>
      <w:r>
        <w:rPr>
          <w:sz w:val="28"/>
          <w:szCs w:val="20"/>
        </w:rPr>
        <w:softHyphen/>
        <w:t>рывного процесса производства и реализации продукции (рис. 1).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Функция оборотных средств состоит в платежно-расчетном об</w:t>
      </w:r>
      <w:r>
        <w:rPr>
          <w:sz w:val="28"/>
          <w:szCs w:val="20"/>
        </w:rPr>
        <w:softHyphen/>
        <w:t>служивании кругооборота материальных ценностей на стадиях при</w:t>
      </w:r>
      <w:r>
        <w:rPr>
          <w:sz w:val="28"/>
          <w:szCs w:val="20"/>
        </w:rPr>
        <w:softHyphen/>
        <w:t>обретения, производства и реализации. В этом случае движение обо</w:t>
      </w:r>
      <w:r>
        <w:rPr>
          <w:sz w:val="28"/>
          <w:szCs w:val="20"/>
        </w:rPr>
        <w:softHyphen/>
        <w:t>ротных производственных фондов в каждый момент времени отражает оборот материальных факторов воспроизводства, а движе</w:t>
      </w:r>
      <w:r>
        <w:rPr>
          <w:sz w:val="28"/>
          <w:szCs w:val="20"/>
        </w:rPr>
        <w:softHyphen/>
        <w:t>ние оборотных средств - оборот денег, платежей.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На каждом конкретном предприятии величина оборотных средств, их состав и структура зависят от характера и сложности производства, длительности производственного цикла, стоимости сырья, условий его поставки, принятого порядка расчетов и т.п. В различных отраслях удельный вес оборотных фондов в составе про</w:t>
      </w:r>
      <w:r>
        <w:rPr>
          <w:sz w:val="28"/>
          <w:szCs w:val="20"/>
        </w:rPr>
        <w:softHyphen/>
        <w:t>изводственных фондов предприятия неодинаков. Так, на предпри</w:t>
      </w:r>
      <w:r>
        <w:rPr>
          <w:sz w:val="28"/>
          <w:szCs w:val="20"/>
        </w:rPr>
        <w:softHyphen/>
        <w:t>ятиях тяжелой промышленности он ниже, чем на предприятиях лег</w:t>
      </w:r>
      <w:r>
        <w:rPr>
          <w:sz w:val="28"/>
          <w:szCs w:val="20"/>
        </w:rPr>
        <w:softHyphen/>
        <w:t>кой промышленности.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Организация оборотных средств на предприятии включает опре</w:t>
      </w:r>
      <w:r>
        <w:rPr>
          <w:sz w:val="28"/>
          <w:szCs w:val="20"/>
        </w:rPr>
        <w:softHyphen/>
        <w:t>деление потребности в оборотных средствах, их состава, структуры, источников формирования и их регулирование, управление исполь</w:t>
      </w:r>
      <w:r>
        <w:rPr>
          <w:sz w:val="28"/>
          <w:szCs w:val="20"/>
        </w:rPr>
        <w:softHyphen/>
        <w:t>зованием оборотных средств.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В зависимости от места в процессе кругооборота оборотные сред</w:t>
      </w:r>
      <w:r>
        <w:rPr>
          <w:sz w:val="28"/>
          <w:szCs w:val="20"/>
        </w:rPr>
        <w:softHyphen/>
        <w:t>ства делятся на оборотные производственные фонды и фонды обраще</w:t>
      </w:r>
      <w:r>
        <w:rPr>
          <w:sz w:val="28"/>
          <w:szCs w:val="20"/>
        </w:rPr>
        <w:softHyphen/>
        <w:t>ния, от источников формирования - на собственные и заемные.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При определении уставного фонда предприятие самостоятельно устанавливает плановый размер оборотных средств, необходимый для его производственной деятельности, в виде норматива. За счет собственных источников оборотные средства формируются в разме</w:t>
      </w:r>
      <w:r>
        <w:rPr>
          <w:sz w:val="28"/>
          <w:szCs w:val="20"/>
        </w:rPr>
        <w:softHyphen/>
        <w:t>ре постоянных неснижающихся запасов и затрат, за счет заемных при повышенной потребности в оборотных средствах. Потребность в последних колеблется в течение года вследствие сезонности про</w:t>
      </w:r>
      <w:r>
        <w:rPr>
          <w:sz w:val="28"/>
          <w:szCs w:val="20"/>
        </w:rPr>
        <w:softHyphen/>
        <w:t>изводства,   неравномерности   поставок,   несвоевременности поступления денег за отгруженную продукцию.</w:t>
      </w:r>
    </w:p>
    <w:p w:rsidR="004E1F22" w:rsidRDefault="00F703D8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noProof/>
          <w:sz w:val="20"/>
          <w:szCs w:val="20"/>
        </w:rPr>
        <w:pict>
          <v:rect id="_x0000_s1026" style="position:absolute;left:0;text-align:left;margin-left:168pt;margin-top:14.2pt;width:140pt;height:19.05pt;z-index:251646464" fill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2"/>
        <w:gridCol w:w="1966"/>
        <w:gridCol w:w="397"/>
        <w:gridCol w:w="1003"/>
        <w:gridCol w:w="560"/>
        <w:gridCol w:w="621"/>
        <w:gridCol w:w="2176"/>
      </w:tblGrid>
      <w:tr w:rsidR="004E1F22">
        <w:trPr>
          <w:cantSplit/>
        </w:trPr>
        <w:tc>
          <w:tcPr>
            <w:tcW w:w="9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pStyle w:val="3"/>
            </w:pPr>
            <w:r>
              <w:rPr>
                <w:noProof/>
                <w:sz w:val="20"/>
              </w:rPr>
              <w:pict>
                <v:line id="_x0000_s1031" style="position:absolute;left:0;text-align:left;z-index:251651584" from="392pt,12.05pt" to="392pt,50.15pt"/>
              </w:pict>
            </w:r>
            <w:r>
              <w:rPr>
                <w:noProof/>
                <w:sz w:val="20"/>
              </w:rPr>
              <w:pict>
                <v:line id="_x0000_s1030" style="position:absolute;left:0;text-align:left;z-index:251650560" from="308pt,12.05pt" to="392pt,12.05pt"/>
              </w:pict>
            </w:r>
            <w:r>
              <w:rPr>
                <w:noProof/>
                <w:sz w:val="20"/>
              </w:rPr>
              <w:pict>
                <v:line id="_x0000_s1029" style="position:absolute;left:0;text-align:left;z-index:251649536" from="56pt,12.05pt" to="56pt,50.15pt"/>
              </w:pict>
            </w:r>
            <w:r>
              <w:rPr>
                <w:noProof/>
                <w:sz w:val="20"/>
              </w:rPr>
              <w:pict>
                <v:line id="_x0000_s1028" style="position:absolute;left:0;text-align:left;flip:x;z-index:251648512" from="56pt,12.05pt" to="168pt,12.05pt"/>
              </w:pict>
            </w:r>
            <w:r w:rsidR="004E1F22">
              <w:t>Оборотные средства</w:t>
            </w:r>
          </w:p>
        </w:tc>
      </w:tr>
      <w:tr w:rsidR="004E1F22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</w:tr>
      <w:tr w:rsidR="004E1F22">
        <w:trPr>
          <w:cantSplit/>
        </w:trPr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2" style="position:absolute;left:0;text-align:left;margin-left:0;margin-top:0;width:252pt;height:38.1pt;z-index:251652608;mso-position-horizontal-relative:text;mso-position-vertical-relative:text" filled="f"/>
              </w:pict>
            </w:r>
            <w:r w:rsidR="004E1F22">
              <w:rPr>
                <w:sz w:val="28"/>
                <w:szCs w:val="20"/>
              </w:rPr>
              <w:t>Оборотные производственные фонды</w:t>
            </w:r>
          </w:p>
          <w:p w:rsidR="004E1F22" w:rsidRDefault="004E1F22">
            <w:pPr>
              <w:tabs>
                <w:tab w:val="center" w:pos="2664"/>
                <w:tab w:val="right" w:pos="4932"/>
              </w:tabs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ab/>
              <w:t xml:space="preserve"> (сфера производства)</w:t>
            </w:r>
          </w:p>
        </w:tc>
        <w:tc>
          <w:tcPr>
            <w:tcW w:w="47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27" style="position:absolute;left:0;text-align:left;margin-left:22.6pt;margin-top:0;width:196pt;height:38.1pt;z-index:251647488;mso-position-horizontal-relative:text;mso-position-vertical-relative:text" filled="f"/>
              </w:pict>
            </w:r>
            <w:r w:rsidR="004E1F22">
              <w:rPr>
                <w:sz w:val="28"/>
                <w:szCs w:val="20"/>
              </w:rPr>
              <w:t xml:space="preserve">Фонды обращения </w:t>
            </w:r>
          </w:p>
          <w:p w:rsidR="004E1F22" w:rsidRDefault="004E1F22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(сфера обращения)</w:t>
            </w:r>
          </w:p>
        </w:tc>
      </w:tr>
      <w:tr w:rsidR="004E1F22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39" style="position:absolute;left:0;text-align:left;z-index:251659776;mso-position-horizontal-relative:text;mso-position-vertical-relative:text" from="84pt,5.65pt" to="84pt,65.75pt"/>
              </w:pic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40" style="position:absolute;left:0;text-align:left;z-index:251660800;mso-position-horizontal-relative:text;mso-position-vertical-relative:text" from="50.75pt,5.65pt" to="50.75pt,65.75pt"/>
              </w:pict>
            </w:r>
          </w:p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37" style="position:absolute;left:0;text-align:left;z-index:251657728;mso-position-horizontal-relative:text;mso-position-vertical-relative:text" from="44.75pt,5.65pt" to="44.75pt,65.75pt"/>
              </w:pict>
            </w:r>
          </w:p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38" style="position:absolute;left:0;text-align:left;z-index:251658752;mso-position-horizontal-relative:text;mso-position-vertical-relative:text" from="47.55pt,5.65pt" to="47.55pt,65.75pt"/>
              </w:pict>
            </w:r>
          </w:p>
        </w:tc>
      </w:tr>
      <w:tr w:rsidR="004E1F22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ind w:left="280" w:right="166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3" style="position:absolute;left:0;text-align:left;margin-left:8.5pt;margin-top:.55pt;width:140pt;height:57.15pt;z-index:251653632;mso-position-horizontal-relative:text;mso-position-vertical-relative:text" filled="f"/>
              </w:pict>
            </w:r>
            <w:r w:rsidR="004E1F22">
              <w:rPr>
                <w:sz w:val="28"/>
                <w:szCs w:val="20"/>
              </w:rPr>
              <w:t>Оборотные средства в производственных запасах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ind w:left="178" w:right="289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4" style="position:absolute;left:0;text-align:left;margin-left:-5.1pt;margin-top:.55pt;width:112pt;height:57.15pt;z-index:251654656;mso-position-horizontal-relative:text;mso-position-vertical-relative:text" filled="f"/>
              </w:pict>
            </w:r>
            <w:r w:rsidR="004E1F22">
              <w:rPr>
                <w:sz w:val="28"/>
                <w:szCs w:val="20"/>
              </w:rPr>
              <w:t>Оборотные средства в производстве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ind w:left="335" w:right="233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5" style="position:absolute;left:0;text-align:left;margin-left:11.35pt;margin-top:0;width:84pt;height:57.15pt;z-index:251655680;mso-position-horizontal-relative:text;mso-position-vertical-relative:text" filled="f"/>
              </w:pict>
            </w:r>
            <w:r w:rsidR="004E1F22">
              <w:rPr>
                <w:sz w:val="28"/>
                <w:szCs w:val="20"/>
              </w:rPr>
              <w:t>Готовая продукция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ind w:left="111" w:right="169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6" style="position:absolute;left:0;text-align:left;margin-left:0;margin-top:0;width:98pt;height:57.15pt;z-index:251656704;mso-position-horizontal-relative:text;mso-position-vertical-relative:text" filled="f"/>
              </w:pict>
            </w:r>
            <w:r w:rsidR="004E1F22">
              <w:rPr>
                <w:sz w:val="28"/>
                <w:szCs w:val="20"/>
              </w:rPr>
              <w:t>Денежные средства (расчеты)</w:t>
            </w:r>
          </w:p>
        </w:tc>
      </w:tr>
      <w:tr w:rsidR="004E1F22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47" style="position:absolute;left:0;text-align:left;z-index:251667968;mso-position-horizontal-relative:text;mso-position-vertical-relative:text" from="70pt,9.4pt" to="70pt,66.55pt"/>
              </w:pic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46" style="position:absolute;left:0;text-align:left;z-index:251666944;mso-position-horizontal-relative:text;mso-position-vertical-relative:text" from="50.9pt,9.4pt" to="50.9pt,66.55pt"/>
              </w:pict>
            </w:r>
          </w:p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48" style="position:absolute;left:0;text-align:left;z-index:251668992;mso-position-horizontal-relative:text;mso-position-vertical-relative:text" from="58.75pt,9.4pt" to="58.75pt,180.85pt"/>
              </w:pict>
            </w:r>
          </w:p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45" style="position:absolute;left:0;text-align:left;z-index:251665920;mso-position-horizontal-relative:text;mso-position-vertical-relative:text" from="33.55pt,9.4pt" to="33.55pt,66.55pt"/>
              </w:pict>
            </w:r>
          </w:p>
        </w:tc>
      </w:tr>
      <w:tr w:rsidR="004E1F22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ind w:left="280" w:right="166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1" style="position:absolute;left:0;text-align:left;margin-left:0;margin-top:2.15pt;width:154pt;height:152.4pt;z-index:251661824;mso-position-horizontal-relative:text;mso-position-vertical-relative:text" filled="f"/>
              </w:pict>
            </w:r>
            <w:r w:rsidR="004E1F22">
              <w:rPr>
                <w:sz w:val="28"/>
                <w:szCs w:val="20"/>
              </w:rPr>
              <w:t>Сырье, основные материалы, покупные полуфабрикаты, вспомогательные материалы; топливо; тара; запасные части; малоценные и быстроизнашивающиеся предметы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ind w:left="178" w:right="172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0;text-align:left;margin-left:120.9pt;margin-top:116.45pt;width:98pt;height:38.1pt;z-index:251663872;mso-position-horizontal-relative:text;mso-position-vertical-relative:text">
                  <v:textbox style="mso-next-textbox:#_x0000_s1043">
                    <w:txbxContent>
                      <w:p w:rsidR="004E1F22" w:rsidRDefault="004E1F22">
                        <w:pPr>
                          <w:pStyle w:val="a8"/>
                        </w:pPr>
                        <w:r>
                          <w:t>На складе, отгруженная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rect id="_x0000_s1042" style="position:absolute;left:0;text-align:left;margin-left:7.1pt;margin-top:2.15pt;width:154pt;height:95.25pt;z-index:251662848;mso-position-horizontal-relative:text;mso-position-vertical-relative:text" filled="f"/>
              </w:pict>
            </w:r>
            <w:r w:rsidR="004E1F22">
              <w:rPr>
                <w:sz w:val="28"/>
                <w:szCs w:val="20"/>
              </w:rPr>
              <w:t>Незавершенное строительство; полуфабрикаты собственного изготовления; расходы будущих периодов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F703D8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4" style="position:absolute;left:0;text-align:left;margin-left:22.6pt;margin-top:2.15pt;width:140pt;height:95.25pt;z-index:251664896;mso-position-horizontal-relative:text;mso-position-vertical-relative:text" filled="f"/>
              </w:pict>
            </w:r>
          </w:p>
          <w:p w:rsidR="004E1F22" w:rsidRDefault="004E1F22">
            <w:pPr>
              <w:rPr>
                <w:sz w:val="28"/>
              </w:rPr>
            </w:pPr>
          </w:p>
          <w:p w:rsidR="004E1F22" w:rsidRDefault="004E1F22">
            <w:pPr>
              <w:rPr>
                <w:sz w:val="28"/>
              </w:rPr>
            </w:pPr>
          </w:p>
          <w:p w:rsidR="004E1F22" w:rsidRDefault="004E1F22">
            <w:pPr>
              <w:jc w:val="center"/>
              <w:rPr>
                <w:sz w:val="28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Денежные средства на счетах, в банках и в кассе; средства в расчетах; дебиторская задолженность</w:t>
            </w:r>
          </w:p>
        </w:tc>
      </w:tr>
      <w:tr w:rsidR="004E1F22">
        <w:trPr>
          <w:cantSplit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  <w:tc>
          <w:tcPr>
            <w:tcW w:w="67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F22" w:rsidRDefault="004E1F22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</w:p>
        </w:tc>
      </w:tr>
    </w:tbl>
    <w:p w:rsidR="004E1F22" w:rsidRDefault="004E1F22">
      <w:pPr>
        <w:pStyle w:val="2"/>
      </w:pPr>
      <w:r>
        <w:t>Рис. 1. Структура оборотных средств</w:t>
      </w:r>
    </w:p>
    <w:p w:rsidR="004E1F22" w:rsidRDefault="004E1F22">
      <w:pPr>
        <w:autoSpaceDE w:val="0"/>
        <w:autoSpaceDN w:val="0"/>
        <w:adjustRightInd w:val="0"/>
        <w:ind w:firstLine="567"/>
        <w:jc w:val="center"/>
        <w:rPr>
          <w:rFonts w:cs="Arial"/>
          <w:b/>
          <w:bCs/>
          <w:i/>
          <w:iCs/>
          <w:sz w:val="28"/>
          <w:szCs w:val="18"/>
        </w:rPr>
      </w:pPr>
    </w:p>
    <w:p w:rsidR="004E1F22" w:rsidRDefault="004E1F22">
      <w:pPr>
        <w:autoSpaceDE w:val="0"/>
        <w:autoSpaceDN w:val="0"/>
        <w:adjustRightInd w:val="0"/>
        <w:ind w:firstLine="567"/>
        <w:jc w:val="center"/>
        <w:rPr>
          <w:rFonts w:cs="Arial"/>
          <w:b/>
          <w:bCs/>
          <w:i/>
          <w:iCs/>
          <w:sz w:val="28"/>
          <w:szCs w:val="18"/>
        </w:rPr>
      </w:pPr>
      <w:r>
        <w:rPr>
          <w:rFonts w:cs="Arial"/>
          <w:b/>
          <w:bCs/>
          <w:i/>
          <w:iCs/>
          <w:sz w:val="28"/>
          <w:szCs w:val="18"/>
        </w:rPr>
        <w:t>1.2 Кругооборот оборотных средств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Оборотные средства находятся в постоянном движении. На про</w:t>
      </w:r>
      <w:r>
        <w:rPr>
          <w:sz w:val="28"/>
          <w:szCs w:val="20"/>
        </w:rPr>
        <w:softHyphen/>
        <w:t>тяжении одного производственного цикла они совершают кругообо</w:t>
      </w:r>
      <w:r>
        <w:rPr>
          <w:sz w:val="28"/>
          <w:szCs w:val="20"/>
        </w:rPr>
        <w:softHyphen/>
        <w:t>рот, состоящий из трех стадий (меняя свою форму).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На первой стадии предприятия затрачивают денежные средства на оплату счетов за поставляемые предметы труда (оборотные фон</w:t>
      </w:r>
      <w:r>
        <w:rPr>
          <w:sz w:val="28"/>
          <w:szCs w:val="20"/>
        </w:rPr>
        <w:softHyphen/>
        <w:t>ды). На этой стадии оборотные средства из денежной формы пе</w:t>
      </w:r>
      <w:r>
        <w:rPr>
          <w:sz w:val="28"/>
          <w:szCs w:val="20"/>
        </w:rPr>
        <w:softHyphen/>
        <w:t>реходят в товарную, а денежные средства - из сферы обращения в сферу производства.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На второй стадии приобретенные оборотные фонды переходят непосредственно в процесс производства и превращаются вначале в производственные запасы и полуфабрикаты, а после завершения про</w:t>
      </w:r>
      <w:r>
        <w:rPr>
          <w:sz w:val="28"/>
          <w:szCs w:val="20"/>
        </w:rPr>
        <w:softHyphen/>
        <w:t>изводственного процесса - в готовую продукцию (товарная форма).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На третьей стадии готовая продукция реализуется, в результа</w:t>
      </w:r>
      <w:r>
        <w:rPr>
          <w:sz w:val="28"/>
          <w:szCs w:val="20"/>
        </w:rPr>
        <w:softHyphen/>
        <w:t>те чего оборотные фонды из сферы производства приходят в сферу обращения и снова принимают денежную форму. Эти средства на</w:t>
      </w:r>
      <w:r>
        <w:rPr>
          <w:sz w:val="28"/>
          <w:szCs w:val="20"/>
        </w:rPr>
        <w:softHyphen/>
        <w:t>правляются на приобретение новых предметов труда и вступают в новый кругооборот (Д-Т-П-Т-Д-Т-П-Т-Д) и т.д. Но это не означает, что оборотные средства последовательно переходят из одной стадии кругооборота в другую. Напротив, они одновременно находятся во всех трех стадиях кругооборота. Что-то в каждый мо</w:t>
      </w:r>
      <w:r>
        <w:rPr>
          <w:sz w:val="28"/>
          <w:szCs w:val="20"/>
        </w:rPr>
        <w:softHyphen/>
        <w:t>мент покупается, производится, продается и снова покупается. Именно это и обеспечивает непрерывность и бесперебойность про</w:t>
      </w:r>
      <w:r>
        <w:rPr>
          <w:sz w:val="28"/>
          <w:szCs w:val="20"/>
        </w:rPr>
        <w:softHyphen/>
        <w:t>изводства и реализации продукции.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20"/>
        </w:rPr>
        <w:t>При этом следует иметь в виду, что на каждой стадии время на</w:t>
      </w:r>
      <w:r>
        <w:rPr>
          <w:sz w:val="28"/>
          <w:szCs w:val="20"/>
        </w:rPr>
        <w:softHyphen/>
        <w:t>хождения оборотных средств неодинаково. Оно зависит от потреби</w:t>
      </w:r>
      <w:r>
        <w:rPr>
          <w:sz w:val="28"/>
          <w:szCs w:val="20"/>
        </w:rPr>
        <w:softHyphen/>
        <w:t>тельских и технологических свойств продукции, особенностей ее производства и реализации. Это можно проиллюстрировать на при</w:t>
      </w:r>
      <w:r>
        <w:rPr>
          <w:sz w:val="28"/>
          <w:szCs w:val="20"/>
        </w:rPr>
        <w:softHyphen/>
        <w:t>мере предприятий пищевой промышленности. Так, например, сезон</w:t>
      </w:r>
      <w:r>
        <w:rPr>
          <w:sz w:val="28"/>
          <w:szCs w:val="20"/>
        </w:rPr>
        <w:softHyphen/>
        <w:t>ность, характерная для таких отраслей, как сахарная, масло-жировая, крахмало-паточная и др., вызывает задержку средств на первой (де</w:t>
      </w:r>
      <w:r>
        <w:rPr>
          <w:sz w:val="28"/>
          <w:szCs w:val="20"/>
        </w:rPr>
        <w:softHyphen/>
        <w:t>нежной) стадии кругооборота. Длительность производственного цикла и относительно большой объем незавершенного производства в таких отраслях, как винодельческая, пивоваренная, коньячное про</w:t>
      </w:r>
      <w:r>
        <w:rPr>
          <w:sz w:val="28"/>
          <w:szCs w:val="20"/>
        </w:rPr>
        <w:softHyphen/>
        <w:t>изводство, задерживают средства на второй стадии кругооборота -производственной. Неравномерность реализации продукции в такой отрасли, как плодоовощная, сказывается на отвлечении средств в третьей стадии кругооборота - товарной. Таким образом, из изло</w:t>
      </w:r>
      <w:r>
        <w:rPr>
          <w:sz w:val="28"/>
          <w:szCs w:val="20"/>
        </w:rPr>
        <w:softHyphen/>
        <w:t xml:space="preserve">женного следует, что общая длительность кругооборота оборотных </w:t>
      </w:r>
      <w:r>
        <w:rPr>
          <w:sz w:val="28"/>
          <w:szCs w:val="18"/>
        </w:rPr>
        <w:t>средств (Т) есть функция времени нахождения этих средств на каж</w:t>
      </w:r>
      <w:r>
        <w:rPr>
          <w:sz w:val="28"/>
          <w:szCs w:val="18"/>
        </w:rPr>
        <w:softHyphen/>
        <w:t>дой стадии кругооборота. На практике это означает, что увеличение длительности кругооборота оборотных средств приводит не только к отвлечению собственных денежных средств, но и к необходимости привлечения дополнительных средств с тем, чтобы не нарушать не</w:t>
      </w:r>
      <w:r>
        <w:rPr>
          <w:sz w:val="28"/>
          <w:szCs w:val="18"/>
        </w:rPr>
        <w:softHyphen/>
        <w:t>прерывность производства.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В условиях рыночных отношений это приводит к снижению конкурентоспособности предприятия в целом, ухудшению его эко</w:t>
      </w:r>
      <w:r>
        <w:rPr>
          <w:sz w:val="28"/>
          <w:szCs w:val="18"/>
        </w:rPr>
        <w:softHyphen/>
        <w:t>номики. Поэтому в условиях рыночной системы хозяйствования ра</w:t>
      </w:r>
      <w:r>
        <w:rPr>
          <w:sz w:val="28"/>
          <w:szCs w:val="18"/>
        </w:rPr>
        <w:softHyphen/>
        <w:t>циональное обеспечение предприятия оборотными средствами в развитии его экономики имеет чрезвычайно важное значение и обу</w:t>
      </w:r>
      <w:r>
        <w:rPr>
          <w:sz w:val="28"/>
          <w:szCs w:val="18"/>
        </w:rPr>
        <w:softHyphen/>
        <w:t>словливает необходимость соответствующей организации и хозяй</w:t>
      </w:r>
      <w:r>
        <w:rPr>
          <w:sz w:val="28"/>
          <w:szCs w:val="18"/>
        </w:rPr>
        <w:softHyphen/>
        <w:t>ствования с этими средствами.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6"/>
        </w:rPr>
      </w:pPr>
      <w:r>
        <w:rPr>
          <w:sz w:val="28"/>
          <w:szCs w:val="18"/>
        </w:rPr>
        <w:t>Для характеристики оборачиваемости оборотных средств при</w:t>
      </w:r>
      <w:r>
        <w:rPr>
          <w:sz w:val="28"/>
          <w:szCs w:val="18"/>
        </w:rPr>
        <w:softHyphen/>
        <w:t>меняется ряд показателей. Простейшим из них является коэффици</w:t>
      </w:r>
      <w:r>
        <w:rPr>
          <w:sz w:val="28"/>
          <w:szCs w:val="18"/>
        </w:rPr>
        <w:softHyphen/>
        <w:t>ент оборачиваемости оборотных средств. Он определяется по формуле</w:t>
      </w:r>
    </w:p>
    <w:p w:rsidR="004E1F22" w:rsidRDefault="00F703D8">
      <w:pPr>
        <w:autoSpaceDE w:val="0"/>
        <w:autoSpaceDN w:val="0"/>
        <w:adjustRightInd w:val="0"/>
        <w:ind w:firstLine="567"/>
        <w:jc w:val="both"/>
        <w:rPr>
          <w:sz w:val="28"/>
          <w:szCs w:val="16"/>
        </w:rPr>
      </w:pPr>
      <w:r>
        <w:rPr>
          <w:position w:val="-24"/>
          <w:sz w:val="28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0.75pt">
            <v:imagedata r:id="rId7" o:title=""/>
          </v:shape>
        </w:pict>
      </w:r>
    </w:p>
    <w:p w:rsidR="004E1F22" w:rsidRDefault="004E1F22">
      <w:pPr>
        <w:pStyle w:val="20"/>
        <w:ind w:left="1680" w:hanging="1113"/>
      </w:pPr>
      <w:r>
        <w:t>где Р - стоимость реализованной продукции (выручка от реализации) за опреде</w:t>
      </w:r>
      <w:r>
        <w:softHyphen/>
        <w:t>ленный период;</w:t>
      </w:r>
    </w:p>
    <w:p w:rsidR="004E1F22" w:rsidRDefault="004E1F22">
      <w:pPr>
        <w:autoSpaceDE w:val="0"/>
        <w:autoSpaceDN w:val="0"/>
        <w:adjustRightInd w:val="0"/>
        <w:ind w:left="1120"/>
        <w:jc w:val="both"/>
        <w:rPr>
          <w:sz w:val="28"/>
          <w:szCs w:val="16"/>
        </w:rPr>
      </w:pPr>
      <w:r>
        <w:rPr>
          <w:sz w:val="28"/>
          <w:szCs w:val="16"/>
        </w:rPr>
        <w:t>О - средний остаток оборотных средств за тот же период.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Если выручка от реализации, например, берется за год, то и средний остаток оборотных средств также берется за год. При этом среднегодовой остаток оборотных средств за год рассчитывается как средняя хронологическая величина из остатков по месяцам.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18"/>
        </w:rPr>
        <w:t>Так, если выручка от реализации составила за год 200 млн. руб., а среднегодовой остаток оборотных средств - 40 млн. руб., то коэффи</w:t>
      </w:r>
      <w:r>
        <w:rPr>
          <w:sz w:val="28"/>
          <w:szCs w:val="18"/>
        </w:rPr>
        <w:softHyphen/>
        <w:t>циент оборачиваемости оборотных средств составит:</w:t>
      </w:r>
    </w:p>
    <w:p w:rsidR="004E1F22" w:rsidRDefault="00F703D8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position w:val="-24"/>
          <w:sz w:val="28"/>
        </w:rPr>
        <w:pict>
          <v:shape id="_x0000_i1026" type="#_x0000_t75" style="width:78pt;height:30.75pt">
            <v:imagedata r:id="rId8" o:title=""/>
          </v:shape>
        </w:pic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Это означает, что за год каждый рубль, вложенный в оборотные средства, совершил 5 оборотов.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Отсюда легко определяется и показатель средней продолжи</w:t>
      </w:r>
      <w:r>
        <w:rPr>
          <w:sz w:val="28"/>
          <w:szCs w:val="18"/>
        </w:rPr>
        <w:softHyphen/>
        <w:t>тельности одного оборота в днях. Особенность этого показателя по сравнению с коэффициентом оборачиваемости в том, что он не зави</w:t>
      </w:r>
      <w:r>
        <w:rPr>
          <w:sz w:val="28"/>
          <w:szCs w:val="18"/>
        </w:rPr>
        <w:softHyphen/>
        <w:t>сит от продолжительности того периода, за который был вычислен.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Например, 2 оборотам средств в каждом квартале года будут соот</w:t>
      </w:r>
      <w:r>
        <w:rPr>
          <w:sz w:val="28"/>
          <w:szCs w:val="18"/>
        </w:rPr>
        <w:softHyphen/>
        <w:t>ветствовать 8 оборотов в год при неизменной продолжительности одного оборота в днях.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В практике финансовых расчетов при исчислении показателей оборачиваемости для некоторого их упрощения принято считать продолжительность любого месяца, равную 30 дням, любого кварта</w:t>
      </w:r>
      <w:r>
        <w:rPr>
          <w:sz w:val="28"/>
          <w:szCs w:val="18"/>
        </w:rPr>
        <w:softHyphen/>
        <w:t>ла - 90 дням и года - 360 дням. Продолжительность же оборота в днях всегда может быть исчислена по формуле</w:t>
      </w:r>
    </w:p>
    <w:p w:rsidR="004E1F22" w:rsidRDefault="00F703D8">
      <w:pPr>
        <w:tabs>
          <w:tab w:val="left" w:pos="2520"/>
        </w:tabs>
        <w:autoSpaceDE w:val="0"/>
        <w:autoSpaceDN w:val="0"/>
        <w:adjustRightInd w:val="0"/>
        <w:ind w:firstLine="567"/>
        <w:jc w:val="both"/>
        <w:rPr>
          <w:sz w:val="28"/>
          <w:szCs w:val="16"/>
        </w:rPr>
      </w:pPr>
      <w:r>
        <w:rPr>
          <w:position w:val="-24"/>
          <w:sz w:val="28"/>
          <w:szCs w:val="16"/>
        </w:rPr>
        <w:pict>
          <v:shape id="_x0000_i1027" type="#_x0000_t75" style="width:54pt;height:30.75pt">
            <v:imagedata r:id="rId9" o:title=""/>
          </v:shape>
        </w:pic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где Коб - коэффициент оборачиваемости;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Т - продолжительность периода, за который определяются показатели дней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16"/>
        </w:rPr>
      </w:pPr>
      <w:r>
        <w:rPr>
          <w:rFonts w:cs="Arial"/>
          <w:sz w:val="28"/>
          <w:szCs w:val="16"/>
        </w:rPr>
        <w:t>(Т = 30; 90; 360).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После подстановки в формулу соответствующих величин полу</w:t>
      </w:r>
      <w:r>
        <w:rPr>
          <w:sz w:val="28"/>
          <w:szCs w:val="18"/>
        </w:rPr>
        <w:softHyphen/>
        <w:t>чим для определения продолжительности оборота в днях (Д) развер</w:t>
      </w:r>
      <w:r>
        <w:rPr>
          <w:sz w:val="28"/>
          <w:szCs w:val="18"/>
        </w:rPr>
        <w:softHyphen/>
        <w:t>нутое выражение, связывающее все исходные величины:</w:t>
      </w:r>
    </w:p>
    <w:p w:rsidR="004E1F22" w:rsidRDefault="00F703D8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position w:val="-24"/>
          <w:sz w:val="28"/>
          <w:szCs w:val="18"/>
        </w:rPr>
        <w:pict>
          <v:shape id="_x0000_i1028" type="#_x0000_t75" style="width:56.25pt;height:33pt">
            <v:imagedata r:id="rId10" o:title=""/>
          </v:shape>
        </w:pic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Смысл этой формулы в том, что, поскольку величина Т заранее дана в условии задачи, с ее помощью по известным двум величи</w:t>
      </w:r>
      <w:r>
        <w:rPr>
          <w:sz w:val="28"/>
          <w:szCs w:val="18"/>
        </w:rPr>
        <w:softHyphen/>
        <w:t>нам всегда можно определить третью. Именно поэтому она широко применяется в практике всевозможных финансовых и плановых расчетов.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В рассмотренном выше примере имеем: Д = 360 : 5 = 72 дням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(иначе 360 • 40 : 200 = 72). Из приведенной формулы вытекает, что в нее включен еще один показатель, характеризующий скорость обо</w:t>
      </w:r>
      <w:r>
        <w:rPr>
          <w:sz w:val="28"/>
          <w:szCs w:val="18"/>
        </w:rPr>
        <w:softHyphen/>
        <w:t>рота оборотного капитала, - среднесуточный оборот капитала.</w:t>
      </w:r>
    </w:p>
    <w:p w:rsidR="004E1F22" w:rsidRDefault="00F703D8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position w:val="-24"/>
          <w:sz w:val="28"/>
          <w:szCs w:val="18"/>
        </w:rPr>
        <w:pict>
          <v:shape id="_x0000_i1029" type="#_x0000_t75" style="width:38.25pt;height:30.75pt">
            <v:imagedata r:id="rId11" o:title=""/>
          </v:shape>
        </w:pic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Это позволяет определить продолжительность оборота в днях:</w:t>
      </w:r>
    </w:p>
    <w:p w:rsidR="004E1F22" w:rsidRDefault="00F703D8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44"/>
        </w:rPr>
      </w:pPr>
      <w:r>
        <w:rPr>
          <w:rFonts w:cs="Arial"/>
          <w:position w:val="-24"/>
          <w:sz w:val="28"/>
          <w:szCs w:val="44"/>
        </w:rPr>
        <w:pict>
          <v:shape id="_x0000_i1030" type="#_x0000_t75" style="width:42.75pt;height:33pt">
            <v:imagedata r:id="rId12" o:title=""/>
          </v:shape>
        </w:pic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а также определить величину коэффициента закрепления оборотных средств.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Этот коэффициент - величина, обратная коэффициенту оборачи</w:t>
      </w:r>
      <w:r>
        <w:rPr>
          <w:sz w:val="28"/>
          <w:szCs w:val="20"/>
        </w:rPr>
        <w:softHyphen/>
        <w:t>ваемости</w:t>
      </w:r>
    </w:p>
    <w:p w:rsidR="004E1F22" w:rsidRDefault="00F703D8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position w:val="-24"/>
          <w:sz w:val="28"/>
          <w:szCs w:val="20"/>
        </w:rPr>
        <w:pict>
          <v:shape id="_x0000_i1031" type="#_x0000_t75" style="width:57pt;height:30.75pt">
            <v:imagedata r:id="rId13" o:title=""/>
          </v:shape>
        </w:pic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а его экономический смысл в том, что он характеризует сумму сред</w:t>
      </w:r>
      <w:r>
        <w:rPr>
          <w:sz w:val="28"/>
          <w:szCs w:val="18"/>
        </w:rPr>
        <w:softHyphen/>
        <w:t>него остатка оборотных средств, приходящегося на 1 руб. выручки от реализации.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В рассмотренном примере </w:t>
      </w:r>
      <w:r w:rsidR="00F703D8">
        <w:rPr>
          <w:position w:val="-24"/>
          <w:sz w:val="28"/>
          <w:szCs w:val="18"/>
        </w:rPr>
        <w:pict>
          <v:shape id="_x0000_i1032" type="#_x0000_t75" style="width:86.25pt;height:30.75pt">
            <v:imagedata r:id="rId14" o:title=""/>
          </v:shape>
        </w:pict>
      </w:r>
      <w:r>
        <w:rPr>
          <w:sz w:val="28"/>
          <w:szCs w:val="18"/>
        </w:rPr>
        <w:t>Эту величину можно  интерпретировать следующим образом: на 1 руб. выручки от реали</w:t>
      </w:r>
      <w:r>
        <w:rPr>
          <w:sz w:val="28"/>
          <w:szCs w:val="18"/>
        </w:rPr>
        <w:softHyphen/>
        <w:t>зации продукции в среднем за рассматриваемый период приходи</w:t>
      </w:r>
      <w:r>
        <w:rPr>
          <w:sz w:val="28"/>
          <w:szCs w:val="18"/>
        </w:rPr>
        <w:softHyphen/>
        <w:t>лось 20 коп. стоимости запасов оборотных средств.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Эффект ускорения оборачиваемости оборотных средств выража</w:t>
      </w:r>
      <w:r>
        <w:rPr>
          <w:sz w:val="28"/>
          <w:szCs w:val="18"/>
        </w:rPr>
        <w:softHyphen/>
        <w:t>ется в высвобождении, уменьшении потребности в связи с улучше</w:t>
      </w:r>
      <w:r>
        <w:rPr>
          <w:sz w:val="28"/>
          <w:szCs w:val="18"/>
        </w:rPr>
        <w:softHyphen/>
        <w:t>нием их использования.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Эффективность использования предметов труда можно оценить показателем материалоемкости (ME) продукции, который опреде</w:t>
      </w:r>
      <w:r>
        <w:rPr>
          <w:sz w:val="28"/>
          <w:szCs w:val="18"/>
        </w:rPr>
        <w:softHyphen/>
        <w:t>ляется как отношение</w:t>
      </w:r>
    </w:p>
    <w:p w:rsidR="004E1F22" w:rsidRDefault="00F703D8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position w:val="-24"/>
          <w:sz w:val="28"/>
        </w:rPr>
        <w:pict>
          <v:shape id="_x0000_i1033" type="#_x0000_t75" style="width:53.25pt;height:30.75pt">
            <v:imagedata r:id="rId15" o:title=""/>
          </v:shape>
        </w:pic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где М - затраты сырья, топлива, материалов, энергии и др.;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П - объем производства.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Обратный показатель называется материалоотдачей (МО) и рассчитывается по формуле</w:t>
      </w:r>
    </w:p>
    <w:p w:rsidR="004E1F22" w:rsidRDefault="00F703D8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position w:val="-24"/>
          <w:sz w:val="28"/>
          <w:szCs w:val="20"/>
        </w:rPr>
        <w:pict>
          <v:shape id="_x0000_i1034" type="#_x0000_t75" style="width:53.25pt;height:30.75pt">
            <v:imagedata r:id="rId16" o:title=""/>
          </v:shape>
        </w:pic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Чем лучше используются сырье, материалы и другие материаль</w:t>
      </w:r>
      <w:r>
        <w:rPr>
          <w:sz w:val="28"/>
          <w:szCs w:val="18"/>
        </w:rPr>
        <w:softHyphen/>
        <w:t>ные ресурсы, тем ниже материалоемкость и выше материалоотдача. Для снижения материалоемкости продукции необходимо улучшать использование предметов труда, сокращать отходы, не выпускать бракованных и низкокачественных изделий, не допускать потерь материальных ресурсов, использовать более дешевые заменители ресурсов, не снижающие качества продукции.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Оборотные средства после основных фондов занимают по своей величине второе место в общем объеме ресурсов, определяющих экономику предприятия. С позиции требований эффективного веде</w:t>
      </w:r>
      <w:r>
        <w:rPr>
          <w:sz w:val="28"/>
          <w:szCs w:val="18"/>
        </w:rPr>
        <w:softHyphen/>
        <w:t>ния экономики предприятия объем оборотных средств должен быть достаточным для производства продукции в ассортименте и количестве, запрашиваемом рынком, и в то же время минимальным. не ведущим к увеличению издержек производства за счет образова</w:t>
      </w:r>
      <w:r>
        <w:rPr>
          <w:sz w:val="28"/>
          <w:szCs w:val="18"/>
        </w:rPr>
        <w:softHyphen/>
        <w:t>ния сверхнормативных запасов.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Достаточность оборотных средств устанавливается на основе нормирования расхода оборотных средств по каждому виду продук</w:t>
      </w:r>
      <w:r>
        <w:rPr>
          <w:sz w:val="28"/>
          <w:szCs w:val="18"/>
        </w:rPr>
        <w:softHyphen/>
        <w:t>ции, а также определения оптимального объема текущего складско</w:t>
      </w:r>
      <w:r>
        <w:rPr>
          <w:sz w:val="28"/>
          <w:szCs w:val="18"/>
        </w:rPr>
        <w:softHyphen/>
        <w:t>го и гарантийного (страхового) запаса, необходимого для обеспече</w:t>
      </w:r>
      <w:r>
        <w:rPr>
          <w:sz w:val="28"/>
          <w:szCs w:val="18"/>
        </w:rPr>
        <w:softHyphen/>
        <w:t>ния непрерывности производства.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На основе определения как общего количества товарно-материальных ценностей, так и каждого вида продукции рассчиты</w:t>
      </w:r>
      <w:r>
        <w:rPr>
          <w:sz w:val="28"/>
          <w:szCs w:val="18"/>
        </w:rPr>
        <w:softHyphen/>
        <w:t>вается необходимый объем оборотных средств. Особенность их оп</w:t>
      </w:r>
      <w:r>
        <w:rPr>
          <w:sz w:val="28"/>
          <w:szCs w:val="18"/>
        </w:rPr>
        <w:softHyphen/>
        <w:t>ределения состоит в том, что их величина зависит не только от объ</w:t>
      </w:r>
      <w:r>
        <w:rPr>
          <w:sz w:val="28"/>
          <w:szCs w:val="18"/>
        </w:rPr>
        <w:softHyphen/>
        <w:t>ема оборотных фондов, но и от времени отвлечения денежных средств, необходимых для обеспечения непрерывности производст</w:t>
      </w:r>
      <w:r>
        <w:rPr>
          <w:sz w:val="28"/>
          <w:szCs w:val="18"/>
        </w:rPr>
        <w:softHyphen/>
        <w:t>ва. Это достигается путем их нормирования.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18"/>
        </w:rPr>
      </w:pPr>
    </w:p>
    <w:p w:rsidR="004E1F22" w:rsidRDefault="004E1F22">
      <w:pPr>
        <w:autoSpaceDE w:val="0"/>
        <w:autoSpaceDN w:val="0"/>
        <w:adjustRightInd w:val="0"/>
        <w:ind w:firstLine="567"/>
        <w:jc w:val="center"/>
        <w:rPr>
          <w:rFonts w:cs="Arial"/>
          <w:b/>
          <w:bCs/>
          <w:i/>
          <w:iCs/>
          <w:sz w:val="28"/>
          <w:szCs w:val="18"/>
        </w:rPr>
      </w:pPr>
      <w:r>
        <w:rPr>
          <w:rFonts w:cs="Arial"/>
          <w:b/>
          <w:bCs/>
          <w:i/>
          <w:iCs/>
          <w:sz w:val="28"/>
          <w:szCs w:val="18"/>
        </w:rPr>
        <w:br w:type="page"/>
        <w:t>1.3 Определение потребности в оборотных средствах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Эффективное использование оборотных средств во многом зави</w:t>
      </w:r>
      <w:r>
        <w:rPr>
          <w:sz w:val="28"/>
          <w:szCs w:val="18"/>
        </w:rPr>
        <w:softHyphen/>
        <w:t>сит от правильного определения потребности в оборотных средст</w:t>
      </w:r>
      <w:r>
        <w:rPr>
          <w:sz w:val="28"/>
          <w:szCs w:val="18"/>
        </w:rPr>
        <w:softHyphen/>
        <w:t>вах. До получения выручки от реализации продукции оборотные средства являются источником финансирования текущих производ</w:t>
      </w:r>
      <w:r>
        <w:rPr>
          <w:sz w:val="28"/>
          <w:szCs w:val="18"/>
        </w:rPr>
        <w:softHyphen/>
        <w:t>ственных затрат предприятия. Период времени от момента потреб</w:t>
      </w:r>
      <w:r>
        <w:rPr>
          <w:sz w:val="28"/>
          <w:szCs w:val="18"/>
        </w:rPr>
        <w:softHyphen/>
        <w:t>ления производственных запасов, их превращения в готовую про</w:t>
      </w:r>
      <w:r>
        <w:rPr>
          <w:sz w:val="28"/>
          <w:szCs w:val="18"/>
        </w:rPr>
        <w:softHyphen/>
        <w:t>дукцию до ее реализации может быть достаточно длительным. Поступление выручки от реализации продукции часто не совпадает со временем потребления материальных ресурсов. Это предопреде</w:t>
      </w:r>
      <w:r>
        <w:rPr>
          <w:sz w:val="28"/>
          <w:szCs w:val="18"/>
        </w:rPr>
        <w:softHyphen/>
        <w:t>ляет необходимость формирования оборотных средств в установ</w:t>
      </w:r>
      <w:r>
        <w:rPr>
          <w:sz w:val="28"/>
          <w:szCs w:val="18"/>
        </w:rPr>
        <w:softHyphen/>
        <w:t>ленном размере</w:t>
      </w:r>
      <w:r>
        <w:rPr>
          <w:rStyle w:val="a7"/>
          <w:sz w:val="28"/>
          <w:szCs w:val="18"/>
        </w:rPr>
        <w:footnoteReference w:customMarkFollows="1" w:id="2"/>
        <w:t>1</w:t>
      </w:r>
      <w:r>
        <w:rPr>
          <w:sz w:val="28"/>
          <w:szCs w:val="18"/>
        </w:rPr>
        <w:t>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18"/>
        </w:rPr>
        <w:t>Для предприятия важно правильно определить оптимальную по</w:t>
      </w:r>
      <w:r>
        <w:rPr>
          <w:sz w:val="28"/>
          <w:szCs w:val="18"/>
        </w:rPr>
        <w:softHyphen/>
        <w:t>требность в оборотных средствах, что позволит с минимальными издержками получать прибыль, запланированную при данном объе</w:t>
      </w:r>
      <w:r>
        <w:rPr>
          <w:sz w:val="28"/>
          <w:szCs w:val="18"/>
        </w:rPr>
        <w:softHyphen/>
        <w:t>ме производства. Занижение величины оборотных средств влечет за собой неустойчивое финансовое состояние, перебои в производст</w:t>
      </w:r>
      <w:r>
        <w:rPr>
          <w:sz w:val="28"/>
          <w:szCs w:val="18"/>
        </w:rPr>
        <w:softHyphen/>
        <w:t xml:space="preserve">венном процессе и, как следствие, снижение объема производства и </w:t>
      </w:r>
      <w:r>
        <w:rPr>
          <w:sz w:val="28"/>
          <w:szCs w:val="20"/>
        </w:rPr>
        <w:t>прибыли. В свою очередь, завышение размера оборотных средств снижает возможности предприятия производить капитальные затра</w:t>
      </w:r>
      <w:r>
        <w:rPr>
          <w:sz w:val="28"/>
          <w:szCs w:val="20"/>
        </w:rPr>
        <w:softHyphen/>
        <w:t>ты по расширению производства. Замораживание средств (собствен</w:t>
      </w:r>
      <w:r>
        <w:rPr>
          <w:sz w:val="28"/>
          <w:szCs w:val="20"/>
        </w:rPr>
        <w:softHyphen/>
        <w:t>ных и заемных) в любом виде, будь то складские запасы готовой продукции или приостановленное производство, излишние сырье и материалы, обходится предприятию очень дорого, так как свобод</w:t>
      </w:r>
      <w:r>
        <w:rPr>
          <w:sz w:val="28"/>
          <w:szCs w:val="20"/>
        </w:rPr>
        <w:softHyphen/>
        <w:t>ные денежные средства можно использовать более рационально для получения дополнительного дохода.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На предприятии определение потребности в оборотных средст</w:t>
      </w:r>
      <w:r>
        <w:rPr>
          <w:sz w:val="28"/>
          <w:szCs w:val="20"/>
        </w:rPr>
        <w:softHyphen/>
        <w:t>вах должно быть увязано со сметой затрат на производство и произ</w:t>
      </w:r>
      <w:r>
        <w:rPr>
          <w:sz w:val="28"/>
          <w:szCs w:val="20"/>
        </w:rPr>
        <w:softHyphen/>
        <w:t>водственным планом предприятия. В нем следует обосновать вы</w:t>
      </w:r>
      <w:r>
        <w:rPr>
          <w:sz w:val="28"/>
          <w:szCs w:val="20"/>
        </w:rPr>
        <w:softHyphen/>
        <w:t>пуск конкретных видов продукции в нужном количестве и в определенные сроки.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Несмотря на нестабильность хозяйственных связей, ненадеж</w:t>
      </w:r>
      <w:r>
        <w:rPr>
          <w:sz w:val="28"/>
          <w:szCs w:val="20"/>
        </w:rPr>
        <w:softHyphen/>
        <w:t>ность поставщиков, трудности приобретения качественного сырья и комплектующих изделий, в производственном плане должны быть отработаны вопросы, от которых зависят обеспечение производства и потребность в оборотных средствах. Задача значительно упроща</w:t>
      </w:r>
      <w:r>
        <w:rPr>
          <w:sz w:val="28"/>
          <w:szCs w:val="20"/>
        </w:rPr>
        <w:softHyphen/>
        <w:t>ется, если своевременно заключены хозяйственные договоры и оп</w:t>
      </w:r>
      <w:r>
        <w:rPr>
          <w:sz w:val="28"/>
          <w:szCs w:val="20"/>
        </w:rPr>
        <w:softHyphen/>
        <w:t>ределены все условия поставок (цены на товарно-материальные ценности, размеры поставляемых партий, условия и формы расче</w:t>
      </w:r>
      <w:r>
        <w:rPr>
          <w:sz w:val="28"/>
          <w:szCs w:val="20"/>
        </w:rPr>
        <w:softHyphen/>
        <w:t>тов и др.). Если с поставщиками уже сложились хозяйственные свя</w:t>
      </w:r>
      <w:r>
        <w:rPr>
          <w:sz w:val="28"/>
          <w:szCs w:val="20"/>
        </w:rPr>
        <w:softHyphen/>
        <w:t>зи, то условия и периодичность поставок товарно-материальных ценностей, их оплаты несложно учесть при расчете потребности в оборотных средствах.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Одновременно с определением круга поставщиков составляется Полный перечень видов сырья, основных и вспомогательных мате</w:t>
      </w:r>
      <w:r>
        <w:rPr>
          <w:sz w:val="28"/>
          <w:szCs w:val="20"/>
        </w:rPr>
        <w:softHyphen/>
        <w:t>риалов, топлива, малоценных и быстроизнашивающихся предметов, запасных частей, при необходимости предусматривается использо</w:t>
      </w:r>
      <w:r>
        <w:rPr>
          <w:sz w:val="28"/>
          <w:szCs w:val="20"/>
        </w:rPr>
        <w:softHyphen/>
        <w:t>вание тары - покупной или собственного производства, разовой или оборотной (возвратной). В отдельной проработке нуждаются вопро</w:t>
      </w:r>
      <w:r>
        <w:rPr>
          <w:sz w:val="28"/>
          <w:szCs w:val="20"/>
        </w:rPr>
        <w:softHyphen/>
        <w:t>сы упаковки определенных видов продукции, так как она улучшает товарный вид продукции и требует дополнительных затрат.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В завершающей части производственного плана отражаются возможные производственные затраты по выпуску продукции, оп</w:t>
      </w:r>
      <w:r>
        <w:rPr>
          <w:sz w:val="28"/>
          <w:szCs w:val="20"/>
        </w:rPr>
        <w:softHyphen/>
        <w:t>ределяющие в сумме производственную себестоимость продукции. Именно величина производственных затрат лежит в основе опреде</w:t>
      </w:r>
      <w:r>
        <w:rPr>
          <w:sz w:val="28"/>
          <w:szCs w:val="20"/>
        </w:rPr>
        <w:softHyphen/>
        <w:t>ления потребности в оборотных средствах.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Рассмотренные позиции производственного плана необходимо прорабатывать не только на предстоящий период, но и на перспек</w:t>
      </w:r>
      <w:r>
        <w:rPr>
          <w:sz w:val="28"/>
          <w:szCs w:val="20"/>
        </w:rPr>
        <w:softHyphen/>
        <w:t>тиву на два-три года с тем, чтобы оценить возможную динамику затрат на производство и изменение величины оборотных средств для образования производственных запасов и заделов незавершенного производства. Производственные запасы должны быть минимальными применительно к конкретным условиям снабжения и дос</w:t>
      </w:r>
      <w:r>
        <w:rPr>
          <w:sz w:val="28"/>
          <w:szCs w:val="20"/>
        </w:rPr>
        <w:softHyphen/>
        <w:t>таточными, чтобы обеспечить бесперебойную работу предприятия, т.е. оптимальными. Однако в перспективных расчетах, кроме этого, учитывается фактор роста цен.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Размер денежных средств, вложенных в незавершенное произ</w:t>
      </w:r>
      <w:r>
        <w:rPr>
          <w:sz w:val="28"/>
          <w:szCs w:val="20"/>
        </w:rPr>
        <w:softHyphen/>
        <w:t>водство, во многом зависит от длительности производственного цик</w:t>
      </w:r>
      <w:r>
        <w:rPr>
          <w:sz w:val="28"/>
          <w:szCs w:val="20"/>
        </w:rPr>
        <w:softHyphen/>
        <w:t>ла, что определяется технологией производства продукции, ее тех</w:t>
      </w:r>
      <w:r>
        <w:rPr>
          <w:sz w:val="28"/>
          <w:szCs w:val="20"/>
        </w:rPr>
        <w:softHyphen/>
        <w:t>нико-экономическими характеристиками и потребительными свойст</w:t>
      </w:r>
      <w:r>
        <w:rPr>
          <w:sz w:val="28"/>
          <w:szCs w:val="20"/>
        </w:rPr>
        <w:softHyphen/>
        <w:t>вами.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Определение величины оборотных средств, необходимых для образования запасов готовой продукции на складе, тесно связано с прогнозированием объемов реализации выпускаемой продукции. При достаточно глубокой проработке вопросов сбыта товаров нако</w:t>
      </w:r>
      <w:r>
        <w:rPr>
          <w:sz w:val="28"/>
          <w:szCs w:val="20"/>
        </w:rPr>
        <w:softHyphen/>
        <w:t>пление готовой продукции на складе может быть минимальным. Од</w:t>
      </w:r>
      <w:r>
        <w:rPr>
          <w:sz w:val="28"/>
          <w:szCs w:val="20"/>
        </w:rPr>
        <w:softHyphen/>
        <w:t>нако в любом случае необходимы прогнозы о предполагаемых про</w:t>
      </w:r>
      <w:r>
        <w:rPr>
          <w:sz w:val="28"/>
          <w:szCs w:val="20"/>
        </w:rPr>
        <w:softHyphen/>
        <w:t>дажах на ближайшие годы. В противном случае выпущенная продукция осядет на складе и значительная часть денежных средств будет отвлечена из оборота, что может повлиять на устойчивость финансового состояния предприятия и привести к банкротству.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Организованная система сбыта продукции при условии ее каче</w:t>
      </w:r>
      <w:r>
        <w:rPr>
          <w:sz w:val="28"/>
          <w:szCs w:val="20"/>
        </w:rPr>
        <w:softHyphen/>
        <w:t>ства, выпуск товаров по заказам потребителей, заранее определен</w:t>
      </w:r>
      <w:r>
        <w:rPr>
          <w:sz w:val="28"/>
          <w:szCs w:val="20"/>
        </w:rPr>
        <w:softHyphen/>
        <w:t>ный порядок отгрузки позволяют не накапливать готовую продук</w:t>
      </w:r>
      <w:r>
        <w:rPr>
          <w:sz w:val="28"/>
          <w:szCs w:val="20"/>
        </w:rPr>
        <w:softHyphen/>
        <w:t>цию и размер оборотных средств по этой статье рассчитывать исходя из конкретной ситуации, учитывая характер отгрузки, необ</w:t>
      </w:r>
      <w:r>
        <w:rPr>
          <w:sz w:val="28"/>
          <w:szCs w:val="20"/>
        </w:rPr>
        <w:softHyphen/>
        <w:t>ходимость комплектации и др.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На нормально работающем предприятии наибольший удельный вес занимают оборотные средства, обслуживающие процесс произ</w:t>
      </w:r>
      <w:r>
        <w:rPr>
          <w:sz w:val="28"/>
          <w:szCs w:val="20"/>
        </w:rPr>
        <w:softHyphen/>
        <w:t>водства и начало реализации. Поэтому при планировании внимание уделяется в основном производственным запасам, незавершенному производству и готовой продукции на складе. Эта часть материаль</w:t>
      </w:r>
      <w:r>
        <w:rPr>
          <w:sz w:val="28"/>
          <w:szCs w:val="20"/>
        </w:rPr>
        <w:softHyphen/>
        <w:t>ных оборотных средств должна быть объектом постоянного контро</w:t>
      </w:r>
      <w:r>
        <w:rPr>
          <w:sz w:val="28"/>
          <w:szCs w:val="20"/>
        </w:rPr>
        <w:softHyphen/>
        <w:t>ля со стороны финансовых служб предприятия.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Остальная часть оборотных средств имеет довольно разнород</w:t>
      </w:r>
      <w:r>
        <w:rPr>
          <w:sz w:val="28"/>
          <w:szCs w:val="20"/>
        </w:rPr>
        <w:softHyphen/>
        <w:t>ный характер и нуждается в неоднозначном подходе.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Нецелесообразно ограничивать или минимизировать размер то</w:t>
      </w:r>
      <w:r>
        <w:rPr>
          <w:sz w:val="28"/>
          <w:szCs w:val="20"/>
        </w:rPr>
        <w:softHyphen/>
        <w:t>варов отгруженных, так как они являются результатом производст</w:t>
      </w:r>
      <w:r>
        <w:rPr>
          <w:sz w:val="28"/>
          <w:szCs w:val="20"/>
        </w:rPr>
        <w:softHyphen/>
        <w:t>венно-хозяйственной деятельности предприятия. Чем больше отгруженной продукции при условии ее своевременной оплаты, тем больше выручки поступит на расчетный счет. Однако на определен</w:t>
      </w:r>
      <w:r>
        <w:rPr>
          <w:sz w:val="28"/>
          <w:szCs w:val="20"/>
        </w:rPr>
        <w:softHyphen/>
        <w:t>ное время денежные средства выпадают из производственного про</w:t>
      </w:r>
      <w:r>
        <w:rPr>
          <w:sz w:val="28"/>
          <w:szCs w:val="20"/>
        </w:rPr>
        <w:softHyphen/>
        <w:t>цесса. В таком случае их следует пополнять кредитом в размере производственной себестоимости товаров отгруженных, срок опла</w:t>
      </w:r>
      <w:r>
        <w:rPr>
          <w:sz w:val="28"/>
          <w:szCs w:val="20"/>
        </w:rPr>
        <w:softHyphen/>
        <w:t>ты которых не наступил.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Отвлечение оборотных средств в товары отгруженные и сданные работы, не оплаченные заказчиками, товары на ответственном хра</w:t>
      </w:r>
      <w:r>
        <w:rPr>
          <w:sz w:val="28"/>
          <w:szCs w:val="20"/>
        </w:rPr>
        <w:softHyphen/>
        <w:t>нении у покупателей крайне нежелательно, но на практике имеет место. Наличие таких статей, так же как и основная часть дебитор</w:t>
      </w:r>
      <w:r>
        <w:rPr>
          <w:sz w:val="28"/>
          <w:szCs w:val="20"/>
        </w:rPr>
        <w:softHyphen/>
        <w:t>ской задолженности, связано с нарушением взаимных обязательств предприятий, а для предприятия-поставщика означает сокращение выручки от реализации продукции. Предусмотреть заранее точный размер этой части оборотных средств достаточно сложно, но его можно сократить, если предприятия, реализующие продукцию, со</w:t>
      </w:r>
      <w:r>
        <w:rPr>
          <w:sz w:val="28"/>
          <w:szCs w:val="20"/>
        </w:rPr>
        <w:softHyphen/>
        <w:t>блюдают договорные условия в полном объеме.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Таким образом, при планировании оптимальной потребности в оборотных средствах во внимание принимаются денежные средства, которые авансируются для создания производственных запасов, за</w:t>
      </w:r>
      <w:r>
        <w:rPr>
          <w:sz w:val="28"/>
          <w:szCs w:val="20"/>
        </w:rPr>
        <w:softHyphen/>
        <w:t>делов незавершенного производства и накопления готовой продук</w:t>
      </w:r>
      <w:r>
        <w:rPr>
          <w:sz w:val="28"/>
          <w:szCs w:val="20"/>
        </w:rPr>
        <w:softHyphen/>
        <w:t>ции на складе. Для этого можно использовать три метода: аналити</w:t>
      </w:r>
      <w:r>
        <w:rPr>
          <w:sz w:val="28"/>
          <w:szCs w:val="20"/>
        </w:rPr>
        <w:softHyphen/>
        <w:t>ческий, коэффициентный и метод прямого счета. Предприятие может применить любой из них, ориентируясь на свой опыт работы и принимая во внимание размеры предприятия, объем производст</w:t>
      </w:r>
      <w:r>
        <w:rPr>
          <w:sz w:val="28"/>
          <w:szCs w:val="20"/>
        </w:rPr>
        <w:softHyphen/>
        <w:t>венной программы, характер хозяйственных связей, постановку уче</w:t>
      </w:r>
      <w:r>
        <w:rPr>
          <w:sz w:val="28"/>
          <w:szCs w:val="20"/>
        </w:rPr>
        <w:softHyphen/>
        <w:t>та и квалификацию экономистов.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Аналитический и коэффициентный методы применимы на тех предприятиях, которые функционируют более года, в основном сформировали производственную программу и организовали произ</w:t>
      </w:r>
      <w:r>
        <w:rPr>
          <w:sz w:val="28"/>
          <w:szCs w:val="20"/>
        </w:rPr>
        <w:softHyphen/>
        <w:t>водственный процесс, имеют статистические данные за прошлые периоды об изменении величины планируемой части оборотных средств и не располагают достаточным количеством квалифициро</w:t>
      </w:r>
      <w:r>
        <w:rPr>
          <w:sz w:val="28"/>
          <w:szCs w:val="20"/>
        </w:rPr>
        <w:softHyphen/>
        <w:t>ванных экономистов для более детальной работы в области плани</w:t>
      </w:r>
      <w:r>
        <w:rPr>
          <w:sz w:val="28"/>
          <w:szCs w:val="20"/>
        </w:rPr>
        <w:softHyphen/>
        <w:t>рования оборотных средств.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Аналитический метод </w:t>
      </w:r>
      <w:r>
        <w:rPr>
          <w:sz w:val="28"/>
          <w:szCs w:val="20"/>
        </w:rPr>
        <w:t>предполагает определение потребности в оборотных средствах в размере их среднефактических остатков с учетом роста объема производства. Чтобы не фиксировать недостат</w:t>
      </w:r>
      <w:r>
        <w:rPr>
          <w:sz w:val="28"/>
          <w:szCs w:val="20"/>
        </w:rPr>
        <w:softHyphen/>
        <w:t>ки прошлых периодов в организации оборотных средств, следует проанализировать фактические остатки производственных запасов в целях выявления ненужных, излишних, неликвидных, а также все стадии незавершенного производства для выявления резервов сокра</w:t>
      </w:r>
      <w:r>
        <w:rPr>
          <w:sz w:val="28"/>
          <w:szCs w:val="20"/>
        </w:rPr>
        <w:softHyphen/>
        <w:t>щения длительности производственного цикла, изучить причины на</w:t>
      </w:r>
      <w:r>
        <w:rPr>
          <w:sz w:val="28"/>
          <w:szCs w:val="20"/>
        </w:rPr>
        <w:softHyphen/>
        <w:t>копления готовой продукции на складе и определить действительную потребность в оборотных средствах. При этом необходимо учесть конкретные условия работы предприятия в предстоящем году (напри</w:t>
      </w:r>
      <w:r>
        <w:rPr>
          <w:sz w:val="28"/>
          <w:szCs w:val="20"/>
        </w:rPr>
        <w:softHyphen/>
        <w:t>мер, изменение цен). Данный метод применяется на тех предприяти</w:t>
      </w:r>
      <w:r>
        <w:rPr>
          <w:sz w:val="28"/>
          <w:szCs w:val="20"/>
        </w:rPr>
        <w:softHyphen/>
        <w:t>ях, где средства, вложенные в материальные ценности и затраты, за</w:t>
      </w:r>
      <w:r>
        <w:rPr>
          <w:sz w:val="28"/>
          <w:szCs w:val="20"/>
        </w:rPr>
        <w:softHyphen/>
        <w:t>нимают большой удельный вес в общей сумме оборотных средств.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При </w:t>
      </w:r>
      <w:r>
        <w:rPr>
          <w:b/>
          <w:bCs/>
          <w:sz w:val="28"/>
          <w:szCs w:val="20"/>
        </w:rPr>
        <w:t xml:space="preserve">коэффициентном методе </w:t>
      </w:r>
      <w:r>
        <w:rPr>
          <w:sz w:val="28"/>
          <w:szCs w:val="20"/>
        </w:rPr>
        <w:t>запасы и затраты подразделяются на зависящие непосредственно от изменения объемов производства (сырье, материалы, затраты на незавершенное производство, готовая продукция на складе) и не зависящие от него (запчасти, малоценные и быстроизнашивающиеся предметы, расходы будущих периодов). По первой группе потребность в оборотных средствах определяется исхо</w:t>
      </w:r>
      <w:r>
        <w:rPr>
          <w:sz w:val="28"/>
          <w:szCs w:val="20"/>
        </w:rPr>
        <w:softHyphen/>
        <w:t>дя из их размера в базисном году и темпов роста производства продук</w:t>
      </w:r>
      <w:r>
        <w:rPr>
          <w:sz w:val="28"/>
          <w:szCs w:val="20"/>
        </w:rPr>
        <w:softHyphen/>
        <w:t>ции в предстоящем году. Если на предприятии анализируется обора</w:t>
      </w:r>
      <w:r>
        <w:rPr>
          <w:sz w:val="28"/>
          <w:szCs w:val="20"/>
        </w:rPr>
        <w:softHyphen/>
        <w:t>чиваемость оборотных средств и изыскиваются возможности ее / ускорения, то реальное ускорение оборачиваемости в планируемом году необходимо учесть при определении потребности в оборотных средствах. По второй группе оборотных средств, не имеющей пропор</w:t>
      </w:r>
      <w:r>
        <w:rPr>
          <w:sz w:val="28"/>
          <w:szCs w:val="20"/>
        </w:rPr>
        <w:softHyphen/>
        <w:t>циональной зависимости от роста объема производства, потребность планируется на уровне их среднефактических остатков за ряд лет.</w:t>
      </w:r>
    </w:p>
    <w:p w:rsidR="004E1F22" w:rsidRDefault="004E1F22">
      <w:pPr>
        <w:pStyle w:val="30"/>
      </w:pPr>
      <w:r>
        <w:t>При необходимости можно использовать аналитический и коэф</w:t>
      </w:r>
      <w:r>
        <w:softHyphen/>
        <w:t>фициентный методы в сочетании. Сначала аналитическим методом определить потребность в оборотных средствах, зависящих от объ</w:t>
      </w:r>
      <w:r>
        <w:softHyphen/>
        <w:t>ема производства, а затем с помощью коэффициентного метода учесть изменение объема производства.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Метод прямого счета </w:t>
      </w:r>
      <w:r>
        <w:rPr>
          <w:sz w:val="28"/>
          <w:szCs w:val="20"/>
        </w:rPr>
        <w:t>предусматривает обоснованный расчет запасов по каждому элементу оборотных средств с учетом всех из</w:t>
      </w:r>
      <w:r>
        <w:rPr>
          <w:sz w:val="28"/>
          <w:szCs w:val="20"/>
        </w:rPr>
        <w:softHyphen/>
        <w:t>менений в уровне организационно-технического развития предпри</w:t>
      </w:r>
      <w:r>
        <w:rPr>
          <w:sz w:val="28"/>
          <w:szCs w:val="20"/>
        </w:rPr>
        <w:softHyphen/>
        <w:t>ятия, транспортировке товарно-материальных ценностей, практике расчетов между предприятиями. Этот метод, будучи очень трудоем</w:t>
      </w:r>
      <w:r>
        <w:rPr>
          <w:sz w:val="28"/>
          <w:szCs w:val="20"/>
        </w:rPr>
        <w:softHyphen/>
        <w:t>ким, требует высокой квалификации экономистов, привлечения к нормированию работников многих служб предприятия (снабжения, юридической, сбыта продукции, производственного отдела, бухгал</w:t>
      </w:r>
      <w:r>
        <w:rPr>
          <w:sz w:val="28"/>
          <w:szCs w:val="20"/>
        </w:rPr>
        <w:softHyphen/>
        <w:t>терии и др.). Но это позволяет наиболее точно рассчитать потреб</w:t>
      </w:r>
      <w:r>
        <w:rPr>
          <w:sz w:val="28"/>
          <w:szCs w:val="20"/>
        </w:rPr>
        <w:softHyphen/>
        <w:t>ность предприятия в оборотных средствах.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Метод прямого счета используется при организации нового предприятия и периодическом уточнении потребности в оборотных средствах действующих предприятий. Главным условием его использования является тщательная проработка вопросов снабжения и производственного плана предприятия. Важное значение имеет ста</w:t>
      </w:r>
      <w:r>
        <w:rPr>
          <w:sz w:val="28"/>
          <w:szCs w:val="20"/>
        </w:rPr>
        <w:softHyphen/>
        <w:t>бильность хозяйственных связей, так как периодичность и гарантированность снабжения лежат в основе расчета норм запаса.</w:t>
      </w:r>
    </w:p>
    <w:p w:rsidR="004E1F22" w:rsidRDefault="004E1F22">
      <w:pPr>
        <w:pStyle w:val="30"/>
      </w:pPr>
      <w:r>
        <w:t>Метод прямого счета предполагает нормирование оборотных средств, вложенных в запасы и затраты, готовую продукцию на складе. В общем виде его содержание можно представить следующим образом: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разработка норм запаса по отдельным важнейшим видам товар</w:t>
      </w:r>
      <w:r>
        <w:rPr>
          <w:sz w:val="28"/>
          <w:szCs w:val="20"/>
        </w:rPr>
        <w:softHyphen/>
        <w:t>но-материальных ценностей всех элементов нормируемых оборот</w:t>
      </w:r>
      <w:r>
        <w:rPr>
          <w:sz w:val="28"/>
          <w:szCs w:val="20"/>
        </w:rPr>
        <w:softHyphen/>
        <w:t>ных средств;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определение нормативов в денежном выражении для каждого элемента оборотных средств и совокупной потребности предприятия в оборотных средствах.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Конкретные условия работы каждого предприятия существенно влияют на размер норм оборотных средств. К таким условиям можно отнести: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длительность производственного цикла;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периодичность запуска материалов в производство;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время подготовки материалов для производственного потребления;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отдаленность поставщиков от потребителей.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Норма оборотных средств </w:t>
      </w:r>
      <w:r>
        <w:rPr>
          <w:sz w:val="28"/>
          <w:szCs w:val="20"/>
        </w:rPr>
        <w:t>есть не что иное, как количество дней, в течение которых оборотные средства отвлечены в матери</w:t>
      </w:r>
      <w:r>
        <w:rPr>
          <w:sz w:val="28"/>
          <w:szCs w:val="20"/>
        </w:rPr>
        <w:softHyphen/>
        <w:t>альные запасы, начиная с оплаты счета за материалы и кончая мо</w:t>
      </w:r>
      <w:r>
        <w:rPr>
          <w:sz w:val="28"/>
          <w:szCs w:val="20"/>
        </w:rPr>
        <w:softHyphen/>
        <w:t>ментом их передачи в производство. Она включает в себя:</w:t>
      </w:r>
    </w:p>
    <w:p w:rsidR="004E1F22" w:rsidRDefault="004E1F22">
      <w:pPr>
        <w:numPr>
          <w:ilvl w:val="0"/>
          <w:numId w:val="1"/>
        </w:numPr>
        <w:tabs>
          <w:tab w:val="clear" w:pos="1287"/>
          <w:tab w:val="left" w:pos="0"/>
        </w:tabs>
        <w:autoSpaceDE w:val="0"/>
        <w:autoSpaceDN w:val="0"/>
        <w:adjustRightInd w:val="0"/>
        <w:ind w:left="560"/>
        <w:jc w:val="both"/>
        <w:rPr>
          <w:sz w:val="28"/>
          <w:szCs w:val="20"/>
        </w:rPr>
      </w:pPr>
      <w:r>
        <w:rPr>
          <w:i/>
          <w:iCs/>
          <w:sz w:val="28"/>
          <w:szCs w:val="20"/>
        </w:rPr>
        <w:t>транспортный запас</w:t>
      </w:r>
      <w:r>
        <w:rPr>
          <w:sz w:val="28"/>
          <w:szCs w:val="20"/>
        </w:rPr>
        <w:t>, который определяется как разность меж</w:t>
      </w:r>
      <w:r>
        <w:rPr>
          <w:sz w:val="28"/>
          <w:szCs w:val="20"/>
        </w:rPr>
        <w:softHyphen/>
        <w:t>ду временем грузооборота и временем документооборота. (Докумен</w:t>
      </w:r>
      <w:r>
        <w:rPr>
          <w:sz w:val="28"/>
          <w:szCs w:val="20"/>
        </w:rPr>
        <w:softHyphen/>
        <w:t>тооборот - время на высылку расчетных документов и сдачу их в банк, время на обработку документов в банке, время почтового про</w:t>
      </w:r>
      <w:r>
        <w:rPr>
          <w:sz w:val="28"/>
          <w:szCs w:val="20"/>
        </w:rPr>
        <w:softHyphen/>
        <w:t>бега документов.) На практике его величина определяется на основе фактических данных за предшествующий год;</w:t>
      </w:r>
    </w:p>
    <w:p w:rsidR="004E1F22" w:rsidRDefault="004E1F22">
      <w:pPr>
        <w:numPr>
          <w:ilvl w:val="0"/>
          <w:numId w:val="1"/>
        </w:numPr>
        <w:tabs>
          <w:tab w:val="clear" w:pos="1287"/>
          <w:tab w:val="left" w:pos="0"/>
        </w:tabs>
        <w:autoSpaceDE w:val="0"/>
        <w:autoSpaceDN w:val="0"/>
        <w:adjustRightInd w:val="0"/>
        <w:ind w:left="560"/>
        <w:jc w:val="both"/>
        <w:rPr>
          <w:sz w:val="28"/>
          <w:szCs w:val="20"/>
        </w:rPr>
      </w:pPr>
      <w:r>
        <w:rPr>
          <w:i/>
          <w:iCs/>
          <w:sz w:val="28"/>
          <w:szCs w:val="20"/>
        </w:rPr>
        <w:t xml:space="preserve">время на разгрузку, приемку и складскую обработку </w:t>
      </w:r>
      <w:r>
        <w:rPr>
          <w:sz w:val="28"/>
          <w:szCs w:val="20"/>
        </w:rPr>
        <w:t>поступив</w:t>
      </w:r>
      <w:r>
        <w:rPr>
          <w:sz w:val="28"/>
          <w:szCs w:val="20"/>
        </w:rPr>
        <w:softHyphen/>
        <w:t>ших материалов определяется по факту;</w:t>
      </w:r>
    </w:p>
    <w:p w:rsidR="004E1F22" w:rsidRDefault="004E1F22">
      <w:pPr>
        <w:numPr>
          <w:ilvl w:val="0"/>
          <w:numId w:val="1"/>
        </w:numPr>
        <w:tabs>
          <w:tab w:val="clear" w:pos="1287"/>
          <w:tab w:val="left" w:pos="0"/>
        </w:tabs>
        <w:autoSpaceDE w:val="0"/>
        <w:autoSpaceDN w:val="0"/>
        <w:adjustRightInd w:val="0"/>
        <w:ind w:left="560"/>
        <w:jc w:val="both"/>
        <w:rPr>
          <w:sz w:val="28"/>
          <w:szCs w:val="20"/>
        </w:rPr>
      </w:pPr>
      <w:r>
        <w:rPr>
          <w:i/>
          <w:iCs/>
          <w:sz w:val="28"/>
          <w:szCs w:val="20"/>
        </w:rPr>
        <w:t xml:space="preserve">время на лабораторный анализ </w:t>
      </w:r>
      <w:r>
        <w:rPr>
          <w:sz w:val="28"/>
          <w:szCs w:val="20"/>
        </w:rPr>
        <w:t>материалов берется на основе хронометража;</w:t>
      </w:r>
    </w:p>
    <w:p w:rsidR="004E1F22" w:rsidRDefault="004E1F22">
      <w:pPr>
        <w:numPr>
          <w:ilvl w:val="0"/>
          <w:numId w:val="1"/>
        </w:numPr>
        <w:tabs>
          <w:tab w:val="clear" w:pos="1287"/>
          <w:tab w:val="left" w:pos="0"/>
        </w:tabs>
        <w:autoSpaceDE w:val="0"/>
        <w:autoSpaceDN w:val="0"/>
        <w:adjustRightInd w:val="0"/>
        <w:ind w:left="560"/>
        <w:jc w:val="both"/>
        <w:rPr>
          <w:sz w:val="28"/>
          <w:szCs w:val="20"/>
        </w:rPr>
      </w:pPr>
      <w:r>
        <w:rPr>
          <w:i/>
          <w:iCs/>
          <w:sz w:val="28"/>
          <w:szCs w:val="20"/>
        </w:rPr>
        <w:t>время на подготовку материалов к производству.</w:t>
      </w:r>
      <w:r>
        <w:rPr>
          <w:sz w:val="28"/>
          <w:szCs w:val="20"/>
        </w:rPr>
        <w:t xml:space="preserve"> Это относит</w:t>
      </w:r>
      <w:r>
        <w:rPr>
          <w:sz w:val="28"/>
          <w:szCs w:val="20"/>
        </w:rPr>
        <w:softHyphen/>
        <w:t>ся к тем материалам, которые не могут сразу идти в производство (древесина - сушка, зерно - обработка и т.п.);</w:t>
      </w:r>
    </w:p>
    <w:p w:rsidR="004E1F22" w:rsidRDefault="004E1F22">
      <w:pPr>
        <w:numPr>
          <w:ilvl w:val="0"/>
          <w:numId w:val="1"/>
        </w:numPr>
        <w:tabs>
          <w:tab w:val="clear" w:pos="1287"/>
          <w:tab w:val="left" w:pos="0"/>
        </w:tabs>
        <w:autoSpaceDE w:val="0"/>
        <w:autoSpaceDN w:val="0"/>
        <w:adjustRightInd w:val="0"/>
        <w:ind w:left="560"/>
        <w:jc w:val="both"/>
        <w:rPr>
          <w:sz w:val="28"/>
          <w:szCs w:val="20"/>
        </w:rPr>
      </w:pPr>
      <w:r>
        <w:rPr>
          <w:i/>
          <w:iCs/>
          <w:sz w:val="28"/>
          <w:szCs w:val="20"/>
        </w:rPr>
        <w:t xml:space="preserve">текущий складской запас. </w:t>
      </w:r>
      <w:r>
        <w:rPr>
          <w:sz w:val="28"/>
          <w:szCs w:val="20"/>
        </w:rPr>
        <w:t>Он нужен для обеспечения непре</w:t>
      </w:r>
      <w:r>
        <w:rPr>
          <w:sz w:val="28"/>
          <w:szCs w:val="20"/>
        </w:rPr>
        <w:softHyphen/>
        <w:t>рывности производственного процесса между двумя смежными по</w:t>
      </w:r>
      <w:r>
        <w:rPr>
          <w:sz w:val="28"/>
          <w:szCs w:val="20"/>
        </w:rPr>
        <w:softHyphen/>
        <w:t>ставками материалов;</w:t>
      </w:r>
    </w:p>
    <w:p w:rsidR="004E1F22" w:rsidRDefault="004E1F22">
      <w:pPr>
        <w:numPr>
          <w:ilvl w:val="0"/>
          <w:numId w:val="1"/>
        </w:numPr>
        <w:tabs>
          <w:tab w:val="clear" w:pos="1287"/>
          <w:tab w:val="left" w:pos="0"/>
        </w:tabs>
        <w:autoSpaceDE w:val="0"/>
        <w:autoSpaceDN w:val="0"/>
        <w:adjustRightInd w:val="0"/>
        <w:ind w:left="560"/>
        <w:jc w:val="both"/>
        <w:rPr>
          <w:sz w:val="28"/>
          <w:szCs w:val="20"/>
        </w:rPr>
      </w:pPr>
      <w:r>
        <w:rPr>
          <w:i/>
          <w:iCs/>
          <w:sz w:val="28"/>
          <w:szCs w:val="20"/>
        </w:rPr>
        <w:t>гарантированный (страховой) запас</w:t>
      </w:r>
      <w:r>
        <w:rPr>
          <w:sz w:val="28"/>
          <w:szCs w:val="20"/>
        </w:rPr>
        <w:t>, необходимый на случай непредвиденных обстоятельств. Он устанавливается, как правило, в размере 50% текущего складского запаса.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Норма оборотных средств по каждому виду материалов получается сложением рассчитанных выше дней запаса. Но мы имеем только коли</w:t>
      </w:r>
      <w:r>
        <w:rPr>
          <w:sz w:val="28"/>
          <w:szCs w:val="20"/>
        </w:rPr>
        <w:softHyphen/>
        <w:t>чество дней, на которое отвлекаются денежные средства. Поэтому что</w:t>
      </w:r>
      <w:r>
        <w:rPr>
          <w:sz w:val="28"/>
          <w:szCs w:val="20"/>
        </w:rPr>
        <w:softHyphen/>
        <w:t>бы получить норматив оборотных средств в деньгах, необходимо ум</w:t>
      </w:r>
      <w:r>
        <w:rPr>
          <w:sz w:val="28"/>
          <w:szCs w:val="20"/>
        </w:rPr>
        <w:softHyphen/>
        <w:t>ножить полученную норму на среднесуточный расход данного вида материалов в рублях. Затем эти частные нормативы складываются. По</w:t>
      </w:r>
      <w:r>
        <w:rPr>
          <w:sz w:val="28"/>
          <w:szCs w:val="20"/>
        </w:rPr>
        <w:softHyphen/>
        <w:t>лученный общий норматив делится на суммарный среднесуточный расход. В результате этого действия определяется средняя норма обо</w:t>
      </w:r>
      <w:r>
        <w:rPr>
          <w:sz w:val="28"/>
          <w:szCs w:val="20"/>
        </w:rPr>
        <w:softHyphen/>
        <w:t>ротных средств по материалам. Аналогично нормируются оборотные средства, вложенные во вспомогательные материалы и топливо.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Норма оборотных средств по таре определяется раздельно по та</w:t>
      </w:r>
      <w:r>
        <w:rPr>
          <w:sz w:val="28"/>
          <w:szCs w:val="20"/>
        </w:rPr>
        <w:softHyphen/>
        <w:t>ре разовой и оборотной, покупной и собственного производства. Средняя норма устанавливается в рублях на 1000 руб. товарной про</w:t>
      </w:r>
      <w:r>
        <w:rPr>
          <w:sz w:val="28"/>
          <w:szCs w:val="20"/>
        </w:rPr>
        <w:softHyphen/>
        <w:t>дукции в оптовых ценах предприятия.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Далее рассчитываются нормы оборотных средств, вложенных в запасные части для ремонта, в малоценные и быстроизнашивающие</w:t>
      </w:r>
      <w:r>
        <w:rPr>
          <w:sz w:val="28"/>
          <w:szCs w:val="20"/>
        </w:rPr>
        <w:softHyphen/>
        <w:t>ся предметы, нормативы по незавершенному производству и по рас</w:t>
      </w:r>
      <w:r>
        <w:rPr>
          <w:sz w:val="28"/>
          <w:szCs w:val="20"/>
        </w:rPr>
        <w:softHyphen/>
        <w:t>ходам будущих периодов (освоение новой техники, продукции).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При определении нормы оборотных средств на готовую продук</w:t>
      </w:r>
      <w:r>
        <w:rPr>
          <w:sz w:val="28"/>
          <w:szCs w:val="20"/>
        </w:rPr>
        <w:softHyphen/>
        <w:t>цию на складе учитывается время на подборку и подсортировку из</w:t>
      </w:r>
      <w:r>
        <w:rPr>
          <w:sz w:val="28"/>
          <w:szCs w:val="20"/>
        </w:rPr>
        <w:softHyphen/>
        <w:t>делий по заказам, упаковку и маркировку продукции, накопление продукции до размера партии отгрузки, доставку на станцию.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0"/>
        </w:rPr>
      </w:pPr>
      <w:r>
        <w:rPr>
          <w:i/>
          <w:iCs/>
          <w:sz w:val="28"/>
          <w:szCs w:val="20"/>
        </w:rPr>
        <w:t>Норматив оборотных средств исчисляется как произведение нормы оборотных средств в днях на среднесуточный выпуск то</w:t>
      </w:r>
      <w:r>
        <w:rPr>
          <w:i/>
          <w:iCs/>
          <w:sz w:val="28"/>
          <w:szCs w:val="20"/>
        </w:rPr>
        <w:softHyphen/>
        <w:t>варной продукции по производственной себестоимости. Определя</w:t>
      </w:r>
      <w:r>
        <w:rPr>
          <w:i/>
          <w:iCs/>
          <w:sz w:val="28"/>
          <w:szCs w:val="20"/>
        </w:rPr>
        <w:softHyphen/>
        <w:t>ются также норма и норматив оборотных средств по товарам. уже отгруженным, но документы по которым еще не сданы в банк.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После всех произведенных выше расчетов исчисляется общий норматив оборотных средств по предприятию, представляющий со</w:t>
      </w:r>
      <w:r>
        <w:rPr>
          <w:sz w:val="28"/>
          <w:szCs w:val="20"/>
        </w:rPr>
        <w:softHyphen/>
        <w:t>бой сумму нормативов по отдельным (частным) элементам оборот</w:t>
      </w:r>
      <w:r>
        <w:rPr>
          <w:sz w:val="28"/>
          <w:szCs w:val="20"/>
        </w:rPr>
        <w:softHyphen/>
        <w:t>ных средств. По большинству элементов оборотных средств част</w:t>
      </w:r>
      <w:r>
        <w:rPr>
          <w:sz w:val="28"/>
          <w:szCs w:val="20"/>
        </w:rPr>
        <w:softHyphen/>
        <w:t>ный норматив определяется:</w:t>
      </w:r>
    </w:p>
    <w:p w:rsidR="004E1F22" w:rsidRDefault="00F703D8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position w:val="-10"/>
          <w:sz w:val="28"/>
          <w:szCs w:val="20"/>
        </w:rPr>
        <w:pict>
          <v:shape id="_x0000_i1035" type="#_x0000_t75" style="width:51.75pt;height:15.75pt">
            <v:imagedata r:id="rId17" o:title=""/>
          </v:shape>
        </w:pic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где Н - норматив оборотных средств по конкретному элементу;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Р - однодневный расход. Он равен частному от деления соответствующих квартальных затрат на производство на 90 дней;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Д - норма запаса в днях для данного элемента оборотных средств.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Средняя норма оборотных средств по предприятию определяется делением общего норматива на однодневный выпуск товарной про</w:t>
      </w:r>
      <w:r>
        <w:rPr>
          <w:sz w:val="28"/>
          <w:szCs w:val="20"/>
        </w:rPr>
        <w:softHyphen/>
        <w:t>дукции по производственной себестоимости.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Различия в длительности производства продукции и обеспечении соответствующими материалами, задержки в оплате при ее продаже | определяют неравномерность в использовании оборотных средств ' предприятия в части их величины. Это предъявляет особые требования ' к источникам их формирования. Ими являются собственные и заемные средства.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i/>
          <w:iCs/>
          <w:sz w:val="28"/>
          <w:szCs w:val="20"/>
        </w:rPr>
        <w:t xml:space="preserve">Объем собственных средств </w:t>
      </w:r>
      <w:r>
        <w:rPr>
          <w:sz w:val="28"/>
          <w:szCs w:val="20"/>
        </w:rPr>
        <w:t>отражается в уставном фонде пред</w:t>
      </w:r>
      <w:r>
        <w:rPr>
          <w:sz w:val="28"/>
          <w:szCs w:val="20"/>
        </w:rPr>
        <w:softHyphen/>
        <w:t>приятия. При установлении их размера исходят из минимальной по</w:t>
      </w:r>
      <w:r>
        <w:rPr>
          <w:sz w:val="28"/>
          <w:szCs w:val="20"/>
        </w:rPr>
        <w:softHyphen/>
        <w:t>требности в них для выполнения плана производства, реализации про- , дукции и осуществления всех расчетов в установленные сроки. Собственные средства, например, в пищевой промышленности состав</w:t>
      </w:r>
      <w:r>
        <w:rPr>
          <w:sz w:val="28"/>
          <w:szCs w:val="20"/>
        </w:rPr>
        <w:softHyphen/>
        <w:t>ляют пятую часть стоимости всех оборотных средств. В процессе хо</w:t>
      </w:r>
      <w:r>
        <w:rPr>
          <w:sz w:val="28"/>
          <w:szCs w:val="20"/>
        </w:rPr>
        <w:softHyphen/>
        <w:t>зяйственной деятельности предприятий образуются еще некоторые другие постоянные источники. Это переходящая задолженность по за</w:t>
      </w:r>
      <w:r>
        <w:rPr>
          <w:sz w:val="28"/>
          <w:szCs w:val="20"/>
        </w:rPr>
        <w:softHyphen/>
        <w:t>работной плате и отчисления на социальное страхование (вследствие разрыва в сроках начисления и выплаты), предстоящие платежи по</w:t>
      </w:r>
      <w:r>
        <w:rPr>
          <w:sz w:val="28"/>
          <w:szCs w:val="20"/>
        </w:rPr>
        <w:softHyphen/>
        <w:t>ставщикам материальных ресурсов, отчисления из прибыли и т.п.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i/>
          <w:iCs/>
          <w:sz w:val="28"/>
          <w:szCs w:val="20"/>
        </w:rPr>
        <w:t xml:space="preserve">Привлеченные средства </w:t>
      </w:r>
      <w:r>
        <w:rPr>
          <w:sz w:val="28"/>
          <w:szCs w:val="20"/>
        </w:rPr>
        <w:t>- это средства, которые находятся во временном пользовании у данного предприятия. Основную часть этих средств составляют кредиты банков, которые называются заем</w:t>
      </w:r>
      <w:r>
        <w:rPr>
          <w:sz w:val="28"/>
          <w:szCs w:val="20"/>
        </w:rPr>
        <w:softHyphen/>
        <w:t>ными средствами. К привлеченным средствам относится также кредиторская задолженность. В состав прочих источников оборотных средств входят различные специальные фонды, образуемые на пред</w:t>
      </w:r>
      <w:r>
        <w:rPr>
          <w:sz w:val="28"/>
          <w:szCs w:val="20"/>
        </w:rPr>
        <w:softHyphen/>
        <w:t>приятии, которые до их расходования могут находиться в обороте предприятия и являются внутренними финансовыми ресурсами.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Поскольку оборотные средства представляют собой значительную 1 величину, то рациональное их ведение является, как и в случае с основными фондами, важным требованием успешного ведения экономики | предприятия. Рациональное ведение оборотных средств прежде всего J находит свое проявление в ускорении их оборачиваемости: чем скорее совершается кругооборот, тем меньшая сумма товарно-материальных ценностей и денежных средств обслуживает процесс производства.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4E1F22" w:rsidRDefault="004E1F22">
      <w:pPr>
        <w:pStyle w:val="1"/>
        <w:jc w:val="center"/>
        <w:rPr>
          <w:rFonts w:ascii="Arial" w:hAnsi="Arial"/>
          <w:b/>
          <w:bCs/>
        </w:rPr>
      </w:pPr>
      <w:r>
        <w:br w:type="page"/>
      </w:r>
      <w:r>
        <w:rPr>
          <w:rFonts w:ascii="Arial" w:hAnsi="Arial"/>
          <w:b/>
          <w:bCs/>
        </w:rPr>
        <w:t>ВЫВОД</w:t>
      </w:r>
    </w:p>
    <w:p w:rsidR="004E1F22" w:rsidRDefault="004E1F22"/>
    <w:p w:rsidR="004E1F22" w:rsidRDefault="004E1F22">
      <w:pPr>
        <w:pStyle w:val="a8"/>
        <w:ind w:firstLine="540"/>
        <w:jc w:val="both"/>
      </w:pPr>
      <w:r>
        <w:t>Успех работы предприятия определяется как общими условиями хозяйствования, так и умением руководителя эффективно использовать производственные факторы.</w:t>
      </w:r>
    </w:p>
    <w:p w:rsidR="004E1F22" w:rsidRDefault="004E1F22">
      <w:pPr>
        <w:ind w:firstLine="540"/>
        <w:jc w:val="both"/>
        <w:rPr>
          <w:sz w:val="28"/>
        </w:rPr>
      </w:pPr>
      <w:r>
        <w:rPr>
          <w:sz w:val="28"/>
        </w:rPr>
        <w:t>Но основными законами для каждого предприятия являются: снижение себестоимости продукции, увеличение прибыли  и повышение рентабельности производства.</w:t>
      </w:r>
    </w:p>
    <w:p w:rsidR="004E1F22" w:rsidRDefault="004E1F22">
      <w:pPr>
        <w:ind w:firstLine="54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Пути снижения себестоимости:</w:t>
      </w:r>
    </w:p>
    <w:p w:rsidR="004E1F22" w:rsidRDefault="004E1F22">
      <w:pPr>
        <w:ind w:firstLine="540"/>
        <w:jc w:val="both"/>
        <w:rPr>
          <w:sz w:val="28"/>
        </w:rPr>
      </w:pPr>
      <w:r>
        <w:rPr>
          <w:sz w:val="28"/>
        </w:rPr>
        <w:t>В условиях свободной конкуренции цена продукции, произведенной предприятием, выравнивается фактически. На нее воздействуют законы рыночного ценообразования. В то же время каждый предприниматель стремится к получению максимальной прибыли, а это требует снижения издержек производства.</w:t>
      </w:r>
    </w:p>
    <w:p w:rsidR="004E1F22" w:rsidRDefault="004E1F22">
      <w:pPr>
        <w:ind w:firstLine="540"/>
        <w:jc w:val="both"/>
        <w:rPr>
          <w:sz w:val="28"/>
        </w:rPr>
      </w:pPr>
      <w:r>
        <w:rPr>
          <w:sz w:val="28"/>
        </w:rPr>
        <w:t>Важнейшие пути снижения затрат:</w:t>
      </w:r>
    </w:p>
    <w:p w:rsidR="004E1F22" w:rsidRDefault="004E1F22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Экономия всех видов ресурсов, используемых в производстве; как трудовых, так и материальных.</w:t>
      </w:r>
    </w:p>
    <w:p w:rsidR="004E1F22" w:rsidRDefault="004E1F22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Снижение трудоемкости выпускаемой продукции.</w:t>
      </w:r>
    </w:p>
    <w:p w:rsidR="004E1F22" w:rsidRDefault="004E1F22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Рост производительности труда.</w:t>
      </w:r>
    </w:p>
    <w:p w:rsidR="004E1F22" w:rsidRDefault="004E1F22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Сокращение численности администрационно-обслуживающего персонала.</w:t>
      </w:r>
    </w:p>
    <w:p w:rsidR="004E1F22" w:rsidRDefault="004E1F22">
      <w:pPr>
        <w:jc w:val="both"/>
        <w:rPr>
          <w:sz w:val="28"/>
        </w:rPr>
      </w:pPr>
    </w:p>
    <w:p w:rsidR="004E1F22" w:rsidRDefault="004E1F22">
      <w:pPr>
        <w:pStyle w:val="a3"/>
      </w:pPr>
      <w:r>
        <w:t>Материальные ресурсы составляют 3/5 всех затрат на производство продукции, поэтому необходимо:</w:t>
      </w:r>
    </w:p>
    <w:p w:rsidR="004E1F22" w:rsidRDefault="004E1F22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Экономить все ресурсы;</w:t>
      </w:r>
    </w:p>
    <w:p w:rsidR="004E1F22" w:rsidRDefault="004E1F22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Рационально их использовать;</w:t>
      </w:r>
    </w:p>
    <w:p w:rsidR="004E1F22" w:rsidRDefault="004E1F22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Применять ресурсно-сберегающие технологии;</w:t>
      </w:r>
    </w:p>
    <w:p w:rsidR="004E1F22" w:rsidRDefault="004E1F22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повышать требования к поступающим сырью, материалам и покупным полуфабрикатам.</w:t>
      </w:r>
    </w:p>
    <w:p w:rsidR="004E1F22" w:rsidRDefault="004E1F22">
      <w:pPr>
        <w:jc w:val="both"/>
        <w:rPr>
          <w:sz w:val="28"/>
        </w:rPr>
      </w:pPr>
    </w:p>
    <w:p w:rsidR="004E1F22" w:rsidRDefault="004E1F22">
      <w:pPr>
        <w:pStyle w:val="a3"/>
      </w:pPr>
      <w:r>
        <w:t>Способы снижения трудоемкости:</w:t>
      </w:r>
    </w:p>
    <w:p w:rsidR="004E1F22" w:rsidRDefault="004E1F22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За счет техники и технологии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механизация и автоматизация производства;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разработка и применение прогрессивных норм;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разработка и применение высоких технологий;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замена и модернизация устаревшего и изношенного оборудования.</w:t>
      </w:r>
    </w:p>
    <w:p w:rsidR="004E1F22" w:rsidRDefault="004E1F22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Организация производства и труда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подготовка рабочего места и полная его загрузка;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применение передовых методов и приемов труда.</w:t>
      </w:r>
    </w:p>
    <w:p w:rsidR="004E1F22" w:rsidRDefault="004E1F22">
      <w:pPr>
        <w:ind w:firstLine="540"/>
        <w:jc w:val="both"/>
        <w:rPr>
          <w:sz w:val="28"/>
        </w:rPr>
      </w:pPr>
    </w:p>
    <w:p w:rsidR="004E1F22" w:rsidRDefault="004E1F22">
      <w:pPr>
        <w:pStyle w:val="a3"/>
      </w:pPr>
      <w:r>
        <w:t>Основными направлениями роста производительности труда являются:</w:t>
      </w:r>
    </w:p>
    <w:p w:rsidR="004E1F22" w:rsidRDefault="004E1F22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Повышение технического уровня производства: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механизация и автоматизация производства;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внедрение качественно нового оборудования;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внедрение новых технологических процессов;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улучшение конструктивных свойств изделий;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повышение качества сырья и материалов.</w:t>
      </w:r>
    </w:p>
    <w:p w:rsidR="004E1F22" w:rsidRDefault="004E1F22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Улучшение организации производства и труда: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повышение норм и расширение зон обслуживания;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уменьшение числа рабочих, не выполняющих нормы;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упрощение структуры управления;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механизация и компьютеризация учетных и вычислительных работ;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повышение уровня механизации производства.</w:t>
      </w:r>
    </w:p>
    <w:p w:rsidR="004E1F22" w:rsidRDefault="004E1F22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Структурные изменения в производстве: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изменение трудоемкости производственной программы;</w:t>
      </w:r>
    </w:p>
    <w:p w:rsidR="004E1F22" w:rsidRDefault="004E1F22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уменьшение доли покупных полуфабрикатов и комплектующих изделий;</w:t>
      </w:r>
    </w:p>
    <w:p w:rsidR="004E1F22" w:rsidRDefault="004E1F22">
      <w:pPr>
        <w:jc w:val="both"/>
        <w:rPr>
          <w:sz w:val="28"/>
        </w:rPr>
      </w:pPr>
    </w:p>
    <w:p w:rsidR="004E1F22" w:rsidRDefault="004E1F22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Увеличение прибыли.</w:t>
      </w:r>
    </w:p>
    <w:p w:rsidR="004E1F22" w:rsidRDefault="004E1F22">
      <w:pPr>
        <w:rPr>
          <w:sz w:val="28"/>
        </w:rPr>
      </w:pPr>
      <w:r>
        <w:rPr>
          <w:sz w:val="28"/>
        </w:rPr>
        <w:t>Увеличение объема реализации продукции в натуральном выражении при прочих равных условиях ведет к росту прибыли. Возрастающие объемы производства продукции пользующейся спросом, могут достигаться с помощью капитальных вложений, что требует направления прибыли на покупку более производительного оборудования, освоение новых технологий, расширение производства.</w:t>
      </w:r>
    </w:p>
    <w:p w:rsidR="004E1F22" w:rsidRDefault="004E1F22">
      <w:pPr>
        <w:rPr>
          <w:sz w:val="28"/>
        </w:rPr>
      </w:pPr>
      <w:r>
        <w:rPr>
          <w:sz w:val="28"/>
        </w:rPr>
        <w:t>Предприятия, располагающие средствами и возможностями для проведения капитальных вложений, реально увеличивают свою прибыль, если обеспечивают рентабельность инвестиций выше темпов инфляции.</w:t>
      </w:r>
    </w:p>
    <w:p w:rsidR="004E1F22" w:rsidRDefault="004E1F22">
      <w:pPr>
        <w:rPr>
          <w:sz w:val="28"/>
        </w:rPr>
      </w:pPr>
    </w:p>
    <w:p w:rsidR="004E1F22" w:rsidRDefault="004E1F22">
      <w:pPr>
        <w:jc w:val="center"/>
        <w:rPr>
          <w:sz w:val="28"/>
        </w:rPr>
      </w:pPr>
      <w:r>
        <w:rPr>
          <w:b/>
          <w:bCs/>
          <w:i/>
          <w:iCs/>
          <w:sz w:val="28"/>
        </w:rPr>
        <w:t>Повышение рентабельности</w:t>
      </w:r>
    </w:p>
    <w:p w:rsidR="004E1F22" w:rsidRDefault="004E1F22">
      <w:pPr>
        <w:rPr>
          <w:sz w:val="28"/>
        </w:rPr>
      </w:pPr>
      <w:r>
        <w:rPr>
          <w:sz w:val="28"/>
        </w:rPr>
        <w:t xml:space="preserve">По показателю «прибыль» еще нельзя судить о деятельности предприятия и о степени эффективности производства, потому что не известно, сколько средств затратило предприятие для получения этой прибыли. Поэтому сумму прибыли нужно сопоставить с затратами. Это отношение будет характеризовать уровень доходности, прибыльности предприятия, то есть рентабельности. </w:t>
      </w:r>
    </w:p>
    <w:p w:rsidR="004E1F22" w:rsidRDefault="004E1F22">
      <w:pPr>
        <w:rPr>
          <w:sz w:val="28"/>
        </w:rPr>
      </w:pPr>
      <w:r>
        <w:rPr>
          <w:sz w:val="28"/>
        </w:rPr>
        <w:t>Для повышения рентабельности необходимо сокращать издержки на производство продукции и соответственно увеличивать прибыль предприятия, за счет эффективного производства.</w:t>
      </w:r>
    </w:p>
    <w:p w:rsidR="004E1F22" w:rsidRDefault="004E1F22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4E1F22" w:rsidRDefault="004E1F22">
      <w:pPr>
        <w:autoSpaceDE w:val="0"/>
        <w:autoSpaceDN w:val="0"/>
        <w:adjustRightInd w:val="0"/>
        <w:ind w:firstLine="567"/>
        <w:jc w:val="center"/>
        <w:rPr>
          <w:rFonts w:ascii="Arial" w:hAnsi="Arial"/>
          <w:b/>
          <w:bCs/>
          <w:sz w:val="28"/>
        </w:rPr>
      </w:pPr>
      <w:r>
        <w:rPr>
          <w:sz w:val="28"/>
        </w:rPr>
        <w:br w:type="page"/>
      </w:r>
      <w:r>
        <w:rPr>
          <w:rFonts w:ascii="Arial" w:hAnsi="Arial"/>
          <w:b/>
          <w:bCs/>
          <w:sz w:val="28"/>
        </w:rPr>
        <w:t>ЛИТЕРАТУРА</w:t>
      </w:r>
    </w:p>
    <w:p w:rsidR="004E1F22" w:rsidRDefault="004E1F22">
      <w:pPr>
        <w:numPr>
          <w:ilvl w:val="0"/>
          <w:numId w:val="2"/>
        </w:numPr>
        <w:tabs>
          <w:tab w:val="clear" w:pos="1287"/>
          <w:tab w:val="num" w:pos="-1120"/>
        </w:tabs>
        <w:autoSpaceDE w:val="0"/>
        <w:autoSpaceDN w:val="0"/>
        <w:adjustRightInd w:val="0"/>
        <w:ind w:left="56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Гражданский кодекс Российской Федерации. - М., 1996. - Ч. I, П. </w:t>
      </w:r>
    </w:p>
    <w:p w:rsidR="004E1F22" w:rsidRDefault="004E1F22">
      <w:pPr>
        <w:numPr>
          <w:ilvl w:val="0"/>
          <w:numId w:val="2"/>
        </w:numPr>
        <w:tabs>
          <w:tab w:val="clear" w:pos="1287"/>
          <w:tab w:val="num" w:pos="-1120"/>
        </w:tabs>
        <w:autoSpaceDE w:val="0"/>
        <w:autoSpaceDN w:val="0"/>
        <w:adjustRightInd w:val="0"/>
        <w:ind w:left="560"/>
        <w:jc w:val="both"/>
        <w:rPr>
          <w:sz w:val="28"/>
          <w:szCs w:val="18"/>
        </w:rPr>
      </w:pPr>
      <w:r>
        <w:rPr>
          <w:sz w:val="28"/>
          <w:szCs w:val="18"/>
        </w:rPr>
        <w:t>Грибов В.Д. Основы бизнеса. - М.: Финансы и статистика, 2000.</w:t>
      </w:r>
    </w:p>
    <w:p w:rsidR="004E1F22" w:rsidRDefault="004E1F22">
      <w:pPr>
        <w:numPr>
          <w:ilvl w:val="0"/>
          <w:numId w:val="2"/>
        </w:numPr>
        <w:tabs>
          <w:tab w:val="clear" w:pos="1287"/>
          <w:tab w:val="num" w:pos="-1120"/>
        </w:tabs>
        <w:autoSpaceDE w:val="0"/>
        <w:autoSpaceDN w:val="0"/>
        <w:adjustRightInd w:val="0"/>
        <w:ind w:left="560"/>
        <w:jc w:val="both"/>
        <w:rPr>
          <w:sz w:val="28"/>
          <w:szCs w:val="18"/>
        </w:rPr>
      </w:pPr>
      <w:r>
        <w:rPr>
          <w:sz w:val="28"/>
          <w:szCs w:val="18"/>
        </w:rPr>
        <w:t>Грузинов В.П. Экономика предприятия и предпринимательство: Учеб. пособие. - М.: Софит, 1994.</w:t>
      </w:r>
    </w:p>
    <w:p w:rsidR="004E1F22" w:rsidRDefault="004E1F22">
      <w:pPr>
        <w:numPr>
          <w:ilvl w:val="0"/>
          <w:numId w:val="2"/>
        </w:numPr>
        <w:tabs>
          <w:tab w:val="clear" w:pos="1287"/>
          <w:tab w:val="num" w:pos="-1120"/>
        </w:tabs>
        <w:autoSpaceDE w:val="0"/>
        <w:autoSpaceDN w:val="0"/>
        <w:adjustRightInd w:val="0"/>
        <w:ind w:left="560"/>
        <w:jc w:val="both"/>
        <w:rPr>
          <w:sz w:val="28"/>
          <w:szCs w:val="18"/>
        </w:rPr>
      </w:pPr>
      <w:r>
        <w:rPr>
          <w:sz w:val="28"/>
          <w:szCs w:val="18"/>
        </w:rPr>
        <w:t>Грузинов В.П., Грибов В.Д. Экономика предприятия: Учеб. посо</w:t>
      </w:r>
      <w:r>
        <w:rPr>
          <w:sz w:val="28"/>
          <w:szCs w:val="18"/>
        </w:rPr>
        <w:softHyphen/>
        <w:t>бие. - М.: Финансы и статистика, 1999.</w:t>
      </w:r>
    </w:p>
    <w:p w:rsidR="004E1F22" w:rsidRDefault="004E1F22">
      <w:pPr>
        <w:numPr>
          <w:ilvl w:val="0"/>
          <w:numId w:val="2"/>
        </w:numPr>
        <w:tabs>
          <w:tab w:val="clear" w:pos="1287"/>
          <w:tab w:val="num" w:pos="-1120"/>
        </w:tabs>
        <w:autoSpaceDE w:val="0"/>
        <w:autoSpaceDN w:val="0"/>
        <w:adjustRightInd w:val="0"/>
        <w:ind w:left="560"/>
        <w:jc w:val="both"/>
        <w:rPr>
          <w:sz w:val="28"/>
        </w:rPr>
      </w:pPr>
      <w:r>
        <w:rPr>
          <w:sz w:val="28"/>
          <w:szCs w:val="18"/>
        </w:rPr>
        <w:t>Друкер П.Ф. Рынок: как выйти в лидеры: Практика и принципы: Пер. с англ. - М.: Бук Чембэр Интернэшнл, 1992.</w:t>
      </w:r>
      <w:bookmarkStart w:id="0" w:name="_GoBack"/>
      <w:bookmarkEnd w:id="0"/>
    </w:p>
    <w:sectPr w:rsidR="004E1F22">
      <w:pgSz w:w="11900" w:h="16820" w:code="9"/>
      <w:pgMar w:top="680" w:right="680" w:bottom="1531" w:left="153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22" w:rsidRDefault="004E1F22">
      <w:r>
        <w:separator/>
      </w:r>
    </w:p>
  </w:endnote>
  <w:endnote w:type="continuationSeparator" w:id="0">
    <w:p w:rsidR="004E1F22" w:rsidRDefault="004E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22" w:rsidRDefault="004E1F22">
      <w:r>
        <w:separator/>
      </w:r>
    </w:p>
  </w:footnote>
  <w:footnote w:type="continuationSeparator" w:id="0">
    <w:p w:rsidR="004E1F22" w:rsidRDefault="004E1F22">
      <w:r>
        <w:continuationSeparator/>
      </w:r>
    </w:p>
  </w:footnote>
  <w:footnote w:id="1">
    <w:p w:rsidR="004E1F22" w:rsidRDefault="004E1F22">
      <w:pPr>
        <w:pStyle w:val="a6"/>
      </w:pPr>
      <w:r>
        <w:rPr>
          <w:rStyle w:val="a7"/>
        </w:rPr>
        <w:t>1</w:t>
      </w:r>
      <w:r>
        <w:t xml:space="preserve"> </w:t>
      </w:r>
      <w:r>
        <w:rPr>
          <w:szCs w:val="18"/>
        </w:rPr>
        <w:t>См.: Финансы предприятий / Под ред. Е.И. Бородиной. - М.: ЮНИТИ, 1995.-С.97.98.</w:t>
      </w:r>
    </w:p>
  </w:footnote>
  <w:footnote w:id="2">
    <w:p w:rsidR="004E1F22" w:rsidRDefault="004E1F22">
      <w:pPr>
        <w:pStyle w:val="a6"/>
      </w:pPr>
      <w:r>
        <w:rPr>
          <w:rStyle w:val="a7"/>
        </w:rPr>
        <w:t>1</w:t>
      </w:r>
      <w:r>
        <w:t xml:space="preserve"> См.: Финансы предприятий. – С. 99-105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272D"/>
    <w:multiLevelType w:val="singleLevel"/>
    <w:tmpl w:val="19B4757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30457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4212B"/>
    <w:multiLevelType w:val="singleLevel"/>
    <w:tmpl w:val="321237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</w:abstractNum>
  <w:abstractNum w:abstractNumId="3">
    <w:nsid w:val="06D67BAD"/>
    <w:multiLevelType w:val="multilevel"/>
    <w:tmpl w:val="F300E1C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0FB417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412D3C"/>
    <w:multiLevelType w:val="singleLevel"/>
    <w:tmpl w:val="0436F5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117F76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EE27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48520F"/>
    <w:multiLevelType w:val="hybridMultilevel"/>
    <w:tmpl w:val="B2306EF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24D82D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B30CF1"/>
    <w:multiLevelType w:val="hybridMultilevel"/>
    <w:tmpl w:val="747E92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8894712"/>
    <w:multiLevelType w:val="singleLevel"/>
    <w:tmpl w:val="79D8BF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2EBF1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D438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0F1F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D12025"/>
    <w:multiLevelType w:val="multilevel"/>
    <w:tmpl w:val="4E20B05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07"/>
        </w:tabs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87"/>
        </w:tabs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07"/>
        </w:tabs>
        <w:ind w:left="5607" w:hanging="2160"/>
      </w:pPr>
      <w:rPr>
        <w:rFonts w:hint="default"/>
      </w:rPr>
    </w:lvl>
  </w:abstractNum>
  <w:abstractNum w:abstractNumId="16">
    <w:nsid w:val="31BF2E06"/>
    <w:multiLevelType w:val="multilevel"/>
    <w:tmpl w:val="DB5271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</w:abstractNum>
  <w:abstractNum w:abstractNumId="17">
    <w:nsid w:val="327500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5F416F7"/>
    <w:multiLevelType w:val="hybridMultilevel"/>
    <w:tmpl w:val="FCC0EA58"/>
    <w:lvl w:ilvl="0" w:tplc="2BE2CD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8503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91051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BC81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C1405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2C0772"/>
    <w:multiLevelType w:val="hybridMultilevel"/>
    <w:tmpl w:val="FFAE5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B001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6C00257"/>
    <w:multiLevelType w:val="multilevel"/>
    <w:tmpl w:val="DB5271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</w:abstractNum>
  <w:abstractNum w:abstractNumId="26">
    <w:nsid w:val="47EC7718"/>
    <w:multiLevelType w:val="singleLevel"/>
    <w:tmpl w:val="31B4413A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7">
    <w:nsid w:val="481B6C3C"/>
    <w:multiLevelType w:val="hybridMultilevel"/>
    <w:tmpl w:val="96D25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A88C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4C45F2"/>
    <w:multiLevelType w:val="singleLevel"/>
    <w:tmpl w:val="4EF8146C"/>
    <w:lvl w:ilvl="0"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hint="default"/>
      </w:rPr>
    </w:lvl>
  </w:abstractNum>
  <w:abstractNum w:abstractNumId="29">
    <w:nsid w:val="534E2DFD"/>
    <w:multiLevelType w:val="hybridMultilevel"/>
    <w:tmpl w:val="BB0C3EEA"/>
    <w:lvl w:ilvl="0" w:tplc="109227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610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87C5E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88939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B410C90"/>
    <w:multiLevelType w:val="singleLevel"/>
    <w:tmpl w:val="4EF8146C"/>
    <w:lvl w:ilvl="0"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hint="default"/>
      </w:rPr>
    </w:lvl>
  </w:abstractNum>
  <w:abstractNum w:abstractNumId="34">
    <w:nsid w:val="5D670EE8"/>
    <w:multiLevelType w:val="singleLevel"/>
    <w:tmpl w:val="19B4757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5">
    <w:nsid w:val="5EDE3CD9"/>
    <w:multiLevelType w:val="hybridMultilevel"/>
    <w:tmpl w:val="A3988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1E45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2B75643"/>
    <w:multiLevelType w:val="multilevel"/>
    <w:tmpl w:val="00201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644623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4CE79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5634951"/>
    <w:multiLevelType w:val="multilevel"/>
    <w:tmpl w:val="B43AC65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42"/>
        </w:tabs>
        <w:ind w:left="1042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84"/>
        </w:tabs>
        <w:ind w:left="118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56"/>
        </w:tabs>
        <w:ind w:left="3656" w:hanging="2520"/>
      </w:pPr>
      <w:rPr>
        <w:rFonts w:hint="default"/>
      </w:rPr>
    </w:lvl>
  </w:abstractNum>
  <w:abstractNum w:abstractNumId="41">
    <w:nsid w:val="6A271E12"/>
    <w:multiLevelType w:val="multilevel"/>
    <w:tmpl w:val="B00C5D1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2">
    <w:nsid w:val="6BFD26D4"/>
    <w:multiLevelType w:val="singleLevel"/>
    <w:tmpl w:val="9AB0DDCE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3">
    <w:nsid w:val="6DD55664"/>
    <w:multiLevelType w:val="singleLevel"/>
    <w:tmpl w:val="9AB0DDCE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4">
    <w:nsid w:val="6EF0300E"/>
    <w:multiLevelType w:val="singleLevel"/>
    <w:tmpl w:val="9FC494D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5">
    <w:nsid w:val="766713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83C6951"/>
    <w:multiLevelType w:val="singleLevel"/>
    <w:tmpl w:val="19B4757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37"/>
  </w:num>
  <w:num w:numId="5">
    <w:abstractNumId w:val="18"/>
  </w:num>
  <w:num w:numId="6">
    <w:abstractNumId w:val="35"/>
  </w:num>
  <w:num w:numId="7">
    <w:abstractNumId w:val="27"/>
  </w:num>
  <w:num w:numId="8">
    <w:abstractNumId w:val="23"/>
  </w:num>
  <w:num w:numId="9">
    <w:abstractNumId w:val="3"/>
  </w:num>
  <w:num w:numId="10">
    <w:abstractNumId w:val="36"/>
  </w:num>
  <w:num w:numId="11">
    <w:abstractNumId w:val="19"/>
  </w:num>
  <w:num w:numId="12">
    <w:abstractNumId w:val="7"/>
  </w:num>
  <w:num w:numId="13">
    <w:abstractNumId w:val="45"/>
  </w:num>
  <w:num w:numId="14">
    <w:abstractNumId w:val="22"/>
  </w:num>
  <w:num w:numId="15">
    <w:abstractNumId w:val="42"/>
  </w:num>
  <w:num w:numId="16">
    <w:abstractNumId w:val="43"/>
  </w:num>
  <w:num w:numId="17">
    <w:abstractNumId w:val="46"/>
  </w:num>
  <w:num w:numId="18">
    <w:abstractNumId w:val="34"/>
  </w:num>
  <w:num w:numId="19">
    <w:abstractNumId w:val="0"/>
  </w:num>
  <w:num w:numId="20">
    <w:abstractNumId w:val="11"/>
  </w:num>
  <w:num w:numId="21">
    <w:abstractNumId w:val="4"/>
  </w:num>
  <w:num w:numId="22">
    <w:abstractNumId w:val="38"/>
  </w:num>
  <w:num w:numId="23">
    <w:abstractNumId w:val="5"/>
  </w:num>
  <w:num w:numId="24">
    <w:abstractNumId w:val="1"/>
  </w:num>
  <w:num w:numId="25">
    <w:abstractNumId w:val="14"/>
  </w:num>
  <w:num w:numId="26">
    <w:abstractNumId w:val="21"/>
  </w:num>
  <w:num w:numId="27">
    <w:abstractNumId w:val="9"/>
  </w:num>
  <w:num w:numId="28">
    <w:abstractNumId w:val="28"/>
  </w:num>
  <w:num w:numId="29">
    <w:abstractNumId w:val="33"/>
  </w:num>
  <w:num w:numId="30">
    <w:abstractNumId w:val="13"/>
  </w:num>
  <w:num w:numId="31">
    <w:abstractNumId w:val="6"/>
  </w:num>
  <w:num w:numId="32">
    <w:abstractNumId w:val="2"/>
  </w:num>
  <w:num w:numId="33">
    <w:abstractNumId w:val="26"/>
  </w:num>
  <w:num w:numId="34">
    <w:abstractNumId w:val="44"/>
  </w:num>
  <w:num w:numId="35">
    <w:abstractNumId w:val="17"/>
  </w:num>
  <w:num w:numId="36">
    <w:abstractNumId w:val="30"/>
  </w:num>
  <w:num w:numId="37">
    <w:abstractNumId w:val="20"/>
  </w:num>
  <w:num w:numId="38">
    <w:abstractNumId w:val="31"/>
  </w:num>
  <w:num w:numId="39">
    <w:abstractNumId w:val="24"/>
  </w:num>
  <w:num w:numId="40">
    <w:abstractNumId w:val="12"/>
  </w:num>
  <w:num w:numId="41">
    <w:abstractNumId w:val="32"/>
  </w:num>
  <w:num w:numId="42">
    <w:abstractNumId w:val="39"/>
  </w:num>
  <w:num w:numId="43">
    <w:abstractNumId w:val="40"/>
  </w:num>
  <w:num w:numId="44">
    <w:abstractNumId w:val="25"/>
  </w:num>
  <w:num w:numId="45">
    <w:abstractNumId w:val="16"/>
  </w:num>
  <w:num w:numId="46">
    <w:abstractNumId w:val="4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280"/>
  <w:drawingGridVerticalSpacing w:val="381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3A3"/>
    <w:rsid w:val="003B03A3"/>
    <w:rsid w:val="004E1F22"/>
    <w:rsid w:val="00E25E77"/>
    <w:rsid w:val="00F7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EC2A5EA0-321F-4EA4-A104-AAB20629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both"/>
      <w:outlineLvl w:val="0"/>
    </w:pPr>
    <w:rPr>
      <w:i/>
      <w:iCs/>
      <w:sz w:val="28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ind w:firstLine="567"/>
      <w:jc w:val="both"/>
      <w:outlineLvl w:val="1"/>
    </w:pPr>
    <w:rPr>
      <w:rFonts w:cs="Arial"/>
      <w:i/>
      <w:iCs/>
      <w:sz w:val="28"/>
      <w:szCs w:val="16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spacing w:before="100"/>
      <w:ind w:firstLine="320"/>
      <w:jc w:val="both"/>
    </w:pPr>
    <w:rPr>
      <w:sz w:val="28"/>
      <w:szCs w:val="20"/>
    </w:rPr>
  </w:style>
  <w:style w:type="paragraph" w:styleId="a4">
    <w:name w:val="endnote text"/>
    <w:basedOn w:val="a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basedOn w:val="a"/>
    <w:semiHidden/>
    <w:pPr>
      <w:jc w:val="center"/>
    </w:pPr>
    <w:rPr>
      <w:sz w:val="28"/>
      <w:szCs w:val="20"/>
    </w:rPr>
  </w:style>
  <w:style w:type="paragraph" w:styleId="20">
    <w:name w:val="Body Text Indent 2"/>
    <w:basedOn w:val="a"/>
    <w:semiHidden/>
    <w:pPr>
      <w:autoSpaceDE w:val="0"/>
      <w:autoSpaceDN w:val="0"/>
      <w:adjustRightInd w:val="0"/>
      <w:ind w:left="1120" w:hanging="553"/>
      <w:jc w:val="both"/>
    </w:pPr>
    <w:rPr>
      <w:sz w:val="28"/>
      <w:szCs w:val="16"/>
    </w:rPr>
  </w:style>
  <w:style w:type="paragraph" w:styleId="30">
    <w:name w:val="Body Text Indent 3"/>
    <w:basedOn w:val="a"/>
    <w:semiHidden/>
    <w:pPr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21">
    <w:name w:val="Body Text 2"/>
    <w:basedOn w:val="a"/>
    <w:semiHidden/>
    <w:rPr>
      <w:rFonts w:ascii="Arial" w:hAnsi="Arial"/>
      <w:b/>
      <w:bCs/>
      <w:sz w:val="28"/>
    </w:rPr>
  </w:style>
  <w:style w:type="paragraph" w:styleId="a9">
    <w:name w:val="Title"/>
    <w:basedOn w:val="a"/>
    <w:qFormat/>
    <w:pPr>
      <w:jc w:val="center"/>
    </w:pPr>
    <w:rPr>
      <w:sz w:val="28"/>
      <w:szCs w:val="20"/>
    </w:rPr>
  </w:style>
  <w:style w:type="paragraph" w:styleId="aa">
    <w:name w:val="Subtitle"/>
    <w:basedOn w:val="a"/>
    <w:qFormat/>
    <w:pPr>
      <w:jc w:val="center"/>
    </w:pPr>
    <w:rPr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5558</Words>
  <Characters>31685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Оборотные средства</vt:lpstr>
    </vt:vector>
  </TitlesOfParts>
  <Company/>
  <LinksUpToDate>false</LinksUpToDate>
  <CharactersWithSpaces>37169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Оборотные средства</dc:title>
  <dc:subject>Курсовая</dc:subject>
  <dc:creator>Илья</dc:creator>
  <cp:keywords/>
  <dc:description>Оборотные средства - курсовая на 18 стр</dc:description>
  <cp:lastModifiedBy>admin</cp:lastModifiedBy>
  <cp:revision>2</cp:revision>
  <cp:lastPrinted>2001-11-29T13:32:00Z</cp:lastPrinted>
  <dcterms:created xsi:type="dcterms:W3CDTF">2014-02-08T10:37:00Z</dcterms:created>
  <dcterms:modified xsi:type="dcterms:W3CDTF">2014-02-08T10:37:00Z</dcterms:modified>
</cp:coreProperties>
</file>