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FE7" w:rsidRDefault="00FC4FE7" w:rsidP="004D56B6">
      <w:pPr>
        <w:ind w:firstLine="426"/>
        <w:rPr>
          <w:rStyle w:val="FontStyle13"/>
          <w:rFonts w:ascii="Times New Roman" w:hAnsi="Times New Roman" w:cs="Times New Roman"/>
          <w:sz w:val="28"/>
          <w:szCs w:val="28"/>
        </w:rPr>
      </w:pPr>
    </w:p>
    <w:p w:rsidR="00432870" w:rsidRPr="004D56B6" w:rsidRDefault="005976CC" w:rsidP="004D56B6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 xml:space="preserve">Природопользование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- это комплексная наука по рационализации использования природных ресурсов, сохранения и защите благоприятных условий для жизни человека. Природопользование как наука изучает закономерность развития эколого-общественных отношений и основных направлений развития природно-охранной деятельности. </w:t>
      </w:r>
    </w:p>
    <w:p w:rsidR="005976CC" w:rsidRPr="004D56B6" w:rsidRDefault="005976CC" w:rsidP="004D56B6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 xml:space="preserve">Объект природопользования,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как науки, </w:t>
      </w:r>
      <w:r w:rsidR="00BA16AC">
        <w:rPr>
          <w:rStyle w:val="FontStyle11"/>
          <w:rFonts w:ascii="Times New Roman" w:hAnsi="Times New Roman" w:cs="Times New Roman"/>
          <w:sz w:val="28"/>
          <w:szCs w:val="28"/>
        </w:rPr>
        <w:t xml:space="preserve">является </w:t>
      </w:r>
      <w:r w:rsidRPr="00C30088">
        <w:rPr>
          <w:rStyle w:val="FontStyle11"/>
          <w:rFonts w:ascii="Times New Roman" w:hAnsi="Times New Roman" w:cs="Times New Roman"/>
          <w:color w:val="800080"/>
          <w:sz w:val="28"/>
          <w:szCs w:val="28"/>
          <w:u w:val="single"/>
        </w:rPr>
        <w:t>весь комплекс взаимоотношений между обществом и природой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, и соц. - экономическим развитием.</w:t>
      </w:r>
    </w:p>
    <w:p w:rsidR="00432870" w:rsidRPr="004D56B6" w:rsidRDefault="005976CC" w:rsidP="004D56B6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 xml:space="preserve">Предметом природопользования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является оптимизация взаимодействия человека и природы.</w:t>
      </w:r>
    </w:p>
    <w:p w:rsidR="005976CC" w:rsidRPr="004D56B6" w:rsidRDefault="005976CC" w:rsidP="004D56B6">
      <w:pPr>
        <w:ind w:firstLine="426"/>
        <w:rPr>
          <w:rStyle w:val="FontStyle13"/>
          <w:rFonts w:ascii="Times New Roman" w:hAnsi="Times New Roman" w:cs="Times New Roman"/>
          <w:sz w:val="28"/>
          <w:szCs w:val="28"/>
        </w:rPr>
      </w:pP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>Задача природопользования, как науки:</w:t>
      </w:r>
    </w:p>
    <w:p w:rsidR="005976CC" w:rsidRPr="004D56B6" w:rsidRDefault="005976CC" w:rsidP="006B5845">
      <w:pPr>
        <w:numPr>
          <w:ilvl w:val="0"/>
          <w:numId w:val="15"/>
        </w:numPr>
        <w:ind w:left="0"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Исследование</w:t>
      </w:r>
    </w:p>
    <w:p w:rsidR="005976CC" w:rsidRPr="004D56B6" w:rsidRDefault="005976CC" w:rsidP="006B5845">
      <w:pPr>
        <w:numPr>
          <w:ilvl w:val="0"/>
          <w:numId w:val="15"/>
        </w:numPr>
        <w:ind w:left="0"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Разработка научных и общих принципов, форм и методов осуществления деятельности человека по использованию природных ресурсов, осн. рез. должны стать рекомендации по рационализации использования ресурсов, воспроизводству природных богатств и улучшению природной среды для жизнедеятельности человека.</w:t>
      </w:r>
    </w:p>
    <w:p w:rsidR="005976CC" w:rsidRPr="004D56B6" w:rsidRDefault="005976CC" w:rsidP="00C30088">
      <w:pPr>
        <w:ind w:firstLine="426"/>
        <w:rPr>
          <w:rStyle w:val="FontStyle13"/>
          <w:rFonts w:ascii="Times New Roman" w:hAnsi="Times New Roman" w:cs="Times New Roman"/>
          <w:sz w:val="28"/>
          <w:szCs w:val="28"/>
        </w:rPr>
      </w:pP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>Основные принципы природопользования</w:t>
      </w:r>
    </w:p>
    <w:p w:rsidR="005976CC" w:rsidRPr="004D56B6" w:rsidRDefault="005976CC" w:rsidP="00C30088">
      <w:pPr>
        <w:numPr>
          <w:ilvl w:val="0"/>
          <w:numId w:val="10"/>
        </w:numPr>
        <w:ind w:left="0"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Принцип системного подхода (системный подход)</w:t>
      </w:r>
    </w:p>
    <w:p w:rsidR="005976CC" w:rsidRPr="004D56B6" w:rsidRDefault="005976CC" w:rsidP="00C30088">
      <w:pPr>
        <w:numPr>
          <w:ilvl w:val="0"/>
          <w:numId w:val="10"/>
        </w:numPr>
        <w:ind w:left="0"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Принцип оптимизации природопользования</w:t>
      </w:r>
    </w:p>
    <w:p w:rsidR="005976CC" w:rsidRPr="004D56B6" w:rsidRDefault="005976CC" w:rsidP="00C30088">
      <w:pPr>
        <w:numPr>
          <w:ilvl w:val="0"/>
          <w:numId w:val="10"/>
        </w:numPr>
        <w:ind w:left="0"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Принцип опережения типов заготовки добычи сырья темпами выхода </w:t>
      </w:r>
      <w:r w:rsidR="00C00368">
        <w:rPr>
          <w:rStyle w:val="FontStyle11"/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полезной продукции. Реферат Косыгина 1975 г.</w:t>
      </w:r>
    </w:p>
    <w:p w:rsidR="005976CC" w:rsidRPr="004D56B6" w:rsidRDefault="005976CC" w:rsidP="00C30088">
      <w:pPr>
        <w:numPr>
          <w:ilvl w:val="0"/>
          <w:numId w:val="10"/>
        </w:numPr>
        <w:ind w:left="0"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Принцип платности (за всё надо платить)</w:t>
      </w:r>
    </w:p>
    <w:p w:rsidR="005976CC" w:rsidRPr="004D56B6" w:rsidRDefault="005976CC" w:rsidP="00C30088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5.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ab/>
        <w:t>Принцип приоритетности, охраны жизни и здоровья человека. Обеспечение условий.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br/>
        <w:t>Суть принципа состоит в том, что он является инст</w:t>
      </w:r>
      <w:r w:rsidR="00C30088">
        <w:rPr>
          <w:rStyle w:val="FontStyle11"/>
          <w:rFonts w:ascii="Times New Roman" w:hAnsi="Times New Roman" w:cs="Times New Roman"/>
          <w:sz w:val="28"/>
          <w:szCs w:val="28"/>
        </w:rPr>
        <w:t xml:space="preserve">рументом отражения и проявления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объективного закона госуд. политики, т.е. является тем </w:t>
      </w:r>
      <w:r w:rsidR="00C30088">
        <w:rPr>
          <w:rStyle w:val="FontStyle11"/>
          <w:rFonts w:ascii="Times New Roman" w:hAnsi="Times New Roman" w:cs="Times New Roman"/>
          <w:sz w:val="28"/>
          <w:szCs w:val="28"/>
        </w:rPr>
        <w:t xml:space="preserve">инструментом учета и реализации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объективного закона политики государства.</w:t>
      </w:r>
    </w:p>
    <w:p w:rsidR="005976CC" w:rsidRPr="004D56B6" w:rsidRDefault="005976CC" w:rsidP="004D56B6">
      <w:pPr>
        <w:ind w:firstLine="426"/>
        <w:rPr>
          <w:rStyle w:val="FontStyle13"/>
          <w:rFonts w:ascii="Times New Roman" w:hAnsi="Times New Roman" w:cs="Times New Roman"/>
          <w:sz w:val="28"/>
          <w:szCs w:val="28"/>
        </w:rPr>
      </w:pP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>Виды природопользования</w:t>
      </w:r>
    </w:p>
    <w:p w:rsidR="005976CC" w:rsidRPr="004D56B6" w:rsidRDefault="005976CC" w:rsidP="00C30088">
      <w:pPr>
        <w:numPr>
          <w:ilvl w:val="0"/>
          <w:numId w:val="12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Общий и специальный </w:t>
      </w:r>
      <w:r w:rsidR="00C30088">
        <w:rPr>
          <w:rStyle w:val="FontStyle11"/>
          <w:rFonts w:ascii="Times New Roman" w:hAnsi="Times New Roman" w:cs="Times New Roman"/>
          <w:sz w:val="28"/>
          <w:szCs w:val="28"/>
        </w:rPr>
        <w:t xml:space="preserve">вид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п/п (лицензирование и сертификация)</w:t>
      </w:r>
    </w:p>
    <w:p w:rsidR="005976CC" w:rsidRPr="004D56B6" w:rsidRDefault="005976CC" w:rsidP="00C30088">
      <w:pPr>
        <w:numPr>
          <w:ilvl w:val="0"/>
          <w:numId w:val="12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Ресурсно-отраслевой</w:t>
      </w:r>
    </w:p>
    <w:p w:rsidR="005976CC" w:rsidRPr="004D56B6" w:rsidRDefault="005976CC" w:rsidP="004D56B6">
      <w:pPr>
        <w:ind w:firstLine="426"/>
        <w:rPr>
          <w:sz w:val="28"/>
          <w:szCs w:val="28"/>
        </w:rPr>
      </w:pPr>
    </w:p>
    <w:p w:rsidR="005976CC" w:rsidRPr="004D56B6" w:rsidRDefault="005976CC" w:rsidP="004D56B6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 xml:space="preserve">Природно-ресурсный потенциал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- это совокупность всех видов природных ресурсов, природно-климатических условий, которые находятся в нашем распоряжении. В России дефицит кремния, остальное всё есть. Стоимость природных ресурсов России примерно 3,5 трл.$ Площадь России = 17,1 млн. м</w:t>
      </w:r>
      <w:r w:rsidRPr="004D56B6">
        <w:rPr>
          <w:rStyle w:val="FontStyle11"/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, но климатические условия не комфортные . В 45% - температура нормальная, </w:t>
      </w:r>
      <w:r w:rsidRPr="004D56B6">
        <w:rPr>
          <w:rStyle w:val="FontStyle11"/>
          <w:rFonts w:ascii="Times New Roman" w:hAnsi="Times New Roman" w:cs="Times New Roman"/>
          <w:sz w:val="28"/>
          <w:szCs w:val="28"/>
          <w:lang w:val="en-US"/>
        </w:rPr>
        <w:t>t</w:t>
      </w:r>
      <w:r w:rsidR="00432870" w:rsidRPr="004D56B6">
        <w:rPr>
          <w:rStyle w:val="FontStyle11"/>
          <w:rFonts w:ascii="Times New Roman" w:hAnsi="Times New Roman" w:cs="Times New Roman"/>
          <w:sz w:val="28"/>
          <w:szCs w:val="28"/>
          <w:vertAlign w:val="subscript"/>
        </w:rPr>
        <w:t xml:space="preserve">среднегодовая </w:t>
      </w:r>
      <w:r w:rsidR="00432870" w:rsidRPr="004D56B6">
        <w:rPr>
          <w:rStyle w:val="FontStyle11"/>
          <w:rFonts w:ascii="Times New Roman" w:hAnsi="Times New Roman" w:cs="Times New Roman"/>
          <w:sz w:val="28"/>
          <w:szCs w:val="28"/>
        </w:rPr>
        <w:t>=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 + 10 </w:t>
      </w:r>
      <w:r w:rsidRPr="004D56B6">
        <w:rPr>
          <w:rStyle w:val="FontStyle11"/>
          <w:rFonts w:ascii="Times New Roman" w:hAnsi="Times New Roman" w:cs="Times New Roman"/>
          <w:spacing w:val="-20"/>
          <w:sz w:val="28"/>
          <w:szCs w:val="28"/>
        </w:rPr>
        <w:t xml:space="preserve">°С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Нефть примерно составляет 13% мировых запасов Газ примерно 1/3 мировых запасов (60%)</w:t>
      </w:r>
    </w:p>
    <w:p w:rsidR="005976CC" w:rsidRPr="004D56B6" w:rsidRDefault="005976CC" w:rsidP="004D56B6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Ресурсообеспеченность представляет собой соотношение между величиной природных запасов ресурсов и масштабами их использования.</w:t>
      </w:r>
    </w:p>
    <w:p w:rsidR="005976CC" w:rsidRPr="004D56B6" w:rsidRDefault="005976CC" w:rsidP="004D56B6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Природно-ресурсный потенциал следует разделить на две составляющие:</w:t>
      </w:r>
    </w:p>
    <w:p w:rsidR="005976CC" w:rsidRPr="004D56B6" w:rsidRDefault="005976CC" w:rsidP="00C30088">
      <w:pPr>
        <w:numPr>
          <w:ilvl w:val="0"/>
          <w:numId w:val="11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природные условия</w:t>
      </w:r>
    </w:p>
    <w:p w:rsidR="005976CC" w:rsidRPr="004D56B6" w:rsidRDefault="005976CC" w:rsidP="00C30088">
      <w:pPr>
        <w:numPr>
          <w:ilvl w:val="0"/>
          <w:numId w:val="11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природные ресурсы</w:t>
      </w:r>
    </w:p>
    <w:p w:rsidR="005976CC" w:rsidRPr="004D56B6" w:rsidRDefault="005976CC" w:rsidP="004D56B6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 xml:space="preserve">Природные условия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- это совокупность природных факторов, оказывающих воздействие на жизнедеятельность людей.</w:t>
      </w:r>
    </w:p>
    <w:p w:rsidR="005976CC" w:rsidRPr="004D56B6" w:rsidRDefault="005976CC" w:rsidP="004D56B6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 xml:space="preserve">Природные ресурсы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- земля, недра, воды. Они являются непосредственными непроизводственными материальными активами. Эти активы наряду с нефинансовыми производственными активами (основные оборотные ср-ва или фонды), а также с нематериальными активами (патенты, авторские права) и финансовыми активами составляют объем национального богатства страны.</w:t>
      </w:r>
    </w:p>
    <w:p w:rsidR="005976CC" w:rsidRPr="004D56B6" w:rsidRDefault="005976CC" w:rsidP="004D56B6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 xml:space="preserve">Природные ресурсы </w:t>
      </w:r>
      <w:r w:rsidR="00C32DCC">
        <w:rPr>
          <w:rStyle w:val="FontStyle11"/>
          <w:rFonts w:ascii="Times New Roman" w:hAnsi="Times New Roman" w:cs="Times New Roman"/>
          <w:sz w:val="28"/>
          <w:szCs w:val="28"/>
        </w:rPr>
        <w:t>- это компоненты и силы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 природы, которые на данном уровне развития производительных сил используются или могут быть использованы в качестве строительства производства (предметов и средства труда) и предметов потребления. Природные ресурсы по своей материальной форме - это объекты и силы природы, генезис, свойства и размещение которых обусловлены природными закономерностями.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По своему экономическому содержанию - это потребительские стоимости, полезность которых определяется степенью изученности, уровнем НТП, экономической и социальной целесообразностью использования.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Природные ресурсы являются главным объектом природопользования. В процессе использования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ресурсы подвержены эксплуатации и последующей переработке.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С хозяйственным использованием ПР сопряжена природоохранная деятельность.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Ресурс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ab/>
        <w:t>► Труд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ab/>
        <w:t>►   Сырьё</w:t>
      </w:r>
    </w:p>
    <w:p w:rsidR="008C4114" w:rsidRPr="004D56B6" w:rsidRDefault="008C4114" w:rsidP="008C4114">
      <w:pPr>
        <w:ind w:firstLine="426"/>
        <w:rPr>
          <w:sz w:val="28"/>
          <w:szCs w:val="28"/>
        </w:rPr>
      </w:pPr>
    </w:p>
    <w:p w:rsidR="008C4114" w:rsidRPr="004D56B6" w:rsidRDefault="008C4114" w:rsidP="008C4114">
      <w:pPr>
        <w:ind w:firstLine="426"/>
        <w:rPr>
          <w:rStyle w:val="FontStyle13"/>
          <w:rFonts w:ascii="Times New Roman" w:hAnsi="Times New Roman" w:cs="Times New Roman"/>
          <w:sz w:val="28"/>
          <w:szCs w:val="28"/>
          <w:u w:val="single"/>
        </w:rPr>
      </w:pPr>
      <w:r w:rsidRPr="004D56B6">
        <w:rPr>
          <w:rStyle w:val="FontStyle13"/>
          <w:rFonts w:ascii="Times New Roman" w:hAnsi="Times New Roman" w:cs="Times New Roman"/>
          <w:sz w:val="28"/>
          <w:szCs w:val="28"/>
          <w:u w:val="single"/>
        </w:rPr>
        <w:t>Классификация природных ресурсов:</w:t>
      </w:r>
    </w:p>
    <w:p w:rsidR="008C4114" w:rsidRPr="004D56B6" w:rsidRDefault="008C4114" w:rsidP="008C4114">
      <w:pPr>
        <w:ind w:firstLine="426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Ресурсы классифицируются по происхождению (генезису) </w:t>
      </w:r>
    </w:p>
    <w:p w:rsidR="008C4114" w:rsidRPr="004D56B6" w:rsidRDefault="008C4114" w:rsidP="008C4114">
      <w:pPr>
        <w:numPr>
          <w:ilvl w:val="0"/>
          <w:numId w:val="13"/>
        </w:numPr>
        <w:tabs>
          <w:tab w:val="clear" w:pos="1146"/>
          <w:tab w:val="num" w:pos="0"/>
        </w:tabs>
        <w:ind w:left="0" w:firstLine="284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Минеральные </w:t>
      </w:r>
    </w:p>
    <w:p w:rsidR="008C4114" w:rsidRPr="004D56B6" w:rsidRDefault="008C4114" w:rsidP="008C4114">
      <w:pPr>
        <w:numPr>
          <w:ilvl w:val="0"/>
          <w:numId w:val="13"/>
        </w:numPr>
        <w:tabs>
          <w:tab w:val="clear" w:pos="1146"/>
          <w:tab w:val="num" w:pos="0"/>
        </w:tabs>
        <w:ind w:left="0" w:firstLine="284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Водные</w:t>
      </w:r>
    </w:p>
    <w:p w:rsidR="008C4114" w:rsidRPr="004D56B6" w:rsidRDefault="008C4114" w:rsidP="008C4114">
      <w:pPr>
        <w:numPr>
          <w:ilvl w:val="0"/>
          <w:numId w:val="13"/>
        </w:numPr>
        <w:tabs>
          <w:tab w:val="clear" w:pos="1146"/>
          <w:tab w:val="num" w:pos="0"/>
        </w:tabs>
        <w:ind w:left="0" w:firstLine="284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Климатические</w:t>
      </w:r>
    </w:p>
    <w:p w:rsidR="008C4114" w:rsidRPr="004D56B6" w:rsidRDefault="008C4114" w:rsidP="008C4114">
      <w:pPr>
        <w:numPr>
          <w:ilvl w:val="0"/>
          <w:numId w:val="13"/>
        </w:numPr>
        <w:tabs>
          <w:tab w:val="clear" w:pos="1146"/>
          <w:tab w:val="num" w:pos="0"/>
        </w:tabs>
        <w:ind w:left="0" w:firstLine="284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Растительные</w:t>
      </w:r>
    </w:p>
    <w:p w:rsidR="008C4114" w:rsidRPr="004D56B6" w:rsidRDefault="008C4114" w:rsidP="008C4114">
      <w:pPr>
        <w:numPr>
          <w:ilvl w:val="0"/>
          <w:numId w:val="13"/>
        </w:numPr>
        <w:tabs>
          <w:tab w:val="clear" w:pos="1146"/>
          <w:tab w:val="num" w:pos="0"/>
        </w:tabs>
        <w:ind w:left="0" w:firstLine="284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Земельные</w:t>
      </w:r>
    </w:p>
    <w:p w:rsidR="008C4114" w:rsidRPr="004D56B6" w:rsidRDefault="008C4114" w:rsidP="008C4114">
      <w:pPr>
        <w:numPr>
          <w:ilvl w:val="0"/>
          <w:numId w:val="13"/>
        </w:numPr>
        <w:tabs>
          <w:tab w:val="clear" w:pos="1146"/>
          <w:tab w:val="num" w:pos="0"/>
        </w:tabs>
        <w:ind w:left="0" w:firstLine="284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Животный мир</w:t>
      </w:r>
    </w:p>
    <w:p w:rsidR="008C4114" w:rsidRPr="004D56B6" w:rsidRDefault="008C4114" w:rsidP="008C4114">
      <w:pPr>
        <w:numPr>
          <w:ilvl w:val="0"/>
          <w:numId w:val="13"/>
        </w:numPr>
        <w:tabs>
          <w:tab w:val="clear" w:pos="1146"/>
          <w:tab w:val="num" w:pos="0"/>
        </w:tabs>
        <w:ind w:left="0" w:firstLine="284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Атмосферное воздействие</w:t>
      </w:r>
    </w:p>
    <w:p w:rsidR="008C4114" w:rsidRPr="004D56B6" w:rsidRDefault="008C4114" w:rsidP="008C4114">
      <w:pPr>
        <w:numPr>
          <w:ilvl w:val="0"/>
          <w:numId w:val="13"/>
        </w:numPr>
        <w:tabs>
          <w:tab w:val="clear" w:pos="1146"/>
          <w:tab w:val="num" w:pos="0"/>
        </w:tabs>
        <w:ind w:left="0" w:firstLine="284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Ресурсы мирового океана</w:t>
      </w:r>
    </w:p>
    <w:p w:rsidR="008C4114" w:rsidRPr="00C30088" w:rsidRDefault="008C4114" w:rsidP="008C4114">
      <w:pPr>
        <w:numPr>
          <w:ilvl w:val="0"/>
          <w:numId w:val="13"/>
        </w:numPr>
        <w:tabs>
          <w:tab w:val="clear" w:pos="1146"/>
          <w:tab w:val="num" w:pos="0"/>
        </w:tabs>
        <w:ind w:left="0" w:firstLine="284"/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</w:pPr>
      <w:r w:rsidRPr="00C30088">
        <w:rPr>
          <w:rStyle w:val="FontStyle12"/>
          <w:rFonts w:ascii="Times New Roman" w:hAnsi="Times New Roman" w:cs="Times New Roman"/>
          <w:b w:val="0"/>
          <w:i w:val="0"/>
          <w:sz w:val="28"/>
          <w:szCs w:val="28"/>
        </w:rPr>
        <w:t>Ресурсы природно-территориального комплекса (85 субъектов РФ)</w:t>
      </w:r>
    </w:p>
    <w:p w:rsidR="008C4114" w:rsidRPr="004D56B6" w:rsidRDefault="008C4114" w:rsidP="008C4114">
      <w:pPr>
        <w:ind w:firstLine="426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i w:val="0"/>
          <w:sz w:val="28"/>
          <w:szCs w:val="28"/>
        </w:rPr>
        <w:t>Классификация</w:t>
      </w: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по видам хозяйственного использования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2"/>
          <w:rFonts w:ascii="Times New Roman" w:hAnsi="Times New Roman" w:cs="Times New Roman"/>
          <w:i w:val="0"/>
          <w:spacing w:val="-20"/>
          <w:sz w:val="28"/>
          <w:szCs w:val="28"/>
        </w:rPr>
        <w:t>•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 Ресурсы промышленного производства (энергетические и неэнергетические) 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2"/>
          <w:rFonts w:ascii="Times New Roman" w:hAnsi="Times New Roman" w:cs="Times New Roman"/>
          <w:i w:val="0"/>
          <w:spacing w:val="-20"/>
          <w:sz w:val="28"/>
          <w:szCs w:val="28"/>
        </w:rPr>
        <w:t>•</w:t>
      </w: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Ресурсы сельскохозяйственного производства (агроклиматические - тепло, влага), почвоземельные, водные, растительные 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2"/>
          <w:rFonts w:ascii="Times New Roman" w:hAnsi="Times New Roman" w:cs="Times New Roman"/>
          <w:i w:val="0"/>
          <w:spacing w:val="-20"/>
          <w:sz w:val="28"/>
          <w:szCs w:val="28"/>
        </w:rPr>
        <w:t>•</w:t>
      </w: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Рекреационные ресурсы (дома отдыха)</w:t>
      </w:r>
    </w:p>
    <w:p w:rsidR="008C4114" w:rsidRPr="004D56B6" w:rsidRDefault="008C4114" w:rsidP="008C4114">
      <w:pPr>
        <w:ind w:firstLine="426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b/>
          <w:sz w:val="28"/>
          <w:szCs w:val="28"/>
        </w:rPr>
        <w:t>4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.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ab/>
      </w: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</w:rPr>
        <w:t>Экологическая классификация (исчерпаемые и неисчерпаемые ресурсы)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  <w:lang w:eastAsia="en-US"/>
        </w:rPr>
      </w:pPr>
      <w:r w:rsidRPr="004D56B6">
        <w:rPr>
          <w:rStyle w:val="FontStyle12"/>
          <w:rFonts w:ascii="Times New Roman" w:hAnsi="Times New Roman" w:cs="Times New Roman"/>
          <w:i w:val="0"/>
          <w:spacing w:val="-20"/>
          <w:sz w:val="28"/>
          <w:szCs w:val="28"/>
        </w:rPr>
        <w:t>•</w:t>
      </w: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  <w:lang w:eastAsia="en-US"/>
        </w:rPr>
        <w:t xml:space="preserve"> </w:t>
      </w:r>
      <w:r w:rsidRPr="004D56B6">
        <w:rPr>
          <w:rStyle w:val="FontStyle11"/>
          <w:rFonts w:ascii="Times New Roman" w:hAnsi="Times New Roman" w:cs="Times New Roman"/>
          <w:sz w:val="28"/>
          <w:szCs w:val="28"/>
          <w:lang w:eastAsia="en-US"/>
        </w:rPr>
        <w:t>Не возобновимые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2"/>
          <w:rFonts w:ascii="Times New Roman" w:hAnsi="Times New Roman" w:cs="Times New Roman"/>
          <w:i w:val="0"/>
          <w:spacing w:val="-20"/>
          <w:sz w:val="28"/>
          <w:szCs w:val="28"/>
        </w:rPr>
        <w:t>•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 Возобновимые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  <w:lang w:eastAsia="en-US"/>
        </w:rPr>
      </w:pPr>
      <w:r w:rsidRPr="004D56B6">
        <w:rPr>
          <w:rStyle w:val="FontStyle12"/>
          <w:rFonts w:ascii="Times New Roman" w:hAnsi="Times New Roman" w:cs="Times New Roman"/>
          <w:i w:val="0"/>
          <w:spacing w:val="-20"/>
          <w:sz w:val="28"/>
          <w:szCs w:val="28"/>
        </w:rPr>
        <w:t>•</w:t>
      </w: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  <w:lang w:eastAsia="en-US"/>
        </w:rPr>
        <w:t xml:space="preserve"> </w:t>
      </w:r>
      <w:r w:rsidRPr="004D56B6">
        <w:rPr>
          <w:rStyle w:val="FontStyle11"/>
          <w:rFonts w:ascii="Times New Roman" w:hAnsi="Times New Roman" w:cs="Times New Roman"/>
          <w:sz w:val="28"/>
          <w:szCs w:val="28"/>
          <w:lang w:eastAsia="en-US"/>
        </w:rPr>
        <w:t>Относительно возобновимые</w:t>
      </w:r>
    </w:p>
    <w:p w:rsidR="008C4114" w:rsidRPr="004D56B6" w:rsidRDefault="008C4114" w:rsidP="008C4114">
      <w:pPr>
        <w:ind w:firstLine="426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4D56B6">
        <w:rPr>
          <w:rStyle w:val="FontStyle13"/>
          <w:rFonts w:ascii="Times New Roman" w:hAnsi="Times New Roman" w:cs="Times New Roman"/>
          <w:spacing w:val="-20"/>
          <w:sz w:val="28"/>
          <w:szCs w:val="28"/>
        </w:rPr>
        <w:t>5.</w:t>
      </w: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ab/>
      </w: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</w:rPr>
        <w:t>Классификация по экономической целесообразности, замена ресурсов.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  <w:lang w:eastAsia="en-US"/>
        </w:rPr>
      </w:pPr>
      <w:r w:rsidRPr="004D56B6">
        <w:rPr>
          <w:rStyle w:val="FontStyle12"/>
          <w:rFonts w:ascii="Times New Roman" w:hAnsi="Times New Roman" w:cs="Times New Roman"/>
          <w:i w:val="0"/>
          <w:spacing w:val="-20"/>
          <w:sz w:val="28"/>
          <w:szCs w:val="28"/>
        </w:rPr>
        <w:t>•</w:t>
      </w: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  <w:lang w:eastAsia="en-US"/>
        </w:rPr>
        <w:t xml:space="preserve"> </w:t>
      </w:r>
      <w:r w:rsidRPr="004D56B6">
        <w:rPr>
          <w:rStyle w:val="FontStyle11"/>
          <w:rFonts w:ascii="Times New Roman" w:hAnsi="Times New Roman" w:cs="Times New Roman"/>
          <w:sz w:val="28"/>
          <w:szCs w:val="28"/>
          <w:lang w:eastAsia="en-US"/>
        </w:rPr>
        <w:t>Заменимые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  <w:lang w:eastAsia="en-US"/>
        </w:rPr>
      </w:pPr>
      <w:r w:rsidRPr="004D56B6">
        <w:rPr>
          <w:rStyle w:val="FontStyle12"/>
          <w:rFonts w:ascii="Times New Roman" w:hAnsi="Times New Roman" w:cs="Times New Roman"/>
          <w:i w:val="0"/>
          <w:spacing w:val="-20"/>
          <w:sz w:val="28"/>
          <w:szCs w:val="28"/>
          <w:lang w:eastAsia="en-US"/>
        </w:rPr>
        <w:t>•</w:t>
      </w: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  <w:lang w:eastAsia="en-US"/>
        </w:rPr>
        <w:t xml:space="preserve"> </w:t>
      </w:r>
      <w:r w:rsidRPr="004D56B6">
        <w:rPr>
          <w:rStyle w:val="FontStyle11"/>
          <w:rFonts w:ascii="Times New Roman" w:hAnsi="Times New Roman" w:cs="Times New Roman"/>
          <w:sz w:val="28"/>
          <w:szCs w:val="28"/>
          <w:lang w:eastAsia="en-US"/>
        </w:rPr>
        <w:t>Незаменимые</w:t>
      </w:r>
    </w:p>
    <w:p w:rsidR="008C4114" w:rsidRPr="004D56B6" w:rsidRDefault="008C4114" w:rsidP="008C4114">
      <w:pPr>
        <w:ind w:firstLine="426"/>
        <w:rPr>
          <w:rStyle w:val="FontStyle12"/>
          <w:rFonts w:ascii="Times New Roman" w:hAnsi="Times New Roman" w:cs="Times New Roman"/>
          <w:i w:val="0"/>
          <w:sz w:val="28"/>
          <w:szCs w:val="28"/>
        </w:rPr>
      </w:pP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</w:rPr>
        <w:t>6.</w:t>
      </w:r>
      <w:r w:rsidRPr="004D56B6">
        <w:rPr>
          <w:rStyle w:val="FontStyle12"/>
          <w:rFonts w:ascii="Times New Roman" w:hAnsi="Times New Roman" w:cs="Times New Roman"/>
          <w:i w:val="0"/>
          <w:sz w:val="28"/>
          <w:szCs w:val="28"/>
        </w:rPr>
        <w:tab/>
        <w:t>Ресурсы по степени нужности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Любая классификация природных ресурсов в той или иной степени всегда условна, но она необходи</w:t>
      </w:r>
      <w:r w:rsidR="0053674E">
        <w:rPr>
          <w:rStyle w:val="FontStyle11"/>
          <w:rFonts w:ascii="Times New Roman" w:hAnsi="Times New Roman" w:cs="Times New Roman"/>
          <w:sz w:val="28"/>
          <w:szCs w:val="28"/>
        </w:rPr>
        <w:t xml:space="preserve">ма для организации эффективного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природопользования.</w:t>
      </w:r>
    </w:p>
    <w:p w:rsidR="008C4114" w:rsidRPr="004D56B6" w:rsidRDefault="008C4114" w:rsidP="008C4114">
      <w:pPr>
        <w:ind w:firstLine="426"/>
        <w:rPr>
          <w:rStyle w:val="FontStyle13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>Форма собственности на природные ресурсы</w:t>
      </w:r>
    </w:p>
    <w:p w:rsidR="008C4114" w:rsidRPr="004D56B6" w:rsidRDefault="008C4114" w:rsidP="008C4114">
      <w:pPr>
        <w:numPr>
          <w:ilvl w:val="0"/>
          <w:numId w:val="14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Государство (по конституции России)</w:t>
      </w:r>
    </w:p>
    <w:p w:rsidR="008C4114" w:rsidRPr="004D56B6" w:rsidRDefault="008C4114" w:rsidP="008C4114">
      <w:pPr>
        <w:numPr>
          <w:ilvl w:val="0"/>
          <w:numId w:val="14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Субъекты</w:t>
      </w:r>
    </w:p>
    <w:p w:rsidR="008C4114" w:rsidRPr="004D56B6" w:rsidRDefault="008C4114" w:rsidP="008C4114">
      <w:pPr>
        <w:numPr>
          <w:ilvl w:val="0"/>
          <w:numId w:val="14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Муниципальная собственность</w:t>
      </w:r>
    </w:p>
    <w:p w:rsidR="008C4114" w:rsidRPr="004D56B6" w:rsidRDefault="008C4114" w:rsidP="008C4114">
      <w:pPr>
        <w:numPr>
          <w:ilvl w:val="0"/>
          <w:numId w:val="14"/>
        </w:numPr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Частная форма собственности</w:t>
      </w:r>
    </w:p>
    <w:p w:rsidR="008C4114" w:rsidRPr="004D56B6" w:rsidRDefault="008C4114" w:rsidP="008C4114">
      <w:pPr>
        <w:ind w:firstLine="426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    5.   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Иные формы собственности</w:t>
      </w:r>
      <w:r w:rsidRPr="004D56B6">
        <w:rPr>
          <w:rStyle w:val="FontStyle11"/>
          <w:rFonts w:ascii="Times New Roman" w:hAnsi="Times New Roman" w:cs="Times New Roman"/>
          <w:sz w:val="28"/>
          <w:szCs w:val="28"/>
        </w:rPr>
        <w:br/>
      </w:r>
      <w:r w:rsidRPr="004D56B6">
        <w:rPr>
          <w:rStyle w:val="FontStyle13"/>
          <w:rFonts w:ascii="Times New Roman" w:hAnsi="Times New Roman" w:cs="Times New Roman"/>
          <w:sz w:val="28"/>
          <w:szCs w:val="28"/>
        </w:rPr>
        <w:t>Экономический механизм природопользования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Сущность, структура, цели, задачи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Экономическое стимулирование рационального природопользования</w:t>
      </w:r>
    </w:p>
    <w:p w:rsidR="008C4114" w:rsidRPr="004D56B6" w:rsidRDefault="008C4114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r w:rsidRPr="004D56B6">
        <w:rPr>
          <w:rStyle w:val="FontStyle11"/>
          <w:rFonts w:ascii="Times New Roman" w:hAnsi="Times New Roman" w:cs="Times New Roman"/>
          <w:sz w:val="28"/>
          <w:szCs w:val="28"/>
        </w:rPr>
        <w:t>Административные методы обеспечения природопользования</w:t>
      </w:r>
    </w:p>
    <w:p w:rsidR="008C4114" w:rsidRPr="004D56B6" w:rsidRDefault="008C4114" w:rsidP="004D56B6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  <w:sectPr w:rsidR="008C4114" w:rsidRPr="004D56B6" w:rsidSect="00432870">
          <w:type w:val="continuous"/>
          <w:pgSz w:w="11907" w:h="16840" w:code="9"/>
          <w:pgMar w:top="851" w:right="851" w:bottom="851" w:left="1701" w:header="720" w:footer="720" w:gutter="0"/>
          <w:cols w:space="60"/>
          <w:noEndnote/>
        </w:sectPr>
      </w:pPr>
    </w:p>
    <w:p w:rsidR="00432870" w:rsidRPr="004D56B6" w:rsidRDefault="00432870" w:rsidP="008C4114">
      <w:pPr>
        <w:ind w:firstLine="426"/>
        <w:rPr>
          <w:rStyle w:val="FontStyle11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32870" w:rsidRPr="004D56B6" w:rsidSect="00432870">
      <w:pgSz w:w="11907" w:h="16840" w:code="9"/>
      <w:pgMar w:top="851" w:right="851" w:bottom="851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9C" w:rsidRDefault="00B83A9C">
      <w:r>
        <w:separator/>
      </w:r>
    </w:p>
  </w:endnote>
  <w:endnote w:type="continuationSeparator" w:id="0">
    <w:p w:rsidR="00B83A9C" w:rsidRDefault="00B8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9C" w:rsidRDefault="00B83A9C">
      <w:r>
        <w:separator/>
      </w:r>
    </w:p>
  </w:footnote>
  <w:footnote w:type="continuationSeparator" w:id="0">
    <w:p w:rsidR="00B83A9C" w:rsidRDefault="00B83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A7065F4"/>
    <w:lvl w:ilvl="0">
      <w:numFmt w:val="bullet"/>
      <w:lvlText w:val="*"/>
      <w:lvlJc w:val="left"/>
    </w:lvl>
  </w:abstractNum>
  <w:abstractNum w:abstractNumId="1">
    <w:nsid w:val="01584BCF"/>
    <w:multiLevelType w:val="singleLevel"/>
    <w:tmpl w:val="A74CB93E"/>
    <w:lvl w:ilvl="0">
      <w:start w:val="1"/>
      <w:numFmt w:val="decimal"/>
      <w:lvlText w:val="%1."/>
      <w:legacy w:legacy="1" w:legacySpace="0" w:legacyIndent="355"/>
      <w:lvlJc w:val="left"/>
      <w:rPr>
        <w:rFonts w:ascii="Franklin Gothic Book" w:hAnsi="Franklin Gothic Book" w:hint="default"/>
      </w:rPr>
    </w:lvl>
  </w:abstractNum>
  <w:abstractNum w:abstractNumId="2">
    <w:nsid w:val="06824DE6"/>
    <w:multiLevelType w:val="singleLevel"/>
    <w:tmpl w:val="892CE376"/>
    <w:lvl w:ilvl="0">
      <w:start w:val="3"/>
      <w:numFmt w:val="decimal"/>
      <w:lvlText w:val="%1."/>
      <w:legacy w:legacy="1" w:legacySpace="0" w:legacyIndent="374"/>
      <w:lvlJc w:val="left"/>
      <w:rPr>
        <w:rFonts w:ascii="Franklin Gothic Book" w:hAnsi="Franklin Gothic Book" w:hint="default"/>
      </w:rPr>
    </w:lvl>
  </w:abstractNum>
  <w:abstractNum w:abstractNumId="3">
    <w:nsid w:val="18AC210C"/>
    <w:multiLevelType w:val="hybridMultilevel"/>
    <w:tmpl w:val="FF90E3B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1A877289"/>
    <w:multiLevelType w:val="hybridMultilevel"/>
    <w:tmpl w:val="6750C876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1C40758B"/>
    <w:multiLevelType w:val="hybridMultilevel"/>
    <w:tmpl w:val="623AD0A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1DD47BA9"/>
    <w:multiLevelType w:val="singleLevel"/>
    <w:tmpl w:val="A74CB93E"/>
    <w:lvl w:ilvl="0">
      <w:start w:val="1"/>
      <w:numFmt w:val="decimal"/>
      <w:lvlText w:val="%1."/>
      <w:legacy w:legacy="1" w:legacySpace="0" w:legacyIndent="355"/>
      <w:lvlJc w:val="left"/>
      <w:rPr>
        <w:rFonts w:ascii="Franklin Gothic Book" w:hAnsi="Franklin Gothic Book" w:hint="default"/>
      </w:rPr>
    </w:lvl>
  </w:abstractNum>
  <w:abstractNum w:abstractNumId="7">
    <w:nsid w:val="387938DB"/>
    <w:multiLevelType w:val="hybridMultilevel"/>
    <w:tmpl w:val="C904320A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>
    <w:nsid w:val="4C005E63"/>
    <w:multiLevelType w:val="singleLevel"/>
    <w:tmpl w:val="B1161D1A"/>
    <w:lvl w:ilvl="0">
      <w:start w:val="2"/>
      <w:numFmt w:val="decimal"/>
      <w:lvlText w:val="%1."/>
      <w:legacy w:legacy="1" w:legacySpace="0" w:legacyIndent="355"/>
      <w:lvlJc w:val="left"/>
      <w:rPr>
        <w:rFonts w:ascii="Franklin Gothic Book" w:hAnsi="Franklin Gothic Book" w:hint="default"/>
      </w:rPr>
    </w:lvl>
  </w:abstractNum>
  <w:abstractNum w:abstractNumId="9">
    <w:nsid w:val="52D9082A"/>
    <w:multiLevelType w:val="singleLevel"/>
    <w:tmpl w:val="EBDAACD2"/>
    <w:lvl w:ilvl="0">
      <w:start w:val="1"/>
      <w:numFmt w:val="decimal"/>
      <w:lvlText w:val="%1."/>
      <w:legacy w:legacy="1" w:legacySpace="0" w:legacyIndent="346"/>
      <w:lvlJc w:val="left"/>
      <w:rPr>
        <w:rFonts w:ascii="Franklin Gothic Book" w:hAnsi="Franklin Gothic Book" w:hint="default"/>
      </w:rPr>
    </w:lvl>
  </w:abstractNum>
  <w:abstractNum w:abstractNumId="10">
    <w:nsid w:val="63F44E08"/>
    <w:multiLevelType w:val="hybridMultilevel"/>
    <w:tmpl w:val="842E3C00"/>
    <w:lvl w:ilvl="0" w:tplc="EBDAACD2">
      <w:start w:val="1"/>
      <w:numFmt w:val="decimal"/>
      <w:lvlText w:val="%1."/>
      <w:legacy w:legacy="1" w:legacySpace="0" w:legacyIndent="346"/>
      <w:lvlJc w:val="left"/>
      <w:rPr>
        <w:rFonts w:ascii="Franklin Gothic Book" w:hAnsi="Franklin Gothic Book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4D5437"/>
    <w:multiLevelType w:val="singleLevel"/>
    <w:tmpl w:val="181EAD6C"/>
    <w:lvl w:ilvl="0">
      <w:start w:val="1"/>
      <w:numFmt w:val="decimal"/>
      <w:lvlText w:val="%1."/>
      <w:legacy w:legacy="1" w:legacySpace="0" w:legacyIndent="221"/>
      <w:lvlJc w:val="left"/>
      <w:rPr>
        <w:rFonts w:ascii="Franklin Gothic Book" w:hAnsi="Franklin Gothic Book" w:hint="default"/>
      </w:rPr>
    </w:lvl>
  </w:abstractNum>
  <w:abstractNum w:abstractNumId="12">
    <w:nsid w:val="66DA0DBC"/>
    <w:multiLevelType w:val="singleLevel"/>
    <w:tmpl w:val="25C0B448"/>
    <w:lvl w:ilvl="0">
      <w:start w:val="1"/>
      <w:numFmt w:val="decimal"/>
      <w:lvlText w:val="%1."/>
      <w:legacy w:legacy="1" w:legacySpace="0" w:legacyIndent="235"/>
      <w:lvlJc w:val="left"/>
      <w:rPr>
        <w:rFonts w:ascii="Franklin Gothic Book" w:hAnsi="Franklin Gothic Book" w:hint="default"/>
      </w:rPr>
    </w:lvl>
  </w:abstractNum>
  <w:abstractNum w:abstractNumId="13">
    <w:nsid w:val="6C7770BB"/>
    <w:multiLevelType w:val="hybridMultilevel"/>
    <w:tmpl w:val="FC063F82"/>
    <w:lvl w:ilvl="0" w:tplc="BB066660">
      <w:start w:val="1"/>
      <w:numFmt w:val="bullet"/>
      <w:lvlText w:val=""/>
      <w:lvlJc w:val="left"/>
      <w:pPr>
        <w:tabs>
          <w:tab w:val="num" w:pos="1572"/>
        </w:tabs>
        <w:ind w:left="157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>
    <w:nsid w:val="716911AA"/>
    <w:multiLevelType w:val="hybridMultilevel"/>
    <w:tmpl w:val="C7BC0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9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Franklin Gothic Book" w:hAnsi="Franklin Gothic Book" w:hint="default"/>
        </w:rPr>
      </w:lvl>
    </w:lvlOverride>
  </w:num>
  <w:num w:numId="6">
    <w:abstractNumId w:val="8"/>
  </w:num>
  <w:num w:numId="7">
    <w:abstractNumId w:val="12"/>
  </w:num>
  <w:num w:numId="8">
    <w:abstractNumId w:val="11"/>
  </w:num>
  <w:num w:numId="9">
    <w:abstractNumId w:val="10"/>
  </w:num>
  <w:num w:numId="10">
    <w:abstractNumId w:val="14"/>
  </w:num>
  <w:num w:numId="11">
    <w:abstractNumId w:val="7"/>
  </w:num>
  <w:num w:numId="12">
    <w:abstractNumId w:val="5"/>
  </w:num>
  <w:num w:numId="13">
    <w:abstractNumId w:val="3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870"/>
    <w:rsid w:val="00121F9B"/>
    <w:rsid w:val="00432870"/>
    <w:rsid w:val="004D56B6"/>
    <w:rsid w:val="0053674E"/>
    <w:rsid w:val="005976CC"/>
    <w:rsid w:val="006B5845"/>
    <w:rsid w:val="008C4114"/>
    <w:rsid w:val="00957512"/>
    <w:rsid w:val="00B83A9C"/>
    <w:rsid w:val="00BA16AC"/>
    <w:rsid w:val="00C00368"/>
    <w:rsid w:val="00C30088"/>
    <w:rsid w:val="00C314B4"/>
    <w:rsid w:val="00C32DCC"/>
    <w:rsid w:val="00FC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B4B8347-F4C4-4AF8-AFE6-A5EB2935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ranklin Gothic Book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Franklin Gothic Book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spacing w:line="268" w:lineRule="exact"/>
    </w:pPr>
  </w:style>
  <w:style w:type="paragraph" w:customStyle="1" w:styleId="Style2">
    <w:name w:val="Style2"/>
    <w:basedOn w:val="a"/>
    <w:pPr>
      <w:spacing w:line="264" w:lineRule="exact"/>
    </w:pPr>
  </w:style>
  <w:style w:type="paragraph" w:customStyle="1" w:styleId="Style3">
    <w:name w:val="Style3"/>
    <w:basedOn w:val="a"/>
    <w:pPr>
      <w:spacing w:line="269" w:lineRule="exact"/>
    </w:pPr>
  </w:style>
  <w:style w:type="paragraph" w:customStyle="1" w:styleId="Style4">
    <w:name w:val="Style4"/>
    <w:basedOn w:val="a"/>
    <w:pPr>
      <w:spacing w:line="269" w:lineRule="exact"/>
      <w:ind w:hanging="355"/>
    </w:pPr>
  </w:style>
  <w:style w:type="paragraph" w:customStyle="1" w:styleId="Style5">
    <w:name w:val="Style5"/>
    <w:basedOn w:val="a"/>
    <w:pPr>
      <w:spacing w:line="264" w:lineRule="exact"/>
      <w:jc w:val="both"/>
    </w:pPr>
  </w:style>
  <w:style w:type="paragraph" w:customStyle="1" w:styleId="Style6">
    <w:name w:val="Style6"/>
    <w:basedOn w:val="a"/>
    <w:pPr>
      <w:spacing w:line="270" w:lineRule="exact"/>
    </w:pPr>
  </w:style>
  <w:style w:type="paragraph" w:customStyle="1" w:styleId="Style7">
    <w:name w:val="Style7"/>
    <w:basedOn w:val="a"/>
    <w:pPr>
      <w:spacing w:line="269" w:lineRule="exact"/>
      <w:ind w:firstLine="355"/>
    </w:pPr>
  </w:style>
  <w:style w:type="paragraph" w:customStyle="1" w:styleId="Style8">
    <w:name w:val="Style8"/>
    <w:basedOn w:val="a"/>
  </w:style>
  <w:style w:type="character" w:customStyle="1" w:styleId="FontStyle11">
    <w:name w:val="Font Style11"/>
    <w:basedOn w:val="a0"/>
    <w:rPr>
      <w:rFonts w:ascii="Franklin Gothic Book" w:hAnsi="Franklin Gothic Book" w:cs="Franklin Gothic Book"/>
      <w:sz w:val="20"/>
      <w:szCs w:val="20"/>
    </w:rPr>
  </w:style>
  <w:style w:type="character" w:customStyle="1" w:styleId="FontStyle12">
    <w:name w:val="Font Style12"/>
    <w:basedOn w:val="a0"/>
    <w:rPr>
      <w:rFonts w:ascii="Franklin Gothic Book" w:hAnsi="Franklin Gothic Book" w:cs="Franklin Gothic Book"/>
      <w:b/>
      <w:bCs/>
      <w:i/>
      <w:iCs/>
      <w:sz w:val="20"/>
      <w:szCs w:val="20"/>
    </w:rPr>
  </w:style>
  <w:style w:type="character" w:customStyle="1" w:styleId="FontStyle13">
    <w:name w:val="Font Style13"/>
    <w:basedOn w:val="a0"/>
    <w:rPr>
      <w:rFonts w:ascii="Franklin Gothic Book" w:hAnsi="Franklin Gothic Book" w:cs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2014-06-22T16:09:00Z</dcterms:created>
  <dcterms:modified xsi:type="dcterms:W3CDTF">2014-06-22T16:09:00Z</dcterms:modified>
</cp:coreProperties>
</file>