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A8B" w:rsidRDefault="009C3A8B" w:rsidP="00A907EE">
      <w:pPr>
        <w:spacing w:after="0" w:line="240" w:lineRule="auto"/>
        <w:ind w:left="360"/>
        <w:jc w:val="both"/>
        <w:rPr>
          <w:rFonts w:ascii="Times New Roman" w:hAnsi="Times New Roman"/>
          <w:b/>
          <w:sz w:val="32"/>
          <w:szCs w:val="32"/>
        </w:rPr>
      </w:pPr>
    </w:p>
    <w:p w:rsidR="00103288" w:rsidRDefault="00103288" w:rsidP="00A907EE">
      <w:pPr>
        <w:spacing w:after="0" w:line="240" w:lineRule="auto"/>
        <w:ind w:left="360"/>
        <w:jc w:val="both"/>
        <w:rPr>
          <w:rFonts w:ascii="Times New Roman" w:hAnsi="Times New Roman"/>
          <w:b/>
          <w:sz w:val="32"/>
          <w:szCs w:val="32"/>
        </w:rPr>
      </w:pPr>
    </w:p>
    <w:p w:rsidR="00103288" w:rsidRDefault="00103288" w:rsidP="00A907EE">
      <w:pPr>
        <w:spacing w:after="0" w:line="240" w:lineRule="auto"/>
        <w:ind w:left="360"/>
        <w:jc w:val="both"/>
        <w:rPr>
          <w:rFonts w:ascii="Times New Roman" w:hAnsi="Times New Roman"/>
          <w:b/>
          <w:sz w:val="32"/>
          <w:szCs w:val="32"/>
        </w:rPr>
      </w:pPr>
      <w:r>
        <w:rPr>
          <w:rFonts w:ascii="Times New Roman" w:hAnsi="Times New Roman"/>
          <w:b/>
          <w:sz w:val="32"/>
          <w:szCs w:val="32"/>
        </w:rPr>
        <w:t>СОДЕРЖАНИЕ</w:t>
      </w:r>
    </w:p>
    <w:p w:rsidR="00103288" w:rsidRDefault="00103288" w:rsidP="00A5320F">
      <w:pPr>
        <w:spacing w:after="0" w:line="240" w:lineRule="auto"/>
        <w:ind w:left="360"/>
        <w:jc w:val="both"/>
        <w:rPr>
          <w:rFonts w:ascii="Times New Roman" w:hAnsi="Times New Roman"/>
          <w:sz w:val="32"/>
          <w:szCs w:val="32"/>
        </w:rPr>
      </w:pPr>
    </w:p>
    <w:p w:rsidR="00103288" w:rsidRPr="0083526A" w:rsidRDefault="00103288" w:rsidP="0083526A">
      <w:pPr>
        <w:spacing w:line="360" w:lineRule="auto"/>
        <w:ind w:left="360"/>
        <w:jc w:val="both"/>
        <w:rPr>
          <w:rFonts w:ascii="Times New Roman" w:hAnsi="Times New Roman"/>
          <w:sz w:val="28"/>
          <w:szCs w:val="28"/>
        </w:rPr>
      </w:pPr>
      <w:r w:rsidRPr="0083526A">
        <w:rPr>
          <w:rFonts w:ascii="Times New Roman" w:hAnsi="Times New Roman"/>
          <w:sz w:val="28"/>
          <w:szCs w:val="28"/>
        </w:rPr>
        <w:t>Введение………………………………………………………</w:t>
      </w:r>
      <w:r>
        <w:rPr>
          <w:rFonts w:ascii="Times New Roman" w:hAnsi="Times New Roman"/>
          <w:sz w:val="28"/>
          <w:szCs w:val="28"/>
        </w:rPr>
        <w:t>.</w:t>
      </w:r>
      <w:r w:rsidRPr="0083526A">
        <w:rPr>
          <w:rFonts w:ascii="Times New Roman" w:hAnsi="Times New Roman"/>
          <w:sz w:val="28"/>
          <w:szCs w:val="28"/>
        </w:rPr>
        <w:t>3</w:t>
      </w:r>
    </w:p>
    <w:p w:rsidR="00103288" w:rsidRPr="0083526A" w:rsidRDefault="00103288" w:rsidP="0083526A">
      <w:pPr>
        <w:spacing w:line="360" w:lineRule="auto"/>
        <w:jc w:val="both"/>
        <w:rPr>
          <w:rFonts w:ascii="Times New Roman" w:hAnsi="Times New Roman"/>
          <w:sz w:val="28"/>
          <w:szCs w:val="28"/>
        </w:rPr>
      </w:pPr>
      <w:r w:rsidRPr="0083526A">
        <w:rPr>
          <w:rFonts w:ascii="Times New Roman" w:hAnsi="Times New Roman"/>
          <w:sz w:val="28"/>
          <w:szCs w:val="28"/>
        </w:rPr>
        <w:t xml:space="preserve">     Экологическая сукцессия, понятие и виды…………………</w:t>
      </w:r>
      <w:r>
        <w:rPr>
          <w:rFonts w:ascii="Times New Roman" w:hAnsi="Times New Roman"/>
          <w:sz w:val="28"/>
          <w:szCs w:val="28"/>
        </w:rPr>
        <w:t>4</w:t>
      </w:r>
    </w:p>
    <w:p w:rsidR="00103288" w:rsidRPr="0083526A" w:rsidRDefault="00103288" w:rsidP="0083526A">
      <w:pPr>
        <w:spacing w:line="360" w:lineRule="auto"/>
        <w:rPr>
          <w:rFonts w:ascii="Times New Roman" w:hAnsi="Times New Roman"/>
          <w:sz w:val="28"/>
          <w:szCs w:val="28"/>
        </w:rPr>
      </w:pPr>
      <w:r w:rsidRPr="0083526A">
        <w:rPr>
          <w:rFonts w:ascii="Times New Roman" w:hAnsi="Times New Roman"/>
          <w:sz w:val="28"/>
          <w:szCs w:val="28"/>
        </w:rPr>
        <w:t xml:space="preserve">     Литосфера и ее структура…………………………………… </w:t>
      </w:r>
      <w:r>
        <w:rPr>
          <w:rFonts w:ascii="Times New Roman" w:hAnsi="Times New Roman"/>
          <w:sz w:val="28"/>
          <w:szCs w:val="28"/>
        </w:rPr>
        <w:t>.7</w:t>
      </w:r>
    </w:p>
    <w:p w:rsidR="00103288" w:rsidRPr="0083526A" w:rsidRDefault="00103288" w:rsidP="0083526A">
      <w:pPr>
        <w:tabs>
          <w:tab w:val="left" w:pos="426"/>
        </w:tabs>
        <w:spacing w:line="360" w:lineRule="auto"/>
        <w:rPr>
          <w:rFonts w:ascii="Times New Roman" w:hAnsi="Times New Roman"/>
          <w:sz w:val="28"/>
          <w:szCs w:val="28"/>
        </w:rPr>
      </w:pPr>
      <w:r w:rsidRPr="0083526A">
        <w:rPr>
          <w:rFonts w:ascii="Times New Roman" w:hAnsi="Times New Roman"/>
          <w:sz w:val="28"/>
          <w:szCs w:val="28"/>
        </w:rPr>
        <w:t xml:space="preserve">     Экологические проблемы  загрязнения литосферы………</w:t>
      </w:r>
      <w:r>
        <w:rPr>
          <w:rFonts w:ascii="Times New Roman" w:hAnsi="Times New Roman"/>
          <w:sz w:val="28"/>
          <w:szCs w:val="28"/>
        </w:rPr>
        <w:t>..11</w:t>
      </w:r>
    </w:p>
    <w:p w:rsidR="00103288" w:rsidRPr="0083526A" w:rsidRDefault="00103288" w:rsidP="0083526A">
      <w:pPr>
        <w:spacing w:line="360" w:lineRule="auto"/>
        <w:ind w:left="284"/>
        <w:rPr>
          <w:rFonts w:ascii="Times New Roman" w:hAnsi="Times New Roman"/>
          <w:sz w:val="28"/>
          <w:szCs w:val="28"/>
        </w:rPr>
      </w:pPr>
      <w:r w:rsidRPr="0083526A">
        <w:rPr>
          <w:rFonts w:ascii="Times New Roman" w:hAnsi="Times New Roman"/>
          <w:sz w:val="28"/>
          <w:szCs w:val="28"/>
        </w:rPr>
        <w:t xml:space="preserve"> Заключение……………………………………………………</w:t>
      </w:r>
      <w:r>
        <w:rPr>
          <w:rFonts w:ascii="Times New Roman" w:hAnsi="Times New Roman"/>
          <w:sz w:val="28"/>
          <w:szCs w:val="28"/>
        </w:rPr>
        <w:t>14</w:t>
      </w:r>
    </w:p>
    <w:p w:rsidR="00103288" w:rsidRDefault="00103288" w:rsidP="00524C51">
      <w:pPr>
        <w:tabs>
          <w:tab w:val="left" w:pos="567"/>
          <w:tab w:val="left" w:pos="7655"/>
        </w:tabs>
        <w:spacing w:line="360" w:lineRule="auto"/>
        <w:ind w:left="284"/>
        <w:rPr>
          <w:rFonts w:ascii="Times New Roman" w:hAnsi="Times New Roman"/>
          <w:sz w:val="32"/>
          <w:szCs w:val="32"/>
        </w:rPr>
      </w:pPr>
      <w:r w:rsidRPr="0083526A">
        <w:rPr>
          <w:rFonts w:ascii="Times New Roman" w:hAnsi="Times New Roman"/>
          <w:sz w:val="28"/>
          <w:szCs w:val="28"/>
        </w:rPr>
        <w:t xml:space="preserve"> Список литературы…………………………………………</w:t>
      </w:r>
      <w:r>
        <w:rPr>
          <w:rFonts w:ascii="Times New Roman" w:hAnsi="Times New Roman"/>
          <w:sz w:val="28"/>
          <w:szCs w:val="28"/>
        </w:rPr>
        <w:t>...16</w:t>
      </w:r>
    </w:p>
    <w:p w:rsidR="00103288" w:rsidRDefault="00103288" w:rsidP="0083526A">
      <w:pPr>
        <w:spacing w:line="36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Default="00103288" w:rsidP="00C05533">
      <w:pPr>
        <w:spacing w:line="240" w:lineRule="auto"/>
        <w:ind w:left="284"/>
        <w:rPr>
          <w:rFonts w:ascii="Times New Roman" w:hAnsi="Times New Roman"/>
          <w:sz w:val="28"/>
          <w:szCs w:val="28"/>
        </w:rPr>
      </w:pPr>
    </w:p>
    <w:p w:rsidR="00103288" w:rsidRPr="002635DC" w:rsidRDefault="00103288" w:rsidP="0083526A">
      <w:pPr>
        <w:spacing w:line="240" w:lineRule="auto"/>
        <w:jc w:val="center"/>
        <w:rPr>
          <w:rFonts w:ascii="Times New Roman" w:hAnsi="Times New Roman"/>
          <w:sz w:val="20"/>
          <w:szCs w:val="20"/>
        </w:rPr>
      </w:pPr>
      <w:r w:rsidRPr="002635DC">
        <w:rPr>
          <w:rFonts w:ascii="Times New Roman" w:hAnsi="Times New Roman"/>
          <w:sz w:val="20"/>
          <w:szCs w:val="20"/>
        </w:rPr>
        <w:t>2</w:t>
      </w:r>
    </w:p>
    <w:p w:rsidR="00103288" w:rsidRDefault="00103288" w:rsidP="00C05533">
      <w:pPr>
        <w:pStyle w:val="a3"/>
        <w:tabs>
          <w:tab w:val="left" w:pos="284"/>
        </w:tabs>
        <w:spacing w:line="360" w:lineRule="auto"/>
        <w:jc w:val="both"/>
        <w:rPr>
          <w:b/>
          <w:sz w:val="32"/>
          <w:szCs w:val="32"/>
        </w:rPr>
      </w:pPr>
      <w:r>
        <w:rPr>
          <w:b/>
          <w:sz w:val="32"/>
          <w:szCs w:val="32"/>
        </w:rPr>
        <w:t>ВВЕДЕНИЕ</w:t>
      </w:r>
    </w:p>
    <w:p w:rsidR="00103288" w:rsidRPr="002F2A06" w:rsidRDefault="00103288" w:rsidP="00CA629E">
      <w:pPr>
        <w:pStyle w:val="a3"/>
        <w:spacing w:before="0" w:beforeAutospacing="0" w:after="0" w:afterAutospacing="0" w:line="360" w:lineRule="auto"/>
        <w:ind w:firstLine="567"/>
        <w:jc w:val="both"/>
        <w:rPr>
          <w:sz w:val="28"/>
          <w:szCs w:val="28"/>
        </w:rPr>
      </w:pPr>
      <w:r w:rsidRPr="002F2A06">
        <w:rPr>
          <w:sz w:val="28"/>
          <w:szCs w:val="28"/>
        </w:rPr>
        <w:t xml:space="preserve">Человек существует в определенном пространстве, и основной составляющей этого пространства служит земная поверхность - поверхность литосферы. Литосфера является источником всех минеральных ресурсов, одним из основных объектов антропогенной деятельности. Основную ценность представляет почвенный слой литосферы.  Бережное и грамотное обращение с землей на сегодняшний день стало самой актуальной проблемой. В границах литосферы периодически происходили и происходят грозные экологические процессы (сдвиги, сели, обвалы, эрозия), которые имеют огромное значение для формирования экологических ситуаций в определенном регионе планеты, а иногда приводят к глобальным экологическим катастрофам. </w:t>
      </w:r>
    </w:p>
    <w:p w:rsidR="00103288" w:rsidRDefault="00103288" w:rsidP="00CA629E">
      <w:pPr>
        <w:pStyle w:val="a3"/>
        <w:tabs>
          <w:tab w:val="left" w:pos="284"/>
        </w:tabs>
        <w:spacing w:before="0" w:beforeAutospacing="0" w:after="0" w:afterAutospacing="0" w:line="360" w:lineRule="auto"/>
        <w:ind w:firstLine="567"/>
        <w:jc w:val="both"/>
        <w:rPr>
          <w:sz w:val="28"/>
          <w:szCs w:val="28"/>
        </w:rPr>
      </w:pPr>
      <w:r>
        <w:rPr>
          <w:sz w:val="28"/>
          <w:szCs w:val="28"/>
        </w:rPr>
        <w:t>Ф</w:t>
      </w:r>
      <w:r w:rsidRPr="001A01C1">
        <w:rPr>
          <w:sz w:val="28"/>
          <w:szCs w:val="28"/>
        </w:rPr>
        <w:t>ункциональная система, включающая в себя сообщество живых существ и их среду обитания, называется экологической системой.</w:t>
      </w:r>
      <w:r>
        <w:rPr>
          <w:sz w:val="28"/>
          <w:szCs w:val="28"/>
        </w:rPr>
        <w:t xml:space="preserve"> </w:t>
      </w:r>
    </w:p>
    <w:p w:rsidR="00103288" w:rsidRPr="001B7F46" w:rsidRDefault="00103288" w:rsidP="00CA629E">
      <w:pPr>
        <w:pStyle w:val="a3"/>
        <w:spacing w:before="0" w:beforeAutospacing="0" w:after="0" w:afterAutospacing="0" w:line="360" w:lineRule="auto"/>
        <w:ind w:firstLine="567"/>
        <w:jc w:val="both"/>
        <w:rPr>
          <w:sz w:val="28"/>
          <w:szCs w:val="28"/>
        </w:rPr>
      </w:pPr>
      <w:r w:rsidRPr="001B7F46">
        <w:rPr>
          <w:sz w:val="28"/>
          <w:szCs w:val="28"/>
        </w:rPr>
        <w:t>«Конвейером, на котором собираются экосистемы», назвал известный российский учёный-эколог А. Д. Арманд сукцессию — последовательную смену сообществ растений и животных, в результате которой происходит преобразование окружающей среды и создаётся экосистема, соответствую</w:t>
      </w:r>
      <w:r>
        <w:rPr>
          <w:sz w:val="28"/>
          <w:szCs w:val="28"/>
        </w:rPr>
        <w:t>-</w:t>
      </w:r>
      <w:r w:rsidRPr="001B7F46">
        <w:rPr>
          <w:sz w:val="28"/>
          <w:szCs w:val="28"/>
        </w:rPr>
        <w:t>щая условиям данной природной зоны.</w:t>
      </w:r>
      <w:r>
        <w:rPr>
          <w:sz w:val="28"/>
          <w:szCs w:val="28"/>
        </w:rPr>
        <w:t xml:space="preserve"> </w:t>
      </w:r>
      <w:r w:rsidRPr="001B7F46">
        <w:rPr>
          <w:sz w:val="28"/>
          <w:szCs w:val="28"/>
        </w:rPr>
        <w:t>На удалённых друг от друга на тысячи километров вулканических островах образуются абсолютно одинаковые экосистемы. Вырубки и гари в таёжных лесах проходят одинаковую смену стадий, до того как восстановится исходный облик леса. Заброшенная степная пашня под Тамбовом, Курском или Белгородом абсолютно одинаково будет зарастать сначала сорняками, потом корневищными злаками, а на завершающем этапе — ковылями и разнотравьем. Как это происходит? Откуда растения и животные узнают, что их место не в начале сукцессии, а на заключительном этапе или наоборот?</w:t>
      </w:r>
    </w:p>
    <w:p w:rsidR="00103288" w:rsidRDefault="00103288" w:rsidP="001B7F46">
      <w:pPr>
        <w:pStyle w:val="a3"/>
        <w:tabs>
          <w:tab w:val="left" w:pos="284"/>
        </w:tabs>
        <w:spacing w:before="0" w:beforeAutospacing="0" w:after="0" w:afterAutospacing="0" w:line="360" w:lineRule="auto"/>
        <w:ind w:firstLine="567"/>
        <w:jc w:val="both"/>
        <w:rPr>
          <w:sz w:val="28"/>
          <w:szCs w:val="28"/>
        </w:rPr>
      </w:pPr>
    </w:p>
    <w:p w:rsidR="00103288" w:rsidRPr="002635DC" w:rsidRDefault="00103288" w:rsidP="00CA629E">
      <w:pPr>
        <w:pStyle w:val="a3"/>
        <w:tabs>
          <w:tab w:val="left" w:pos="284"/>
        </w:tabs>
        <w:spacing w:line="360" w:lineRule="auto"/>
        <w:jc w:val="center"/>
        <w:rPr>
          <w:sz w:val="20"/>
          <w:szCs w:val="20"/>
        </w:rPr>
      </w:pPr>
      <w:r>
        <w:rPr>
          <w:sz w:val="20"/>
          <w:szCs w:val="20"/>
        </w:rPr>
        <w:t>3</w:t>
      </w:r>
    </w:p>
    <w:p w:rsidR="00103288" w:rsidRPr="00A907EE" w:rsidRDefault="00103288" w:rsidP="002635DC">
      <w:pPr>
        <w:spacing w:after="0" w:line="240" w:lineRule="auto"/>
        <w:jc w:val="both"/>
        <w:rPr>
          <w:rFonts w:ascii="Times New Roman" w:hAnsi="Times New Roman"/>
          <w:b/>
          <w:sz w:val="32"/>
          <w:szCs w:val="32"/>
        </w:rPr>
      </w:pPr>
      <w:r w:rsidRPr="00A907EE">
        <w:rPr>
          <w:rFonts w:ascii="Times New Roman" w:hAnsi="Times New Roman"/>
          <w:b/>
          <w:sz w:val="32"/>
          <w:szCs w:val="32"/>
        </w:rPr>
        <w:t>Э</w:t>
      </w:r>
      <w:r>
        <w:rPr>
          <w:rFonts w:ascii="Times New Roman" w:hAnsi="Times New Roman"/>
          <w:b/>
          <w:sz w:val="32"/>
          <w:szCs w:val="32"/>
        </w:rPr>
        <w:t>КОЛОГИЧЕСКАЯ СУКЦЕССИЯ, ПОНЯТИЕ И ВИДЫ</w:t>
      </w:r>
      <w:r w:rsidRPr="00A907EE">
        <w:rPr>
          <w:rFonts w:ascii="Times New Roman" w:hAnsi="Times New Roman"/>
          <w:b/>
          <w:sz w:val="32"/>
          <w:szCs w:val="32"/>
        </w:rPr>
        <w:t xml:space="preserve"> </w:t>
      </w:r>
    </w:p>
    <w:p w:rsidR="00103288" w:rsidRDefault="00103288" w:rsidP="003F0F79">
      <w:pPr>
        <w:pStyle w:val="a3"/>
        <w:tabs>
          <w:tab w:val="left" w:pos="284"/>
          <w:tab w:val="left" w:pos="567"/>
        </w:tabs>
        <w:spacing w:before="0" w:beforeAutospacing="0" w:after="0" w:afterAutospacing="0" w:line="360" w:lineRule="auto"/>
        <w:jc w:val="both"/>
        <w:rPr>
          <w:bCs/>
          <w:iCs/>
          <w:sz w:val="28"/>
          <w:szCs w:val="28"/>
        </w:rPr>
      </w:pPr>
      <w:r>
        <w:rPr>
          <w:bCs/>
          <w:iCs/>
          <w:sz w:val="28"/>
          <w:szCs w:val="28"/>
        </w:rPr>
        <w:t xml:space="preserve">      </w:t>
      </w:r>
    </w:p>
    <w:p w:rsidR="00103288" w:rsidRDefault="00103288" w:rsidP="00FA6FBD">
      <w:pPr>
        <w:pStyle w:val="a3"/>
        <w:spacing w:before="0" w:beforeAutospacing="0" w:after="0" w:afterAutospacing="0" w:line="360" w:lineRule="auto"/>
        <w:ind w:firstLine="567"/>
        <w:jc w:val="both"/>
        <w:rPr>
          <w:sz w:val="28"/>
          <w:szCs w:val="28"/>
        </w:rPr>
      </w:pPr>
      <w:r w:rsidRPr="00FA6FBD">
        <w:rPr>
          <w:sz w:val="28"/>
          <w:szCs w:val="28"/>
        </w:rPr>
        <w:t xml:space="preserve">Процесс, при котором сообщества видов растений и животных замещаются с течением времени другими, обычно более сложными сообществами, называется </w:t>
      </w:r>
      <w:r w:rsidRPr="00FA6FBD">
        <w:rPr>
          <w:rStyle w:val="a8"/>
          <w:b w:val="0"/>
          <w:sz w:val="28"/>
          <w:szCs w:val="28"/>
        </w:rPr>
        <w:t>экологической сукцессией</w:t>
      </w:r>
      <w:r w:rsidRPr="00FA6FBD">
        <w:rPr>
          <w:b/>
          <w:sz w:val="28"/>
          <w:szCs w:val="28"/>
        </w:rPr>
        <w:t>,</w:t>
      </w:r>
      <w:r w:rsidRPr="00FA6FBD">
        <w:rPr>
          <w:sz w:val="28"/>
          <w:szCs w:val="28"/>
        </w:rPr>
        <w:t xml:space="preserve"> или просто сукцессией. </w:t>
      </w:r>
    </w:p>
    <w:p w:rsidR="00103288" w:rsidRPr="00EB5D5C" w:rsidRDefault="00103288" w:rsidP="00EB5D5C">
      <w:pPr>
        <w:pStyle w:val="a3"/>
        <w:spacing w:before="0" w:beforeAutospacing="0" w:after="0" w:afterAutospacing="0" w:line="360" w:lineRule="auto"/>
        <w:ind w:firstLine="567"/>
        <w:jc w:val="both"/>
        <w:rPr>
          <w:sz w:val="28"/>
          <w:szCs w:val="28"/>
        </w:rPr>
      </w:pPr>
      <w:r w:rsidRPr="00FA6FBD">
        <w:rPr>
          <w:sz w:val="28"/>
          <w:szCs w:val="28"/>
        </w:rPr>
        <w:t>Экологическая сукцессия обычно продолжается до тех пор, пока сообщество не станет стабильным и самообеспечивающимся. Экологи выделяют два вида экологи</w:t>
      </w:r>
      <w:r>
        <w:rPr>
          <w:sz w:val="28"/>
          <w:szCs w:val="28"/>
        </w:rPr>
        <w:t>ческих сукцессии: первичные и вт</w:t>
      </w:r>
      <w:r w:rsidRPr="00FA6FBD">
        <w:rPr>
          <w:sz w:val="28"/>
          <w:szCs w:val="28"/>
        </w:rPr>
        <w:t xml:space="preserve">оричные. </w:t>
      </w:r>
    </w:p>
    <w:p w:rsidR="00103288" w:rsidRPr="00FA6FBD" w:rsidRDefault="00103288" w:rsidP="00CA629E">
      <w:pPr>
        <w:pStyle w:val="a3"/>
        <w:spacing w:before="0" w:beforeAutospacing="0" w:after="0" w:afterAutospacing="0" w:line="360" w:lineRule="auto"/>
        <w:ind w:firstLine="567"/>
        <w:jc w:val="both"/>
        <w:rPr>
          <w:sz w:val="28"/>
          <w:szCs w:val="28"/>
        </w:rPr>
      </w:pPr>
      <w:r w:rsidRPr="00FA6FBD">
        <w:rPr>
          <w:rStyle w:val="a8"/>
          <w:b w:val="0"/>
          <w:sz w:val="28"/>
          <w:szCs w:val="28"/>
        </w:rPr>
        <w:t>Первичная сукцессия</w:t>
      </w:r>
      <w:r w:rsidRPr="00FA6FBD">
        <w:rPr>
          <w:sz w:val="28"/>
          <w:szCs w:val="28"/>
        </w:rPr>
        <w:t xml:space="preserve"> - это последовательное развитие сообществ на участках, лишенных почв.</w:t>
      </w:r>
      <w:r>
        <w:rPr>
          <w:sz w:val="28"/>
          <w:szCs w:val="28"/>
        </w:rPr>
        <w:t xml:space="preserve"> </w:t>
      </w:r>
      <w:r w:rsidRPr="00FA6FBD">
        <w:rPr>
          <w:sz w:val="28"/>
          <w:szCs w:val="28"/>
        </w:rPr>
        <w:t xml:space="preserve">Более распространенным типом сукцессии является </w:t>
      </w:r>
      <w:r w:rsidRPr="00FA6FBD">
        <w:rPr>
          <w:rStyle w:val="a8"/>
          <w:b w:val="0"/>
          <w:sz w:val="28"/>
          <w:szCs w:val="28"/>
        </w:rPr>
        <w:t>вторичная сукцессия</w:t>
      </w:r>
      <w:r w:rsidRPr="00FA6FBD">
        <w:rPr>
          <w:b/>
          <w:sz w:val="28"/>
          <w:szCs w:val="28"/>
        </w:rPr>
        <w:t>,</w:t>
      </w:r>
      <w:r w:rsidRPr="00FA6FBD">
        <w:rPr>
          <w:sz w:val="28"/>
          <w:szCs w:val="28"/>
        </w:rPr>
        <w:t xml:space="preserve"> т.е. последовательное развитие сообществ в ареале, в котором естественная растительность была устранена или сильно нарушена, но почва не была уничтожена.</w:t>
      </w:r>
    </w:p>
    <w:p w:rsidR="00103288" w:rsidRPr="003F0F79" w:rsidRDefault="00103288" w:rsidP="003F0F79">
      <w:pPr>
        <w:pStyle w:val="HTML"/>
        <w:spacing w:line="360" w:lineRule="auto"/>
        <w:ind w:firstLine="567"/>
        <w:jc w:val="both"/>
        <w:rPr>
          <w:rFonts w:ascii="Times New Roman" w:hAnsi="Times New Roman" w:cs="Times New Roman"/>
          <w:sz w:val="28"/>
          <w:szCs w:val="28"/>
        </w:rPr>
      </w:pPr>
      <w:r w:rsidRPr="00A907EE">
        <w:rPr>
          <w:rFonts w:ascii="Times New Roman" w:hAnsi="Times New Roman" w:cs="Times New Roman"/>
          <w:sz w:val="28"/>
          <w:szCs w:val="28"/>
        </w:rPr>
        <w:t xml:space="preserve">Широко известным примером первичной сукцессии является заселение застывшей </w:t>
      </w:r>
      <w:hyperlink r:id="rId5" w:tooltip="Лава" w:history="1">
        <w:r w:rsidRPr="00A907EE">
          <w:rPr>
            <w:rStyle w:val="a4"/>
            <w:rFonts w:ascii="Times New Roman" w:hAnsi="Times New Roman"/>
            <w:color w:val="auto"/>
            <w:sz w:val="28"/>
            <w:szCs w:val="28"/>
            <w:u w:val="none"/>
          </w:rPr>
          <w:t>лавы</w:t>
        </w:r>
      </w:hyperlink>
      <w:r w:rsidRPr="00A907EE">
        <w:rPr>
          <w:rFonts w:ascii="Times New Roman" w:hAnsi="Times New Roman" w:cs="Times New Roman"/>
          <w:b/>
          <w:sz w:val="28"/>
          <w:szCs w:val="28"/>
        </w:rPr>
        <w:t xml:space="preserve"> </w:t>
      </w:r>
      <w:r w:rsidRPr="00A907EE">
        <w:rPr>
          <w:rFonts w:ascii="Times New Roman" w:hAnsi="Times New Roman" w:cs="Times New Roman"/>
          <w:sz w:val="28"/>
          <w:szCs w:val="28"/>
        </w:rPr>
        <w:t xml:space="preserve">после извержения </w:t>
      </w:r>
      <w:hyperlink r:id="rId6" w:tooltip="Вулкан (геология)" w:history="1">
        <w:r w:rsidRPr="00A907EE">
          <w:rPr>
            <w:rStyle w:val="a4"/>
            <w:rFonts w:ascii="Times New Roman" w:hAnsi="Times New Roman"/>
            <w:color w:val="auto"/>
            <w:sz w:val="28"/>
            <w:szCs w:val="28"/>
            <w:u w:val="none"/>
          </w:rPr>
          <w:t>вулкана</w:t>
        </w:r>
      </w:hyperlink>
      <w:r w:rsidRPr="00A907EE">
        <w:rPr>
          <w:rFonts w:ascii="Times New Roman" w:hAnsi="Times New Roman" w:cs="Times New Roman"/>
          <w:sz w:val="28"/>
          <w:szCs w:val="28"/>
        </w:rPr>
        <w:t xml:space="preserve"> или склона после схода </w:t>
      </w:r>
      <w:hyperlink r:id="rId7" w:tooltip="Лавина" w:history="1">
        <w:r w:rsidRPr="00A907EE">
          <w:rPr>
            <w:rStyle w:val="a4"/>
            <w:rFonts w:ascii="Times New Roman" w:hAnsi="Times New Roman"/>
            <w:color w:val="auto"/>
            <w:sz w:val="28"/>
            <w:szCs w:val="28"/>
            <w:u w:val="none"/>
          </w:rPr>
          <w:t>лавины</w:t>
        </w:r>
      </w:hyperlink>
      <w:r w:rsidRPr="00A907EE">
        <w:rPr>
          <w:rFonts w:ascii="Times New Roman" w:hAnsi="Times New Roman" w:cs="Times New Roman"/>
          <w:sz w:val="28"/>
          <w:szCs w:val="28"/>
        </w:rPr>
        <w:t>, уничтожившей весь профиль почвы, участки открытой добычи полезных ископаемых, с которых снят верхний слой почвы и т.п. На таких бесплодных участках первичная сукцессия от голой скальной породы до зрелого леса может занять от сотен до тысяч лет.</w:t>
      </w:r>
      <w:r>
        <w:rPr>
          <w:sz w:val="28"/>
          <w:szCs w:val="28"/>
        </w:rPr>
        <w:t xml:space="preserve"> </w:t>
      </w:r>
    </w:p>
    <w:p w:rsidR="00103288" w:rsidRDefault="00103288" w:rsidP="003F0F79">
      <w:pPr>
        <w:pStyle w:val="a3"/>
        <w:tabs>
          <w:tab w:val="left" w:pos="567"/>
        </w:tabs>
        <w:spacing w:before="0" w:beforeAutospacing="0" w:after="0" w:afterAutospacing="0" w:line="360" w:lineRule="auto"/>
        <w:jc w:val="both"/>
        <w:rPr>
          <w:sz w:val="20"/>
          <w:szCs w:val="20"/>
        </w:rPr>
      </w:pPr>
      <w:r>
        <w:rPr>
          <w:sz w:val="20"/>
          <w:szCs w:val="20"/>
        </w:rPr>
        <w:t xml:space="preserve">          </w:t>
      </w:r>
      <w:r>
        <w:rPr>
          <w:sz w:val="28"/>
          <w:szCs w:val="28"/>
        </w:rPr>
        <w:t xml:space="preserve">Приведем пример - </w:t>
      </w:r>
      <w:r w:rsidRPr="000F777A">
        <w:rPr>
          <w:sz w:val="28"/>
          <w:szCs w:val="28"/>
        </w:rPr>
        <w:t xml:space="preserve">заселение организмами обнаженной горной породы на недавно образовавшемся вулканическом острове. Деревья и кустарники не </w:t>
      </w:r>
    </w:p>
    <w:p w:rsidR="00103288" w:rsidRDefault="00103288" w:rsidP="003F0F79">
      <w:pPr>
        <w:pStyle w:val="a3"/>
        <w:tabs>
          <w:tab w:val="left" w:pos="567"/>
        </w:tabs>
        <w:spacing w:before="0" w:beforeAutospacing="0" w:after="0" w:afterAutospacing="0" w:line="360" w:lineRule="auto"/>
        <w:jc w:val="both"/>
        <w:rPr>
          <w:sz w:val="28"/>
          <w:szCs w:val="28"/>
        </w:rPr>
      </w:pPr>
      <w:r w:rsidRPr="000F777A">
        <w:rPr>
          <w:sz w:val="28"/>
          <w:szCs w:val="28"/>
        </w:rPr>
        <w:t>могут расти на голой скальной породе, так как здесь нет необходимой для них почвы. Однако водоросли и лишайники разным способом попадают на такие территории и заселяют их</w:t>
      </w:r>
      <w:r>
        <w:rPr>
          <w:sz w:val="28"/>
          <w:szCs w:val="28"/>
        </w:rPr>
        <w:t>,</w:t>
      </w:r>
      <w:r w:rsidRPr="000F777A">
        <w:rPr>
          <w:sz w:val="28"/>
          <w:szCs w:val="28"/>
        </w:rPr>
        <w:t xml:space="preserve"> образуя пионерные сообщества. Постепенное накопление отмерших и разлагающихся организмов и эрозия горной породы в результате выветривания приводят к формированию слоя </w:t>
      </w:r>
    </w:p>
    <w:p w:rsidR="00103288" w:rsidRDefault="00103288" w:rsidP="003F0F79">
      <w:pPr>
        <w:pStyle w:val="a3"/>
        <w:tabs>
          <w:tab w:val="left" w:pos="567"/>
        </w:tabs>
        <w:spacing w:before="0" w:beforeAutospacing="0" w:after="0" w:afterAutospacing="0" w:line="360" w:lineRule="auto"/>
        <w:jc w:val="both"/>
        <w:rPr>
          <w:sz w:val="28"/>
          <w:szCs w:val="28"/>
        </w:rPr>
      </w:pPr>
      <w:r w:rsidRPr="000F777A">
        <w:rPr>
          <w:sz w:val="28"/>
          <w:szCs w:val="28"/>
        </w:rPr>
        <w:t>почвы, достаточного для того чтобы здесь могли поселиться более крупные растения, такие как мхи и папоротники. В конце концов</w:t>
      </w:r>
      <w:r>
        <w:rPr>
          <w:sz w:val="28"/>
          <w:szCs w:val="28"/>
        </w:rPr>
        <w:t>,</w:t>
      </w:r>
      <w:r w:rsidRPr="000F777A">
        <w:rPr>
          <w:sz w:val="28"/>
          <w:szCs w:val="28"/>
        </w:rPr>
        <w:t xml:space="preserve"> за этими растениями </w:t>
      </w:r>
    </w:p>
    <w:p w:rsidR="00103288" w:rsidRDefault="00103288" w:rsidP="00EB5D5C">
      <w:pPr>
        <w:pStyle w:val="a3"/>
        <w:tabs>
          <w:tab w:val="left" w:pos="567"/>
        </w:tabs>
        <w:spacing w:before="0" w:beforeAutospacing="0" w:after="0" w:afterAutospacing="0" w:line="360" w:lineRule="auto"/>
        <w:jc w:val="center"/>
        <w:rPr>
          <w:sz w:val="20"/>
          <w:szCs w:val="20"/>
        </w:rPr>
      </w:pPr>
    </w:p>
    <w:p w:rsidR="00103288" w:rsidRPr="00EB5D5C" w:rsidRDefault="00103288" w:rsidP="00EB5D5C">
      <w:pPr>
        <w:pStyle w:val="a3"/>
        <w:tabs>
          <w:tab w:val="left" w:pos="567"/>
        </w:tabs>
        <w:spacing w:before="0" w:beforeAutospacing="0" w:after="0" w:afterAutospacing="0" w:line="360" w:lineRule="auto"/>
        <w:jc w:val="center"/>
        <w:rPr>
          <w:sz w:val="20"/>
          <w:szCs w:val="20"/>
        </w:rPr>
      </w:pPr>
      <w:r>
        <w:rPr>
          <w:sz w:val="20"/>
          <w:szCs w:val="20"/>
        </w:rPr>
        <w:t>4</w:t>
      </w:r>
    </w:p>
    <w:p w:rsidR="00103288" w:rsidRDefault="00103288" w:rsidP="003F0F79">
      <w:pPr>
        <w:pStyle w:val="a3"/>
        <w:tabs>
          <w:tab w:val="left" w:pos="567"/>
        </w:tabs>
        <w:spacing w:before="0" w:beforeAutospacing="0" w:after="0" w:afterAutospacing="0" w:line="360" w:lineRule="auto"/>
        <w:jc w:val="both"/>
        <w:rPr>
          <w:sz w:val="28"/>
          <w:szCs w:val="28"/>
        </w:rPr>
      </w:pPr>
      <w:r w:rsidRPr="000F777A">
        <w:rPr>
          <w:sz w:val="28"/>
          <w:szCs w:val="28"/>
        </w:rPr>
        <w:t>последуют еще более крупные и требовательные к питательным веществам формы - семенные растения, травы, кустарники и деревья</w:t>
      </w:r>
      <w:r>
        <w:rPr>
          <w:sz w:val="28"/>
          <w:szCs w:val="28"/>
        </w:rPr>
        <w:t>.</w:t>
      </w:r>
    </w:p>
    <w:p w:rsidR="00103288" w:rsidRDefault="00103288" w:rsidP="003F0F79">
      <w:pPr>
        <w:pStyle w:val="a3"/>
        <w:tabs>
          <w:tab w:val="left" w:pos="567"/>
        </w:tabs>
        <w:spacing w:before="0" w:beforeAutospacing="0" w:after="0" w:afterAutospacing="0" w:line="360" w:lineRule="auto"/>
        <w:ind w:firstLine="567"/>
        <w:jc w:val="both"/>
        <w:rPr>
          <w:sz w:val="28"/>
          <w:szCs w:val="28"/>
        </w:rPr>
      </w:pPr>
      <w:r>
        <w:rPr>
          <w:sz w:val="28"/>
          <w:szCs w:val="28"/>
        </w:rPr>
        <w:t>К</w:t>
      </w:r>
      <w:r w:rsidRPr="00A907EE">
        <w:rPr>
          <w:sz w:val="28"/>
          <w:szCs w:val="28"/>
        </w:rPr>
        <w:t xml:space="preserve">аждый участок суши в какое-то время прошёл через первичную сукцессию. </w:t>
      </w:r>
    </w:p>
    <w:p w:rsidR="00103288" w:rsidRDefault="00103288" w:rsidP="009115BF">
      <w:pPr>
        <w:pStyle w:val="a3"/>
        <w:tabs>
          <w:tab w:val="left" w:pos="567"/>
        </w:tabs>
        <w:spacing w:before="0" w:beforeAutospacing="0" w:after="0" w:afterAutospacing="0" w:line="360" w:lineRule="auto"/>
        <w:ind w:firstLine="567"/>
        <w:jc w:val="both"/>
        <w:rPr>
          <w:sz w:val="28"/>
          <w:szCs w:val="28"/>
        </w:rPr>
      </w:pPr>
      <w:r w:rsidRPr="00A907EE">
        <w:rPr>
          <w:sz w:val="28"/>
          <w:szCs w:val="28"/>
        </w:rPr>
        <w:t>Участками, на которых может</w:t>
      </w:r>
      <w:r>
        <w:rPr>
          <w:sz w:val="28"/>
          <w:szCs w:val="28"/>
        </w:rPr>
        <w:t xml:space="preserve"> наблюдаться вторичная сукцессии</w:t>
      </w:r>
      <w:r w:rsidRPr="00A907EE">
        <w:rPr>
          <w:sz w:val="28"/>
          <w:szCs w:val="28"/>
        </w:rPr>
        <w:t xml:space="preserve">, могут быть заброшенные сельхоз угодья, сгоревшие или вырубленные лесные участки, земли, где растительность уничтожена в результате ведения горностроительных работ, сильно загрязненные водные источники, затопленные ранее территории и т.п. Вторичная </w:t>
      </w:r>
      <w:r w:rsidRPr="00A907EE">
        <w:rPr>
          <w:rStyle w:val="a5"/>
          <w:bCs/>
          <w:i w:val="0"/>
          <w:sz w:val="28"/>
          <w:szCs w:val="28"/>
        </w:rPr>
        <w:t>сукцессия,</w:t>
      </w:r>
      <w:r>
        <w:rPr>
          <w:rStyle w:val="a5"/>
          <w:bCs/>
          <w:i w:val="0"/>
          <w:sz w:val="28"/>
          <w:szCs w:val="28"/>
        </w:rPr>
        <w:t xml:space="preserve"> </w:t>
      </w:r>
      <w:r w:rsidRPr="00A907EE">
        <w:rPr>
          <w:sz w:val="28"/>
          <w:szCs w:val="28"/>
        </w:rPr>
        <w:t>протекает быстрее, чем первичная, так как на этой территории</w:t>
      </w:r>
      <w:r>
        <w:rPr>
          <w:sz w:val="28"/>
          <w:szCs w:val="28"/>
        </w:rPr>
        <w:t xml:space="preserve"> </w:t>
      </w:r>
      <w:r w:rsidRPr="00A907EE">
        <w:rPr>
          <w:sz w:val="28"/>
          <w:szCs w:val="28"/>
        </w:rPr>
        <w:t xml:space="preserve">уже имеются некоторые </w:t>
      </w:r>
      <w:r>
        <w:rPr>
          <w:sz w:val="28"/>
          <w:szCs w:val="28"/>
        </w:rPr>
        <w:t xml:space="preserve">  </w:t>
      </w:r>
      <w:r w:rsidRPr="00A907EE">
        <w:rPr>
          <w:sz w:val="28"/>
          <w:szCs w:val="28"/>
        </w:rPr>
        <w:t>организмы или их зачатки. Поскольку имеется в наличии какой-то слой</w:t>
      </w:r>
      <w:r>
        <w:rPr>
          <w:sz w:val="28"/>
          <w:szCs w:val="28"/>
        </w:rPr>
        <w:t xml:space="preserve">  </w:t>
      </w:r>
      <w:r w:rsidRPr="00A907EE">
        <w:rPr>
          <w:sz w:val="28"/>
          <w:szCs w:val="28"/>
        </w:rPr>
        <w:t xml:space="preserve"> по</w:t>
      </w:r>
      <w:r>
        <w:rPr>
          <w:sz w:val="28"/>
          <w:szCs w:val="28"/>
        </w:rPr>
        <w:t xml:space="preserve">чвы, новая растительность может </w:t>
      </w:r>
      <w:r w:rsidRPr="00A907EE">
        <w:rPr>
          <w:sz w:val="28"/>
          <w:szCs w:val="28"/>
        </w:rPr>
        <w:t>появиться в течение всего нескольких недель.</w:t>
      </w:r>
    </w:p>
    <w:p w:rsidR="00103288" w:rsidRDefault="00103288" w:rsidP="009115BF">
      <w:pPr>
        <w:pStyle w:val="a3"/>
        <w:tabs>
          <w:tab w:val="left" w:pos="567"/>
        </w:tabs>
        <w:spacing w:before="0" w:beforeAutospacing="0" w:after="0" w:afterAutospacing="0" w:line="360" w:lineRule="auto"/>
        <w:ind w:firstLine="567"/>
        <w:jc w:val="both"/>
        <w:rPr>
          <w:sz w:val="28"/>
          <w:szCs w:val="28"/>
        </w:rPr>
      </w:pPr>
      <w:r w:rsidRPr="00A907EE">
        <w:rPr>
          <w:sz w:val="28"/>
          <w:szCs w:val="28"/>
        </w:rPr>
        <w:t xml:space="preserve">Если мы будем рассматривать сукцессию на брошенных землях, которые не используются в сельском хозяйстве, то можно видеть, что бывшие поля быстро покрываются разнообразными однолетними растениями. Сюда же могут попасть, преодолев иногда большие расстояния с помощью ветра или животных, семена древесных пород: сосны, ели, березы, осины. Вначале изменения происходят быстро. Затем, по мере появления растений, растущих более медленно, скорость </w:t>
      </w:r>
      <w:r>
        <w:rPr>
          <w:sz w:val="20"/>
          <w:szCs w:val="20"/>
        </w:rPr>
        <w:t xml:space="preserve"> </w:t>
      </w:r>
      <w:r w:rsidRPr="00A907EE">
        <w:rPr>
          <w:sz w:val="28"/>
          <w:szCs w:val="28"/>
        </w:rPr>
        <w:t xml:space="preserve">сукцессии снижается. Всходы березы образуют густую поросль, которая затеняет почву, и даже если вместе с березой прорастают семена ели, ее всходы, оказавшись в весьма неблагоприятных условиях, сильно отстают от березовых. Светолюбивая </w:t>
      </w:r>
    </w:p>
    <w:p w:rsidR="00103288" w:rsidRDefault="00103288" w:rsidP="009115BF">
      <w:pPr>
        <w:pStyle w:val="a3"/>
        <w:tabs>
          <w:tab w:val="left" w:pos="567"/>
        </w:tabs>
        <w:spacing w:before="0" w:beforeAutospacing="0" w:after="0" w:afterAutospacing="0" w:line="360" w:lineRule="auto"/>
        <w:jc w:val="both"/>
        <w:rPr>
          <w:sz w:val="28"/>
          <w:szCs w:val="28"/>
        </w:rPr>
      </w:pPr>
      <w:r w:rsidRPr="00A907EE">
        <w:rPr>
          <w:sz w:val="28"/>
          <w:szCs w:val="28"/>
        </w:rPr>
        <w:t>береза является серьезным конкурентом для ели. К тому же специфические биологические особенности березы дают ей преимущества в росте. Березу называют «пионером леса», так как она почти всегда первой поселяется на нарушенных землях и обладает широким диапазоном приспособляемости.</w:t>
      </w:r>
      <w:r>
        <w:rPr>
          <w:sz w:val="28"/>
          <w:szCs w:val="28"/>
        </w:rPr>
        <w:t xml:space="preserve"> </w:t>
      </w:r>
      <w:r w:rsidRPr="00A907EE">
        <w:rPr>
          <w:sz w:val="28"/>
          <w:szCs w:val="28"/>
        </w:rPr>
        <w:t xml:space="preserve">Березки в возрасте 2—3 лет могут достигать высоты 100—120 см, тогда как елочки в том же возрасте едва дотягивают до 10 см. Постепенно, к 8—10 </w:t>
      </w:r>
    </w:p>
    <w:p w:rsidR="00103288" w:rsidRPr="004845EB" w:rsidRDefault="00103288" w:rsidP="004845EB">
      <w:pPr>
        <w:pStyle w:val="a3"/>
        <w:tabs>
          <w:tab w:val="left" w:pos="567"/>
        </w:tabs>
        <w:spacing w:before="0" w:beforeAutospacing="0" w:after="0" w:afterAutospacing="0" w:line="360" w:lineRule="auto"/>
        <w:jc w:val="center"/>
        <w:rPr>
          <w:sz w:val="20"/>
          <w:szCs w:val="20"/>
        </w:rPr>
      </w:pPr>
      <w:r>
        <w:rPr>
          <w:sz w:val="20"/>
          <w:szCs w:val="20"/>
        </w:rPr>
        <w:t>5</w:t>
      </w:r>
    </w:p>
    <w:p w:rsidR="00103288" w:rsidRPr="009115BF" w:rsidRDefault="00103288" w:rsidP="009115BF">
      <w:pPr>
        <w:pStyle w:val="a3"/>
        <w:tabs>
          <w:tab w:val="left" w:pos="567"/>
        </w:tabs>
        <w:spacing w:before="0" w:beforeAutospacing="0" w:after="0" w:afterAutospacing="0" w:line="360" w:lineRule="auto"/>
        <w:jc w:val="both"/>
        <w:rPr>
          <w:sz w:val="28"/>
          <w:szCs w:val="28"/>
        </w:rPr>
      </w:pPr>
      <w:r w:rsidRPr="00A907EE">
        <w:rPr>
          <w:sz w:val="28"/>
          <w:szCs w:val="28"/>
        </w:rPr>
        <w:t>годам березы формируют устойчивое березовое насаждение высотой до 10—12 м. Под развивающимся пологом бе</w:t>
      </w:r>
      <w:r>
        <w:rPr>
          <w:sz w:val="28"/>
          <w:szCs w:val="28"/>
        </w:rPr>
        <w:t xml:space="preserve">резы начинает подрастать и ель, </w:t>
      </w:r>
      <w:r w:rsidRPr="00A907EE">
        <w:rPr>
          <w:sz w:val="28"/>
          <w:szCs w:val="28"/>
        </w:rPr>
        <w:t>образуя разной степени густоты подрост. Перемены происходят и в нижнем, травяно-кустарничковом ярусе. Постепен</w:t>
      </w:r>
      <w:r>
        <w:rPr>
          <w:sz w:val="28"/>
          <w:szCs w:val="28"/>
        </w:rPr>
        <w:t>н</w:t>
      </w:r>
      <w:r w:rsidRPr="00A907EE">
        <w:rPr>
          <w:sz w:val="28"/>
          <w:szCs w:val="28"/>
        </w:rPr>
        <w:t xml:space="preserve">о, по мере смыкания крон березы, светолюбивые виды, характерные </w:t>
      </w:r>
      <w:r>
        <w:rPr>
          <w:sz w:val="28"/>
          <w:szCs w:val="28"/>
        </w:rPr>
        <w:t xml:space="preserve">для начальных стадий сукцессии, </w:t>
      </w:r>
      <w:r w:rsidRPr="00A907EE">
        <w:rPr>
          <w:sz w:val="28"/>
          <w:szCs w:val="28"/>
        </w:rPr>
        <w:t>начинают исчезать и уступают место теневыносливым.</w:t>
      </w:r>
    </w:p>
    <w:p w:rsidR="00103288" w:rsidRDefault="00103288" w:rsidP="009115BF">
      <w:pPr>
        <w:pStyle w:val="HTML"/>
        <w:spacing w:line="360" w:lineRule="auto"/>
        <w:ind w:firstLine="567"/>
        <w:jc w:val="both"/>
        <w:rPr>
          <w:rFonts w:ascii="Times New Roman" w:hAnsi="Times New Roman" w:cs="Times New Roman"/>
          <w:sz w:val="28"/>
          <w:szCs w:val="28"/>
        </w:rPr>
      </w:pPr>
      <w:r w:rsidRPr="00A907EE">
        <w:rPr>
          <w:rFonts w:ascii="Times New Roman" w:hAnsi="Times New Roman" w:cs="Times New Roman"/>
          <w:sz w:val="28"/>
          <w:szCs w:val="28"/>
        </w:rPr>
        <w:t xml:space="preserve">Изменения касаются и животного компонента рассматриваемого биоценоза. На первых стадиях поселяются майские хрущи, березовые пяденицы, затем появляются многочисленные птицы: зяблики, славки, пеночки. Поселяются мелкие млекопитающие: землеройки, кроты, ежи. Изменение условий освещения начинает благоприятно сказываться на молодых елочках, которые ускоряют свой рост. Если на ранних этапах сукцессии прирост елочек составил 1—3 см в год, </w:t>
      </w:r>
      <w:r w:rsidRPr="00A907EE">
        <w:rPr>
          <w:rFonts w:ascii="Times New Roman" w:hAnsi="Times New Roman" w:cs="Times New Roman"/>
          <w:i/>
          <w:iCs/>
          <w:sz w:val="28"/>
          <w:szCs w:val="28"/>
        </w:rPr>
        <w:t xml:space="preserve">то </w:t>
      </w:r>
      <w:r w:rsidRPr="00A907EE">
        <w:rPr>
          <w:rFonts w:ascii="Times New Roman" w:hAnsi="Times New Roman" w:cs="Times New Roman"/>
          <w:sz w:val="28"/>
          <w:szCs w:val="28"/>
        </w:rPr>
        <w:t>по прошествии 10—15 лет он достигает уже 40—60 см. Где-то к 50 годам ель догоняет березу в росте, и образуется смешанный елово-березовый древостой. Из животных появляются зайцы, лесные полевк</w:t>
      </w:r>
      <w:r>
        <w:rPr>
          <w:rFonts w:ascii="Times New Roman" w:hAnsi="Times New Roman" w:cs="Times New Roman"/>
          <w:sz w:val="28"/>
          <w:szCs w:val="28"/>
        </w:rPr>
        <w:t>и и мыши, белки. Заметны сукцесс</w:t>
      </w:r>
      <w:r w:rsidRPr="00A907EE">
        <w:rPr>
          <w:rFonts w:ascii="Times New Roman" w:hAnsi="Times New Roman" w:cs="Times New Roman"/>
          <w:sz w:val="28"/>
          <w:szCs w:val="28"/>
        </w:rPr>
        <w:t xml:space="preserve">ионные процессы и среди птичьего населения. Появляются иволги, питающиеся гусеницами. Смешанный елово-березовый лес постепенно сменяется лесом еловым. Ель перегоняет в росте соперницу-березу, создает значительную тень, и светолюбивая белоствольная красавица, не выдержав конкуренции, постепенно выпадает из древостоя. </w:t>
      </w:r>
    </w:p>
    <w:p w:rsidR="00103288" w:rsidRPr="009115BF" w:rsidRDefault="00103288" w:rsidP="004845EB">
      <w:pPr>
        <w:pStyle w:val="HTML"/>
        <w:spacing w:line="360" w:lineRule="auto"/>
        <w:ind w:firstLine="567"/>
        <w:jc w:val="both"/>
        <w:rPr>
          <w:rFonts w:ascii="Times New Roman" w:hAnsi="Times New Roman" w:cs="Times New Roman"/>
          <w:sz w:val="28"/>
          <w:szCs w:val="28"/>
        </w:rPr>
      </w:pPr>
      <w:r w:rsidRPr="00A907EE">
        <w:rPr>
          <w:rFonts w:ascii="Times New Roman" w:hAnsi="Times New Roman" w:cs="Times New Roman"/>
          <w:sz w:val="28"/>
          <w:szCs w:val="28"/>
        </w:rPr>
        <w:t xml:space="preserve">Таким образом происходит сукцессия, при которой вначале березовый, затем смешанный елово-березовый лес сменяется чистым ельником. Естественный процесс смены березняка ельником длится более 100 лет. Именно поэтому иногда процесс сукцессии называют вековой сменой. </w:t>
      </w:r>
    </w:p>
    <w:p w:rsidR="00103288" w:rsidRDefault="00103288" w:rsidP="00A907EE">
      <w:pPr>
        <w:ind w:left="360"/>
        <w:jc w:val="both"/>
        <w:rPr>
          <w:rFonts w:ascii="Times New Roman" w:hAnsi="Times New Roman"/>
          <w:b/>
          <w:sz w:val="32"/>
          <w:szCs w:val="32"/>
        </w:rPr>
      </w:pPr>
    </w:p>
    <w:p w:rsidR="00103288" w:rsidRDefault="00103288" w:rsidP="00A907EE">
      <w:pPr>
        <w:ind w:left="360"/>
        <w:jc w:val="both"/>
        <w:rPr>
          <w:rFonts w:ascii="Times New Roman" w:hAnsi="Times New Roman"/>
          <w:b/>
          <w:sz w:val="32"/>
          <w:szCs w:val="32"/>
        </w:rPr>
      </w:pPr>
    </w:p>
    <w:p w:rsidR="00103288" w:rsidRDefault="00103288" w:rsidP="00A907EE">
      <w:pPr>
        <w:ind w:left="360"/>
        <w:jc w:val="both"/>
        <w:rPr>
          <w:rFonts w:ascii="Times New Roman" w:hAnsi="Times New Roman"/>
          <w:b/>
          <w:sz w:val="32"/>
          <w:szCs w:val="32"/>
        </w:rPr>
      </w:pPr>
    </w:p>
    <w:p w:rsidR="00103288" w:rsidRPr="008B457E" w:rsidRDefault="00103288" w:rsidP="004845EB">
      <w:pPr>
        <w:jc w:val="center"/>
        <w:rPr>
          <w:rFonts w:ascii="Times New Roman" w:hAnsi="Times New Roman"/>
          <w:sz w:val="20"/>
          <w:szCs w:val="20"/>
        </w:rPr>
      </w:pPr>
      <w:r>
        <w:rPr>
          <w:rFonts w:ascii="Times New Roman" w:hAnsi="Times New Roman"/>
          <w:sz w:val="20"/>
          <w:szCs w:val="20"/>
        </w:rPr>
        <w:t>6</w:t>
      </w:r>
    </w:p>
    <w:p w:rsidR="00103288" w:rsidRPr="00203A24" w:rsidRDefault="00103288" w:rsidP="00A907EE">
      <w:pPr>
        <w:ind w:left="360"/>
        <w:jc w:val="both"/>
        <w:rPr>
          <w:rFonts w:ascii="Times New Roman" w:hAnsi="Times New Roman"/>
          <w:b/>
          <w:sz w:val="32"/>
          <w:szCs w:val="32"/>
        </w:rPr>
      </w:pPr>
      <w:r w:rsidRPr="00203A24">
        <w:rPr>
          <w:rFonts w:ascii="Times New Roman" w:hAnsi="Times New Roman"/>
          <w:b/>
          <w:sz w:val="32"/>
          <w:szCs w:val="32"/>
        </w:rPr>
        <w:t>Л</w:t>
      </w:r>
      <w:r>
        <w:rPr>
          <w:rFonts w:ascii="Times New Roman" w:hAnsi="Times New Roman"/>
          <w:b/>
          <w:sz w:val="32"/>
          <w:szCs w:val="32"/>
        </w:rPr>
        <w:t xml:space="preserve">ИТОСФЕРА И ЕЕ СТРУКТУРА </w:t>
      </w:r>
    </w:p>
    <w:p w:rsidR="00103288" w:rsidRDefault="00103288" w:rsidP="00534B16">
      <w:pPr>
        <w:pStyle w:val="a3"/>
        <w:spacing w:before="0" w:beforeAutospacing="0" w:after="0" w:afterAutospacing="0" w:line="360" w:lineRule="auto"/>
        <w:ind w:firstLine="567"/>
        <w:jc w:val="both"/>
        <w:rPr>
          <w:sz w:val="28"/>
          <w:szCs w:val="28"/>
        </w:rPr>
      </w:pPr>
      <w:r w:rsidRPr="00C011F2">
        <w:rPr>
          <w:sz w:val="28"/>
          <w:szCs w:val="28"/>
        </w:rPr>
        <w:t>Литосфера (произошло от греческих слов lithos - камень и spharia - сфера) -  внешняя  сфера  твердой оболочки Земли, включающая земную кору и часть верхней мантии. Она характеризуется площадью, высотой и мощностью.</w:t>
      </w:r>
      <w:r w:rsidRPr="00C011F2">
        <w:rPr>
          <w:b/>
          <w:sz w:val="28"/>
          <w:szCs w:val="28"/>
        </w:rPr>
        <w:t xml:space="preserve"> </w:t>
      </w:r>
      <w:r w:rsidRPr="00C011F2">
        <w:rPr>
          <w:sz w:val="28"/>
          <w:szCs w:val="28"/>
        </w:rPr>
        <w:t>Расстояние нижней границы земной коры от поверхности Земли изменяется в пределах 5-70 км, а мантия Земли достигает глубины 2900 км. После нее на расстоянии 6371 км от поверхности находится ядро.</w:t>
      </w:r>
    </w:p>
    <w:p w:rsidR="00103288" w:rsidRDefault="00103288" w:rsidP="00534B16">
      <w:pPr>
        <w:pStyle w:val="a3"/>
        <w:spacing w:before="0" w:beforeAutospacing="0" w:after="0" w:afterAutospacing="0" w:line="360" w:lineRule="auto"/>
        <w:ind w:firstLine="567"/>
        <w:jc w:val="both"/>
        <w:rPr>
          <w:sz w:val="28"/>
          <w:szCs w:val="28"/>
        </w:rPr>
      </w:pPr>
      <w:r w:rsidRPr="00C011F2">
        <w:rPr>
          <w:rFonts w:eastAsia="Times New Roman"/>
          <w:sz w:val="28"/>
          <w:szCs w:val="28"/>
        </w:rPr>
        <w:t>Мощность литосферы колеблется в пределах 50-200 км. Она суммируется из толщины земной коры.</w:t>
      </w:r>
      <w:r w:rsidRPr="00C011F2">
        <w:rPr>
          <w:sz w:val="28"/>
          <w:szCs w:val="28"/>
        </w:rPr>
        <w:t xml:space="preserve">  Максимальная толщина земной коры около 70км – под горными системами, 30 – 40км под равнинами, наиболее тонкая земная кора под океанами  5-10 км. Нижняя граница литосферы нечеткая и определяется резким уменьшением вязкости пород, изменением скорости распространение сейсмических волн и увеличением электропроводности пород. Состав литосферы: минералы, органические вещества, живые организмы, вода, газы.</w:t>
      </w:r>
      <w:r>
        <w:rPr>
          <w:sz w:val="28"/>
          <w:szCs w:val="28"/>
        </w:rPr>
        <w:t xml:space="preserve"> </w:t>
      </w:r>
      <w:r w:rsidRPr="00203A24">
        <w:rPr>
          <w:rFonts w:eastAsia="Times New Roman"/>
          <w:sz w:val="28"/>
          <w:szCs w:val="28"/>
        </w:rPr>
        <w:t xml:space="preserve">Остальную часть мы называем внутренней литосферой, которая включает также и центральную часть, называемую ядром. О внутренних слоях литосферы нам почти ничего не известно, хотя на их долю приходится почти 99,5% всей массы Земли. Их </w:t>
      </w:r>
      <w:r w:rsidRPr="00534B16">
        <w:rPr>
          <w:rFonts w:eastAsia="Times New Roman"/>
          <w:sz w:val="28"/>
          <w:szCs w:val="28"/>
        </w:rPr>
        <w:t xml:space="preserve">можно изучать только с помощью сейсмических исследований. </w:t>
      </w:r>
      <w:r w:rsidRPr="00534B16">
        <w:rPr>
          <w:sz w:val="28"/>
          <w:szCs w:val="28"/>
        </w:rPr>
        <w:t>Глубинные толщи литосферы, которые исследуют геофизическими методами, имеют довольно сложную</w:t>
      </w:r>
      <w:r>
        <w:rPr>
          <w:sz w:val="28"/>
          <w:szCs w:val="28"/>
        </w:rPr>
        <w:t>,</w:t>
      </w:r>
      <w:r w:rsidRPr="00534B16">
        <w:rPr>
          <w:sz w:val="28"/>
          <w:szCs w:val="28"/>
        </w:rPr>
        <w:t xml:space="preserve"> и еще недостаточно изученное строение, так же, как мантия и ядро Земли. Но уже известно, что с глубиной плотность пород возрастает, и если на поверхности она составляет в среднему 2,3-2,7 г/см3, то на глубине близко 400 км - 3,5 г/см3, а на глубине 2900 км (граница мантии и внешнего ядра) - 5,6 г/см3. В центре ядра, где давление достигает 3,5 тыс. т/см2, она увеличивается до 13-17 г/см3. Установлен также и характер возрастания глубинной температуры Земли. На глубине 100 км она составляет приблизительно 1300 К, на глубине близко 3000 км —4800, а в центре земного ядра — 6900 К.</w:t>
      </w:r>
    </w:p>
    <w:p w:rsidR="00103288" w:rsidRPr="00534B16" w:rsidRDefault="00103288" w:rsidP="00534B16">
      <w:pPr>
        <w:pStyle w:val="a3"/>
        <w:spacing w:before="0" w:beforeAutospacing="0" w:after="0" w:afterAutospacing="0" w:line="360" w:lineRule="auto"/>
        <w:ind w:firstLine="567"/>
        <w:jc w:val="center"/>
        <w:rPr>
          <w:sz w:val="20"/>
          <w:szCs w:val="20"/>
        </w:rPr>
      </w:pPr>
      <w:r>
        <w:rPr>
          <w:sz w:val="20"/>
          <w:szCs w:val="20"/>
        </w:rPr>
        <w:t>7</w:t>
      </w:r>
    </w:p>
    <w:p w:rsidR="00103288" w:rsidRPr="00BC6123" w:rsidRDefault="00103288" w:rsidP="00534B16">
      <w:pPr>
        <w:spacing w:after="0" w:line="360" w:lineRule="auto"/>
        <w:ind w:firstLine="567"/>
        <w:jc w:val="both"/>
        <w:rPr>
          <w:rFonts w:ascii="Times New Roman" w:hAnsi="Times New Roman"/>
          <w:sz w:val="28"/>
          <w:szCs w:val="28"/>
        </w:rPr>
      </w:pPr>
      <w:r w:rsidRPr="00C011F2">
        <w:rPr>
          <w:rFonts w:ascii="Times New Roman" w:hAnsi="Times New Roman"/>
          <w:sz w:val="28"/>
          <w:szCs w:val="28"/>
        </w:rPr>
        <w:t>Земную кору подразделяют на два типа: континентальный и океанический, отличающиеся составом слоев.</w:t>
      </w:r>
      <w:r>
        <w:rPr>
          <w:rFonts w:ascii="Times New Roman" w:hAnsi="Times New Roman"/>
          <w:sz w:val="28"/>
          <w:szCs w:val="28"/>
        </w:rPr>
        <w:t xml:space="preserve"> </w:t>
      </w:r>
      <w:r w:rsidRPr="00527148">
        <w:rPr>
          <w:rFonts w:ascii="Times New Roman" w:hAnsi="Times New Roman"/>
          <w:sz w:val="28"/>
          <w:szCs w:val="28"/>
        </w:rPr>
        <w:t xml:space="preserve">Наиболее крупные структурные элементы литосферы — континенты и впадины океанов. Они существенно отличаются друг от </w:t>
      </w:r>
      <w:r w:rsidRPr="00BC6123">
        <w:rPr>
          <w:rFonts w:ascii="Times New Roman" w:hAnsi="Times New Roman"/>
          <w:sz w:val="28"/>
          <w:szCs w:val="28"/>
        </w:rPr>
        <w:t>друга</w:t>
      </w:r>
      <w:r>
        <w:rPr>
          <w:rFonts w:ascii="Times New Roman" w:hAnsi="Times New Roman"/>
          <w:sz w:val="28"/>
          <w:szCs w:val="28"/>
        </w:rPr>
        <w:t>,</w:t>
      </w:r>
      <w:r w:rsidRPr="00BC6123">
        <w:rPr>
          <w:rFonts w:ascii="Times New Roman" w:hAnsi="Times New Roman"/>
          <w:sz w:val="28"/>
          <w:szCs w:val="28"/>
        </w:rPr>
        <w:t xml:space="preserve"> прежде всего толщиной, строением и составом коры.</w:t>
      </w:r>
    </w:p>
    <w:p w:rsidR="00103288" w:rsidRDefault="00103288" w:rsidP="00C50E32">
      <w:pPr>
        <w:pStyle w:val="21"/>
        <w:spacing w:line="360" w:lineRule="auto"/>
        <w:rPr>
          <w:sz w:val="28"/>
          <w:szCs w:val="28"/>
        </w:rPr>
      </w:pPr>
      <w:r w:rsidRPr="00203A24">
        <w:rPr>
          <w:rFonts w:eastAsia="Times New Roman"/>
          <w:sz w:val="28"/>
          <w:szCs w:val="28"/>
        </w:rPr>
        <w:t xml:space="preserve">Литосфера под океанами претерпела множество этапов частичного плавления в результате образования океанической коры, поэтому она сильно обделена легкоплавкими редкими элементами. Под континентами литосфера значительно холоднее, мощнее и, видимо, разнообразнее. Она претерпела значительно меньше циклов частичного плавления, и в целом она богаче многими редкими элементами. </w:t>
      </w:r>
      <w:r w:rsidRPr="00203A24">
        <w:rPr>
          <w:sz w:val="28"/>
          <w:szCs w:val="28"/>
        </w:rPr>
        <w:t>На континентах кора трехслойная: осадочные породы укрывают гранитные, а гранитные залегают на базальтовых. Под океанами кора «океанического», двухслойного типа; осадочные породы залегают просто на базальтах, гранитного пласта нет.</w:t>
      </w:r>
      <w:r w:rsidRPr="00C50E32">
        <w:rPr>
          <w:sz w:val="28"/>
          <w:szCs w:val="28"/>
        </w:rPr>
        <w:t xml:space="preserve"> </w:t>
      </w:r>
    </w:p>
    <w:p w:rsidR="00103288" w:rsidRDefault="00103288" w:rsidP="009115BF">
      <w:pPr>
        <w:pStyle w:val="21"/>
        <w:spacing w:line="360" w:lineRule="auto"/>
        <w:rPr>
          <w:sz w:val="28"/>
          <w:szCs w:val="28"/>
        </w:rPr>
      </w:pPr>
      <w:r w:rsidRPr="00203A24">
        <w:rPr>
          <w:sz w:val="28"/>
          <w:szCs w:val="28"/>
        </w:rPr>
        <w:t xml:space="preserve">Различают также переходный тип земной коры (островно-дуговые зоны </w:t>
      </w:r>
    </w:p>
    <w:p w:rsidR="00103288" w:rsidRPr="00A907EE" w:rsidRDefault="00103288" w:rsidP="008B457E">
      <w:pPr>
        <w:pStyle w:val="21"/>
        <w:tabs>
          <w:tab w:val="left" w:pos="567"/>
        </w:tabs>
        <w:spacing w:line="360" w:lineRule="auto"/>
        <w:ind w:firstLine="0"/>
        <w:rPr>
          <w:sz w:val="28"/>
          <w:szCs w:val="28"/>
        </w:rPr>
      </w:pPr>
      <w:r w:rsidRPr="00203A24">
        <w:rPr>
          <w:sz w:val="28"/>
          <w:szCs w:val="28"/>
        </w:rPr>
        <w:t xml:space="preserve">на окраинах океанов и некоторые участки на материках, например Черное море). </w:t>
      </w:r>
      <w:r w:rsidRPr="00A907EE">
        <w:rPr>
          <w:sz w:val="28"/>
          <w:szCs w:val="28"/>
        </w:rPr>
        <w:t>В земной коре переходного типа сочетаются черты строения, присущие коре континентального и океанического типов.  Она охватывает периферические области океанов, подводные хребты и островные дуги.</w:t>
      </w:r>
    </w:p>
    <w:p w:rsidR="00103288" w:rsidRPr="00EA156C" w:rsidRDefault="00103288" w:rsidP="00534B16">
      <w:pPr>
        <w:pStyle w:val="a3"/>
        <w:spacing w:before="0" w:beforeAutospacing="0" w:after="0" w:afterAutospacing="0" w:line="360" w:lineRule="auto"/>
        <w:ind w:firstLine="567"/>
        <w:jc w:val="both"/>
        <w:rPr>
          <w:sz w:val="28"/>
          <w:szCs w:val="28"/>
        </w:rPr>
      </w:pPr>
      <w:r w:rsidRPr="00EA156C">
        <w:rPr>
          <w:sz w:val="28"/>
          <w:szCs w:val="28"/>
        </w:rPr>
        <w:t>В последнее время ряд ученых самыми крупными структурами литосферы называют литосферные плиты, которые сплошь составляют всю земную кору. Границы между плитами проходят по Дну океанов вдоль срединных океанических хребтов, а переходя на континенты протягиваются по узким зонам максимальной сейсмичности, с большим числом очагов землетрясений. Континентальные рифты являются частью этих границ.</w:t>
      </w:r>
    </w:p>
    <w:p w:rsidR="00103288" w:rsidRDefault="00103288" w:rsidP="00EA156C">
      <w:pPr>
        <w:spacing w:after="0" w:line="360" w:lineRule="auto"/>
        <w:ind w:firstLine="567"/>
        <w:jc w:val="both"/>
        <w:rPr>
          <w:rFonts w:ascii="Times New Roman" w:hAnsi="Times New Roman"/>
          <w:sz w:val="28"/>
          <w:szCs w:val="28"/>
        </w:rPr>
      </w:pPr>
      <w:r w:rsidRPr="00203A24">
        <w:rPr>
          <w:rFonts w:ascii="Times New Roman" w:hAnsi="Times New Roman"/>
          <w:sz w:val="28"/>
          <w:szCs w:val="28"/>
        </w:rPr>
        <w:t>Литосферные плиты – крупнейшие блоки литосферы. Земная кора вместе с частью верхней мантии состоит из нескольких очень больших блоков</w:t>
      </w:r>
      <w:r>
        <w:rPr>
          <w:rFonts w:ascii="Times New Roman" w:hAnsi="Times New Roman"/>
          <w:sz w:val="28"/>
          <w:szCs w:val="28"/>
        </w:rPr>
        <w:t xml:space="preserve">. </w:t>
      </w:r>
      <w:r w:rsidRPr="00203A24">
        <w:rPr>
          <w:rFonts w:ascii="Times New Roman" w:hAnsi="Times New Roman"/>
          <w:sz w:val="28"/>
          <w:szCs w:val="28"/>
        </w:rPr>
        <w:t xml:space="preserve">Их толщина различна – от 60 до 100км. Выделяют 7 наиболее крупных: Американская, Африканская, Антарктическая, Индо </w:t>
      </w:r>
      <w:r>
        <w:rPr>
          <w:rFonts w:ascii="Times New Roman" w:hAnsi="Times New Roman"/>
          <w:sz w:val="28"/>
          <w:szCs w:val="28"/>
        </w:rPr>
        <w:t>–</w:t>
      </w:r>
      <w:r w:rsidRPr="00203A24">
        <w:rPr>
          <w:rFonts w:ascii="Times New Roman" w:hAnsi="Times New Roman"/>
          <w:sz w:val="28"/>
          <w:szCs w:val="28"/>
        </w:rPr>
        <w:t xml:space="preserve"> </w:t>
      </w:r>
    </w:p>
    <w:p w:rsidR="00103288" w:rsidRPr="00534B16" w:rsidRDefault="00103288" w:rsidP="00534B16">
      <w:pPr>
        <w:spacing w:after="0" w:line="360" w:lineRule="auto"/>
        <w:ind w:firstLine="567"/>
        <w:jc w:val="center"/>
        <w:rPr>
          <w:rFonts w:ascii="Times New Roman" w:hAnsi="Times New Roman"/>
          <w:sz w:val="20"/>
          <w:szCs w:val="20"/>
        </w:rPr>
      </w:pPr>
      <w:r>
        <w:rPr>
          <w:rFonts w:ascii="Times New Roman" w:hAnsi="Times New Roman"/>
          <w:sz w:val="20"/>
          <w:szCs w:val="20"/>
        </w:rPr>
        <w:t>8</w:t>
      </w:r>
    </w:p>
    <w:p w:rsidR="00103288" w:rsidRPr="00203A24" w:rsidRDefault="00103288" w:rsidP="00534B16">
      <w:pPr>
        <w:spacing w:after="0" w:line="360" w:lineRule="auto"/>
        <w:jc w:val="both"/>
        <w:rPr>
          <w:rFonts w:ascii="Times New Roman" w:hAnsi="Times New Roman"/>
          <w:sz w:val="28"/>
          <w:szCs w:val="28"/>
        </w:rPr>
      </w:pPr>
      <w:r w:rsidRPr="00203A24">
        <w:rPr>
          <w:rFonts w:ascii="Times New Roman" w:hAnsi="Times New Roman"/>
          <w:sz w:val="28"/>
          <w:szCs w:val="28"/>
        </w:rPr>
        <w:t xml:space="preserve">Австралийская, Евразийская, Тихоокеанская, Амурская. </w:t>
      </w:r>
    </w:p>
    <w:p w:rsidR="00103288" w:rsidRDefault="00103288" w:rsidP="00534B16">
      <w:pPr>
        <w:spacing w:after="0" w:line="360" w:lineRule="auto"/>
        <w:ind w:firstLine="567"/>
        <w:jc w:val="both"/>
        <w:rPr>
          <w:rFonts w:ascii="Times New Roman" w:hAnsi="Times New Roman"/>
          <w:sz w:val="28"/>
          <w:szCs w:val="28"/>
        </w:rPr>
      </w:pPr>
      <w:r w:rsidRPr="00203A24">
        <w:rPr>
          <w:rFonts w:ascii="Times New Roman" w:hAnsi="Times New Roman"/>
          <w:sz w:val="28"/>
          <w:szCs w:val="28"/>
        </w:rPr>
        <w:t xml:space="preserve">Плиты лежат на пластичном слое верхней мантии (астеносфере) и медленно движутся друг относительно друга со скоростью 1-6 см в год. Этот факт был установлен в результате сопоставления снимков, сделанных с искусственных спутников Земли. Они позволяют предположить, что конфигурация материков и океанов в будущем может быть совершенно отличной от современной, так как известно, что Американская литосферная плита движется навстречу Тихоокеанской, а Евразийская сближается с Африканской, Индо – Австрийской, а также с Тихоокеанской. Американская и Африканская литосферные плиты медленно расходятся. Силы, которые </w:t>
      </w:r>
    </w:p>
    <w:p w:rsidR="00103288" w:rsidRPr="00203A24" w:rsidRDefault="00103288" w:rsidP="008B457E">
      <w:pPr>
        <w:spacing w:after="0" w:line="360" w:lineRule="auto"/>
        <w:jc w:val="both"/>
        <w:rPr>
          <w:rFonts w:ascii="Times New Roman" w:hAnsi="Times New Roman"/>
          <w:sz w:val="28"/>
          <w:szCs w:val="28"/>
        </w:rPr>
      </w:pPr>
      <w:r w:rsidRPr="00203A24">
        <w:rPr>
          <w:rFonts w:ascii="Times New Roman" w:hAnsi="Times New Roman"/>
          <w:sz w:val="28"/>
          <w:szCs w:val="28"/>
        </w:rPr>
        <w:t xml:space="preserve">вызывают расхождение литосферных плит, возникают при перемещении вещества мантии. Мощные восходящие потоки этого вещества расталкивают плиты, разрывают земную кору, образуя в ней глубинные разломы. За счет подводных излияний лав по разломам формируются толщи магматических горных пород. Застывая, они как бы залечивают раны – трещины. Однако растяжение вновь усиливается, и снова возникают разрывы. Так, постепенно наращиваясь, литосферные плиты расходятся в разные стороны. </w:t>
      </w:r>
    </w:p>
    <w:p w:rsidR="00103288" w:rsidRDefault="00103288" w:rsidP="00B512BD">
      <w:pPr>
        <w:spacing w:after="0" w:line="360" w:lineRule="auto"/>
        <w:ind w:firstLine="567"/>
        <w:jc w:val="both"/>
        <w:rPr>
          <w:rFonts w:ascii="Times New Roman" w:hAnsi="Times New Roman"/>
          <w:sz w:val="28"/>
          <w:szCs w:val="28"/>
        </w:rPr>
      </w:pPr>
      <w:r w:rsidRPr="00203A24">
        <w:rPr>
          <w:rFonts w:ascii="Times New Roman" w:hAnsi="Times New Roman"/>
          <w:sz w:val="28"/>
          <w:szCs w:val="28"/>
        </w:rPr>
        <w:t xml:space="preserve">Зоны разломов есть на суше, но больше всего их в океанических хребтах на дне океанов, где земная кора тоньше. Наиболее крупный разлом на суше располагается на востоке Африки. Он протянулся на 4000км. Ширина этого разлома – 80-120км. Его окраины усеяны потухшими и действующими вулканами. Вдоль других границ плит наблюдается их столкновение. Оно происходит по-разному. Если плиты, одна их которых имеет океаническую кору, а другая материковую, сближаются, то литосферная плита, покрытая морем, погружается под материковую. При это возникают глубоководные желоба, островные дуги (Японские острова) или горные хребты (Анды). Если сталкиваются две плиты, имеющие материковую кору, то происходит смятие в складки горных пород края этих плит, вулканизм и образование горных областей. Так возникли, например, на границе Евразийской и Индо – </w:t>
      </w:r>
    </w:p>
    <w:p w:rsidR="00103288" w:rsidRPr="00534B16" w:rsidRDefault="00103288" w:rsidP="00534B16">
      <w:pPr>
        <w:spacing w:after="0" w:line="360" w:lineRule="auto"/>
        <w:ind w:firstLine="567"/>
        <w:jc w:val="center"/>
        <w:rPr>
          <w:rFonts w:ascii="Times New Roman" w:hAnsi="Times New Roman"/>
          <w:sz w:val="20"/>
          <w:szCs w:val="20"/>
        </w:rPr>
      </w:pPr>
      <w:r>
        <w:rPr>
          <w:rFonts w:ascii="Times New Roman" w:hAnsi="Times New Roman"/>
          <w:sz w:val="20"/>
          <w:szCs w:val="20"/>
        </w:rPr>
        <w:t>9</w:t>
      </w:r>
    </w:p>
    <w:p w:rsidR="00103288" w:rsidRDefault="00103288" w:rsidP="00534B16">
      <w:pPr>
        <w:spacing w:after="0" w:line="360" w:lineRule="auto"/>
        <w:jc w:val="both"/>
        <w:rPr>
          <w:rFonts w:ascii="Times New Roman" w:hAnsi="Times New Roman"/>
          <w:sz w:val="28"/>
          <w:szCs w:val="28"/>
        </w:rPr>
      </w:pPr>
      <w:r w:rsidRPr="00203A24">
        <w:rPr>
          <w:rFonts w:ascii="Times New Roman" w:hAnsi="Times New Roman"/>
          <w:sz w:val="28"/>
          <w:szCs w:val="28"/>
        </w:rPr>
        <w:t xml:space="preserve">Австралийской плиты Гималаи. Наличие горных областей во внутренних частях литосферной плиты говорит о том, что когда-то здесь проходила граница двух плит, прочно спаявших друг с другом и превратившихся в единую, более крупную литосферную плиту. </w:t>
      </w:r>
    </w:p>
    <w:p w:rsidR="00103288" w:rsidRDefault="00103288" w:rsidP="00B512BD">
      <w:pPr>
        <w:spacing w:after="0" w:line="360" w:lineRule="auto"/>
        <w:ind w:firstLine="567"/>
        <w:jc w:val="both"/>
        <w:rPr>
          <w:rFonts w:ascii="Times New Roman" w:hAnsi="Times New Roman"/>
          <w:sz w:val="28"/>
          <w:szCs w:val="28"/>
        </w:rPr>
      </w:pPr>
      <w:r w:rsidRPr="00203A24">
        <w:rPr>
          <w:rFonts w:ascii="Times New Roman" w:hAnsi="Times New Roman"/>
          <w:sz w:val="28"/>
          <w:szCs w:val="28"/>
        </w:rPr>
        <w:t>Таким образом, можно сделать общий вывод: границы литосферных плит – подвижные области, к которым приурочены вулканы, зоны землетрясений, горные области, срединно-океанические хребты, глубоководные впадины и желоба. Именно на границе литосферных плит образую</w:t>
      </w:r>
      <w:r>
        <w:rPr>
          <w:rFonts w:ascii="Times New Roman" w:hAnsi="Times New Roman"/>
          <w:sz w:val="28"/>
          <w:szCs w:val="28"/>
        </w:rPr>
        <w:t xml:space="preserve">тся рудные полезные ископаемые. </w:t>
      </w:r>
    </w:p>
    <w:p w:rsidR="00103288" w:rsidRDefault="00103288" w:rsidP="00B512BD">
      <w:pPr>
        <w:spacing w:after="0" w:line="360" w:lineRule="auto"/>
        <w:ind w:firstLine="567"/>
        <w:jc w:val="both"/>
        <w:rPr>
          <w:rFonts w:ascii="Times New Roman" w:hAnsi="Times New Roman"/>
          <w:sz w:val="28"/>
          <w:szCs w:val="28"/>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Default="00103288" w:rsidP="00E56A64">
      <w:pPr>
        <w:spacing w:after="0" w:line="360" w:lineRule="auto"/>
        <w:ind w:firstLine="567"/>
        <w:jc w:val="center"/>
        <w:rPr>
          <w:rFonts w:ascii="Times New Roman" w:hAnsi="Times New Roman"/>
          <w:sz w:val="20"/>
          <w:szCs w:val="20"/>
        </w:rPr>
      </w:pPr>
    </w:p>
    <w:p w:rsidR="00103288" w:rsidRPr="00E56A64" w:rsidRDefault="00103288" w:rsidP="00E56A64">
      <w:pPr>
        <w:spacing w:after="0" w:line="360" w:lineRule="auto"/>
        <w:ind w:firstLine="567"/>
        <w:jc w:val="center"/>
        <w:rPr>
          <w:rFonts w:ascii="Times New Roman" w:hAnsi="Times New Roman"/>
          <w:sz w:val="20"/>
          <w:szCs w:val="20"/>
        </w:rPr>
      </w:pPr>
      <w:r>
        <w:rPr>
          <w:rFonts w:ascii="Times New Roman" w:hAnsi="Times New Roman"/>
          <w:sz w:val="20"/>
          <w:szCs w:val="20"/>
        </w:rPr>
        <w:t>10</w:t>
      </w:r>
    </w:p>
    <w:p w:rsidR="00103288" w:rsidRDefault="00103288" w:rsidP="002E14E9">
      <w:pPr>
        <w:pStyle w:val="21"/>
        <w:spacing w:after="240" w:line="360" w:lineRule="auto"/>
        <w:jc w:val="center"/>
        <w:rPr>
          <w:b/>
          <w:sz w:val="32"/>
          <w:szCs w:val="32"/>
        </w:rPr>
      </w:pPr>
      <w:r>
        <w:rPr>
          <w:b/>
          <w:sz w:val="32"/>
          <w:szCs w:val="32"/>
        </w:rPr>
        <w:t>ЭКОЛОГИЧЕСКИЕ ПРОБЛЕМЫ ЗАГРЯЗНЕНИЯ ЛИТОСФЕРЫ</w:t>
      </w:r>
    </w:p>
    <w:p w:rsidR="00103288" w:rsidRPr="004D4F2D" w:rsidRDefault="00103288" w:rsidP="002E14E9">
      <w:pPr>
        <w:pStyle w:val="HTML"/>
        <w:tabs>
          <w:tab w:val="left" w:pos="567"/>
        </w:tabs>
        <w:spacing w:line="360" w:lineRule="auto"/>
        <w:ind w:firstLine="567"/>
        <w:jc w:val="both"/>
        <w:rPr>
          <w:rFonts w:ascii="Times New Roman" w:hAnsi="Times New Roman" w:cs="Times New Roman"/>
          <w:sz w:val="28"/>
          <w:szCs w:val="28"/>
        </w:rPr>
      </w:pPr>
      <w:r w:rsidRPr="004D4F2D">
        <w:rPr>
          <w:rFonts w:ascii="Times New Roman" w:hAnsi="Times New Roman" w:cs="Times New Roman"/>
          <w:sz w:val="28"/>
          <w:szCs w:val="28"/>
        </w:rPr>
        <w:t xml:space="preserve">В процессе эволюции человек начал изменять земную поверхность, но особо крупных масштабов эти изменения достигли в последние сорок лет.    </w:t>
      </w:r>
    </w:p>
    <w:p w:rsidR="00103288" w:rsidRDefault="00103288" w:rsidP="0016518B">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D4F2D">
        <w:rPr>
          <w:rFonts w:ascii="Times New Roman" w:hAnsi="Times New Roman" w:cs="Times New Roman"/>
          <w:sz w:val="28"/>
          <w:szCs w:val="28"/>
        </w:rPr>
        <w:t xml:space="preserve">Как известно, суша в настоящее время </w:t>
      </w:r>
      <w:r>
        <w:rPr>
          <w:rFonts w:ascii="Times New Roman" w:hAnsi="Times New Roman" w:cs="Times New Roman"/>
          <w:sz w:val="28"/>
          <w:szCs w:val="28"/>
        </w:rPr>
        <w:t xml:space="preserve">составляет 1/6 планеты ту часть </w:t>
      </w:r>
      <w:r w:rsidRPr="004D4F2D">
        <w:rPr>
          <w:rFonts w:ascii="Times New Roman" w:hAnsi="Times New Roman" w:cs="Times New Roman"/>
          <w:sz w:val="28"/>
          <w:szCs w:val="28"/>
        </w:rPr>
        <w:t>планеты,</w:t>
      </w:r>
      <w:r>
        <w:rPr>
          <w:rFonts w:ascii="Times New Roman" w:hAnsi="Times New Roman" w:cs="Times New Roman"/>
          <w:sz w:val="28"/>
          <w:szCs w:val="28"/>
        </w:rPr>
        <w:t xml:space="preserve"> </w:t>
      </w:r>
      <w:r w:rsidRPr="004D4F2D">
        <w:rPr>
          <w:rFonts w:ascii="Times New Roman" w:hAnsi="Times New Roman" w:cs="Times New Roman"/>
          <w:sz w:val="28"/>
          <w:szCs w:val="28"/>
        </w:rPr>
        <w:t>на которой и обитает человек. Именно поэтому очень важна охрана литосферы.</w:t>
      </w:r>
      <w:r>
        <w:rPr>
          <w:rFonts w:ascii="Times New Roman" w:hAnsi="Times New Roman" w:cs="Times New Roman"/>
          <w:sz w:val="28"/>
          <w:szCs w:val="28"/>
        </w:rPr>
        <w:t xml:space="preserve"> </w:t>
      </w:r>
      <w:r w:rsidRPr="004D4F2D">
        <w:rPr>
          <w:rFonts w:ascii="Times New Roman" w:hAnsi="Times New Roman" w:cs="Times New Roman"/>
          <w:sz w:val="28"/>
          <w:szCs w:val="28"/>
        </w:rPr>
        <w:t>Охрана почв от человека является одной из важнейших задач человека, так как</w:t>
      </w:r>
      <w:r>
        <w:rPr>
          <w:rFonts w:ascii="Times New Roman" w:hAnsi="Times New Roman" w:cs="Times New Roman"/>
          <w:sz w:val="28"/>
          <w:szCs w:val="28"/>
        </w:rPr>
        <w:t xml:space="preserve"> </w:t>
      </w:r>
      <w:r w:rsidRPr="004D4F2D">
        <w:rPr>
          <w:rFonts w:ascii="Times New Roman" w:hAnsi="Times New Roman" w:cs="Times New Roman"/>
          <w:sz w:val="28"/>
          <w:szCs w:val="28"/>
        </w:rPr>
        <w:t>любые вредные соединения, находящиеся в почве, рано или поздно попадают в</w:t>
      </w:r>
      <w:r>
        <w:rPr>
          <w:rFonts w:ascii="Times New Roman" w:hAnsi="Times New Roman" w:cs="Times New Roman"/>
          <w:sz w:val="28"/>
          <w:szCs w:val="28"/>
        </w:rPr>
        <w:t xml:space="preserve"> </w:t>
      </w:r>
      <w:r w:rsidRPr="004D4F2D">
        <w:rPr>
          <w:rFonts w:ascii="Times New Roman" w:hAnsi="Times New Roman" w:cs="Times New Roman"/>
          <w:sz w:val="28"/>
          <w:szCs w:val="28"/>
        </w:rPr>
        <w:t>организм человека.</w:t>
      </w:r>
    </w:p>
    <w:p w:rsidR="00103288" w:rsidRPr="00AE676F" w:rsidRDefault="00103288" w:rsidP="0016518B">
      <w:pPr>
        <w:pStyle w:val="a3"/>
        <w:spacing w:before="0" w:beforeAutospacing="0" w:after="0" w:afterAutospacing="0" w:line="360" w:lineRule="auto"/>
        <w:ind w:firstLine="567"/>
        <w:jc w:val="both"/>
        <w:rPr>
          <w:sz w:val="28"/>
          <w:szCs w:val="28"/>
        </w:rPr>
      </w:pPr>
      <w:r w:rsidRPr="00AE676F">
        <w:rPr>
          <w:sz w:val="28"/>
          <w:szCs w:val="28"/>
        </w:rPr>
        <w:t xml:space="preserve">Несовершенство сельскохозяйственных приемов приводит к быстрому истощению почв, а применение крайне вредных, но дешевых ядохимикатов для борьбы с вредителями растений и в целях повышения урожайности усугубляет эту проблему. Не менее важной проблемой является экстенсивное использование пастбищ, превращающее в пустыни огромные участки земли. </w:t>
      </w:r>
    </w:p>
    <w:p w:rsidR="00103288" w:rsidRPr="00AE676F" w:rsidRDefault="00103288" w:rsidP="00203656">
      <w:pPr>
        <w:pStyle w:val="a3"/>
        <w:spacing w:before="0" w:beforeAutospacing="0" w:after="0" w:afterAutospacing="0" w:line="360" w:lineRule="auto"/>
        <w:jc w:val="both"/>
        <w:rPr>
          <w:sz w:val="28"/>
          <w:szCs w:val="28"/>
        </w:rPr>
      </w:pPr>
      <w:r w:rsidRPr="00AE676F">
        <w:rPr>
          <w:sz w:val="28"/>
          <w:szCs w:val="28"/>
        </w:rPr>
        <w:t xml:space="preserve">Огромный вред почвам наносит вырубка лесов. Так, если под влажными тропическими лесами вследствие эрозии теряется ежегодно 1 кг почвы с гектара, то после вырубки этот показатель увеличивается в 34 раза. </w:t>
      </w:r>
    </w:p>
    <w:p w:rsidR="00103288" w:rsidRDefault="00103288" w:rsidP="00203656">
      <w:pPr>
        <w:spacing w:after="0" w:line="360" w:lineRule="auto"/>
        <w:ind w:firstLine="567"/>
        <w:jc w:val="both"/>
        <w:rPr>
          <w:rFonts w:ascii="Times New Roman" w:hAnsi="Times New Roman"/>
          <w:sz w:val="28"/>
          <w:szCs w:val="28"/>
          <w:lang w:eastAsia="ru-RU"/>
        </w:rPr>
      </w:pPr>
      <w:r w:rsidRPr="002E14E9">
        <w:rPr>
          <w:rFonts w:ascii="Times New Roman" w:hAnsi="Times New Roman"/>
          <w:sz w:val="28"/>
          <w:szCs w:val="28"/>
        </w:rPr>
        <w:t>Наибольшую опасность представляют предприятия цветной и черной металлургии.</w:t>
      </w:r>
      <w:r>
        <w:rPr>
          <w:rFonts w:ascii="Times New Roman" w:hAnsi="Times New Roman"/>
          <w:sz w:val="28"/>
          <w:szCs w:val="28"/>
        </w:rPr>
        <w:t xml:space="preserve">  </w:t>
      </w:r>
      <w:r w:rsidRPr="0016518B">
        <w:rPr>
          <w:rFonts w:ascii="Times New Roman" w:hAnsi="Times New Roman"/>
          <w:sz w:val="28"/>
          <w:szCs w:val="28"/>
        </w:rPr>
        <w:t xml:space="preserve">Литосфера загрязняется жидкими и твердыми загрязняющими веществами и отходами. </w:t>
      </w:r>
      <w:r w:rsidRPr="0016518B">
        <w:rPr>
          <w:rFonts w:ascii="Times New Roman" w:hAnsi="Times New Roman"/>
          <w:iCs/>
          <w:sz w:val="28"/>
          <w:szCs w:val="28"/>
        </w:rPr>
        <w:t>Атмосферные осадки:</w:t>
      </w:r>
      <w:r w:rsidRPr="0016518B">
        <w:rPr>
          <w:rFonts w:ascii="Times New Roman" w:hAnsi="Times New Roman"/>
          <w:sz w:val="28"/>
          <w:szCs w:val="28"/>
        </w:rPr>
        <w:t xml:space="preserve"> многие химические соединения (газы - оксиды серы иазота), попадающие в атмосферу в результате работы предприятии, затем</w:t>
      </w:r>
      <w:r>
        <w:rPr>
          <w:rFonts w:ascii="Times New Roman" w:hAnsi="Times New Roman"/>
          <w:sz w:val="28"/>
          <w:szCs w:val="28"/>
        </w:rPr>
        <w:t xml:space="preserve"> </w:t>
      </w:r>
      <w:r w:rsidRPr="004D4F2D">
        <w:rPr>
          <w:rFonts w:ascii="Times New Roman" w:hAnsi="Times New Roman"/>
          <w:sz w:val="28"/>
          <w:szCs w:val="28"/>
        </w:rPr>
        <w:t>растворяются в капельках атмосферно</w:t>
      </w:r>
      <w:r>
        <w:rPr>
          <w:rFonts w:ascii="Times New Roman" w:hAnsi="Times New Roman"/>
          <w:sz w:val="28"/>
          <w:szCs w:val="28"/>
        </w:rPr>
        <w:t xml:space="preserve">й влаги и с осадками попадают в </w:t>
      </w:r>
      <w:r w:rsidRPr="004D4F2D">
        <w:rPr>
          <w:rFonts w:ascii="Times New Roman" w:hAnsi="Times New Roman"/>
          <w:sz w:val="28"/>
          <w:szCs w:val="28"/>
        </w:rPr>
        <w:t>почву.</w:t>
      </w:r>
      <w:r w:rsidRPr="00203656">
        <w:rPr>
          <w:rFonts w:ascii="Times New Roman" w:hAnsi="Times New Roman"/>
          <w:sz w:val="28"/>
          <w:szCs w:val="28"/>
        </w:rPr>
        <w:t xml:space="preserve"> </w:t>
      </w:r>
      <w:r w:rsidRPr="004D4F2D">
        <w:rPr>
          <w:rFonts w:ascii="Times New Roman" w:hAnsi="Times New Roman"/>
          <w:sz w:val="28"/>
          <w:szCs w:val="28"/>
        </w:rPr>
        <w:t xml:space="preserve">Нарушения поверхности литосферы начинаются и со строительства жилища, когда необходимо выравнивание поверхности и закладка фундамента. К  серьезным изменениям поверхности литосферы привело </w:t>
      </w:r>
      <w:r>
        <w:rPr>
          <w:rFonts w:ascii="Times New Roman" w:hAnsi="Times New Roman"/>
          <w:sz w:val="28"/>
          <w:szCs w:val="28"/>
        </w:rPr>
        <w:t xml:space="preserve">и </w:t>
      </w:r>
      <w:r w:rsidRPr="004D4F2D">
        <w:rPr>
          <w:rFonts w:ascii="Times New Roman" w:hAnsi="Times New Roman"/>
          <w:sz w:val="28"/>
          <w:szCs w:val="28"/>
        </w:rPr>
        <w:t>строительство железных и автомобильных дорог, прокладка линий</w:t>
      </w:r>
      <w:r>
        <w:rPr>
          <w:rFonts w:ascii="Times New Roman" w:hAnsi="Times New Roman"/>
          <w:sz w:val="28"/>
          <w:szCs w:val="28"/>
        </w:rPr>
        <w:t xml:space="preserve"> электропередач</w:t>
      </w:r>
      <w:r w:rsidRPr="0039514B">
        <w:rPr>
          <w:rFonts w:ascii="Times New Roman" w:hAnsi="Times New Roman"/>
          <w:sz w:val="28"/>
          <w:szCs w:val="28"/>
        </w:rPr>
        <w:t xml:space="preserve"> и связи.</w:t>
      </w:r>
      <w:r>
        <w:rPr>
          <w:rFonts w:ascii="Times New Roman" w:hAnsi="Times New Roman"/>
          <w:sz w:val="28"/>
          <w:szCs w:val="28"/>
          <w:lang w:eastAsia="ru-RU"/>
        </w:rPr>
        <w:t xml:space="preserve"> </w:t>
      </w:r>
      <w:r w:rsidRPr="0039514B">
        <w:rPr>
          <w:rFonts w:ascii="Times New Roman" w:hAnsi="Times New Roman"/>
          <w:sz w:val="28"/>
          <w:szCs w:val="28"/>
          <w:lang w:eastAsia="ru-RU"/>
        </w:rPr>
        <w:t xml:space="preserve">Адаптационные механизмы биосферы не могут справиться с нейтрализацией </w:t>
      </w:r>
    </w:p>
    <w:p w:rsidR="00103288" w:rsidRPr="002E14E9" w:rsidRDefault="00103288" w:rsidP="002E14E9">
      <w:pPr>
        <w:spacing w:after="0" w:line="360" w:lineRule="auto"/>
        <w:ind w:firstLine="567"/>
        <w:jc w:val="center"/>
        <w:rPr>
          <w:rFonts w:ascii="Times New Roman" w:hAnsi="Times New Roman"/>
          <w:sz w:val="20"/>
          <w:szCs w:val="20"/>
          <w:lang w:eastAsia="ru-RU"/>
        </w:rPr>
      </w:pPr>
      <w:r>
        <w:rPr>
          <w:rFonts w:ascii="Times New Roman" w:hAnsi="Times New Roman"/>
          <w:sz w:val="20"/>
          <w:szCs w:val="20"/>
          <w:lang w:eastAsia="ru-RU"/>
        </w:rPr>
        <w:t>11</w:t>
      </w:r>
    </w:p>
    <w:p w:rsidR="00103288" w:rsidRDefault="00103288" w:rsidP="00203656">
      <w:pPr>
        <w:spacing w:after="0" w:line="360" w:lineRule="auto"/>
        <w:ind w:firstLine="567"/>
        <w:jc w:val="both"/>
        <w:rPr>
          <w:rFonts w:ascii="Times New Roman" w:hAnsi="Times New Roman"/>
          <w:sz w:val="28"/>
          <w:szCs w:val="28"/>
          <w:lang w:eastAsia="ru-RU"/>
        </w:rPr>
      </w:pPr>
    </w:p>
    <w:p w:rsidR="00103288" w:rsidRPr="0039514B" w:rsidRDefault="00103288" w:rsidP="002E14E9">
      <w:pPr>
        <w:spacing w:after="0" w:line="360" w:lineRule="auto"/>
        <w:jc w:val="both"/>
        <w:rPr>
          <w:rFonts w:ascii="Times New Roman" w:hAnsi="Times New Roman"/>
          <w:sz w:val="28"/>
          <w:szCs w:val="28"/>
          <w:lang w:eastAsia="ru-RU"/>
        </w:rPr>
      </w:pPr>
      <w:r w:rsidRPr="0039514B">
        <w:rPr>
          <w:rFonts w:ascii="Times New Roman" w:hAnsi="Times New Roman"/>
          <w:sz w:val="28"/>
          <w:szCs w:val="28"/>
          <w:lang w:eastAsia="ru-RU"/>
        </w:rPr>
        <w:t>увеличивающегося количества вред</w:t>
      </w:r>
      <w:r w:rsidRPr="0039514B">
        <w:rPr>
          <w:rFonts w:ascii="Times New Roman" w:hAnsi="Times New Roman"/>
          <w:sz w:val="28"/>
          <w:szCs w:val="28"/>
          <w:lang w:eastAsia="ru-RU"/>
        </w:rPr>
        <w:softHyphen/>
        <w:t>ных для ее нормального функционирования веществ, и естествен</w:t>
      </w:r>
      <w:r w:rsidRPr="0039514B">
        <w:rPr>
          <w:rFonts w:ascii="Times New Roman" w:hAnsi="Times New Roman"/>
          <w:sz w:val="28"/>
          <w:szCs w:val="28"/>
          <w:lang w:eastAsia="ru-RU"/>
        </w:rPr>
        <w:softHyphen/>
        <w:t>ные системы начинают разрушаться.</w:t>
      </w:r>
    </w:p>
    <w:p w:rsidR="00103288" w:rsidRDefault="00103288" w:rsidP="002E14E9">
      <w:pPr>
        <w:pStyle w:val="a3"/>
        <w:tabs>
          <w:tab w:val="left" w:pos="567"/>
        </w:tabs>
        <w:spacing w:before="0" w:beforeAutospacing="0" w:after="0" w:afterAutospacing="0" w:line="360" w:lineRule="auto"/>
        <w:ind w:firstLine="567"/>
        <w:jc w:val="both"/>
        <w:rPr>
          <w:sz w:val="28"/>
          <w:szCs w:val="28"/>
        </w:rPr>
      </w:pPr>
      <w:r w:rsidRPr="0039514B">
        <w:rPr>
          <w:sz w:val="28"/>
          <w:szCs w:val="28"/>
        </w:rPr>
        <w:t xml:space="preserve">Еще один путь нарушения литосферы - геологоразведочные работы, которые сопровождаются копанием шурфов, бурение мелких скважин, взрывами приповерхностных зарядов при проведении сейсмической разведки и т.п. При региональных исследованиях заряды достигают 1000 кг и могут влиять на 100 - метровую толщу породы. </w:t>
      </w:r>
    </w:p>
    <w:p w:rsidR="00103288" w:rsidRPr="0039514B" w:rsidRDefault="00103288" w:rsidP="002E14E9">
      <w:pPr>
        <w:pStyle w:val="a3"/>
        <w:tabs>
          <w:tab w:val="left" w:pos="567"/>
        </w:tabs>
        <w:spacing w:before="0" w:beforeAutospacing="0" w:after="0" w:afterAutospacing="0" w:line="360" w:lineRule="auto"/>
        <w:ind w:firstLine="567"/>
        <w:jc w:val="both"/>
        <w:rPr>
          <w:sz w:val="28"/>
          <w:szCs w:val="28"/>
        </w:rPr>
      </w:pPr>
      <w:r w:rsidRPr="0039514B">
        <w:rPr>
          <w:sz w:val="28"/>
          <w:szCs w:val="28"/>
        </w:rPr>
        <w:t xml:space="preserve">Нарушения поверхности литосферы - далеко не безобидное явление. Нарушения приводят, как правило, к активизации опасных стихийных явлений: оползней, обвалов, просадок грунтов, создают условия для формирования селей и снежных лавин, способствует увеличению поверхностного стока, меняют условия инфильтрации и движения флюидов в грунтах, нарушают сообщества почвенно-грунтовых организмов и микробный " фильтр", регулирующий потоки газов из недр земли. </w:t>
      </w:r>
    </w:p>
    <w:p w:rsidR="00103288" w:rsidRPr="00203656" w:rsidRDefault="00103288" w:rsidP="00203656">
      <w:pPr>
        <w:pStyle w:val="21"/>
        <w:spacing w:line="360" w:lineRule="auto"/>
        <w:rPr>
          <w:sz w:val="28"/>
          <w:szCs w:val="28"/>
        </w:rPr>
      </w:pPr>
      <w:r w:rsidRPr="00203656">
        <w:rPr>
          <w:sz w:val="28"/>
          <w:szCs w:val="28"/>
        </w:rPr>
        <w:t>Таким образом, мы оставляем будущему поколению тяжелое наследие. Во всем  мире  проводится  огромная работа по охране литосферы, почвы</w:t>
      </w:r>
      <w:r>
        <w:rPr>
          <w:sz w:val="28"/>
          <w:szCs w:val="28"/>
        </w:rPr>
        <w:t>.</w:t>
      </w:r>
      <w:r w:rsidRPr="00203656">
        <w:rPr>
          <w:sz w:val="28"/>
          <w:szCs w:val="28"/>
        </w:rPr>
        <w:t xml:space="preserve">  Основными  принципами  охраны литосферы должны быть следующие.</w:t>
      </w:r>
    </w:p>
    <w:p w:rsidR="00103288" w:rsidRPr="00203656" w:rsidRDefault="00103288" w:rsidP="00203656">
      <w:pPr>
        <w:numPr>
          <w:ilvl w:val="0"/>
          <w:numId w:val="2"/>
        </w:numPr>
        <w:spacing w:after="0" w:line="360" w:lineRule="auto"/>
        <w:jc w:val="both"/>
        <w:rPr>
          <w:rFonts w:ascii="Times New Roman" w:hAnsi="Times New Roman"/>
          <w:sz w:val="28"/>
          <w:szCs w:val="28"/>
        </w:rPr>
      </w:pPr>
      <w:r w:rsidRPr="00203656">
        <w:rPr>
          <w:rFonts w:ascii="Times New Roman" w:hAnsi="Times New Roman"/>
          <w:sz w:val="28"/>
          <w:szCs w:val="28"/>
        </w:rPr>
        <w:t>Обязательная  рекультивация  надземных  и  подземных выработок после завершения добычи минерального, энергетического и рудного сырья.</w:t>
      </w:r>
    </w:p>
    <w:p w:rsidR="00103288" w:rsidRPr="00203656" w:rsidRDefault="00103288" w:rsidP="00203656">
      <w:pPr>
        <w:numPr>
          <w:ilvl w:val="0"/>
          <w:numId w:val="2"/>
        </w:numPr>
        <w:spacing w:after="0" w:line="360" w:lineRule="auto"/>
        <w:jc w:val="both"/>
        <w:rPr>
          <w:rFonts w:ascii="Times New Roman" w:hAnsi="Times New Roman"/>
          <w:sz w:val="28"/>
          <w:szCs w:val="28"/>
        </w:rPr>
      </w:pPr>
      <w:r w:rsidRPr="00203656">
        <w:rPr>
          <w:rFonts w:ascii="Times New Roman" w:hAnsi="Times New Roman"/>
          <w:sz w:val="28"/>
          <w:szCs w:val="28"/>
        </w:rPr>
        <w:t>Реализация  мероприятий  по нейтрализации вредного воздействия захороняемых отходов на литосферу.</w:t>
      </w:r>
    </w:p>
    <w:p w:rsidR="00103288" w:rsidRPr="00203656" w:rsidRDefault="00103288" w:rsidP="00203656">
      <w:pPr>
        <w:numPr>
          <w:ilvl w:val="0"/>
          <w:numId w:val="2"/>
        </w:numPr>
        <w:spacing w:after="0" w:line="360" w:lineRule="auto"/>
        <w:jc w:val="both"/>
        <w:rPr>
          <w:rFonts w:ascii="Times New Roman" w:hAnsi="Times New Roman"/>
          <w:sz w:val="28"/>
          <w:szCs w:val="28"/>
        </w:rPr>
      </w:pPr>
      <w:r w:rsidRPr="00203656">
        <w:rPr>
          <w:rFonts w:ascii="Times New Roman" w:hAnsi="Times New Roman"/>
          <w:sz w:val="28"/>
          <w:szCs w:val="28"/>
        </w:rPr>
        <w:t>При  проведении  сельскохозяйственной  деятельности реализация мероприятий по недопущению эрозии и засоления почв.</w:t>
      </w:r>
    </w:p>
    <w:p w:rsidR="00103288" w:rsidRPr="00203656" w:rsidRDefault="00103288" w:rsidP="00203656">
      <w:pPr>
        <w:numPr>
          <w:ilvl w:val="0"/>
          <w:numId w:val="2"/>
        </w:numPr>
        <w:spacing w:after="0" w:line="360" w:lineRule="auto"/>
        <w:jc w:val="both"/>
        <w:rPr>
          <w:rFonts w:ascii="Times New Roman" w:hAnsi="Times New Roman"/>
          <w:sz w:val="28"/>
          <w:szCs w:val="28"/>
        </w:rPr>
      </w:pPr>
      <w:r w:rsidRPr="00203656">
        <w:rPr>
          <w:rFonts w:ascii="Times New Roman" w:hAnsi="Times New Roman"/>
          <w:sz w:val="28"/>
          <w:szCs w:val="28"/>
        </w:rPr>
        <w:t>Выполнение оптимальных  архитектурно-планировочных, инженерно-строительных и инженерно-геологических мероприятий по минимизации антропогенных воздействий на застраиваемой территории.</w:t>
      </w:r>
    </w:p>
    <w:p w:rsidR="00103288" w:rsidRPr="00711471" w:rsidRDefault="00103288" w:rsidP="00871EF6">
      <w:pPr>
        <w:pStyle w:val="a3"/>
        <w:spacing w:line="360" w:lineRule="auto"/>
        <w:jc w:val="center"/>
        <w:rPr>
          <w:sz w:val="28"/>
          <w:szCs w:val="28"/>
        </w:rPr>
      </w:pPr>
      <w:r>
        <w:rPr>
          <w:sz w:val="20"/>
          <w:szCs w:val="20"/>
        </w:rPr>
        <w:t>12</w:t>
      </w:r>
    </w:p>
    <w:p w:rsidR="00103288" w:rsidRPr="00711471" w:rsidRDefault="00103288" w:rsidP="00311181">
      <w:pPr>
        <w:spacing w:before="100" w:beforeAutospacing="1" w:after="100" w:afterAutospacing="1" w:line="360" w:lineRule="auto"/>
        <w:rPr>
          <w:rFonts w:ascii="Times New Roman" w:hAnsi="Times New Roman"/>
          <w:b/>
          <w:sz w:val="32"/>
          <w:szCs w:val="32"/>
        </w:rPr>
      </w:pPr>
      <w:r w:rsidRPr="00711471">
        <w:rPr>
          <w:rFonts w:ascii="Times New Roman" w:hAnsi="Times New Roman"/>
          <w:b/>
          <w:sz w:val="32"/>
          <w:szCs w:val="32"/>
        </w:rPr>
        <w:t>ЗАКЛЮЧЕНИЕ</w:t>
      </w:r>
    </w:p>
    <w:p w:rsidR="00103288" w:rsidRDefault="00103288" w:rsidP="002E14E9">
      <w:pPr>
        <w:pStyle w:val="HTML"/>
        <w:spacing w:line="360" w:lineRule="auto"/>
        <w:ind w:firstLine="567"/>
        <w:jc w:val="both"/>
        <w:rPr>
          <w:rFonts w:ascii="Times New Roman" w:hAnsi="Times New Roman" w:cs="Times New Roman"/>
        </w:rPr>
      </w:pPr>
      <w:r w:rsidRPr="00490969">
        <w:rPr>
          <w:rFonts w:ascii="Times New Roman" w:hAnsi="Times New Roman" w:cs="Times New Roman"/>
          <w:sz w:val="28"/>
          <w:szCs w:val="28"/>
        </w:rPr>
        <w:t xml:space="preserve">В данной работе я </w:t>
      </w:r>
      <w:r>
        <w:rPr>
          <w:rFonts w:ascii="Times New Roman" w:hAnsi="Times New Roman" w:cs="Times New Roman"/>
          <w:sz w:val="28"/>
          <w:szCs w:val="28"/>
        </w:rPr>
        <w:t>ознакомилась с экологической сукцессией</w:t>
      </w:r>
      <w:r w:rsidRPr="00711471">
        <w:rPr>
          <w:rFonts w:ascii="Times New Roman" w:hAnsi="Times New Roman" w:cs="Times New Roman"/>
          <w:sz w:val="28"/>
          <w:szCs w:val="28"/>
        </w:rPr>
        <w:t xml:space="preserve"> </w:t>
      </w:r>
      <w:r>
        <w:rPr>
          <w:rFonts w:ascii="Times New Roman" w:hAnsi="Times New Roman" w:cs="Times New Roman"/>
          <w:sz w:val="28"/>
          <w:szCs w:val="28"/>
        </w:rPr>
        <w:t>и пришла к выводу, что б</w:t>
      </w:r>
      <w:r w:rsidRPr="00A907EE">
        <w:rPr>
          <w:rFonts w:ascii="Times New Roman" w:hAnsi="Times New Roman" w:cs="Times New Roman"/>
          <w:sz w:val="28"/>
          <w:szCs w:val="28"/>
        </w:rPr>
        <w:t xml:space="preserve">ольшинство сукцессии, наблюдаемых в настоящее время, являются сукцессиями </w:t>
      </w:r>
      <w:r w:rsidRPr="00711471">
        <w:rPr>
          <w:rFonts w:ascii="Times New Roman" w:hAnsi="Times New Roman" w:cs="Times New Roman"/>
          <w:iCs/>
          <w:sz w:val="28"/>
          <w:szCs w:val="28"/>
        </w:rPr>
        <w:t>антропогенными</w:t>
      </w:r>
      <w:r w:rsidRPr="00A907EE">
        <w:rPr>
          <w:rFonts w:ascii="Times New Roman" w:hAnsi="Times New Roman" w:cs="Times New Roman"/>
          <w:i/>
          <w:iCs/>
          <w:sz w:val="28"/>
          <w:szCs w:val="28"/>
        </w:rPr>
        <w:t xml:space="preserve"> </w:t>
      </w:r>
      <w:r w:rsidRPr="00A907EE">
        <w:rPr>
          <w:rFonts w:ascii="Times New Roman" w:hAnsi="Times New Roman" w:cs="Times New Roman"/>
          <w:sz w:val="28"/>
          <w:szCs w:val="28"/>
        </w:rPr>
        <w:t xml:space="preserve"> т.е. происходящими в результате воздействия человека на природные экосистемы. Это выпас скота, рубка лесов, возникновение очагов возгорания, распашка земель, затопление почв, опустынивание и т.п.</w:t>
      </w:r>
      <w:r>
        <w:rPr>
          <w:rFonts w:ascii="Times New Roman" w:hAnsi="Times New Roman" w:cs="Times New Roman"/>
          <w:sz w:val="28"/>
          <w:szCs w:val="28"/>
        </w:rPr>
        <w:t xml:space="preserve"> </w:t>
      </w:r>
      <w:r w:rsidRPr="00A907EE">
        <w:rPr>
          <w:rFonts w:ascii="Times New Roman" w:hAnsi="Times New Roman" w:cs="Times New Roman"/>
          <w:sz w:val="28"/>
          <w:szCs w:val="28"/>
        </w:rPr>
        <w:t>Ни один вид растений или животных не может процветать на протяжении всей сукцессии. По мере роста древостоя состав животного населения во многом меняется. Появляющиеся хищники и паразиты в значительной степени контролируют видовую структуру биоценоза. Поэтому последовательная и непрерывная смена видов во времени является характерной чертой большинства сукцессионных процессов.</w:t>
      </w:r>
      <w:r>
        <w:rPr>
          <w:rFonts w:ascii="Times New Roman" w:hAnsi="Times New Roman" w:cs="Times New Roman"/>
          <w:sz w:val="28"/>
          <w:szCs w:val="28"/>
        </w:rPr>
        <w:t xml:space="preserve"> </w:t>
      </w:r>
      <w:r w:rsidRPr="00A907EE">
        <w:rPr>
          <w:rFonts w:ascii="Times New Roman" w:hAnsi="Times New Roman" w:cs="Times New Roman"/>
          <w:sz w:val="28"/>
          <w:szCs w:val="28"/>
        </w:rPr>
        <w:t>Закономерности экологической сукцессии весьма важны для человечества. Они позволяют грамотно решать задачи рационального природопользования.</w:t>
      </w:r>
    </w:p>
    <w:p w:rsidR="00103288" w:rsidRPr="00766914" w:rsidRDefault="00103288" w:rsidP="002E14E9">
      <w:pPr>
        <w:pStyle w:val="HTML"/>
        <w:tabs>
          <w:tab w:val="left" w:pos="567"/>
        </w:tabs>
        <w:spacing w:line="360" w:lineRule="auto"/>
        <w:ind w:firstLine="567"/>
        <w:jc w:val="both"/>
        <w:rPr>
          <w:rFonts w:ascii="Times New Roman" w:hAnsi="Times New Roman" w:cs="Times New Roman"/>
          <w:sz w:val="28"/>
          <w:szCs w:val="28"/>
        </w:rPr>
      </w:pPr>
      <w:r w:rsidRPr="00766914">
        <w:rPr>
          <w:rFonts w:ascii="Times New Roman" w:hAnsi="Times New Roman" w:cs="Times New Roman"/>
          <w:sz w:val="28"/>
          <w:szCs w:val="28"/>
        </w:rPr>
        <w:t>Так же я попыталась рассмотреть основные экологические проблемы</w:t>
      </w:r>
      <w:r>
        <w:rPr>
          <w:rFonts w:ascii="Times New Roman" w:hAnsi="Times New Roman" w:cs="Times New Roman"/>
          <w:sz w:val="28"/>
          <w:szCs w:val="28"/>
        </w:rPr>
        <w:t xml:space="preserve"> литосферы </w:t>
      </w:r>
      <w:r w:rsidRPr="00766914">
        <w:rPr>
          <w:rFonts w:ascii="Times New Roman" w:hAnsi="Times New Roman" w:cs="Times New Roman"/>
          <w:sz w:val="28"/>
          <w:szCs w:val="28"/>
        </w:rPr>
        <w:t xml:space="preserve"> и пришла  к выводу, что экологические проблемы возникли не сами по себе. Это результат естественного развития цивилизации, в которой сформулированные ранее правила поведения людей в их взаимоотношениях с окружающей природой и внутри человеческого общества, поддерживавшие устойчивое существование, пришли в противоречие с новыми условиями, созданными научно-техническим прогрессом.</w:t>
      </w:r>
    </w:p>
    <w:p w:rsidR="00103288" w:rsidRDefault="00103288" w:rsidP="00766914">
      <w:pPr>
        <w:spacing w:after="0" w:line="360" w:lineRule="auto"/>
        <w:ind w:firstLine="567"/>
        <w:jc w:val="both"/>
        <w:rPr>
          <w:rFonts w:ascii="Times New Roman" w:hAnsi="Times New Roman"/>
          <w:sz w:val="28"/>
          <w:szCs w:val="28"/>
        </w:rPr>
      </w:pPr>
      <w:r w:rsidRPr="00711471">
        <w:rPr>
          <w:rFonts w:ascii="Times New Roman" w:hAnsi="Times New Roman"/>
          <w:sz w:val="28"/>
          <w:szCs w:val="28"/>
        </w:rPr>
        <w:t>Развитие жизни на Земле определяет деятельность человека как главный фактор, причем биосфера может существовать без человека, но человек не может существовать без биосферы. Сохранить гармонию человека и природы - основная задача, которая стоит перед настоящим поколением. Это требует изменения многих ранее сложившихся представлений о соизмерении человечески</w:t>
      </w:r>
      <w:r>
        <w:rPr>
          <w:rFonts w:ascii="Times New Roman" w:hAnsi="Times New Roman"/>
          <w:sz w:val="28"/>
          <w:szCs w:val="28"/>
        </w:rPr>
        <w:t>х ценностях. Необходимо развивать</w:t>
      </w:r>
      <w:r w:rsidRPr="00711471">
        <w:rPr>
          <w:rFonts w:ascii="Times New Roman" w:hAnsi="Times New Roman"/>
          <w:sz w:val="28"/>
          <w:szCs w:val="28"/>
        </w:rPr>
        <w:t xml:space="preserve"> у каждого человека </w:t>
      </w:r>
    </w:p>
    <w:p w:rsidR="00103288" w:rsidRPr="004845EB" w:rsidRDefault="00103288" w:rsidP="004845EB">
      <w:pPr>
        <w:spacing w:after="0" w:line="360" w:lineRule="auto"/>
        <w:ind w:firstLine="567"/>
        <w:jc w:val="center"/>
        <w:rPr>
          <w:rFonts w:ascii="Times New Roman" w:hAnsi="Times New Roman"/>
          <w:sz w:val="20"/>
          <w:szCs w:val="20"/>
        </w:rPr>
      </w:pPr>
      <w:r>
        <w:rPr>
          <w:rFonts w:ascii="Times New Roman" w:hAnsi="Times New Roman"/>
          <w:sz w:val="20"/>
          <w:szCs w:val="20"/>
        </w:rPr>
        <w:t>13</w:t>
      </w:r>
    </w:p>
    <w:p w:rsidR="00103288" w:rsidRDefault="00103288" w:rsidP="00766914">
      <w:pPr>
        <w:spacing w:after="0" w:line="360" w:lineRule="auto"/>
        <w:ind w:firstLine="567"/>
        <w:jc w:val="both"/>
        <w:rPr>
          <w:rFonts w:ascii="Times New Roman" w:hAnsi="Times New Roman"/>
          <w:sz w:val="28"/>
          <w:szCs w:val="28"/>
        </w:rPr>
      </w:pPr>
      <w:r w:rsidRPr="00711471">
        <w:rPr>
          <w:rFonts w:ascii="Times New Roman" w:hAnsi="Times New Roman"/>
          <w:sz w:val="28"/>
          <w:szCs w:val="28"/>
        </w:rPr>
        <w:t>«экологического сознания», которое будет определять выбор вариантов технологий, строительства предприятий и использования природных ресурсов.</w:t>
      </w:r>
      <w:r>
        <w:rPr>
          <w:rFonts w:ascii="Times New Roman" w:hAnsi="Times New Roman"/>
          <w:sz w:val="28"/>
          <w:szCs w:val="28"/>
        </w:rPr>
        <w:t xml:space="preserve"> Освоение экологических</w:t>
      </w:r>
      <w:r w:rsidRPr="00766914">
        <w:rPr>
          <w:rFonts w:ascii="Times New Roman" w:hAnsi="Times New Roman"/>
          <w:sz w:val="28"/>
          <w:szCs w:val="28"/>
        </w:rPr>
        <w:t xml:space="preserve"> знаний способствует бережному отношению к природе, сохранению ее и меньшему количеству ответных ударов с ее стороны по человечеству.</w:t>
      </w: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Default="00103288" w:rsidP="00766914">
      <w:pPr>
        <w:spacing w:after="0" w:line="360" w:lineRule="auto"/>
        <w:ind w:firstLine="567"/>
        <w:jc w:val="both"/>
        <w:rPr>
          <w:rFonts w:ascii="Times New Roman" w:hAnsi="Times New Roman"/>
          <w:sz w:val="28"/>
          <w:szCs w:val="28"/>
        </w:rPr>
      </w:pPr>
    </w:p>
    <w:p w:rsidR="00103288" w:rsidRPr="00766914" w:rsidRDefault="00103288" w:rsidP="00766914">
      <w:pPr>
        <w:spacing w:after="0" w:line="360" w:lineRule="auto"/>
        <w:ind w:firstLine="567"/>
        <w:jc w:val="both"/>
        <w:rPr>
          <w:rFonts w:ascii="Times New Roman" w:hAnsi="Times New Roman"/>
          <w:b/>
          <w:sz w:val="28"/>
          <w:szCs w:val="28"/>
        </w:rPr>
      </w:pPr>
    </w:p>
    <w:p w:rsidR="00103288" w:rsidRPr="00766914" w:rsidRDefault="00103288" w:rsidP="00311181">
      <w:pPr>
        <w:pStyle w:val="a3"/>
        <w:tabs>
          <w:tab w:val="left" w:pos="284"/>
        </w:tabs>
        <w:spacing w:before="0" w:beforeAutospacing="0" w:after="0" w:afterAutospacing="0" w:line="360" w:lineRule="auto"/>
        <w:jc w:val="both"/>
        <w:rPr>
          <w:bCs/>
          <w:iCs/>
          <w:sz w:val="28"/>
          <w:szCs w:val="28"/>
        </w:rPr>
      </w:pPr>
    </w:p>
    <w:p w:rsidR="00103288" w:rsidRPr="00766914" w:rsidRDefault="00103288" w:rsidP="00311181">
      <w:pPr>
        <w:spacing w:before="100" w:beforeAutospacing="1" w:after="100" w:afterAutospacing="1" w:line="240" w:lineRule="auto"/>
        <w:outlineLvl w:val="0"/>
        <w:rPr>
          <w:rFonts w:ascii="Times New Roman" w:hAnsi="Times New Roman"/>
          <w:b/>
          <w:bCs/>
          <w:kern w:val="36"/>
          <w:sz w:val="28"/>
          <w:szCs w:val="28"/>
          <w:lang w:eastAsia="ru-RU"/>
        </w:rPr>
      </w:pPr>
    </w:p>
    <w:p w:rsidR="00103288" w:rsidRPr="00311181" w:rsidRDefault="00103288" w:rsidP="00311181">
      <w:pPr>
        <w:spacing w:before="100" w:beforeAutospacing="1" w:after="100" w:afterAutospacing="1" w:line="360" w:lineRule="auto"/>
        <w:rPr>
          <w:rFonts w:ascii="Times New Roman" w:hAnsi="Times New Roman"/>
          <w:sz w:val="32"/>
          <w:szCs w:val="32"/>
        </w:rPr>
      </w:pPr>
    </w:p>
    <w:p w:rsidR="00103288" w:rsidRPr="0039514B" w:rsidRDefault="00103288" w:rsidP="0039514B">
      <w:pPr>
        <w:spacing w:after="0" w:line="360" w:lineRule="auto"/>
        <w:rPr>
          <w:rFonts w:ascii="Times New Roman" w:hAnsi="Times New Roman"/>
          <w:sz w:val="28"/>
          <w:szCs w:val="28"/>
          <w:lang w:eastAsia="ru-RU"/>
        </w:rPr>
      </w:pPr>
    </w:p>
    <w:p w:rsidR="00103288" w:rsidRDefault="00103288" w:rsidP="00FB2997">
      <w:pPr>
        <w:spacing w:before="100" w:beforeAutospacing="1" w:after="100" w:afterAutospacing="1" w:line="240" w:lineRule="auto"/>
        <w:rPr>
          <w:rFonts w:ascii="Times New Roman" w:hAnsi="Times New Roman"/>
          <w:b/>
          <w:bCs/>
          <w:sz w:val="24"/>
          <w:szCs w:val="24"/>
          <w:u w:val="single"/>
          <w:lang w:eastAsia="ru-RU"/>
        </w:rPr>
      </w:pPr>
    </w:p>
    <w:p w:rsidR="00103288" w:rsidRDefault="00103288" w:rsidP="00FB2997">
      <w:pPr>
        <w:spacing w:before="100" w:beforeAutospacing="1" w:after="100" w:afterAutospacing="1" w:line="240" w:lineRule="auto"/>
        <w:rPr>
          <w:rFonts w:ascii="Times New Roman" w:hAnsi="Times New Roman"/>
          <w:b/>
          <w:bCs/>
          <w:sz w:val="24"/>
          <w:szCs w:val="24"/>
          <w:u w:val="single"/>
          <w:lang w:eastAsia="ru-RU"/>
        </w:rPr>
      </w:pPr>
    </w:p>
    <w:p w:rsidR="00103288" w:rsidRDefault="00103288" w:rsidP="00FB2997">
      <w:pPr>
        <w:spacing w:before="100" w:beforeAutospacing="1" w:after="100" w:afterAutospacing="1" w:line="240" w:lineRule="auto"/>
        <w:rPr>
          <w:rFonts w:ascii="Times New Roman" w:hAnsi="Times New Roman"/>
          <w:b/>
          <w:bCs/>
          <w:sz w:val="24"/>
          <w:szCs w:val="24"/>
          <w:u w:val="single"/>
          <w:lang w:eastAsia="ru-RU"/>
        </w:rPr>
      </w:pPr>
    </w:p>
    <w:p w:rsidR="00103288" w:rsidRDefault="00103288" w:rsidP="00FB2997">
      <w:pPr>
        <w:spacing w:before="100" w:beforeAutospacing="1" w:after="100" w:afterAutospacing="1" w:line="240" w:lineRule="auto"/>
        <w:rPr>
          <w:rFonts w:ascii="Times New Roman" w:hAnsi="Times New Roman"/>
          <w:b/>
          <w:bCs/>
          <w:sz w:val="24"/>
          <w:szCs w:val="24"/>
          <w:u w:val="single"/>
          <w:lang w:eastAsia="ru-RU"/>
        </w:rPr>
      </w:pPr>
    </w:p>
    <w:p w:rsidR="00103288" w:rsidRDefault="00103288" w:rsidP="00FB2997">
      <w:pPr>
        <w:spacing w:before="100" w:beforeAutospacing="1" w:after="100" w:afterAutospacing="1" w:line="240" w:lineRule="auto"/>
        <w:rPr>
          <w:rFonts w:ascii="Times New Roman" w:hAnsi="Times New Roman"/>
          <w:b/>
          <w:bCs/>
          <w:sz w:val="24"/>
          <w:szCs w:val="24"/>
          <w:u w:val="single"/>
          <w:lang w:eastAsia="ru-RU"/>
        </w:rPr>
      </w:pPr>
    </w:p>
    <w:p w:rsidR="00103288" w:rsidRDefault="00103288" w:rsidP="00FB2997">
      <w:pPr>
        <w:spacing w:before="100" w:beforeAutospacing="1" w:after="100" w:afterAutospacing="1" w:line="240" w:lineRule="auto"/>
        <w:rPr>
          <w:rFonts w:ascii="Times New Roman" w:hAnsi="Times New Roman"/>
          <w:b/>
          <w:bCs/>
          <w:sz w:val="24"/>
          <w:szCs w:val="24"/>
          <w:u w:val="single"/>
          <w:lang w:eastAsia="ru-RU"/>
        </w:rPr>
      </w:pPr>
    </w:p>
    <w:p w:rsidR="00103288" w:rsidRPr="00E2137A" w:rsidRDefault="00103288" w:rsidP="00F37C48">
      <w:pPr>
        <w:spacing w:before="100" w:beforeAutospacing="1" w:after="100" w:afterAutospacing="1" w:line="240" w:lineRule="auto"/>
        <w:jc w:val="center"/>
        <w:rPr>
          <w:rFonts w:ascii="Times New Roman" w:hAnsi="Times New Roman"/>
          <w:bCs/>
          <w:sz w:val="20"/>
          <w:szCs w:val="20"/>
          <w:lang w:eastAsia="ru-RU"/>
        </w:rPr>
      </w:pPr>
      <w:r>
        <w:rPr>
          <w:rFonts w:ascii="Times New Roman" w:hAnsi="Times New Roman"/>
          <w:bCs/>
          <w:sz w:val="20"/>
          <w:szCs w:val="20"/>
          <w:lang w:eastAsia="ru-RU"/>
        </w:rPr>
        <w:t>14</w:t>
      </w:r>
    </w:p>
    <w:p w:rsidR="00103288" w:rsidRPr="00E2137A" w:rsidRDefault="00103288" w:rsidP="00FB2997">
      <w:pPr>
        <w:spacing w:before="100" w:beforeAutospacing="1" w:after="100" w:afterAutospacing="1" w:line="240" w:lineRule="auto"/>
        <w:rPr>
          <w:rFonts w:ascii="Times New Roman" w:hAnsi="Times New Roman"/>
          <w:sz w:val="32"/>
          <w:szCs w:val="32"/>
          <w:lang w:eastAsia="ru-RU"/>
        </w:rPr>
      </w:pPr>
      <w:r w:rsidRPr="00E2137A">
        <w:rPr>
          <w:rFonts w:ascii="Times New Roman" w:hAnsi="Times New Roman"/>
          <w:b/>
          <w:bCs/>
          <w:sz w:val="32"/>
          <w:szCs w:val="32"/>
          <w:lang w:eastAsia="ru-RU"/>
        </w:rPr>
        <w:t>СПИСОК ЛИТЕРАТУРЫ.</w:t>
      </w:r>
    </w:p>
    <w:p w:rsidR="00103288" w:rsidRPr="00F37C48" w:rsidRDefault="00103288" w:rsidP="00F37C48">
      <w:pPr>
        <w:spacing w:after="0" w:line="360" w:lineRule="auto"/>
        <w:rPr>
          <w:rFonts w:ascii="Times New Roman" w:hAnsi="Times New Roman"/>
          <w:sz w:val="28"/>
          <w:szCs w:val="28"/>
          <w:lang w:eastAsia="ru-RU"/>
        </w:rPr>
      </w:pPr>
      <w:r w:rsidRPr="00F37C48">
        <w:rPr>
          <w:rFonts w:ascii="Times New Roman" w:hAnsi="Times New Roman"/>
          <w:sz w:val="28"/>
          <w:szCs w:val="28"/>
          <w:lang w:eastAsia="ru-RU"/>
        </w:rPr>
        <w:t>1. Войткевич Г.В., Вронский В.А..</w:t>
      </w:r>
      <w:r>
        <w:rPr>
          <w:rFonts w:ascii="Times New Roman" w:hAnsi="Times New Roman"/>
          <w:sz w:val="28"/>
          <w:szCs w:val="28"/>
          <w:lang w:eastAsia="ru-RU"/>
        </w:rPr>
        <w:t xml:space="preserve"> Основы учения о биосфере: Кн. д</w:t>
      </w:r>
      <w:r w:rsidRPr="00F37C48">
        <w:rPr>
          <w:rFonts w:ascii="Times New Roman" w:hAnsi="Times New Roman"/>
          <w:sz w:val="28"/>
          <w:szCs w:val="28"/>
          <w:lang w:eastAsia="ru-RU"/>
        </w:rPr>
        <w:t xml:space="preserve">ля учителя. - М: Просвящение,1989. </w:t>
      </w:r>
    </w:p>
    <w:p w:rsidR="00103288" w:rsidRPr="00F37C48" w:rsidRDefault="00103288" w:rsidP="00F37C48">
      <w:pPr>
        <w:spacing w:after="0" w:line="360" w:lineRule="auto"/>
        <w:rPr>
          <w:rFonts w:ascii="Times New Roman" w:hAnsi="Times New Roman"/>
          <w:sz w:val="28"/>
          <w:szCs w:val="28"/>
        </w:rPr>
      </w:pPr>
      <w:r>
        <w:rPr>
          <w:rFonts w:ascii="Times New Roman" w:hAnsi="Times New Roman"/>
          <w:sz w:val="28"/>
          <w:szCs w:val="28"/>
        </w:rPr>
        <w:t>2</w:t>
      </w:r>
      <w:r w:rsidRPr="00F37C48">
        <w:rPr>
          <w:rFonts w:ascii="Times New Roman" w:hAnsi="Times New Roman"/>
          <w:sz w:val="28"/>
          <w:szCs w:val="28"/>
        </w:rPr>
        <w:t>. Гриценко В.С "Безопасность жизнедеятельности" учебное пособие 2005г.</w:t>
      </w:r>
    </w:p>
    <w:p w:rsidR="00103288" w:rsidRPr="00F37C48" w:rsidRDefault="00103288" w:rsidP="00F37C48">
      <w:pPr>
        <w:spacing w:after="0" w:line="360" w:lineRule="auto"/>
        <w:rPr>
          <w:rFonts w:ascii="Times New Roman" w:hAnsi="Times New Roman"/>
          <w:sz w:val="28"/>
          <w:szCs w:val="28"/>
          <w:lang w:eastAsia="ru-RU"/>
        </w:rPr>
      </w:pPr>
      <w:r>
        <w:rPr>
          <w:rFonts w:ascii="Times New Roman" w:hAnsi="Times New Roman"/>
          <w:sz w:val="28"/>
          <w:szCs w:val="28"/>
        </w:rPr>
        <w:t>3</w:t>
      </w:r>
      <w:r w:rsidRPr="00F37C48">
        <w:rPr>
          <w:rFonts w:ascii="Times New Roman" w:hAnsi="Times New Roman"/>
          <w:sz w:val="28"/>
          <w:szCs w:val="28"/>
        </w:rPr>
        <w:t>. Данилов-Данилян В.И., Экология охрана природы и экологическая безопасность. МНЭПУ, 1997</w:t>
      </w:r>
    </w:p>
    <w:p w:rsidR="00103288" w:rsidRPr="00F37C48" w:rsidRDefault="00103288" w:rsidP="00F37C48">
      <w:pPr>
        <w:spacing w:after="0" w:line="360" w:lineRule="auto"/>
        <w:rPr>
          <w:rFonts w:ascii="Times New Roman" w:hAnsi="Times New Roman"/>
          <w:sz w:val="28"/>
          <w:szCs w:val="28"/>
          <w:lang w:eastAsia="ru-RU"/>
        </w:rPr>
      </w:pPr>
      <w:r>
        <w:rPr>
          <w:rFonts w:ascii="Times New Roman" w:hAnsi="Times New Roman"/>
          <w:sz w:val="28"/>
          <w:szCs w:val="28"/>
          <w:lang w:eastAsia="ru-RU"/>
        </w:rPr>
        <w:t>4</w:t>
      </w:r>
      <w:r w:rsidRPr="00F37C48">
        <w:rPr>
          <w:rFonts w:ascii="Times New Roman" w:hAnsi="Times New Roman"/>
          <w:sz w:val="28"/>
          <w:szCs w:val="28"/>
          <w:lang w:eastAsia="ru-RU"/>
        </w:rPr>
        <w:t xml:space="preserve">. </w:t>
      </w:r>
      <w:r w:rsidRPr="00F37C48">
        <w:rPr>
          <w:rFonts w:ascii="Times New Roman" w:hAnsi="Times New Roman"/>
          <w:sz w:val="28"/>
          <w:szCs w:val="28"/>
        </w:rPr>
        <w:t>Лавров С.Б., Глобальные проблемы современности: части1, часть2. – СПб., 1993.</w:t>
      </w:r>
    </w:p>
    <w:p w:rsidR="00103288" w:rsidRPr="00F37C48" w:rsidRDefault="00103288" w:rsidP="00F37C48">
      <w:pPr>
        <w:spacing w:after="0" w:line="360" w:lineRule="auto"/>
        <w:rPr>
          <w:rFonts w:ascii="Times New Roman" w:hAnsi="Times New Roman"/>
          <w:sz w:val="28"/>
          <w:szCs w:val="28"/>
        </w:rPr>
      </w:pPr>
      <w:r>
        <w:rPr>
          <w:rFonts w:ascii="Times New Roman" w:hAnsi="Times New Roman"/>
          <w:sz w:val="28"/>
          <w:szCs w:val="28"/>
          <w:lang w:eastAsia="ru-RU"/>
        </w:rPr>
        <w:t>5</w:t>
      </w:r>
      <w:r w:rsidRPr="00F37C48">
        <w:rPr>
          <w:rFonts w:ascii="Times New Roman" w:hAnsi="Times New Roman"/>
          <w:sz w:val="28"/>
          <w:szCs w:val="28"/>
          <w:lang w:eastAsia="ru-RU"/>
        </w:rPr>
        <w:t>.</w:t>
      </w:r>
      <w:r w:rsidRPr="00F37C48">
        <w:rPr>
          <w:rFonts w:ascii="Times New Roman" w:hAnsi="Times New Roman"/>
          <w:sz w:val="28"/>
          <w:szCs w:val="28"/>
        </w:rPr>
        <w:t xml:space="preserve"> использованы материалы с сайта http://www.ecosystema.ru/</w:t>
      </w:r>
    </w:p>
    <w:p w:rsidR="00103288" w:rsidRPr="00F37C48" w:rsidRDefault="00103288" w:rsidP="00F37C48">
      <w:pPr>
        <w:spacing w:after="0" w:line="360" w:lineRule="auto"/>
        <w:rPr>
          <w:rFonts w:ascii="Times New Roman" w:hAnsi="Times New Roman"/>
          <w:sz w:val="28"/>
          <w:szCs w:val="28"/>
          <w:lang w:eastAsia="ru-RU"/>
        </w:rPr>
      </w:pPr>
    </w:p>
    <w:p w:rsidR="00103288" w:rsidRPr="00F37C48" w:rsidRDefault="00103288" w:rsidP="00F37C48">
      <w:pPr>
        <w:spacing w:before="100" w:beforeAutospacing="1" w:after="100" w:afterAutospacing="1" w:line="360" w:lineRule="auto"/>
        <w:outlineLvl w:val="0"/>
        <w:rPr>
          <w:rFonts w:ascii="Times New Roman" w:hAnsi="Times New Roman"/>
          <w:b/>
          <w:bCs/>
          <w:kern w:val="36"/>
          <w:sz w:val="28"/>
          <w:szCs w:val="28"/>
          <w:lang w:eastAsia="ru-RU"/>
        </w:rPr>
      </w:pPr>
    </w:p>
    <w:p w:rsidR="00103288" w:rsidRDefault="00103288" w:rsidP="00F37C48">
      <w:pPr>
        <w:pStyle w:val="a3"/>
      </w:pPr>
      <w:r>
        <w:br/>
      </w:r>
    </w:p>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Default="00103288" w:rsidP="00FB2997"/>
    <w:p w:rsidR="00103288" w:rsidRPr="00F37C48" w:rsidRDefault="00103288" w:rsidP="00F37C48">
      <w:pPr>
        <w:jc w:val="center"/>
        <w:rPr>
          <w:sz w:val="20"/>
          <w:szCs w:val="20"/>
        </w:rPr>
      </w:pPr>
      <w:r>
        <w:rPr>
          <w:sz w:val="20"/>
          <w:szCs w:val="20"/>
        </w:rPr>
        <w:t>15</w:t>
      </w:r>
      <w:bookmarkStart w:id="0" w:name="_GoBack"/>
      <w:bookmarkEnd w:id="0"/>
    </w:p>
    <w:sectPr w:rsidR="00103288" w:rsidRPr="00F37C48" w:rsidSect="000A5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C1C7F"/>
    <w:multiLevelType w:val="singleLevel"/>
    <w:tmpl w:val="B13CFF48"/>
    <w:lvl w:ilvl="0">
      <w:start w:val="1"/>
      <w:numFmt w:val="decimal"/>
      <w:lvlText w:val="%1)"/>
      <w:lvlJc w:val="left"/>
      <w:pPr>
        <w:tabs>
          <w:tab w:val="num" w:pos="927"/>
        </w:tabs>
        <w:ind w:left="927" w:hanging="360"/>
      </w:pPr>
      <w:rPr>
        <w:rFonts w:cs="Times New Roman" w:hint="default"/>
      </w:rPr>
    </w:lvl>
  </w:abstractNum>
  <w:abstractNum w:abstractNumId="1">
    <w:nsid w:val="37DC2CA9"/>
    <w:multiLevelType w:val="multilevel"/>
    <w:tmpl w:val="3A4A7B8A"/>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43531B6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63B31A9B"/>
    <w:multiLevelType w:val="multilevel"/>
    <w:tmpl w:val="26CA7A2E"/>
    <w:lvl w:ilvl="0">
      <w:start w:val="1"/>
      <w:numFmt w:val="decimal"/>
      <w:lvlText w:val="%1."/>
      <w:lvlJc w:val="left"/>
      <w:pPr>
        <w:tabs>
          <w:tab w:val="num" w:pos="660"/>
        </w:tabs>
        <w:ind w:left="660" w:hanging="360"/>
      </w:pPr>
      <w:rPr>
        <w:rFonts w:cs="Times New Roman" w:hint="default"/>
      </w:rPr>
    </w:lvl>
    <w:lvl w:ilvl="1">
      <w:start w:val="5"/>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554"/>
        </w:tabs>
        <w:ind w:left="1554" w:hanging="720"/>
      </w:pPr>
      <w:rPr>
        <w:rFonts w:cs="Times New Roman" w:hint="default"/>
      </w:rPr>
    </w:lvl>
    <w:lvl w:ilvl="3">
      <w:start w:val="1"/>
      <w:numFmt w:val="decimal"/>
      <w:isLgl/>
      <w:lvlText w:val="%1.%2.%3.%4."/>
      <w:lvlJc w:val="left"/>
      <w:pPr>
        <w:tabs>
          <w:tab w:val="num" w:pos="1821"/>
        </w:tabs>
        <w:ind w:left="1821" w:hanging="720"/>
      </w:pPr>
      <w:rPr>
        <w:rFonts w:cs="Times New Roman" w:hint="default"/>
      </w:rPr>
    </w:lvl>
    <w:lvl w:ilvl="4">
      <w:start w:val="1"/>
      <w:numFmt w:val="decimal"/>
      <w:isLgl/>
      <w:lvlText w:val="%1.%2.%3.%4.%5."/>
      <w:lvlJc w:val="left"/>
      <w:pPr>
        <w:tabs>
          <w:tab w:val="num" w:pos="2448"/>
        </w:tabs>
        <w:ind w:left="2448" w:hanging="1080"/>
      </w:pPr>
      <w:rPr>
        <w:rFonts w:cs="Times New Roman" w:hint="default"/>
      </w:rPr>
    </w:lvl>
    <w:lvl w:ilvl="5">
      <w:start w:val="1"/>
      <w:numFmt w:val="decimal"/>
      <w:isLgl/>
      <w:lvlText w:val="%1.%2.%3.%4.%5.%6."/>
      <w:lvlJc w:val="left"/>
      <w:pPr>
        <w:tabs>
          <w:tab w:val="num" w:pos="2715"/>
        </w:tabs>
        <w:ind w:left="2715" w:hanging="1080"/>
      </w:pPr>
      <w:rPr>
        <w:rFonts w:cs="Times New Roman" w:hint="default"/>
      </w:rPr>
    </w:lvl>
    <w:lvl w:ilvl="6">
      <w:start w:val="1"/>
      <w:numFmt w:val="decimal"/>
      <w:isLgl/>
      <w:lvlText w:val="%1.%2.%3.%4.%5.%6.%7."/>
      <w:lvlJc w:val="left"/>
      <w:pPr>
        <w:tabs>
          <w:tab w:val="num" w:pos="3342"/>
        </w:tabs>
        <w:ind w:left="3342" w:hanging="1440"/>
      </w:pPr>
      <w:rPr>
        <w:rFonts w:cs="Times New Roman" w:hint="default"/>
      </w:rPr>
    </w:lvl>
    <w:lvl w:ilvl="7">
      <w:start w:val="1"/>
      <w:numFmt w:val="decimal"/>
      <w:isLgl/>
      <w:lvlText w:val="%1.%2.%3.%4.%5.%6.%7.%8."/>
      <w:lvlJc w:val="left"/>
      <w:pPr>
        <w:tabs>
          <w:tab w:val="num" w:pos="3609"/>
        </w:tabs>
        <w:ind w:left="3609" w:hanging="1440"/>
      </w:pPr>
      <w:rPr>
        <w:rFonts w:cs="Times New Roman" w:hint="default"/>
      </w:rPr>
    </w:lvl>
    <w:lvl w:ilvl="8">
      <w:start w:val="1"/>
      <w:numFmt w:val="decimal"/>
      <w:isLgl/>
      <w:lvlText w:val="%1.%2.%3.%4.%5.%6.%7.%8.%9."/>
      <w:lvlJc w:val="left"/>
      <w:pPr>
        <w:tabs>
          <w:tab w:val="num" w:pos="4236"/>
        </w:tabs>
        <w:ind w:left="4236" w:hanging="1800"/>
      </w:pPr>
      <w:rPr>
        <w:rFonts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891"/>
    <w:rsid w:val="00015BEF"/>
    <w:rsid w:val="000A578A"/>
    <w:rsid w:val="000D4563"/>
    <w:rsid w:val="000D51FF"/>
    <w:rsid w:val="000D6D4A"/>
    <w:rsid w:val="000E1CC6"/>
    <w:rsid w:val="000F777A"/>
    <w:rsid w:val="00103288"/>
    <w:rsid w:val="00152891"/>
    <w:rsid w:val="001572DE"/>
    <w:rsid w:val="00162108"/>
    <w:rsid w:val="0016518B"/>
    <w:rsid w:val="00176AA6"/>
    <w:rsid w:val="00195CE9"/>
    <w:rsid w:val="001A01C1"/>
    <w:rsid w:val="001B7F46"/>
    <w:rsid w:val="001E2DC2"/>
    <w:rsid w:val="001E4D54"/>
    <w:rsid w:val="00201552"/>
    <w:rsid w:val="00203656"/>
    <w:rsid w:val="00203A24"/>
    <w:rsid w:val="00242F99"/>
    <w:rsid w:val="002635DC"/>
    <w:rsid w:val="002E14E9"/>
    <w:rsid w:val="002E45B2"/>
    <w:rsid w:val="002E4827"/>
    <w:rsid w:val="002F0850"/>
    <w:rsid w:val="002F2A06"/>
    <w:rsid w:val="00311181"/>
    <w:rsid w:val="0039514B"/>
    <w:rsid w:val="003C431E"/>
    <w:rsid w:val="003F0F79"/>
    <w:rsid w:val="004313B4"/>
    <w:rsid w:val="0045047B"/>
    <w:rsid w:val="0046059F"/>
    <w:rsid w:val="00480626"/>
    <w:rsid w:val="004845EB"/>
    <w:rsid w:val="00490969"/>
    <w:rsid w:val="004D4F2D"/>
    <w:rsid w:val="004D5747"/>
    <w:rsid w:val="004D5E99"/>
    <w:rsid w:val="00524C51"/>
    <w:rsid w:val="00527148"/>
    <w:rsid w:val="005304F5"/>
    <w:rsid w:val="00534B16"/>
    <w:rsid w:val="00572C9D"/>
    <w:rsid w:val="005862F6"/>
    <w:rsid w:val="005C4284"/>
    <w:rsid w:val="005E5615"/>
    <w:rsid w:val="00680AD5"/>
    <w:rsid w:val="00711471"/>
    <w:rsid w:val="00766914"/>
    <w:rsid w:val="00767B5F"/>
    <w:rsid w:val="007946C9"/>
    <w:rsid w:val="007B320E"/>
    <w:rsid w:val="007C2007"/>
    <w:rsid w:val="0083526A"/>
    <w:rsid w:val="00871EF6"/>
    <w:rsid w:val="00890E1F"/>
    <w:rsid w:val="008B2ECE"/>
    <w:rsid w:val="008B457E"/>
    <w:rsid w:val="008B5944"/>
    <w:rsid w:val="008E3FCB"/>
    <w:rsid w:val="009115BF"/>
    <w:rsid w:val="00925D45"/>
    <w:rsid w:val="00927EAA"/>
    <w:rsid w:val="00991023"/>
    <w:rsid w:val="009A0EFB"/>
    <w:rsid w:val="009C3A8B"/>
    <w:rsid w:val="00A07F60"/>
    <w:rsid w:val="00A35A6F"/>
    <w:rsid w:val="00A5320F"/>
    <w:rsid w:val="00A907EE"/>
    <w:rsid w:val="00AB5062"/>
    <w:rsid w:val="00AE676F"/>
    <w:rsid w:val="00B018C7"/>
    <w:rsid w:val="00B43F8A"/>
    <w:rsid w:val="00B512BD"/>
    <w:rsid w:val="00B61DE6"/>
    <w:rsid w:val="00BC6123"/>
    <w:rsid w:val="00C011F2"/>
    <w:rsid w:val="00C05533"/>
    <w:rsid w:val="00C356CE"/>
    <w:rsid w:val="00C50E32"/>
    <w:rsid w:val="00C61EEB"/>
    <w:rsid w:val="00CA629E"/>
    <w:rsid w:val="00CB7004"/>
    <w:rsid w:val="00CD4EE9"/>
    <w:rsid w:val="00D1396D"/>
    <w:rsid w:val="00D16D22"/>
    <w:rsid w:val="00D34BBE"/>
    <w:rsid w:val="00D628C2"/>
    <w:rsid w:val="00D80AE0"/>
    <w:rsid w:val="00E16314"/>
    <w:rsid w:val="00E2137A"/>
    <w:rsid w:val="00E238E7"/>
    <w:rsid w:val="00E56A64"/>
    <w:rsid w:val="00E70A95"/>
    <w:rsid w:val="00EA156C"/>
    <w:rsid w:val="00EB5D5C"/>
    <w:rsid w:val="00ED6137"/>
    <w:rsid w:val="00F03362"/>
    <w:rsid w:val="00F233DB"/>
    <w:rsid w:val="00F26C5A"/>
    <w:rsid w:val="00F31301"/>
    <w:rsid w:val="00F36FFD"/>
    <w:rsid w:val="00F37C48"/>
    <w:rsid w:val="00F91BB5"/>
    <w:rsid w:val="00FA6FBD"/>
    <w:rsid w:val="00FB2997"/>
    <w:rsid w:val="00FC6125"/>
    <w:rsid w:val="00FF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757BD-23F7-48F1-88E3-97B72E5D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78A"/>
    <w:pPr>
      <w:spacing w:after="200" w:line="276" w:lineRule="auto"/>
    </w:pPr>
    <w:rPr>
      <w:rFonts w:eastAsia="Times New Roman"/>
      <w:sz w:val="22"/>
      <w:szCs w:val="22"/>
      <w:lang w:eastAsia="en-US"/>
    </w:rPr>
  </w:style>
  <w:style w:type="paragraph" w:styleId="1">
    <w:name w:val="heading 1"/>
    <w:basedOn w:val="a"/>
    <w:link w:val="10"/>
    <w:qFormat/>
    <w:rsid w:val="00FB2997"/>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767B5F"/>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2891"/>
    <w:pPr>
      <w:spacing w:before="100" w:beforeAutospacing="1" w:after="100" w:afterAutospacing="1" w:line="240" w:lineRule="auto"/>
    </w:pPr>
    <w:rPr>
      <w:rFonts w:ascii="Times New Roman" w:eastAsia="Calibri" w:hAnsi="Times New Roman"/>
      <w:sz w:val="24"/>
      <w:szCs w:val="24"/>
      <w:lang w:eastAsia="ru-RU"/>
    </w:rPr>
  </w:style>
  <w:style w:type="paragraph" w:styleId="HTML">
    <w:name w:val="HTML Preformatted"/>
    <w:basedOn w:val="a"/>
    <w:link w:val="HTML0"/>
    <w:rsid w:val="00176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176AA6"/>
    <w:rPr>
      <w:rFonts w:ascii="Courier New" w:hAnsi="Courier New" w:cs="Courier New"/>
      <w:sz w:val="20"/>
      <w:szCs w:val="20"/>
      <w:lang w:val="x-none" w:eastAsia="ru-RU"/>
    </w:rPr>
  </w:style>
  <w:style w:type="character" w:styleId="a4">
    <w:name w:val="Hyperlink"/>
    <w:basedOn w:val="a0"/>
    <w:rsid w:val="00D628C2"/>
    <w:rPr>
      <w:rFonts w:cs="Times New Roman"/>
      <w:color w:val="0000FF"/>
      <w:u w:val="single"/>
    </w:rPr>
  </w:style>
  <w:style w:type="character" w:styleId="a5">
    <w:name w:val="Emphasis"/>
    <w:basedOn w:val="a0"/>
    <w:qFormat/>
    <w:rsid w:val="00D628C2"/>
    <w:rPr>
      <w:rFonts w:cs="Times New Roman"/>
      <w:i/>
      <w:iCs/>
    </w:rPr>
  </w:style>
  <w:style w:type="paragraph" w:styleId="a6">
    <w:name w:val="Balloon Text"/>
    <w:basedOn w:val="a"/>
    <w:link w:val="a7"/>
    <w:semiHidden/>
    <w:rsid w:val="009A0EFB"/>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9A0EFB"/>
    <w:rPr>
      <w:rFonts w:ascii="Tahoma" w:hAnsi="Tahoma" w:cs="Tahoma"/>
      <w:sz w:val="16"/>
      <w:szCs w:val="16"/>
    </w:rPr>
  </w:style>
  <w:style w:type="character" w:customStyle="1" w:styleId="10">
    <w:name w:val="Заголовок 1 Знак"/>
    <w:basedOn w:val="a0"/>
    <w:link w:val="1"/>
    <w:locked/>
    <w:rsid w:val="00FB2997"/>
    <w:rPr>
      <w:rFonts w:ascii="Times New Roman" w:hAnsi="Times New Roman" w:cs="Times New Roman"/>
      <w:b/>
      <w:bCs/>
      <w:kern w:val="36"/>
      <w:sz w:val="48"/>
      <w:szCs w:val="48"/>
      <w:lang w:val="x-none" w:eastAsia="ru-RU"/>
    </w:rPr>
  </w:style>
  <w:style w:type="paragraph" w:styleId="21">
    <w:name w:val="Body Text Indent 2"/>
    <w:basedOn w:val="a"/>
    <w:link w:val="22"/>
    <w:rsid w:val="00A907EE"/>
    <w:pPr>
      <w:spacing w:after="0" w:line="240" w:lineRule="auto"/>
      <w:ind w:firstLine="567"/>
      <w:jc w:val="both"/>
    </w:pPr>
    <w:rPr>
      <w:rFonts w:ascii="Times New Roman" w:eastAsia="Calibri" w:hAnsi="Times New Roman"/>
      <w:sz w:val="24"/>
      <w:szCs w:val="20"/>
      <w:lang w:eastAsia="ru-RU"/>
    </w:rPr>
  </w:style>
  <w:style w:type="character" w:customStyle="1" w:styleId="22">
    <w:name w:val="Основной текст с отступом 2 Знак"/>
    <w:basedOn w:val="a0"/>
    <w:link w:val="21"/>
    <w:locked/>
    <w:rsid w:val="00A907EE"/>
    <w:rPr>
      <w:rFonts w:ascii="Times New Roman" w:hAnsi="Times New Roman" w:cs="Times New Roman"/>
      <w:snapToGrid w:val="0"/>
      <w:sz w:val="20"/>
      <w:szCs w:val="20"/>
      <w:lang w:val="x-none" w:eastAsia="ru-RU"/>
    </w:rPr>
  </w:style>
  <w:style w:type="character" w:customStyle="1" w:styleId="symbol">
    <w:name w:val="symbol"/>
    <w:basedOn w:val="a0"/>
    <w:rsid w:val="00D34BBE"/>
    <w:rPr>
      <w:rFonts w:cs="Times New Roman"/>
    </w:rPr>
  </w:style>
  <w:style w:type="paragraph" w:customStyle="1" w:styleId="detailssmall">
    <w:name w:val="details_small"/>
    <w:basedOn w:val="a"/>
    <w:rsid w:val="000D4563"/>
    <w:pPr>
      <w:spacing w:before="100" w:beforeAutospacing="1" w:after="100" w:afterAutospacing="1" w:line="240" w:lineRule="auto"/>
    </w:pPr>
    <w:rPr>
      <w:rFonts w:ascii="Times New Roman" w:eastAsia="Calibri" w:hAnsi="Times New Roman"/>
      <w:sz w:val="24"/>
      <w:szCs w:val="24"/>
      <w:lang w:eastAsia="ru-RU"/>
    </w:rPr>
  </w:style>
  <w:style w:type="character" w:customStyle="1" w:styleId="20">
    <w:name w:val="Заголовок 2 Знак"/>
    <w:basedOn w:val="a0"/>
    <w:link w:val="2"/>
    <w:semiHidden/>
    <w:locked/>
    <w:rsid w:val="00767B5F"/>
    <w:rPr>
      <w:rFonts w:ascii="Cambria" w:hAnsi="Cambria" w:cs="Times New Roman"/>
      <w:b/>
      <w:bCs/>
      <w:color w:val="4F81BD"/>
      <w:sz w:val="26"/>
      <w:szCs w:val="26"/>
    </w:rPr>
  </w:style>
  <w:style w:type="character" w:styleId="a8">
    <w:name w:val="Strong"/>
    <w:basedOn w:val="a0"/>
    <w:qFormat/>
    <w:rsid w:val="001B7F4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B%D0%B0%D0%B2%D0%B8%D0%BD%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2%D1%83%D0%BB%D0%BA%D0%B0%D0%BD_%28%D0%B3%D0%B5%D0%BE%D0%BB%D0%BE%D0%B3%D0%B8%D1%8F%29" TargetMode="External"/><Relationship Id="rId5" Type="http://schemas.openxmlformats.org/officeDocument/2006/relationships/hyperlink" Target="http://ru.wikipedia.org/wiki/%D0%9B%D0%B0%D0%B2%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2959</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19792</CharactersWithSpaces>
  <SharedDoc>false</SharedDoc>
  <HLinks>
    <vt:vector size="18" baseType="variant">
      <vt:variant>
        <vt:i4>5439506</vt:i4>
      </vt:variant>
      <vt:variant>
        <vt:i4>6</vt:i4>
      </vt:variant>
      <vt:variant>
        <vt:i4>0</vt:i4>
      </vt:variant>
      <vt:variant>
        <vt:i4>5</vt:i4>
      </vt:variant>
      <vt:variant>
        <vt:lpwstr>http://ru.wikipedia.org/wiki/%D0%9B%D0%B0%D0%B2%D0%B8%D0%BD%D0%B0</vt:lpwstr>
      </vt:variant>
      <vt:variant>
        <vt:lpwstr/>
      </vt:variant>
      <vt:variant>
        <vt:i4>2228318</vt:i4>
      </vt:variant>
      <vt:variant>
        <vt:i4>3</vt:i4>
      </vt:variant>
      <vt:variant>
        <vt:i4>0</vt:i4>
      </vt:variant>
      <vt:variant>
        <vt:i4>5</vt:i4>
      </vt:variant>
      <vt:variant>
        <vt:lpwstr>http://ru.wikipedia.org/wiki/%D0%92%D1%83%D0%BB%D0%BA%D0%B0%D0%BD_%28%D0%B3%D0%B5%D0%BE%D0%BB%D0%BE%D0%B3%D0%B8%D1%8F%29</vt:lpwstr>
      </vt:variant>
      <vt:variant>
        <vt:lpwstr/>
      </vt:variant>
      <vt:variant>
        <vt:i4>5439566</vt:i4>
      </vt:variant>
      <vt:variant>
        <vt:i4>0</vt:i4>
      </vt:variant>
      <vt:variant>
        <vt:i4>0</vt:i4>
      </vt:variant>
      <vt:variant>
        <vt:i4>5</vt:i4>
      </vt:variant>
      <vt:variant>
        <vt:lpwstr>http://ru.wikipedia.org/wiki/%D0%9B%D0%B0%D0%B2%D0%B0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2014-05-05T18:52:00Z</dcterms:created>
  <dcterms:modified xsi:type="dcterms:W3CDTF">2014-05-05T18:52:00Z</dcterms:modified>
</cp:coreProperties>
</file>