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81" w:rsidRPr="000B667D" w:rsidRDefault="00164F27" w:rsidP="000B667D">
      <w:pPr>
        <w:spacing w:line="360" w:lineRule="auto"/>
        <w:ind w:firstLine="709"/>
        <w:jc w:val="center"/>
        <w:rPr>
          <w:b/>
          <w:sz w:val="28"/>
          <w:szCs w:val="28"/>
        </w:rPr>
      </w:pPr>
      <w:r w:rsidRPr="000B667D">
        <w:rPr>
          <w:b/>
          <w:sz w:val="28"/>
          <w:szCs w:val="28"/>
        </w:rPr>
        <w:t>С</w:t>
      </w:r>
      <w:r w:rsidR="000B667D" w:rsidRPr="000B667D">
        <w:rPr>
          <w:b/>
          <w:sz w:val="28"/>
          <w:szCs w:val="28"/>
        </w:rPr>
        <w:t>одержание</w:t>
      </w:r>
    </w:p>
    <w:p w:rsidR="00164F27" w:rsidRPr="000B667D" w:rsidRDefault="00164F27" w:rsidP="000B667D">
      <w:pPr>
        <w:spacing w:line="360" w:lineRule="auto"/>
        <w:ind w:firstLine="709"/>
        <w:rPr>
          <w:sz w:val="28"/>
          <w:szCs w:val="28"/>
        </w:rPr>
      </w:pPr>
    </w:p>
    <w:p w:rsidR="00164F27" w:rsidRPr="000B667D" w:rsidRDefault="00164F27" w:rsidP="000B667D">
      <w:pPr>
        <w:spacing w:line="360" w:lineRule="auto"/>
        <w:ind w:firstLine="0"/>
        <w:jc w:val="left"/>
        <w:rPr>
          <w:sz w:val="28"/>
          <w:szCs w:val="28"/>
        </w:rPr>
      </w:pPr>
      <w:r w:rsidRPr="000B667D">
        <w:rPr>
          <w:sz w:val="28"/>
          <w:szCs w:val="28"/>
        </w:rPr>
        <w:t>В</w:t>
      </w:r>
      <w:r w:rsidR="000B667D" w:rsidRPr="000B667D">
        <w:rPr>
          <w:sz w:val="28"/>
          <w:szCs w:val="28"/>
        </w:rPr>
        <w:t>ведение</w:t>
      </w:r>
    </w:p>
    <w:p w:rsidR="000B667D" w:rsidRDefault="00C31086" w:rsidP="000B667D">
      <w:pPr>
        <w:spacing w:line="360" w:lineRule="auto"/>
        <w:ind w:firstLine="0"/>
        <w:jc w:val="left"/>
        <w:rPr>
          <w:sz w:val="28"/>
          <w:szCs w:val="28"/>
        </w:rPr>
      </w:pPr>
      <w:r w:rsidRPr="000B667D">
        <w:rPr>
          <w:sz w:val="28"/>
          <w:szCs w:val="28"/>
        </w:rPr>
        <w:t>1. Общая характеристика акций</w:t>
      </w:r>
    </w:p>
    <w:p w:rsidR="00C31086" w:rsidRPr="000B667D" w:rsidRDefault="00C31086" w:rsidP="000B667D">
      <w:pPr>
        <w:spacing w:line="360" w:lineRule="auto"/>
        <w:ind w:firstLine="0"/>
        <w:jc w:val="left"/>
        <w:rPr>
          <w:sz w:val="28"/>
          <w:szCs w:val="28"/>
        </w:rPr>
      </w:pPr>
      <w:r w:rsidRPr="000B667D">
        <w:rPr>
          <w:sz w:val="28"/>
          <w:szCs w:val="28"/>
        </w:rPr>
        <w:t>2. Категории и типы акций, выпускаемых в Российской Федерации</w:t>
      </w:r>
    </w:p>
    <w:p w:rsidR="00C31086" w:rsidRPr="000B667D" w:rsidRDefault="00C31086" w:rsidP="000B667D">
      <w:pPr>
        <w:spacing w:line="360" w:lineRule="auto"/>
        <w:ind w:firstLine="0"/>
        <w:jc w:val="left"/>
        <w:rPr>
          <w:sz w:val="28"/>
          <w:szCs w:val="28"/>
        </w:rPr>
      </w:pPr>
      <w:r w:rsidRPr="000B667D">
        <w:rPr>
          <w:sz w:val="28"/>
          <w:szCs w:val="28"/>
        </w:rPr>
        <w:t>3. Сравнительная характеристика простых и привилегированных акций</w:t>
      </w:r>
    </w:p>
    <w:p w:rsidR="00C31086" w:rsidRPr="000B667D" w:rsidRDefault="00C31086" w:rsidP="000B667D">
      <w:pPr>
        <w:spacing w:line="360" w:lineRule="auto"/>
        <w:ind w:firstLine="0"/>
        <w:jc w:val="left"/>
        <w:rPr>
          <w:sz w:val="28"/>
          <w:szCs w:val="28"/>
        </w:rPr>
      </w:pPr>
      <w:r w:rsidRPr="000B667D">
        <w:rPr>
          <w:sz w:val="28"/>
          <w:szCs w:val="28"/>
        </w:rPr>
        <w:t>4. Особенности формирования и изменения уставного капитала в</w:t>
      </w:r>
      <w:r w:rsidR="000B667D">
        <w:rPr>
          <w:sz w:val="28"/>
          <w:szCs w:val="28"/>
        </w:rPr>
        <w:t xml:space="preserve"> </w:t>
      </w:r>
      <w:r w:rsidRPr="000B667D">
        <w:rPr>
          <w:sz w:val="28"/>
          <w:szCs w:val="28"/>
        </w:rPr>
        <w:t>акционерных обществах</w:t>
      </w:r>
    </w:p>
    <w:p w:rsidR="00C31086" w:rsidRPr="000B667D" w:rsidRDefault="00C31086" w:rsidP="000B667D">
      <w:pPr>
        <w:spacing w:line="360" w:lineRule="auto"/>
        <w:ind w:firstLine="0"/>
        <w:jc w:val="left"/>
        <w:rPr>
          <w:sz w:val="28"/>
          <w:szCs w:val="28"/>
        </w:rPr>
      </w:pPr>
      <w:r w:rsidRPr="000B667D">
        <w:rPr>
          <w:sz w:val="28"/>
          <w:szCs w:val="28"/>
        </w:rPr>
        <w:t>5. Порядок расчета и выплаты дивидендов по акциям</w:t>
      </w:r>
    </w:p>
    <w:p w:rsidR="000B667D" w:rsidRDefault="000B667D" w:rsidP="000B667D">
      <w:pPr>
        <w:spacing w:line="360" w:lineRule="auto"/>
        <w:ind w:firstLine="0"/>
        <w:jc w:val="left"/>
        <w:rPr>
          <w:sz w:val="28"/>
          <w:szCs w:val="28"/>
        </w:rPr>
      </w:pPr>
      <w:r w:rsidRPr="000B667D">
        <w:rPr>
          <w:sz w:val="28"/>
          <w:szCs w:val="28"/>
        </w:rPr>
        <w:t>Заключение</w:t>
      </w:r>
    </w:p>
    <w:p w:rsidR="00C31086" w:rsidRPr="000B667D" w:rsidRDefault="000B667D" w:rsidP="000B667D">
      <w:pPr>
        <w:spacing w:line="360" w:lineRule="auto"/>
        <w:ind w:firstLine="0"/>
        <w:jc w:val="left"/>
        <w:rPr>
          <w:sz w:val="28"/>
          <w:szCs w:val="28"/>
        </w:rPr>
      </w:pPr>
      <w:r w:rsidRPr="000B667D">
        <w:rPr>
          <w:sz w:val="28"/>
          <w:szCs w:val="28"/>
        </w:rPr>
        <w:t>Библиографический список</w:t>
      </w:r>
    </w:p>
    <w:p w:rsidR="00164F27" w:rsidRPr="000B667D" w:rsidRDefault="00164F27" w:rsidP="000B667D">
      <w:pPr>
        <w:spacing w:line="360" w:lineRule="auto"/>
        <w:ind w:firstLine="709"/>
        <w:rPr>
          <w:sz w:val="28"/>
          <w:szCs w:val="28"/>
        </w:rPr>
      </w:pPr>
    </w:p>
    <w:p w:rsidR="00191AD3" w:rsidRPr="000B667D" w:rsidRDefault="00191AD3" w:rsidP="000B667D">
      <w:pPr>
        <w:spacing w:line="360" w:lineRule="auto"/>
        <w:ind w:firstLine="709"/>
        <w:jc w:val="center"/>
        <w:rPr>
          <w:b/>
          <w:sz w:val="28"/>
          <w:szCs w:val="28"/>
        </w:rPr>
      </w:pPr>
      <w:r w:rsidRPr="000B667D">
        <w:rPr>
          <w:sz w:val="28"/>
          <w:szCs w:val="28"/>
        </w:rPr>
        <w:br w:type="page"/>
      </w:r>
      <w:r w:rsidRPr="000B667D">
        <w:rPr>
          <w:b/>
          <w:sz w:val="28"/>
          <w:szCs w:val="28"/>
        </w:rPr>
        <w:t>В</w:t>
      </w:r>
      <w:r w:rsidR="000B667D" w:rsidRPr="000B667D">
        <w:rPr>
          <w:b/>
          <w:sz w:val="28"/>
          <w:szCs w:val="28"/>
        </w:rPr>
        <w:t>ведение</w:t>
      </w:r>
    </w:p>
    <w:p w:rsidR="00A24690" w:rsidRPr="000B667D" w:rsidRDefault="00A24690" w:rsidP="000B667D">
      <w:pPr>
        <w:spacing w:line="360" w:lineRule="auto"/>
        <w:ind w:firstLine="709"/>
        <w:rPr>
          <w:sz w:val="28"/>
          <w:szCs w:val="28"/>
        </w:rPr>
      </w:pPr>
    </w:p>
    <w:p w:rsidR="00AB74EC" w:rsidRPr="000B667D" w:rsidRDefault="00AB74EC" w:rsidP="000B667D">
      <w:pPr>
        <w:spacing w:line="360" w:lineRule="auto"/>
        <w:ind w:firstLine="709"/>
        <w:rPr>
          <w:sz w:val="28"/>
          <w:szCs w:val="28"/>
        </w:rPr>
      </w:pPr>
      <w:r w:rsidRPr="000B667D">
        <w:rPr>
          <w:sz w:val="28"/>
          <w:szCs w:val="28"/>
        </w:rPr>
        <w:t>Развитие рыночных отношений в обществе привело к появлению целого ряда новых экономических объектов учета и анализа. К ним, прежде всего, следует отнести ценные бумаги, приобретающие массовый и стандартизированный характер, которые обуславливают определенные финансовые права и обязанности.</w:t>
      </w:r>
    </w:p>
    <w:p w:rsidR="005B0AD4" w:rsidRPr="000B667D" w:rsidRDefault="005B0AD4" w:rsidP="000B667D">
      <w:pPr>
        <w:spacing w:line="360" w:lineRule="auto"/>
        <w:ind w:firstLine="709"/>
        <w:rPr>
          <w:sz w:val="28"/>
          <w:szCs w:val="28"/>
        </w:rPr>
      </w:pPr>
      <w:r w:rsidRPr="000B667D">
        <w:rPr>
          <w:sz w:val="28"/>
          <w:szCs w:val="28"/>
        </w:rPr>
        <w:t>В современном капиталистическом мире основной формой организации бизнеса являются корпорации или акционерные общества, которые имеют значительные преимущества по сравнению с другими формами. Два наиболее важных из них это - ограниченна</w:t>
      </w:r>
      <w:r w:rsidR="007F6F47" w:rsidRPr="000B667D">
        <w:rPr>
          <w:sz w:val="28"/>
          <w:szCs w:val="28"/>
        </w:rPr>
        <w:t>я ответственность их участников</w:t>
      </w:r>
      <w:r w:rsidRPr="000B667D">
        <w:rPr>
          <w:sz w:val="28"/>
          <w:szCs w:val="28"/>
        </w:rPr>
        <w:t>, которые несут убытки лишь в размере своего взноса, сильно упрощенная процедура передачи прав собственности (продажа акций), а также огромные возможности по мобилизации капитала через эмиссию акций и облигаций, что, в свою очередь, составляет основу быстрого и продуктивного роста компании.</w:t>
      </w:r>
      <w:r w:rsidR="00C31086" w:rsidRPr="000B667D">
        <w:rPr>
          <w:sz w:val="28"/>
          <w:szCs w:val="28"/>
        </w:rPr>
        <w:t xml:space="preserve"> Поэтому тема контрольной работы является актуальной.</w:t>
      </w:r>
    </w:p>
    <w:p w:rsidR="00C31086" w:rsidRPr="000B667D" w:rsidRDefault="00C31086" w:rsidP="000B667D">
      <w:pPr>
        <w:spacing w:line="360" w:lineRule="auto"/>
        <w:ind w:firstLine="709"/>
        <w:rPr>
          <w:sz w:val="28"/>
          <w:szCs w:val="28"/>
        </w:rPr>
      </w:pPr>
      <w:r w:rsidRPr="000B667D">
        <w:rPr>
          <w:sz w:val="28"/>
          <w:szCs w:val="28"/>
        </w:rPr>
        <w:t>Целью контрольной работы является изучение акций, как разновидности ценных бумаг.</w:t>
      </w:r>
    </w:p>
    <w:p w:rsidR="00C31086" w:rsidRPr="000B667D" w:rsidRDefault="00C31086" w:rsidP="000B667D">
      <w:pPr>
        <w:spacing w:line="360" w:lineRule="auto"/>
        <w:ind w:firstLine="709"/>
        <w:rPr>
          <w:sz w:val="28"/>
          <w:szCs w:val="28"/>
        </w:rPr>
      </w:pPr>
      <w:r w:rsidRPr="000B667D">
        <w:rPr>
          <w:sz w:val="28"/>
          <w:szCs w:val="28"/>
        </w:rPr>
        <w:t>Для достижения поставленной цели необходимо выполнить следующие задачи:</w:t>
      </w:r>
    </w:p>
    <w:p w:rsidR="00C31086" w:rsidRPr="000B667D" w:rsidRDefault="00C31086" w:rsidP="000B667D">
      <w:pPr>
        <w:spacing w:line="360" w:lineRule="auto"/>
        <w:ind w:firstLine="709"/>
        <w:rPr>
          <w:sz w:val="28"/>
          <w:szCs w:val="28"/>
        </w:rPr>
      </w:pPr>
      <w:r w:rsidRPr="000B667D">
        <w:rPr>
          <w:sz w:val="28"/>
          <w:szCs w:val="28"/>
        </w:rPr>
        <w:t>- рассмотреть общую характеристику акций;</w:t>
      </w:r>
    </w:p>
    <w:p w:rsidR="00C31086" w:rsidRPr="000B667D" w:rsidRDefault="00C31086" w:rsidP="000B667D">
      <w:pPr>
        <w:spacing w:line="360" w:lineRule="auto"/>
        <w:ind w:firstLine="709"/>
        <w:rPr>
          <w:sz w:val="28"/>
          <w:szCs w:val="28"/>
        </w:rPr>
      </w:pPr>
      <w:r w:rsidRPr="000B667D">
        <w:rPr>
          <w:sz w:val="28"/>
          <w:szCs w:val="28"/>
        </w:rPr>
        <w:t>- изучить категории и типы акций, выпускаемых в Российской Федерации;</w:t>
      </w:r>
    </w:p>
    <w:p w:rsidR="00C31086" w:rsidRPr="000B667D" w:rsidRDefault="00C31086" w:rsidP="000B667D">
      <w:pPr>
        <w:spacing w:line="360" w:lineRule="auto"/>
        <w:ind w:firstLine="709"/>
        <w:rPr>
          <w:sz w:val="28"/>
          <w:szCs w:val="28"/>
        </w:rPr>
      </w:pPr>
      <w:r w:rsidRPr="000B667D">
        <w:rPr>
          <w:sz w:val="28"/>
          <w:szCs w:val="28"/>
        </w:rPr>
        <w:t>- дать сравнительную характеристику простых и привилегированных акций;</w:t>
      </w:r>
    </w:p>
    <w:p w:rsidR="00C31086" w:rsidRPr="000B667D" w:rsidRDefault="00C31086" w:rsidP="000B667D">
      <w:pPr>
        <w:spacing w:line="360" w:lineRule="auto"/>
        <w:ind w:firstLine="709"/>
        <w:rPr>
          <w:sz w:val="28"/>
          <w:szCs w:val="28"/>
        </w:rPr>
      </w:pPr>
      <w:r w:rsidRPr="000B667D">
        <w:rPr>
          <w:sz w:val="28"/>
          <w:szCs w:val="28"/>
        </w:rPr>
        <w:t>- рассмотреть особенности формирования и изменения уставного капитала в акционерных обществах;</w:t>
      </w:r>
    </w:p>
    <w:p w:rsidR="00C31086" w:rsidRPr="000B667D" w:rsidRDefault="00C31086" w:rsidP="000B667D">
      <w:pPr>
        <w:spacing w:line="360" w:lineRule="auto"/>
        <w:ind w:firstLine="709"/>
        <w:rPr>
          <w:sz w:val="28"/>
          <w:szCs w:val="28"/>
        </w:rPr>
      </w:pPr>
      <w:r w:rsidRPr="000B667D">
        <w:rPr>
          <w:sz w:val="28"/>
          <w:szCs w:val="28"/>
        </w:rPr>
        <w:t>- изучить порядок расчета и выплаты дивидендов по акциям.</w:t>
      </w:r>
    </w:p>
    <w:p w:rsidR="00C31086" w:rsidRPr="000B667D" w:rsidRDefault="005B0AD4" w:rsidP="000B667D">
      <w:pPr>
        <w:spacing w:line="360" w:lineRule="auto"/>
        <w:ind w:firstLine="709"/>
        <w:jc w:val="center"/>
        <w:rPr>
          <w:b/>
          <w:sz w:val="28"/>
          <w:szCs w:val="28"/>
        </w:rPr>
      </w:pPr>
      <w:r w:rsidRPr="000B667D">
        <w:rPr>
          <w:color w:val="000000"/>
          <w:sz w:val="28"/>
          <w:szCs w:val="28"/>
        </w:rPr>
        <w:br w:type="page"/>
      </w:r>
      <w:r w:rsidR="00C31086" w:rsidRPr="000B667D">
        <w:rPr>
          <w:b/>
          <w:color w:val="000000"/>
          <w:sz w:val="28"/>
          <w:szCs w:val="28"/>
        </w:rPr>
        <w:t>1</w:t>
      </w:r>
      <w:r w:rsidR="00C31086" w:rsidRPr="000B667D">
        <w:rPr>
          <w:b/>
          <w:sz w:val="28"/>
          <w:szCs w:val="28"/>
        </w:rPr>
        <w:t>. Общая характеристика акций</w:t>
      </w:r>
    </w:p>
    <w:p w:rsidR="005B0AD4" w:rsidRPr="000B667D" w:rsidRDefault="005B0AD4" w:rsidP="000B667D">
      <w:pPr>
        <w:spacing w:line="360" w:lineRule="auto"/>
        <w:ind w:firstLine="709"/>
        <w:rPr>
          <w:sz w:val="28"/>
          <w:szCs w:val="28"/>
        </w:rPr>
      </w:pPr>
    </w:p>
    <w:p w:rsidR="005B0AD4" w:rsidRPr="000B667D" w:rsidRDefault="005B0AD4" w:rsidP="000B667D">
      <w:pPr>
        <w:spacing w:line="360" w:lineRule="auto"/>
        <w:ind w:firstLine="709"/>
        <w:rPr>
          <w:sz w:val="28"/>
          <w:szCs w:val="28"/>
        </w:rPr>
      </w:pPr>
      <w:r w:rsidRPr="000B667D">
        <w:rPr>
          <w:sz w:val="28"/>
          <w:szCs w:val="28"/>
        </w:rPr>
        <w:t xml:space="preserve">Акция — вид ценной бумаги, выпускаемой </w:t>
      </w:r>
      <w:r w:rsidR="00577DAC" w:rsidRPr="000B667D">
        <w:rPr>
          <w:sz w:val="28"/>
          <w:szCs w:val="28"/>
        </w:rPr>
        <w:t>акционерным обществом</w:t>
      </w:r>
      <w:r w:rsidRPr="000B667D">
        <w:rPr>
          <w:sz w:val="28"/>
          <w:szCs w:val="28"/>
        </w:rPr>
        <w:t xml:space="preserve">. Она свидетельствует о внесении определенных средств в имущество </w:t>
      </w:r>
      <w:r w:rsidR="00577DAC" w:rsidRPr="000B667D">
        <w:rPr>
          <w:sz w:val="28"/>
          <w:szCs w:val="28"/>
        </w:rPr>
        <w:t xml:space="preserve">акционерного </w:t>
      </w:r>
      <w:r w:rsidR="00913CB7" w:rsidRPr="000B667D">
        <w:rPr>
          <w:sz w:val="28"/>
          <w:szCs w:val="28"/>
        </w:rPr>
        <w:t>общества</w:t>
      </w:r>
      <w:r w:rsidRPr="000B667D">
        <w:rPr>
          <w:sz w:val="28"/>
          <w:szCs w:val="28"/>
        </w:rPr>
        <w:t xml:space="preserve"> и удостоверяет право собственности ее владельца на долю в уставном капитале. Акция дает ее владельцу право на получение части прибыли (дивиденда) от деятельности </w:t>
      </w:r>
      <w:r w:rsidR="00577DAC" w:rsidRPr="000B667D">
        <w:rPr>
          <w:sz w:val="28"/>
          <w:szCs w:val="28"/>
        </w:rPr>
        <w:t>акционерного общества</w:t>
      </w:r>
      <w:r w:rsidRPr="000B667D">
        <w:rPr>
          <w:sz w:val="28"/>
          <w:szCs w:val="28"/>
        </w:rPr>
        <w:t xml:space="preserve"> и, как правило, на участие в управлении им.</w:t>
      </w:r>
    </w:p>
    <w:p w:rsidR="005B0AD4" w:rsidRPr="000B667D" w:rsidRDefault="005B0AD4" w:rsidP="000B667D">
      <w:pPr>
        <w:spacing w:line="360" w:lineRule="auto"/>
        <w:ind w:firstLine="709"/>
        <w:rPr>
          <w:sz w:val="28"/>
          <w:szCs w:val="28"/>
        </w:rPr>
      </w:pPr>
      <w:r w:rsidRPr="000B667D">
        <w:rPr>
          <w:sz w:val="28"/>
          <w:szCs w:val="28"/>
        </w:rPr>
        <w:t>Акции не имеют определенного срока обращения, то есть являются бессрочными. Акция неделима, но может принадлежать нескольким лицам на правах общей собственности.</w:t>
      </w:r>
    </w:p>
    <w:p w:rsidR="005B0AD4" w:rsidRPr="000B667D" w:rsidRDefault="005B0AD4" w:rsidP="000B667D">
      <w:pPr>
        <w:spacing w:line="360" w:lineRule="auto"/>
        <w:ind w:firstLine="709"/>
        <w:rPr>
          <w:sz w:val="28"/>
          <w:szCs w:val="28"/>
        </w:rPr>
      </w:pPr>
      <w:r w:rsidRPr="000B667D">
        <w:rPr>
          <w:sz w:val="28"/>
          <w:szCs w:val="28"/>
        </w:rPr>
        <w:t xml:space="preserve">Все сведения о выпускаемых акциях включаются в проспект эмиссии, который регистрируется соответствующими государственными органами, что предусмотрено законодательством РФ о ценных бумагах. </w:t>
      </w:r>
      <w:r w:rsidR="00577DAC" w:rsidRPr="000B667D">
        <w:rPr>
          <w:sz w:val="28"/>
          <w:szCs w:val="28"/>
        </w:rPr>
        <w:t xml:space="preserve">Акции, </w:t>
      </w:r>
      <w:r w:rsidRPr="000B667D">
        <w:rPr>
          <w:sz w:val="28"/>
          <w:szCs w:val="28"/>
        </w:rPr>
        <w:t>не зарегистрированные в установленн</w:t>
      </w:r>
      <w:r w:rsidR="00577DAC" w:rsidRPr="000B667D">
        <w:rPr>
          <w:sz w:val="28"/>
          <w:szCs w:val="28"/>
        </w:rPr>
        <w:t>ом порядке, считаются недействи</w:t>
      </w:r>
      <w:r w:rsidRPr="000B667D">
        <w:rPr>
          <w:sz w:val="28"/>
          <w:szCs w:val="28"/>
        </w:rPr>
        <w:t>тельными.</w:t>
      </w:r>
    </w:p>
    <w:p w:rsidR="008F6E72" w:rsidRPr="000B667D" w:rsidRDefault="00577DAC" w:rsidP="000B667D">
      <w:pPr>
        <w:spacing w:line="360" w:lineRule="auto"/>
        <w:ind w:firstLine="709"/>
        <w:rPr>
          <w:sz w:val="28"/>
          <w:szCs w:val="28"/>
        </w:rPr>
      </w:pPr>
      <w:r w:rsidRPr="000B667D">
        <w:rPr>
          <w:sz w:val="28"/>
          <w:szCs w:val="28"/>
        </w:rPr>
        <w:t xml:space="preserve">Процесс формирования капитала организации начинается с определения величины его </w:t>
      </w:r>
      <w:r w:rsidRPr="000B667D">
        <w:rPr>
          <w:iCs/>
          <w:sz w:val="28"/>
          <w:szCs w:val="28"/>
        </w:rPr>
        <w:t xml:space="preserve">уставного (складочного) капитала </w:t>
      </w:r>
      <w:r w:rsidRPr="000B667D">
        <w:rPr>
          <w:sz w:val="28"/>
          <w:szCs w:val="28"/>
        </w:rPr>
        <w:t>в соответствии с учредительными документами и в зависимости от выбранной организационно-правовой формы.</w:t>
      </w:r>
    </w:p>
    <w:p w:rsidR="008F6E72" w:rsidRPr="000B667D" w:rsidRDefault="008F6E72" w:rsidP="000B667D">
      <w:pPr>
        <w:spacing w:line="360" w:lineRule="auto"/>
        <w:ind w:firstLine="709"/>
        <w:rPr>
          <w:sz w:val="28"/>
          <w:szCs w:val="28"/>
        </w:rPr>
      </w:pPr>
      <w:r w:rsidRPr="000B667D">
        <w:rPr>
          <w:bCs/>
          <w:sz w:val="28"/>
          <w:szCs w:val="28"/>
        </w:rPr>
        <w:t>Уставный капитал общества составляется из номинальной</w:t>
      </w:r>
      <w:r w:rsidR="000B667D">
        <w:rPr>
          <w:bCs/>
          <w:sz w:val="28"/>
          <w:szCs w:val="28"/>
        </w:rPr>
        <w:t xml:space="preserve"> </w:t>
      </w:r>
      <w:r w:rsidRPr="000B667D">
        <w:rPr>
          <w:bCs/>
          <w:sz w:val="28"/>
          <w:szCs w:val="28"/>
        </w:rPr>
        <w:t>стоимости акций общества, приобретенных акционерами. Уставом общества должны быть определены количество, номинальная стоимость акций, приобретенных акционерами (размещенные акции), и права, предоставляемые этими акциями.</w:t>
      </w:r>
    </w:p>
    <w:p w:rsidR="00577DAC" w:rsidRPr="000B667D" w:rsidRDefault="00577DAC" w:rsidP="000B667D">
      <w:pPr>
        <w:spacing w:line="360" w:lineRule="auto"/>
        <w:ind w:firstLine="709"/>
        <w:rPr>
          <w:sz w:val="28"/>
          <w:szCs w:val="28"/>
        </w:rPr>
      </w:pPr>
      <w:r w:rsidRPr="000B667D">
        <w:rPr>
          <w:sz w:val="28"/>
          <w:szCs w:val="28"/>
        </w:rPr>
        <w:t>Уставный капитал отражает денежную оценку средств, вложенных в организацию ее учредителями и участниками (физическими и юридическими лицами), пропорционально долям, определенным учредительными документами. Величина уставного капитала является важнейшей экономико-правовой характеристикой организации, поскольку отражает минимальный размер имущества, гарантирующего интересы кредиторов. Поэтому, руководствуясь экономическими реалиями, а также в соответствии с требованиями действующего законодательства и финансово-производственной целесообразностью организация может увеличивать или уменьшать свой уставный капитал, а также изменять его структуру.</w:t>
      </w:r>
    </w:p>
    <w:p w:rsidR="00B203CE" w:rsidRPr="000B667D" w:rsidRDefault="00B203CE" w:rsidP="000B667D">
      <w:pPr>
        <w:spacing w:line="360" w:lineRule="auto"/>
        <w:ind w:firstLine="709"/>
        <w:rPr>
          <w:sz w:val="28"/>
          <w:szCs w:val="28"/>
        </w:rPr>
      </w:pPr>
      <w:r w:rsidRPr="000B667D">
        <w:rPr>
          <w:sz w:val="28"/>
          <w:szCs w:val="28"/>
        </w:rPr>
        <w:t>К основным фундаментальным свойствам акций акционерных обществ относятся следующие:</w:t>
      </w:r>
    </w:p>
    <w:p w:rsidR="00B203CE" w:rsidRPr="000B667D" w:rsidRDefault="00B203CE" w:rsidP="000B667D">
      <w:pPr>
        <w:spacing w:line="360" w:lineRule="auto"/>
        <w:ind w:firstLine="709"/>
        <w:rPr>
          <w:sz w:val="28"/>
          <w:szCs w:val="28"/>
        </w:rPr>
      </w:pPr>
      <w:r w:rsidRPr="000B667D">
        <w:rPr>
          <w:sz w:val="28"/>
          <w:szCs w:val="28"/>
        </w:rPr>
        <w:t>- акции - это титулы собственности на имущество акционерного общества, выпуск акций - это не займ (в отличие от облигаций, депозитных и сберегательных сертификатов и т.д.);</w:t>
      </w:r>
    </w:p>
    <w:p w:rsidR="00B203CE" w:rsidRPr="000B667D" w:rsidRDefault="00B203CE" w:rsidP="000B667D">
      <w:pPr>
        <w:spacing w:line="360" w:lineRule="auto"/>
        <w:ind w:firstLine="709"/>
        <w:rPr>
          <w:sz w:val="28"/>
          <w:szCs w:val="28"/>
        </w:rPr>
      </w:pPr>
      <w:r w:rsidRPr="000B667D">
        <w:rPr>
          <w:sz w:val="28"/>
          <w:szCs w:val="28"/>
        </w:rPr>
        <w:t>- у акции нет конечного срока погашения, акция (в классическом случае) - это негасимая ценная бумага (в отличие от, например, облигаций);</w:t>
      </w:r>
    </w:p>
    <w:p w:rsidR="00B203CE" w:rsidRPr="000B667D" w:rsidRDefault="00B203CE" w:rsidP="000B667D">
      <w:pPr>
        <w:spacing w:line="360" w:lineRule="auto"/>
        <w:ind w:firstLine="709"/>
        <w:rPr>
          <w:sz w:val="28"/>
          <w:szCs w:val="28"/>
        </w:rPr>
      </w:pPr>
      <w:r w:rsidRPr="000B667D">
        <w:rPr>
          <w:sz w:val="28"/>
          <w:szCs w:val="28"/>
        </w:rPr>
        <w:t>- ограниченная ответственность. Инвестор не может потерять больше, нежели он вложил в акцию. Инвестор не отвечает по обязательствам общества в целом.</w:t>
      </w:r>
    </w:p>
    <w:p w:rsidR="00B203CE" w:rsidRPr="000B667D" w:rsidRDefault="00B203CE" w:rsidP="000B667D">
      <w:pPr>
        <w:spacing w:line="360" w:lineRule="auto"/>
        <w:ind w:firstLine="709"/>
        <w:rPr>
          <w:sz w:val="28"/>
          <w:szCs w:val="28"/>
        </w:rPr>
      </w:pPr>
      <w:r w:rsidRPr="000B667D">
        <w:rPr>
          <w:sz w:val="28"/>
          <w:szCs w:val="28"/>
        </w:rPr>
        <w:t>- неделимость акции (неделимость прав, которые она представляет). Два лица (например, супруги), совместно владеющие одноголосой акцией, всегда, в любом случае будут представлять только один голос на собрании акционеров. Иначе говоря, если акция принадлежит нескольким лицам, то все они признаются единым держателем акции.</w:t>
      </w:r>
    </w:p>
    <w:p w:rsidR="008F6E72" w:rsidRPr="000B667D" w:rsidRDefault="008F6E72" w:rsidP="000B667D">
      <w:pPr>
        <w:spacing w:line="360" w:lineRule="auto"/>
        <w:ind w:firstLine="709"/>
        <w:rPr>
          <w:bCs/>
          <w:sz w:val="28"/>
          <w:szCs w:val="28"/>
        </w:rPr>
      </w:pPr>
      <w:r w:rsidRPr="000B667D">
        <w:rPr>
          <w:bCs/>
          <w:sz w:val="28"/>
          <w:szCs w:val="28"/>
        </w:rPr>
        <w:t>Акции общества, распределенные при его учреждении, должны</w:t>
      </w:r>
      <w:r w:rsidR="000B667D">
        <w:rPr>
          <w:bCs/>
          <w:sz w:val="28"/>
          <w:szCs w:val="28"/>
        </w:rPr>
        <w:t xml:space="preserve"> </w:t>
      </w:r>
      <w:r w:rsidRPr="000B667D">
        <w:rPr>
          <w:bCs/>
          <w:sz w:val="28"/>
          <w:szCs w:val="28"/>
        </w:rPr>
        <w:t>быть полностью оплачены в течение года с момента государственной</w:t>
      </w:r>
      <w:r w:rsidR="000B667D">
        <w:rPr>
          <w:bCs/>
          <w:sz w:val="28"/>
          <w:szCs w:val="28"/>
        </w:rPr>
        <w:t xml:space="preserve"> </w:t>
      </w:r>
      <w:r w:rsidRPr="000B667D">
        <w:rPr>
          <w:bCs/>
          <w:sz w:val="28"/>
          <w:szCs w:val="28"/>
        </w:rPr>
        <w:t>регистрации общества, если меньший срок не предусмотрен договором</w:t>
      </w:r>
      <w:r w:rsidR="000B667D">
        <w:rPr>
          <w:bCs/>
          <w:sz w:val="28"/>
          <w:szCs w:val="28"/>
        </w:rPr>
        <w:t xml:space="preserve"> </w:t>
      </w:r>
      <w:r w:rsidRPr="000B667D">
        <w:rPr>
          <w:bCs/>
          <w:sz w:val="28"/>
          <w:szCs w:val="28"/>
        </w:rPr>
        <w:t>о создании общества. 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w:t>
      </w:r>
      <w:r w:rsidRPr="000B667D">
        <w:rPr>
          <w:rStyle w:val="aa"/>
          <w:bCs/>
          <w:sz w:val="28"/>
          <w:szCs w:val="28"/>
        </w:rPr>
        <w:footnoteReference w:id="1"/>
      </w:r>
    </w:p>
    <w:p w:rsidR="004D319B" w:rsidRPr="000B667D" w:rsidRDefault="004D319B" w:rsidP="000B667D">
      <w:pPr>
        <w:spacing w:line="360" w:lineRule="auto"/>
        <w:ind w:firstLine="709"/>
        <w:rPr>
          <w:sz w:val="28"/>
          <w:szCs w:val="28"/>
        </w:rPr>
      </w:pPr>
      <w:r w:rsidRPr="000B667D">
        <w:rPr>
          <w:sz w:val="28"/>
          <w:szCs w:val="28"/>
        </w:rPr>
        <w:t>Предприятие, выпустившее акцию с указанием ее номинальной цены, еще не гарантирует ее реальную ценность. Такую ценность определяет только рынок. Номинальная стоимость отражает размер уставного капитала акционерного общества, приходящегося на одну акцию, на дату его формирования.</w:t>
      </w:r>
    </w:p>
    <w:p w:rsidR="004D319B" w:rsidRPr="000B667D" w:rsidRDefault="004D319B" w:rsidP="000B667D">
      <w:pPr>
        <w:spacing w:line="360" w:lineRule="auto"/>
        <w:ind w:firstLine="709"/>
        <w:rPr>
          <w:sz w:val="28"/>
          <w:szCs w:val="28"/>
        </w:rPr>
      </w:pPr>
      <w:r w:rsidRPr="000B667D">
        <w:rPr>
          <w:sz w:val="28"/>
          <w:szCs w:val="28"/>
        </w:rPr>
        <w:t>Наряду с номинальной ценой различают также:</w:t>
      </w:r>
    </w:p>
    <w:p w:rsidR="004D319B" w:rsidRPr="000B667D" w:rsidRDefault="004D319B" w:rsidP="000B667D">
      <w:pPr>
        <w:spacing w:line="360" w:lineRule="auto"/>
        <w:ind w:firstLine="709"/>
        <w:rPr>
          <w:sz w:val="28"/>
          <w:szCs w:val="28"/>
        </w:rPr>
      </w:pPr>
      <w:r w:rsidRPr="000B667D">
        <w:rPr>
          <w:sz w:val="28"/>
          <w:szCs w:val="28"/>
        </w:rPr>
        <w:t>- эмиссионную цену. Это цена акции, впервые выпускаемой на рынок ценных бумаг;</w:t>
      </w:r>
    </w:p>
    <w:p w:rsidR="004D319B" w:rsidRPr="000B667D" w:rsidRDefault="004D319B" w:rsidP="000B667D">
      <w:pPr>
        <w:spacing w:line="360" w:lineRule="auto"/>
        <w:ind w:firstLine="709"/>
        <w:rPr>
          <w:sz w:val="28"/>
          <w:szCs w:val="28"/>
        </w:rPr>
      </w:pPr>
      <w:r w:rsidRPr="000B667D">
        <w:rPr>
          <w:sz w:val="28"/>
          <w:szCs w:val="28"/>
        </w:rPr>
        <w:t>- рыночную, или курсовую цену, по которой акция оценивается (котируется) на вторичном рынке ценных бумаг;</w:t>
      </w:r>
    </w:p>
    <w:p w:rsidR="004D319B" w:rsidRPr="000B667D" w:rsidRDefault="004D319B" w:rsidP="000B667D">
      <w:pPr>
        <w:spacing w:line="360" w:lineRule="auto"/>
        <w:ind w:firstLine="709"/>
        <w:rPr>
          <w:sz w:val="28"/>
          <w:szCs w:val="28"/>
        </w:rPr>
      </w:pPr>
      <w:r w:rsidRPr="000B667D">
        <w:rPr>
          <w:sz w:val="28"/>
          <w:szCs w:val="28"/>
        </w:rPr>
        <w:t>- балансовую цену. Она представляет собой учетную цену, определяемую по данным бухгалтерской отчетности как отношение стоимости чистых активов общества к количеству выпушенных акций. Последние три вида цен формируются на рынке ценных бумаг под воздействием спроса и предложения. Фактическая цена акций всегда отклоняется от номинальной цены на сумму превышения, уплаченную эмитенту из-за ожидаемой ее высокой доходности, или на сумму снижения в результате низкой ликвидности.</w:t>
      </w:r>
    </w:p>
    <w:p w:rsidR="004D319B" w:rsidRPr="000B667D" w:rsidRDefault="004D319B" w:rsidP="000B667D">
      <w:pPr>
        <w:spacing w:line="360" w:lineRule="auto"/>
        <w:ind w:firstLine="709"/>
        <w:rPr>
          <w:sz w:val="28"/>
          <w:szCs w:val="28"/>
        </w:rPr>
      </w:pPr>
    </w:p>
    <w:p w:rsidR="00C31086" w:rsidRPr="000B667D" w:rsidRDefault="00C31086" w:rsidP="000B667D">
      <w:pPr>
        <w:spacing w:line="360" w:lineRule="auto"/>
        <w:ind w:firstLine="709"/>
        <w:jc w:val="center"/>
        <w:rPr>
          <w:b/>
          <w:sz w:val="28"/>
          <w:szCs w:val="28"/>
        </w:rPr>
      </w:pPr>
      <w:r w:rsidRPr="000B667D">
        <w:rPr>
          <w:b/>
          <w:sz w:val="28"/>
          <w:szCs w:val="28"/>
        </w:rPr>
        <w:t>2. Категории и типы акций, выпускаемых в Российской Федерации</w:t>
      </w:r>
    </w:p>
    <w:p w:rsidR="00365EE1" w:rsidRPr="000B667D" w:rsidRDefault="00365EE1" w:rsidP="000B667D">
      <w:pPr>
        <w:spacing w:line="360" w:lineRule="auto"/>
        <w:ind w:firstLine="709"/>
        <w:rPr>
          <w:sz w:val="28"/>
          <w:szCs w:val="28"/>
        </w:rPr>
      </w:pPr>
    </w:p>
    <w:p w:rsidR="00A97A04" w:rsidRPr="000B667D" w:rsidRDefault="00A97A04" w:rsidP="000B667D">
      <w:pPr>
        <w:spacing w:line="360" w:lineRule="auto"/>
        <w:ind w:firstLine="709"/>
        <w:rPr>
          <w:color w:val="000000"/>
          <w:sz w:val="28"/>
          <w:szCs w:val="28"/>
        </w:rPr>
      </w:pPr>
      <w:r w:rsidRPr="000B667D">
        <w:rPr>
          <w:color w:val="000000"/>
          <w:sz w:val="28"/>
          <w:szCs w:val="28"/>
        </w:rPr>
        <w:t>Акции, эмитируемые обществом, подразделяются прежде всего на обыкновенные и привилегированные.</w:t>
      </w:r>
    </w:p>
    <w:p w:rsidR="00305F81" w:rsidRPr="000B667D" w:rsidRDefault="00305F81" w:rsidP="000B667D">
      <w:pPr>
        <w:spacing w:line="360" w:lineRule="auto"/>
        <w:ind w:firstLine="709"/>
        <w:rPr>
          <w:sz w:val="28"/>
          <w:szCs w:val="28"/>
        </w:rPr>
      </w:pPr>
      <w:r w:rsidRPr="000B667D">
        <w:rPr>
          <w:bCs/>
          <w:color w:val="000000"/>
          <w:sz w:val="28"/>
          <w:szCs w:val="28"/>
        </w:rPr>
        <w:t xml:space="preserve">Обыкновенные акции </w:t>
      </w:r>
      <w:r w:rsidRPr="000B667D">
        <w:rPr>
          <w:color w:val="000000"/>
          <w:sz w:val="28"/>
          <w:szCs w:val="28"/>
        </w:rPr>
        <w:t>дают право голоса на общем собрании акционеров (одна акция - один голос). Владельцы обыкновенных акций участвуют в распределении прибыли АО только после пополнения резервов и выплаты дивидендов по привилегированным акциям. Поэтому выплата дивидендов по обыкновенным акциям не гарантируется, так как зависит от итогов коммерческой деятельности и суммы полученной прибыли.</w:t>
      </w:r>
    </w:p>
    <w:p w:rsidR="00305F81" w:rsidRPr="000B667D" w:rsidRDefault="00305F81" w:rsidP="000B667D">
      <w:pPr>
        <w:spacing w:line="360" w:lineRule="auto"/>
        <w:ind w:firstLine="709"/>
        <w:rPr>
          <w:color w:val="000000"/>
          <w:sz w:val="28"/>
          <w:szCs w:val="28"/>
        </w:rPr>
      </w:pPr>
      <w:r w:rsidRPr="000B667D">
        <w:rPr>
          <w:color w:val="000000"/>
          <w:sz w:val="28"/>
          <w:szCs w:val="28"/>
        </w:rPr>
        <w:t>При ликвидации общества обыкновенная акция дает акционеру право на часть имущества АО после расчетов с кредиторами и обладателями привилегированных акций. Привилегированные акции не дают права голоса на общем собрании акционеров (если иное не установлено законом об АО или уставом общества для конкретного типа привилегированных акций). Тем не менее владельцы привилегированных акций имеют преимущества перед владельцами обыкновенных акций при распределении прибыли и имущества в случае ликвидации общества.</w:t>
      </w:r>
    </w:p>
    <w:p w:rsidR="00090C23" w:rsidRPr="000B667D" w:rsidRDefault="00090C23" w:rsidP="000B667D">
      <w:pPr>
        <w:spacing w:line="360" w:lineRule="auto"/>
        <w:ind w:firstLine="709"/>
        <w:rPr>
          <w:color w:val="000000"/>
          <w:sz w:val="28"/>
          <w:szCs w:val="28"/>
        </w:rPr>
      </w:pPr>
      <w:r w:rsidRPr="000B667D">
        <w:rPr>
          <w:color w:val="000000"/>
          <w:sz w:val="28"/>
          <w:szCs w:val="28"/>
        </w:rPr>
        <w:t>Обыкновенные акции бывают нескольких типов:</w:t>
      </w:r>
    </w:p>
    <w:p w:rsidR="00090C23" w:rsidRPr="000B667D" w:rsidRDefault="00090C23" w:rsidP="000B667D">
      <w:pPr>
        <w:spacing w:line="360" w:lineRule="auto"/>
        <w:ind w:firstLine="709"/>
        <w:rPr>
          <w:color w:val="000000"/>
          <w:sz w:val="28"/>
          <w:szCs w:val="28"/>
        </w:rPr>
      </w:pPr>
      <w:r w:rsidRPr="000B667D">
        <w:rPr>
          <w:color w:val="000000"/>
          <w:sz w:val="28"/>
          <w:szCs w:val="28"/>
        </w:rPr>
        <w:t>- неголосующие обыкновенные акции – не дают право голоса;</w:t>
      </w:r>
    </w:p>
    <w:p w:rsidR="00090C23" w:rsidRPr="000B667D" w:rsidRDefault="00090C23" w:rsidP="000B667D">
      <w:pPr>
        <w:spacing w:line="360" w:lineRule="auto"/>
        <w:ind w:firstLine="709"/>
        <w:rPr>
          <w:sz w:val="28"/>
          <w:szCs w:val="28"/>
        </w:rPr>
      </w:pPr>
      <w:r w:rsidRPr="000B667D">
        <w:rPr>
          <w:color w:val="000000"/>
          <w:sz w:val="28"/>
          <w:szCs w:val="28"/>
        </w:rPr>
        <w:t xml:space="preserve">- подчиненные обыкновенные акции - </w:t>
      </w:r>
      <w:r w:rsidRPr="000B667D">
        <w:rPr>
          <w:sz w:val="28"/>
          <w:szCs w:val="28"/>
        </w:rPr>
        <w:t>дают меньшее количество голосов, чем простые акции такого же номинала, но другого класса, выпущенные тем же эмитентом;</w:t>
      </w:r>
    </w:p>
    <w:p w:rsidR="00090C23" w:rsidRPr="000B667D" w:rsidRDefault="00090C23" w:rsidP="000B667D">
      <w:pPr>
        <w:spacing w:line="360" w:lineRule="auto"/>
        <w:ind w:firstLine="709"/>
        <w:rPr>
          <w:sz w:val="28"/>
          <w:szCs w:val="28"/>
        </w:rPr>
      </w:pPr>
      <w:r w:rsidRPr="000B667D">
        <w:rPr>
          <w:sz w:val="28"/>
          <w:szCs w:val="28"/>
        </w:rPr>
        <w:t>- многоголосые обыкновенные акции - дают большее количество голосов, чем простые акции такого же номинала, но другого класса, выпущенные тем же эмитентом.</w:t>
      </w:r>
    </w:p>
    <w:p w:rsidR="005F4405" w:rsidRPr="000B667D" w:rsidRDefault="005F4405" w:rsidP="000B667D">
      <w:pPr>
        <w:spacing w:line="360" w:lineRule="auto"/>
        <w:ind w:firstLine="709"/>
        <w:rPr>
          <w:sz w:val="28"/>
          <w:szCs w:val="28"/>
        </w:rPr>
      </w:pPr>
      <w:r w:rsidRPr="000B667D">
        <w:rPr>
          <w:sz w:val="28"/>
          <w:szCs w:val="28"/>
        </w:rPr>
        <w:t>В российской практике возможны следующие типы привилегированных акций:</w:t>
      </w:r>
    </w:p>
    <w:p w:rsidR="00FA7443" w:rsidRPr="000B667D" w:rsidRDefault="005F4405" w:rsidP="000B667D">
      <w:pPr>
        <w:spacing w:line="360" w:lineRule="auto"/>
        <w:ind w:firstLine="709"/>
        <w:rPr>
          <w:sz w:val="28"/>
          <w:szCs w:val="28"/>
        </w:rPr>
      </w:pPr>
      <w:r w:rsidRPr="000B667D">
        <w:rPr>
          <w:sz w:val="28"/>
          <w:szCs w:val="28"/>
        </w:rPr>
        <w:t>- привилегированные акции типа А (именные привилегированные акции, составляющие 25% уставного капитала. Распространяются среди работников приватизируемого предприятия бесплатно; собственники имеют право дальнейшей свободной продажи этих акций; владельцы таких акций имеют право присутствовать на собраниях акционеров, вносить предложения)</w:t>
      </w:r>
      <w:r w:rsidR="000E566C" w:rsidRPr="000B667D">
        <w:rPr>
          <w:sz w:val="28"/>
          <w:szCs w:val="28"/>
        </w:rPr>
        <w:t>;</w:t>
      </w:r>
    </w:p>
    <w:p w:rsidR="00FA7443" w:rsidRPr="000B667D" w:rsidRDefault="00FA7443" w:rsidP="000B667D">
      <w:pPr>
        <w:spacing w:line="360" w:lineRule="auto"/>
        <w:ind w:firstLine="709"/>
        <w:rPr>
          <w:sz w:val="28"/>
          <w:szCs w:val="28"/>
        </w:rPr>
      </w:pPr>
      <w:r w:rsidRPr="000B667D">
        <w:rPr>
          <w:sz w:val="28"/>
          <w:szCs w:val="28"/>
        </w:rPr>
        <w:t>- п</w:t>
      </w:r>
      <w:r w:rsidR="005F4405" w:rsidRPr="000B667D">
        <w:rPr>
          <w:sz w:val="28"/>
          <w:szCs w:val="28"/>
        </w:rPr>
        <w:t>ривилегированные акции типа Б (выпускаются в счет доли уставного капитала, держателем таких акций является фонд имущества. При дальнейшей продаже автоматически конвертируются в обыкновенные акции</w:t>
      </w:r>
      <w:r w:rsidR="000E566C" w:rsidRPr="000B667D">
        <w:rPr>
          <w:sz w:val="28"/>
          <w:szCs w:val="28"/>
        </w:rPr>
        <w:t>);</w:t>
      </w:r>
    </w:p>
    <w:p w:rsidR="005F4405" w:rsidRPr="000B667D" w:rsidRDefault="00FA7443" w:rsidP="000B667D">
      <w:pPr>
        <w:spacing w:line="360" w:lineRule="auto"/>
        <w:ind w:firstLine="709"/>
        <w:rPr>
          <w:sz w:val="28"/>
          <w:szCs w:val="28"/>
        </w:rPr>
      </w:pPr>
      <w:r w:rsidRPr="000B667D">
        <w:rPr>
          <w:sz w:val="28"/>
          <w:szCs w:val="28"/>
        </w:rPr>
        <w:t xml:space="preserve">- </w:t>
      </w:r>
      <w:r w:rsidR="005F4405" w:rsidRPr="000B667D">
        <w:rPr>
          <w:sz w:val="28"/>
          <w:szCs w:val="28"/>
        </w:rPr>
        <w:t>конвертируемые привилегированные акции (дают право в течение определенного периода совершать обмен (конвертировать) эти бумаги в акции того же эмитента)</w:t>
      </w:r>
      <w:r w:rsidR="000E566C" w:rsidRPr="000B667D">
        <w:rPr>
          <w:sz w:val="28"/>
          <w:szCs w:val="28"/>
        </w:rPr>
        <w:t>;</w:t>
      </w:r>
    </w:p>
    <w:p w:rsidR="005F4405" w:rsidRPr="000B667D" w:rsidRDefault="005F4405" w:rsidP="000B667D">
      <w:pPr>
        <w:spacing w:line="360" w:lineRule="auto"/>
        <w:ind w:firstLine="709"/>
        <w:rPr>
          <w:sz w:val="28"/>
          <w:szCs w:val="28"/>
        </w:rPr>
      </w:pPr>
      <w:r w:rsidRPr="000B667D">
        <w:rPr>
          <w:sz w:val="28"/>
          <w:szCs w:val="28"/>
        </w:rPr>
        <w:t>- отзывные (погашаемые) привилегированные акции. Такие акции могут отзываться (гаситься) независимо от того, что акции, не являющиеся долговой ценной бумагой, не имеют конечного срока погашения. Отзыв может осуществляться не ранее уст</w:t>
      </w:r>
      <w:r w:rsidR="000E566C" w:rsidRPr="000B667D">
        <w:rPr>
          <w:sz w:val="28"/>
          <w:szCs w:val="28"/>
        </w:rPr>
        <w:t>ановленной первой отзывной даты;</w:t>
      </w:r>
    </w:p>
    <w:p w:rsidR="005F4405" w:rsidRPr="000B667D" w:rsidRDefault="005F4405" w:rsidP="000B667D">
      <w:pPr>
        <w:spacing w:line="360" w:lineRule="auto"/>
        <w:ind w:firstLine="709"/>
        <w:rPr>
          <w:sz w:val="28"/>
          <w:szCs w:val="28"/>
        </w:rPr>
      </w:pPr>
      <w:r w:rsidRPr="000B667D">
        <w:rPr>
          <w:sz w:val="28"/>
          <w:szCs w:val="28"/>
        </w:rPr>
        <w:t>- обмениваемые привилегированные акции. Акции, которые по решению эмитента, могут быть в течение определенного периода и в определенном соотношении обменены на облигации (например, при намерении со</w:t>
      </w:r>
      <w:r w:rsidR="000E566C" w:rsidRPr="000B667D">
        <w:rPr>
          <w:sz w:val="28"/>
          <w:szCs w:val="28"/>
        </w:rPr>
        <w:t>хранить контроль над капиталом);</w:t>
      </w:r>
    </w:p>
    <w:p w:rsidR="00FA7443" w:rsidRPr="000B667D" w:rsidRDefault="005F4405" w:rsidP="000B667D">
      <w:pPr>
        <w:spacing w:line="360" w:lineRule="auto"/>
        <w:ind w:firstLine="709"/>
        <w:rPr>
          <w:sz w:val="28"/>
          <w:szCs w:val="28"/>
        </w:rPr>
      </w:pPr>
      <w:r w:rsidRPr="000B667D">
        <w:rPr>
          <w:sz w:val="28"/>
          <w:szCs w:val="28"/>
        </w:rPr>
        <w:t>- участвующие привилегированные акции. Такие привилегированные акции дают право (по условиям выпуска) не только на фиксированный, но и на экстра-дивиденд (если позволяет финансовое состояние эмитента, в пределах и порядке, установленном условиями выпуска)</w:t>
      </w:r>
      <w:r w:rsidR="000E566C" w:rsidRPr="000B667D">
        <w:rPr>
          <w:sz w:val="28"/>
          <w:szCs w:val="28"/>
        </w:rPr>
        <w:t>;</w:t>
      </w:r>
    </w:p>
    <w:p w:rsidR="005F4405" w:rsidRPr="000B667D" w:rsidRDefault="005F4405" w:rsidP="000B667D">
      <w:pPr>
        <w:spacing w:line="360" w:lineRule="auto"/>
        <w:ind w:firstLine="709"/>
        <w:rPr>
          <w:sz w:val="28"/>
          <w:szCs w:val="28"/>
        </w:rPr>
      </w:pPr>
      <w:r w:rsidRPr="000B667D">
        <w:rPr>
          <w:sz w:val="28"/>
          <w:szCs w:val="28"/>
        </w:rPr>
        <w:t>- привилегированные акции с регулируемой ставкой дивиденда. Устанавливается привязка ставки дивиденда к ставке каких-либо общепризнанных (обычно правительственных) краткосрочных ценных бумаг</w:t>
      </w:r>
      <w:r w:rsidR="000E566C" w:rsidRPr="000B667D">
        <w:rPr>
          <w:sz w:val="28"/>
          <w:szCs w:val="28"/>
        </w:rPr>
        <w:t>;</w:t>
      </w:r>
    </w:p>
    <w:p w:rsidR="005F4405" w:rsidRPr="000B667D" w:rsidRDefault="005F4405" w:rsidP="000B667D">
      <w:pPr>
        <w:spacing w:line="360" w:lineRule="auto"/>
        <w:ind w:firstLine="709"/>
        <w:rPr>
          <w:sz w:val="28"/>
          <w:szCs w:val="28"/>
        </w:rPr>
      </w:pPr>
      <w:r w:rsidRPr="000B667D">
        <w:rPr>
          <w:sz w:val="28"/>
          <w:szCs w:val="28"/>
        </w:rPr>
        <w:t>- кумулятивные привилегированные акции - акции, по которым, если дивиденды не выплачиваются в обычные периоды начисления (за отсутствием источника), то обязательство выплатить сохраняется, они накапливаются до момента, когда у эмитента стабилизируется финансовое положение и возникнут финансовые источники для погашения общей задолженности по дивидендам</w:t>
      </w:r>
      <w:r w:rsidR="000E566C" w:rsidRPr="000B667D">
        <w:rPr>
          <w:sz w:val="28"/>
          <w:szCs w:val="28"/>
        </w:rPr>
        <w:t>;</w:t>
      </w:r>
    </w:p>
    <w:p w:rsidR="000E566C" w:rsidRPr="000B667D" w:rsidRDefault="005F4405" w:rsidP="000B667D">
      <w:pPr>
        <w:spacing w:line="360" w:lineRule="auto"/>
        <w:ind w:firstLine="709"/>
        <w:rPr>
          <w:sz w:val="28"/>
          <w:szCs w:val="28"/>
        </w:rPr>
      </w:pPr>
      <w:r w:rsidRPr="000B667D">
        <w:rPr>
          <w:sz w:val="28"/>
          <w:szCs w:val="28"/>
        </w:rPr>
        <w:t xml:space="preserve">- </w:t>
      </w:r>
      <w:r w:rsidR="009568C4" w:rsidRPr="000B667D">
        <w:rPr>
          <w:sz w:val="28"/>
          <w:szCs w:val="28"/>
        </w:rPr>
        <w:t xml:space="preserve">приоритетные </w:t>
      </w:r>
      <w:r w:rsidRPr="000B667D">
        <w:rPr>
          <w:sz w:val="28"/>
          <w:szCs w:val="28"/>
        </w:rPr>
        <w:t>привилегированные акции - привилегированные акции с преимущественными правами. Приоритетные акции обладают старшинством (в сравнении с другими видами привилегированных акций) в выплате дивидендов, удовлетворении претензий и т.д.</w:t>
      </w:r>
      <w:r w:rsidR="000E566C" w:rsidRPr="000B667D">
        <w:rPr>
          <w:sz w:val="28"/>
          <w:szCs w:val="28"/>
        </w:rPr>
        <w:t>;</w:t>
      </w:r>
    </w:p>
    <w:p w:rsidR="00365EE1" w:rsidRPr="000B667D" w:rsidRDefault="00A97A04" w:rsidP="000B667D">
      <w:pPr>
        <w:spacing w:line="360" w:lineRule="auto"/>
        <w:ind w:firstLine="709"/>
        <w:rPr>
          <w:sz w:val="28"/>
          <w:szCs w:val="28"/>
        </w:rPr>
      </w:pPr>
      <w:r w:rsidRPr="000B667D">
        <w:rPr>
          <w:sz w:val="28"/>
          <w:szCs w:val="28"/>
        </w:rPr>
        <w:t xml:space="preserve">- голосующие </w:t>
      </w:r>
      <w:r w:rsidR="005F4405" w:rsidRPr="000B667D">
        <w:rPr>
          <w:sz w:val="28"/>
          <w:szCs w:val="28"/>
        </w:rPr>
        <w:t xml:space="preserve">привилегированные акции. Такие акции могут выпускаться как в общем порядке (эта возможность предусмотрена российским законодательством), так и в качестве ценных бумаг, дающих право голоса лишь при невыполнении эмитентом определенных условий (например, при </w:t>
      </w:r>
      <w:r w:rsidR="000E566C" w:rsidRPr="000B667D">
        <w:rPr>
          <w:sz w:val="28"/>
          <w:szCs w:val="28"/>
        </w:rPr>
        <w:t>невыплате дивидендов инвестору) и другие типы.</w:t>
      </w:r>
    </w:p>
    <w:p w:rsidR="000E566C" w:rsidRPr="000B667D" w:rsidRDefault="000E566C" w:rsidP="000B667D">
      <w:pPr>
        <w:spacing w:line="360" w:lineRule="auto"/>
        <w:ind w:firstLine="709"/>
        <w:rPr>
          <w:sz w:val="28"/>
          <w:szCs w:val="28"/>
        </w:rPr>
      </w:pPr>
      <w:r w:rsidRPr="000B667D">
        <w:rPr>
          <w:sz w:val="28"/>
          <w:szCs w:val="28"/>
        </w:rPr>
        <w:t xml:space="preserve">Акции, приобретенные акционерами, называются </w:t>
      </w:r>
      <w:r w:rsidRPr="000B667D">
        <w:rPr>
          <w:iCs/>
          <w:sz w:val="28"/>
          <w:szCs w:val="28"/>
        </w:rPr>
        <w:t xml:space="preserve">размещенными. </w:t>
      </w:r>
      <w:r w:rsidRPr="000B667D">
        <w:rPr>
          <w:sz w:val="28"/>
          <w:szCs w:val="28"/>
        </w:rPr>
        <w:t xml:space="preserve">Акции, выпущенные дополнительно, называются </w:t>
      </w:r>
      <w:r w:rsidRPr="000B667D">
        <w:rPr>
          <w:iCs/>
          <w:sz w:val="28"/>
          <w:szCs w:val="28"/>
        </w:rPr>
        <w:t xml:space="preserve">объявленными. </w:t>
      </w:r>
      <w:r w:rsidRPr="000B667D">
        <w:rPr>
          <w:sz w:val="28"/>
          <w:szCs w:val="28"/>
        </w:rPr>
        <w:t>Количество и номинальная стоимость тех и других, а также порядок и условия их размещения определяются уставом общества.</w:t>
      </w:r>
    </w:p>
    <w:p w:rsidR="007C6E0E" w:rsidRPr="000B667D" w:rsidRDefault="007C6E0E" w:rsidP="000B667D">
      <w:pPr>
        <w:spacing w:line="360" w:lineRule="auto"/>
        <w:ind w:firstLine="709"/>
        <w:rPr>
          <w:sz w:val="28"/>
          <w:szCs w:val="28"/>
        </w:rPr>
      </w:pPr>
      <w:r w:rsidRPr="000B667D">
        <w:rPr>
          <w:sz w:val="28"/>
          <w:szCs w:val="28"/>
        </w:rPr>
        <w:t xml:space="preserve">Первый выпуск акций </w:t>
      </w:r>
      <w:r w:rsidR="00913CB7" w:rsidRPr="000B667D">
        <w:rPr>
          <w:sz w:val="28"/>
          <w:szCs w:val="28"/>
        </w:rPr>
        <w:t>происходит</w:t>
      </w:r>
      <w:r w:rsidRPr="000B667D">
        <w:rPr>
          <w:sz w:val="28"/>
          <w:szCs w:val="28"/>
        </w:rPr>
        <w:t xml:space="preserve"> при формировании организации и ее уставного капитала. В дальнейшем, в процессе развития предприятия его уставный капитал может быть уменьшен или увеличен (в зависимости от результатов его деятельности).</w:t>
      </w:r>
    </w:p>
    <w:p w:rsidR="00365EE1" w:rsidRPr="000B667D" w:rsidRDefault="007C6E0E" w:rsidP="000B667D">
      <w:pPr>
        <w:spacing w:line="360" w:lineRule="auto"/>
        <w:ind w:firstLine="709"/>
        <w:rPr>
          <w:sz w:val="28"/>
          <w:szCs w:val="28"/>
        </w:rPr>
      </w:pPr>
      <w:r w:rsidRPr="000B667D">
        <w:rPr>
          <w:sz w:val="28"/>
          <w:szCs w:val="28"/>
        </w:rPr>
        <w:t>Акционерные общества имеют право принимать решение по увеличению уставного капитала только после того, как будут полностью оплачены ранее объявленный уставный капитал и все зарегистрированные выпуски акций и облигаций. При этом увеличение может производиться двумя способами: путем конвертации ранее размещенных акций в акции с большей номинальной стоимостью и путем выпуска дополнительных акций.</w:t>
      </w:r>
    </w:p>
    <w:p w:rsidR="00365EE1" w:rsidRPr="000B667D" w:rsidRDefault="00365EE1" w:rsidP="000B667D">
      <w:pPr>
        <w:spacing w:line="360" w:lineRule="auto"/>
        <w:ind w:firstLine="709"/>
        <w:rPr>
          <w:sz w:val="28"/>
          <w:szCs w:val="28"/>
        </w:rPr>
      </w:pPr>
    </w:p>
    <w:p w:rsidR="00C31086" w:rsidRPr="000B667D" w:rsidRDefault="00C31086" w:rsidP="000B667D">
      <w:pPr>
        <w:spacing w:line="360" w:lineRule="auto"/>
        <w:ind w:firstLine="709"/>
        <w:jc w:val="center"/>
        <w:rPr>
          <w:b/>
          <w:sz w:val="28"/>
          <w:szCs w:val="28"/>
        </w:rPr>
      </w:pPr>
      <w:r w:rsidRPr="000B667D">
        <w:rPr>
          <w:b/>
          <w:sz w:val="28"/>
          <w:szCs w:val="28"/>
        </w:rPr>
        <w:t>3. Сравнительная характеристика простых и привилегированных акций</w:t>
      </w:r>
    </w:p>
    <w:p w:rsidR="00FA7443" w:rsidRPr="000B667D" w:rsidRDefault="00FA7443" w:rsidP="000B667D">
      <w:pPr>
        <w:spacing w:line="360" w:lineRule="auto"/>
        <w:ind w:firstLine="709"/>
        <w:rPr>
          <w:sz w:val="28"/>
          <w:szCs w:val="28"/>
        </w:rPr>
      </w:pPr>
    </w:p>
    <w:p w:rsidR="00305F81" w:rsidRPr="000B667D" w:rsidRDefault="00305F81" w:rsidP="000B667D">
      <w:pPr>
        <w:spacing w:line="360" w:lineRule="auto"/>
        <w:ind w:firstLine="709"/>
        <w:rPr>
          <w:sz w:val="28"/>
          <w:szCs w:val="28"/>
        </w:rPr>
      </w:pPr>
      <w:r w:rsidRPr="000B667D">
        <w:rPr>
          <w:sz w:val="28"/>
          <w:szCs w:val="28"/>
        </w:rPr>
        <w:t>Обыкновенная акция - это ценная бумага, документирующая инвестиции в акционерное общество с целью получения части прибыли АО в виде дивиденда, обеспечения прироста курсовой стоимости, участия в управлении и получения части имущества, остающегося после ликвидации корпорации. Инвестиционные цели могут быть и иными. В рамках действующего законодательства все обыкновенные акции корпорации вне зависимости от времени их выпуска равны между собой как в разрезе предоставляемых акционерам прав, так и по размерам выплачиваемых по ним дивидендов. Каждый владелец обыкновенной акции может участвовать в общем собрании акционеров с правом голоса по всем вопросам его компетенции, может избирать и быть избранным в органы управления обществом, знакомиться с его документацией и др.</w:t>
      </w:r>
    </w:p>
    <w:p w:rsidR="00305F81" w:rsidRPr="000B667D" w:rsidRDefault="00305F81" w:rsidP="000B667D">
      <w:pPr>
        <w:spacing w:line="360" w:lineRule="auto"/>
        <w:ind w:firstLine="709"/>
        <w:rPr>
          <w:sz w:val="28"/>
          <w:szCs w:val="28"/>
        </w:rPr>
      </w:pPr>
      <w:r w:rsidRPr="000B667D">
        <w:rPr>
          <w:sz w:val="28"/>
          <w:szCs w:val="28"/>
        </w:rPr>
        <w:t>У всех обыкновенных акций общества номинальная стоимость одинакова. Акционерное общество не может принимать решение о выплате (объявлении) дивидендов по обыкновенным акциям, если не принято решение о выплате в полном размере дивидендов по всем типам привилегированных акций, размер дивиденда, по которым зафиксирован уставом общества. Все владельцы обыкновенных акций равны между собой в их правах на получение дивидендов. Акционерное общество не обязано выплачивать дивиденды по обыкновенным акциям даже в случае</w:t>
      </w:r>
      <w:r w:rsidR="000B667D">
        <w:rPr>
          <w:sz w:val="28"/>
          <w:szCs w:val="28"/>
        </w:rPr>
        <w:t xml:space="preserve"> </w:t>
      </w:r>
      <w:r w:rsidRPr="000B667D">
        <w:rPr>
          <w:sz w:val="28"/>
          <w:szCs w:val="28"/>
        </w:rPr>
        <w:t>наличия у них чистой прибыли. Совет директоров, к примеру, может принять решение о направлении прибыли не на выплату дивидендов, а на развитие производства. Рост числа обыкновенных акций в руках частных инвесторов увеличивает количество их голосов и, теоретически, - возможность воздействия на принятие решений в рамках акционерного общества. Владелец одной обыкновенной акции имеет право одного голоса.</w:t>
      </w:r>
    </w:p>
    <w:p w:rsidR="00305F81" w:rsidRPr="000B667D" w:rsidRDefault="00305F81" w:rsidP="000B667D">
      <w:pPr>
        <w:spacing w:line="360" w:lineRule="auto"/>
        <w:ind w:firstLine="709"/>
        <w:rPr>
          <w:sz w:val="28"/>
          <w:szCs w:val="28"/>
        </w:rPr>
      </w:pPr>
      <w:r w:rsidRPr="000B667D">
        <w:rPr>
          <w:sz w:val="28"/>
          <w:szCs w:val="28"/>
        </w:rPr>
        <w:t xml:space="preserve">Привилегированные акции обычно не дают своему владельцу права голоса на общем собрании акционеров. Правда, это понятие довольно относительно. Во многих странах, в том числе в России, существует положение, когда при ухудшении финансового положения общества уровень "безголосности" акций падает. Держатели </w:t>
      </w:r>
      <w:r w:rsidR="00525191" w:rsidRPr="000B667D">
        <w:rPr>
          <w:sz w:val="28"/>
          <w:szCs w:val="28"/>
        </w:rPr>
        <w:t>привилегированных акций</w:t>
      </w:r>
      <w:r w:rsidRPr="000B667D">
        <w:rPr>
          <w:sz w:val="28"/>
          <w:szCs w:val="28"/>
        </w:rPr>
        <w:t xml:space="preserve"> получают право переизбирать руководство корпорации. В соответствии с российским законодательством акционеры - владельцы привилегированных акций не имеют права голоса на общем собрании акционеров, кроме </w:t>
      </w:r>
      <w:r w:rsidR="00525191" w:rsidRPr="000B667D">
        <w:rPr>
          <w:sz w:val="28"/>
          <w:szCs w:val="28"/>
        </w:rPr>
        <w:t>ряда</w:t>
      </w:r>
      <w:r w:rsidRPr="000B667D">
        <w:rPr>
          <w:sz w:val="28"/>
          <w:szCs w:val="28"/>
        </w:rPr>
        <w:t xml:space="preserve"> случаев, если иное не закреплено в уставе акционерного общества для некоторых типов </w:t>
      </w:r>
      <w:r w:rsidR="00525191" w:rsidRPr="000B667D">
        <w:rPr>
          <w:sz w:val="28"/>
          <w:szCs w:val="28"/>
        </w:rPr>
        <w:t>привилегированных акций</w:t>
      </w:r>
      <w:r w:rsidRPr="000B667D">
        <w:rPr>
          <w:sz w:val="28"/>
          <w:szCs w:val="28"/>
        </w:rPr>
        <w:t>.</w:t>
      </w:r>
    </w:p>
    <w:p w:rsidR="00305F81" w:rsidRPr="000B667D" w:rsidRDefault="00305F81" w:rsidP="000B667D">
      <w:pPr>
        <w:spacing w:line="360" w:lineRule="auto"/>
        <w:ind w:firstLine="709"/>
        <w:rPr>
          <w:sz w:val="28"/>
          <w:szCs w:val="28"/>
        </w:rPr>
      </w:pPr>
      <w:r w:rsidRPr="000B667D">
        <w:rPr>
          <w:sz w:val="28"/>
          <w:szCs w:val="28"/>
        </w:rPr>
        <w:t>Кроме того, акционеры - владельцы привилегированных</w:t>
      </w:r>
      <w:r w:rsidR="000B667D">
        <w:rPr>
          <w:sz w:val="28"/>
          <w:szCs w:val="28"/>
        </w:rPr>
        <w:t xml:space="preserve"> </w:t>
      </w:r>
      <w:r w:rsidRPr="000B667D">
        <w:rPr>
          <w:sz w:val="28"/>
          <w:szCs w:val="28"/>
        </w:rPr>
        <w:t xml:space="preserve">акций, могут участвовать в общем собрании акционеров с правом голоса при решении таких вопросов, как реорганизация и ликвидация акционерного общества. Это же имеет место и тогда, когда на общем собрании акционеров рассматриваются вопросы о внесении изменений и дополнений в устав общества, ограничивающих права акционеров - владельцев определенного типа </w:t>
      </w:r>
      <w:r w:rsidR="00525191" w:rsidRPr="000B667D">
        <w:rPr>
          <w:sz w:val="28"/>
          <w:szCs w:val="28"/>
        </w:rPr>
        <w:t>привилегированных акций</w:t>
      </w:r>
      <w:r w:rsidRPr="000B667D">
        <w:rPr>
          <w:sz w:val="28"/>
          <w:szCs w:val="28"/>
        </w:rPr>
        <w:t xml:space="preserve">,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Право голоса возникает и в случае предоставления акционерам - владельцам иного типа </w:t>
      </w:r>
      <w:r w:rsidR="00525191" w:rsidRPr="000B667D">
        <w:rPr>
          <w:sz w:val="28"/>
          <w:szCs w:val="28"/>
        </w:rPr>
        <w:t xml:space="preserve">привилегированных акций </w:t>
      </w:r>
      <w:r w:rsidRPr="000B667D">
        <w:rPr>
          <w:sz w:val="28"/>
          <w:szCs w:val="28"/>
        </w:rPr>
        <w:t>преимуществ в очередности выплаты дивиденда и/или ликвидационной стоимости акций.</w:t>
      </w:r>
    </w:p>
    <w:p w:rsidR="00305F81" w:rsidRPr="000B667D" w:rsidRDefault="00B82E75" w:rsidP="000B667D">
      <w:pPr>
        <w:spacing w:line="360" w:lineRule="auto"/>
        <w:ind w:firstLine="709"/>
        <w:rPr>
          <w:bCs/>
          <w:sz w:val="28"/>
          <w:szCs w:val="28"/>
        </w:rPr>
      </w:pPr>
      <w:r w:rsidRPr="000B667D">
        <w:rPr>
          <w:sz w:val="28"/>
          <w:szCs w:val="28"/>
        </w:rPr>
        <w:t>Привилегированные акции в разной мере являются возвратными. Большинство конвертируемых привилегированных акций - возвратны, т.е. дееспособны в течение ограниченного срока (правда, самих конвертируемых акций в общем составе привилегированных акций - меньшинство). По конвертируемым привилегированным акциям возможен значительный рост их курсовой стоимости при приближении к периоду действия конверсионной привилегии, что вызвано более высокими курсами обыкновенных акций в сравнении с привилегированными.</w:t>
      </w:r>
    </w:p>
    <w:p w:rsidR="00CD7271" w:rsidRPr="000B667D" w:rsidRDefault="00CD7271" w:rsidP="000B667D">
      <w:pPr>
        <w:spacing w:line="360" w:lineRule="auto"/>
        <w:ind w:firstLine="709"/>
        <w:rPr>
          <w:bCs/>
          <w:sz w:val="28"/>
          <w:szCs w:val="28"/>
        </w:rPr>
      </w:pPr>
    </w:p>
    <w:p w:rsidR="00C31086" w:rsidRPr="000B667D" w:rsidRDefault="00C31086" w:rsidP="000B667D">
      <w:pPr>
        <w:spacing w:line="360" w:lineRule="auto"/>
        <w:ind w:firstLine="709"/>
        <w:jc w:val="center"/>
        <w:rPr>
          <w:b/>
          <w:sz w:val="28"/>
          <w:szCs w:val="28"/>
        </w:rPr>
      </w:pPr>
      <w:r w:rsidRPr="000B667D">
        <w:rPr>
          <w:b/>
          <w:sz w:val="28"/>
          <w:szCs w:val="28"/>
        </w:rPr>
        <w:t>4. Особенности формирования и изменения уставного капитала в</w:t>
      </w:r>
      <w:r w:rsidR="000B667D">
        <w:rPr>
          <w:b/>
          <w:sz w:val="28"/>
          <w:szCs w:val="28"/>
        </w:rPr>
        <w:t xml:space="preserve"> </w:t>
      </w:r>
      <w:r w:rsidR="00CD7271" w:rsidRPr="000B667D">
        <w:rPr>
          <w:b/>
          <w:sz w:val="28"/>
          <w:szCs w:val="28"/>
        </w:rPr>
        <w:t>а</w:t>
      </w:r>
      <w:r w:rsidRPr="000B667D">
        <w:rPr>
          <w:b/>
          <w:sz w:val="28"/>
          <w:szCs w:val="28"/>
        </w:rPr>
        <w:t>кционерных обществах</w:t>
      </w:r>
    </w:p>
    <w:p w:rsidR="00CD7271" w:rsidRPr="000B667D" w:rsidRDefault="00CD7271" w:rsidP="000B667D">
      <w:pPr>
        <w:spacing w:line="360" w:lineRule="auto"/>
        <w:ind w:firstLine="709"/>
        <w:rPr>
          <w:sz w:val="28"/>
          <w:szCs w:val="28"/>
        </w:rPr>
      </w:pPr>
    </w:p>
    <w:p w:rsidR="00212628" w:rsidRPr="000B667D" w:rsidRDefault="00212628" w:rsidP="000B667D">
      <w:pPr>
        <w:spacing w:line="360" w:lineRule="auto"/>
        <w:ind w:firstLine="709"/>
        <w:rPr>
          <w:bCs/>
          <w:sz w:val="28"/>
          <w:szCs w:val="28"/>
        </w:rPr>
      </w:pPr>
      <w:r w:rsidRPr="000B667D">
        <w:rPr>
          <w:bCs/>
          <w:sz w:val="28"/>
          <w:szCs w:val="28"/>
        </w:rPr>
        <w:t>Уставный капитал общества составляется из номинальной стоимости акций общества, приобретенных акционерами. Номинальная стоимость всех обыкновенных акций общества должна быть одинаковой.</w:t>
      </w:r>
    </w:p>
    <w:p w:rsidR="00212628" w:rsidRPr="000B667D" w:rsidRDefault="00212628" w:rsidP="000B667D">
      <w:pPr>
        <w:spacing w:line="360" w:lineRule="auto"/>
        <w:ind w:firstLine="709"/>
        <w:rPr>
          <w:bCs/>
          <w:sz w:val="28"/>
          <w:szCs w:val="28"/>
        </w:rPr>
      </w:pPr>
      <w:r w:rsidRPr="000B667D">
        <w:rPr>
          <w:bCs/>
          <w:sz w:val="28"/>
          <w:szCs w:val="28"/>
        </w:rPr>
        <w:t>Уставный капитал общества определяет минимальный размер имущества общества, гарантирующего интересы его кредиторов. Общество размещает обыкновенные акции и вправе размещать один или несколько типов привилегированных акций. При учреждении общества все его акции должны быть размещены среди учредителей. Минимальный уставный капитал открытого общества должен составлять не менее тысячекратной суммы минимального размера оплаты труда, установленного федеральным законом на дату регистрации общества, а закрытого общества - не менее стократной суммы минимального размера оплаты труда, установленного федеральным законом на дату государственной регистрации общества.</w:t>
      </w:r>
    </w:p>
    <w:p w:rsidR="00212628" w:rsidRPr="000B667D" w:rsidRDefault="00212628" w:rsidP="000B667D">
      <w:pPr>
        <w:spacing w:line="360" w:lineRule="auto"/>
        <w:ind w:firstLine="709"/>
        <w:rPr>
          <w:bCs/>
          <w:sz w:val="28"/>
          <w:szCs w:val="28"/>
        </w:rPr>
      </w:pPr>
      <w:r w:rsidRPr="000B667D">
        <w:rPr>
          <w:bCs/>
          <w:sz w:val="28"/>
          <w:szCs w:val="28"/>
        </w:rPr>
        <w:t>Уставный капитал общества может быть увеличен путем увеличения номинальной стоимости акций или размещения дополнительных акций.</w:t>
      </w:r>
    </w:p>
    <w:p w:rsidR="00212628" w:rsidRPr="000B667D" w:rsidRDefault="00212628" w:rsidP="000B667D">
      <w:pPr>
        <w:spacing w:line="360" w:lineRule="auto"/>
        <w:ind w:firstLine="709"/>
        <w:rPr>
          <w:bCs/>
          <w:sz w:val="28"/>
          <w:szCs w:val="28"/>
        </w:rPr>
      </w:pPr>
      <w:r w:rsidRPr="000B667D">
        <w:rPr>
          <w:bCs/>
          <w:sz w:val="28"/>
          <w:szCs w:val="28"/>
        </w:rPr>
        <w:t>Дополнительные акции могут быть размещены обществом только в пределах количества объявленных акций, установленного уставом общества.</w:t>
      </w:r>
    </w:p>
    <w:p w:rsidR="00212628" w:rsidRPr="000B667D" w:rsidRDefault="00212628" w:rsidP="000B667D">
      <w:pPr>
        <w:spacing w:line="360" w:lineRule="auto"/>
        <w:ind w:firstLine="709"/>
        <w:rPr>
          <w:bCs/>
          <w:sz w:val="28"/>
          <w:szCs w:val="28"/>
        </w:rPr>
      </w:pPr>
      <w:r w:rsidRPr="000B667D">
        <w:rPr>
          <w:bCs/>
          <w:sz w:val="28"/>
          <w:szCs w:val="28"/>
        </w:rPr>
        <w:t>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 внесении в устав общества положений об объявленных акциях, необходимых для принятия такого решения, или об изменении положений об объявленных акциях.</w:t>
      </w:r>
    </w:p>
    <w:p w:rsidR="00212628" w:rsidRPr="000B667D" w:rsidRDefault="00212628" w:rsidP="000B667D">
      <w:pPr>
        <w:spacing w:line="360" w:lineRule="auto"/>
        <w:ind w:firstLine="709"/>
        <w:rPr>
          <w:bCs/>
          <w:sz w:val="28"/>
          <w:szCs w:val="28"/>
        </w:rPr>
      </w:pPr>
      <w:r w:rsidRPr="000B667D">
        <w:rPr>
          <w:bCs/>
          <w:sz w:val="28"/>
          <w:szCs w:val="28"/>
        </w:rPr>
        <w:t>Решением об увеличении уставного капитала общества путем размещения дополнительных акций должны быть определены 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 способ размещения, цена размещения дополнительных акций, размещаемых посредством подписки, или порядок ее определения, в том числе цена размещения или порядок определения цены размещения дополнительных акций акционерам, имеющим преимущественное право приобретения размещаемых акций, форма оплаты дополнительных акций, размещаемых посредством подписки, а также могут быть определены иные условия размещения.</w:t>
      </w:r>
    </w:p>
    <w:p w:rsidR="00212628" w:rsidRPr="000B667D" w:rsidRDefault="00212628" w:rsidP="000B667D">
      <w:pPr>
        <w:spacing w:line="360" w:lineRule="auto"/>
        <w:ind w:firstLine="709"/>
        <w:rPr>
          <w:bCs/>
          <w:sz w:val="28"/>
          <w:szCs w:val="28"/>
        </w:rPr>
      </w:pPr>
      <w:r w:rsidRPr="000B667D">
        <w:rPr>
          <w:bCs/>
          <w:sz w:val="28"/>
          <w:szCs w:val="28"/>
        </w:rPr>
        <w:t>Увеличение уставного капитала общества путем размещения дополнительных акций может осуществляться за счет имущества общества. Увеличение уставного капитала общества путем увеличения номинальной стоимости акций осуществляется только за счет имущества общества.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w:t>
      </w:r>
    </w:p>
    <w:p w:rsidR="00212628" w:rsidRPr="000B667D" w:rsidRDefault="00212628" w:rsidP="000B667D">
      <w:pPr>
        <w:spacing w:line="360" w:lineRule="auto"/>
        <w:ind w:firstLine="709"/>
        <w:rPr>
          <w:bCs/>
          <w:sz w:val="28"/>
          <w:szCs w:val="28"/>
        </w:rPr>
      </w:pPr>
      <w:r w:rsidRPr="000B667D">
        <w:rPr>
          <w:bCs/>
          <w:sz w:val="28"/>
          <w:szCs w:val="28"/>
        </w:rPr>
        <w:t>Увеличение уставного капитала общества путем выпуска дополнительных акций при наличии пакета акций, предоставляющего более 25% голосов на общем собрании акционеров и закрепленного в соответствии с правовыми актами Российской Федерации о приватизации в государственной или муниципальной собственности, может осуществляться в течение срока закрепления только в случае, если при таком увеличении сохраняется размер доли государства или муниципального образования.</w:t>
      </w:r>
    </w:p>
    <w:p w:rsidR="00212628" w:rsidRPr="000B667D" w:rsidRDefault="00212628" w:rsidP="000B667D">
      <w:pPr>
        <w:spacing w:line="360" w:lineRule="auto"/>
        <w:ind w:firstLine="709"/>
        <w:rPr>
          <w:bCs/>
          <w:sz w:val="28"/>
          <w:szCs w:val="28"/>
        </w:rPr>
      </w:pPr>
      <w:r w:rsidRPr="000B667D">
        <w:rPr>
          <w:bCs/>
          <w:sz w:val="28"/>
          <w:szCs w:val="28"/>
        </w:rPr>
        <w:t>Общество вправе уменьшить свой уставный капитал.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Уменьшение уставного капитала общества путем приобретения и погашения части акций допускается, если такая возможность предусмотрена уставом общества.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на дату представления документов для государственной регистрации соответствующих изменений в уставе общества, а в случаях, если общество обязано уменьшить свой уставный капитал, - на дату государственной регистрации общества.</w:t>
      </w:r>
    </w:p>
    <w:p w:rsidR="00212628" w:rsidRPr="000B667D" w:rsidRDefault="00212628" w:rsidP="000B667D">
      <w:pPr>
        <w:spacing w:line="360" w:lineRule="auto"/>
        <w:ind w:firstLine="709"/>
        <w:rPr>
          <w:bCs/>
          <w:sz w:val="28"/>
          <w:szCs w:val="28"/>
        </w:rPr>
      </w:pPr>
      <w:r w:rsidRPr="000B667D">
        <w:rPr>
          <w:bCs/>
          <w:sz w:val="28"/>
          <w:szCs w:val="28"/>
        </w:rPr>
        <w:t>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rsidR="00CD7271" w:rsidRPr="000B667D" w:rsidRDefault="00212628" w:rsidP="000B667D">
      <w:pPr>
        <w:spacing w:line="360" w:lineRule="auto"/>
        <w:ind w:firstLine="709"/>
        <w:rPr>
          <w:sz w:val="28"/>
          <w:szCs w:val="28"/>
        </w:rPr>
      </w:pPr>
      <w:r w:rsidRPr="000B667D">
        <w:rPr>
          <w:bCs/>
          <w:sz w:val="28"/>
          <w:szCs w:val="28"/>
        </w:rPr>
        <w:t>В течение 30 дней с даты принятия решения об уменьшении своего уставного капитала общество обязано письменно уведомить об уменьшении уставного капитала общества и о его новом размере кредиторов общества, а также опубликовать в печатном издании, предназначенном для публикации данных о государственной регистрации юридических лиц, сообщение о принятом решении.</w:t>
      </w:r>
    </w:p>
    <w:p w:rsidR="00C31086" w:rsidRPr="000B667D" w:rsidRDefault="00C31086" w:rsidP="000B667D">
      <w:pPr>
        <w:spacing w:line="360" w:lineRule="auto"/>
        <w:ind w:firstLine="709"/>
        <w:jc w:val="center"/>
        <w:rPr>
          <w:b/>
          <w:sz w:val="28"/>
          <w:szCs w:val="28"/>
        </w:rPr>
      </w:pPr>
      <w:r w:rsidRPr="000B667D">
        <w:rPr>
          <w:sz w:val="28"/>
          <w:szCs w:val="28"/>
        </w:rPr>
        <w:br w:type="page"/>
      </w:r>
      <w:r w:rsidRPr="000B667D">
        <w:rPr>
          <w:b/>
          <w:sz w:val="28"/>
          <w:szCs w:val="28"/>
        </w:rPr>
        <w:t>5. Порядок расчета и выплаты дивидендов по акциям</w:t>
      </w:r>
    </w:p>
    <w:p w:rsidR="00212628" w:rsidRPr="000B667D" w:rsidRDefault="00212628" w:rsidP="000B667D">
      <w:pPr>
        <w:spacing w:line="360" w:lineRule="auto"/>
        <w:ind w:firstLine="709"/>
        <w:rPr>
          <w:sz w:val="28"/>
          <w:szCs w:val="28"/>
        </w:rPr>
      </w:pPr>
    </w:p>
    <w:p w:rsidR="00F22335" w:rsidRPr="000B667D" w:rsidRDefault="00F22335" w:rsidP="000B667D">
      <w:pPr>
        <w:spacing w:line="360" w:lineRule="auto"/>
        <w:ind w:firstLine="709"/>
        <w:rPr>
          <w:sz w:val="28"/>
          <w:szCs w:val="28"/>
        </w:rPr>
      </w:pPr>
      <w:r w:rsidRPr="000B667D">
        <w:rPr>
          <w:color w:val="000000"/>
          <w:sz w:val="28"/>
          <w:szCs w:val="28"/>
        </w:rPr>
        <w:t>Дивиденд - это доход по акциям, выплачиваемый за счет части чистой прибыли АО, распределяемой между его акционерами в расчете на одну акцию. Дивиденд может быть выражен в абсолютной сумме и в виде коэффициента. Коэффициент, или процентная ставка дивиденда, определяется как отношение дивидендного дохода в денежном выражении к номинальной стоимости акции. Процентная ставка дивиденда определяет доходность акции.</w:t>
      </w:r>
    </w:p>
    <w:p w:rsidR="00F22335" w:rsidRPr="000B667D" w:rsidRDefault="00F22335" w:rsidP="000B667D">
      <w:pPr>
        <w:spacing w:line="360" w:lineRule="auto"/>
        <w:ind w:firstLine="709"/>
        <w:rPr>
          <w:sz w:val="28"/>
          <w:szCs w:val="28"/>
        </w:rPr>
      </w:pPr>
      <w:r w:rsidRPr="000B667D">
        <w:rPr>
          <w:color w:val="000000"/>
          <w:sz w:val="28"/>
          <w:szCs w:val="28"/>
        </w:rPr>
        <w:t>Дивиденды могут быть выплачены не только в денежной форме, но и оплачены иными товарно-материальными ценностями в случаях, предусмотренных уставом общества.</w:t>
      </w:r>
    </w:p>
    <w:p w:rsidR="00F22335" w:rsidRPr="000B667D" w:rsidRDefault="00F22335" w:rsidP="000B667D">
      <w:pPr>
        <w:spacing w:line="360" w:lineRule="auto"/>
        <w:ind w:firstLine="709"/>
        <w:rPr>
          <w:sz w:val="28"/>
          <w:szCs w:val="28"/>
        </w:rPr>
      </w:pPr>
      <w:r w:rsidRPr="000B667D">
        <w:rPr>
          <w:color w:val="000000"/>
          <w:sz w:val="28"/>
          <w:szCs w:val="28"/>
        </w:rPr>
        <w:t>Дивиденды по размещенным акциям могут выплачиваться в соответствии с решением акционеров раз в год. Источником их выплаты является чистая прибыль. Размер и форма выплаты годовых дивидендов определяются решением общего собрания акционеров. Срок выплаты годовых дивидендов определяется уставом общества или решением общего собрания акционеров.</w:t>
      </w:r>
    </w:p>
    <w:p w:rsidR="00F22335" w:rsidRPr="000B667D" w:rsidRDefault="00F22335" w:rsidP="000B667D">
      <w:pPr>
        <w:spacing w:line="360" w:lineRule="auto"/>
        <w:ind w:firstLine="709"/>
        <w:rPr>
          <w:sz w:val="28"/>
          <w:szCs w:val="28"/>
        </w:rPr>
      </w:pPr>
      <w:r w:rsidRPr="000B667D">
        <w:rPr>
          <w:color w:val="000000"/>
          <w:sz w:val="28"/>
          <w:szCs w:val="28"/>
        </w:rPr>
        <w:t>Порядок выплаты дивидендов зависит от вида акций. Прежде всего дивиденды выплачиваются по привилегированным акциям. По привилегированным акциям определенных типов дивиденды могут выплачиваться за счет специально создаваемых из чистой прибыли фондов.</w:t>
      </w:r>
    </w:p>
    <w:p w:rsidR="00F22335" w:rsidRPr="000B667D" w:rsidRDefault="00F22335" w:rsidP="000B667D">
      <w:pPr>
        <w:spacing w:line="360" w:lineRule="auto"/>
        <w:ind w:firstLine="709"/>
        <w:rPr>
          <w:sz w:val="28"/>
          <w:szCs w:val="28"/>
        </w:rPr>
      </w:pPr>
      <w:r w:rsidRPr="000B667D">
        <w:rPr>
          <w:color w:val="000000"/>
          <w:sz w:val="28"/>
          <w:szCs w:val="28"/>
        </w:rPr>
        <w:t>Характерно, что законом об АО предусмотрено право общего собрания акционеров принимать решение о невыплате дивидендов по определенным категориям акций и, более того, — о неполной выплате дивидендов по привилегированным акциям даже при наличии свободного остатка чистой прибыли. Такое решение может быть вполне правомерным в связи с направлением средств на инвестиции и другие цели, связанные с развитием предпринимательской деятельности общества.</w:t>
      </w:r>
    </w:p>
    <w:p w:rsidR="00F22335" w:rsidRPr="000B667D" w:rsidRDefault="00F22335" w:rsidP="000B667D">
      <w:pPr>
        <w:spacing w:line="360" w:lineRule="auto"/>
        <w:ind w:firstLine="709"/>
        <w:rPr>
          <w:color w:val="000000"/>
          <w:sz w:val="28"/>
          <w:szCs w:val="28"/>
        </w:rPr>
      </w:pPr>
      <w:r w:rsidRPr="000B667D">
        <w:rPr>
          <w:color w:val="000000"/>
          <w:sz w:val="28"/>
          <w:szCs w:val="28"/>
        </w:rPr>
        <w:t>Выплата дивидендов по видам акций производится в установленной очередности. В первую очередь выплачиваются дивиденды по привилегированным акциям льготного типа с фиксированным в уставе размером дивиденда.</w:t>
      </w:r>
    </w:p>
    <w:p w:rsidR="00F22335" w:rsidRPr="000B667D" w:rsidRDefault="00F22335" w:rsidP="000B667D">
      <w:pPr>
        <w:spacing w:line="360" w:lineRule="auto"/>
        <w:ind w:firstLine="709"/>
        <w:rPr>
          <w:sz w:val="28"/>
          <w:szCs w:val="28"/>
        </w:rPr>
      </w:pPr>
      <w:r w:rsidRPr="000B667D">
        <w:rPr>
          <w:color w:val="000000"/>
          <w:sz w:val="28"/>
          <w:szCs w:val="28"/>
        </w:rPr>
        <w:t>Далее, дивиденды выплачиваются по типам привилегированных акций в порядке уменьшения льготных прав по этим акциям. Наконец, выплачиваются дивиденды по привилегированным акциям без фиксированного в уставе размера дивиденда.</w:t>
      </w:r>
    </w:p>
    <w:p w:rsidR="00F22335" w:rsidRPr="000B667D" w:rsidRDefault="00F22335" w:rsidP="000B667D">
      <w:pPr>
        <w:spacing w:line="360" w:lineRule="auto"/>
        <w:ind w:firstLine="709"/>
        <w:rPr>
          <w:sz w:val="28"/>
          <w:szCs w:val="28"/>
        </w:rPr>
      </w:pPr>
      <w:r w:rsidRPr="000B667D">
        <w:rPr>
          <w:color w:val="000000"/>
          <w:sz w:val="28"/>
          <w:szCs w:val="28"/>
        </w:rPr>
        <w:t>После полной выплаты предусмотренных обществом дивидендов по всем типам привилегированных акций выплачиваются дивиденды по обыкновенным акциям. По обыкновенным акциям дивиденды могут не выплачиваться в случае финансовых затруднений, при получении недостаточной суммы прибыли, а также в связи с направлением средств на развитие хозяйственной деятельности.</w:t>
      </w:r>
    </w:p>
    <w:p w:rsidR="00F22335" w:rsidRPr="000B667D" w:rsidRDefault="00F22335" w:rsidP="000B667D">
      <w:pPr>
        <w:spacing w:line="360" w:lineRule="auto"/>
        <w:ind w:firstLine="709"/>
        <w:rPr>
          <w:sz w:val="28"/>
          <w:szCs w:val="28"/>
        </w:rPr>
      </w:pPr>
      <w:r w:rsidRPr="000B667D">
        <w:rPr>
          <w:color w:val="000000"/>
          <w:sz w:val="28"/>
          <w:szCs w:val="28"/>
        </w:rPr>
        <w:t>Фактическая сумма дивидендов за год объявляется общим собранием акционеров по предложению совета директоров. По акциям, которые не были выпущены в обращение или находящимся на балансе АО, дивиденды не выплачиваются. Дивиденды не выплачиваются также до полного выполнения обществом условий обязательного выкупа акций у своих акционеров.</w:t>
      </w:r>
    </w:p>
    <w:p w:rsidR="003631D1" w:rsidRPr="000B667D" w:rsidRDefault="00F22335" w:rsidP="000B667D">
      <w:pPr>
        <w:spacing w:line="360" w:lineRule="auto"/>
        <w:ind w:firstLine="709"/>
        <w:rPr>
          <w:sz w:val="28"/>
          <w:szCs w:val="28"/>
        </w:rPr>
      </w:pPr>
      <w:r w:rsidRPr="000B667D">
        <w:rPr>
          <w:color w:val="000000"/>
          <w:sz w:val="28"/>
          <w:szCs w:val="28"/>
        </w:rPr>
        <w:t>Дивиденды не выплачиваются, если были выявлены признаки несостоятельности (банкротства) общества или такие признаки появятся в результате выплаты дивидендов.</w:t>
      </w:r>
    </w:p>
    <w:p w:rsidR="00191AD3" w:rsidRPr="000B667D" w:rsidRDefault="00191AD3" w:rsidP="000B667D">
      <w:pPr>
        <w:spacing w:line="360" w:lineRule="auto"/>
        <w:ind w:firstLine="709"/>
        <w:jc w:val="center"/>
        <w:rPr>
          <w:b/>
          <w:sz w:val="28"/>
          <w:szCs w:val="28"/>
        </w:rPr>
      </w:pPr>
      <w:r w:rsidRPr="000B667D">
        <w:rPr>
          <w:sz w:val="28"/>
          <w:szCs w:val="28"/>
        </w:rPr>
        <w:br w:type="page"/>
      </w:r>
      <w:r w:rsidRPr="000B667D">
        <w:rPr>
          <w:b/>
          <w:sz w:val="28"/>
          <w:szCs w:val="28"/>
        </w:rPr>
        <w:t>З</w:t>
      </w:r>
      <w:r w:rsidR="000B667D" w:rsidRPr="000B667D">
        <w:rPr>
          <w:b/>
          <w:sz w:val="28"/>
          <w:szCs w:val="28"/>
        </w:rPr>
        <w:t>аключение</w:t>
      </w:r>
    </w:p>
    <w:p w:rsidR="00A3747B" w:rsidRPr="000B667D" w:rsidRDefault="00A3747B" w:rsidP="000B667D">
      <w:pPr>
        <w:spacing w:line="360" w:lineRule="auto"/>
        <w:ind w:firstLine="709"/>
        <w:rPr>
          <w:sz w:val="28"/>
          <w:szCs w:val="28"/>
        </w:rPr>
      </w:pPr>
    </w:p>
    <w:p w:rsidR="00A3747B" w:rsidRPr="000B667D" w:rsidRDefault="00A3747B" w:rsidP="000B667D">
      <w:pPr>
        <w:spacing w:line="360" w:lineRule="auto"/>
        <w:ind w:firstLine="709"/>
        <w:rPr>
          <w:sz w:val="28"/>
          <w:szCs w:val="28"/>
        </w:rPr>
      </w:pPr>
      <w:r w:rsidRPr="000B667D">
        <w:rPr>
          <w:bCs/>
          <w:sz w:val="28"/>
          <w:szCs w:val="28"/>
        </w:rPr>
        <w:t>Уставный капитал общества составляется из номинальной</w:t>
      </w:r>
      <w:r w:rsidR="000B667D">
        <w:rPr>
          <w:bCs/>
          <w:sz w:val="28"/>
          <w:szCs w:val="28"/>
        </w:rPr>
        <w:t xml:space="preserve"> </w:t>
      </w:r>
      <w:r w:rsidRPr="000B667D">
        <w:rPr>
          <w:bCs/>
          <w:sz w:val="28"/>
          <w:szCs w:val="28"/>
        </w:rPr>
        <w:t xml:space="preserve">стоимости акций общества, приобретенных акционерами. </w:t>
      </w:r>
      <w:r w:rsidRPr="000B667D">
        <w:rPr>
          <w:sz w:val="28"/>
          <w:szCs w:val="28"/>
        </w:rPr>
        <w:t>Уставный капитал отражает денежную оценку средств, вложенных в организацию ее учредителями и участниками, пропорционально долям, определенным учредительными документами.</w:t>
      </w:r>
    </w:p>
    <w:p w:rsidR="00A3747B" w:rsidRPr="000B667D" w:rsidRDefault="00A3747B" w:rsidP="000B667D">
      <w:pPr>
        <w:spacing w:line="360" w:lineRule="auto"/>
        <w:ind w:firstLine="709"/>
        <w:rPr>
          <w:sz w:val="28"/>
          <w:szCs w:val="28"/>
        </w:rPr>
      </w:pPr>
      <w:r w:rsidRPr="000B667D">
        <w:rPr>
          <w:sz w:val="28"/>
          <w:szCs w:val="28"/>
        </w:rPr>
        <w:t>Акция представляет собой вид ценной бумаги, выпускаемой акционерным обществом. Она свидетельствует о внесении определенных средств в имущество АО и удостоверяет право собственности ее</w:t>
      </w:r>
      <w:r w:rsidR="000B667D">
        <w:rPr>
          <w:sz w:val="28"/>
          <w:szCs w:val="28"/>
        </w:rPr>
        <w:t xml:space="preserve"> </w:t>
      </w:r>
      <w:r w:rsidRPr="000B667D">
        <w:rPr>
          <w:sz w:val="28"/>
          <w:szCs w:val="28"/>
        </w:rPr>
        <w:t>владельца на долю в уставном капитале, а также дает ее владельцу право на получение части прибыли (дивиденда) от деятельности АО и на участие в управлении им.</w:t>
      </w:r>
    </w:p>
    <w:p w:rsidR="00A3747B" w:rsidRPr="000B667D" w:rsidRDefault="00A3747B" w:rsidP="000B667D">
      <w:pPr>
        <w:spacing w:line="360" w:lineRule="auto"/>
        <w:ind w:firstLine="709"/>
        <w:rPr>
          <w:sz w:val="28"/>
          <w:szCs w:val="28"/>
        </w:rPr>
      </w:pPr>
      <w:r w:rsidRPr="000B667D">
        <w:rPr>
          <w:sz w:val="28"/>
          <w:szCs w:val="28"/>
        </w:rPr>
        <w:t>Основными документами, подтверждающими право на владение акцией, является выписка из реестра акционеров, а также различные виды сертификатов акций.</w:t>
      </w:r>
    </w:p>
    <w:p w:rsidR="00A3747B" w:rsidRPr="000B667D" w:rsidRDefault="00A3747B" w:rsidP="000B667D">
      <w:pPr>
        <w:spacing w:line="360" w:lineRule="auto"/>
        <w:ind w:firstLine="709"/>
        <w:rPr>
          <w:color w:val="000000"/>
          <w:sz w:val="28"/>
          <w:szCs w:val="28"/>
        </w:rPr>
      </w:pPr>
      <w:r w:rsidRPr="000B667D">
        <w:rPr>
          <w:color w:val="000000"/>
          <w:sz w:val="28"/>
          <w:szCs w:val="28"/>
        </w:rPr>
        <w:t>Доход по акциям, выплачиваемый за счет части чистой прибыли АО, распределяемой между его акционерами в расчете на одну акцию называется дивидендом. Дивиденды могут быть выплачены не только в денежной форме, но и различными товарно-материальными ценностями. Порядок выплаты дивидендов зависит от вида акций: в первую очередь дивиденды выплачиваются по привилегированным акциям, а уже затем и по простым.</w:t>
      </w:r>
    </w:p>
    <w:p w:rsidR="00A3747B" w:rsidRPr="000B667D" w:rsidRDefault="00A3747B" w:rsidP="000B667D">
      <w:pPr>
        <w:spacing w:line="360" w:lineRule="auto"/>
        <w:ind w:firstLine="709"/>
        <w:rPr>
          <w:sz w:val="28"/>
          <w:szCs w:val="28"/>
        </w:rPr>
      </w:pPr>
      <w:r w:rsidRPr="000B667D">
        <w:rPr>
          <w:sz w:val="28"/>
          <w:szCs w:val="28"/>
        </w:rPr>
        <w:t>Акционерный капитал в настоящее время в</w:t>
      </w:r>
      <w:r w:rsidR="000B667D">
        <w:rPr>
          <w:sz w:val="28"/>
          <w:szCs w:val="28"/>
        </w:rPr>
        <w:t xml:space="preserve"> </w:t>
      </w:r>
      <w:r w:rsidRPr="000B667D">
        <w:rPr>
          <w:sz w:val="28"/>
          <w:szCs w:val="28"/>
        </w:rPr>
        <w:t xml:space="preserve">России играет исключительно важную роль, т.к. является приоритетной составной частью современной экономики. В сложившейся экономической ситуации </w:t>
      </w:r>
      <w:r w:rsidR="007C67FC" w:rsidRPr="000B667D">
        <w:rPr>
          <w:sz w:val="28"/>
          <w:szCs w:val="28"/>
        </w:rPr>
        <w:t>дополнительный выпуск (эмиссия) акций служит для предприятий основным источником пополнения капитала.</w:t>
      </w:r>
    </w:p>
    <w:p w:rsidR="00C31086" w:rsidRPr="000B667D" w:rsidRDefault="00191AD3" w:rsidP="000B667D">
      <w:pPr>
        <w:spacing w:line="360" w:lineRule="auto"/>
        <w:ind w:firstLine="709"/>
        <w:jc w:val="center"/>
        <w:rPr>
          <w:b/>
          <w:sz w:val="28"/>
          <w:szCs w:val="28"/>
        </w:rPr>
      </w:pPr>
      <w:r w:rsidRPr="000B667D">
        <w:rPr>
          <w:sz w:val="28"/>
          <w:szCs w:val="28"/>
        </w:rPr>
        <w:br w:type="page"/>
      </w:r>
      <w:r w:rsidR="00C31086" w:rsidRPr="000B667D">
        <w:rPr>
          <w:b/>
          <w:sz w:val="28"/>
          <w:szCs w:val="28"/>
        </w:rPr>
        <w:t>Б</w:t>
      </w:r>
      <w:r w:rsidR="000B667D" w:rsidRPr="000B667D">
        <w:rPr>
          <w:b/>
          <w:sz w:val="28"/>
          <w:szCs w:val="28"/>
        </w:rPr>
        <w:t>иблиографический список</w:t>
      </w:r>
    </w:p>
    <w:p w:rsidR="00191AD3" w:rsidRPr="000B667D" w:rsidRDefault="00191AD3" w:rsidP="000B667D">
      <w:pPr>
        <w:tabs>
          <w:tab w:val="left" w:pos="284"/>
        </w:tabs>
        <w:spacing w:line="360" w:lineRule="auto"/>
        <w:ind w:firstLine="0"/>
        <w:jc w:val="left"/>
        <w:rPr>
          <w:sz w:val="28"/>
          <w:szCs w:val="28"/>
        </w:rPr>
      </w:pPr>
    </w:p>
    <w:p w:rsidR="00F57911" w:rsidRPr="000B667D" w:rsidRDefault="00F57911" w:rsidP="000B667D">
      <w:pPr>
        <w:numPr>
          <w:ilvl w:val="0"/>
          <w:numId w:val="9"/>
        </w:numPr>
        <w:tabs>
          <w:tab w:val="left" w:pos="284"/>
        </w:tabs>
        <w:spacing w:line="360" w:lineRule="auto"/>
        <w:ind w:left="0" w:firstLine="0"/>
        <w:jc w:val="left"/>
        <w:rPr>
          <w:sz w:val="28"/>
          <w:szCs w:val="28"/>
        </w:rPr>
      </w:pPr>
      <w:r w:rsidRPr="000B667D">
        <w:rPr>
          <w:sz w:val="28"/>
          <w:szCs w:val="28"/>
        </w:rPr>
        <w:t>ФЗ РФ "Об акционерных обществах" от 2612.1995 г. № 208-ФЗ (в ред. от 21.03.2002 № 31-ФЗ)</w:t>
      </w:r>
      <w:r w:rsidR="001A06F2" w:rsidRPr="000B667D">
        <w:rPr>
          <w:sz w:val="28"/>
          <w:szCs w:val="28"/>
        </w:rPr>
        <w:t>.</w:t>
      </w:r>
    </w:p>
    <w:p w:rsidR="00F57911" w:rsidRPr="000B667D" w:rsidRDefault="00F57911" w:rsidP="000B667D">
      <w:pPr>
        <w:numPr>
          <w:ilvl w:val="0"/>
          <w:numId w:val="9"/>
        </w:numPr>
        <w:tabs>
          <w:tab w:val="left" w:pos="284"/>
        </w:tabs>
        <w:spacing w:line="360" w:lineRule="auto"/>
        <w:ind w:left="0" w:firstLine="0"/>
        <w:jc w:val="left"/>
        <w:rPr>
          <w:sz w:val="28"/>
          <w:szCs w:val="28"/>
        </w:rPr>
      </w:pPr>
      <w:r w:rsidRPr="000B667D">
        <w:rPr>
          <w:sz w:val="28"/>
          <w:szCs w:val="28"/>
        </w:rPr>
        <w:t xml:space="preserve">ФЗ РФ </w:t>
      </w:r>
      <w:r w:rsidR="001A06F2" w:rsidRPr="000B667D">
        <w:rPr>
          <w:sz w:val="28"/>
          <w:szCs w:val="28"/>
        </w:rPr>
        <w:t>"</w:t>
      </w:r>
      <w:r w:rsidRPr="000B667D">
        <w:rPr>
          <w:sz w:val="28"/>
          <w:szCs w:val="28"/>
        </w:rPr>
        <w:t>О рынке ценных бумаг</w:t>
      </w:r>
      <w:r w:rsidR="001A06F2" w:rsidRPr="000B667D">
        <w:rPr>
          <w:sz w:val="28"/>
          <w:szCs w:val="28"/>
        </w:rPr>
        <w:t>"</w:t>
      </w:r>
      <w:r w:rsidRPr="000B667D">
        <w:rPr>
          <w:sz w:val="28"/>
          <w:szCs w:val="28"/>
        </w:rPr>
        <w:t xml:space="preserve"> от 11.06.94 г. № 39-ФЗ (в ред. Федеральных законов от 26.11.1998 №182-ФЗ, от 08.07.1999 №139-ФЗ, от 07.08.2001 №121-ФЗ).</w:t>
      </w:r>
    </w:p>
    <w:p w:rsidR="00F57911" w:rsidRPr="000B667D" w:rsidRDefault="001A06F2" w:rsidP="000B667D">
      <w:pPr>
        <w:numPr>
          <w:ilvl w:val="0"/>
          <w:numId w:val="9"/>
        </w:numPr>
        <w:tabs>
          <w:tab w:val="left" w:pos="284"/>
        </w:tabs>
        <w:spacing w:line="360" w:lineRule="auto"/>
        <w:ind w:left="0" w:firstLine="0"/>
        <w:jc w:val="left"/>
        <w:rPr>
          <w:sz w:val="28"/>
          <w:szCs w:val="28"/>
        </w:rPr>
      </w:pPr>
      <w:r w:rsidRPr="000B667D">
        <w:rPr>
          <w:sz w:val="28"/>
          <w:szCs w:val="28"/>
        </w:rPr>
        <w:t>Алехин Б.И. Рынок ценных бумаг. – М.: ЮНИТИ-ДАНА, 2004. – 461 с.</w:t>
      </w:r>
    </w:p>
    <w:p w:rsidR="001A06F2" w:rsidRPr="000B667D" w:rsidRDefault="001A06F2" w:rsidP="000B667D">
      <w:pPr>
        <w:numPr>
          <w:ilvl w:val="0"/>
          <w:numId w:val="9"/>
        </w:numPr>
        <w:tabs>
          <w:tab w:val="left" w:pos="284"/>
        </w:tabs>
        <w:spacing w:line="360" w:lineRule="auto"/>
        <w:ind w:left="0" w:firstLine="0"/>
        <w:jc w:val="left"/>
        <w:rPr>
          <w:sz w:val="28"/>
          <w:szCs w:val="28"/>
        </w:rPr>
      </w:pPr>
      <w:r w:rsidRPr="000B667D">
        <w:rPr>
          <w:sz w:val="28"/>
          <w:szCs w:val="28"/>
        </w:rPr>
        <w:t>Батяева Т.А., Столяров И.И. Рынок ценных бумаг. – М.: ИНФРА-М, 2006. – 304 с.</w:t>
      </w:r>
    </w:p>
    <w:p w:rsidR="001A06F2" w:rsidRPr="000B667D" w:rsidRDefault="001A06F2" w:rsidP="000B667D">
      <w:pPr>
        <w:numPr>
          <w:ilvl w:val="0"/>
          <w:numId w:val="9"/>
        </w:numPr>
        <w:tabs>
          <w:tab w:val="left" w:pos="284"/>
        </w:tabs>
        <w:spacing w:line="360" w:lineRule="auto"/>
        <w:ind w:left="0" w:firstLine="0"/>
        <w:jc w:val="left"/>
        <w:rPr>
          <w:sz w:val="28"/>
          <w:szCs w:val="28"/>
        </w:rPr>
      </w:pPr>
      <w:r w:rsidRPr="000B667D">
        <w:rPr>
          <w:sz w:val="28"/>
          <w:szCs w:val="28"/>
        </w:rPr>
        <w:t>Галанов В.А. Рынок ценных бумаг.</w:t>
      </w:r>
      <w:r w:rsidR="000B667D">
        <w:rPr>
          <w:sz w:val="28"/>
          <w:szCs w:val="28"/>
        </w:rPr>
        <w:t xml:space="preserve"> </w:t>
      </w:r>
      <w:r w:rsidRPr="000B667D">
        <w:rPr>
          <w:sz w:val="28"/>
          <w:szCs w:val="28"/>
        </w:rPr>
        <w:t>– М.: ИНФРА-М, 2006. – 379 с.</w:t>
      </w:r>
    </w:p>
    <w:p w:rsidR="001A06F2" w:rsidRPr="000B667D" w:rsidRDefault="001A06F2" w:rsidP="000B667D">
      <w:pPr>
        <w:numPr>
          <w:ilvl w:val="0"/>
          <w:numId w:val="9"/>
        </w:numPr>
        <w:tabs>
          <w:tab w:val="left" w:pos="284"/>
        </w:tabs>
        <w:spacing w:line="360" w:lineRule="auto"/>
        <w:ind w:left="0" w:firstLine="0"/>
        <w:jc w:val="left"/>
        <w:rPr>
          <w:sz w:val="28"/>
          <w:szCs w:val="28"/>
        </w:rPr>
      </w:pPr>
      <w:r w:rsidRPr="000B667D">
        <w:rPr>
          <w:sz w:val="28"/>
          <w:szCs w:val="28"/>
        </w:rPr>
        <w:t>Жуков Е.Ф. Рынок ценных бумаг. – М.: ЮНИТИ-ДАНА, 2006. – 463 с.</w:t>
      </w:r>
    </w:p>
    <w:p w:rsidR="001A06F2" w:rsidRPr="000B667D" w:rsidRDefault="001A06F2" w:rsidP="000B667D">
      <w:pPr>
        <w:numPr>
          <w:ilvl w:val="0"/>
          <w:numId w:val="9"/>
        </w:numPr>
        <w:tabs>
          <w:tab w:val="left" w:pos="284"/>
        </w:tabs>
        <w:spacing w:line="360" w:lineRule="auto"/>
        <w:ind w:left="0" w:firstLine="0"/>
        <w:jc w:val="left"/>
        <w:rPr>
          <w:sz w:val="28"/>
          <w:szCs w:val="28"/>
        </w:rPr>
      </w:pPr>
      <w:r w:rsidRPr="000B667D">
        <w:rPr>
          <w:sz w:val="28"/>
          <w:szCs w:val="28"/>
        </w:rPr>
        <w:t>Лялин В.А., Воробьев П.В. Рынок ценных бумаг. – М.: Проспект, ТК Велби, 2006. – 384 с.</w:t>
      </w:r>
    </w:p>
    <w:p w:rsidR="001A06F2" w:rsidRPr="000B667D" w:rsidRDefault="001A06F2" w:rsidP="000B667D">
      <w:pPr>
        <w:numPr>
          <w:ilvl w:val="0"/>
          <w:numId w:val="9"/>
        </w:numPr>
        <w:tabs>
          <w:tab w:val="left" w:pos="284"/>
        </w:tabs>
        <w:spacing w:line="360" w:lineRule="auto"/>
        <w:ind w:left="0" w:firstLine="0"/>
        <w:jc w:val="left"/>
        <w:rPr>
          <w:sz w:val="28"/>
          <w:szCs w:val="28"/>
        </w:rPr>
      </w:pPr>
      <w:r w:rsidRPr="000B667D">
        <w:rPr>
          <w:sz w:val="28"/>
          <w:szCs w:val="28"/>
        </w:rPr>
        <w:t>Стародубцева Е.Б. Рынок ценных бумаг. – М.: ИНФРА-М, ФОРУМ, 2006. – 176 с.</w:t>
      </w:r>
      <w:bookmarkStart w:id="0" w:name="_GoBack"/>
      <w:bookmarkEnd w:id="0"/>
    </w:p>
    <w:sectPr w:rsidR="001A06F2" w:rsidRPr="000B667D" w:rsidSect="004977D9">
      <w:headerReference w:type="even" r:id="rId7"/>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C6E" w:rsidRDefault="00EA7C6E">
      <w:r>
        <w:separator/>
      </w:r>
    </w:p>
  </w:endnote>
  <w:endnote w:type="continuationSeparator" w:id="0">
    <w:p w:rsidR="00EA7C6E" w:rsidRDefault="00EA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C6E" w:rsidRDefault="00EA7C6E">
      <w:r>
        <w:separator/>
      </w:r>
    </w:p>
  </w:footnote>
  <w:footnote w:type="continuationSeparator" w:id="0">
    <w:p w:rsidR="00EA7C6E" w:rsidRDefault="00EA7C6E">
      <w:r>
        <w:continuationSeparator/>
      </w:r>
    </w:p>
  </w:footnote>
  <w:footnote w:id="1">
    <w:p w:rsidR="00EA7C6E" w:rsidRDefault="00370D30" w:rsidP="000B667D">
      <w:pPr>
        <w:pStyle w:val="a8"/>
        <w:ind w:firstLine="0"/>
      </w:pPr>
      <w:r w:rsidRPr="000B667D">
        <w:rPr>
          <w:rStyle w:val="aa"/>
        </w:rPr>
        <w:footnoteRef/>
      </w:r>
      <w:r w:rsidRPr="000B667D">
        <w:t xml:space="preserve"> ФЗ РФ "Об акционерных обществах" от 2612.1995 г. № 208-ФЗ (в ред. от 21.03.2002 № 31-ФЗ) ст.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30" w:rsidRDefault="00370D30" w:rsidP="00164F27">
    <w:pPr>
      <w:pStyle w:val="a5"/>
      <w:framePr w:wrap="around" w:vAnchor="text" w:hAnchor="margin" w:xAlign="right" w:y="1"/>
      <w:rPr>
        <w:rStyle w:val="a7"/>
      </w:rPr>
    </w:pPr>
    <w:r>
      <w:rPr>
        <w:rStyle w:val="a7"/>
        <w:noProof/>
      </w:rPr>
      <w:t>2</w:t>
    </w:r>
  </w:p>
  <w:p w:rsidR="00370D30" w:rsidRDefault="00370D30" w:rsidP="00164F2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1F23"/>
    <w:multiLevelType w:val="hybridMultilevel"/>
    <w:tmpl w:val="6BDEAEB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7D4FE4"/>
    <w:multiLevelType w:val="hybridMultilevel"/>
    <w:tmpl w:val="B62E98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48A53BF"/>
    <w:multiLevelType w:val="hybridMultilevel"/>
    <w:tmpl w:val="040E0030"/>
    <w:lvl w:ilvl="0" w:tplc="F5266480">
      <w:start w:val="1"/>
      <w:numFmt w:val="decimal"/>
      <w:lvlText w:val="%1."/>
      <w:lvlJc w:val="left"/>
      <w:pPr>
        <w:tabs>
          <w:tab w:val="num" w:pos="1716"/>
        </w:tabs>
        <w:ind w:left="1716" w:hanging="996"/>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7631BB9"/>
    <w:multiLevelType w:val="hybridMultilevel"/>
    <w:tmpl w:val="EF8C93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53A125F"/>
    <w:multiLevelType w:val="hybridMultilevel"/>
    <w:tmpl w:val="5BB229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2C870F0"/>
    <w:multiLevelType w:val="hybridMultilevel"/>
    <w:tmpl w:val="2EC835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42501C9"/>
    <w:multiLevelType w:val="hybridMultilevel"/>
    <w:tmpl w:val="27589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78D2617"/>
    <w:multiLevelType w:val="hybridMultilevel"/>
    <w:tmpl w:val="CC00C0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D21692D"/>
    <w:multiLevelType w:val="hybridMultilevel"/>
    <w:tmpl w:val="5434C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1"/>
  </w:num>
  <w:num w:numId="3">
    <w:abstractNumId w:val="0"/>
  </w:num>
  <w:num w:numId="4">
    <w:abstractNumId w:val="6"/>
  </w:num>
  <w:num w:numId="5">
    <w:abstractNumId w:val="7"/>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A16"/>
    <w:rsid w:val="00002AEA"/>
    <w:rsid w:val="00035200"/>
    <w:rsid w:val="00040775"/>
    <w:rsid w:val="00063758"/>
    <w:rsid w:val="00090C23"/>
    <w:rsid w:val="0009165F"/>
    <w:rsid w:val="000B667D"/>
    <w:rsid w:val="000E566C"/>
    <w:rsid w:val="00164F27"/>
    <w:rsid w:val="00191AD3"/>
    <w:rsid w:val="001A06F2"/>
    <w:rsid w:val="001B2687"/>
    <w:rsid w:val="001B72AE"/>
    <w:rsid w:val="001D3BAB"/>
    <w:rsid w:val="00212628"/>
    <w:rsid w:val="0021703F"/>
    <w:rsid w:val="002442B9"/>
    <w:rsid w:val="00254822"/>
    <w:rsid w:val="00305F81"/>
    <w:rsid w:val="00324FC8"/>
    <w:rsid w:val="003631D1"/>
    <w:rsid w:val="00365EE1"/>
    <w:rsid w:val="00370D30"/>
    <w:rsid w:val="003E4081"/>
    <w:rsid w:val="004977D9"/>
    <w:rsid w:val="004D319B"/>
    <w:rsid w:val="004E426E"/>
    <w:rsid w:val="004F0C45"/>
    <w:rsid w:val="00507730"/>
    <w:rsid w:val="00512A19"/>
    <w:rsid w:val="00525191"/>
    <w:rsid w:val="00531059"/>
    <w:rsid w:val="00540597"/>
    <w:rsid w:val="005616F3"/>
    <w:rsid w:val="00577DAC"/>
    <w:rsid w:val="005B0AD4"/>
    <w:rsid w:val="005D502F"/>
    <w:rsid w:val="005F4405"/>
    <w:rsid w:val="00610626"/>
    <w:rsid w:val="00653719"/>
    <w:rsid w:val="006C541B"/>
    <w:rsid w:val="006E79D1"/>
    <w:rsid w:val="0074139A"/>
    <w:rsid w:val="007C67FC"/>
    <w:rsid w:val="007C6E0E"/>
    <w:rsid w:val="007E01A8"/>
    <w:rsid w:val="007F6F47"/>
    <w:rsid w:val="00825D7F"/>
    <w:rsid w:val="00890DB4"/>
    <w:rsid w:val="008B6AE3"/>
    <w:rsid w:val="008E42C7"/>
    <w:rsid w:val="008F6E72"/>
    <w:rsid w:val="00913CB7"/>
    <w:rsid w:val="00954A16"/>
    <w:rsid w:val="009568C4"/>
    <w:rsid w:val="009A0F42"/>
    <w:rsid w:val="009F7593"/>
    <w:rsid w:val="00A05A42"/>
    <w:rsid w:val="00A24690"/>
    <w:rsid w:val="00A3747B"/>
    <w:rsid w:val="00A97A04"/>
    <w:rsid w:val="00AB74EC"/>
    <w:rsid w:val="00B203CE"/>
    <w:rsid w:val="00B61793"/>
    <w:rsid w:val="00B82E75"/>
    <w:rsid w:val="00BA1CDC"/>
    <w:rsid w:val="00C31086"/>
    <w:rsid w:val="00C71C9B"/>
    <w:rsid w:val="00CB1227"/>
    <w:rsid w:val="00CD7271"/>
    <w:rsid w:val="00D83AD2"/>
    <w:rsid w:val="00D9447F"/>
    <w:rsid w:val="00DA22E5"/>
    <w:rsid w:val="00DF156B"/>
    <w:rsid w:val="00DF588A"/>
    <w:rsid w:val="00E4550A"/>
    <w:rsid w:val="00E56FA8"/>
    <w:rsid w:val="00EA7C6E"/>
    <w:rsid w:val="00F21F05"/>
    <w:rsid w:val="00F22335"/>
    <w:rsid w:val="00F57911"/>
    <w:rsid w:val="00FA09BB"/>
    <w:rsid w:val="00FA7443"/>
    <w:rsid w:val="00FB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31FA83-D27D-4D34-86E3-2A735BA0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593"/>
    <w:pPr>
      <w:ind w:firstLine="567"/>
      <w:jc w:val="both"/>
    </w:pPr>
    <w:rPr>
      <w:sz w:val="24"/>
      <w:szCs w:val="24"/>
    </w:rPr>
  </w:style>
  <w:style w:type="paragraph" w:styleId="1">
    <w:name w:val="heading 1"/>
    <w:basedOn w:val="a"/>
    <w:next w:val="a"/>
    <w:link w:val="10"/>
    <w:uiPriority w:val="9"/>
    <w:qFormat/>
    <w:rsid w:val="009F7593"/>
    <w:pPr>
      <w:keepNext/>
      <w:spacing w:before="120" w:after="60"/>
      <w:jc w:val="center"/>
      <w:outlineLvl w:val="0"/>
    </w:pPr>
    <w:rPr>
      <w:rFonts w:cs="Arial"/>
      <w:b/>
      <w:bCs/>
      <w:kern w:val="32"/>
      <w:sz w:val="32"/>
      <w:szCs w:val="32"/>
    </w:rPr>
  </w:style>
  <w:style w:type="paragraph" w:styleId="2">
    <w:name w:val="heading 2"/>
    <w:basedOn w:val="a"/>
    <w:next w:val="a"/>
    <w:link w:val="20"/>
    <w:uiPriority w:val="9"/>
    <w:qFormat/>
    <w:rsid w:val="009F7593"/>
    <w:pPr>
      <w:keepNext/>
      <w:spacing w:before="120" w:after="60"/>
      <w:ind w:firstLine="284"/>
      <w:outlineLvl w:val="1"/>
    </w:pPr>
    <w:rPr>
      <w:rFonts w:cs="Arial"/>
      <w:b/>
      <w:bCs/>
      <w:i/>
      <w:iCs/>
      <w:sz w:val="28"/>
      <w:szCs w:val="28"/>
    </w:rPr>
  </w:style>
  <w:style w:type="paragraph" w:styleId="3">
    <w:name w:val="heading 3"/>
    <w:basedOn w:val="a"/>
    <w:next w:val="a"/>
    <w:link w:val="30"/>
    <w:uiPriority w:val="9"/>
    <w:qFormat/>
    <w:rsid w:val="009F7593"/>
    <w:pPr>
      <w:keepNext/>
      <w:spacing w:before="120" w:after="60"/>
      <w:outlineLvl w:val="2"/>
    </w:pPr>
    <w:rPr>
      <w:rFonts w:cs="Arial"/>
      <w:b/>
      <w:bCs/>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3">
    <w:name w:val="Чертежный"/>
    <w:rsid w:val="00531059"/>
    <w:pPr>
      <w:jc w:val="center"/>
    </w:pPr>
    <w:rPr>
      <w:rFonts w:ascii="ISOCPEUR" w:hAnsi="ISOCPEUR"/>
      <w:i/>
      <w:sz w:val="18"/>
      <w:lang w:val="uk-UA"/>
    </w:rPr>
  </w:style>
  <w:style w:type="paragraph" w:customStyle="1" w:styleId="a4">
    <w:name w:val="Нумерация"/>
    <w:basedOn w:val="a3"/>
    <w:rsid w:val="00531059"/>
    <w:pPr>
      <w:framePr w:hSpace="284" w:vSpace="113" w:wrap="around" w:hAnchor="margin" w:xAlign="right" w:yAlign="bottom"/>
      <w:suppressOverlap/>
    </w:pPr>
    <w:rPr>
      <w:b/>
      <w:sz w:val="24"/>
      <w:szCs w:val="18"/>
      <w:lang w:val="ru-RU"/>
    </w:rPr>
  </w:style>
  <w:style w:type="paragraph" w:styleId="a5">
    <w:name w:val="header"/>
    <w:basedOn w:val="a"/>
    <w:link w:val="a6"/>
    <w:uiPriority w:val="99"/>
    <w:rsid w:val="00164F27"/>
    <w:pPr>
      <w:tabs>
        <w:tab w:val="center" w:pos="4677"/>
        <w:tab w:val="right" w:pos="9355"/>
      </w:tabs>
    </w:pPr>
  </w:style>
  <w:style w:type="character" w:customStyle="1" w:styleId="a6">
    <w:name w:val="Верхній колонтитул Знак"/>
    <w:link w:val="a5"/>
    <w:uiPriority w:val="99"/>
    <w:semiHidden/>
    <w:locked/>
    <w:rPr>
      <w:rFonts w:cs="Times New Roman"/>
      <w:sz w:val="24"/>
      <w:szCs w:val="24"/>
    </w:rPr>
  </w:style>
  <w:style w:type="character" w:styleId="a7">
    <w:name w:val="page number"/>
    <w:uiPriority w:val="99"/>
    <w:rsid w:val="00164F27"/>
    <w:rPr>
      <w:rFonts w:cs="Times New Roman"/>
    </w:rPr>
  </w:style>
  <w:style w:type="paragraph" w:styleId="a8">
    <w:name w:val="footnote text"/>
    <w:basedOn w:val="a"/>
    <w:link w:val="a9"/>
    <w:uiPriority w:val="99"/>
    <w:semiHidden/>
    <w:rsid w:val="008F6E72"/>
    <w:rPr>
      <w:sz w:val="20"/>
      <w:szCs w:val="20"/>
    </w:rPr>
  </w:style>
  <w:style w:type="character" w:customStyle="1" w:styleId="a9">
    <w:name w:val="Текст виноски Знак"/>
    <w:link w:val="a8"/>
    <w:uiPriority w:val="99"/>
    <w:semiHidden/>
    <w:locked/>
    <w:rPr>
      <w:rFonts w:cs="Times New Roman"/>
    </w:rPr>
  </w:style>
  <w:style w:type="character" w:styleId="aa">
    <w:name w:val="footnote reference"/>
    <w:uiPriority w:val="99"/>
    <w:semiHidden/>
    <w:rsid w:val="008F6E72"/>
    <w:rPr>
      <w:rFonts w:cs="Times New Roman"/>
      <w:vertAlign w:val="superscript"/>
    </w:rPr>
  </w:style>
  <w:style w:type="paragraph" w:styleId="ab">
    <w:name w:val="Balloon Text"/>
    <w:basedOn w:val="a"/>
    <w:link w:val="ac"/>
    <w:uiPriority w:val="99"/>
    <w:semiHidden/>
    <w:rsid w:val="00B61793"/>
    <w:rPr>
      <w:rFonts w:ascii="Tahoma" w:hAnsi="Tahoma" w:cs="Tahoma"/>
      <w:sz w:val="16"/>
      <w:szCs w:val="16"/>
    </w:rPr>
  </w:style>
  <w:style w:type="character" w:customStyle="1" w:styleId="ac">
    <w:name w:val="Текст у виносці Знак"/>
    <w:link w:val="ab"/>
    <w:uiPriority w:val="99"/>
    <w:semiHidden/>
    <w:locked/>
    <w:rPr>
      <w:rFonts w:ascii="Tahoma" w:hAnsi="Tahoma" w:cs="Tahoma"/>
      <w:sz w:val="16"/>
      <w:szCs w:val="16"/>
    </w:rPr>
  </w:style>
  <w:style w:type="paragraph" w:styleId="ad">
    <w:name w:val="Body Text"/>
    <w:basedOn w:val="a"/>
    <w:link w:val="ae"/>
    <w:uiPriority w:val="99"/>
    <w:rsid w:val="00F57911"/>
    <w:pPr>
      <w:spacing w:line="360" w:lineRule="auto"/>
      <w:ind w:firstLine="0"/>
    </w:pPr>
    <w:rPr>
      <w:sz w:val="28"/>
    </w:rPr>
  </w:style>
  <w:style w:type="character" w:customStyle="1" w:styleId="ae">
    <w:name w:val="Основний текст Знак"/>
    <w:link w:val="ad"/>
    <w:uiPriority w:val="99"/>
    <w:semiHidden/>
    <w:locked/>
    <w:rPr>
      <w:rFonts w:cs="Times New Roman"/>
      <w:sz w:val="24"/>
      <w:szCs w:val="24"/>
    </w:rPr>
  </w:style>
  <w:style w:type="paragraph" w:styleId="31">
    <w:name w:val="Body Text Indent 3"/>
    <w:basedOn w:val="a"/>
    <w:link w:val="32"/>
    <w:uiPriority w:val="99"/>
    <w:rsid w:val="00FB5549"/>
    <w:pPr>
      <w:spacing w:after="120"/>
      <w:ind w:left="283"/>
    </w:pPr>
    <w:rPr>
      <w:sz w:val="16"/>
      <w:szCs w:val="16"/>
    </w:rPr>
  </w:style>
  <w:style w:type="character" w:customStyle="1" w:styleId="32">
    <w:name w:val="Основний текст з відступом 3 Знак"/>
    <w:link w:val="31"/>
    <w:uiPriority w:val="99"/>
    <w:semiHidden/>
    <w:locked/>
    <w:rPr>
      <w:rFonts w:cs="Times New Roman"/>
      <w:sz w:val="16"/>
      <w:szCs w:val="16"/>
    </w:rPr>
  </w:style>
  <w:style w:type="character" w:customStyle="1" w:styleId="c1">
    <w:name w:val="c1"/>
    <w:rsid w:val="00FB5549"/>
    <w:rPr>
      <w:rFonts w:cs="Times New Roman"/>
      <w:color w:val="0000FF"/>
    </w:rPr>
  </w:style>
  <w:style w:type="paragraph" w:styleId="af">
    <w:name w:val="Normal (Web)"/>
    <w:basedOn w:val="a"/>
    <w:uiPriority w:val="99"/>
    <w:rsid w:val="004D319B"/>
    <w:pPr>
      <w:spacing w:before="100" w:beforeAutospacing="1" w:after="100" w:afterAutospacing="1"/>
      <w:ind w:firstLine="0"/>
      <w:jc w:val="left"/>
    </w:pPr>
  </w:style>
  <w:style w:type="paragraph" w:styleId="af0">
    <w:name w:val="footer"/>
    <w:basedOn w:val="a"/>
    <w:link w:val="af1"/>
    <w:uiPriority w:val="99"/>
    <w:semiHidden/>
    <w:unhideWhenUsed/>
    <w:rsid w:val="000B667D"/>
    <w:pPr>
      <w:tabs>
        <w:tab w:val="center" w:pos="4677"/>
        <w:tab w:val="right" w:pos="9355"/>
      </w:tabs>
    </w:pPr>
  </w:style>
  <w:style w:type="character" w:customStyle="1" w:styleId="af1">
    <w:name w:val="Нижній колонтитул Знак"/>
    <w:link w:val="af0"/>
    <w:uiPriority w:val="99"/>
    <w:semiHidden/>
    <w:locked/>
    <w:rsid w:val="000B667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269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3635</Words>
  <Characters>20723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Jane</dc:creator>
  <cp:keywords/>
  <dc:description/>
  <cp:lastModifiedBy>Irina</cp:lastModifiedBy>
  <cp:revision>2</cp:revision>
  <cp:lastPrinted>2006-10-31T15:39:00Z</cp:lastPrinted>
  <dcterms:created xsi:type="dcterms:W3CDTF">2014-08-08T05:24:00Z</dcterms:created>
  <dcterms:modified xsi:type="dcterms:W3CDTF">2014-08-08T05:24:00Z</dcterms:modified>
</cp:coreProperties>
</file>