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D87" w:rsidRDefault="00FA1D87">
      <w:pPr>
        <w:ind w:firstLine="0"/>
        <w:jc w:val="center"/>
        <w:rPr>
          <w:sz w:val="28"/>
          <w:lang w:val="en-US"/>
        </w:rPr>
      </w:pPr>
      <w:r>
        <w:rPr>
          <w:sz w:val="28"/>
        </w:rPr>
        <w:t>Ульяновский государственный университет</w:t>
      </w:r>
    </w:p>
    <w:p w:rsidR="00FA1D87" w:rsidRDefault="00FA1D87"/>
    <w:p w:rsidR="00FA1D87" w:rsidRDefault="00FA1D87"/>
    <w:p w:rsidR="00FA1D87" w:rsidRDefault="00FA1D87"/>
    <w:p w:rsidR="00FA1D87" w:rsidRDefault="00FA1D87"/>
    <w:p w:rsidR="00FA1D87" w:rsidRDefault="00FA1D87"/>
    <w:p w:rsidR="00FA1D87" w:rsidRDefault="00FA1D87"/>
    <w:p w:rsidR="00FA1D87" w:rsidRDefault="00FA1D87"/>
    <w:p w:rsidR="00FA1D87" w:rsidRDefault="00FA1D87"/>
    <w:p w:rsidR="00FA1D87" w:rsidRDefault="00FA1D87"/>
    <w:p w:rsidR="00FA1D87" w:rsidRDefault="00FA1D87"/>
    <w:p w:rsidR="00FA1D87" w:rsidRDefault="00FA1D87">
      <w:pPr>
        <w:rPr>
          <w:lang w:val="en-US"/>
        </w:rPr>
      </w:pPr>
    </w:p>
    <w:p w:rsidR="00FA1D87" w:rsidRDefault="00FA1D87">
      <w:pPr>
        <w:ind w:firstLine="0"/>
        <w:jc w:val="center"/>
        <w:rPr>
          <w:sz w:val="48"/>
        </w:rPr>
      </w:pPr>
      <w:r>
        <w:rPr>
          <w:sz w:val="48"/>
        </w:rPr>
        <w:t>РЕФЕРАТ</w:t>
      </w:r>
    </w:p>
    <w:p w:rsidR="00FA1D87" w:rsidRDefault="00FA1D87">
      <w:pPr>
        <w:ind w:firstLine="0"/>
        <w:jc w:val="center"/>
        <w:rPr>
          <w:sz w:val="32"/>
        </w:rPr>
      </w:pPr>
      <w:r>
        <w:rPr>
          <w:sz w:val="32"/>
        </w:rPr>
        <w:t>«Виды и формы обучения»</w:t>
      </w:r>
    </w:p>
    <w:p w:rsidR="00FA1D87" w:rsidRDefault="00FA1D87">
      <w:pPr>
        <w:ind w:firstLine="0"/>
      </w:pPr>
    </w:p>
    <w:p w:rsidR="00FA1D87" w:rsidRDefault="00FA1D87">
      <w:pPr>
        <w:ind w:firstLine="0"/>
      </w:pPr>
    </w:p>
    <w:p w:rsidR="00FA1D87" w:rsidRDefault="00FA1D87">
      <w:pPr>
        <w:ind w:firstLine="0"/>
      </w:pPr>
    </w:p>
    <w:p w:rsidR="00FA1D87" w:rsidRDefault="00FA1D87">
      <w:pPr>
        <w:ind w:firstLine="0"/>
      </w:pPr>
    </w:p>
    <w:p w:rsidR="00FA1D87" w:rsidRDefault="00FA1D87">
      <w:pPr>
        <w:ind w:left="5670" w:firstLine="0"/>
        <w:rPr>
          <w:sz w:val="28"/>
        </w:rPr>
      </w:pPr>
      <w:r>
        <w:rPr>
          <w:sz w:val="28"/>
        </w:rPr>
        <w:t>работу выполнил аспирант 2 года обучения Мельник А.А.</w:t>
      </w:r>
    </w:p>
    <w:p w:rsidR="00FA1D87" w:rsidRDefault="00FA1D87">
      <w:pPr>
        <w:ind w:left="6237" w:firstLine="0"/>
      </w:pPr>
    </w:p>
    <w:p w:rsidR="00FA1D87" w:rsidRDefault="00FA1D87">
      <w:pPr>
        <w:ind w:left="6237" w:firstLine="0"/>
      </w:pPr>
    </w:p>
    <w:p w:rsidR="00FA1D87" w:rsidRDefault="00FA1D87">
      <w:pPr>
        <w:ind w:left="6237" w:firstLine="0"/>
      </w:pPr>
    </w:p>
    <w:p w:rsidR="00FA1D87" w:rsidRDefault="00FA1D87">
      <w:pPr>
        <w:ind w:left="6237" w:firstLine="0"/>
      </w:pPr>
    </w:p>
    <w:p w:rsidR="00FA1D87" w:rsidRDefault="00FA1D87">
      <w:pPr>
        <w:ind w:left="6237" w:firstLine="0"/>
      </w:pPr>
    </w:p>
    <w:p w:rsidR="00FA1D87" w:rsidRDefault="00FA1D87">
      <w:pPr>
        <w:ind w:left="6237" w:firstLine="0"/>
      </w:pPr>
    </w:p>
    <w:p w:rsidR="00FA1D87" w:rsidRDefault="00FA1D87">
      <w:pPr>
        <w:ind w:left="6237" w:firstLine="0"/>
      </w:pPr>
    </w:p>
    <w:p w:rsidR="00FA1D87" w:rsidRDefault="00FA1D87">
      <w:pPr>
        <w:ind w:left="6237" w:firstLine="0"/>
      </w:pPr>
    </w:p>
    <w:p w:rsidR="00FA1D87" w:rsidRDefault="00FA1D87">
      <w:pPr>
        <w:ind w:left="6237" w:firstLine="0"/>
      </w:pPr>
    </w:p>
    <w:p w:rsidR="00FA1D87" w:rsidRDefault="00FA1D87">
      <w:pPr>
        <w:ind w:left="6237" w:firstLine="0"/>
      </w:pPr>
    </w:p>
    <w:p w:rsidR="00FA1D87" w:rsidRDefault="00FA1D87">
      <w:pPr>
        <w:ind w:firstLine="0"/>
        <w:jc w:val="center"/>
        <w:rPr>
          <w:sz w:val="28"/>
        </w:rPr>
      </w:pPr>
      <w:r>
        <w:rPr>
          <w:sz w:val="28"/>
        </w:rPr>
        <w:t>г. Ульяновск</w:t>
      </w:r>
    </w:p>
    <w:p w:rsidR="00FA1D87" w:rsidRDefault="00FA1D87">
      <w:pPr>
        <w:ind w:firstLine="0"/>
        <w:jc w:val="center"/>
        <w:sectPr w:rsidR="00FA1D87">
          <w:footerReference w:type="even" r:id="rId7"/>
          <w:footerReference w:type="default" r:id="rId8"/>
          <w:footnotePr>
            <w:numRestart w:val="eachPage"/>
          </w:footnotePr>
          <w:pgSz w:w="11907" w:h="16840"/>
          <w:pgMar w:top="1134" w:right="1134" w:bottom="1134" w:left="1134" w:header="720" w:footer="964" w:gutter="0"/>
          <w:cols w:space="720"/>
          <w:titlePg/>
        </w:sectPr>
      </w:pPr>
      <w:r>
        <w:rPr>
          <w:sz w:val="28"/>
        </w:rPr>
        <w:t>1999 г.</w:t>
      </w:r>
    </w:p>
    <w:p w:rsidR="00FA1D87" w:rsidRDefault="00FA1D87">
      <w:pPr>
        <w:rPr>
          <w:b/>
          <w:sz w:val="28"/>
        </w:rPr>
      </w:pPr>
      <w:r>
        <w:rPr>
          <w:b/>
          <w:sz w:val="28"/>
        </w:rPr>
        <w:t>Содержание:</w:t>
      </w:r>
    </w:p>
    <w:p w:rsidR="00FA1D87" w:rsidRDefault="00FA1D87">
      <w:pPr>
        <w:pStyle w:val="12"/>
        <w:rPr>
          <w:noProof/>
        </w:rPr>
      </w:pPr>
      <w:r>
        <w:rPr>
          <w:noProof/>
        </w:rPr>
        <w:t>Введение</w:t>
      </w:r>
      <w:r>
        <w:rPr>
          <w:noProof/>
        </w:rPr>
        <w:tab/>
        <w:t>2</w:t>
      </w:r>
    </w:p>
    <w:p w:rsidR="00FA1D87" w:rsidRDefault="00FA1D87">
      <w:pPr>
        <w:pStyle w:val="12"/>
        <w:rPr>
          <w:noProof/>
        </w:rPr>
      </w:pPr>
      <w:r>
        <w:rPr>
          <w:noProof/>
        </w:rPr>
        <w:t>Формы обучения</w:t>
      </w:r>
      <w:r>
        <w:rPr>
          <w:noProof/>
        </w:rPr>
        <w:tab/>
        <w:t>3</w:t>
      </w:r>
    </w:p>
    <w:p w:rsidR="00FA1D87" w:rsidRDefault="00FA1D87">
      <w:pPr>
        <w:pStyle w:val="12"/>
        <w:rPr>
          <w:noProof/>
        </w:rPr>
      </w:pPr>
      <w:r>
        <w:rPr>
          <w:noProof/>
        </w:rPr>
        <w:t>Виды обучения</w:t>
      </w:r>
      <w:r>
        <w:rPr>
          <w:noProof/>
        </w:rPr>
        <w:tab/>
        <w:t>5</w:t>
      </w:r>
    </w:p>
    <w:p w:rsidR="00FA1D87" w:rsidRDefault="00FA1D87">
      <w:pPr>
        <w:pStyle w:val="20"/>
        <w:rPr>
          <w:noProof/>
        </w:rPr>
      </w:pPr>
      <w:r>
        <w:rPr>
          <w:noProof/>
        </w:rPr>
        <w:t>Традиционное обучение</w:t>
      </w:r>
      <w:r>
        <w:rPr>
          <w:noProof/>
        </w:rPr>
        <w:tab/>
        <w:t>5</w:t>
      </w:r>
    </w:p>
    <w:p w:rsidR="00FA1D87" w:rsidRDefault="00FA1D87">
      <w:pPr>
        <w:pStyle w:val="20"/>
        <w:rPr>
          <w:noProof/>
        </w:rPr>
      </w:pPr>
      <w:r>
        <w:rPr>
          <w:noProof/>
        </w:rPr>
        <w:t>Дистанционное обучение</w:t>
      </w:r>
      <w:r>
        <w:rPr>
          <w:noProof/>
        </w:rPr>
        <w:tab/>
        <w:t>6</w:t>
      </w:r>
    </w:p>
    <w:p w:rsidR="00FA1D87" w:rsidRDefault="00FA1D87">
      <w:pPr>
        <w:pStyle w:val="20"/>
        <w:rPr>
          <w:noProof/>
        </w:rPr>
      </w:pPr>
      <w:r>
        <w:rPr>
          <w:noProof/>
        </w:rPr>
        <w:t>Развивающее обучение</w:t>
      </w:r>
      <w:r>
        <w:rPr>
          <w:noProof/>
        </w:rPr>
        <w:tab/>
        <w:t>9</w:t>
      </w:r>
    </w:p>
    <w:p w:rsidR="00FA1D87" w:rsidRDefault="00FA1D87">
      <w:pPr>
        <w:pStyle w:val="12"/>
        <w:rPr>
          <w:noProof/>
        </w:rPr>
      </w:pPr>
      <w:r>
        <w:rPr>
          <w:noProof/>
        </w:rPr>
        <w:t>Заключение</w:t>
      </w:r>
      <w:r>
        <w:rPr>
          <w:noProof/>
        </w:rPr>
        <w:tab/>
        <w:t>17</w:t>
      </w:r>
    </w:p>
    <w:p w:rsidR="00FA1D87" w:rsidRDefault="00FA1D87"/>
    <w:p w:rsidR="00FA1D87" w:rsidRDefault="00FA1D87"/>
    <w:p w:rsidR="00FA1D87" w:rsidRDefault="00FA1D87">
      <w:pPr>
        <w:pStyle w:val="1"/>
        <w:rPr>
          <w:lang w:val="en-US"/>
        </w:rPr>
      </w:pPr>
      <w:r>
        <w:br w:type="page"/>
      </w:r>
      <w:bookmarkStart w:id="0" w:name="_Toc445606989"/>
      <w:r>
        <w:t>Введение</w:t>
      </w:r>
      <w:bookmarkEnd w:id="0"/>
    </w:p>
    <w:p w:rsidR="00FA1D87" w:rsidRDefault="00FA1D87">
      <w:pPr>
        <w:rPr>
          <w:sz w:val="28"/>
        </w:rPr>
      </w:pPr>
      <w:r>
        <w:rPr>
          <w:sz w:val="28"/>
        </w:rPr>
        <w:t>Любая деятельность состоит из трех частей:</w:t>
      </w:r>
    </w:p>
    <w:p w:rsidR="00FA1D87" w:rsidRDefault="00FA1D87" w:rsidP="00342ADD">
      <w:pPr>
        <w:numPr>
          <w:ilvl w:val="0"/>
          <w:numId w:val="1"/>
        </w:numPr>
        <w:rPr>
          <w:sz w:val="28"/>
        </w:rPr>
      </w:pPr>
      <w:r>
        <w:rPr>
          <w:sz w:val="28"/>
        </w:rPr>
        <w:t>ориентировочно-мотивационной;</w:t>
      </w:r>
    </w:p>
    <w:p w:rsidR="00FA1D87" w:rsidRDefault="00FA1D87" w:rsidP="00342ADD">
      <w:pPr>
        <w:numPr>
          <w:ilvl w:val="0"/>
          <w:numId w:val="1"/>
        </w:numPr>
        <w:rPr>
          <w:sz w:val="28"/>
        </w:rPr>
      </w:pPr>
      <w:r>
        <w:rPr>
          <w:sz w:val="28"/>
        </w:rPr>
        <w:t>операционально-исполнительной;</w:t>
      </w:r>
    </w:p>
    <w:p w:rsidR="00FA1D87" w:rsidRDefault="00FA1D87" w:rsidP="00342ADD">
      <w:pPr>
        <w:numPr>
          <w:ilvl w:val="0"/>
          <w:numId w:val="1"/>
        </w:numPr>
        <w:rPr>
          <w:sz w:val="28"/>
        </w:rPr>
      </w:pPr>
      <w:r>
        <w:rPr>
          <w:sz w:val="28"/>
        </w:rPr>
        <w:t>рефлексивно-оценочной.</w:t>
      </w:r>
    </w:p>
    <w:p w:rsidR="00FA1D87" w:rsidRDefault="00FA1D87">
      <w:pPr>
        <w:rPr>
          <w:sz w:val="28"/>
        </w:rPr>
      </w:pPr>
      <w:r>
        <w:rPr>
          <w:sz w:val="28"/>
        </w:rPr>
        <w:t>Отсутствие первой части превращает деятельность в хаотическое скопление отдельных действий без ясной и осознанной цели, когда человек не видит личностного смысла в совершаемых действиях, не воспринимает их как значимые, важные, необходимые для себя. Отсутствие же третьей части также приводит к потере цели деятельности, поскольку у человека не сформирована при этом способность оценить свое поэтапное продвижение к желаемому результату, возможность его достижения, перспективы и последствия своего поведения в дальнейшем. Успешность деятельности, возможность ее корректировать, развитие своих творческих способностей и самосовершенствование в целом становятся весьма затруднительными при отсутствии или невысоком уровне сформированности рефлексии.</w:t>
      </w:r>
    </w:p>
    <w:p w:rsidR="00FA1D87" w:rsidRDefault="00FA1D87">
      <w:pPr>
        <w:rPr>
          <w:sz w:val="28"/>
        </w:rPr>
      </w:pPr>
      <w:r>
        <w:rPr>
          <w:sz w:val="28"/>
        </w:rPr>
        <w:t>Поэтому учебная деятельность, как и любая другая, должна обязательно содержать все три указанных компонента и важнейшая задача образования - научить учащихся строить свою деятельность как полноценную, разумную, в которой все три части сбалансированы, достаточно развернуты, осознанны и полностью осуществлены. При этом имеется в виду, что все действия, в том числе контроль и оценку, осуществляет сам обучаемый.</w:t>
      </w:r>
    </w:p>
    <w:p w:rsidR="00FA1D87" w:rsidRDefault="00FA1D87">
      <w:pPr>
        <w:rPr>
          <w:sz w:val="28"/>
        </w:rPr>
      </w:pPr>
      <w:r>
        <w:rPr>
          <w:sz w:val="28"/>
        </w:rPr>
        <w:t>Формирование  учебной деятельности, как способа активного добывания знаний, является одним из направлений развития личности обучаемого. Специфика этого способа заключается в последовательной и целенаправленной отработке активности самих учащихся (понимание учебной задачи, овладение способами активных преобразований объекта усвоения, овладение способами самоконтроля). На этой основе встает задача формирования все большей самостоятельности перехода обучаемых от выполнения одного компонента учебной деятельности к другим, то есть формирования способов самоорганизации деятельности.</w:t>
      </w:r>
    </w:p>
    <w:p w:rsidR="00FA1D87" w:rsidRDefault="00FA1D87">
      <w:pPr>
        <w:rPr>
          <w:sz w:val="28"/>
        </w:rPr>
      </w:pPr>
      <w:r>
        <w:rPr>
          <w:sz w:val="28"/>
        </w:rPr>
        <w:t>Рассмотрению и краткому описанию отдельных видов и форм учебной деятельности и посвящен данный реферат.</w:t>
      </w:r>
    </w:p>
    <w:p w:rsidR="00FA1D87" w:rsidRDefault="00FA1D87">
      <w:pPr>
        <w:rPr>
          <w:sz w:val="28"/>
        </w:rPr>
      </w:pPr>
    </w:p>
    <w:p w:rsidR="00FA1D87" w:rsidRDefault="00FA1D87">
      <w:pPr>
        <w:pStyle w:val="1"/>
      </w:pPr>
      <w:bookmarkStart w:id="1" w:name="_Toc445606990"/>
      <w:r>
        <w:t>Формы обучения</w:t>
      </w:r>
      <w:bookmarkEnd w:id="1"/>
    </w:p>
    <w:p w:rsidR="00FA1D87" w:rsidRDefault="00FA1D87">
      <w:pPr>
        <w:rPr>
          <w:sz w:val="28"/>
        </w:rPr>
      </w:pPr>
      <w:r>
        <w:rPr>
          <w:sz w:val="28"/>
        </w:rPr>
        <w:t>В литературе по педагогике часто путают понятия метода и формы обучения. Дадим следующие определения:</w:t>
      </w:r>
    </w:p>
    <w:p w:rsidR="00FA1D87" w:rsidRDefault="00FA1D87">
      <w:pPr>
        <w:rPr>
          <w:sz w:val="28"/>
        </w:rPr>
      </w:pPr>
      <w:r>
        <w:rPr>
          <w:b/>
          <w:sz w:val="28"/>
        </w:rPr>
        <w:t>Форма</w:t>
      </w:r>
      <w:r>
        <w:rPr>
          <w:sz w:val="28"/>
        </w:rPr>
        <w:t xml:space="preserve"> - характер ориентации деятельности. В основе формы лежит ведущий метод.</w:t>
      </w:r>
    </w:p>
    <w:p w:rsidR="00FA1D87" w:rsidRDefault="00FA1D87">
      <w:pPr>
        <w:rPr>
          <w:sz w:val="28"/>
        </w:rPr>
      </w:pPr>
      <w:r>
        <w:rPr>
          <w:b/>
          <w:sz w:val="28"/>
        </w:rPr>
        <w:t>Метод</w:t>
      </w:r>
      <w:r>
        <w:rPr>
          <w:sz w:val="28"/>
        </w:rPr>
        <w:t xml:space="preserve"> - способ совместной деятельности учителя и обучаемого с целью решения задач.</w:t>
      </w:r>
    </w:p>
    <w:p w:rsidR="00FA1D87" w:rsidRDefault="00FA1D87">
      <w:pPr>
        <w:rPr>
          <w:sz w:val="28"/>
        </w:rPr>
      </w:pPr>
      <w:r>
        <w:rPr>
          <w:sz w:val="28"/>
        </w:rPr>
        <w:t>Формы обучения бывают конкретными (урок, дом. работа, факультативные занятия, курсовые, консультации, доп. занятия, формы контроля и т.п.) и общими.</w:t>
      </w:r>
    </w:p>
    <w:p w:rsidR="00FA1D87" w:rsidRDefault="00FA1D87">
      <w:pPr>
        <w:rPr>
          <w:sz w:val="28"/>
        </w:rPr>
      </w:pPr>
      <w:r>
        <w:rPr>
          <w:sz w:val="28"/>
        </w:rPr>
        <w:t>Рассмотрим некоторые из форм более подробно.</w:t>
      </w:r>
    </w:p>
    <w:p w:rsidR="00FA1D87" w:rsidRDefault="00FA1D87">
      <w:pPr>
        <w:rPr>
          <w:sz w:val="28"/>
        </w:rPr>
      </w:pPr>
      <w:r>
        <w:rPr>
          <w:i/>
          <w:sz w:val="28"/>
        </w:rPr>
        <w:t>Урок</w:t>
      </w:r>
      <w:r>
        <w:rPr>
          <w:sz w:val="28"/>
        </w:rPr>
        <w:t xml:space="preserve"> - коллективная форма обучения, которой присущи постоянный состав учащихся, определенные рамки занятий, жесткая регламентация учебной работы над одним и тем же для всех учебным материалом.</w:t>
      </w:r>
    </w:p>
    <w:p w:rsidR="00FA1D87" w:rsidRDefault="00FA1D87">
      <w:pPr>
        <w:rPr>
          <w:sz w:val="28"/>
        </w:rPr>
      </w:pPr>
      <w:r>
        <w:rPr>
          <w:sz w:val="28"/>
        </w:rPr>
        <w:t>Анализ проводимых уроков показывает, что их структура и методика во многом зависит от тех дидактических целей и задач, решаемых в процессе обучения, а также от тех средств, что имеются в распоряжении учителя. Все это позволяет говорить о методическом разнообразии уроков, которые, однако, могут быть классифицированы по типам:</w:t>
      </w:r>
    </w:p>
    <w:p w:rsidR="00FA1D87" w:rsidRDefault="00FA1D87" w:rsidP="00342ADD">
      <w:pPr>
        <w:numPr>
          <w:ilvl w:val="0"/>
          <w:numId w:val="2"/>
        </w:numPr>
        <w:ind w:left="720" w:firstLine="0"/>
        <w:rPr>
          <w:sz w:val="28"/>
        </w:rPr>
      </w:pPr>
      <w:r>
        <w:rPr>
          <w:sz w:val="28"/>
        </w:rPr>
        <w:t>уроки-лекции (практически - это монолог учителя на заданную тему, хотя при известном мастерстве учителя такие уроки приобретают характер беседы) ;</w:t>
      </w:r>
    </w:p>
    <w:p w:rsidR="00FA1D87" w:rsidRDefault="00FA1D87" w:rsidP="00342ADD">
      <w:pPr>
        <w:numPr>
          <w:ilvl w:val="0"/>
          <w:numId w:val="2"/>
        </w:numPr>
        <w:ind w:left="720" w:firstLine="0"/>
        <w:rPr>
          <w:sz w:val="28"/>
        </w:rPr>
      </w:pPr>
      <w:r>
        <w:rPr>
          <w:sz w:val="28"/>
        </w:rPr>
        <w:t>лабораторные (практические) занятия (такого рода уроки обычно посвящены отработке умений и навыков);</w:t>
      </w:r>
    </w:p>
    <w:p w:rsidR="00FA1D87" w:rsidRDefault="00FA1D87" w:rsidP="00342ADD">
      <w:pPr>
        <w:numPr>
          <w:ilvl w:val="0"/>
          <w:numId w:val="2"/>
        </w:numPr>
        <w:ind w:left="720" w:firstLine="0"/>
        <w:rPr>
          <w:sz w:val="28"/>
        </w:rPr>
      </w:pPr>
      <w:r>
        <w:rPr>
          <w:sz w:val="28"/>
        </w:rPr>
        <w:t>уроки проверки и оценки знаний (контрольные работы и т.п.);</w:t>
      </w:r>
    </w:p>
    <w:p w:rsidR="00FA1D87" w:rsidRDefault="00FA1D87" w:rsidP="00342ADD">
      <w:pPr>
        <w:numPr>
          <w:ilvl w:val="0"/>
          <w:numId w:val="2"/>
        </w:numPr>
        <w:ind w:left="720" w:firstLine="0"/>
        <w:rPr>
          <w:sz w:val="28"/>
        </w:rPr>
      </w:pPr>
      <w:r>
        <w:rPr>
          <w:sz w:val="28"/>
        </w:rPr>
        <w:t>комбинированные уроки. Такие уроки проводятся по схеме:</w:t>
      </w:r>
    </w:p>
    <w:p w:rsidR="00FA1D87" w:rsidRDefault="00FA1D87" w:rsidP="00342ADD">
      <w:pPr>
        <w:numPr>
          <w:ilvl w:val="0"/>
          <w:numId w:val="3"/>
        </w:numPr>
        <w:rPr>
          <w:sz w:val="28"/>
        </w:rPr>
      </w:pPr>
      <w:r>
        <w:rPr>
          <w:sz w:val="28"/>
        </w:rPr>
        <w:t>повторение пройденного - воспроизведение учащимися ранее пройденного материала, проверка домашнего задания, устный и письменный опрос и т. д.</w:t>
      </w:r>
    </w:p>
    <w:p w:rsidR="00FA1D87" w:rsidRDefault="00FA1D87" w:rsidP="00342ADD">
      <w:pPr>
        <w:numPr>
          <w:ilvl w:val="0"/>
          <w:numId w:val="3"/>
        </w:numPr>
        <w:rPr>
          <w:sz w:val="28"/>
        </w:rPr>
      </w:pPr>
      <w:r>
        <w:rPr>
          <w:sz w:val="28"/>
        </w:rPr>
        <w:t>освоение нового материала. На этом этапе новый материал излагается учителем, либо «добывается» в процессе самостоятельной работы учащихся с литературой.</w:t>
      </w:r>
    </w:p>
    <w:p w:rsidR="00FA1D87" w:rsidRDefault="00FA1D87" w:rsidP="00342ADD">
      <w:pPr>
        <w:numPr>
          <w:ilvl w:val="0"/>
          <w:numId w:val="3"/>
        </w:numPr>
        <w:rPr>
          <w:sz w:val="28"/>
        </w:rPr>
      </w:pPr>
      <w:r>
        <w:rPr>
          <w:sz w:val="28"/>
        </w:rPr>
        <w:t>отработка навыков и умений применения знаний на практике (чаще всего - решение задач по новому материалу);</w:t>
      </w:r>
    </w:p>
    <w:p w:rsidR="00FA1D87" w:rsidRDefault="00FA1D87" w:rsidP="00342ADD">
      <w:pPr>
        <w:numPr>
          <w:ilvl w:val="0"/>
          <w:numId w:val="3"/>
        </w:numPr>
        <w:rPr>
          <w:sz w:val="28"/>
        </w:rPr>
      </w:pPr>
      <w:r>
        <w:rPr>
          <w:sz w:val="28"/>
        </w:rPr>
        <w:t>выдача домашнего задания.</w:t>
      </w:r>
    </w:p>
    <w:p w:rsidR="00FA1D87" w:rsidRDefault="00FA1D87">
      <w:pPr>
        <w:rPr>
          <w:sz w:val="28"/>
        </w:rPr>
      </w:pPr>
      <w:r>
        <w:rPr>
          <w:i/>
          <w:sz w:val="28"/>
        </w:rPr>
        <w:t>Факультативные занятия</w:t>
      </w:r>
      <w:r>
        <w:rPr>
          <w:sz w:val="28"/>
        </w:rPr>
        <w:t xml:space="preserve"> как форма обучения были введены в конце 60-х - начале 70-х гг. в процессе очередной безуспешной попытки реформировать школьное образование.</w:t>
      </w:r>
      <w:r>
        <w:rPr>
          <w:sz w:val="28"/>
          <w:lang w:val="en-US"/>
        </w:rPr>
        <w:t xml:space="preserve"> </w:t>
      </w:r>
      <w:r>
        <w:rPr>
          <w:sz w:val="28"/>
        </w:rPr>
        <w:t>Эти занятия призваны дать более глубокое изучение предмета всем желающим, хотя на практике, они очень часто используются для работы с отстающими обучаемыми.</w:t>
      </w:r>
    </w:p>
    <w:p w:rsidR="00FA1D87" w:rsidRDefault="00FA1D87">
      <w:pPr>
        <w:rPr>
          <w:sz w:val="28"/>
        </w:rPr>
      </w:pPr>
      <w:r>
        <w:rPr>
          <w:i/>
          <w:sz w:val="28"/>
        </w:rPr>
        <w:t>Экскурсии</w:t>
      </w:r>
      <w:r>
        <w:rPr>
          <w:sz w:val="28"/>
        </w:rPr>
        <w:t xml:space="preserve"> - форма организации обучения, при которой учебная работа осуществляется в рамках непосредственного ознакомления с объектами изучения.</w:t>
      </w:r>
    </w:p>
    <w:p w:rsidR="00FA1D87" w:rsidRDefault="00FA1D87">
      <w:pPr>
        <w:rPr>
          <w:sz w:val="28"/>
        </w:rPr>
      </w:pPr>
      <w:r>
        <w:rPr>
          <w:i/>
          <w:sz w:val="28"/>
        </w:rPr>
        <w:t>Домашняя работа</w:t>
      </w:r>
      <w:r>
        <w:rPr>
          <w:sz w:val="28"/>
        </w:rPr>
        <w:t xml:space="preserve"> - форма организации обучения, при которой учебная работа характеризуется отсутствием непосредственного руководства учителя.</w:t>
      </w:r>
    </w:p>
    <w:p w:rsidR="00FA1D87" w:rsidRDefault="00FA1D87">
      <w:pPr>
        <w:rPr>
          <w:sz w:val="28"/>
        </w:rPr>
      </w:pPr>
      <w:r>
        <w:rPr>
          <w:i/>
          <w:sz w:val="28"/>
        </w:rPr>
        <w:t>Внеклассная работа</w:t>
      </w:r>
      <w:r>
        <w:rPr>
          <w:sz w:val="28"/>
        </w:rPr>
        <w:t>: олимпиады, кружки и т.п., должны способствовать наилучшему развитию индивидуальных способностей учащихся.</w:t>
      </w:r>
    </w:p>
    <w:p w:rsidR="00FA1D87" w:rsidRDefault="00FA1D87">
      <w:pPr>
        <w:rPr>
          <w:sz w:val="28"/>
        </w:rPr>
      </w:pPr>
    </w:p>
    <w:p w:rsidR="00FA1D87" w:rsidRDefault="00FA1D87">
      <w:pPr>
        <w:pStyle w:val="1"/>
      </w:pPr>
      <w:bookmarkStart w:id="2" w:name="_Toc445606991"/>
      <w:r>
        <w:t>Виды обучения</w:t>
      </w:r>
      <w:bookmarkEnd w:id="2"/>
    </w:p>
    <w:p w:rsidR="00FA1D87" w:rsidRDefault="00FA1D87">
      <w:pPr>
        <w:rPr>
          <w:sz w:val="28"/>
        </w:rPr>
      </w:pPr>
      <w:r>
        <w:rPr>
          <w:sz w:val="28"/>
        </w:rPr>
        <w:t>Существует множество подходов к классификации видов обучения. В реферате будут рассмотрены три из них: традиционное, дистанционное и развивающее обучение.</w:t>
      </w:r>
    </w:p>
    <w:p w:rsidR="00FA1D87" w:rsidRDefault="00FA1D87">
      <w:pPr>
        <w:rPr>
          <w:sz w:val="28"/>
        </w:rPr>
      </w:pPr>
    </w:p>
    <w:p w:rsidR="00FA1D87" w:rsidRDefault="00FA1D87">
      <w:pPr>
        <w:pStyle w:val="2"/>
      </w:pPr>
      <w:bookmarkStart w:id="3" w:name="_Toc445606992"/>
      <w:r>
        <w:t>Традиционное обучение</w:t>
      </w:r>
      <w:bookmarkEnd w:id="3"/>
    </w:p>
    <w:p w:rsidR="00FA1D87" w:rsidRDefault="00FA1D87">
      <w:pPr>
        <w:rPr>
          <w:sz w:val="28"/>
        </w:rPr>
      </w:pPr>
      <w:r>
        <w:rPr>
          <w:sz w:val="28"/>
        </w:rPr>
        <w:t>Этот вид обучения является самым (на сегодняшний день) распространенным (особенно - в средней школе) и представляет собой обучение знаниям, умениям и навыкам по схеме: изучение нового - закрепление - контроль - оценка. Этот вид обучения обладает целым рядом недостатков, которые будут рассмотрены ниже в сравнении с двумя другими видами обучения. В настоящее время традиционное обучение постепенно вытесняется другими видами обучения, т.к. определяются другие требования к личности и процессу ее развития в школе. Их суть в том, что прежняя образовательная парадигма, основанная на мнении, что можно определить достаточный для успешной жизнедеятельности запас знаний и передавать его ученику, себя исчерпала.</w:t>
      </w:r>
    </w:p>
    <w:p w:rsidR="00FA1D87" w:rsidRDefault="00FA1D87">
      <w:pPr>
        <w:rPr>
          <w:sz w:val="28"/>
        </w:rPr>
      </w:pPr>
      <w:r>
        <w:rPr>
          <w:sz w:val="28"/>
        </w:rPr>
        <w:t>Во-первых, увеличение научных знаний не может обойти и школу, проецируясь на содержание учебных дисциплин. Во-вторых, учителя, сохраняя ориентацию на передачу, а не на самостоятельное освоение необходимых ученику знаний, повышают требования к объему усвоенных учеником знаний. В-третьих, попытки учителей, школы предусмотреть различные варианты жизнеопределения учеников и обеспечить их необходимым запасом знаний также ведут к увеличению и усложнению учебного материала. Все это приводит к перегрузкам учеников. Отсюда можно сделать вывод, что в условиях сегодняшнего дня школе необходимо от информационной ориентации перейти к личностной и преодолеть большую инертность традиционного обучения в преподаваемых дисциплинах. Этому и служат развивающее и дистанционное (соответственно) обучение.</w:t>
      </w:r>
    </w:p>
    <w:p w:rsidR="00FA1D87" w:rsidRDefault="00FA1D87">
      <w:pPr>
        <w:rPr>
          <w:sz w:val="28"/>
        </w:rPr>
      </w:pPr>
    </w:p>
    <w:p w:rsidR="00FA1D87" w:rsidRDefault="00FA1D87">
      <w:pPr>
        <w:pStyle w:val="2"/>
      </w:pPr>
      <w:bookmarkStart w:id="4" w:name="_Toc445606993"/>
      <w:r>
        <w:t>Дистанционное обучение</w:t>
      </w:r>
      <w:bookmarkEnd w:id="4"/>
    </w:p>
    <w:p w:rsidR="00FA1D87" w:rsidRDefault="00FA1D87">
      <w:pPr>
        <w:rPr>
          <w:sz w:val="28"/>
        </w:rPr>
      </w:pPr>
      <w:r>
        <w:rPr>
          <w:b/>
          <w:sz w:val="28"/>
        </w:rPr>
        <w:t>Дистанционная форма обучения</w:t>
      </w:r>
      <w:r>
        <w:rPr>
          <w:sz w:val="28"/>
        </w:rPr>
        <w:t xml:space="preserve"> (ДО) - это получение образовательных услуг без посещения ВУЗа, с помощью современных информационно-образовательных технологий и систем телекоммуникации, таких как электронная почта, телевидение и INTERNET. Дистанционное обучение можно использовать в высшей школе, а также для повышения квалификации и переподготовки специалистов. Учитывая территориальные особенности России и возрастающие потребности качественного образования в регионах, дистанционное обучение в самом скором времени займет прочное место на рынке образовательных услуг. </w:t>
      </w:r>
    </w:p>
    <w:p w:rsidR="00FA1D87" w:rsidRDefault="00701FF3">
      <w:pPr>
        <w:rPr>
          <w:sz w:val="28"/>
        </w:rPr>
      </w:pPr>
      <w:r>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9" o:title=""/>
          </v:shape>
        </w:pict>
      </w:r>
      <w:r w:rsidR="00FA1D87">
        <w:rPr>
          <w:sz w:val="28"/>
        </w:rPr>
        <w:t xml:space="preserve">Дистанционное обучение позволяет получить университетский диплом всем, кто по тем или иным причинам не может учиться очно. Это особенно актуально именно для России, где в последнее время остро стоит проблема подготовки и переподготовки специалистов. </w:t>
      </w:r>
    </w:p>
    <w:p w:rsidR="00FA1D87" w:rsidRDefault="00701FF3">
      <w:pPr>
        <w:rPr>
          <w:sz w:val="28"/>
        </w:rPr>
      </w:pPr>
      <w:r>
        <w:rPr>
          <w:rFonts w:ascii="Times New Roman" w:hAnsi="Times New Roman"/>
          <w:sz w:val="28"/>
        </w:rPr>
        <w:pict>
          <v:shape id="_x0000_i1026" type="#_x0000_t75" style="width:7.5pt;height:7.5pt">
            <v:imagedata r:id="rId9" o:title=""/>
          </v:shape>
        </w:pict>
      </w:r>
      <w:r w:rsidR="00FA1D87">
        <w:rPr>
          <w:sz w:val="28"/>
        </w:rPr>
        <w:t xml:space="preserve">Дистанционное образование открывает большие возможности для студентов-инвалидов. Современные информационные образовательные технологии позволяют учиться незрячим, глухим и страдающим заболеваниями опорно-двигательного аппарата. </w:t>
      </w:r>
    </w:p>
    <w:p w:rsidR="00FA1D87" w:rsidRDefault="00701FF3">
      <w:pPr>
        <w:rPr>
          <w:sz w:val="28"/>
        </w:rPr>
      </w:pPr>
      <w:r>
        <w:rPr>
          <w:rFonts w:ascii="Times New Roman" w:hAnsi="Times New Roman"/>
          <w:sz w:val="28"/>
        </w:rPr>
        <w:pict>
          <v:shape id="_x0000_i1027" type="#_x0000_t75" style="width:7.5pt;height:7.5pt">
            <v:imagedata r:id="rId9" o:title=""/>
          </v:shape>
        </w:pict>
      </w:r>
      <w:r w:rsidR="00FA1D87">
        <w:rPr>
          <w:sz w:val="28"/>
        </w:rPr>
        <w:t xml:space="preserve">Получив учебные материалы в электронном и/или печатном виде с использованием телекоммуникационных сетей, студент может овладевать знаниями дома, на рабочем месте, или в специальном компьютерном классе в любой точке России и Зарубежья. </w:t>
      </w:r>
    </w:p>
    <w:p w:rsidR="00FA1D87" w:rsidRDefault="00701FF3">
      <w:pPr>
        <w:rPr>
          <w:sz w:val="28"/>
        </w:rPr>
      </w:pPr>
      <w:r>
        <w:rPr>
          <w:rFonts w:ascii="Times New Roman" w:hAnsi="Times New Roman"/>
          <w:sz w:val="28"/>
        </w:rPr>
        <w:pict>
          <v:shape id="_x0000_i1028" type="#_x0000_t75" style="width:7.5pt;height:7.5pt">
            <v:imagedata r:id="rId9" o:title=""/>
          </v:shape>
        </w:pict>
      </w:r>
      <w:r w:rsidR="00FA1D87">
        <w:rPr>
          <w:sz w:val="28"/>
        </w:rPr>
        <w:t xml:space="preserve">Компьютерные системы могут проэкзаменовать, выявить ошибки, дать необходимые рекомендации, осуществить практическую тренировку, открыть доступ к электронным библиотекам, за считанные секунды найти нужную цитату, абзац, параграф или главу книги, выделить в ней главное. Учебные курсы сопровождаются игровыми ситуациями, снабжены терминологическим словарем и открывают доступ к основным отечественным и международным базам данных и знаний на любом расстоянии и в любое время. </w:t>
      </w:r>
    </w:p>
    <w:p w:rsidR="00FA1D87" w:rsidRDefault="00701FF3">
      <w:pPr>
        <w:rPr>
          <w:sz w:val="28"/>
        </w:rPr>
      </w:pPr>
      <w:r>
        <w:rPr>
          <w:rFonts w:ascii="Times New Roman" w:hAnsi="Times New Roman"/>
          <w:sz w:val="28"/>
        </w:rPr>
        <w:pict>
          <v:shape id="_x0000_i1029" type="#_x0000_t75" style="width:7.5pt;height:7.5pt">
            <v:imagedata r:id="rId9" o:title=""/>
          </v:shape>
        </w:pict>
      </w:r>
      <w:r w:rsidR="00FA1D87">
        <w:rPr>
          <w:sz w:val="28"/>
        </w:rPr>
        <w:t>Учитываются индивидуальные способности, потребности, темперамент и занятость студента. Он может изучать учебные курсы в любой последовательности, быстрее или медленнее. Все это делает дистанционное обучение качественнее, доступнее и дешевле традиционного.</w:t>
      </w:r>
    </w:p>
    <w:p w:rsidR="00FA1D87" w:rsidRDefault="00FA1D87" w:rsidP="00342ADD">
      <w:pPr>
        <w:numPr>
          <w:ilvl w:val="0"/>
          <w:numId w:val="4"/>
        </w:numPr>
        <w:ind w:left="360" w:firstLine="0"/>
        <w:rPr>
          <w:sz w:val="28"/>
        </w:rPr>
      </w:pPr>
      <w:r>
        <w:rPr>
          <w:b/>
          <w:sz w:val="28"/>
        </w:rPr>
        <w:t xml:space="preserve">Лекции </w:t>
      </w:r>
      <w:r>
        <w:rPr>
          <w:sz w:val="28"/>
        </w:rPr>
        <w:t xml:space="preserve">ДО, в отличие от традиционных аудиторных, исключают живое общение с преподавателем. Однако, имеют и ряд преимуществ. Для записи лекций используются дискеты и CD-ROM - диски и т.д. Использование новейших информационных технологий (гипертекста, мультимедиа, ГИС-технологий, виртуальной реальности и др.) делает лекции выразительными и наглядными. Для создания лекций можно использовать все возможности кинематографа: режиссуру, сценарий, артистов и т.д. Такие лекции можно слушать в любое время и на любом расстоянии. Кроме того, не требуется конспектировать материал. </w:t>
      </w:r>
    </w:p>
    <w:p w:rsidR="00FA1D87" w:rsidRDefault="00FA1D87" w:rsidP="00342ADD">
      <w:pPr>
        <w:numPr>
          <w:ilvl w:val="0"/>
          <w:numId w:val="4"/>
        </w:numPr>
        <w:ind w:left="360" w:firstLine="0"/>
        <w:rPr>
          <w:sz w:val="28"/>
        </w:rPr>
      </w:pPr>
      <w:r>
        <w:rPr>
          <w:b/>
          <w:sz w:val="28"/>
        </w:rPr>
        <w:t>Консультации ДО</w:t>
      </w:r>
      <w:r>
        <w:rPr>
          <w:sz w:val="28"/>
        </w:rPr>
        <w:t xml:space="preserve"> являются одной из форм руководства работой обучаемых и оказания им помощи в самостоятельном изучении дисциплины. Используется телефон и электронная почта. Консультации помогают педагогу оценить личные качества обучаемого: интеллект, внимание, память, воображение и мышление. </w:t>
      </w:r>
    </w:p>
    <w:p w:rsidR="00FA1D87" w:rsidRDefault="00FA1D87" w:rsidP="00342ADD">
      <w:pPr>
        <w:numPr>
          <w:ilvl w:val="0"/>
          <w:numId w:val="4"/>
        </w:numPr>
        <w:ind w:left="360" w:firstLine="0"/>
        <w:rPr>
          <w:sz w:val="28"/>
        </w:rPr>
      </w:pPr>
      <w:r>
        <w:rPr>
          <w:b/>
          <w:sz w:val="28"/>
        </w:rPr>
        <w:t xml:space="preserve">Лабораторные работы ДО </w:t>
      </w:r>
      <w:r>
        <w:rPr>
          <w:sz w:val="28"/>
        </w:rPr>
        <w:t>предназначены для практического усвоения материала. В традиционной образовательной системе лабораторные работы требуют: специального оборудования, макетов, имитаторов, тренажеров, химических реактивов и т.д. Возможности ДО в дальнейшем могут существенно упростить задачу проведения лабораторного практикума за счет использования мультимедиа-технологий, ГИС</w:t>
      </w:r>
      <w:r>
        <w:rPr>
          <w:rStyle w:val="a8"/>
          <w:sz w:val="28"/>
        </w:rPr>
        <w:footnoteReference w:id="1"/>
      </w:r>
      <w:r>
        <w:rPr>
          <w:sz w:val="28"/>
        </w:rPr>
        <w:t xml:space="preserve">-технологий, имитационного моделирования и т.д. Виртуальная реальность позволит продемонстрировать обучаемым явления, которые в обычных условиях показать очень сложно или вообще невозможно. </w:t>
      </w:r>
    </w:p>
    <w:p w:rsidR="00FA1D87" w:rsidRDefault="00FA1D87" w:rsidP="00342ADD">
      <w:pPr>
        <w:numPr>
          <w:ilvl w:val="0"/>
          <w:numId w:val="4"/>
        </w:numPr>
        <w:ind w:left="426" w:firstLine="0"/>
        <w:rPr>
          <w:sz w:val="28"/>
        </w:rPr>
      </w:pPr>
      <w:r>
        <w:rPr>
          <w:b/>
          <w:sz w:val="28"/>
        </w:rPr>
        <w:t xml:space="preserve">Контрольные работы ДО </w:t>
      </w:r>
      <w:r>
        <w:rPr>
          <w:sz w:val="28"/>
        </w:rPr>
        <w:t>- это проверка результатов теоретического и практического усвоения обучаемым учебного материала.</w:t>
      </w:r>
    </w:p>
    <w:p w:rsidR="00FA1D87" w:rsidRDefault="00FA1D87">
      <w:pPr>
        <w:pStyle w:val="2"/>
      </w:pPr>
    </w:p>
    <w:p w:rsidR="00FA1D87" w:rsidRDefault="00FA1D87">
      <w:pPr>
        <w:pStyle w:val="2"/>
      </w:pPr>
      <w:bookmarkStart w:id="5" w:name="_Toc445606994"/>
      <w:r>
        <w:t>Развивающее обучение</w:t>
      </w:r>
      <w:bookmarkEnd w:id="5"/>
    </w:p>
    <w:p w:rsidR="00FA1D87" w:rsidRDefault="00FA1D87">
      <w:pPr>
        <w:rPr>
          <w:sz w:val="28"/>
        </w:rPr>
      </w:pPr>
      <w:r>
        <w:rPr>
          <w:sz w:val="28"/>
        </w:rPr>
        <w:t>Среди большого числа новаций, захлестывающих сегодня школу, развивающее обучение (РО) занимает достаточно стабильное положение и стоит на одном из первых мест по значимости и связываемых с ним ожиданий по повышению качества образования. Вместе с тем, теория и технология развивающего обучения далеки от завершения, особенно для среднего и старшего звена. Более того, понятие «развивающее обучение» существует на уровне довольно расплывчатого образа и трактуется далеко не однозначно даже специалистами.</w:t>
      </w:r>
    </w:p>
    <w:p w:rsidR="00FA1D87" w:rsidRDefault="00FA1D87">
      <w:pPr>
        <w:rPr>
          <w:sz w:val="28"/>
        </w:rPr>
      </w:pPr>
      <w:r>
        <w:rPr>
          <w:sz w:val="28"/>
        </w:rPr>
        <w:t>Одно из первых определений этого понятия связано с работами пионеров в области развивающего обучения, прежде всего с работами В.В. Давыдова: «...развитие представляет собой воспроизведение индивидом исторически сложившихся типов деятельности и соответствующих им способностей, которое реализуется в процессе их присвоения. Тем самым присвоение (его можно представить как процесс воспитания и обучения в широком смысле) является всеобщей формой психического развития человека».</w:t>
      </w:r>
    </w:p>
    <w:p w:rsidR="00FA1D87" w:rsidRDefault="00FA1D87">
      <w:pPr>
        <w:rPr>
          <w:sz w:val="28"/>
        </w:rPr>
      </w:pPr>
      <w:r>
        <w:rPr>
          <w:sz w:val="28"/>
        </w:rPr>
        <w:t>Смысл сказанного выше в последующем конкретизируется путем выделения двух типов мышления: рассудочно-эмпирического и теоретического. При этом, как следует из дальнейшего изложения, развивающее обучение сводится к формированию теоретического мышления. Последнее определяется следующим образом: «Следовательно, теоретическое мышление имеет свое особое содержание, отличное от содержания эмпирического мышления, - это область объективно взаимосвязанных явлений, составляющих целостную систему. Без нее и вне ее эти явления могут быть объектом лишь эмпирического рассмотрения.».</w:t>
      </w:r>
    </w:p>
    <w:p w:rsidR="00FA1D87" w:rsidRDefault="00FA1D87">
      <w:pPr>
        <w:rPr>
          <w:sz w:val="28"/>
        </w:rPr>
      </w:pPr>
      <w:r>
        <w:rPr>
          <w:sz w:val="28"/>
        </w:rPr>
        <w:t>Есть и более простые формулировки этих понятий.</w:t>
      </w:r>
    </w:p>
    <w:p w:rsidR="00FA1D87" w:rsidRDefault="00FA1D87">
      <w:pPr>
        <w:rPr>
          <w:sz w:val="28"/>
        </w:rPr>
      </w:pPr>
      <w:r>
        <w:rPr>
          <w:sz w:val="28"/>
        </w:rPr>
        <w:t>Эмпирическое мышление - ориентация на внешние, чувственно воспринимаемые свойства. Обобщение, если оно выполняется на материале многих задач, так же базируется на внешних признаках.</w:t>
      </w:r>
    </w:p>
    <w:p w:rsidR="00FA1D87" w:rsidRDefault="00FA1D87">
      <w:pPr>
        <w:rPr>
          <w:sz w:val="28"/>
        </w:rPr>
      </w:pPr>
      <w:r>
        <w:rPr>
          <w:sz w:val="28"/>
        </w:rPr>
        <w:t>Теоретическое мышление - способ ориентации, обеспечивающий выделение всеобщего для этого класса задач отношения (это первый, аналитический уровень обобщения). Использование общего способа и способность выделить особенные формы этого всеобщего отношения, то есть существенных отношений, необходимых для построения подклассов задач предложенного класса (содержательная группировка решенных задач) - это рефлексивный уровень. Если дополнительно человек может предложить условия задачи нового подкласса решаемого класса, т.е. способен вывести особенное отношение из всеобщего, то он выходит на синтетический уровень обобщения.</w:t>
      </w:r>
    </w:p>
    <w:p w:rsidR="00FA1D87" w:rsidRDefault="00FA1D87">
      <w:pPr>
        <w:rPr>
          <w:sz w:val="28"/>
        </w:rPr>
      </w:pPr>
      <w:r>
        <w:rPr>
          <w:sz w:val="28"/>
        </w:rPr>
        <w:t>В дальнейшем, по мере развития технологии РО, на первый план вышло еще одно понятие: учебная деятельность. А освоение учебной деятельности, наряду с развитием теоретического мышления, стало одной из главных задач РО, по крайней мере на уровне начальной школы.</w:t>
      </w:r>
    </w:p>
    <w:p w:rsidR="00FA1D87" w:rsidRDefault="00FA1D87">
      <w:pPr>
        <w:rPr>
          <w:sz w:val="28"/>
        </w:rPr>
      </w:pPr>
      <w:r>
        <w:rPr>
          <w:sz w:val="28"/>
        </w:rPr>
        <w:t>Другая трактовка понятия развивающее обучение базируется на структурных представлениях о знаниях человека.</w:t>
      </w:r>
    </w:p>
    <w:p w:rsidR="00FA1D87" w:rsidRDefault="00FA1D87">
      <w:pPr>
        <w:rPr>
          <w:sz w:val="28"/>
        </w:rPr>
      </w:pPr>
      <w:r>
        <w:rPr>
          <w:sz w:val="28"/>
        </w:rPr>
        <w:t>Так, Н.И. Чуприкова утверждает, «...что дифференциация познавательных структур и процессов составляет ведущее содержание умственного развития (Вернер, Уиткин), что разделение в суждениях разных свойств и отношений составляет ключевой момент перехода от непосредственно чувственного познания к абстрактному мышлению, …». И далее: «Центральный вопрос проблемы умственного развития состоит в выделении субстрата развития, в определении того, что же именно развивается с возрастом и в процессе обучения. Современная психология позволяет считать таким субстратом развития внутренние когнитивные структуры субъекта».</w:t>
      </w:r>
    </w:p>
    <w:p w:rsidR="00FA1D87" w:rsidRDefault="00FA1D87">
      <w:pPr>
        <w:rPr>
          <w:sz w:val="28"/>
        </w:rPr>
      </w:pPr>
      <w:r>
        <w:rPr>
          <w:sz w:val="28"/>
        </w:rPr>
        <w:t>В ряде работ степень сформированности когнитивных структур прямо связывается с одаренностью и интеллектом человека. Так, М.А. Холодная утверждает:«...было показано, что одаренные дети и взрослые имеют более богатую базу знаний, она у них в большей мере структурирована и легкодоступна в плане возможной актуализации.» И далее: «По своему онтологическому статусу зрелый интеллект, следовательно, - это форма организации когнитивного опыта, представленного в виде «накопленных» в ходе онтогенеза психических структур, степень сформированности которых определяет структурные характеристики субъективного пространства интеллектуального отражения. Основное назначение интеллекта - построение особого рода репрезентаций происходящего, связанных с воспроизводством объективного знания о мире.».</w:t>
      </w:r>
    </w:p>
    <w:p w:rsidR="00FA1D87" w:rsidRDefault="00FA1D87">
      <w:pPr>
        <w:rPr>
          <w:sz w:val="28"/>
        </w:rPr>
      </w:pPr>
      <w:r>
        <w:rPr>
          <w:sz w:val="28"/>
        </w:rPr>
        <w:t>В своей более поздней работе М.А. Холодная утверждает, что отличительными особенностями базы знаний интеллектуально-одаренной личности (эксперта или мастера) являются: высокая степень их разнообразия и структурированности, высокая гибкость и быстрая актуализация в нужный момент в любой новой ситуации, их представленность в обобщенном виде…».</w:t>
      </w:r>
    </w:p>
    <w:p w:rsidR="00FA1D87" w:rsidRDefault="00FA1D87">
      <w:pPr>
        <w:rPr>
          <w:sz w:val="28"/>
        </w:rPr>
      </w:pPr>
      <w:r>
        <w:rPr>
          <w:sz w:val="28"/>
        </w:rPr>
        <w:t>Если взять за основу приведенные выше высказывания, то можно утверждать, что процесс развития - это процесс формирования определенного набора когнитивных структур и операций (правда неясно, каким должен быть такой набор?). В соответствии с этим, обучение должно быть направлено на формирование таких структур и операций. Подобное стремление достаточно четко просматривается у Л.В. Занкова, особенно явно прослеживается в работах Н.Ф. Талызиной и в ряде других работ. Технология этого направления в развивающем обучении предусматривает отработку операций выделения признаков объекта, операций с понятиями и классами и тому подобное. При этом упор делается на элементарные структуры и операции, отрабатываемые на уровне начальной школы.</w:t>
      </w:r>
    </w:p>
    <w:p w:rsidR="00FA1D87" w:rsidRDefault="00FA1D87">
      <w:pPr>
        <w:rPr>
          <w:sz w:val="28"/>
        </w:rPr>
      </w:pPr>
      <w:r>
        <w:rPr>
          <w:sz w:val="28"/>
        </w:rPr>
        <w:t>Отмеченные выше трактовки не исключают, а дополняют друг друга: конечно же в процессе обучения должна создаваться определенная система знаний, должен отрабатываться определенный стиль мышления, должна отрабатываться прогрессивная технология деятельности по получению и использованию знаний. Опираясь на такое, самое общее представление о развивающем обучении, обратим внимание на некоторые особенности традиционного и развивающего обучения.</w:t>
      </w:r>
    </w:p>
    <w:p w:rsidR="00FA1D87" w:rsidRDefault="00FA1D87">
      <w:pPr>
        <w:rPr>
          <w:sz w:val="28"/>
        </w:rPr>
      </w:pPr>
      <w:r>
        <w:rPr>
          <w:sz w:val="28"/>
        </w:rPr>
        <w:t>Известно внешне шутливое, но имеющее глубокий смысл определение: образование - то, что остается у человека после того, как он забывает все то, чему его учили. Действительно, большинство сохраняет в памяти немногое из того, чему нас учили, но вряд ли кто-то возьмется отрицать полезность образования в достижении жизненных целей. Хорошее образование помогает человеку ориентироваться в новой для него ситуации и находить в ней эффективные варианты деятельности; способность действовать подобным образом обычно связывают с интеллектом.</w:t>
      </w:r>
    </w:p>
    <w:p w:rsidR="00FA1D87" w:rsidRDefault="00FA1D87">
      <w:pPr>
        <w:rPr>
          <w:sz w:val="28"/>
        </w:rPr>
      </w:pPr>
      <w:r>
        <w:rPr>
          <w:sz w:val="28"/>
        </w:rPr>
        <w:t>Исходя из этого, было бы логичным считать, наряду с усвоением определенного объема фактов и алгоритмов, важнейшей задачей образования развитие интеллектуальных возможностей человека.</w:t>
      </w:r>
    </w:p>
    <w:p w:rsidR="00FA1D87" w:rsidRDefault="00FA1D87">
      <w:pPr>
        <w:rPr>
          <w:sz w:val="28"/>
        </w:rPr>
      </w:pPr>
      <w:r>
        <w:rPr>
          <w:sz w:val="28"/>
        </w:rPr>
        <w:t>Как уже отмечалось, накопленные на сегодня знания позволяют утверждать, что уровень интеллекта определяется совершенством, прежде всего степенью структурированности и обобщенности, модели мира человека и степенью отработанности операций на этой модели. Иными словами, знания человека - это не сумма, а система. Создание такой системы и отработка на ее базе когнитивных операций, обеспечивающих успешную деятельность в нестандартных ситуациях - основная задача образования.</w:t>
      </w:r>
    </w:p>
    <w:p w:rsidR="00FA1D87" w:rsidRDefault="00FA1D87">
      <w:pPr>
        <w:rPr>
          <w:sz w:val="28"/>
        </w:rPr>
      </w:pPr>
      <w:r>
        <w:rPr>
          <w:b/>
          <w:sz w:val="28"/>
        </w:rPr>
        <w:t>По этому признаку</w:t>
      </w:r>
      <w:r>
        <w:rPr>
          <w:sz w:val="28"/>
        </w:rPr>
        <w:t xml:space="preserve"> (знания как сумма, знания как система) </w:t>
      </w:r>
      <w:r>
        <w:rPr>
          <w:b/>
          <w:sz w:val="28"/>
        </w:rPr>
        <w:t>можно выделить два крайних типа технологий обучения, между которыми расположен весь спектр реализуемых практически: знаниясуммирующие и интеллектразвивающие технологии</w:t>
      </w:r>
      <w:r>
        <w:rPr>
          <w:sz w:val="28"/>
        </w:rPr>
        <w:t xml:space="preserve"> (в дальнейшем просто суммирующие и развивающие технологии).</w:t>
      </w:r>
    </w:p>
    <w:p w:rsidR="00FA1D87" w:rsidRDefault="00FA1D87">
      <w:pPr>
        <w:rPr>
          <w:sz w:val="28"/>
        </w:rPr>
      </w:pPr>
      <w:r>
        <w:rPr>
          <w:sz w:val="28"/>
        </w:rPr>
        <w:t>Первый тип ориентирован на накопление суммы знаний (данные и алгоритмы), во втором конкретные знания являются в первую очередь средством формирования системы знаний (модели мира) и отработки на ней когнитивных операций.</w:t>
      </w:r>
    </w:p>
    <w:p w:rsidR="00FA1D87" w:rsidRDefault="00FA1D87">
      <w:pPr>
        <w:rPr>
          <w:sz w:val="28"/>
        </w:rPr>
      </w:pPr>
      <w:r>
        <w:rPr>
          <w:sz w:val="28"/>
        </w:rPr>
        <w:t>В рамках суммирующих технологий накопление конкретных знаний является целью обучения. Для развивающих технологий конкретные знания являются прежде всего средством достижения главной цели - развития интеллектуальных возможностей человека. Ни в коей мере не отрицая нужности и полезности конкретных знаний, мы лишь подчеркиваем, что процесс их получения должен быть построен так, чтобы при этом целенаправленно развивались и совершенствовались интеллектуальные возможности человека. Именно такую технологию обучения мы и называем развивающей технологией.</w:t>
      </w:r>
    </w:p>
    <w:p w:rsidR="00FA1D87" w:rsidRDefault="00FA1D87">
      <w:pPr>
        <w:rPr>
          <w:sz w:val="28"/>
        </w:rPr>
      </w:pPr>
      <w:r>
        <w:rPr>
          <w:sz w:val="28"/>
        </w:rPr>
        <w:t>В суммирующих технологиях процесс формирования интеллекта не отслеживается. Лозунг, доктрину суммирующих технологий можно сформулировать так: мы дадим знания, а интеллект, Бог даст, и сам при этом сформируется. Но, к сожалению, бог дает далеко не всем. Более того, конкретные знания в большом объеме тормозят интеллектуальное развитие человека. Наиболее четко эта мысль сформулирована в работах известного философа и педагога Э.В. Ильенкова.</w:t>
      </w:r>
    </w:p>
    <w:p w:rsidR="00FA1D87" w:rsidRDefault="00FA1D87">
      <w:pPr>
        <w:rPr>
          <w:sz w:val="28"/>
        </w:rPr>
      </w:pPr>
      <w:r>
        <w:rPr>
          <w:sz w:val="28"/>
        </w:rPr>
        <w:t>Э.В. Ильенков утверждает: «Человек не может передать человеку идеальное как таковое, как чистую форму деятельности... Идеальное как форма субъективной деятельности усваивается лишь посредством активной же деятельности с предметом и продуктом этой деятельности…» И далее: «…если идеальный образ усвоен лишь формально, как жесткая схема и порядок операций, без понимания его происхождения и связи с реальной (не идеализированной) действительностью, индивид оказывается неспособным относиться к такому образу критически, то есть как к особому, отличному от себя предмету. И тогда он как бы сливается с ним, не может поставить его перед собой как предмет, сопоставимый с действительностью, и изменить его в согласии с нею».</w:t>
      </w:r>
    </w:p>
    <w:p w:rsidR="00FA1D87" w:rsidRDefault="00FA1D87">
      <w:pPr>
        <w:rPr>
          <w:sz w:val="28"/>
        </w:rPr>
      </w:pPr>
      <w:r>
        <w:rPr>
          <w:sz w:val="28"/>
        </w:rPr>
        <w:t>Другими словами, знания становятся догмой, непригодной для практического использования. Такие знания «в лучшем случае не задерживаются в голове человека, в худшем- засоряют мозг и уродуют интеллект».</w:t>
      </w:r>
    </w:p>
    <w:p w:rsidR="00FA1D87" w:rsidRDefault="00FA1D87">
      <w:pPr>
        <w:rPr>
          <w:sz w:val="28"/>
        </w:rPr>
      </w:pPr>
      <w:r>
        <w:rPr>
          <w:sz w:val="28"/>
        </w:rPr>
        <w:t>По словам того же Ильенкова: «Зубрежка, подкрепляемая бесконечным повторением ... калечит интеллект тем вернее, как это ни парадоксально, чем «умнее» усваиваемые истины». При этом, деградирует, надо полагать, не только ученик, но и учитель. По данным американских психологов, умение питаться результатами чужой интеллектуальной деятельности - «стандартными таблетками школьных знаний» - без ущерба для собственного интеллектуального пищеварения дается далеко не каждому, а только двум процентам из нас. Остальные же 98 теряют творческие потенции в ходе жесткой сортировки всех детских идей на «правильные» и «неправильные».</w:t>
      </w:r>
    </w:p>
    <w:p w:rsidR="00FA1D87" w:rsidRDefault="00FA1D87">
      <w:pPr>
        <w:rPr>
          <w:sz w:val="28"/>
        </w:rPr>
      </w:pPr>
      <w:r>
        <w:rPr>
          <w:sz w:val="28"/>
        </w:rPr>
        <w:t>На другую сторону этого явления обращал внимание известный исследователь психологии мышления М. Вертгеймер: «Таким образом (при механическом обучении) можно воспитать детей, которые будут вести себя рабски подобно автоматам, решая не только арифметические, но и любые другие жизненные задачи, и будут слепо руководствоваться соображениями престижа, следовать моде, нормам, политическим или музыкальным мнениям, во всем полагаясь на то, что сказал учитель, на моду или авторитет». На прямую опасность механического, фактологического обучения для общества обращается внимание и в современной книге американского психолога: автор усматривает прямую зависимость между способом обучения и уровнем противообщественных поступков.</w:t>
      </w:r>
    </w:p>
    <w:p w:rsidR="00FA1D87" w:rsidRDefault="00FA1D87">
      <w:pPr>
        <w:rPr>
          <w:sz w:val="28"/>
        </w:rPr>
      </w:pPr>
      <w:r>
        <w:rPr>
          <w:sz w:val="28"/>
        </w:rPr>
        <w:t>К сожалению, используемые в нашем образовании (дошкольном, школьном, вузовском) технологии в целом ближе к знаниясуммирующим, чем к интеллектразвивающим. И перенос центра тяжести с первых технологий на вторые - насущная задача образования на всех уровнях. Кроме прочего, это будет вкладом и в оздоровление общества.</w:t>
      </w:r>
    </w:p>
    <w:p w:rsidR="00FA1D87" w:rsidRDefault="00FA1D87">
      <w:pPr>
        <w:rPr>
          <w:sz w:val="28"/>
        </w:rPr>
      </w:pPr>
      <w:r>
        <w:rPr>
          <w:sz w:val="28"/>
        </w:rPr>
        <w:t xml:space="preserve">Итак, с термином </w:t>
      </w:r>
      <w:r>
        <w:rPr>
          <w:b/>
          <w:i/>
          <w:sz w:val="28"/>
        </w:rPr>
        <w:t xml:space="preserve">развивающее обучение </w:t>
      </w:r>
      <w:r>
        <w:rPr>
          <w:sz w:val="28"/>
        </w:rPr>
        <w:t xml:space="preserve">мы не связываем никаких конкретных систем развивающего обучения и понимаем его как </w:t>
      </w:r>
      <w:r>
        <w:rPr>
          <w:b/>
          <w:sz w:val="28"/>
        </w:rPr>
        <w:t>учебный процесс, в котором, наряду с передачей конкретных знаний, уделяется должное внимание процессу интеллектуального развития человека, направлен на формирование его знаний в виде хорошо организованной системы, на отработку когнитивных структур и операций в рамках этой системы</w:t>
      </w:r>
      <w:r>
        <w:rPr>
          <w:sz w:val="28"/>
        </w:rPr>
        <w:t>.</w:t>
      </w:r>
    </w:p>
    <w:p w:rsidR="00FA1D87" w:rsidRDefault="00FA1D87">
      <w:pPr>
        <w:rPr>
          <w:sz w:val="28"/>
        </w:rPr>
      </w:pPr>
      <w:r>
        <w:rPr>
          <w:sz w:val="28"/>
        </w:rPr>
        <w:t>В плане сказанного выше, разработка развивающих технологий обучения требует прежде всего ответа на два вопроса:</w:t>
      </w:r>
    </w:p>
    <w:p w:rsidR="00FA1D87" w:rsidRDefault="00FA1D87">
      <w:pPr>
        <w:rPr>
          <w:sz w:val="28"/>
        </w:rPr>
      </w:pPr>
      <w:r>
        <w:rPr>
          <w:sz w:val="28"/>
        </w:rPr>
        <w:t xml:space="preserve"> Какова та система, которая должна быть «построена» в процессе обучения?</w:t>
      </w:r>
    </w:p>
    <w:p w:rsidR="00FA1D87" w:rsidRDefault="00FA1D87">
      <w:pPr>
        <w:rPr>
          <w:sz w:val="28"/>
        </w:rPr>
      </w:pPr>
      <w:r>
        <w:rPr>
          <w:sz w:val="28"/>
        </w:rPr>
        <w:t xml:space="preserve"> Как должно вестись само «строительство»?</w:t>
      </w:r>
    </w:p>
    <w:p w:rsidR="00FA1D87" w:rsidRDefault="00FA1D87">
      <w:pPr>
        <w:rPr>
          <w:sz w:val="28"/>
        </w:rPr>
      </w:pPr>
      <w:r>
        <w:rPr>
          <w:sz w:val="28"/>
        </w:rPr>
        <w:t>Ответы на первый вопрос составляют структурные основы развивающего обучения и в конечном итоге сводятся к построению некой, будем называть ее рациональной, модели интеллекта. Они определяют цели, конечный образ того, что должно быть создано.</w:t>
      </w:r>
    </w:p>
    <w:p w:rsidR="00FA1D87" w:rsidRDefault="00FA1D87">
      <w:pPr>
        <w:rPr>
          <w:sz w:val="28"/>
        </w:rPr>
      </w:pPr>
      <w:r>
        <w:rPr>
          <w:sz w:val="28"/>
        </w:rPr>
        <w:t>Ответы на второй вопрос - технологические основы развивающего обучения, определяющие то, как должен быть организован учебный процесс для наиболее эффективного получения нужного результата.</w:t>
      </w:r>
    </w:p>
    <w:p w:rsidR="00FA1D87" w:rsidRDefault="00FA1D87">
      <w:pPr>
        <w:rPr>
          <w:sz w:val="28"/>
        </w:rPr>
      </w:pPr>
      <w:r>
        <w:rPr>
          <w:sz w:val="28"/>
        </w:rPr>
        <w:t>Рассмотрение этих вопросов носит узкоспециализированный характер и выходит за рамки реферата.</w:t>
      </w:r>
    </w:p>
    <w:p w:rsidR="00FA1D87" w:rsidRDefault="00FA1D87">
      <w:pPr>
        <w:rPr>
          <w:sz w:val="28"/>
        </w:rPr>
      </w:pPr>
    </w:p>
    <w:p w:rsidR="00FA1D87" w:rsidRDefault="00FA1D87">
      <w:pPr>
        <w:pStyle w:val="1"/>
      </w:pPr>
      <w:r>
        <w:br w:type="page"/>
      </w:r>
      <w:bookmarkStart w:id="6" w:name="_Toc445606995"/>
      <w:r>
        <w:t>Заключение</w:t>
      </w:r>
      <w:bookmarkEnd w:id="6"/>
    </w:p>
    <w:p w:rsidR="00FA1D87" w:rsidRDefault="00FA1D87">
      <w:pPr>
        <w:rPr>
          <w:sz w:val="28"/>
        </w:rPr>
      </w:pPr>
      <w:r>
        <w:rPr>
          <w:sz w:val="28"/>
        </w:rPr>
        <w:t>Образование - часть процесса формирования личности. При помощи этого процесса общество передаёт знания, навыки от одного человека другим. В процессе обучения ученику навязываются определённые культурные ценности; процесс обучения направлен на социализацию личности, но иногда обучение конфликтует с истинными интересами ученика.</w:t>
      </w:r>
    </w:p>
    <w:p w:rsidR="00FA1D87" w:rsidRDefault="00FA1D87">
      <w:pPr>
        <w:rPr>
          <w:sz w:val="28"/>
        </w:rPr>
      </w:pPr>
      <w:r>
        <w:rPr>
          <w:sz w:val="28"/>
        </w:rPr>
        <w:t>Общей характеристике форм обучения и более подробному рассмотрению наиболее привлекательного и бесконфликтного (по форме передачи знаний и с точки зрения автора) вида обучения - развивающего обучения - и был посвящен данный реферат.</w:t>
      </w:r>
    </w:p>
    <w:p w:rsidR="00FA1D87" w:rsidRDefault="00FA1D87">
      <w:pPr>
        <w:rPr>
          <w:sz w:val="28"/>
        </w:rPr>
      </w:pPr>
    </w:p>
    <w:p w:rsidR="00FA1D87" w:rsidRDefault="00FA1D87">
      <w:pPr>
        <w:rPr>
          <w:sz w:val="28"/>
        </w:rPr>
      </w:pPr>
    </w:p>
    <w:p w:rsidR="00FA1D87" w:rsidRDefault="00FA1D87">
      <w:pPr>
        <w:rPr>
          <w:sz w:val="28"/>
        </w:rPr>
      </w:pPr>
    </w:p>
    <w:p w:rsidR="00FA1D87" w:rsidRDefault="00FA1D87">
      <w:pPr>
        <w:ind w:firstLine="0"/>
        <w:jc w:val="center"/>
        <w:rPr>
          <w:sz w:val="28"/>
        </w:rPr>
      </w:pPr>
      <w:r>
        <w:rPr>
          <w:b/>
          <w:sz w:val="28"/>
        </w:rPr>
        <w:t>Литература:</w:t>
      </w:r>
    </w:p>
    <w:p w:rsidR="00FA1D87" w:rsidRDefault="00FA1D87" w:rsidP="00342ADD">
      <w:pPr>
        <w:numPr>
          <w:ilvl w:val="0"/>
          <w:numId w:val="5"/>
        </w:numPr>
        <w:ind w:firstLine="0"/>
        <w:rPr>
          <w:sz w:val="28"/>
        </w:rPr>
      </w:pPr>
      <w:r>
        <w:rPr>
          <w:sz w:val="28"/>
        </w:rPr>
        <w:t>Образование: идеалы и ценности (историко-теоретический аспект)  Под ред. З.И. Равкина. - М.: ИТПиО РАО, 1995. -361 с.</w:t>
      </w:r>
    </w:p>
    <w:p w:rsidR="00FA1D87" w:rsidRDefault="00FA1D87" w:rsidP="00342ADD">
      <w:pPr>
        <w:numPr>
          <w:ilvl w:val="0"/>
          <w:numId w:val="5"/>
        </w:numPr>
        <w:ind w:firstLine="0"/>
        <w:rPr>
          <w:sz w:val="28"/>
        </w:rPr>
      </w:pPr>
      <w:r>
        <w:rPr>
          <w:sz w:val="28"/>
        </w:rPr>
        <w:t>Кумунжиев К.В. Когнитивные основы развивающего обучения. рукопись, Ульяновск,1997.- 82 с.</w:t>
      </w:r>
    </w:p>
    <w:p w:rsidR="00FA1D87" w:rsidRDefault="00FA1D87" w:rsidP="00342ADD">
      <w:pPr>
        <w:numPr>
          <w:ilvl w:val="0"/>
          <w:numId w:val="5"/>
        </w:numPr>
        <w:ind w:firstLine="0"/>
        <w:rPr>
          <w:sz w:val="28"/>
        </w:rPr>
      </w:pPr>
      <w:r>
        <w:rPr>
          <w:sz w:val="28"/>
        </w:rPr>
        <w:t xml:space="preserve">Пугач В.И., Добудько Т.В. Методика преподавания информатики: учебное пособие для студентов пед. ин-тов </w:t>
      </w:r>
      <w:r>
        <w:rPr>
          <w:sz w:val="28"/>
          <w:lang w:val="en-US"/>
        </w:rPr>
        <w:t>/</w:t>
      </w:r>
      <w:r>
        <w:rPr>
          <w:sz w:val="28"/>
        </w:rPr>
        <w:t xml:space="preserve"> Самарский гос. пед. ин-т, 1993. - 250 с.</w:t>
      </w:r>
    </w:p>
    <w:p w:rsidR="00FA1D87" w:rsidRDefault="00FA1D87" w:rsidP="00342ADD">
      <w:pPr>
        <w:numPr>
          <w:ilvl w:val="0"/>
          <w:numId w:val="5"/>
        </w:numPr>
        <w:ind w:firstLine="0"/>
        <w:rPr>
          <w:sz w:val="28"/>
        </w:rPr>
      </w:pPr>
      <w:r>
        <w:rPr>
          <w:sz w:val="28"/>
        </w:rPr>
        <w:t>Лукьянова М.И., Калинина Н.В. Учебная деятельность школьников: сущность и возможности формирования. Методические рекомендации для учителей и школьных психологов. - Ульяновск: ИПК ПРО, 1998. - 64с.</w:t>
      </w:r>
    </w:p>
    <w:p w:rsidR="00FA1D87" w:rsidRDefault="00FA1D87">
      <w:pPr>
        <w:rPr>
          <w:sz w:val="28"/>
        </w:rPr>
      </w:pPr>
      <w:bookmarkStart w:id="7" w:name="_GoBack"/>
      <w:bookmarkEnd w:id="7"/>
    </w:p>
    <w:sectPr w:rsidR="00FA1D87">
      <w:footnotePr>
        <w:numRestart w:val="eachPage"/>
      </w:footnotePr>
      <w:pgSz w:w="11907" w:h="16840"/>
      <w:pgMar w:top="1134" w:right="1134" w:bottom="1134" w:left="1701" w:header="720" w:footer="9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D87" w:rsidRDefault="00FA1D87">
      <w:pPr>
        <w:spacing w:line="240" w:lineRule="auto"/>
      </w:pPr>
      <w:r>
        <w:separator/>
      </w:r>
    </w:p>
  </w:endnote>
  <w:endnote w:type="continuationSeparator" w:id="0">
    <w:p w:rsidR="00FA1D87" w:rsidRDefault="00FA1D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D87" w:rsidRDefault="00FA1D87">
    <w:pPr>
      <w:pStyle w:val="a3"/>
      <w:framePr w:wrap="around" w:vAnchor="text" w:hAnchor="margin" w:xAlign="right" w:y="1"/>
      <w:rPr>
        <w:rStyle w:val="a4"/>
      </w:rPr>
    </w:pPr>
  </w:p>
  <w:p w:rsidR="00FA1D87" w:rsidRDefault="00FA1D8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D87" w:rsidRDefault="00FA1D87">
    <w:pPr>
      <w:pStyle w:val="a3"/>
      <w:framePr w:wrap="around" w:vAnchor="text" w:hAnchor="margin" w:xAlign="right" w:y="1"/>
      <w:rPr>
        <w:rStyle w:val="a4"/>
      </w:rPr>
    </w:pPr>
    <w:r>
      <w:rPr>
        <w:rStyle w:val="a4"/>
        <w:noProof/>
      </w:rPr>
      <w:t>17</w:t>
    </w:r>
  </w:p>
  <w:p w:rsidR="00FA1D87" w:rsidRDefault="00FA1D8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D87" w:rsidRDefault="00FA1D87">
      <w:pPr>
        <w:spacing w:line="240" w:lineRule="auto"/>
      </w:pPr>
      <w:r>
        <w:separator/>
      </w:r>
    </w:p>
  </w:footnote>
  <w:footnote w:type="continuationSeparator" w:id="0">
    <w:p w:rsidR="00FA1D87" w:rsidRDefault="00FA1D87">
      <w:pPr>
        <w:spacing w:line="240" w:lineRule="auto"/>
      </w:pPr>
      <w:r>
        <w:continuationSeparator/>
      </w:r>
    </w:p>
  </w:footnote>
  <w:footnote w:id="1">
    <w:p w:rsidR="00FA1D87" w:rsidRDefault="00FA1D87">
      <w:pPr>
        <w:pStyle w:val="a7"/>
      </w:pPr>
      <w:r>
        <w:rPr>
          <w:rStyle w:val="a8"/>
        </w:rPr>
        <w:footnoteRef/>
      </w:r>
      <w:r>
        <w:t xml:space="preserve"> ГИС - гибкие информационные системы - АМ.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3EE3D30"/>
    <w:lvl w:ilvl="0">
      <w:numFmt w:val="bullet"/>
      <w:lvlText w:val="*"/>
      <w:lvlJc w:val="left"/>
    </w:lvl>
  </w:abstractNum>
  <w:abstractNum w:abstractNumId="1">
    <w:nsid w:val="10D27DB5"/>
    <w:multiLevelType w:val="singleLevel"/>
    <w:tmpl w:val="76449506"/>
    <w:lvl w:ilvl="0">
      <w:start w:val="1"/>
      <w:numFmt w:val="decimal"/>
      <w:lvlText w:val="%1. "/>
      <w:legacy w:legacy="1" w:legacySpace="0" w:legacyIndent="283"/>
      <w:lvlJc w:val="left"/>
      <w:rPr>
        <w:rFonts w:ascii="Arial" w:hAnsi="Arial" w:cs="Arial" w:hint="default"/>
        <w:b w:val="0"/>
        <w:i w:val="0"/>
        <w:sz w:val="28"/>
        <w:u w:val="none"/>
      </w:rPr>
    </w:lvl>
  </w:abstractNum>
  <w:abstractNum w:abstractNumId="2">
    <w:nsid w:val="534241DC"/>
    <w:multiLevelType w:val="singleLevel"/>
    <w:tmpl w:val="9F841E5A"/>
    <w:lvl w:ilvl="0">
      <w:start w:val="1"/>
      <w:numFmt w:val="decimal"/>
      <w:lvlText w:val="%1."/>
      <w:legacy w:legacy="1" w:legacySpace="0" w:legacyIndent="284"/>
      <w:lvlJc w:val="left"/>
    </w:lvl>
  </w:abstractNum>
  <w:num w:numId="1">
    <w:abstractNumId w:val="0"/>
    <w:lvlOverride w:ilvl="0">
      <w:lvl w:ilvl="0">
        <w:start w:val="1"/>
        <w:numFmt w:val="bullet"/>
        <w:lvlText w:val="-"/>
        <w:legacy w:legacy="1" w:legacySpace="0" w:legacyIndent="283"/>
        <w:lvlJc w:val="left"/>
        <w:pPr>
          <w:ind w:left="1003" w:hanging="283"/>
        </w:pPr>
        <w:rPr>
          <w:rFonts w:ascii="Arial" w:hAnsi="Arial" w:cs="Arial" w:hint="default"/>
          <w:b w:val="0"/>
          <w:i w:val="0"/>
          <w:sz w:val="28"/>
          <w:u w:val="none"/>
        </w:rPr>
      </w:lvl>
    </w:lvlOverride>
  </w:num>
  <w:num w:numId="2">
    <w:abstractNumId w:val="1"/>
  </w:num>
  <w:num w:numId="3">
    <w:abstractNumId w:val="0"/>
    <w:lvlOverride w:ilvl="0">
      <w:lvl w:ilvl="0">
        <w:start w:val="1"/>
        <w:numFmt w:val="bullet"/>
        <w:lvlText w:val="-"/>
        <w:legacy w:legacy="1" w:legacySpace="0" w:legacyIndent="284"/>
        <w:lvlJc w:val="left"/>
        <w:pPr>
          <w:ind w:left="1724" w:hanging="284"/>
        </w:pPr>
        <w:rPr>
          <w:rFonts w:ascii="Arial" w:hAnsi="Arial" w:cs="Arial" w:hint="default"/>
          <w:sz w:val="28"/>
        </w:rPr>
      </w:lvl>
    </w:lvlOverride>
  </w:num>
  <w:num w:numId="4">
    <w:abstractNumId w:val="0"/>
    <w:lvlOverride w:ilvl="0">
      <w:lvl w:ilvl="0">
        <w:start w:val="1"/>
        <w:numFmt w:val="bullet"/>
        <w:lvlText w:val=""/>
        <w:legacy w:legacy="1" w:legacySpace="0" w:legacyIndent="360"/>
        <w:lvlJc w:val="left"/>
        <w:rPr>
          <w:rFonts w:ascii="Symbol" w:hAnsi="Symbol" w:hint="default"/>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A2F"/>
    <w:rsid w:val="00204A2F"/>
    <w:rsid w:val="00342ADD"/>
    <w:rsid w:val="00701FF3"/>
    <w:rsid w:val="00FA1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FA119B37-0B0A-42E6-8D9F-72BF26D7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360" w:lineRule="auto"/>
      <w:ind w:firstLine="720"/>
      <w:jc w:val="both"/>
      <w:textAlignment w:val="baseline"/>
    </w:pPr>
    <w:rPr>
      <w:rFonts w:ascii="Arial" w:hAnsi="Arial"/>
      <w:sz w:val="24"/>
    </w:rPr>
  </w:style>
  <w:style w:type="paragraph" w:styleId="1">
    <w:name w:val="heading 1"/>
    <w:basedOn w:val="a"/>
    <w:next w:val="a"/>
    <w:qFormat/>
    <w:pPr>
      <w:keepNext/>
      <w:spacing w:before="240" w:after="60"/>
      <w:ind w:left="1134" w:right="1134" w:firstLine="0"/>
      <w:jc w:val="center"/>
      <w:outlineLvl w:val="0"/>
    </w:pPr>
    <w:rPr>
      <w:b/>
      <w:kern w:val="28"/>
      <w:sz w:val="28"/>
    </w:rPr>
  </w:style>
  <w:style w:type="paragraph" w:styleId="2">
    <w:name w:val="heading 2"/>
    <w:basedOn w:val="a"/>
    <w:next w:val="a"/>
    <w:qFormat/>
    <w:pPr>
      <w:keepNext/>
      <w:spacing w:before="240" w:after="60"/>
      <w:outlineLvl w:val="1"/>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semiHidden/>
  </w:style>
  <w:style w:type="paragraph" w:styleId="a5">
    <w:name w:val="header"/>
    <w:basedOn w:val="a"/>
    <w:semiHidden/>
    <w:pPr>
      <w:tabs>
        <w:tab w:val="center" w:pos="4153"/>
        <w:tab w:val="right" w:pos="8306"/>
      </w:tabs>
    </w:pPr>
  </w:style>
  <w:style w:type="paragraph" w:customStyle="1" w:styleId="H1">
    <w:name w:val="H1"/>
    <w:basedOn w:val="a"/>
    <w:next w:val="a"/>
    <w:pPr>
      <w:keepNext/>
      <w:spacing w:before="100" w:after="100" w:line="240" w:lineRule="auto"/>
      <w:ind w:firstLine="0"/>
      <w:jc w:val="left"/>
    </w:pPr>
    <w:rPr>
      <w:rFonts w:ascii="Times New Roman" w:hAnsi="Times New Roman"/>
      <w:b/>
      <w:kern w:val="36"/>
      <w:sz w:val="48"/>
    </w:rPr>
  </w:style>
  <w:style w:type="character" w:customStyle="1" w:styleId="10">
    <w:name w:val="Гиперссылка1"/>
    <w:rPr>
      <w:color w:val="0000FF"/>
      <w:u w:val="single"/>
    </w:rPr>
  </w:style>
  <w:style w:type="paragraph" w:customStyle="1" w:styleId="H2">
    <w:name w:val="H2"/>
    <w:basedOn w:val="a"/>
    <w:next w:val="a"/>
    <w:pPr>
      <w:keepNext/>
      <w:spacing w:before="100" w:after="100" w:line="240" w:lineRule="auto"/>
      <w:ind w:firstLine="0"/>
      <w:jc w:val="left"/>
    </w:pPr>
    <w:rPr>
      <w:rFonts w:ascii="Times New Roman" w:hAnsi="Times New Roman"/>
      <w:b/>
      <w:sz w:val="36"/>
    </w:rPr>
  </w:style>
  <w:style w:type="character" w:customStyle="1" w:styleId="11">
    <w:name w:val="Строгий1"/>
    <w:rPr>
      <w:b/>
    </w:rPr>
  </w:style>
  <w:style w:type="paragraph" w:styleId="a6">
    <w:name w:val="Body Text Indent"/>
    <w:basedOn w:val="a"/>
    <w:semiHidden/>
    <w:pPr>
      <w:framePr w:w="1403" w:h="1084" w:hSpace="180" w:wrap="auto" w:vAnchor="text" w:hAnchor="page" w:x="6160" w:y="196"/>
      <w:widowControl w:val="0"/>
      <w:pBdr>
        <w:top w:val="single" w:sz="6" w:space="1" w:color="auto"/>
        <w:left w:val="single" w:sz="6" w:space="1" w:color="auto"/>
        <w:bottom w:val="single" w:sz="6" w:space="1" w:color="auto"/>
        <w:right w:val="single" w:sz="6" w:space="1" w:color="auto"/>
      </w:pBdr>
      <w:spacing w:line="240" w:lineRule="auto"/>
      <w:ind w:firstLine="0"/>
      <w:jc w:val="left"/>
    </w:pPr>
    <w:rPr>
      <w:rFonts w:ascii="Tahoma" w:hAnsi="Tahoma"/>
      <w:sz w:val="20"/>
    </w:rPr>
  </w:style>
  <w:style w:type="paragraph" w:styleId="12">
    <w:name w:val="toc 1"/>
    <w:basedOn w:val="a"/>
    <w:next w:val="a"/>
    <w:semiHidden/>
    <w:pPr>
      <w:tabs>
        <w:tab w:val="right" w:leader="dot" w:pos="9072"/>
      </w:tabs>
    </w:pPr>
  </w:style>
  <w:style w:type="paragraph" w:styleId="20">
    <w:name w:val="toc 2"/>
    <w:basedOn w:val="a"/>
    <w:next w:val="a"/>
    <w:semiHidden/>
    <w:pPr>
      <w:tabs>
        <w:tab w:val="right" w:leader="dot" w:pos="9072"/>
      </w:tabs>
      <w:ind w:left="240"/>
    </w:pPr>
  </w:style>
  <w:style w:type="paragraph" w:styleId="3">
    <w:name w:val="toc 3"/>
    <w:basedOn w:val="a"/>
    <w:next w:val="a"/>
    <w:semiHidden/>
    <w:pPr>
      <w:tabs>
        <w:tab w:val="right" w:leader="dot" w:pos="9072"/>
      </w:tabs>
      <w:ind w:left="480"/>
    </w:pPr>
  </w:style>
  <w:style w:type="paragraph" w:styleId="4">
    <w:name w:val="toc 4"/>
    <w:basedOn w:val="a"/>
    <w:next w:val="a"/>
    <w:semiHidden/>
    <w:pPr>
      <w:tabs>
        <w:tab w:val="right" w:leader="dot" w:pos="9072"/>
      </w:tabs>
      <w:ind w:left="720"/>
    </w:pPr>
  </w:style>
  <w:style w:type="paragraph" w:styleId="5">
    <w:name w:val="toc 5"/>
    <w:basedOn w:val="a"/>
    <w:next w:val="a"/>
    <w:semiHidden/>
    <w:pPr>
      <w:tabs>
        <w:tab w:val="right" w:leader="dot" w:pos="9072"/>
      </w:tabs>
      <w:ind w:left="960"/>
    </w:pPr>
  </w:style>
  <w:style w:type="paragraph" w:styleId="6">
    <w:name w:val="toc 6"/>
    <w:basedOn w:val="a"/>
    <w:next w:val="a"/>
    <w:semiHidden/>
    <w:pPr>
      <w:tabs>
        <w:tab w:val="right" w:leader="dot" w:pos="9072"/>
      </w:tabs>
      <w:ind w:left="1200"/>
    </w:pPr>
  </w:style>
  <w:style w:type="paragraph" w:styleId="7">
    <w:name w:val="toc 7"/>
    <w:basedOn w:val="a"/>
    <w:next w:val="a"/>
    <w:semiHidden/>
    <w:pPr>
      <w:tabs>
        <w:tab w:val="right" w:leader="dot" w:pos="9072"/>
      </w:tabs>
      <w:ind w:left="1440"/>
    </w:pPr>
  </w:style>
  <w:style w:type="paragraph" w:styleId="8">
    <w:name w:val="toc 8"/>
    <w:basedOn w:val="a"/>
    <w:next w:val="a"/>
    <w:semiHidden/>
    <w:pPr>
      <w:tabs>
        <w:tab w:val="right" w:leader="dot" w:pos="9072"/>
      </w:tabs>
      <w:ind w:left="1680"/>
    </w:pPr>
  </w:style>
  <w:style w:type="paragraph" w:styleId="9">
    <w:name w:val="toc 9"/>
    <w:basedOn w:val="a"/>
    <w:next w:val="a"/>
    <w:semiHidden/>
    <w:pPr>
      <w:tabs>
        <w:tab w:val="right" w:leader="dot" w:pos="9072"/>
      </w:tabs>
      <w:ind w:left="1920"/>
    </w:pPr>
  </w:style>
  <w:style w:type="paragraph" w:styleId="a7">
    <w:name w:val="footnote text"/>
    <w:basedOn w:val="a"/>
    <w:semiHidden/>
    <w:rPr>
      <w:sz w:val="20"/>
    </w:rPr>
  </w:style>
  <w:style w:type="character" w:styleId="a8">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3492</Words>
  <Characters>19908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Ульяновский государственный университет</vt:lpstr>
    </vt:vector>
  </TitlesOfParts>
  <Company>Elcom Ltd</Company>
  <LinksUpToDate>false</LinksUpToDate>
  <CharactersWithSpaces>23354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Ульяновский государственный университет</dc:title>
  <dc:subject/>
  <dc:creator>Alexey A. Melnik</dc:creator>
  <cp:keywords/>
  <dc:description/>
  <cp:lastModifiedBy>admin</cp:lastModifiedBy>
  <cp:revision>2</cp:revision>
  <cp:lastPrinted>1899-12-31T22:00:00Z</cp:lastPrinted>
  <dcterms:created xsi:type="dcterms:W3CDTF">2014-02-08T03:19:00Z</dcterms:created>
  <dcterms:modified xsi:type="dcterms:W3CDTF">2014-02-08T03:19:00Z</dcterms:modified>
</cp:coreProperties>
</file>