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3C3" w:rsidRPr="00B13157" w:rsidRDefault="009133C3" w:rsidP="009133C3">
      <w:pPr>
        <w:spacing w:before="120"/>
        <w:jc w:val="center"/>
        <w:rPr>
          <w:b/>
          <w:bCs/>
          <w:sz w:val="32"/>
          <w:szCs w:val="32"/>
        </w:rPr>
      </w:pPr>
      <w:r w:rsidRPr="00B13157">
        <w:rPr>
          <w:b/>
          <w:bCs/>
          <w:sz w:val="32"/>
          <w:szCs w:val="32"/>
        </w:rPr>
        <w:t xml:space="preserve">Основные причины ожирения </w:t>
      </w:r>
    </w:p>
    <w:p w:rsidR="009133C3" w:rsidRPr="00B13157" w:rsidRDefault="009133C3" w:rsidP="009133C3">
      <w:pPr>
        <w:spacing w:before="120"/>
        <w:jc w:val="center"/>
        <w:rPr>
          <w:sz w:val="28"/>
          <w:szCs w:val="28"/>
        </w:rPr>
      </w:pPr>
      <w:r w:rsidRPr="00B13157">
        <w:rPr>
          <w:sz w:val="28"/>
          <w:szCs w:val="28"/>
        </w:rPr>
        <w:t>Я.В. Благосклонная, А.Ю. Бабенко, Е.И. Красильникова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Основной причиной ожирения и у взрослых, и у детей является переедание. Хроническое переедание ведет к нарушениям в работе центра аппетита в головном мозге, и нормальное количество съеденной пищи уже не может подавить в нужной степени чувство голода. Избыточная, лишняя пища утилизируется организмом и откладывается "про запас" в жировое депо, что ведет к увеличению количества жира в организме, то есть к развитию ожирения. Однако причин, заставляющих человека переедать, очень много: Сильные волнения могут снизить чувствительность центра насыщения в головном мозге, и человек начинает незаметно для себя принимать больше пищи. Аналогичная ситуация может быть следствием целого ряда психоэмоциональных факторов, таких как чувство одиночества, тревоги, тоски, а также у людей, страдающих неврозом типа неврастения. В этих случаях еда как бы заменяет положительные эмоции. Многие плотно едят перед сном, сидя у телевизора, что также способствует ожирению.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Кроме того, в развитии переедания и, как следствие этого - ожирения, чрезвычайно важное значение имеет вид и запах пищи: красиво приготовленная, одним своим видом вызывающая аппетит, ароматная пища заставляет человека, преодолевая чувство сытости, продолжать есть.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Существенное значение в развитии ожирения имеет возраст, именно поэтому даже выделяют особый тип ожирения - возрастной. Этот тип ожирения связан с возрастным нарушением деятельности целого ряда специальных центров головного мозга, в том числе и центра аппетита. Для подавления чувства голода с возрастом требуется большее количество пищи. Поэтому незаметно для себя многие люди с годами начинают есть больше, переедать. Кроме того, важное значение в развитии возрастного ожирения имеет снижение деятельности щитовидной железы, которая вырабатывает гормоны, учавствующие в обмене веществ.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 xml:space="preserve">Вторым важнейшим фактором, приводящим к развитию ожирения, является низкая физическая активность, когда даже нормальное количество принимаемой пищи является избыточным, так как калории, поступившие в организм с едой, не сжигаются в процессе физических нагрузок, превращаются в жир. Поэтому, чем меньше мы двигаемся, тем менише мы должны есть, чтобы не располнеть. 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Существуют ли другие причины ожирения?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При целом ряде заболеваний ожирение является одним из составляющих основного заболевания. Например, при таких эндокринных заболеваниях, как болезнь Кушинга, гипотиреоз, гипогонадизм, инсулома, как правило, бывает ожирение. Перечисленные болезни лечат эндокринологи.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При всех вышеперечисленных заболеваниях развивающееся ожирение называется вторичным ожирением. Принципы лечения его аналогичны используемым при лечении ожирения, вызванном перееданием и малоподвижным образом жизни. При этом главным является лечение основного заболевания, повлекшего за собой развитие ожирения. Выяснить причину ожирения у каждого конкретного больного должен врач-эндокринолог, который, проведя ряд специальных исследований, установит, связано ли ожирение только с малоподвижным образом жизни и перееданием или имеет место вторичное ожирение.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Что такое ожирение?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Ожирение - избыточное отложение жира в организме - может быть самостоятельным заболеванием или синдромом, развивающимся при иных болезнях.В последнем случае ожирение может быть устранено после излечения или компенсации основного заболевания.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Люди, страдающие ожирением, подвержены целому ряду тяжелых заболеваний. Известно, что гипертоническая болезнь развивается у больных ожирением в 2-3 раза чаще, а ишемическая болезнь сердца, стенокардия - в 3-4 раза чаще, чем у лиц с нормальной массой тела. Практически все заболевания, включая грипп, воспаление легких, острые респираторные заболевания, протекают у больных ожирением более тяжело, требуют более длительного лечения, имеют большой процент осложнений.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Как определить, есть ли у вас ожирение?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 xml:space="preserve">В последние годы для оценки веса и наличия ожирения у взрослых чаще используется расчет индекса массы тела (ИМТ). Этот показатель рссчитывается по следующей формуле: 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fldChar w:fldCharType="begin"/>
      </w:r>
      <w:r w:rsidRPr="00B13157">
        <w:instrText xml:space="preserve"> INCLUDEPICTURE "http://www.zdorove.ru/pict/imt.gif" \* MERGEFORMATINET </w:instrText>
      </w:r>
      <w:r w:rsidRPr="00B13157">
        <w:fldChar w:fldCharType="separate"/>
      </w:r>
      <w:r w:rsidR="00205524">
        <w:fldChar w:fldCharType="begin"/>
      </w:r>
      <w:r w:rsidR="00205524">
        <w:instrText xml:space="preserve"> </w:instrText>
      </w:r>
      <w:r w:rsidR="00205524">
        <w:instrText>INCLUDEPICTURE  "http://www.zdorove.ru/pict/imt.gif" \* MERGEFORMATINET</w:instrText>
      </w:r>
      <w:r w:rsidR="00205524">
        <w:instrText xml:space="preserve"> </w:instrText>
      </w:r>
      <w:r w:rsidR="00205524">
        <w:fldChar w:fldCharType="separate"/>
      </w:r>
      <w:r w:rsidR="0020552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жирение, индекс массы тела" style="width:103.5pt;height:32.25pt">
            <v:imagedata r:id="rId4" r:href="rId5"/>
          </v:shape>
        </w:pict>
      </w:r>
      <w:r w:rsidR="00205524">
        <w:fldChar w:fldCharType="end"/>
      </w:r>
      <w:r w:rsidRPr="00B13157">
        <w:fldChar w:fldCharType="end"/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Например, если вес 90 кг, а рост 160 см (1,6 м)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fldChar w:fldCharType="begin"/>
      </w:r>
      <w:r w:rsidRPr="00B13157">
        <w:instrText xml:space="preserve"> INCLUDEPICTURE "http://www.zdorove.ru/pict/imtex.gif" \* MERGEFORMATINET </w:instrText>
      </w:r>
      <w:r w:rsidRPr="00B13157">
        <w:fldChar w:fldCharType="separate"/>
      </w:r>
      <w:r w:rsidR="00205524">
        <w:fldChar w:fldCharType="begin"/>
      </w:r>
      <w:r w:rsidR="00205524">
        <w:instrText xml:space="preserve"> </w:instrText>
      </w:r>
      <w:r w:rsidR="00205524">
        <w:instrText>INCLUDEPICTURE  "</w:instrText>
      </w:r>
      <w:r w:rsidR="00205524">
        <w:instrText>http://www.zdorove.ru/pict/imtex.gif" \* MERGEFORMATINET</w:instrText>
      </w:r>
      <w:r w:rsidR="00205524">
        <w:instrText xml:space="preserve"> </w:instrText>
      </w:r>
      <w:r w:rsidR="00205524">
        <w:fldChar w:fldCharType="separate"/>
      </w:r>
      <w:r w:rsidR="00205524">
        <w:pict>
          <v:shape id="_x0000_i1026" type="#_x0000_t75" alt="ожирение, индекс массы тела" style="width:127.5pt;height:32.25pt">
            <v:imagedata r:id="rId6" r:href="rId7"/>
          </v:shape>
        </w:pict>
      </w:r>
      <w:r w:rsidR="00205524">
        <w:fldChar w:fldCharType="end"/>
      </w:r>
      <w:r w:rsidRPr="00B13157">
        <w:fldChar w:fldCharType="end"/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Идеальным считается ИМТ, равный у женщин 19-24 кг/м2, а у мужчин 19-25 кг/м2. Если при расчете ИМТ оказался меньше 19 кг/м2, это свидетельствует о дефиците веса, что нередко бывает у молодых, очень стройных девушек. Такой ИМТ у юношей говорит о том, что они также очень худенькие, однако это еще и показатель того, что они мало занимаются спортом и имеют слаборазвитые мышцы, что для здорового молодого человека, естественно, плохо. И, напротив, мужчины, занимающиеся силовыми видами спорта, тяжелой атлетикой, борьбой, имеют повышенные показатели ИМТ, но избыток массы тела связан не с ожирением, а с хорошо развитыми мышцами.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 xml:space="preserve">Кроме расчетов, также можно с помощью специальных приборов точно измерить количество жира в организме. Обычно в качестве показателя берут % жира от общей массы тела. 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Один из методов оценки количества жира разработан американскими врачами Р.Шмидтом и Г.Тевсом в 1895г. Для этого с помощью инструмента, называемого калипер, измеряют толщину кожных складок в четырех анатомических областях тела. Затем обрабатывают полученные цифры и получают % жира в организме.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 xml:space="preserve">Другой прибор для определения жировых отложений с максимальной точностью определяет процентное отношение и общее количесство жира в теле человека. Его работа основана на принципе анализа биоэлектрического сопротивления. Данный метод анализирует электрическое сопротивление тканей, пропуская через тело предельно малый ток. Покольку жировые ткани имеют электропроводность близкую к нулю, не трудно определить соотношение между жировыми и другими тканями. </w:t>
      </w:r>
    </w:p>
    <w:p w:rsidR="009133C3" w:rsidRPr="00B13157" w:rsidRDefault="009133C3" w:rsidP="009133C3">
      <w:pPr>
        <w:spacing w:before="120"/>
        <w:ind w:firstLine="567"/>
        <w:jc w:val="both"/>
      </w:pPr>
      <w:r w:rsidRPr="00B13157">
        <w:t>Определив количество жира в организме или подсчитав ИМТ можно воспользоваться таблицами и определить, есть ли у вас ожирение.</w:t>
      </w:r>
    </w:p>
    <w:p w:rsidR="009133C3" w:rsidRPr="00B13157" w:rsidRDefault="009133C3" w:rsidP="009133C3">
      <w:pPr>
        <w:spacing w:before="120"/>
        <w:ind w:firstLine="567"/>
        <w:jc w:val="both"/>
      </w:pPr>
      <w:r>
        <w:t>О</w:t>
      </w:r>
      <w:r w:rsidRPr="00B13157">
        <w:t>ценка ожирения по процентному соотношению жировой ткани в организме</w:t>
      </w:r>
    </w:p>
    <w:tbl>
      <w:tblPr>
        <w:tblW w:w="3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9"/>
        <w:gridCol w:w="2129"/>
        <w:gridCol w:w="3101"/>
      </w:tblGrid>
      <w:tr w:rsidR="009133C3" w:rsidRPr="00B13157" w:rsidTr="007742B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мужчина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женщина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</w:p>
        </w:tc>
      </w:tr>
      <w:tr w:rsidR="009133C3" w:rsidRPr="00B13157" w:rsidTr="007742B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&lt;10%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&lt;20%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худой</w:t>
            </w:r>
          </w:p>
        </w:tc>
      </w:tr>
      <w:tr w:rsidR="009133C3" w:rsidRPr="00B13157" w:rsidTr="007742B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10-20%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20-30%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нормальный</w:t>
            </w:r>
          </w:p>
        </w:tc>
      </w:tr>
      <w:tr w:rsidR="009133C3" w:rsidRPr="00B13157" w:rsidTr="007742B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20-25%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30-35%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полный</w:t>
            </w:r>
          </w:p>
        </w:tc>
      </w:tr>
      <w:tr w:rsidR="009133C3" w:rsidRPr="00B13157" w:rsidTr="007742B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25-30%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35-40%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тучный</w:t>
            </w:r>
          </w:p>
        </w:tc>
      </w:tr>
      <w:tr w:rsidR="009133C3" w:rsidRPr="00B13157" w:rsidTr="007742B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&gt;30%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&gt;40%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очень тучный</w:t>
            </w:r>
          </w:p>
        </w:tc>
      </w:tr>
    </w:tbl>
    <w:p w:rsidR="009133C3" w:rsidRPr="00B13157" w:rsidRDefault="009133C3" w:rsidP="009133C3">
      <w:pPr>
        <w:spacing w:before="120"/>
        <w:ind w:firstLine="567"/>
        <w:jc w:val="both"/>
      </w:pPr>
      <w:r w:rsidRPr="00B13157">
        <w:t>Определение ожирения и степени его выраженности</w:t>
      </w:r>
    </w:p>
    <w:tbl>
      <w:tblPr>
        <w:tblW w:w="3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0"/>
        <w:gridCol w:w="2406"/>
        <w:gridCol w:w="2133"/>
      </w:tblGrid>
      <w:tr w:rsidR="009133C3" w:rsidRPr="00B13157" w:rsidTr="007742B3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Индекс массы тела, кг/м2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</w:p>
        </w:tc>
      </w:tr>
      <w:tr w:rsidR="009133C3" w:rsidRPr="00B13157" w:rsidTr="009133C3">
        <w:trPr>
          <w:tblCellSpacing w:w="15" w:type="dxa"/>
          <w:jc w:val="center"/>
        </w:trPr>
        <w:tc>
          <w:tcPr>
            <w:tcW w:w="18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мужчина</w:t>
            </w:r>
          </w:p>
        </w:tc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женщина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</w:p>
        </w:tc>
      </w:tr>
      <w:tr w:rsidR="009133C3" w:rsidRPr="00B13157" w:rsidTr="009133C3">
        <w:trPr>
          <w:tblCellSpacing w:w="15" w:type="dxa"/>
          <w:jc w:val="center"/>
        </w:trPr>
        <w:tc>
          <w:tcPr>
            <w:tcW w:w="18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19</w:t>
            </w:r>
          </w:p>
        </w:tc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19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норма</w:t>
            </w:r>
          </w:p>
        </w:tc>
      </w:tr>
      <w:tr w:rsidR="009133C3" w:rsidRPr="00B13157" w:rsidTr="009133C3">
        <w:trPr>
          <w:tblCellSpacing w:w="15" w:type="dxa"/>
          <w:jc w:val="center"/>
        </w:trPr>
        <w:tc>
          <w:tcPr>
            <w:tcW w:w="18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26</w:t>
            </w:r>
          </w:p>
        </w:tc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25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избыточный вес</w:t>
            </w:r>
          </w:p>
        </w:tc>
      </w:tr>
      <w:tr w:rsidR="009133C3" w:rsidRPr="00B13157" w:rsidTr="009133C3">
        <w:trPr>
          <w:tblCellSpacing w:w="15" w:type="dxa"/>
          <w:jc w:val="center"/>
        </w:trPr>
        <w:tc>
          <w:tcPr>
            <w:tcW w:w="18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30</w:t>
            </w:r>
          </w:p>
        </w:tc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30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I степень ожирения</w:t>
            </w:r>
          </w:p>
        </w:tc>
      </w:tr>
      <w:tr w:rsidR="009133C3" w:rsidRPr="00B13157" w:rsidTr="009133C3">
        <w:trPr>
          <w:tblCellSpacing w:w="15" w:type="dxa"/>
          <w:jc w:val="center"/>
        </w:trPr>
        <w:tc>
          <w:tcPr>
            <w:tcW w:w="18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35</w:t>
            </w:r>
          </w:p>
        </w:tc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35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II степень ожирения</w:t>
            </w:r>
          </w:p>
        </w:tc>
      </w:tr>
      <w:tr w:rsidR="009133C3" w:rsidRPr="00B13157" w:rsidTr="009133C3">
        <w:trPr>
          <w:tblCellSpacing w:w="15" w:type="dxa"/>
          <w:jc w:val="center"/>
        </w:trPr>
        <w:tc>
          <w:tcPr>
            <w:tcW w:w="18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40 и более</w:t>
            </w:r>
          </w:p>
        </w:tc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40 и более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33C3" w:rsidRPr="00B13157" w:rsidRDefault="009133C3" w:rsidP="007742B3">
            <w:pPr>
              <w:jc w:val="both"/>
            </w:pPr>
            <w:r w:rsidRPr="00B13157">
              <w:t>III степень ожирения</w:t>
            </w:r>
          </w:p>
        </w:tc>
      </w:tr>
    </w:tbl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3C3"/>
    <w:rsid w:val="00205524"/>
    <w:rsid w:val="003F3287"/>
    <w:rsid w:val="004915ED"/>
    <w:rsid w:val="007136EE"/>
    <w:rsid w:val="007742B3"/>
    <w:rsid w:val="009133C3"/>
    <w:rsid w:val="00B13157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E72A8520-7434-40B2-8A11-8F8F70EC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3C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3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zdorove.ru/pict/imtex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zdorove.ru/pict/imt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4143</Words>
  <Characters>2362</Characters>
  <Application>Microsoft Office Word</Application>
  <DocSecurity>0</DocSecurity>
  <Lines>19</Lines>
  <Paragraphs>12</Paragraphs>
  <ScaleCrop>false</ScaleCrop>
  <Company>Home</Company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причины ожирения </dc:title>
  <dc:subject/>
  <dc:creator>User</dc:creator>
  <cp:keywords/>
  <dc:description/>
  <cp:lastModifiedBy>admin</cp:lastModifiedBy>
  <cp:revision>2</cp:revision>
  <dcterms:created xsi:type="dcterms:W3CDTF">2014-01-25T17:55:00Z</dcterms:created>
  <dcterms:modified xsi:type="dcterms:W3CDTF">2014-01-25T17:55:00Z</dcterms:modified>
</cp:coreProperties>
</file>