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38C" w:rsidRDefault="00F3138C" w:rsidP="00B649E6">
      <w:pPr>
        <w:spacing w:line="360" w:lineRule="auto"/>
        <w:jc w:val="center"/>
        <w:rPr>
          <w:b/>
          <w:caps/>
          <w:lang w:val="ru-RU"/>
        </w:rPr>
      </w:pPr>
    </w:p>
    <w:p w:rsidR="004A3B8F" w:rsidRPr="00FE4F66" w:rsidRDefault="004A3B8F" w:rsidP="00B649E6">
      <w:pPr>
        <w:spacing w:line="360" w:lineRule="auto"/>
        <w:jc w:val="center"/>
        <w:rPr>
          <w:b/>
          <w:caps/>
          <w:lang w:val="ru-RU"/>
        </w:rPr>
      </w:pPr>
      <w:r w:rsidRPr="00FE4F66">
        <w:rPr>
          <w:b/>
          <w:caps/>
          <w:lang w:val="ru-RU"/>
        </w:rPr>
        <w:t>Всероссийский заочный финансово-экономический институт</w:t>
      </w:r>
    </w:p>
    <w:p w:rsidR="004A3B8F" w:rsidRPr="00FE4F66" w:rsidRDefault="004A3B8F" w:rsidP="00B649E6">
      <w:pPr>
        <w:spacing w:line="360" w:lineRule="auto"/>
        <w:jc w:val="center"/>
        <w:rPr>
          <w:caps/>
          <w:lang w:val="ru-RU"/>
        </w:rPr>
      </w:pPr>
      <w:r w:rsidRPr="00FE4F66">
        <w:rPr>
          <w:caps/>
          <w:lang w:val="ru-RU"/>
        </w:rPr>
        <w:t>Кафедра прикладной информатики</w:t>
      </w:r>
    </w:p>
    <w:p w:rsidR="004A3B8F" w:rsidRPr="00B649E6" w:rsidRDefault="004A3B8F" w:rsidP="00B649E6">
      <w:pPr>
        <w:pStyle w:val="1"/>
        <w:ind w:firstLine="0"/>
        <w:rPr>
          <w:b w:val="0"/>
          <w:caps/>
          <w:sz w:val="40"/>
          <w:szCs w:val="40"/>
        </w:rPr>
      </w:pPr>
    </w:p>
    <w:p w:rsidR="004A3B8F" w:rsidRPr="00B649E6" w:rsidRDefault="004A3B8F" w:rsidP="00B649E6">
      <w:pPr>
        <w:pStyle w:val="1"/>
        <w:ind w:firstLine="0"/>
        <w:rPr>
          <w:b w:val="0"/>
          <w:caps/>
          <w:sz w:val="40"/>
          <w:szCs w:val="40"/>
        </w:rPr>
      </w:pPr>
      <w:r w:rsidRPr="00B649E6">
        <w:rPr>
          <w:b w:val="0"/>
          <w:caps/>
          <w:sz w:val="40"/>
          <w:szCs w:val="40"/>
        </w:rPr>
        <w:t>КУРСОВая работа</w:t>
      </w:r>
    </w:p>
    <w:p w:rsidR="004A3B8F" w:rsidRPr="0041667F" w:rsidRDefault="004A3B8F" w:rsidP="00B649E6">
      <w:pPr>
        <w:jc w:val="center"/>
        <w:rPr>
          <w:sz w:val="28"/>
          <w:szCs w:val="28"/>
          <w:lang w:val="ru-RU"/>
        </w:rPr>
      </w:pPr>
    </w:p>
    <w:p w:rsidR="004A3B8F" w:rsidRDefault="004A3B8F" w:rsidP="00B649E6">
      <w:pPr>
        <w:shd w:val="clear" w:color="auto" w:fill="FFFFFF"/>
        <w:spacing w:line="360" w:lineRule="auto"/>
        <w:jc w:val="center"/>
        <w:rPr>
          <w:sz w:val="28"/>
          <w:szCs w:val="28"/>
          <w:lang w:val="ru-RU"/>
        </w:rPr>
      </w:pPr>
      <w:r w:rsidRPr="0041667F">
        <w:rPr>
          <w:sz w:val="28"/>
          <w:szCs w:val="28"/>
          <w:lang w:val="ru-RU"/>
        </w:rPr>
        <w:t>по дисциплине «</w:t>
      </w:r>
      <w:r w:rsidRPr="00E268BA">
        <w:rPr>
          <w:spacing w:val="-2"/>
          <w:sz w:val="28"/>
          <w:szCs w:val="28"/>
          <w:lang w:val="ru-RU"/>
        </w:rPr>
        <w:t>Информатика</w:t>
      </w:r>
      <w:r w:rsidRPr="0041667F">
        <w:rPr>
          <w:sz w:val="28"/>
          <w:szCs w:val="28"/>
          <w:lang w:val="ru-RU"/>
        </w:rPr>
        <w:t>»</w:t>
      </w:r>
    </w:p>
    <w:p w:rsidR="004A3B8F" w:rsidRPr="00E268BA" w:rsidRDefault="004A3B8F" w:rsidP="00B649E6">
      <w:pPr>
        <w:shd w:val="clear" w:color="auto" w:fill="FFFFFF"/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тему «</w:t>
      </w:r>
      <w:r w:rsidRPr="00E268BA">
        <w:rPr>
          <w:b/>
          <w:sz w:val="28"/>
          <w:szCs w:val="28"/>
          <w:lang w:val="ru-RU"/>
        </w:rPr>
        <w:t>Тенденции развития ПК</w:t>
      </w:r>
      <w:r>
        <w:rPr>
          <w:sz w:val="28"/>
          <w:szCs w:val="28"/>
          <w:lang w:val="ru-RU"/>
        </w:rPr>
        <w:t>»</w:t>
      </w:r>
    </w:p>
    <w:p w:rsidR="004A3B8F" w:rsidRDefault="004A3B8F" w:rsidP="00B649E6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Вариант № 14</w:t>
      </w:r>
    </w:p>
    <w:p w:rsidR="004A3B8F" w:rsidRDefault="004A3B8F" w:rsidP="00B649E6">
      <w:pPr>
        <w:spacing w:line="360" w:lineRule="auto"/>
        <w:jc w:val="center"/>
        <w:rPr>
          <w:sz w:val="28"/>
          <w:szCs w:val="28"/>
          <w:lang w:val="ru-RU"/>
        </w:rPr>
      </w:pPr>
    </w:p>
    <w:p w:rsidR="004A3B8F" w:rsidRPr="00B649E6" w:rsidRDefault="004A3B8F" w:rsidP="00B649E6">
      <w:pPr>
        <w:spacing w:line="360" w:lineRule="auto"/>
        <w:jc w:val="center"/>
        <w:rPr>
          <w:sz w:val="28"/>
          <w:szCs w:val="28"/>
          <w:lang w:val="ru-RU"/>
        </w:rPr>
      </w:pPr>
      <w:r w:rsidRPr="00C042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42E7">
        <w:rPr>
          <w:rFonts w:ascii="Times New Roman" w:hAnsi="Times New Roman"/>
          <w:i/>
          <w:sz w:val="28"/>
          <w:szCs w:val="28"/>
          <w:lang w:val="ru-RU"/>
        </w:rPr>
        <w:t>Исполнитель:</w:t>
      </w:r>
    </w:p>
    <w:p w:rsidR="004A3B8F" w:rsidRPr="00FE4F66" w:rsidRDefault="004A3B8F" w:rsidP="00B649E6">
      <w:pPr>
        <w:pStyle w:val="2"/>
        <w:jc w:val="center"/>
        <w:rPr>
          <w:rFonts w:ascii="Calibri" w:hAnsi="Calibri" w:cs="Times New Roman"/>
          <w:b w:val="0"/>
        </w:rPr>
      </w:pPr>
      <w:r w:rsidRPr="00FE4F66">
        <w:rPr>
          <w:rFonts w:ascii="Calibri" w:hAnsi="Calibri" w:cs="Times New Roman"/>
          <w:b w:val="0"/>
        </w:rPr>
        <w:t xml:space="preserve">                                                             </w:t>
      </w:r>
      <w:r>
        <w:rPr>
          <w:rFonts w:ascii="Calibri" w:hAnsi="Calibri" w:cs="Times New Roman"/>
          <w:b w:val="0"/>
        </w:rPr>
        <w:t xml:space="preserve">             </w:t>
      </w:r>
      <w:r w:rsidRPr="00FE4F66">
        <w:rPr>
          <w:rFonts w:ascii="Calibri" w:hAnsi="Calibri" w:cs="Times New Roman"/>
          <w:b w:val="0"/>
        </w:rPr>
        <w:t>Ерашова Екатерина  Андреевна</w:t>
      </w:r>
    </w:p>
    <w:p w:rsidR="004A3B8F" w:rsidRPr="009907F2" w:rsidRDefault="004A3B8F" w:rsidP="00B649E6">
      <w:pPr>
        <w:tabs>
          <w:tab w:val="left" w:pos="3969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специальность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ФиК</w:t>
      </w:r>
    </w:p>
    <w:p w:rsidR="004A3B8F" w:rsidRPr="009907F2" w:rsidRDefault="004A3B8F" w:rsidP="00B649E6">
      <w:pPr>
        <w:tabs>
          <w:tab w:val="left" w:pos="3969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группа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ФНО</w:t>
      </w:r>
    </w:p>
    <w:p w:rsidR="004A3B8F" w:rsidRPr="009907F2" w:rsidRDefault="004A3B8F" w:rsidP="00B649E6">
      <w:pPr>
        <w:tabs>
          <w:tab w:val="left" w:pos="3969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</w:t>
      </w:r>
      <w:r w:rsidRPr="009907F2">
        <w:rPr>
          <w:sz w:val="28"/>
          <w:szCs w:val="28"/>
          <w:lang w:val="ru-RU"/>
        </w:rPr>
        <w:t>№ зачетной книжки</w:t>
      </w:r>
      <w:r w:rsidRPr="009907F2">
        <w:rPr>
          <w:sz w:val="28"/>
          <w:szCs w:val="28"/>
          <w:lang w:val="ru-RU"/>
        </w:rPr>
        <w:tab/>
        <w:t xml:space="preserve"> </w:t>
      </w:r>
      <w:r>
        <w:rPr>
          <w:sz w:val="28"/>
          <w:szCs w:val="28"/>
          <w:lang w:val="ru-RU"/>
        </w:rPr>
        <w:t xml:space="preserve">     оффд40864</w:t>
      </w:r>
    </w:p>
    <w:p w:rsidR="004A3B8F" w:rsidRPr="009907F2" w:rsidRDefault="004A3B8F" w:rsidP="00B649E6">
      <w:pPr>
        <w:tabs>
          <w:tab w:val="left" w:pos="3969"/>
        </w:tabs>
        <w:rPr>
          <w:i/>
          <w:sz w:val="28"/>
          <w:szCs w:val="28"/>
          <w:lang w:val="ru-RU"/>
        </w:rPr>
      </w:pPr>
      <w:r w:rsidRPr="009907F2">
        <w:rPr>
          <w:i/>
          <w:sz w:val="28"/>
          <w:szCs w:val="28"/>
          <w:lang w:val="ru-RU"/>
        </w:rPr>
        <w:t xml:space="preserve">                                                           </w:t>
      </w:r>
      <w:r>
        <w:rPr>
          <w:i/>
          <w:sz w:val="28"/>
          <w:szCs w:val="28"/>
          <w:lang w:val="ru-RU"/>
        </w:rPr>
        <w:t xml:space="preserve">      </w:t>
      </w:r>
      <w:r w:rsidRPr="00FE4F66">
        <w:rPr>
          <w:rFonts w:ascii="Times New Roman" w:hAnsi="Times New Roman"/>
          <w:sz w:val="28"/>
          <w:szCs w:val="28"/>
          <w:lang w:val="ru-RU"/>
        </w:rPr>
        <w:t>Руководитель</w:t>
      </w:r>
      <w:r w:rsidRPr="009907F2">
        <w:rPr>
          <w:sz w:val="28"/>
          <w:szCs w:val="28"/>
          <w:lang w:val="ru-RU"/>
        </w:rPr>
        <w:t>:</w:t>
      </w:r>
      <w:r w:rsidRPr="009907F2">
        <w:rPr>
          <w:i/>
          <w:sz w:val="28"/>
          <w:szCs w:val="28"/>
          <w:lang w:val="ru-RU"/>
        </w:rPr>
        <w:t xml:space="preserve">                           </w:t>
      </w:r>
    </w:p>
    <w:p w:rsidR="004A3B8F" w:rsidRPr="009907F2" w:rsidRDefault="004A3B8F" w:rsidP="00B649E6">
      <w:pPr>
        <w:tabs>
          <w:tab w:val="left" w:pos="3969"/>
        </w:tabs>
        <w:rPr>
          <w:i/>
          <w:sz w:val="28"/>
          <w:szCs w:val="28"/>
          <w:lang w:val="ru-RU"/>
        </w:rPr>
      </w:pPr>
      <w:r w:rsidRPr="009907F2">
        <w:rPr>
          <w:i/>
          <w:sz w:val="28"/>
          <w:szCs w:val="28"/>
          <w:lang w:val="ru-RU"/>
        </w:rPr>
        <w:t xml:space="preserve">                                                                     </w:t>
      </w:r>
      <w:r>
        <w:rPr>
          <w:i/>
          <w:sz w:val="28"/>
          <w:szCs w:val="28"/>
          <w:lang w:val="ru-RU"/>
        </w:rPr>
        <w:t xml:space="preserve">              Иванченко Ю.С.</w:t>
      </w:r>
    </w:p>
    <w:p w:rsidR="004A3B8F" w:rsidRDefault="004A3B8F" w:rsidP="003B6A0A">
      <w:pPr>
        <w:tabs>
          <w:tab w:val="left" w:pos="3969"/>
        </w:tabs>
        <w:jc w:val="center"/>
        <w:rPr>
          <w:sz w:val="28"/>
          <w:szCs w:val="28"/>
          <w:lang w:val="ru-RU"/>
        </w:rPr>
      </w:pPr>
      <w:r w:rsidRPr="00D92E36">
        <w:rPr>
          <w:sz w:val="28"/>
          <w:szCs w:val="28"/>
          <w:lang w:val="ru-RU"/>
        </w:rPr>
        <w:t xml:space="preserve">                        </w:t>
      </w:r>
    </w:p>
    <w:p w:rsidR="004A3B8F" w:rsidRDefault="004A3B8F" w:rsidP="003B6A0A">
      <w:pPr>
        <w:tabs>
          <w:tab w:val="left" w:pos="3969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B649E6">
      <w:pPr>
        <w:tabs>
          <w:tab w:val="left" w:pos="3969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</w:p>
    <w:p w:rsidR="004A3B8F" w:rsidRDefault="004A3B8F" w:rsidP="00B649E6">
      <w:pPr>
        <w:tabs>
          <w:tab w:val="left" w:pos="3969"/>
        </w:tabs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B649E6">
      <w:pPr>
        <w:tabs>
          <w:tab w:val="left" w:pos="3969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Pr="003B6A0A" w:rsidRDefault="004A3B8F" w:rsidP="00B649E6">
      <w:pPr>
        <w:tabs>
          <w:tab w:val="left" w:pos="3969"/>
        </w:tabs>
        <w:jc w:val="center"/>
        <w:rPr>
          <w:sz w:val="28"/>
          <w:szCs w:val="28"/>
          <w:lang w:val="ru-RU"/>
        </w:rPr>
      </w:pPr>
      <w:r w:rsidRPr="00B649E6">
        <w:rPr>
          <w:rFonts w:ascii="Times New Roman" w:hAnsi="Times New Roman"/>
          <w:sz w:val="28"/>
          <w:szCs w:val="28"/>
          <w:lang w:val="ru-RU"/>
        </w:rPr>
        <w:t>Новороссийск</w:t>
      </w:r>
      <w:r w:rsidRPr="00FE4F66">
        <w:rPr>
          <w:rFonts w:ascii="Times New Roman" w:hAnsi="Times New Roman"/>
          <w:sz w:val="24"/>
          <w:szCs w:val="24"/>
          <w:lang w:val="ru-RU"/>
        </w:rPr>
        <w:t xml:space="preserve"> - 2010</w:t>
      </w:r>
    </w:p>
    <w:p w:rsidR="004A3B8F" w:rsidRDefault="004A3B8F" w:rsidP="00695229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Оглавление</w:t>
      </w: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357586">
      <w:pPr>
        <w:pStyle w:val="a3"/>
        <w:spacing w:line="36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</w:t>
      </w:r>
      <w:r w:rsidRPr="00337D68">
        <w:rPr>
          <w:rFonts w:ascii="Arial" w:hAnsi="Arial" w:cs="Arial"/>
          <w:sz w:val="24"/>
          <w:szCs w:val="24"/>
          <w:lang w:val="ru-RU"/>
        </w:rPr>
        <w:t>Введение………………………………………………………………………3</w:t>
      </w:r>
    </w:p>
    <w:p w:rsidR="004A3B8F" w:rsidRPr="00337D68" w:rsidRDefault="004A3B8F" w:rsidP="00357586">
      <w:pPr>
        <w:pStyle w:val="a3"/>
        <w:spacing w:line="36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1. Теоретическая часть……………………………………………………...4</w:t>
      </w:r>
    </w:p>
    <w:p w:rsidR="004A3B8F" w:rsidRPr="00337D68" w:rsidRDefault="004A3B8F" w:rsidP="00357586">
      <w:pPr>
        <w:pStyle w:val="a3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337D68">
        <w:rPr>
          <w:rFonts w:ascii="Arial" w:hAnsi="Arial" w:cs="Arial"/>
          <w:sz w:val="24"/>
          <w:szCs w:val="24"/>
          <w:lang w:val="ru-RU"/>
        </w:rPr>
        <w:t xml:space="preserve">      1.</w:t>
      </w:r>
      <w:r>
        <w:rPr>
          <w:rFonts w:ascii="Arial" w:hAnsi="Arial" w:cs="Arial"/>
          <w:sz w:val="24"/>
          <w:szCs w:val="24"/>
          <w:lang w:val="ru-RU"/>
        </w:rPr>
        <w:t>1</w:t>
      </w:r>
      <w:r w:rsidRPr="00337D68">
        <w:rPr>
          <w:rFonts w:ascii="Arial" w:hAnsi="Arial" w:cs="Arial"/>
          <w:sz w:val="24"/>
          <w:szCs w:val="24"/>
          <w:lang w:val="ru-RU"/>
        </w:rPr>
        <w:t xml:space="preserve"> Тенденции развития ПК</w:t>
      </w:r>
      <w:r>
        <w:rPr>
          <w:rFonts w:ascii="Arial" w:hAnsi="Arial" w:cs="Arial"/>
          <w:sz w:val="24"/>
          <w:szCs w:val="24"/>
          <w:lang w:val="ru-RU"/>
        </w:rPr>
        <w:t>………………………………………………….4</w:t>
      </w:r>
    </w:p>
    <w:p w:rsidR="004A3B8F" w:rsidRPr="00337D68" w:rsidRDefault="004A3B8F" w:rsidP="00357586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37D68">
        <w:rPr>
          <w:rFonts w:ascii="Arial" w:hAnsi="Arial" w:cs="Arial"/>
          <w:sz w:val="24"/>
          <w:szCs w:val="24"/>
          <w:lang w:val="ru-RU"/>
        </w:rPr>
        <w:t xml:space="preserve">      </w:t>
      </w:r>
      <w:r>
        <w:rPr>
          <w:rFonts w:ascii="Arial" w:hAnsi="Arial" w:cs="Arial"/>
          <w:sz w:val="24"/>
          <w:szCs w:val="24"/>
          <w:lang w:val="ru-RU"/>
        </w:rPr>
        <w:t xml:space="preserve">1.2 </w:t>
      </w:r>
      <w:r w:rsidRPr="00337D68">
        <w:rPr>
          <w:rFonts w:ascii="Arial" w:hAnsi="Arial" w:cs="Arial"/>
          <w:sz w:val="24"/>
          <w:szCs w:val="24"/>
          <w:lang w:val="ru-RU"/>
        </w:rPr>
        <w:t xml:space="preserve"> Классификация компьютеров</w:t>
      </w:r>
      <w:r>
        <w:rPr>
          <w:rFonts w:ascii="Arial" w:hAnsi="Arial" w:cs="Arial"/>
          <w:sz w:val="24"/>
          <w:szCs w:val="24"/>
          <w:lang w:val="ru-RU"/>
        </w:rPr>
        <w:t>…………………………………………7</w:t>
      </w:r>
    </w:p>
    <w:p w:rsidR="004A3B8F" w:rsidRPr="00E41457" w:rsidRDefault="004A3B8F" w:rsidP="00357586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37D68">
        <w:rPr>
          <w:rFonts w:ascii="Arial" w:hAnsi="Arial" w:cs="Arial"/>
          <w:sz w:val="24"/>
          <w:szCs w:val="24"/>
          <w:lang w:val="ru-RU"/>
        </w:rPr>
        <w:t xml:space="preserve">      1</w:t>
      </w:r>
      <w:r>
        <w:rPr>
          <w:rFonts w:ascii="Arial" w:hAnsi="Arial" w:cs="Arial"/>
          <w:sz w:val="24"/>
          <w:szCs w:val="24"/>
          <w:lang w:val="ru-RU"/>
        </w:rPr>
        <w:t>.3</w:t>
      </w:r>
      <w:r w:rsidRPr="00337D68">
        <w:rPr>
          <w:rFonts w:ascii="Arial" w:hAnsi="Arial" w:cs="Arial"/>
          <w:sz w:val="24"/>
          <w:szCs w:val="24"/>
          <w:lang w:val="ru-RU"/>
        </w:rPr>
        <w:t xml:space="preserve"> Тенденции развития ЭВМ</w:t>
      </w:r>
      <w:r>
        <w:rPr>
          <w:rFonts w:ascii="Arial" w:hAnsi="Arial" w:cs="Arial"/>
          <w:sz w:val="24"/>
          <w:szCs w:val="24"/>
          <w:lang w:val="ru-RU"/>
        </w:rPr>
        <w:t>……………………………………………...14</w:t>
      </w:r>
    </w:p>
    <w:p w:rsidR="004A3B8F" w:rsidRPr="00E41457" w:rsidRDefault="004A3B8F" w:rsidP="00357586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006F3">
        <w:rPr>
          <w:rFonts w:ascii="Arial" w:hAnsi="Arial" w:cs="Arial"/>
          <w:sz w:val="24"/>
          <w:szCs w:val="24"/>
          <w:lang w:val="ru-RU"/>
        </w:rPr>
        <w:t xml:space="preserve">       3</w:t>
      </w:r>
      <w:r>
        <w:rPr>
          <w:rFonts w:ascii="Arial" w:hAnsi="Arial" w:cs="Arial"/>
          <w:sz w:val="24"/>
          <w:szCs w:val="24"/>
          <w:lang w:val="ru-RU"/>
        </w:rPr>
        <w:t>. Практическая часть………………………………………………………17</w:t>
      </w:r>
    </w:p>
    <w:p w:rsidR="004A3B8F" w:rsidRPr="00337D68" w:rsidRDefault="004A3B8F" w:rsidP="00357586">
      <w:pPr>
        <w:pStyle w:val="a3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337D68">
        <w:rPr>
          <w:rFonts w:ascii="Arial" w:hAnsi="Arial" w:cs="Arial"/>
          <w:sz w:val="24"/>
          <w:szCs w:val="24"/>
          <w:lang w:val="ru-RU"/>
        </w:rPr>
        <w:t xml:space="preserve">     </w:t>
      </w:r>
      <w:r>
        <w:rPr>
          <w:rFonts w:ascii="Arial" w:hAnsi="Arial" w:cs="Arial"/>
          <w:sz w:val="24"/>
          <w:szCs w:val="24"/>
          <w:lang w:val="ru-RU"/>
        </w:rPr>
        <w:t xml:space="preserve">  </w:t>
      </w:r>
      <w:r w:rsidRPr="00337D68">
        <w:rPr>
          <w:rFonts w:ascii="Arial" w:hAnsi="Arial" w:cs="Arial"/>
          <w:sz w:val="24"/>
          <w:szCs w:val="24"/>
          <w:lang w:val="ru-RU"/>
        </w:rPr>
        <w:t>Заключение</w:t>
      </w:r>
      <w:r>
        <w:rPr>
          <w:rFonts w:ascii="Arial" w:hAnsi="Arial" w:cs="Arial"/>
          <w:sz w:val="24"/>
          <w:szCs w:val="24"/>
          <w:lang w:val="ru-RU"/>
        </w:rPr>
        <w:t>…………………………………………………………………..18</w:t>
      </w:r>
    </w:p>
    <w:p w:rsidR="004A3B8F" w:rsidRPr="00A7034A" w:rsidRDefault="004A3B8F" w:rsidP="00357586">
      <w:pPr>
        <w:pStyle w:val="a3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337D68">
        <w:rPr>
          <w:rFonts w:ascii="Arial" w:hAnsi="Arial" w:cs="Arial"/>
          <w:sz w:val="24"/>
          <w:szCs w:val="24"/>
          <w:lang w:val="ru-RU"/>
        </w:rPr>
        <w:t xml:space="preserve">     </w:t>
      </w:r>
      <w:r>
        <w:rPr>
          <w:rFonts w:ascii="Arial" w:hAnsi="Arial" w:cs="Arial"/>
          <w:sz w:val="24"/>
          <w:szCs w:val="24"/>
          <w:lang w:val="ru-RU"/>
        </w:rPr>
        <w:t xml:space="preserve">  </w:t>
      </w:r>
      <w:r w:rsidRPr="00337D68">
        <w:rPr>
          <w:rFonts w:ascii="Arial" w:hAnsi="Arial" w:cs="Arial"/>
          <w:sz w:val="24"/>
          <w:szCs w:val="24"/>
          <w:lang w:val="ru-RU"/>
        </w:rPr>
        <w:t>Список литературы</w:t>
      </w:r>
      <w:r>
        <w:rPr>
          <w:rFonts w:ascii="Arial" w:hAnsi="Arial" w:cs="Arial"/>
          <w:sz w:val="24"/>
          <w:szCs w:val="24"/>
          <w:lang w:val="ru-RU"/>
        </w:rPr>
        <w:t>…………………………………………………………19</w:t>
      </w:r>
    </w:p>
    <w:p w:rsidR="004A3B8F" w:rsidRPr="00185648" w:rsidRDefault="004A3B8F" w:rsidP="0037473C">
      <w:pPr>
        <w:pStyle w:val="a3"/>
        <w:ind w:left="810"/>
        <w:rPr>
          <w:rFonts w:ascii="Courier New" w:hAnsi="Courier New" w:cs="Courier New"/>
          <w:lang w:val="ru-RU"/>
        </w:rPr>
      </w:pPr>
      <w:r w:rsidRPr="00185648">
        <w:rPr>
          <w:rFonts w:ascii="Courier New" w:hAnsi="Courier New" w:cs="Courier New"/>
          <w:lang w:val="ru-RU"/>
        </w:rPr>
        <w:t xml:space="preserve">             </w:t>
      </w:r>
    </w:p>
    <w:p w:rsidR="004A3B8F" w:rsidRDefault="004A3B8F" w:rsidP="0037473C">
      <w:pPr>
        <w:pStyle w:val="a3"/>
        <w:ind w:left="810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337D68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337D68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337D68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</w:p>
    <w:p w:rsidR="004A3B8F" w:rsidRDefault="004A3B8F" w:rsidP="00337D68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337D68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337D68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337D68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Pr="004859C7" w:rsidRDefault="004A3B8F" w:rsidP="00337D68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</w:t>
      </w:r>
      <w:r w:rsidRPr="00A7034A">
        <w:rPr>
          <w:rFonts w:ascii="Times New Roman" w:hAnsi="Times New Roman"/>
          <w:sz w:val="28"/>
          <w:szCs w:val="28"/>
          <w:lang w:val="ru-RU"/>
        </w:rPr>
        <w:t xml:space="preserve">1 </w:t>
      </w:r>
      <w:r w:rsidRPr="004859C7">
        <w:rPr>
          <w:rFonts w:ascii="Times New Roman" w:hAnsi="Times New Roman"/>
          <w:sz w:val="28"/>
          <w:szCs w:val="28"/>
          <w:lang w:val="ru-RU"/>
        </w:rPr>
        <w:t>Введение</w:t>
      </w:r>
    </w:p>
    <w:p w:rsidR="004A3B8F" w:rsidRPr="004859C7" w:rsidRDefault="004A3B8F" w:rsidP="00342924">
      <w:pPr>
        <w:pStyle w:val="a3"/>
        <w:ind w:left="288" w:right="144"/>
        <w:rPr>
          <w:rFonts w:ascii="Calibri" w:hAnsi="Calibri"/>
          <w:sz w:val="24"/>
          <w:szCs w:val="24"/>
          <w:lang w:val="ru-RU"/>
        </w:rPr>
      </w:pPr>
    </w:p>
    <w:p w:rsidR="004A3B8F" w:rsidRPr="008324B2" w:rsidRDefault="004A3B8F" w:rsidP="00342924">
      <w:pPr>
        <w:pStyle w:val="a3"/>
        <w:ind w:left="288" w:right="144"/>
        <w:rPr>
          <w:rFonts w:ascii="Calibri" w:hAnsi="Calibri"/>
          <w:sz w:val="24"/>
          <w:szCs w:val="24"/>
          <w:lang w:val="ru-RU"/>
        </w:rPr>
      </w:pPr>
    </w:p>
    <w:p w:rsidR="004A3B8F" w:rsidRPr="008324B2" w:rsidRDefault="004A3B8F" w:rsidP="00BE245B">
      <w:pPr>
        <w:pStyle w:val="a3"/>
        <w:spacing w:line="360" w:lineRule="auto"/>
        <w:ind w:left="720" w:right="149" w:firstLine="810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>Во все времена людям нужно было считать. В прошлом они считали на                                                                                                                                                                            пальцах или делали насечки на костях.</w:t>
      </w:r>
    </w:p>
    <w:p w:rsidR="004A3B8F" w:rsidRPr="008324B2" w:rsidRDefault="004A3B8F" w:rsidP="00342924">
      <w:pPr>
        <w:pStyle w:val="a3"/>
        <w:spacing w:line="360" w:lineRule="auto"/>
        <w:ind w:left="288" w:right="144" w:firstLine="288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>Примерно около 4000 лет назад, на заре человеческой цивилизации,</w:t>
      </w:r>
    </w:p>
    <w:p w:rsidR="004A3B8F" w:rsidRPr="008324B2" w:rsidRDefault="004A3B8F" w:rsidP="00342924">
      <w:pPr>
        <w:pStyle w:val="a3"/>
        <w:spacing w:line="360" w:lineRule="auto"/>
        <w:ind w:left="288" w:right="144" w:firstLine="288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>были изобретены уже довольно сложные системы счисления, позволявшие</w:t>
      </w:r>
    </w:p>
    <w:p w:rsidR="004A3B8F" w:rsidRPr="008324B2" w:rsidRDefault="004A3B8F" w:rsidP="00342924">
      <w:pPr>
        <w:pStyle w:val="a3"/>
        <w:spacing w:line="360" w:lineRule="auto"/>
        <w:ind w:left="288" w:right="144" w:firstLine="288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>осуществлять торговые сделки, рассчитывать астрономические циклы,</w:t>
      </w:r>
    </w:p>
    <w:p w:rsidR="004A3B8F" w:rsidRPr="008324B2" w:rsidRDefault="004A3B8F" w:rsidP="00342924">
      <w:pPr>
        <w:pStyle w:val="a3"/>
        <w:spacing w:line="360" w:lineRule="auto"/>
        <w:ind w:left="288" w:right="144" w:firstLine="288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>проводить другие вычисления. Несколько тысячелетий спустя, появились</w:t>
      </w:r>
    </w:p>
    <w:p w:rsidR="004A3B8F" w:rsidRPr="008324B2" w:rsidRDefault="004A3B8F" w:rsidP="00342924">
      <w:pPr>
        <w:pStyle w:val="a3"/>
        <w:spacing w:line="360" w:lineRule="auto"/>
        <w:ind w:left="288" w:right="144" w:firstLine="288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>первые ручные вычислительные инструменты. А в наши дни невозможно</w:t>
      </w:r>
    </w:p>
    <w:p w:rsidR="004A3B8F" w:rsidRPr="008324B2" w:rsidRDefault="004A3B8F" w:rsidP="00342924">
      <w:pPr>
        <w:pStyle w:val="a3"/>
        <w:spacing w:line="360" w:lineRule="auto"/>
        <w:ind w:left="288" w:right="144" w:firstLine="288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>представить решение сложных вычислительных задач и выполнение</w:t>
      </w:r>
    </w:p>
    <w:p w:rsidR="004A3B8F" w:rsidRPr="008324B2" w:rsidRDefault="004A3B8F" w:rsidP="00342924">
      <w:pPr>
        <w:pStyle w:val="a3"/>
        <w:spacing w:line="360" w:lineRule="auto"/>
        <w:ind w:left="288" w:right="144" w:firstLine="288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>операций, казалось бы, не связанных с числами, без помощи</w:t>
      </w:r>
    </w:p>
    <w:p w:rsidR="004A3B8F" w:rsidRPr="008324B2" w:rsidRDefault="004A3B8F" w:rsidP="00342924">
      <w:pPr>
        <w:pStyle w:val="a3"/>
        <w:spacing w:line="360" w:lineRule="auto"/>
        <w:ind w:left="288" w:right="144" w:firstLine="288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>«электронного мозга», называемого компьютером, или, по старинке,</w:t>
      </w:r>
    </w:p>
    <w:p w:rsidR="004A3B8F" w:rsidRPr="008324B2" w:rsidRDefault="004A3B8F" w:rsidP="00342924">
      <w:pPr>
        <w:pStyle w:val="a3"/>
        <w:spacing w:line="360" w:lineRule="auto"/>
        <w:ind w:left="288" w:right="144" w:firstLine="288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>ЭВМ.</w:t>
      </w:r>
    </w:p>
    <w:p w:rsidR="004A3B8F" w:rsidRPr="008324B2" w:rsidRDefault="004A3B8F" w:rsidP="00BE245B">
      <w:pPr>
        <w:pStyle w:val="a3"/>
        <w:spacing w:line="360" w:lineRule="auto"/>
        <w:ind w:left="288" w:right="144" w:firstLine="1062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 xml:space="preserve">    При всем своем кажущемся великолепии компьютер</w:t>
      </w:r>
    </w:p>
    <w:p w:rsidR="004A3B8F" w:rsidRPr="008324B2" w:rsidRDefault="004A3B8F" w:rsidP="00342924">
      <w:pPr>
        <w:pStyle w:val="a3"/>
        <w:spacing w:line="360" w:lineRule="auto"/>
        <w:ind w:left="288" w:right="144" w:firstLine="288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>обладает, по существу, одним-единственным талантом — реагировать с</w:t>
      </w:r>
    </w:p>
    <w:p w:rsidR="004A3B8F" w:rsidRPr="008324B2" w:rsidRDefault="004A3B8F" w:rsidP="00342924">
      <w:pPr>
        <w:pStyle w:val="a3"/>
        <w:spacing w:line="360" w:lineRule="auto"/>
        <w:ind w:left="288" w:right="144" w:firstLine="288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>молниеносной быстротой на импульсы электрического напряжения.</w:t>
      </w:r>
    </w:p>
    <w:p w:rsidR="004A3B8F" w:rsidRPr="008324B2" w:rsidRDefault="004A3B8F" w:rsidP="00342924">
      <w:pPr>
        <w:pStyle w:val="a3"/>
        <w:spacing w:line="360" w:lineRule="auto"/>
        <w:ind w:left="288" w:right="144" w:firstLine="288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>Истинное величие заключено в человеке, его гении, который нашел</w:t>
      </w:r>
    </w:p>
    <w:p w:rsidR="004A3B8F" w:rsidRPr="008324B2" w:rsidRDefault="004A3B8F" w:rsidP="00342924">
      <w:pPr>
        <w:pStyle w:val="a3"/>
        <w:spacing w:line="360" w:lineRule="auto"/>
        <w:ind w:left="288" w:right="144" w:firstLine="288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>способ преобразовывать разнообразную информацию, поступающую из</w:t>
      </w:r>
    </w:p>
    <w:p w:rsidR="004A3B8F" w:rsidRPr="008324B2" w:rsidRDefault="004A3B8F" w:rsidP="00342924">
      <w:pPr>
        <w:pStyle w:val="a3"/>
        <w:spacing w:line="360" w:lineRule="auto"/>
        <w:ind w:left="288" w:right="144" w:firstLine="288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>реального мира, в последовательность нулей и единиц, переводить все</w:t>
      </w:r>
    </w:p>
    <w:p w:rsidR="004A3B8F" w:rsidRPr="008324B2" w:rsidRDefault="004A3B8F" w:rsidP="00342924">
      <w:pPr>
        <w:pStyle w:val="a3"/>
        <w:spacing w:line="360" w:lineRule="auto"/>
        <w:ind w:left="288" w:right="144" w:firstLine="288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>многообразие нашей не подчиняющейся строгим математическим законам</w:t>
      </w:r>
    </w:p>
    <w:p w:rsidR="004A3B8F" w:rsidRPr="008324B2" w:rsidRDefault="004A3B8F" w:rsidP="00342924">
      <w:pPr>
        <w:pStyle w:val="a3"/>
        <w:spacing w:line="360" w:lineRule="auto"/>
        <w:ind w:left="288" w:right="144" w:firstLine="288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>жизни в строгий язык математики, понятный электронным схемам</w:t>
      </w:r>
    </w:p>
    <w:p w:rsidR="004A3B8F" w:rsidRPr="008324B2" w:rsidRDefault="004A3B8F" w:rsidP="00BE245B">
      <w:pPr>
        <w:pStyle w:val="a3"/>
        <w:spacing w:line="360" w:lineRule="auto"/>
        <w:ind w:left="288" w:right="144" w:firstLine="288"/>
        <w:rPr>
          <w:rFonts w:ascii="Calibri" w:hAnsi="Calibri"/>
          <w:sz w:val="24"/>
          <w:szCs w:val="24"/>
          <w:lang w:val="ru-RU"/>
        </w:rPr>
      </w:pPr>
      <w:r w:rsidRPr="008324B2">
        <w:rPr>
          <w:rFonts w:ascii="Calibri" w:hAnsi="Calibri"/>
          <w:sz w:val="24"/>
          <w:szCs w:val="24"/>
          <w:lang w:val="ru-RU"/>
        </w:rPr>
        <w:t>компьютера.</w:t>
      </w:r>
    </w:p>
    <w:p w:rsidR="004A3B8F" w:rsidRPr="008324B2" w:rsidRDefault="004A3B8F" w:rsidP="00342924">
      <w:pPr>
        <w:pStyle w:val="a3"/>
        <w:spacing w:line="360" w:lineRule="auto"/>
        <w:ind w:left="288" w:right="144" w:firstLine="288"/>
        <w:rPr>
          <w:rFonts w:ascii="Calibri" w:hAnsi="Calibri"/>
          <w:sz w:val="24"/>
          <w:szCs w:val="24"/>
          <w:lang w:val="ru-RU"/>
        </w:rPr>
      </w:pPr>
    </w:p>
    <w:p w:rsidR="004A3B8F" w:rsidRPr="008324B2" w:rsidRDefault="004A3B8F" w:rsidP="002650D8">
      <w:pPr>
        <w:pStyle w:val="a3"/>
        <w:rPr>
          <w:rFonts w:ascii="Calibri" w:hAnsi="Calibri"/>
          <w:sz w:val="24"/>
          <w:szCs w:val="24"/>
          <w:lang w:val="ru-RU"/>
        </w:rPr>
      </w:pPr>
    </w:p>
    <w:p w:rsidR="004A3B8F" w:rsidRDefault="004A3B8F" w:rsidP="002650D8">
      <w:pPr>
        <w:pStyle w:val="a3"/>
        <w:jc w:val="center"/>
        <w:rPr>
          <w:rFonts w:ascii="Calibri" w:hAnsi="Calibri" w:cs="Arial"/>
          <w:sz w:val="24"/>
          <w:szCs w:val="24"/>
          <w:lang w:val="ru-RU"/>
        </w:rPr>
      </w:pPr>
    </w:p>
    <w:p w:rsidR="004A3B8F" w:rsidRDefault="004A3B8F" w:rsidP="002650D8">
      <w:pPr>
        <w:pStyle w:val="a3"/>
        <w:jc w:val="center"/>
        <w:rPr>
          <w:rFonts w:ascii="Calibri" w:hAnsi="Calibri" w:cs="Arial"/>
          <w:sz w:val="24"/>
          <w:szCs w:val="24"/>
          <w:lang w:val="ru-RU"/>
        </w:rPr>
      </w:pPr>
    </w:p>
    <w:p w:rsidR="004A3B8F" w:rsidRDefault="004A3B8F" w:rsidP="002650D8">
      <w:pPr>
        <w:pStyle w:val="a3"/>
        <w:jc w:val="center"/>
        <w:rPr>
          <w:rFonts w:ascii="Calibri" w:hAnsi="Calibri" w:cs="Arial"/>
          <w:sz w:val="24"/>
          <w:szCs w:val="24"/>
          <w:lang w:val="ru-RU"/>
        </w:rPr>
      </w:pPr>
    </w:p>
    <w:p w:rsidR="004A3B8F" w:rsidRDefault="004A3B8F" w:rsidP="002650D8">
      <w:pPr>
        <w:pStyle w:val="a3"/>
        <w:jc w:val="center"/>
        <w:rPr>
          <w:rFonts w:ascii="Calibri" w:hAnsi="Calibri" w:cs="Arial"/>
          <w:sz w:val="24"/>
          <w:szCs w:val="24"/>
          <w:lang w:val="ru-RU"/>
        </w:rPr>
      </w:pPr>
    </w:p>
    <w:p w:rsidR="004A3B8F" w:rsidRDefault="004A3B8F" w:rsidP="002650D8">
      <w:pPr>
        <w:pStyle w:val="a3"/>
        <w:jc w:val="center"/>
        <w:rPr>
          <w:rFonts w:ascii="Calibri" w:hAnsi="Calibri" w:cs="Arial"/>
          <w:sz w:val="24"/>
          <w:szCs w:val="24"/>
          <w:lang w:val="ru-RU"/>
        </w:rPr>
      </w:pPr>
    </w:p>
    <w:p w:rsidR="004A3B8F" w:rsidRDefault="004A3B8F" w:rsidP="002650D8">
      <w:pPr>
        <w:pStyle w:val="a3"/>
        <w:jc w:val="center"/>
        <w:rPr>
          <w:rFonts w:ascii="Calibri" w:hAnsi="Calibri" w:cs="Arial"/>
          <w:sz w:val="24"/>
          <w:szCs w:val="24"/>
          <w:lang w:val="ru-RU"/>
        </w:rPr>
      </w:pPr>
    </w:p>
    <w:p w:rsidR="004A3B8F" w:rsidRDefault="004A3B8F" w:rsidP="00863FF0">
      <w:pPr>
        <w:pStyle w:val="a3"/>
        <w:rPr>
          <w:rFonts w:ascii="Calibri" w:hAnsi="Calibri" w:cs="Arial"/>
          <w:sz w:val="24"/>
          <w:szCs w:val="24"/>
          <w:lang w:val="ru-RU"/>
        </w:rPr>
      </w:pPr>
    </w:p>
    <w:p w:rsidR="004A3B8F" w:rsidRDefault="004A3B8F" w:rsidP="00863FF0">
      <w:pPr>
        <w:pStyle w:val="a3"/>
        <w:rPr>
          <w:rFonts w:ascii="Calibri" w:hAnsi="Calibri" w:cs="Arial"/>
          <w:sz w:val="24"/>
          <w:szCs w:val="24"/>
          <w:lang w:val="ru-RU"/>
        </w:rPr>
      </w:pPr>
      <w:r>
        <w:rPr>
          <w:rFonts w:ascii="Calibri" w:hAnsi="Calibri" w:cs="Arial"/>
          <w:sz w:val="24"/>
          <w:szCs w:val="24"/>
          <w:lang w:val="ru-RU"/>
        </w:rPr>
        <w:t xml:space="preserve">                                                     </w:t>
      </w:r>
    </w:p>
    <w:p w:rsidR="004A3B8F" w:rsidRDefault="004A3B8F" w:rsidP="00863FF0">
      <w:pPr>
        <w:pStyle w:val="a3"/>
        <w:rPr>
          <w:rFonts w:ascii="Calibri" w:hAnsi="Calibri" w:cs="Arial"/>
          <w:sz w:val="24"/>
          <w:szCs w:val="24"/>
          <w:lang w:val="ru-RU"/>
        </w:rPr>
      </w:pPr>
    </w:p>
    <w:p w:rsidR="004A3B8F" w:rsidRPr="008324B2" w:rsidRDefault="004A3B8F" w:rsidP="00863FF0">
      <w:pPr>
        <w:pStyle w:val="a3"/>
        <w:rPr>
          <w:rFonts w:ascii="Calibri" w:hAnsi="Calibri" w:cs="Arial"/>
          <w:sz w:val="28"/>
          <w:szCs w:val="28"/>
          <w:lang w:val="ru-RU"/>
        </w:rPr>
      </w:pPr>
    </w:p>
    <w:p w:rsidR="004A3B8F" w:rsidRPr="008324B2" w:rsidRDefault="004A3B8F" w:rsidP="00863FF0">
      <w:pPr>
        <w:pStyle w:val="a3"/>
        <w:rPr>
          <w:rFonts w:ascii="Calibri" w:hAnsi="Calibri" w:cs="Arial"/>
          <w:sz w:val="28"/>
          <w:szCs w:val="28"/>
          <w:lang w:val="ru-RU"/>
        </w:rPr>
      </w:pPr>
      <w:r w:rsidRPr="008324B2">
        <w:rPr>
          <w:rFonts w:ascii="Calibri" w:hAnsi="Calibri" w:cs="Arial"/>
          <w:sz w:val="28"/>
          <w:szCs w:val="28"/>
          <w:lang w:val="ru-RU"/>
        </w:rPr>
        <w:t xml:space="preserve">                                                        1.  ТЕОРЕТИЧЕСКАЯ ЧАСТЬ</w:t>
      </w:r>
    </w:p>
    <w:p w:rsidR="004A3B8F" w:rsidRDefault="004A3B8F" w:rsidP="00A7034A">
      <w:pPr>
        <w:pStyle w:val="a3"/>
        <w:rPr>
          <w:rFonts w:ascii="Calibri" w:hAnsi="Calibri" w:cs="Arial"/>
          <w:sz w:val="24"/>
          <w:szCs w:val="24"/>
          <w:lang w:val="ru-RU"/>
        </w:rPr>
      </w:pPr>
      <w:r>
        <w:rPr>
          <w:rFonts w:ascii="Calibri" w:hAnsi="Calibri" w:cs="Arial"/>
          <w:sz w:val="24"/>
          <w:szCs w:val="24"/>
          <w:lang w:val="ru-RU"/>
        </w:rPr>
        <w:t xml:space="preserve">            </w:t>
      </w:r>
      <w:r w:rsidRPr="00BE245B">
        <w:rPr>
          <w:rFonts w:ascii="Calibri" w:hAnsi="Calibri" w:cs="Arial"/>
          <w:sz w:val="24"/>
          <w:szCs w:val="24"/>
          <w:lang w:val="ru-RU"/>
        </w:rPr>
        <w:t xml:space="preserve"> </w:t>
      </w:r>
    </w:p>
    <w:p w:rsidR="004A3B8F" w:rsidRDefault="004A3B8F" w:rsidP="00480C09">
      <w:pPr>
        <w:rPr>
          <w:lang w:val="ru-RU"/>
        </w:rPr>
      </w:pPr>
    </w:p>
    <w:p w:rsidR="004A3B8F" w:rsidRPr="008324B2" w:rsidRDefault="004A3B8F" w:rsidP="00480C09">
      <w:pPr>
        <w:rPr>
          <w:sz w:val="24"/>
          <w:szCs w:val="24"/>
          <w:lang w:val="ru-RU"/>
        </w:rPr>
      </w:pPr>
      <w:r w:rsidRPr="008324B2">
        <w:rPr>
          <w:sz w:val="24"/>
          <w:szCs w:val="24"/>
          <w:lang w:val="ru-RU"/>
        </w:rPr>
        <w:t xml:space="preserve">            1.1 Тенденции развития ПК</w:t>
      </w:r>
    </w:p>
    <w:p w:rsidR="004A3B8F" w:rsidRPr="008324B2" w:rsidRDefault="004A3B8F" w:rsidP="00634E58">
      <w:pPr>
        <w:spacing w:line="480" w:lineRule="auto"/>
        <w:rPr>
          <w:sz w:val="24"/>
          <w:szCs w:val="24"/>
          <w:lang w:val="ru-RU"/>
        </w:rPr>
      </w:pPr>
    </w:p>
    <w:p w:rsidR="004A3B8F" w:rsidRPr="008324B2" w:rsidRDefault="004A3B8F" w:rsidP="00634E58">
      <w:pPr>
        <w:spacing w:line="360" w:lineRule="auto"/>
        <w:rPr>
          <w:sz w:val="24"/>
          <w:szCs w:val="24"/>
          <w:lang w:val="ru-RU"/>
        </w:rPr>
      </w:pPr>
      <w:r w:rsidRPr="008324B2">
        <w:rPr>
          <w:sz w:val="24"/>
          <w:szCs w:val="24"/>
          <w:lang w:val="ru-RU"/>
        </w:rPr>
        <w:t>Первые компьютеры были созданы почти полвека назад    и   хотя  они  и занимали</w:t>
      </w:r>
    </w:p>
    <w:p w:rsidR="004A3B8F" w:rsidRPr="008324B2" w:rsidRDefault="004A3B8F" w:rsidP="00634E58">
      <w:pPr>
        <w:spacing w:line="360" w:lineRule="auto"/>
        <w:rPr>
          <w:sz w:val="24"/>
          <w:szCs w:val="24"/>
          <w:lang w:val="ru-RU"/>
        </w:rPr>
      </w:pPr>
      <w:r w:rsidRPr="008324B2">
        <w:rPr>
          <w:sz w:val="24"/>
          <w:szCs w:val="24"/>
          <w:lang w:val="ru-RU"/>
        </w:rPr>
        <w:t xml:space="preserve"> тогда     целые залы, их быстродействие было сравнимо с быстродействием   </w:t>
      </w:r>
    </w:p>
    <w:p w:rsidR="004A3B8F" w:rsidRPr="008324B2" w:rsidRDefault="004A3B8F" w:rsidP="00634E58">
      <w:pPr>
        <w:spacing w:line="360" w:lineRule="auto"/>
        <w:rPr>
          <w:sz w:val="24"/>
          <w:szCs w:val="24"/>
          <w:lang w:val="ru-RU"/>
        </w:rPr>
      </w:pPr>
      <w:r w:rsidRPr="008324B2">
        <w:rPr>
          <w:sz w:val="24"/>
          <w:szCs w:val="24"/>
          <w:lang w:val="ru-RU"/>
        </w:rPr>
        <w:t>нынешних «персоналок»;  они вполне удовлетворяли потребностям крупных министерств                   и корпораций.</w:t>
      </w:r>
    </w:p>
    <w:p w:rsidR="004A3B8F" w:rsidRPr="008324B2" w:rsidRDefault="004A3B8F" w:rsidP="00634E58">
      <w:pPr>
        <w:spacing w:line="480" w:lineRule="auto"/>
        <w:rPr>
          <w:sz w:val="24"/>
          <w:szCs w:val="24"/>
          <w:lang w:val="ru-RU"/>
        </w:rPr>
      </w:pPr>
      <w:r w:rsidRPr="008324B2">
        <w:rPr>
          <w:sz w:val="24"/>
          <w:szCs w:val="24"/>
          <w:lang w:val="ru-RU"/>
        </w:rPr>
        <w:t xml:space="preserve">В пятидесятых-шестидесятых годах фирмы  производящие компьютеры, которые были  тогда доступны лишь крупным компаниям и учреждениям из-за своих размеров и цены, стали          стремиться производить компьютеры, которые были бы меньше и    дешевле,                                                                                                         чем у их      конкурентов. Это делалось в борьбе за покупателей, в борьбе за увеличение                                                            объемов продаж .  Благодаря изобретению транзисторов, памяти на магнитных                              сердечниках,   миниатюризации    внешних устройств, появлению интегральных   схем,  стало     возможным появление в 1965 году мини-компьютера </w:t>
      </w:r>
      <w:r w:rsidRPr="008324B2">
        <w:rPr>
          <w:sz w:val="24"/>
          <w:szCs w:val="24"/>
        </w:rPr>
        <w:t>PDP</w:t>
      </w:r>
      <w:r w:rsidRPr="008324B2">
        <w:rPr>
          <w:sz w:val="24"/>
          <w:szCs w:val="24"/>
          <w:lang w:val="ru-RU"/>
        </w:rPr>
        <w:t xml:space="preserve">-8 размером с холодильник  и    стоимостью 20 тысяч долларов. В конце  1970 года был   выпущен в продажу   первый микропроцессор     </w:t>
      </w:r>
    </w:p>
    <w:p w:rsidR="004A3B8F" w:rsidRPr="008324B2" w:rsidRDefault="004A3B8F" w:rsidP="00634E58">
      <w:pPr>
        <w:spacing w:line="480" w:lineRule="auto"/>
        <w:rPr>
          <w:sz w:val="24"/>
          <w:szCs w:val="24"/>
          <w:lang w:val="ru-RU"/>
        </w:rPr>
      </w:pPr>
      <w:r w:rsidRPr="008324B2">
        <w:rPr>
          <w:sz w:val="24"/>
          <w:szCs w:val="24"/>
          <w:lang w:val="ru-RU"/>
        </w:rPr>
        <w:t xml:space="preserve"> </w:t>
      </w:r>
      <w:r w:rsidRPr="008324B2">
        <w:rPr>
          <w:sz w:val="24"/>
          <w:szCs w:val="24"/>
        </w:rPr>
        <w:t>Intel</w:t>
      </w:r>
      <w:r w:rsidRPr="008324B2">
        <w:rPr>
          <w:sz w:val="24"/>
          <w:szCs w:val="24"/>
          <w:lang w:val="ru-RU"/>
        </w:rPr>
        <w:t>-4004 — интегральная  схема, аналогичная   по своим  функциям центральному процессору      большой ЭВМ.  Вслед за   этим четырехбитным,   появились восьми битные модели 8008 и 8080, которые до конца   семидесятых  стали стандартом компьютерной индустрии.    Деловой мир всего мира увидел,   что покупать  компьютеры весьма   выгодно: с их помощью стало возможно значительно  эффективнее  выполнять   бухгалтерские расчеты, составлять документы и так далее.   В результате оказалось, что для многих организаций   необходимые им расчеты можно выполнять не на больших ЭВМ,    а на персональных     компьютерах,   что значительно дешевле.</w:t>
      </w:r>
    </w:p>
    <w:p w:rsidR="004A3B8F" w:rsidRPr="008324B2" w:rsidRDefault="004A3B8F" w:rsidP="0078053F">
      <w:pPr>
        <w:spacing w:line="360" w:lineRule="auto"/>
        <w:rPr>
          <w:sz w:val="24"/>
          <w:szCs w:val="24"/>
          <w:lang w:val="ru-RU"/>
        </w:rPr>
      </w:pPr>
      <w:r w:rsidRPr="008324B2">
        <w:rPr>
          <w:sz w:val="24"/>
          <w:szCs w:val="24"/>
          <w:lang w:val="ru-RU"/>
        </w:rPr>
        <w:t>Распространение персональных компьютеров к    концу семидесятых годов</w:t>
      </w:r>
    </w:p>
    <w:p w:rsidR="004A3B8F" w:rsidRPr="008324B2" w:rsidRDefault="004A3B8F" w:rsidP="0078053F">
      <w:pPr>
        <w:spacing w:line="360" w:lineRule="auto"/>
        <w:rPr>
          <w:b/>
          <w:sz w:val="24"/>
          <w:szCs w:val="24"/>
        </w:rPr>
      </w:pPr>
      <w:r w:rsidRPr="008324B2">
        <w:rPr>
          <w:sz w:val="24"/>
          <w:szCs w:val="24"/>
          <w:lang w:val="ru-RU"/>
        </w:rPr>
        <w:t xml:space="preserve">привело к некоторому снижению спроса на большие и мини ЭВМ. </w:t>
      </w:r>
      <w:r w:rsidRPr="008324B2">
        <w:rPr>
          <w:sz w:val="24"/>
          <w:szCs w:val="24"/>
        </w:rPr>
        <w:t>Это</w:t>
      </w:r>
    </w:p>
    <w:p w:rsidR="004A3B8F" w:rsidRPr="008324B2" w:rsidRDefault="004A3B8F" w:rsidP="0078053F">
      <w:pPr>
        <w:spacing w:line="360" w:lineRule="auto"/>
        <w:rPr>
          <w:b/>
          <w:sz w:val="24"/>
          <w:szCs w:val="24"/>
          <w:lang w:val="ru-RU"/>
        </w:rPr>
      </w:pPr>
      <w:r w:rsidRPr="008324B2">
        <w:rPr>
          <w:sz w:val="24"/>
          <w:szCs w:val="24"/>
          <w:lang w:val="ru-RU"/>
        </w:rPr>
        <w:t xml:space="preserve">стало предметом серьезного беспокойства корпорации </w:t>
      </w:r>
      <w:r w:rsidRPr="008324B2">
        <w:rPr>
          <w:sz w:val="24"/>
          <w:szCs w:val="24"/>
        </w:rPr>
        <w:t>IBM</w:t>
      </w:r>
      <w:r w:rsidRPr="008324B2">
        <w:rPr>
          <w:sz w:val="24"/>
          <w:szCs w:val="24"/>
          <w:lang w:val="ru-RU"/>
        </w:rPr>
        <w:t xml:space="preserve"> — ведущей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  <w:lang w:val="ru-RU"/>
        </w:rPr>
        <w:t xml:space="preserve">компании по производству таковых. </w:t>
      </w:r>
      <w:r w:rsidRPr="008324B2">
        <w:rPr>
          <w:sz w:val="24"/>
          <w:szCs w:val="24"/>
        </w:rPr>
        <w:t>В 1979 году руководство фирмы</w:t>
      </w:r>
    </w:p>
    <w:p w:rsidR="004A3B8F" w:rsidRPr="008324B2" w:rsidRDefault="004A3B8F" w:rsidP="0078053F">
      <w:pPr>
        <w:spacing w:line="360" w:lineRule="auto"/>
        <w:rPr>
          <w:b/>
          <w:sz w:val="24"/>
          <w:szCs w:val="24"/>
          <w:lang w:val="ru-RU"/>
        </w:rPr>
      </w:pPr>
      <w:r w:rsidRPr="008324B2">
        <w:rPr>
          <w:sz w:val="24"/>
          <w:szCs w:val="24"/>
          <w:lang w:val="ru-RU"/>
        </w:rPr>
        <w:t>решило произвести как бы мелкий эксперимент (что-то вроде одной из</w:t>
      </w:r>
    </w:p>
    <w:p w:rsidR="004A3B8F" w:rsidRPr="008324B2" w:rsidRDefault="004A3B8F" w:rsidP="0078053F">
      <w:pPr>
        <w:spacing w:line="360" w:lineRule="auto"/>
        <w:rPr>
          <w:b/>
          <w:sz w:val="24"/>
          <w:szCs w:val="24"/>
          <w:lang w:val="ru-RU"/>
        </w:rPr>
      </w:pPr>
      <w:r w:rsidRPr="008324B2">
        <w:rPr>
          <w:sz w:val="24"/>
          <w:szCs w:val="24"/>
          <w:lang w:val="ru-RU"/>
        </w:rPr>
        <w:t>десятков проводившихся в фирме работ по созданию нового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оборудования) — попробовать свои силы на рынке персональных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компьютеров. Чтобы на этот эксперимент слишком много денег,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руководство фирмы предоставило подразделению, ответственному за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данный проект, невиданную в фирме свободу. В частности, ему было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разрешено не конструировать персональный компьютер «с нуля», а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использовать блоки, изготовленные другими фирмами. И это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подразделение сполна использовало предоставленный шанс. Прежде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всего, в качестве основного микропроцессора компьютера был выбран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новейший тогда 16-разрядный микропроцессор Intel-8088. Его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использование позволило значительно увеличить потенциальные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возможности компьютера, так как новый микропроцессор позволял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работать с 1Мбайтом памяти, а все имевшиеся тогда компьютеры были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ограничены 64Кбайтами. В компьютере были использованы и другие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комплектующие различных фирм, а его программное обеспечение было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поручено разработать небольшой фирме Microsoft.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В августе 1981 года новый компьютер под названием IBM PC был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официально представлен публике и вскоре после этого он приобрел</w:t>
      </w:r>
    </w:p>
    <w:p w:rsidR="004A3B8F" w:rsidRPr="003A0A58" w:rsidRDefault="004A3B8F" w:rsidP="003A0A58">
      <w:pPr>
        <w:spacing w:line="480" w:lineRule="auto"/>
        <w:rPr>
          <w:sz w:val="24"/>
          <w:szCs w:val="24"/>
          <w:lang w:val="ru-RU"/>
        </w:rPr>
      </w:pPr>
      <w:r w:rsidRPr="003A0A58">
        <w:rPr>
          <w:sz w:val="24"/>
          <w:szCs w:val="24"/>
        </w:rPr>
        <w:t xml:space="preserve">большую популярность у пользователей. </w:t>
      </w:r>
      <w:r w:rsidRPr="003A0A58">
        <w:rPr>
          <w:sz w:val="24"/>
          <w:szCs w:val="24"/>
          <w:lang w:val="ru-RU"/>
        </w:rPr>
        <w:t xml:space="preserve">Через один-два года компьюте </w:t>
      </w:r>
      <w:r w:rsidRPr="003A0A58">
        <w:rPr>
          <w:sz w:val="24"/>
          <w:szCs w:val="24"/>
        </w:rPr>
        <w:t>IBM</w:t>
      </w:r>
      <w:r w:rsidRPr="003A0A58">
        <w:rPr>
          <w:sz w:val="24"/>
          <w:szCs w:val="24"/>
          <w:lang w:val="ru-RU"/>
        </w:rPr>
        <w:t xml:space="preserve"> </w:t>
      </w:r>
      <w:r w:rsidRPr="003A0A58">
        <w:rPr>
          <w:sz w:val="24"/>
          <w:szCs w:val="24"/>
        </w:rPr>
        <w:t>PC</w:t>
      </w:r>
      <w:r w:rsidRPr="003A0A58">
        <w:rPr>
          <w:sz w:val="24"/>
          <w:szCs w:val="24"/>
          <w:lang w:val="ru-RU"/>
        </w:rPr>
        <w:t xml:space="preserve"> стал стандартом персонального компьютера. Сейчас такие компьютеры («совместимые с </w:t>
      </w:r>
      <w:r w:rsidRPr="003A0A58">
        <w:rPr>
          <w:sz w:val="24"/>
          <w:szCs w:val="24"/>
        </w:rPr>
        <w:t>IBM</w:t>
      </w:r>
      <w:r w:rsidRPr="003A0A58">
        <w:rPr>
          <w:sz w:val="24"/>
          <w:szCs w:val="24"/>
          <w:lang w:val="ru-RU"/>
        </w:rPr>
        <w:t xml:space="preserve"> </w:t>
      </w:r>
      <w:r w:rsidRPr="003A0A58">
        <w:rPr>
          <w:sz w:val="24"/>
          <w:szCs w:val="24"/>
        </w:rPr>
        <w:t>PC</w:t>
      </w:r>
      <w:r w:rsidRPr="003A0A58">
        <w:rPr>
          <w:sz w:val="24"/>
          <w:szCs w:val="24"/>
          <w:lang w:val="ru-RU"/>
        </w:rPr>
        <w:t xml:space="preserve">») составляют около 90% всех производимых в мире персональных компьютеров. В чем же причина ихфеноменального успеха? Если бы </w:t>
      </w:r>
      <w:r w:rsidRPr="003A0A58">
        <w:rPr>
          <w:sz w:val="24"/>
          <w:szCs w:val="24"/>
        </w:rPr>
        <w:t>IBM</w:t>
      </w:r>
      <w:r w:rsidRPr="003A0A58">
        <w:rPr>
          <w:sz w:val="24"/>
          <w:szCs w:val="24"/>
          <w:lang w:val="ru-RU"/>
        </w:rPr>
        <w:t xml:space="preserve"> </w:t>
      </w:r>
      <w:r w:rsidRPr="003A0A58">
        <w:rPr>
          <w:sz w:val="24"/>
          <w:szCs w:val="24"/>
        </w:rPr>
        <w:t>PC</w:t>
      </w:r>
      <w:r w:rsidRPr="003A0A58">
        <w:rPr>
          <w:sz w:val="24"/>
          <w:szCs w:val="24"/>
          <w:lang w:val="ru-RU"/>
        </w:rPr>
        <w:t xml:space="preserve"> был сделан так же, как другие существовавшие тогда компьютеры, он бы устарел через два-три года, и мы бы все уже давно о нем забыли. Но к счастью, в </w:t>
      </w:r>
      <w:r w:rsidRPr="003A0A58">
        <w:rPr>
          <w:sz w:val="24"/>
          <w:szCs w:val="24"/>
        </w:rPr>
        <w:t>IBM</w:t>
      </w:r>
      <w:r w:rsidRPr="003A0A58">
        <w:rPr>
          <w:sz w:val="24"/>
          <w:szCs w:val="24"/>
          <w:lang w:val="ru-RU"/>
        </w:rPr>
        <w:t xml:space="preserve"> </w:t>
      </w:r>
      <w:r w:rsidRPr="003A0A58">
        <w:rPr>
          <w:sz w:val="24"/>
          <w:szCs w:val="24"/>
        </w:rPr>
        <w:t>PC</w:t>
      </w:r>
      <w:r w:rsidRPr="003A0A58">
        <w:rPr>
          <w:sz w:val="24"/>
          <w:szCs w:val="24"/>
          <w:lang w:val="ru-RU"/>
        </w:rPr>
        <w:t xml:space="preserve"> была заложена возможность усовершенствования его отдельных частей и использования новых устройств. Фирма </w:t>
      </w:r>
      <w:r w:rsidRPr="003A0A58">
        <w:rPr>
          <w:sz w:val="24"/>
          <w:szCs w:val="24"/>
        </w:rPr>
        <w:t>IBM</w:t>
      </w:r>
      <w:r w:rsidRPr="003A0A58">
        <w:rPr>
          <w:sz w:val="24"/>
          <w:szCs w:val="24"/>
          <w:lang w:val="ru-RU"/>
        </w:rPr>
        <w:t xml:space="preserve"> сделала компьютер не единым неразъемным устройством, а обеспечила возможность его сборки из независимо изготовленных частей, подобно детскому конструктору. При этом методы сопряжения устройств с компьютером </w:t>
      </w:r>
      <w:r w:rsidRPr="003A0A58">
        <w:rPr>
          <w:sz w:val="24"/>
          <w:szCs w:val="24"/>
        </w:rPr>
        <w:t>IBM</w:t>
      </w:r>
      <w:r w:rsidRPr="003A0A58">
        <w:rPr>
          <w:sz w:val="24"/>
          <w:szCs w:val="24"/>
          <w:lang w:val="ru-RU"/>
        </w:rPr>
        <w:t xml:space="preserve"> </w:t>
      </w:r>
      <w:r w:rsidRPr="003A0A58">
        <w:rPr>
          <w:sz w:val="24"/>
          <w:szCs w:val="24"/>
        </w:rPr>
        <w:t>PC</w:t>
      </w:r>
      <w:r w:rsidRPr="003A0A58">
        <w:rPr>
          <w:sz w:val="24"/>
          <w:szCs w:val="24"/>
          <w:lang w:val="ru-RU"/>
        </w:rPr>
        <w:t xml:space="preserve"> не только не держались в секрете, но и были доступны всем желающим.</w:t>
      </w:r>
    </w:p>
    <w:p w:rsidR="004A3B8F" w:rsidRPr="003A0A58" w:rsidRDefault="004A3B8F" w:rsidP="003A0A58">
      <w:pPr>
        <w:spacing w:line="480" w:lineRule="auto"/>
        <w:rPr>
          <w:sz w:val="24"/>
          <w:szCs w:val="24"/>
          <w:lang w:val="ru-RU"/>
        </w:rPr>
      </w:pPr>
      <w:r w:rsidRPr="003A0A58">
        <w:rPr>
          <w:sz w:val="24"/>
          <w:szCs w:val="24"/>
          <w:lang w:val="ru-RU"/>
        </w:rPr>
        <w:t xml:space="preserve">                 Действительно, персональный компьютер очень напоминает обыкновенный конструктор: схемы, управляющие всеми устройствами — монитором, дисками, принтером, модемом и т.д., реализованы на отдельных платах, которые вставляются в стандартные разъемы системной платы — слоты.  Весь компьютер питается от единого блока питания. Этот принцип, названный принципом открытой архитектуры, наряду с другими достоинствами обеспечил потрясающий успех персональному компьютеру </w:t>
      </w:r>
      <w:r w:rsidRPr="003A0A58">
        <w:rPr>
          <w:sz w:val="24"/>
          <w:szCs w:val="24"/>
        </w:rPr>
        <w:t>IBM</w:t>
      </w:r>
      <w:r w:rsidRPr="003A0A58">
        <w:rPr>
          <w:sz w:val="24"/>
          <w:szCs w:val="24"/>
          <w:lang w:val="ru-RU"/>
        </w:rPr>
        <w:t xml:space="preserve">. </w:t>
      </w:r>
    </w:p>
    <w:p w:rsidR="004A3B8F" w:rsidRPr="003A0A58" w:rsidRDefault="004A3B8F" w:rsidP="003A0A58">
      <w:pPr>
        <w:spacing w:line="480" w:lineRule="auto"/>
        <w:rPr>
          <w:sz w:val="24"/>
          <w:szCs w:val="24"/>
          <w:lang w:val="ru-RU"/>
        </w:rPr>
      </w:pPr>
      <w:r w:rsidRPr="003A0A58">
        <w:rPr>
          <w:sz w:val="24"/>
          <w:szCs w:val="24"/>
          <w:lang w:val="ru-RU"/>
        </w:rPr>
        <w:t>В настоящее время индустрия производства компьютеров и программного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обеспечения для них является одной из наиболее важных сфер экономики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развитых стран. Ежегодно в мире продаются десятки миллионов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компьютеров и еще больше программ для них. Крупные производители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компьютерной техники вкладывают миллиарды долларов в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научно-исследовательские разработки, а бюджеты компьютерных игр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превосходят бюджеты Голливудских фильмов. Отрасли, связанные с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компьютерами самые быстроразвивающиеся и прибыльные. В чем же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причина такого стремительного роста индустрии персональных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компьютеров? Одна из причин — их невысокая стоимость (как правило,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от нескольких сотен до десяти тысяч долларов) и их сравнительная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выгодность для многих деловых применений по сравнению с большими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ЭВМ. Но есть и другие: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простота использования, обеспеченная диалоговым и интерактивным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взаимодействием с программами, их удобным интерфейсом (меню,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пиктограммы, всегда доступная подробная «помощь» и так далее);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истинная «персональность» компьютера, то есть возможность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взаимодействия с ним без посредников и ограничений;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относительно высокие возможности по переработке информации (скорость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вычислений — несколько миллионов операций в секунду, большая емкость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оперативной памяти и магнитных носителей);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высокая надежность и простота ремонта, основанные на интеграции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 xml:space="preserve">компонентов компьютера;  возможность расширения и адаптации к особенностям </w:t>
      </w:r>
    </w:p>
    <w:p w:rsidR="004A3B8F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 xml:space="preserve">применения компьютеров — один и тот же компьютер может быть оснащен </w:t>
      </w:r>
    </w:p>
    <w:p w:rsidR="004A3B8F" w:rsidRPr="008324B2" w:rsidRDefault="004A3B8F" w:rsidP="008324B2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различными</w:t>
      </w:r>
      <w:r>
        <w:rPr>
          <w:rFonts w:ascii="Calibri" w:hAnsi="Calibri"/>
          <w:b w:val="0"/>
          <w:sz w:val="24"/>
          <w:szCs w:val="24"/>
        </w:rPr>
        <w:t xml:space="preserve">  </w:t>
      </w:r>
      <w:r w:rsidRPr="008324B2">
        <w:rPr>
          <w:rFonts w:ascii="Calibri" w:hAnsi="Calibri"/>
          <w:b w:val="0"/>
          <w:sz w:val="24"/>
          <w:szCs w:val="24"/>
        </w:rPr>
        <w:t>периферийными устройствами и разным программным обеспечением;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наличие программного обеспечения, охватывающего почти все сферы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человеческой деятельности, а также мощных систем для разработки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новых программ.</w:t>
      </w:r>
    </w:p>
    <w:p w:rsidR="004A3B8F" w:rsidRDefault="004A3B8F" w:rsidP="003A0A58">
      <w:pPr>
        <w:pStyle w:val="3"/>
        <w:rPr>
          <w:rFonts w:ascii="Cambria" w:hAnsi="Cambria"/>
          <w:b w:val="0"/>
          <w:sz w:val="24"/>
          <w:szCs w:val="24"/>
        </w:rPr>
      </w:pPr>
    </w:p>
    <w:p w:rsidR="004A3B8F" w:rsidRDefault="004A3B8F" w:rsidP="003A0A58">
      <w:pPr>
        <w:pStyle w:val="3"/>
        <w:rPr>
          <w:rFonts w:ascii="Cambria" w:hAnsi="Cambria"/>
          <w:b w:val="0"/>
          <w:sz w:val="24"/>
          <w:szCs w:val="24"/>
        </w:rPr>
      </w:pPr>
    </w:p>
    <w:p w:rsidR="004A3B8F" w:rsidRPr="003A0A58" w:rsidRDefault="004A3B8F" w:rsidP="003A0A58">
      <w:pPr>
        <w:pStyle w:val="3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8"/>
          <w:szCs w:val="28"/>
        </w:rPr>
        <w:t xml:space="preserve">              </w:t>
      </w:r>
      <w:r w:rsidRPr="008324B2">
        <w:rPr>
          <w:rFonts w:ascii="Cambria" w:hAnsi="Cambria"/>
          <w:b w:val="0"/>
          <w:sz w:val="28"/>
          <w:szCs w:val="28"/>
        </w:rPr>
        <w:t>1.2  Персональные компьютеры и рабочие станции</w:t>
      </w:r>
    </w:p>
    <w:p w:rsidR="004A3B8F" w:rsidRPr="008324B2" w:rsidRDefault="004A3B8F" w:rsidP="0033429F">
      <w:pPr>
        <w:pStyle w:val="3"/>
        <w:ind w:left="-288" w:firstLine="720"/>
        <w:rPr>
          <w:rFonts w:ascii="Cambria" w:hAnsi="Cambria"/>
          <w:b w:val="0"/>
          <w:sz w:val="28"/>
          <w:szCs w:val="28"/>
        </w:rPr>
      </w:pP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Персональные компьютеры (ПК) появились в результате эволюции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миникомпьютеров при переходе элементной базы машин с малой и средней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степенью интеграции на большие и сверхбольшие интегральные схемы.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ПК, благодаря своей низкой стоимости, очень быстро завоевали хорошие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позиции на компьютерном рынке и создали предпосылки для разработки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новых программных средств, ориентированных на конечного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пользователя. Это, прежде всего — «дружественные пользовательские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интерфейсы», а также проблемно-ориентированные среды и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инструментальные средства для автоматизации разработки прикладных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программ.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Миникомпьютеры стали прародителями и другого направления развития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современных систем — 32-разрядных машин. Создание RISC-процессоров и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микросхем памяти емкостью более 1 Мбит привело к окончательному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оформлению настольных систем высокой производительности, которые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сегодня известны как рабочие станции. Первоначальная ориентация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рабочих станций на профессиональных пользователей (в отличие от ПК,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которые в начале ориентировались на самого широкого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потребителя-непрофессионала) привела к тому, что рабочие станции —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это хорошо сбалансированные системы, в которых высокое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быстродействие сочетается с большим объемом оперативной и внешней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памяти, высокопроизводительными внутренними магистралями,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высококачественной и быстродействующей графической подсистемой и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разнообразными устройствами ввода/вывода. Это свойство выгодно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отличает рабочие станции среднего и высокого класса от ПК и сегодня.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Даже наиболее мощные IBM PC совместимые ПК не в состоянии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удовлетворить возрастающие потребности систем обработки из-за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наличия в их архитектуре ряда «узких мест».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Тем не менее, быстрый рост производительности ПК на базе новейших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микропроцессоров Intel в сочетании с резким снижением цен на эти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изделия и развитием технологии локальных шин (VESA и PCI),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позволяющей устранить многие «узкие места» в архитектуре ПК, делают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современные персональные компьютеры весьма привлекательной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альтернативой рабочим станциям. В свою очередь производители рабочих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станций создали изделия так называемого «начального уровня», которые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по стоимостным характеристикам близки к высокопроизводительным ПК,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но все еще сохраняют лидерство по производительности и возможностям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наращивания. Насколько успешно удаться ПК на базе процессоров и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Pentium бороться против рабочих станций UNIX, покажет будущее, но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уже в настоящее время появилось понятие «персональной рабочей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станции», которое объединяет оба направления.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Современный рынок «персональных рабочих станций» не просто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определить. По сути, он представляет собой совокупность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архитектурных платформ персональных компьютеров и рабочих станций,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которые появились в настоящее время, поскольку поставщики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компьютерного оборудования уделяют все большее внимание рынку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продуктов для коммерции и бизнеса. Этот рынок традиционно считался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вотчиной миникомпьютеров и мэйнфреймов, которые поддерживали работу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настольных терминалов с ограниченным интеллектом. В прошлом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персональные компьютеры не были достаточно мощными и не располагали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достаточными функциональными возможностями, чтобы служить адекватной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заменой подключенных к главной машине терминалов. С другой стороны,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рабочие станции на платформе UNIX были очень сильны в научном,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техническом и инженерном секторах и были почти также неудобны, как и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ПК, для того чтобы выполнять серьезные офисные приложения. С тех пор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ситуация изменилась коренным образом. Персональные компьютеры в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настоящее время имеют достаточную производительность, а рабочие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станции на базе UNIX имеют программное обеспечение, способное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выполнять большинство функций, которые стали ассоциироваться с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понятием «персональной рабочей станции». Вероятно, оба этих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направления могут серьезно рассматриваться в качестве сетевого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ресурса для систем масштаба предприятия. В результате этих изменений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практически ушли со сцены старомодные миникомпьютеры с их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патентованной архитектурой и использованием присоединяемых к главной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машине терминалов. По мере продолжения процесса разукрупнения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(downsizing) и увеличения производительности платформы Intel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наиболее мощные ПК (но все же чаще открытые системы на базе UNIX)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стали использоваться в качестве серверов, постепенно заменяя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миникомпьютеры.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Среди других факторов, способствующих этому процессу, следует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выделить: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Применение ПК стало более разнообразным. Помимо обычных для этого</w:t>
      </w:r>
    </w:p>
    <w:p w:rsidR="004A3B8F" w:rsidRPr="008324B2" w:rsidRDefault="004A3B8F" w:rsidP="0033429F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класса систем текстовых процессоров, даже средний пользователь ПК</w:t>
      </w:r>
    </w:p>
    <w:p w:rsidR="004A3B8F" w:rsidRPr="008324B2" w:rsidRDefault="004A3B8F" w:rsidP="008324B2">
      <w:pPr>
        <w:pStyle w:val="3"/>
        <w:spacing w:line="360" w:lineRule="auto"/>
        <w:ind w:left="-288" w:firstLine="720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может теперь работать сразу с несколькими прикладными пакетами,</w:t>
      </w:r>
    </w:p>
    <w:p w:rsidR="004A3B8F" w:rsidRPr="008324B2" w:rsidRDefault="004A3B8F" w:rsidP="00480C09">
      <w:pPr>
        <w:rPr>
          <w:b/>
          <w:sz w:val="24"/>
          <w:szCs w:val="24"/>
          <w:lang w:val="ru-RU"/>
        </w:rPr>
      </w:pPr>
      <w:r w:rsidRPr="008324B2">
        <w:rPr>
          <w:sz w:val="24"/>
          <w:szCs w:val="24"/>
          <w:lang w:val="ru-RU"/>
        </w:rPr>
        <w:t xml:space="preserve">         включая электронные таблицы, базы данных и высококачественную</w:t>
      </w:r>
      <w:r w:rsidRPr="008324B2">
        <w:rPr>
          <w:b/>
          <w:sz w:val="24"/>
          <w:szCs w:val="24"/>
          <w:lang w:val="ru-RU"/>
        </w:rPr>
        <w:t xml:space="preserve">  </w:t>
      </w:r>
      <w:r w:rsidRPr="008324B2">
        <w:rPr>
          <w:sz w:val="24"/>
          <w:szCs w:val="24"/>
          <w:lang w:val="ru-RU"/>
        </w:rPr>
        <w:t>графику.</w:t>
      </w:r>
    </w:p>
    <w:p w:rsidR="004A3B8F" w:rsidRPr="008324B2" w:rsidRDefault="004A3B8F" w:rsidP="00480C09">
      <w:pPr>
        <w:rPr>
          <w:b/>
          <w:sz w:val="24"/>
          <w:szCs w:val="24"/>
          <w:lang w:val="ru-RU"/>
        </w:rPr>
      </w:pPr>
      <w:r w:rsidRPr="008324B2">
        <w:rPr>
          <w:sz w:val="24"/>
          <w:szCs w:val="24"/>
          <w:lang w:val="ru-RU"/>
        </w:rPr>
        <w:t xml:space="preserve">                   Адаптация графических пользовательских интерфейсов существенно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увеличила требования пользователей ПК к соотношению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производительность/стоимость. И хотя оболочка MS Windows может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работать на моделях ПК 386SX с 2 Мбайтами оперативной памяти,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реальные пользователи хотели бы использовать все преимущества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подобных систем, включая возможность комбинирования и эффективного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использования различных пакетов.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Широкое распространение систем мультимедиа прямо зависит от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возможности использования высокопроизводительных ПК и рабочих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станций с адекватными аудио и графическими средствами, и объемами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оперативной и внешней памяти.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Слишком высокая стоимость мэйнфреймов и даже систем среднего класса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помогла сместить многие разработки в область распределенных систем и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систем клиент-сервер, которые многим представляются вполне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оправданной по экономическим соображениям альтернативой. Эти системы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прямо базируются на высоконадежных и мощных рабочих станциях и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серверах.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В начале представлялось, что необходимость сосредоточения высокой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мощности на каждом рабочем месте приведет к переходу многих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потребителей ПК на UNIX-станции. Это определялось частично тем, что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RISC-процессоры, использовавшиеся в рабочих станциях на базе UNIX,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были намного более производительными по сравнению с</w:t>
      </w:r>
    </w:p>
    <w:p w:rsidR="004A3B8F" w:rsidRPr="008324B2" w:rsidRDefault="004A3B8F" w:rsidP="00480C09">
      <w:pPr>
        <w:rPr>
          <w:b/>
          <w:sz w:val="24"/>
          <w:szCs w:val="24"/>
        </w:rPr>
      </w:pPr>
      <w:r w:rsidRPr="008324B2">
        <w:rPr>
          <w:sz w:val="24"/>
          <w:szCs w:val="24"/>
        </w:rPr>
        <w:t>CISC-процессорами, применявшимися в ПК, а частично мощностью системы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требующими все большей и большей мощности для реализации сложных,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сетевых прикладных систем, включая системы мультимедиа.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Это привело к временному отступлению производителей ПК на базе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микропроцессоров Intel. Острая конкуренция со стороны производителей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UNIX-систем и потребности в повышении производительности огромной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уже инсталлированной базы ПК, заставили компанию Intel форсировать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разработку высокопроизводительных процессоров семейства и Pentium.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Процессоры и Pentium, при разработке которого были использованы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многие подходы, применявшиеся ранее только в RISC-процессорах, а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также использование других технологических усовершенствований, таких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как архитектура локальной шины, позволили снабдить ПК достаточной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мощностью, чтобы составить конкуренцию рабочим станциям во многих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направлениях рынка коммерческих приложений. Правда, для многих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других приложений, в частности, в области сложного графического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моделирования, ПК все еще сильно отстают.</w:t>
      </w:r>
    </w:p>
    <w:p w:rsidR="004A3B8F" w:rsidRPr="008324B2" w:rsidRDefault="004A3B8F" w:rsidP="0033429F">
      <w:pPr>
        <w:spacing w:after="0" w:line="360" w:lineRule="auto"/>
        <w:ind w:left="540" w:right="779" w:firstLine="270"/>
        <w:rPr>
          <w:sz w:val="24"/>
          <w:szCs w:val="24"/>
          <w:lang w:val="ru-RU"/>
        </w:rPr>
      </w:pPr>
    </w:p>
    <w:p w:rsidR="004A3B8F" w:rsidRPr="008324B2" w:rsidRDefault="004A3B8F" w:rsidP="00863FF0">
      <w:pPr>
        <w:pStyle w:val="3"/>
        <w:jc w:val="center"/>
        <w:rPr>
          <w:rFonts w:ascii="Calibri" w:hAnsi="Calibri"/>
          <w:b w:val="0"/>
          <w:sz w:val="28"/>
          <w:szCs w:val="28"/>
        </w:rPr>
      </w:pPr>
      <w:r w:rsidRPr="008324B2">
        <w:rPr>
          <w:rFonts w:ascii="Calibri" w:hAnsi="Calibri"/>
          <w:b w:val="0"/>
          <w:sz w:val="28"/>
          <w:szCs w:val="28"/>
        </w:rPr>
        <w:t>1.3  Тенденции развития ЭВМ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8"/>
          <w:szCs w:val="28"/>
        </w:rPr>
      </w:pP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 xml:space="preserve">                      Главной тенденцией развития вычислительной техники в настоящее время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является дальнейшее расширение сфер применения ЭВМ и, как следствие,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переход от отдельных машин к их системам — вычислительным системам и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комплексам разнообразных конфигураций с широким диапазоном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функциональных возможностей и характеристик.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Наиболее перспективные, создаваемые на основе персональных ЭВМ,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территориально распределенные многомашинные вычислительные системы —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вычислительные сети — ориентируются не столько на вычислительную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обработку информации, сколько на коммуникационные информационные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услуги: электронную почту, системы телеконференций и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информационно-справочные системы.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Специалисты считают, что в XXI в. в цивилизованных странах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произойдет смена основной информационной среды. Удельные объемы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информации, получаемой обществом по традиционным информационным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каналам (радио, телевидение, печать) и компьютерным сетям, можно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проиллюстрировать следующей диаграммой, показанной на рисунке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Уже сегодня пользователям глобальной вычислительной сети Internet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стала доступной практически любая находящаяся в хранилищах знаний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этой сети неконфиденциальная информация. Можно почитать или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посмотреть, например, любую из нескольких сотен религиозных книг,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рукописей или картин в библиотеке Ватикана, оформленные в виде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файлов, послушать музыку в Карнеги Холл, «заглянуть» в галереи Лувра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или в кабинет президента США в Белом доме; пользователи этой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суперсети могут получить для изучения интересующую их статью или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подборку статей по нужной тематике, «опубликовать» в сети свою новую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работу, обсудить ее с заинтересованными специалистами.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В сети Internet реализован принцип «гипертекста», согласно которому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абонент, выбирая встречающиеся в читаемом тексте ключевые слова,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может получить необходимые дополнительные пояснения и материалы для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углубления в изучаемую проблему. Используя этот принцип, абонент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может прочитать электронную газету, персонифицированную на любую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интересующую его тематику, с любой степенью подробности и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достоверности. Электронная почта Internet позволяет получить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почтовое отправление из любой точки Земного шара (где есть терминалы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этой сети) через 5 с, а не через неделю или месяц, как это имеет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место при использовании обычной почты.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В Массачусетском университете (США) создана электронная книга, куда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можно записывать любую информацию из сети; читать эту книгу можно,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отключившись от сети, автономно, в любом месте. Сама книга в твердом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переплете, содержит тонкие жидкокристаллические индикаторы -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страницы с бумагообразной синтетической поверхностью и высоким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качеством «печати».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При разработке и создании собственно ЭВМ существенный и устойчивый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приоритет в последние годы имеют сверхмощные компьютеры - суперЭВМ и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миниатюрные, и сверхминиатюрные ПК. Ведутся, как уже указывалось,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поисковые работы по созданию ЭВМ 6-го поколения, базирующихся на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распределенной нейронной архитектуре, нейрокомпьютеров. В частности,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в нейрокомпьютерах могут использоваться уже имеющиеся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специализированные сетевые МП — транспьютеры.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Транспьютер — микропроцессор сети со встроенными средствами связи.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Транспьютер IMS T800 при тактовой частоте 30 МГц имеет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быстродействие 15 млн. оп/с, а транспьютер Intel WARP при тактовой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частоте 20 МГц - 20 млн. оп/с (оба транспьютера 32-разрядные).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Ближайшие прогнозы по созданию отдельных устройств ЭВМ: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· микропроцессоры с быстродействием 1000 MIPS и встроенной памятью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16 Мбайт;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· встроенные сетевые и видеоинтерфейсы;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· плоские (толщиной 3-5 мм) крупноформатные дисплеи с разрешающей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способностью 1000х800 пикселей и более;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· портативные, размером со спичечный коробок, магнитные диски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емкостью более 100 Гбайт. Терабайтные дисковые массивы на их основе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сделают практически ненужным стирание старой информации.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Повсеместное использование мулътиканальных широкополосных радио-,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волоконно-оптических, а в пределах прямой видимости и инфракрасных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каналов обмена иформацией между компьютерами обеспечит практически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неограниченную пропускную способность (трансфер до сотен миллионов</w:t>
      </w:r>
    </w:p>
    <w:p w:rsidR="004A3B8F" w:rsidRPr="008324B2" w:rsidRDefault="004A3B8F" w:rsidP="0033429F">
      <w:pPr>
        <w:pStyle w:val="3"/>
        <w:rPr>
          <w:rFonts w:ascii="Calibri" w:hAnsi="Calibri"/>
          <w:b w:val="0"/>
          <w:sz w:val="24"/>
          <w:szCs w:val="24"/>
        </w:rPr>
      </w:pPr>
      <w:r w:rsidRPr="008324B2">
        <w:rPr>
          <w:rFonts w:ascii="Calibri" w:hAnsi="Calibri"/>
          <w:b w:val="0"/>
          <w:sz w:val="24"/>
          <w:szCs w:val="24"/>
        </w:rPr>
        <w:t>байт в секунду).</w:t>
      </w:r>
    </w:p>
    <w:p w:rsidR="004A3B8F" w:rsidRPr="00026F8B" w:rsidRDefault="004A3B8F" w:rsidP="00D4462F">
      <w:pPr>
        <w:pStyle w:val="3"/>
        <w:jc w:val="center"/>
        <w:rPr>
          <w:rFonts w:ascii="Calibri" w:hAnsi="Calibri"/>
          <w:b w:val="0"/>
          <w:sz w:val="32"/>
          <w:szCs w:val="32"/>
        </w:rPr>
      </w:pPr>
    </w:p>
    <w:p w:rsidR="004A3B8F" w:rsidRPr="003A0A58" w:rsidRDefault="004A3B8F" w:rsidP="00D4462F">
      <w:pPr>
        <w:pStyle w:val="3"/>
        <w:jc w:val="center"/>
        <w:rPr>
          <w:rFonts w:ascii="Calibri" w:hAnsi="Calibri"/>
          <w:b w:val="0"/>
          <w:sz w:val="32"/>
          <w:szCs w:val="32"/>
        </w:rPr>
      </w:pPr>
    </w:p>
    <w:p w:rsidR="004A3B8F" w:rsidRPr="003A0A58" w:rsidRDefault="004A3B8F" w:rsidP="00D4462F">
      <w:pPr>
        <w:pStyle w:val="3"/>
        <w:jc w:val="center"/>
        <w:rPr>
          <w:rFonts w:ascii="Calibri" w:hAnsi="Calibri"/>
          <w:b w:val="0"/>
          <w:sz w:val="32"/>
          <w:szCs w:val="32"/>
        </w:rPr>
      </w:pPr>
    </w:p>
    <w:p w:rsidR="004A3B8F" w:rsidRPr="003A0A58" w:rsidRDefault="004A3B8F" w:rsidP="00D4462F">
      <w:pPr>
        <w:pStyle w:val="3"/>
        <w:jc w:val="center"/>
        <w:rPr>
          <w:rFonts w:ascii="Calibri" w:hAnsi="Calibri"/>
          <w:b w:val="0"/>
          <w:sz w:val="32"/>
          <w:szCs w:val="32"/>
        </w:rPr>
      </w:pPr>
    </w:p>
    <w:p w:rsidR="004A3B8F" w:rsidRPr="003A0A58" w:rsidRDefault="004A3B8F" w:rsidP="00D4462F">
      <w:pPr>
        <w:pStyle w:val="3"/>
        <w:jc w:val="center"/>
        <w:rPr>
          <w:rFonts w:ascii="Calibri" w:hAnsi="Calibri"/>
          <w:b w:val="0"/>
          <w:sz w:val="32"/>
          <w:szCs w:val="32"/>
        </w:rPr>
      </w:pPr>
    </w:p>
    <w:p w:rsidR="004A3B8F" w:rsidRPr="00D4462F" w:rsidRDefault="004A3B8F" w:rsidP="00D4462F">
      <w:pPr>
        <w:pStyle w:val="3"/>
        <w:jc w:val="center"/>
        <w:rPr>
          <w:rFonts w:ascii="Calibri" w:hAnsi="Calibri"/>
          <w:b w:val="0"/>
          <w:sz w:val="32"/>
          <w:szCs w:val="32"/>
        </w:rPr>
      </w:pPr>
      <w:r>
        <w:rPr>
          <w:rFonts w:ascii="Calibri" w:hAnsi="Calibri"/>
          <w:b w:val="0"/>
          <w:sz w:val="32"/>
          <w:szCs w:val="32"/>
        </w:rPr>
        <w:t xml:space="preserve">1.4. </w:t>
      </w:r>
      <w:r w:rsidRPr="008324B2">
        <w:rPr>
          <w:rFonts w:ascii="Calibri" w:hAnsi="Calibri"/>
          <w:b w:val="0"/>
          <w:sz w:val="28"/>
          <w:szCs w:val="28"/>
        </w:rPr>
        <w:t>Практическая часть</w:t>
      </w:r>
    </w:p>
    <w:p w:rsidR="004A3B8F" w:rsidRPr="003A0A58" w:rsidRDefault="004A3B8F" w:rsidP="00D4462F">
      <w:pPr>
        <w:rPr>
          <w:sz w:val="24"/>
          <w:szCs w:val="24"/>
          <w:lang w:val="ru-RU" w:eastAsia="ru-RU"/>
        </w:rPr>
      </w:pPr>
    </w:p>
    <w:p w:rsidR="004A3B8F" w:rsidRPr="008324B2" w:rsidRDefault="004A3B8F" w:rsidP="00D4462F">
      <w:pPr>
        <w:rPr>
          <w:sz w:val="24"/>
          <w:szCs w:val="24"/>
          <w:lang w:val="ru-RU" w:eastAsia="ru-RU"/>
        </w:rPr>
      </w:pPr>
      <w:r w:rsidRPr="008324B2">
        <w:rPr>
          <w:sz w:val="24"/>
          <w:szCs w:val="24"/>
          <w:lang w:val="ru-RU" w:eastAsia="ru-RU"/>
        </w:rPr>
        <w:t xml:space="preserve">Запустить табличный  процессор </w:t>
      </w:r>
      <w:r w:rsidRPr="008324B2">
        <w:rPr>
          <w:sz w:val="24"/>
          <w:szCs w:val="24"/>
          <w:lang w:eastAsia="ru-RU"/>
        </w:rPr>
        <w:t>MS</w:t>
      </w:r>
      <w:r w:rsidRPr="008324B2">
        <w:rPr>
          <w:sz w:val="24"/>
          <w:szCs w:val="24"/>
          <w:lang w:val="ru-RU" w:eastAsia="ru-RU"/>
        </w:rPr>
        <w:t xml:space="preserve"> </w:t>
      </w:r>
      <w:r w:rsidRPr="008324B2">
        <w:rPr>
          <w:sz w:val="24"/>
          <w:szCs w:val="24"/>
          <w:lang w:eastAsia="ru-RU"/>
        </w:rPr>
        <w:t>Excel</w:t>
      </w:r>
      <w:r w:rsidRPr="008324B2">
        <w:rPr>
          <w:sz w:val="24"/>
          <w:szCs w:val="24"/>
          <w:lang w:val="ru-RU" w:eastAsia="ru-RU"/>
        </w:rPr>
        <w:t xml:space="preserve">.  На рабочем  листе  организации </w:t>
      </w:r>
      <w:r w:rsidRPr="008324B2">
        <w:rPr>
          <w:sz w:val="24"/>
          <w:szCs w:val="24"/>
          <w:lang w:eastAsia="ru-RU"/>
        </w:rPr>
        <w:t>MS</w:t>
      </w:r>
      <w:r w:rsidRPr="008324B2">
        <w:rPr>
          <w:sz w:val="24"/>
          <w:szCs w:val="24"/>
          <w:lang w:val="ru-RU" w:eastAsia="ru-RU"/>
        </w:rPr>
        <w:t xml:space="preserve"> </w:t>
      </w:r>
      <w:r w:rsidRPr="008324B2">
        <w:rPr>
          <w:sz w:val="24"/>
          <w:szCs w:val="24"/>
          <w:lang w:eastAsia="ru-RU"/>
        </w:rPr>
        <w:t>Excel</w:t>
      </w:r>
      <w:r w:rsidRPr="008324B2">
        <w:rPr>
          <w:sz w:val="24"/>
          <w:szCs w:val="24"/>
          <w:lang w:val="ru-RU" w:eastAsia="ru-RU"/>
        </w:rPr>
        <w:t xml:space="preserve"> </w:t>
      </w:r>
      <w:r w:rsidRPr="008324B2">
        <w:rPr>
          <w:sz w:val="24"/>
          <w:szCs w:val="24"/>
          <w:lang w:eastAsia="ru-RU"/>
        </w:rPr>
        <w:t>c</w:t>
      </w:r>
      <w:r w:rsidRPr="008324B2">
        <w:rPr>
          <w:sz w:val="24"/>
          <w:szCs w:val="24"/>
          <w:lang w:val="ru-RU" w:eastAsia="ru-RU"/>
        </w:rPr>
        <w:t>оздаем таблицу. Заполняем таблицу исходными данными.</w:t>
      </w:r>
    </w:p>
    <w:p w:rsidR="004A3B8F" w:rsidRPr="00D4462F" w:rsidRDefault="004A3B8F" w:rsidP="00D4462F">
      <w:pPr>
        <w:rPr>
          <w:lang w:val="ru-RU" w:eastAsia="ru-RU"/>
        </w:rPr>
      </w:pPr>
      <w:r w:rsidRPr="008324B2">
        <w:rPr>
          <w:sz w:val="24"/>
          <w:szCs w:val="24"/>
          <w:lang w:val="ru-RU" w:eastAsia="ru-RU"/>
        </w:rPr>
        <w:t xml:space="preserve">Таблица 1. Список ОС организации             </w:t>
      </w:r>
      <w:r>
        <w:rPr>
          <w:lang w:val="ru-RU" w:eastAsia="ru-RU"/>
        </w:rPr>
        <w:t xml:space="preserve">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5640" w:type="dxa"/>
        <w:tblLook w:val="00A0" w:firstRow="1" w:lastRow="0" w:firstColumn="1" w:lastColumn="0" w:noHBand="0" w:noVBand="0"/>
      </w:tblPr>
      <w:tblGrid>
        <w:gridCol w:w="1240"/>
        <w:gridCol w:w="2380"/>
        <w:gridCol w:w="2020"/>
      </w:tblGrid>
      <w:tr w:rsidR="004A3B8F" w:rsidRPr="00FD2538" w:rsidTr="00D4462F">
        <w:trPr>
          <w:trHeight w:val="645"/>
        </w:trPr>
        <w:tc>
          <w:tcPr>
            <w:tcW w:w="12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b/>
                <w:bCs/>
              </w:rPr>
            </w:pPr>
            <w:r w:rsidRPr="00D4462F">
              <w:rPr>
                <w:b/>
                <w:bCs/>
              </w:rPr>
              <w:t>код ОС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b/>
                <w:bCs/>
              </w:rPr>
            </w:pPr>
            <w:r w:rsidRPr="00D4462F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b/>
                <w:bCs/>
              </w:rPr>
            </w:pPr>
            <w:r w:rsidRPr="00D4462F">
              <w:rPr>
                <w:b/>
                <w:bCs/>
              </w:rPr>
              <w:t>Срок службы</w:t>
            </w:r>
          </w:p>
        </w:tc>
      </w:tr>
      <w:tr w:rsidR="004A3B8F" w:rsidRPr="00FD2538" w:rsidTr="00D4462F">
        <w:trPr>
          <w:trHeight w:val="49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Компьютер 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120</w:t>
            </w:r>
          </w:p>
        </w:tc>
      </w:tr>
      <w:tr w:rsidR="004A3B8F" w:rsidRPr="00FD2538" w:rsidTr="00D4462F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Принтер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60</w:t>
            </w:r>
          </w:p>
        </w:tc>
      </w:tr>
      <w:tr w:rsidR="004A3B8F" w:rsidRPr="00FD2538" w:rsidTr="00D4462F">
        <w:trPr>
          <w:trHeight w:val="46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102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Кассовый аппарат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110</w:t>
            </w:r>
          </w:p>
        </w:tc>
      </w:tr>
      <w:tr w:rsidR="004A3B8F" w:rsidRPr="00FD2538" w:rsidTr="00D4462F">
        <w:trPr>
          <w:trHeight w:val="49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103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Стол компьютерный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50</w:t>
            </w:r>
          </w:p>
        </w:tc>
      </w:tr>
      <w:tr w:rsidR="004A3B8F" w:rsidRPr="00FD2538" w:rsidTr="00D4462F">
        <w:trPr>
          <w:trHeight w:val="48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104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Холодильник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200</w:t>
            </w:r>
          </w:p>
        </w:tc>
      </w:tr>
      <w:tr w:rsidR="004A3B8F" w:rsidRPr="00FD2538" w:rsidTr="00D4462F">
        <w:trPr>
          <w:trHeight w:val="6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105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Стол писменный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40</w:t>
            </w:r>
          </w:p>
        </w:tc>
      </w:tr>
      <w:tr w:rsidR="004A3B8F" w:rsidRPr="00FD2538" w:rsidTr="00D4462F">
        <w:trPr>
          <w:trHeight w:val="60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106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Холодильник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200</w:t>
            </w:r>
          </w:p>
        </w:tc>
      </w:tr>
      <w:tr w:rsidR="004A3B8F" w:rsidRPr="00FD2538" w:rsidTr="00D4462F">
        <w:trPr>
          <w:trHeight w:val="49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107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Компьютер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120</w:t>
            </w:r>
          </w:p>
        </w:tc>
      </w:tr>
      <w:tr w:rsidR="004A3B8F" w:rsidRPr="00FD2538" w:rsidTr="00D4462F">
        <w:trPr>
          <w:trHeight w:val="45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108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Стул мягкий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EEECE1"/>
            <w:noWrap/>
            <w:vAlign w:val="bottom"/>
          </w:tcPr>
          <w:p w:rsidR="004A3B8F" w:rsidRPr="00D4462F" w:rsidRDefault="004A3B8F" w:rsidP="00D4462F">
            <w:pPr>
              <w:spacing w:after="0" w:line="240" w:lineRule="auto"/>
              <w:jc w:val="center"/>
              <w:rPr>
                <w:color w:val="000000"/>
              </w:rPr>
            </w:pPr>
            <w:r w:rsidRPr="00D4462F">
              <w:rPr>
                <w:color w:val="000000"/>
              </w:rPr>
              <w:t>40</w:t>
            </w:r>
          </w:p>
        </w:tc>
      </w:tr>
    </w:tbl>
    <w:p w:rsidR="004A3B8F" w:rsidRDefault="004A3B8F" w:rsidP="008C5027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</w:p>
    <w:p w:rsidR="004A3B8F" w:rsidRDefault="004A3B8F" w:rsidP="008C5027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</w:p>
    <w:p w:rsidR="004A3B8F" w:rsidRDefault="004A3B8F" w:rsidP="008C5027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</w:p>
    <w:p w:rsidR="004A3B8F" w:rsidRDefault="004A3B8F" w:rsidP="008C5027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</w:p>
    <w:p w:rsidR="004A3B8F" w:rsidRDefault="004A3B8F" w:rsidP="008C5027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</w:p>
    <w:p w:rsidR="004A3B8F" w:rsidRDefault="004A3B8F" w:rsidP="008C5027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</w:p>
    <w:p w:rsidR="004A3B8F" w:rsidRDefault="004A3B8F" w:rsidP="008C5027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</w:p>
    <w:p w:rsidR="004A3B8F" w:rsidRDefault="004A3B8F" w:rsidP="008C5027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</w:p>
    <w:p w:rsidR="004A3B8F" w:rsidRDefault="004A3B8F" w:rsidP="008C5027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</w:p>
    <w:p w:rsidR="004A3B8F" w:rsidRDefault="004A3B8F" w:rsidP="008C5027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</w:p>
    <w:p w:rsidR="004A3B8F" w:rsidRDefault="004A3B8F" w:rsidP="008C5027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</w:p>
    <w:p w:rsidR="004A3B8F" w:rsidRPr="008324B2" w:rsidRDefault="004A3B8F" w:rsidP="00F9570C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8324B2">
        <w:rPr>
          <w:rFonts w:ascii="Calibri" w:hAnsi="Calibri" w:cs="Times New Roman"/>
          <w:b w:val="0"/>
          <w:sz w:val="24"/>
          <w:szCs w:val="24"/>
        </w:rPr>
        <w:t xml:space="preserve">                    Лист 1  на рабочем листе подразделения </w:t>
      </w:r>
      <w:r w:rsidRPr="008324B2">
        <w:rPr>
          <w:b w:val="0"/>
          <w:sz w:val="24"/>
          <w:szCs w:val="24"/>
        </w:rPr>
        <w:t>MS Excel создаем таблицу и заполняем список подразделений.</w:t>
      </w:r>
      <w:r w:rsidRPr="008324B2">
        <w:rPr>
          <w:rFonts w:ascii="Calibri" w:hAnsi="Calibri" w:cs="Times New Roman"/>
          <w:b w:val="0"/>
          <w:sz w:val="24"/>
          <w:szCs w:val="24"/>
        </w:rPr>
        <w:br w:type="textWrapping" w:clear="all"/>
        <w:t xml:space="preserve">Таблица 2. Список подразделений организации </w:t>
      </w:r>
    </w:p>
    <w:tbl>
      <w:tblPr>
        <w:tblW w:w="3037" w:type="dxa"/>
        <w:tblInd w:w="103" w:type="dxa"/>
        <w:tblLook w:val="00A0" w:firstRow="1" w:lastRow="0" w:firstColumn="1" w:lastColumn="0" w:noHBand="0" w:noVBand="0"/>
      </w:tblPr>
      <w:tblGrid>
        <w:gridCol w:w="1718"/>
        <w:gridCol w:w="1731"/>
      </w:tblGrid>
      <w:tr w:rsidR="004A3B8F" w:rsidRPr="00FD2538" w:rsidTr="001C75E9">
        <w:trPr>
          <w:trHeight w:val="540"/>
        </w:trPr>
        <w:tc>
          <w:tcPr>
            <w:tcW w:w="15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1C75E9" w:rsidRDefault="004A3B8F" w:rsidP="001C75E9">
            <w:pPr>
              <w:spacing w:after="0" w:line="240" w:lineRule="auto"/>
              <w:jc w:val="center"/>
              <w:rPr>
                <w:b/>
                <w:bCs/>
              </w:rPr>
            </w:pPr>
            <w:r w:rsidRPr="001C75E9">
              <w:rPr>
                <w:b/>
                <w:bCs/>
              </w:rPr>
              <w:t>Код подразделения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1C75E9" w:rsidRDefault="004A3B8F" w:rsidP="001C75E9">
            <w:pPr>
              <w:spacing w:after="0" w:line="240" w:lineRule="auto"/>
              <w:jc w:val="center"/>
              <w:rPr>
                <w:b/>
                <w:bCs/>
              </w:rPr>
            </w:pPr>
            <w:r w:rsidRPr="001C75E9">
              <w:rPr>
                <w:b/>
                <w:bCs/>
              </w:rPr>
              <w:t>Наименование подразделений</w:t>
            </w:r>
          </w:p>
        </w:tc>
      </w:tr>
      <w:tr w:rsidR="004A3B8F" w:rsidRPr="00FD2538" w:rsidTr="001C75E9">
        <w:trPr>
          <w:trHeight w:val="480"/>
        </w:trPr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1C75E9" w:rsidRDefault="004A3B8F" w:rsidP="001C75E9">
            <w:pPr>
              <w:spacing w:after="0" w:line="240" w:lineRule="auto"/>
              <w:jc w:val="center"/>
              <w:rPr>
                <w:color w:val="000000"/>
              </w:rPr>
            </w:pPr>
            <w:r w:rsidRPr="001C75E9">
              <w:rPr>
                <w:color w:val="000000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1C75E9" w:rsidRDefault="004A3B8F" w:rsidP="001C75E9">
            <w:pPr>
              <w:spacing w:after="0" w:line="240" w:lineRule="auto"/>
              <w:jc w:val="center"/>
              <w:rPr>
                <w:color w:val="000000"/>
              </w:rPr>
            </w:pPr>
            <w:r w:rsidRPr="001C75E9">
              <w:rPr>
                <w:color w:val="000000"/>
              </w:rPr>
              <w:t>АХО</w:t>
            </w:r>
          </w:p>
        </w:tc>
      </w:tr>
      <w:tr w:rsidR="004A3B8F" w:rsidRPr="00FD2538" w:rsidTr="001C75E9">
        <w:trPr>
          <w:trHeight w:val="525"/>
        </w:trPr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1C75E9" w:rsidRDefault="004A3B8F" w:rsidP="001C75E9">
            <w:pPr>
              <w:spacing w:after="0" w:line="240" w:lineRule="auto"/>
              <w:jc w:val="center"/>
              <w:rPr>
                <w:color w:val="000000"/>
              </w:rPr>
            </w:pPr>
            <w:r w:rsidRPr="001C75E9">
              <w:rPr>
                <w:color w:val="000000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1C75E9" w:rsidRDefault="004A3B8F" w:rsidP="001C75E9">
            <w:pPr>
              <w:spacing w:after="0" w:line="240" w:lineRule="auto"/>
              <w:jc w:val="center"/>
              <w:rPr>
                <w:color w:val="000000"/>
              </w:rPr>
            </w:pPr>
            <w:r w:rsidRPr="001C75E9">
              <w:rPr>
                <w:color w:val="000000"/>
              </w:rPr>
              <w:t>Бухгалтерия</w:t>
            </w:r>
          </w:p>
        </w:tc>
      </w:tr>
      <w:tr w:rsidR="004A3B8F" w:rsidRPr="00FD2538" w:rsidTr="001C75E9">
        <w:trPr>
          <w:trHeight w:val="465"/>
        </w:trPr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1C75E9" w:rsidRDefault="004A3B8F" w:rsidP="001C75E9">
            <w:pPr>
              <w:spacing w:after="0" w:line="240" w:lineRule="auto"/>
              <w:jc w:val="center"/>
              <w:rPr>
                <w:color w:val="000000"/>
              </w:rPr>
            </w:pPr>
            <w:r w:rsidRPr="001C75E9">
              <w:rPr>
                <w:color w:val="000000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1C75E9" w:rsidRDefault="004A3B8F" w:rsidP="001C75E9">
            <w:pPr>
              <w:spacing w:after="0" w:line="240" w:lineRule="auto"/>
              <w:jc w:val="center"/>
              <w:rPr>
                <w:color w:val="000000"/>
              </w:rPr>
            </w:pPr>
            <w:r w:rsidRPr="001C75E9">
              <w:rPr>
                <w:color w:val="000000"/>
              </w:rPr>
              <w:t>Склад</w:t>
            </w:r>
          </w:p>
        </w:tc>
      </w:tr>
      <w:tr w:rsidR="004A3B8F" w:rsidRPr="00FD2538" w:rsidTr="001C75E9">
        <w:trPr>
          <w:trHeight w:val="465"/>
        </w:trPr>
        <w:tc>
          <w:tcPr>
            <w:tcW w:w="151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1C75E9" w:rsidRDefault="004A3B8F" w:rsidP="001C75E9">
            <w:pPr>
              <w:spacing w:after="0" w:line="240" w:lineRule="auto"/>
              <w:jc w:val="center"/>
              <w:rPr>
                <w:color w:val="000000"/>
              </w:rPr>
            </w:pPr>
            <w:r w:rsidRPr="001C75E9">
              <w:rPr>
                <w:color w:val="000000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1C75E9" w:rsidRDefault="004A3B8F" w:rsidP="001C75E9">
            <w:pPr>
              <w:spacing w:after="0" w:line="240" w:lineRule="auto"/>
              <w:jc w:val="center"/>
              <w:rPr>
                <w:color w:val="000000"/>
              </w:rPr>
            </w:pPr>
            <w:r w:rsidRPr="001C75E9">
              <w:rPr>
                <w:color w:val="000000"/>
              </w:rPr>
              <w:t>Торговй зал</w:t>
            </w:r>
          </w:p>
        </w:tc>
      </w:tr>
    </w:tbl>
    <w:p w:rsidR="004A3B8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</w:p>
    <w:p w:rsidR="004A3B8F" w:rsidRPr="008324B2" w:rsidRDefault="004A3B8F" w:rsidP="0033429F">
      <w:pPr>
        <w:pStyle w:val="3"/>
        <w:ind w:left="-288"/>
        <w:rPr>
          <w:b w:val="0"/>
          <w:sz w:val="22"/>
          <w:szCs w:val="22"/>
        </w:rPr>
      </w:pPr>
      <w:r w:rsidRPr="008324B2">
        <w:rPr>
          <w:rFonts w:ascii="Calibri" w:hAnsi="Calibri" w:cs="Times New Roman"/>
          <w:b w:val="0"/>
          <w:sz w:val="22"/>
          <w:szCs w:val="22"/>
        </w:rPr>
        <w:t xml:space="preserve">Лист 1 на рабочем листе сумма амортизации </w:t>
      </w:r>
      <w:r w:rsidRPr="008324B2">
        <w:rPr>
          <w:b w:val="0"/>
          <w:sz w:val="22"/>
          <w:szCs w:val="22"/>
        </w:rPr>
        <w:t>MS Excel создаем . Высчитываем сумму амортизации.</w:t>
      </w:r>
    </w:p>
    <w:p w:rsidR="004A3B8F" w:rsidRPr="008324B2" w:rsidRDefault="004A3B8F" w:rsidP="00637B30">
      <w:pPr>
        <w:rPr>
          <w:lang w:val="ru-RU" w:eastAsia="ru-RU"/>
        </w:rPr>
      </w:pPr>
      <w:r w:rsidRPr="008324B2">
        <w:rPr>
          <w:lang w:val="ru-RU" w:eastAsia="ru-RU"/>
        </w:rPr>
        <w:t xml:space="preserve">Занести в ячейку  </w:t>
      </w:r>
      <w:r w:rsidRPr="008324B2">
        <w:rPr>
          <w:lang w:eastAsia="ru-RU"/>
        </w:rPr>
        <w:t>I</w:t>
      </w:r>
      <w:r w:rsidRPr="008324B2">
        <w:rPr>
          <w:lang w:val="ru-RU" w:eastAsia="ru-RU"/>
        </w:rPr>
        <w:t xml:space="preserve">  14 формулу :   </w:t>
      </w:r>
    </w:p>
    <w:p w:rsidR="004A3B8F" w:rsidRPr="008324B2" w:rsidRDefault="004A3B8F" w:rsidP="00637B30">
      <w:pPr>
        <w:rPr>
          <w:sz w:val="24"/>
          <w:szCs w:val="24"/>
          <w:lang w:val="ru-RU" w:eastAsia="ru-RU"/>
        </w:rPr>
      </w:pPr>
      <w:r w:rsidRPr="008324B2">
        <w:rPr>
          <w:sz w:val="24"/>
          <w:szCs w:val="24"/>
          <w:lang w:val="ru-RU" w:eastAsia="ru-RU"/>
        </w:rPr>
        <w:t>=Таблица2[[#Эта строка];[Столбец6]]/Таблица2[[#Эта строка];[Столбец62]]</w:t>
      </w:r>
    </w:p>
    <w:p w:rsidR="004A3B8F" w:rsidRPr="008324B2" w:rsidRDefault="004A3B8F" w:rsidP="00637B30">
      <w:pPr>
        <w:rPr>
          <w:sz w:val="24"/>
          <w:szCs w:val="24"/>
          <w:lang w:val="ru-RU" w:eastAsia="ru-RU"/>
        </w:rPr>
      </w:pPr>
      <w:r w:rsidRPr="008324B2">
        <w:rPr>
          <w:sz w:val="24"/>
          <w:szCs w:val="24"/>
          <w:lang w:val="ru-RU" w:eastAsia="ru-RU"/>
        </w:rPr>
        <w:t xml:space="preserve">Размножим введенную в ячейку  </w:t>
      </w:r>
      <w:r w:rsidRPr="008324B2">
        <w:rPr>
          <w:sz w:val="24"/>
          <w:szCs w:val="24"/>
          <w:lang w:eastAsia="ru-RU"/>
        </w:rPr>
        <w:t>i</w:t>
      </w:r>
      <w:r w:rsidRPr="008324B2">
        <w:rPr>
          <w:sz w:val="24"/>
          <w:szCs w:val="24"/>
          <w:lang w:val="ru-RU" w:eastAsia="ru-RU"/>
        </w:rPr>
        <w:t xml:space="preserve"> 14 формулу для остальных ячеек ( </w:t>
      </w:r>
      <w:r w:rsidRPr="008324B2">
        <w:rPr>
          <w:sz w:val="24"/>
          <w:szCs w:val="24"/>
          <w:lang w:eastAsia="ru-RU"/>
        </w:rPr>
        <w:t>C</w:t>
      </w:r>
      <w:r w:rsidRPr="008324B2">
        <w:rPr>
          <w:sz w:val="24"/>
          <w:szCs w:val="24"/>
          <w:lang w:val="ru-RU" w:eastAsia="ru-RU"/>
        </w:rPr>
        <w:t xml:space="preserve"> </w:t>
      </w:r>
      <w:r w:rsidRPr="008324B2">
        <w:rPr>
          <w:sz w:val="24"/>
          <w:szCs w:val="24"/>
          <w:lang w:eastAsia="ru-RU"/>
        </w:rPr>
        <w:t>I</w:t>
      </w:r>
      <w:r w:rsidRPr="008324B2">
        <w:rPr>
          <w:sz w:val="24"/>
          <w:szCs w:val="24"/>
          <w:lang w:val="ru-RU" w:eastAsia="ru-RU"/>
        </w:rPr>
        <w:t xml:space="preserve"> 14 ПО  31)  данной графы. Теперь заполняем графу сумма амортизации.</w:t>
      </w:r>
    </w:p>
    <w:p w:rsidR="004A3B8F" w:rsidRPr="008324B2" w:rsidRDefault="004A3B8F" w:rsidP="00637B30">
      <w:pPr>
        <w:rPr>
          <w:sz w:val="24"/>
          <w:szCs w:val="24"/>
          <w:lang w:val="ru-RU" w:eastAsia="ru-RU"/>
        </w:rPr>
      </w:pPr>
    </w:p>
    <w:p w:rsidR="004A3B8F" w:rsidRPr="008324B2" w:rsidRDefault="004A3B8F" w:rsidP="00637B30">
      <w:pPr>
        <w:rPr>
          <w:sz w:val="24"/>
          <w:szCs w:val="24"/>
          <w:lang w:val="ru-RU" w:eastAsia="ru-RU"/>
        </w:rPr>
      </w:pPr>
      <w:r w:rsidRPr="008324B2">
        <w:rPr>
          <w:sz w:val="24"/>
          <w:szCs w:val="24"/>
          <w:lang w:val="ru-RU" w:eastAsia="ru-RU"/>
        </w:rPr>
        <w:t>Таблица 3.  Расчет суммы амортизации ОС</w:t>
      </w:r>
    </w:p>
    <w:tbl>
      <w:tblPr>
        <w:tblW w:w="10117" w:type="dxa"/>
        <w:tblInd w:w="103" w:type="dxa"/>
        <w:tblLook w:val="00A0" w:firstRow="1" w:lastRow="0" w:firstColumn="1" w:lastColumn="0" w:noHBand="0" w:noVBand="0"/>
      </w:tblPr>
      <w:tblGrid>
        <w:gridCol w:w="1227"/>
        <w:gridCol w:w="903"/>
        <w:gridCol w:w="1653"/>
        <w:gridCol w:w="919"/>
        <w:gridCol w:w="1357"/>
        <w:gridCol w:w="974"/>
        <w:gridCol w:w="1037"/>
        <w:gridCol w:w="772"/>
        <w:gridCol w:w="1275"/>
      </w:tblGrid>
      <w:tr w:rsidR="004A3B8F" w:rsidRPr="00FD2538" w:rsidTr="007F3091">
        <w:trPr>
          <w:trHeight w:val="193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Дата начисления амортизации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Номенклатурный №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Наименование ОС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Код подразделения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Наименование подразделения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Состояние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Первоначальная стоимость, руб.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Срок службы, мес.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Сумма амортизации, руб.</w:t>
            </w:r>
          </w:p>
        </w:tc>
      </w:tr>
      <w:tr w:rsidR="004A3B8F" w:rsidRPr="00FD2538" w:rsidTr="007F3091">
        <w:trPr>
          <w:trHeight w:val="300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30.11.2005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Принтер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АХО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рем.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58,3333333</w:t>
            </w:r>
          </w:p>
        </w:tc>
      </w:tr>
      <w:tr w:rsidR="004A3B8F" w:rsidRPr="00FD2538" w:rsidTr="007F3091">
        <w:trPr>
          <w:trHeight w:val="570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30.11.2005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Стол писменный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Бухгалтерия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экспл.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1235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30,875</w:t>
            </w:r>
          </w:p>
        </w:tc>
      </w:tr>
      <w:tr w:rsidR="004A3B8F" w:rsidRPr="00FD2538" w:rsidTr="007F3091">
        <w:trPr>
          <w:trHeight w:val="600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30.11.2005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Кассовый аппарат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Торговй зал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запас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10736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97,6</w:t>
            </w:r>
          </w:p>
        </w:tc>
      </w:tr>
      <w:tr w:rsidR="004A3B8F" w:rsidRPr="00FD2538" w:rsidTr="007F3091">
        <w:trPr>
          <w:trHeight w:val="600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30.11.2005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Холодильник 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Торговй зал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экспл.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96052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480,26</w:t>
            </w:r>
          </w:p>
        </w:tc>
      </w:tr>
      <w:tr w:rsidR="004A3B8F" w:rsidRPr="00FD2538" w:rsidTr="007F3091">
        <w:trPr>
          <w:trHeight w:val="300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30.11.2005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Стул мягкий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АХО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экспл.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30</w:t>
            </w:r>
          </w:p>
        </w:tc>
      </w:tr>
      <w:tr w:rsidR="004A3B8F" w:rsidRPr="00FD2538" w:rsidTr="007F3091">
        <w:trPr>
          <w:trHeight w:val="600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30.11.2005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Холодильник 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Торговй зал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экспл.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125000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625</w:t>
            </w:r>
          </w:p>
        </w:tc>
      </w:tr>
      <w:tr w:rsidR="004A3B8F" w:rsidRPr="00FD2538" w:rsidTr="007F3091">
        <w:trPr>
          <w:trHeight w:val="390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30.11.2005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Стол компьютерный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Склад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экспл.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3524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70,48</w:t>
            </w:r>
          </w:p>
        </w:tc>
      </w:tr>
      <w:tr w:rsidR="004A3B8F" w:rsidRPr="00FD2538" w:rsidTr="007F3091">
        <w:trPr>
          <w:trHeight w:val="300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30.11.2005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Компьютер 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АХО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экспл.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25632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213,6</w:t>
            </w:r>
          </w:p>
        </w:tc>
      </w:tr>
      <w:tr w:rsidR="004A3B8F" w:rsidRPr="00FD2538" w:rsidTr="007F3091">
        <w:trPr>
          <w:trHeight w:val="555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31.12.2005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Компьютер 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Бухгалтерия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экспл.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24351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202,925</w:t>
            </w:r>
          </w:p>
        </w:tc>
      </w:tr>
      <w:tr w:rsidR="004A3B8F" w:rsidRPr="00FD2538" w:rsidTr="007F3091">
        <w:trPr>
          <w:trHeight w:val="300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31.12.2005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Принтер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АХО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экспл.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3500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58,3333333</w:t>
            </w:r>
          </w:p>
        </w:tc>
      </w:tr>
      <w:tr w:rsidR="004A3B8F" w:rsidRPr="00FD2538" w:rsidTr="007F3091">
        <w:trPr>
          <w:trHeight w:val="510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31.12.2005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Стол писменный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Бухгалтерия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запас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1235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30,875</w:t>
            </w:r>
          </w:p>
        </w:tc>
      </w:tr>
      <w:tr w:rsidR="004A3B8F" w:rsidRPr="00FD2538" w:rsidTr="007F3091">
        <w:trPr>
          <w:trHeight w:val="600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31.12.2005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Кассовый аппарат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Торговй зал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экспл.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10736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97,6</w:t>
            </w:r>
          </w:p>
        </w:tc>
      </w:tr>
      <w:tr w:rsidR="004A3B8F" w:rsidRPr="00FD2538" w:rsidTr="007F3091">
        <w:trPr>
          <w:trHeight w:val="600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31.12.2005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Холодильник 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Торговй зал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экспл.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96052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480,26</w:t>
            </w:r>
          </w:p>
        </w:tc>
      </w:tr>
      <w:tr w:rsidR="004A3B8F" w:rsidRPr="00FD2538" w:rsidTr="007F3091">
        <w:trPr>
          <w:trHeight w:val="300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31.12.2005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Стул мягкий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АХО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рем.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30</w:t>
            </w:r>
          </w:p>
        </w:tc>
      </w:tr>
      <w:tr w:rsidR="004A3B8F" w:rsidRPr="00FD2538" w:rsidTr="007F3091">
        <w:trPr>
          <w:trHeight w:val="600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31.12.2005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Холодильник 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Торговй зал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экспл.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125000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625</w:t>
            </w:r>
          </w:p>
        </w:tc>
      </w:tr>
      <w:tr w:rsidR="004A3B8F" w:rsidRPr="00FD2538" w:rsidTr="007F3091">
        <w:trPr>
          <w:trHeight w:val="345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31.12.2005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Стол компьютерный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Склад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запас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3524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70,48</w:t>
            </w:r>
          </w:p>
        </w:tc>
      </w:tr>
      <w:tr w:rsidR="004A3B8F" w:rsidRPr="00FD2538" w:rsidTr="007F3091">
        <w:trPr>
          <w:trHeight w:val="300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31.12.2005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Компьютер 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АХО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экспл.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25632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213,6</w:t>
            </w:r>
          </w:p>
        </w:tc>
      </w:tr>
      <w:tr w:rsidR="004A3B8F" w:rsidRPr="00FD2538" w:rsidTr="007F3091">
        <w:trPr>
          <w:trHeight w:val="555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31.12.2005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Компьютер 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Бухгалтерия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рем.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24351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4A3B8F" w:rsidRPr="00F9570C" w:rsidRDefault="004A3B8F" w:rsidP="00F9570C">
            <w:pPr>
              <w:spacing w:after="0" w:line="240" w:lineRule="auto"/>
              <w:jc w:val="center"/>
              <w:rPr>
                <w:color w:val="000000"/>
              </w:rPr>
            </w:pPr>
            <w:r w:rsidRPr="00F9570C">
              <w:rPr>
                <w:color w:val="000000"/>
              </w:rPr>
              <w:t>202,925</w:t>
            </w:r>
          </w:p>
        </w:tc>
      </w:tr>
    </w:tbl>
    <w:p w:rsidR="004A3B8F" w:rsidRPr="008324B2" w:rsidRDefault="004A3B8F" w:rsidP="007F3091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8324B2">
        <w:rPr>
          <w:rFonts w:ascii="Calibri" w:hAnsi="Calibri" w:cs="Times New Roman"/>
          <w:b w:val="0"/>
          <w:sz w:val="24"/>
          <w:szCs w:val="24"/>
        </w:rPr>
        <w:t>Результаты вычислений представляем графически лист 2.</w:t>
      </w:r>
    </w:p>
    <w:p w:rsidR="004A3B8F" w:rsidRPr="008324B2" w:rsidRDefault="004A3B8F" w:rsidP="007F3091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  <w:r>
        <w:rPr>
          <w:rFonts w:ascii="Calibri" w:hAnsi="Calibri" w:cs="Times New Roman"/>
          <w:b w:val="0"/>
          <w:sz w:val="24"/>
          <w:szCs w:val="24"/>
        </w:rPr>
        <w:t xml:space="preserve">                                                     </w:t>
      </w: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Default="004A3B8F" w:rsidP="007F3091">
      <w:pPr>
        <w:pStyle w:val="3"/>
        <w:ind w:left="-288"/>
        <w:rPr>
          <w:rFonts w:ascii="Calibri" w:hAnsi="Calibri" w:cs="Times New Roman"/>
          <w:b w:val="0"/>
          <w:noProof/>
          <w:sz w:val="24"/>
          <w:szCs w:val="24"/>
          <w:lang w:eastAsia="en-US"/>
        </w:rPr>
      </w:pPr>
    </w:p>
    <w:p w:rsidR="004A3B8F" w:rsidRPr="007F3091" w:rsidRDefault="004A3B8F" w:rsidP="007F3091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>
        <w:rPr>
          <w:rFonts w:ascii="Calibri" w:hAnsi="Calibri" w:cs="Times New Roman"/>
          <w:b w:val="0"/>
          <w:noProof/>
          <w:sz w:val="24"/>
          <w:szCs w:val="24"/>
          <w:lang w:eastAsia="en-US"/>
        </w:rPr>
        <w:t xml:space="preserve">                                                                    </w:t>
      </w:r>
      <w:r>
        <w:rPr>
          <w:rFonts w:ascii="Cambria" w:hAnsi="Cambria" w:cs="Times New Roman"/>
          <w:b w:val="0"/>
          <w:sz w:val="28"/>
          <w:szCs w:val="28"/>
        </w:rPr>
        <w:t xml:space="preserve"> </w:t>
      </w:r>
      <w:r w:rsidRPr="006E5EFF">
        <w:rPr>
          <w:rFonts w:ascii="Cambria" w:hAnsi="Cambria" w:cs="Times New Roman"/>
          <w:b w:val="0"/>
          <w:sz w:val="28"/>
          <w:szCs w:val="28"/>
        </w:rPr>
        <w:t>Заключение</w:t>
      </w:r>
    </w:p>
    <w:p w:rsidR="004A3B8F" w:rsidRPr="006E5EFF" w:rsidRDefault="004A3B8F" w:rsidP="0033429F">
      <w:pPr>
        <w:pStyle w:val="3"/>
        <w:ind w:left="-288"/>
        <w:rPr>
          <w:rFonts w:ascii="Cambria" w:hAnsi="Cambria" w:cs="Times New Roman"/>
          <w:b w:val="0"/>
          <w:sz w:val="28"/>
          <w:szCs w:val="28"/>
        </w:rPr>
      </w:pP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Рост мощности и производительности вычислительных систем в сочетании с</w:t>
      </w: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появлением новых бизнес-моделей в индустрии развлечений приведет к</w:t>
      </w: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значительному увеличению объемов загружаемой из Интернета мультимедийной</w:t>
      </w: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информации. Чтобы посмотреть новейший фильм, уже не</w:t>
      </w: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обязательно будет посещать кинотеатр или покупать диск в магазине.</w:t>
      </w: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Увеличение мощности ПК ведет к появлению новых моделей его</w:t>
      </w: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использования. За последние 5 лет значительно выросла популярность</w:t>
      </w: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компьютерных игр, приложений для загрузки музыки и видео, просмотра</w:t>
      </w: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потокового видео, а также других мультимедийных приложений. С появлением</w:t>
      </w: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многоядерных процессоров вычислительной мощности ПК стало достаточно для</w:t>
      </w: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того, чтобы существенно повысить качество цифровых развлечений. Вероятно,</w:t>
      </w: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что в течение нескольких следующих лет доступность высокопроизводительных</w:t>
      </w: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ПК станет стимулом для разработки еще более интересных и сложных</w:t>
      </w: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приложений. Многоядерные процессоры позволят организовывать реальную</w:t>
      </w: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многозадачную среду. Поиск вирусов или резервное копирование можно будет</w:t>
      </w: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выполнять в фоновом режиме, при этом работа основных приложений не будет</w:t>
      </w: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замедляться, чем бы вы ни занимались с помощью ПК –электронной почтой,</w:t>
      </w: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участием в видеоконференции, редактированием изображений или табличными</w:t>
      </w:r>
    </w:p>
    <w:p w:rsidR="004A3B8F" w:rsidRPr="007C447F" w:rsidRDefault="004A3B8F" w:rsidP="0033429F">
      <w:pPr>
        <w:pStyle w:val="3"/>
        <w:ind w:left="-288"/>
        <w:rPr>
          <w:rFonts w:ascii="Calibri" w:hAnsi="Calibri" w:cs="Times New Roman"/>
          <w:b w:val="0"/>
          <w:sz w:val="24"/>
          <w:szCs w:val="24"/>
        </w:rPr>
      </w:pPr>
      <w:r w:rsidRPr="007C447F">
        <w:rPr>
          <w:rFonts w:ascii="Calibri" w:hAnsi="Calibri" w:cs="Times New Roman"/>
          <w:b w:val="0"/>
          <w:sz w:val="24"/>
          <w:szCs w:val="24"/>
        </w:rPr>
        <w:t>вычислениями.</w:t>
      </w:r>
    </w:p>
    <w:p w:rsidR="004A3B8F" w:rsidRDefault="004A3B8F" w:rsidP="0033429F">
      <w:pPr>
        <w:pStyle w:val="3"/>
        <w:ind w:left="-288"/>
        <w:rPr>
          <w:rFonts w:ascii="Calibri" w:hAnsi="Calibri" w:cs="Courier New"/>
          <w:b w:val="0"/>
          <w:sz w:val="24"/>
          <w:szCs w:val="24"/>
        </w:rPr>
      </w:pPr>
      <w:r w:rsidRPr="007C447F">
        <w:rPr>
          <w:rFonts w:ascii="Calibri" w:hAnsi="Calibri" w:cs="Courier New"/>
          <w:b w:val="0"/>
          <w:sz w:val="24"/>
          <w:szCs w:val="24"/>
        </w:rPr>
        <w:t xml:space="preserve">       </w:t>
      </w:r>
    </w:p>
    <w:p w:rsidR="004A3B8F" w:rsidRDefault="004A3B8F" w:rsidP="0033429F">
      <w:pPr>
        <w:pStyle w:val="3"/>
        <w:ind w:left="-288"/>
        <w:rPr>
          <w:rFonts w:ascii="Calibri" w:hAnsi="Calibri" w:cs="Courier New"/>
          <w:b w:val="0"/>
          <w:sz w:val="24"/>
          <w:szCs w:val="24"/>
        </w:rPr>
      </w:pPr>
    </w:p>
    <w:p w:rsidR="004A3B8F" w:rsidRDefault="004A3B8F" w:rsidP="0033429F">
      <w:pPr>
        <w:pStyle w:val="3"/>
        <w:ind w:left="-288"/>
        <w:rPr>
          <w:rFonts w:ascii="Calibri" w:hAnsi="Calibri" w:cs="Courier New"/>
          <w:b w:val="0"/>
          <w:sz w:val="24"/>
          <w:szCs w:val="24"/>
        </w:rPr>
      </w:pPr>
    </w:p>
    <w:p w:rsidR="004A3B8F" w:rsidRDefault="004A3B8F" w:rsidP="0033429F">
      <w:pPr>
        <w:pStyle w:val="3"/>
        <w:ind w:left="-288"/>
        <w:rPr>
          <w:rFonts w:ascii="Calibri" w:hAnsi="Calibri" w:cs="Courier New"/>
          <w:b w:val="0"/>
          <w:sz w:val="24"/>
          <w:szCs w:val="24"/>
        </w:rPr>
      </w:pPr>
    </w:p>
    <w:p w:rsidR="004A3B8F" w:rsidRPr="00357586" w:rsidRDefault="004A3B8F" w:rsidP="0033429F">
      <w:pPr>
        <w:pStyle w:val="3"/>
        <w:ind w:left="-288"/>
        <w:rPr>
          <w:rFonts w:ascii="Calibri" w:hAnsi="Calibri" w:cs="Courier New"/>
          <w:b w:val="0"/>
          <w:sz w:val="32"/>
          <w:szCs w:val="32"/>
        </w:rPr>
      </w:pPr>
      <w:r>
        <w:rPr>
          <w:rFonts w:ascii="Calibri" w:hAnsi="Calibri" w:cs="Courier New"/>
          <w:b w:val="0"/>
          <w:sz w:val="24"/>
          <w:szCs w:val="24"/>
        </w:rPr>
        <w:t xml:space="preserve">                                          </w:t>
      </w:r>
      <w:r w:rsidRPr="00357586">
        <w:rPr>
          <w:rFonts w:ascii="Cambria" w:hAnsi="Cambria" w:cs="Times New Roman"/>
          <w:b w:val="0"/>
          <w:sz w:val="32"/>
          <w:szCs w:val="32"/>
        </w:rPr>
        <w:t>Список литературы</w:t>
      </w:r>
    </w:p>
    <w:p w:rsidR="004A3B8F" w:rsidRPr="006E5EFF" w:rsidRDefault="004A3B8F" w:rsidP="0033429F">
      <w:pPr>
        <w:pStyle w:val="3"/>
        <w:ind w:left="-288"/>
        <w:rPr>
          <w:rFonts w:ascii="Cambria" w:hAnsi="Cambria" w:cs="Courier New"/>
          <w:b w:val="0"/>
          <w:sz w:val="28"/>
          <w:szCs w:val="28"/>
        </w:rPr>
      </w:pPr>
      <w:r w:rsidRPr="006E5EFF">
        <w:rPr>
          <w:rFonts w:ascii="Cambria" w:hAnsi="Cambria" w:cs="Courier New"/>
          <w:b w:val="0"/>
          <w:sz w:val="28"/>
          <w:szCs w:val="28"/>
        </w:rPr>
        <w:t xml:space="preserve">             </w:t>
      </w:r>
    </w:p>
    <w:p w:rsidR="004A3B8F" w:rsidRPr="007C447F" w:rsidRDefault="004A3B8F" w:rsidP="0033429F">
      <w:pPr>
        <w:pStyle w:val="3"/>
        <w:ind w:left="-288"/>
        <w:rPr>
          <w:rFonts w:ascii="Calibri" w:hAnsi="Calibri" w:cs="Courier New"/>
          <w:b w:val="0"/>
          <w:sz w:val="24"/>
          <w:szCs w:val="24"/>
        </w:rPr>
      </w:pPr>
      <w:r w:rsidRPr="007C447F">
        <w:rPr>
          <w:rFonts w:ascii="Calibri" w:hAnsi="Calibri" w:cs="Courier New"/>
          <w:b w:val="0"/>
          <w:sz w:val="24"/>
          <w:szCs w:val="24"/>
        </w:rPr>
        <w:t xml:space="preserve">            1. Архитектура ПК, комплектующие, мультимедиа. - Рудометов Е., </w:t>
      </w:r>
    </w:p>
    <w:p w:rsidR="004A3B8F" w:rsidRPr="007C447F" w:rsidRDefault="004A3B8F" w:rsidP="0033429F">
      <w:pPr>
        <w:pStyle w:val="3"/>
        <w:ind w:left="-288"/>
        <w:rPr>
          <w:rFonts w:ascii="Calibri" w:hAnsi="Calibri" w:cs="Courier New"/>
          <w:b w:val="0"/>
          <w:sz w:val="24"/>
          <w:szCs w:val="24"/>
        </w:rPr>
      </w:pPr>
      <w:r w:rsidRPr="007C447F">
        <w:rPr>
          <w:rFonts w:ascii="Calibri" w:hAnsi="Calibri" w:cs="Courier New"/>
          <w:b w:val="0"/>
          <w:sz w:val="24"/>
          <w:szCs w:val="24"/>
        </w:rPr>
        <w:t xml:space="preserve">            Рудометов В. – Питер, 2000.</w:t>
      </w:r>
    </w:p>
    <w:p w:rsidR="004A3B8F" w:rsidRPr="007C447F" w:rsidRDefault="004A3B8F" w:rsidP="0033429F">
      <w:pPr>
        <w:pStyle w:val="3"/>
        <w:ind w:left="-288"/>
        <w:rPr>
          <w:rFonts w:ascii="Calibri" w:hAnsi="Calibri" w:cs="Courier New"/>
          <w:b w:val="0"/>
          <w:sz w:val="24"/>
          <w:szCs w:val="24"/>
        </w:rPr>
      </w:pPr>
      <w:r w:rsidRPr="007C447F">
        <w:rPr>
          <w:rFonts w:ascii="Calibri" w:hAnsi="Calibri" w:cs="Courier New"/>
          <w:b w:val="0"/>
          <w:sz w:val="24"/>
          <w:szCs w:val="24"/>
        </w:rPr>
        <w:t xml:space="preserve">            2. Гейн А.Г., Сенокосов А.И. Информатика. - М.: Дрофа, 1998.</w:t>
      </w:r>
    </w:p>
    <w:p w:rsidR="004A3B8F" w:rsidRPr="007C447F" w:rsidRDefault="004A3B8F" w:rsidP="0033429F">
      <w:pPr>
        <w:pStyle w:val="3"/>
        <w:ind w:left="-288"/>
        <w:rPr>
          <w:rFonts w:ascii="Calibri" w:hAnsi="Calibri" w:cs="Courier New"/>
          <w:b w:val="0"/>
          <w:sz w:val="24"/>
          <w:szCs w:val="24"/>
        </w:rPr>
      </w:pPr>
      <w:r w:rsidRPr="007C447F">
        <w:rPr>
          <w:rFonts w:ascii="Calibri" w:hAnsi="Calibri" w:cs="Courier New"/>
          <w:b w:val="0"/>
          <w:sz w:val="24"/>
          <w:szCs w:val="24"/>
        </w:rPr>
        <w:t xml:space="preserve">            3. Кушниренко А.Г. и др. Информатика. - М.: Дрофа, 1998.</w:t>
      </w:r>
    </w:p>
    <w:p w:rsidR="004A3B8F" w:rsidRDefault="004A3B8F" w:rsidP="0033429F">
      <w:pPr>
        <w:pStyle w:val="3"/>
        <w:ind w:left="-288"/>
        <w:rPr>
          <w:rFonts w:ascii="Calibri" w:hAnsi="Calibri" w:cs="Courier New"/>
          <w:b w:val="0"/>
          <w:sz w:val="24"/>
          <w:szCs w:val="24"/>
        </w:rPr>
      </w:pPr>
      <w:r w:rsidRPr="007C447F">
        <w:rPr>
          <w:rFonts w:ascii="Calibri" w:hAnsi="Calibri" w:cs="Courier New"/>
          <w:b w:val="0"/>
          <w:sz w:val="24"/>
          <w:szCs w:val="24"/>
        </w:rPr>
        <w:t xml:space="preserve">            4. Кузнецов А.А. и др. Основы информатики. - М.: Дрофа, 1998.</w:t>
      </w:r>
    </w:p>
    <w:p w:rsidR="004A3B8F" w:rsidRPr="00AE4756" w:rsidRDefault="004A3B8F" w:rsidP="00AE4756">
      <w:pPr>
        <w:rPr>
          <w:sz w:val="24"/>
          <w:szCs w:val="24"/>
          <w:lang w:val="ru-RU" w:eastAsia="ru-RU"/>
        </w:rPr>
      </w:pPr>
      <w:r>
        <w:rPr>
          <w:lang w:val="ru-RU" w:eastAsia="ru-RU"/>
        </w:rPr>
        <w:t xml:space="preserve">       </w:t>
      </w:r>
      <w:r w:rsidRPr="00AE4756">
        <w:rPr>
          <w:sz w:val="24"/>
          <w:szCs w:val="24"/>
          <w:lang w:val="ru-RU" w:eastAsia="ru-RU"/>
        </w:rPr>
        <w:t>5. Методические указания по выполнению курсовой работы ‘’ информатика ‘’.</w:t>
      </w:r>
    </w:p>
    <w:p w:rsidR="004A3B8F" w:rsidRPr="00B96E8C" w:rsidRDefault="004A3B8F" w:rsidP="0033429F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33429F" w:rsidRDefault="004A3B8F" w:rsidP="0033429F">
      <w:pPr>
        <w:rPr>
          <w:sz w:val="24"/>
          <w:szCs w:val="24"/>
          <w:lang w:val="ru-RU"/>
        </w:rPr>
      </w:pPr>
    </w:p>
    <w:p w:rsidR="004A3B8F" w:rsidRDefault="004A3B8F" w:rsidP="0033429F">
      <w:pPr>
        <w:rPr>
          <w:sz w:val="24"/>
          <w:szCs w:val="24"/>
          <w:lang w:val="ru-RU"/>
        </w:rPr>
      </w:pPr>
    </w:p>
    <w:p w:rsidR="004A3B8F" w:rsidRPr="0033429F" w:rsidRDefault="004A3B8F" w:rsidP="0033429F">
      <w:pPr>
        <w:spacing w:before="60" w:after="60"/>
        <w:jc w:val="center"/>
        <w:rPr>
          <w:sz w:val="24"/>
          <w:szCs w:val="24"/>
          <w:lang w:val="ru-RU"/>
        </w:rPr>
      </w:pPr>
    </w:p>
    <w:p w:rsidR="004A3B8F" w:rsidRPr="00A76B73" w:rsidRDefault="004A3B8F" w:rsidP="00357586">
      <w:pPr>
        <w:pStyle w:val="3"/>
        <w:ind w:left="-288" w:firstLine="720"/>
        <w:rPr>
          <w:rFonts w:ascii="Calibri" w:hAnsi="Calibri"/>
          <w:b w:val="0"/>
          <w:sz w:val="24"/>
          <w:szCs w:val="24"/>
        </w:rPr>
      </w:pPr>
    </w:p>
    <w:p w:rsidR="004A3B8F" w:rsidRPr="00A76B73" w:rsidRDefault="004A3B8F" w:rsidP="00357586">
      <w:pPr>
        <w:pStyle w:val="3"/>
        <w:rPr>
          <w:rFonts w:ascii="Calibri" w:hAnsi="Calibri"/>
          <w:b w:val="0"/>
          <w:sz w:val="24"/>
          <w:szCs w:val="24"/>
        </w:rPr>
      </w:pPr>
    </w:p>
    <w:p w:rsidR="004A3B8F" w:rsidRPr="00A76B73" w:rsidRDefault="004A3B8F" w:rsidP="00357586">
      <w:pPr>
        <w:pStyle w:val="3"/>
        <w:rPr>
          <w:rFonts w:ascii="Calibri" w:hAnsi="Calibri"/>
          <w:b w:val="0"/>
          <w:sz w:val="24"/>
          <w:szCs w:val="24"/>
        </w:rPr>
      </w:pPr>
    </w:p>
    <w:p w:rsidR="004A3B8F" w:rsidRPr="00AE4756" w:rsidRDefault="004A3B8F" w:rsidP="006E5EFF">
      <w:pPr>
        <w:spacing w:line="360" w:lineRule="auto"/>
        <w:ind w:left="540"/>
        <w:rPr>
          <w:sz w:val="24"/>
          <w:szCs w:val="24"/>
          <w:lang w:val="ru-RU"/>
        </w:rPr>
      </w:pPr>
    </w:p>
    <w:p w:rsidR="004A3B8F" w:rsidRPr="00B96E8C" w:rsidRDefault="004A3B8F" w:rsidP="006E5EFF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6E5EFF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6E5EFF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6E5EFF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6E5EFF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6E5EFF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6E5EFF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337D68" w:rsidRDefault="004A3B8F" w:rsidP="00337D68">
      <w:pPr>
        <w:ind w:left="540" w:right="779" w:firstLine="270"/>
        <w:jc w:val="both"/>
        <w:rPr>
          <w:sz w:val="24"/>
          <w:szCs w:val="24"/>
          <w:lang w:val="ru-RU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7F3091">
      <w:pPr>
        <w:pStyle w:val="3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Courier New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Pr="00B96E8C" w:rsidRDefault="004A3B8F" w:rsidP="00B96E8C">
      <w:pPr>
        <w:pStyle w:val="3"/>
        <w:ind w:left="-288"/>
        <w:rPr>
          <w:rFonts w:ascii="Calibri" w:hAnsi="Calibri" w:cs="Times New Roman"/>
          <w:sz w:val="24"/>
          <w:szCs w:val="24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Default="004A3B8F" w:rsidP="004859C7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A3B8F" w:rsidRPr="00AE4756" w:rsidRDefault="004A3B8F" w:rsidP="004D1257">
      <w:pPr>
        <w:pStyle w:val="a3"/>
        <w:rPr>
          <w:rFonts w:ascii="Calibri" w:hAnsi="Calibri" w:cs="Courier New"/>
          <w:sz w:val="24"/>
          <w:szCs w:val="24"/>
          <w:lang w:val="ru-RU"/>
        </w:rPr>
      </w:pPr>
      <w:r w:rsidRPr="004859C7">
        <w:rPr>
          <w:sz w:val="24"/>
          <w:szCs w:val="24"/>
          <w:lang w:val="ru-RU"/>
        </w:rPr>
        <w:br w:type="page"/>
      </w:r>
    </w:p>
    <w:p w:rsidR="004A3B8F" w:rsidRDefault="004A3B8F" w:rsidP="004859C7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иириолпополорииьттттттттттттттттттт</w:t>
      </w:r>
    </w:p>
    <w:p w:rsidR="004A3B8F" w:rsidRDefault="004A3B8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4A3B8F" w:rsidRDefault="004A3B8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4A3B8F" w:rsidRPr="00A618BD" w:rsidRDefault="004A3B8F" w:rsidP="004859C7">
      <w:pPr>
        <w:rPr>
          <w:sz w:val="24"/>
          <w:szCs w:val="24"/>
          <w:lang w:val="ru-RU"/>
        </w:rPr>
      </w:pPr>
      <w:bookmarkStart w:id="0" w:name="_GoBack"/>
      <w:bookmarkEnd w:id="0"/>
    </w:p>
    <w:sectPr w:rsidR="004A3B8F" w:rsidRPr="00A618BD" w:rsidSect="00134DA4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B8F" w:rsidRDefault="004A3B8F" w:rsidP="004859C7">
      <w:pPr>
        <w:spacing w:after="0" w:line="240" w:lineRule="auto"/>
      </w:pPr>
      <w:r>
        <w:separator/>
      </w:r>
    </w:p>
  </w:endnote>
  <w:endnote w:type="continuationSeparator" w:id="0">
    <w:p w:rsidR="004A3B8F" w:rsidRDefault="004A3B8F" w:rsidP="0048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B8F" w:rsidRDefault="004A3B8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138C">
      <w:rPr>
        <w:noProof/>
      </w:rPr>
      <w:t>1</w:t>
    </w:r>
    <w:r>
      <w:fldChar w:fldCharType="end"/>
    </w:r>
  </w:p>
  <w:p w:rsidR="004A3B8F" w:rsidRDefault="004A3B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B8F" w:rsidRDefault="004A3B8F" w:rsidP="004859C7">
      <w:pPr>
        <w:spacing w:after="0" w:line="240" w:lineRule="auto"/>
      </w:pPr>
      <w:r>
        <w:separator/>
      </w:r>
    </w:p>
  </w:footnote>
  <w:footnote w:type="continuationSeparator" w:id="0">
    <w:p w:rsidR="004A3B8F" w:rsidRDefault="004A3B8F" w:rsidP="00485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75933"/>
    <w:multiLevelType w:val="hybridMultilevel"/>
    <w:tmpl w:val="A5648B8E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6A6240"/>
    <w:multiLevelType w:val="hybridMultilevel"/>
    <w:tmpl w:val="7D3C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32B"/>
    <w:rsid w:val="00026F8B"/>
    <w:rsid w:val="0008132B"/>
    <w:rsid w:val="00134DA4"/>
    <w:rsid w:val="00182820"/>
    <w:rsid w:val="00185648"/>
    <w:rsid w:val="001C75E9"/>
    <w:rsid w:val="002062B7"/>
    <w:rsid w:val="0021757B"/>
    <w:rsid w:val="00253DDD"/>
    <w:rsid w:val="002650D8"/>
    <w:rsid w:val="003006F3"/>
    <w:rsid w:val="0030466C"/>
    <w:rsid w:val="0033429F"/>
    <w:rsid w:val="00337D68"/>
    <w:rsid w:val="00342924"/>
    <w:rsid w:val="00357586"/>
    <w:rsid w:val="003740F8"/>
    <w:rsid w:val="0037473C"/>
    <w:rsid w:val="00386ED3"/>
    <w:rsid w:val="00397A86"/>
    <w:rsid w:val="003A0A58"/>
    <w:rsid w:val="003B105A"/>
    <w:rsid w:val="003B6A0A"/>
    <w:rsid w:val="00405F72"/>
    <w:rsid w:val="0041667F"/>
    <w:rsid w:val="0043634F"/>
    <w:rsid w:val="00480C09"/>
    <w:rsid w:val="004859C7"/>
    <w:rsid w:val="00487E64"/>
    <w:rsid w:val="004A3B8F"/>
    <w:rsid w:val="004D1257"/>
    <w:rsid w:val="004E7803"/>
    <w:rsid w:val="00576E8A"/>
    <w:rsid w:val="00586967"/>
    <w:rsid w:val="005C4719"/>
    <w:rsid w:val="00630D26"/>
    <w:rsid w:val="00634E58"/>
    <w:rsid w:val="00637B30"/>
    <w:rsid w:val="006474F4"/>
    <w:rsid w:val="00657842"/>
    <w:rsid w:val="00695229"/>
    <w:rsid w:val="006E5EFF"/>
    <w:rsid w:val="006F1803"/>
    <w:rsid w:val="00756CB8"/>
    <w:rsid w:val="0078053F"/>
    <w:rsid w:val="00786BB6"/>
    <w:rsid w:val="007B0E61"/>
    <w:rsid w:val="007C447F"/>
    <w:rsid w:val="007F3091"/>
    <w:rsid w:val="00812363"/>
    <w:rsid w:val="008324B2"/>
    <w:rsid w:val="00863FF0"/>
    <w:rsid w:val="008653DD"/>
    <w:rsid w:val="00897930"/>
    <w:rsid w:val="008A5199"/>
    <w:rsid w:val="008C5027"/>
    <w:rsid w:val="008E3178"/>
    <w:rsid w:val="008F55E8"/>
    <w:rsid w:val="00903B18"/>
    <w:rsid w:val="00967485"/>
    <w:rsid w:val="009907F2"/>
    <w:rsid w:val="00A01E37"/>
    <w:rsid w:val="00A618BD"/>
    <w:rsid w:val="00A7034A"/>
    <w:rsid w:val="00A73991"/>
    <w:rsid w:val="00A76B73"/>
    <w:rsid w:val="00A81088"/>
    <w:rsid w:val="00AD092F"/>
    <w:rsid w:val="00AE4756"/>
    <w:rsid w:val="00B47B9D"/>
    <w:rsid w:val="00B649E6"/>
    <w:rsid w:val="00B870A0"/>
    <w:rsid w:val="00B96E8C"/>
    <w:rsid w:val="00BB3FCB"/>
    <w:rsid w:val="00BE245B"/>
    <w:rsid w:val="00C042E7"/>
    <w:rsid w:val="00C510CD"/>
    <w:rsid w:val="00C552B7"/>
    <w:rsid w:val="00C568A0"/>
    <w:rsid w:val="00C72C8E"/>
    <w:rsid w:val="00C95713"/>
    <w:rsid w:val="00CA2A59"/>
    <w:rsid w:val="00CC3DA5"/>
    <w:rsid w:val="00CE650A"/>
    <w:rsid w:val="00D01AF3"/>
    <w:rsid w:val="00D15FE8"/>
    <w:rsid w:val="00D23903"/>
    <w:rsid w:val="00D4462F"/>
    <w:rsid w:val="00D50B20"/>
    <w:rsid w:val="00D92E36"/>
    <w:rsid w:val="00E268BA"/>
    <w:rsid w:val="00E37C6E"/>
    <w:rsid w:val="00E41457"/>
    <w:rsid w:val="00E7637C"/>
    <w:rsid w:val="00EB7D4D"/>
    <w:rsid w:val="00EF36B1"/>
    <w:rsid w:val="00F3138C"/>
    <w:rsid w:val="00F5222E"/>
    <w:rsid w:val="00F86385"/>
    <w:rsid w:val="00F9570C"/>
    <w:rsid w:val="00FD2538"/>
    <w:rsid w:val="00FD4D83"/>
    <w:rsid w:val="00FD70E3"/>
    <w:rsid w:val="00FE4F66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AAA25-25EA-4872-A733-0720ED96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A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8132B"/>
    <w:pPr>
      <w:keepNext/>
      <w:spacing w:after="0" w:line="360" w:lineRule="auto"/>
      <w:ind w:firstLine="340"/>
      <w:jc w:val="center"/>
      <w:outlineLvl w:val="0"/>
    </w:pPr>
    <w:rPr>
      <w:rFonts w:ascii="Times New Roman" w:hAnsi="Times New Roman"/>
      <w:b/>
      <w:bCs/>
      <w:sz w:val="28"/>
      <w:szCs w:val="24"/>
      <w:lang w:val="ru-RU"/>
    </w:rPr>
  </w:style>
  <w:style w:type="paragraph" w:styleId="2">
    <w:name w:val="heading 2"/>
    <w:basedOn w:val="a"/>
    <w:next w:val="a"/>
    <w:link w:val="20"/>
    <w:qFormat/>
    <w:rsid w:val="0008132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08132B"/>
    <w:pPr>
      <w:keepNext/>
      <w:spacing w:before="240" w:after="60" w:line="240" w:lineRule="auto"/>
      <w:outlineLvl w:val="2"/>
    </w:pPr>
    <w:rPr>
      <w:rFonts w:ascii="Arial" w:hAnsi="Arial" w:cs="Arial"/>
      <w:b/>
      <w:bCs/>
      <w:color w:val="000000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8132B"/>
    <w:rPr>
      <w:rFonts w:ascii="Times New Roman" w:hAnsi="Times New Roman" w:cs="Times New Roman"/>
      <w:b/>
      <w:bCs/>
      <w:sz w:val="24"/>
      <w:szCs w:val="24"/>
      <w:lang w:val="ru-RU" w:eastAsia="x-none"/>
    </w:rPr>
  </w:style>
  <w:style w:type="character" w:customStyle="1" w:styleId="20">
    <w:name w:val="Заголовок 2 Знак"/>
    <w:basedOn w:val="a0"/>
    <w:link w:val="2"/>
    <w:locked/>
    <w:rsid w:val="0008132B"/>
    <w:rPr>
      <w:rFonts w:ascii="Arial" w:hAnsi="Arial" w:cs="Arial"/>
      <w:b/>
      <w:bCs/>
      <w:i/>
      <w:iCs/>
      <w:color w:val="000000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locked/>
    <w:rsid w:val="0008132B"/>
    <w:rPr>
      <w:rFonts w:ascii="Arial" w:hAnsi="Arial" w:cs="Arial"/>
      <w:b/>
      <w:bCs/>
      <w:color w:val="000000"/>
      <w:sz w:val="26"/>
      <w:szCs w:val="26"/>
      <w:lang w:val="ru-RU" w:eastAsia="ru-RU"/>
    </w:rPr>
  </w:style>
  <w:style w:type="paragraph" w:styleId="a3">
    <w:name w:val="Plain Text"/>
    <w:basedOn w:val="a"/>
    <w:link w:val="a4"/>
    <w:rsid w:val="00C042E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locked/>
    <w:rsid w:val="00C042E7"/>
    <w:rPr>
      <w:rFonts w:ascii="Consolas" w:eastAsia="Times New Roman" w:hAnsi="Consolas" w:cs="Times New Roman"/>
      <w:sz w:val="21"/>
      <w:szCs w:val="21"/>
    </w:rPr>
  </w:style>
  <w:style w:type="paragraph" w:styleId="a5">
    <w:name w:val="header"/>
    <w:basedOn w:val="a"/>
    <w:link w:val="a6"/>
    <w:semiHidden/>
    <w:rsid w:val="004859C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semiHidden/>
    <w:locked/>
    <w:rsid w:val="004859C7"/>
    <w:rPr>
      <w:rFonts w:cs="Times New Roman"/>
    </w:rPr>
  </w:style>
  <w:style w:type="paragraph" w:styleId="a7">
    <w:name w:val="footer"/>
    <w:basedOn w:val="a"/>
    <w:link w:val="a8"/>
    <w:rsid w:val="004859C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locked/>
    <w:rsid w:val="004859C7"/>
    <w:rPr>
      <w:rFonts w:cs="Times New Roman"/>
    </w:rPr>
  </w:style>
  <w:style w:type="paragraph" w:customStyle="1" w:styleId="11">
    <w:name w:val="Без інтервалів1"/>
    <w:rsid w:val="008A5199"/>
    <w:rPr>
      <w:sz w:val="22"/>
      <w:szCs w:val="22"/>
      <w:lang w:val="en-US" w:eastAsia="en-US"/>
    </w:rPr>
  </w:style>
  <w:style w:type="paragraph" w:customStyle="1" w:styleId="12">
    <w:name w:val="Редакція1"/>
    <w:hidden/>
    <w:semiHidden/>
    <w:rsid w:val="00D01AF3"/>
    <w:rPr>
      <w:sz w:val="22"/>
      <w:szCs w:val="22"/>
      <w:lang w:val="en-US" w:eastAsia="en-US"/>
    </w:rPr>
  </w:style>
  <w:style w:type="paragraph" w:styleId="a9">
    <w:name w:val="Balloon Text"/>
    <w:basedOn w:val="a"/>
    <w:link w:val="aa"/>
    <w:semiHidden/>
    <w:rsid w:val="00D0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locked/>
    <w:rsid w:val="00D01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3704</Words>
  <Characters>21117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ЗАОЧНЫЙ ФИНАНСОВО-ЭКОНОМИЧЕСКИЙ ИНСТИТУТ</vt:lpstr>
    </vt:vector>
  </TitlesOfParts>
  <Company>acer</Company>
  <LinksUpToDate>false</LinksUpToDate>
  <CharactersWithSpaces>24772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ЗАОЧНЫЙ ФИНАНСОВО-ЭКОНОМИЧЕСКИЙ ИНСТИТУТ</dc:title>
  <dc:subject/>
  <dc:creator>john</dc:creator>
  <cp:keywords/>
  <dc:description/>
  <cp:lastModifiedBy>Irina</cp:lastModifiedBy>
  <cp:revision>2</cp:revision>
  <dcterms:created xsi:type="dcterms:W3CDTF">2014-08-30T07:12:00Z</dcterms:created>
  <dcterms:modified xsi:type="dcterms:W3CDTF">2014-08-30T07:12:00Z</dcterms:modified>
</cp:coreProperties>
</file>