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14F" w:rsidRPr="009436DB" w:rsidRDefault="0040014F" w:rsidP="0040014F">
      <w:pPr>
        <w:spacing w:before="120"/>
        <w:jc w:val="center"/>
        <w:rPr>
          <w:b/>
          <w:bCs/>
          <w:sz w:val="32"/>
          <w:szCs w:val="32"/>
        </w:rPr>
      </w:pPr>
      <w:r w:rsidRPr="009436DB">
        <w:rPr>
          <w:b/>
          <w:bCs/>
          <w:sz w:val="32"/>
          <w:szCs w:val="32"/>
        </w:rPr>
        <w:t>Масоны: кто они?</w:t>
      </w:r>
    </w:p>
    <w:p w:rsidR="0040014F" w:rsidRPr="009436DB" w:rsidRDefault="0040014F" w:rsidP="0040014F">
      <w:pPr>
        <w:spacing w:before="120"/>
        <w:ind w:firstLine="567"/>
        <w:jc w:val="both"/>
        <w:rPr>
          <w:sz w:val="28"/>
          <w:szCs w:val="28"/>
        </w:rPr>
      </w:pPr>
      <w:r w:rsidRPr="009436DB">
        <w:rPr>
          <w:sz w:val="28"/>
          <w:szCs w:val="28"/>
        </w:rPr>
        <w:t>Иван Мартынов</w:t>
      </w:r>
    </w:p>
    <w:p w:rsidR="0040014F" w:rsidRPr="00EB11FD" w:rsidRDefault="0040014F" w:rsidP="0040014F">
      <w:pPr>
        <w:spacing w:before="120"/>
        <w:ind w:firstLine="567"/>
        <w:jc w:val="both"/>
      </w:pPr>
      <w:r w:rsidRPr="00EB11FD">
        <w:t xml:space="preserve">В сегодняшнем мире трудно найти страну, где не было бы людей, называющих себя "вольными каменщиками". В Европе ли, в Америке, в Азии или Африке – везде вы сможете отыскать здания с циркулем и угольником на фронтоне. Это масонские храмы, где при свете свечей вот уже почти 300 лет идет незаметная масонская работа. Собирающиеся в этих домах люди могут быть чернокожими или белыми, иметь по-азиатски раскосые глаза, исповедовать христианство, буддизм, ислам, любую другую религию, и тем не менее ощущать себя едиными. </w:t>
      </w:r>
    </w:p>
    <w:p w:rsidR="0040014F" w:rsidRPr="00EB11FD" w:rsidRDefault="0040014F" w:rsidP="0040014F">
      <w:pPr>
        <w:spacing w:before="120"/>
        <w:ind w:firstLine="567"/>
        <w:jc w:val="both"/>
      </w:pPr>
      <w:r w:rsidRPr="00EB11FD">
        <w:t>Наверное нет или почти нет более популярных тем в современном мире, чем тема о масонах. Здесь и художественые произведения, и короткие сообщения, и научные исследования. Отношение к масонам при этом совершенно полярное. Они и благодетели, они и мерзавцы, пытающиеся захватить власть во всем мире. Им приписывают тайные знания, заговоры, сговоры и наговоры. Их то объединяют с различными силами добра и зла, то приписывают им несгибаемую принципиальность и индивидуализм. Здесь и единение с фашизмом, и жидо-масонский заговор.</w:t>
      </w:r>
    </w:p>
    <w:p w:rsidR="0040014F" w:rsidRPr="00EB11FD" w:rsidRDefault="0040014F" w:rsidP="0040014F">
      <w:pPr>
        <w:spacing w:before="120"/>
        <w:ind w:firstLine="567"/>
        <w:jc w:val="both"/>
      </w:pPr>
      <w:r w:rsidRPr="00EB11FD">
        <w:t>Довольно часто масонам определяется место, диктуемое взглядами автора-исследователя. Или еще проще – социальным заказом времени или издателя. Но как бы там ни было, масонская тема чрезвычайно популярна и интересна. Тем более, что вышедшие недавно блестящие триллеры Брауна подогрели и без того высочайшее внимание читателей к масонам.</w:t>
      </w:r>
    </w:p>
    <w:p w:rsidR="0040014F" w:rsidRPr="00EB11FD" w:rsidRDefault="0040014F" w:rsidP="0040014F">
      <w:pPr>
        <w:spacing w:before="120"/>
        <w:ind w:firstLine="567"/>
        <w:jc w:val="both"/>
      </w:pPr>
      <w:r w:rsidRPr="00EB11FD">
        <w:t>Налицо, как говорится, незатухающий интерес к масонству как социально-этическому феномену(СЭФ).</w:t>
      </w:r>
    </w:p>
    <w:p w:rsidR="0040014F" w:rsidRPr="00EB11FD" w:rsidRDefault="0040014F" w:rsidP="0040014F">
      <w:pPr>
        <w:spacing w:before="120"/>
        <w:ind w:firstLine="567"/>
        <w:jc w:val="both"/>
      </w:pPr>
      <w:r w:rsidRPr="00EB11FD">
        <w:t>Что же привлекает людей в масонские ложи? Что за "опиум для народа" предлагается там? Очень важным элементом является игровой компонент – таинственное братство с элементами военной атрибутики. Здесь и плащи, и шпаги, и черное и белое в одежде; некая обособленность и избранность, придающие человеку уверенность и самоутверждение в собственных глазах. Этакая игра для взрослого человека.</w:t>
      </w:r>
    </w:p>
    <w:p w:rsidR="0040014F" w:rsidRPr="00EB11FD" w:rsidRDefault="0040014F" w:rsidP="0040014F">
      <w:pPr>
        <w:spacing w:before="120"/>
        <w:ind w:firstLine="567"/>
        <w:jc w:val="both"/>
      </w:pPr>
      <w:r w:rsidRPr="00EB11FD">
        <w:t xml:space="preserve">Появление этой игры относят к Англии 18 века. Именно там был создан союз вольных каменщиков, положивший основу современному масонству. </w:t>
      </w:r>
    </w:p>
    <w:p w:rsidR="0040014F" w:rsidRPr="00EB11FD" w:rsidRDefault="0040014F" w:rsidP="0040014F">
      <w:pPr>
        <w:spacing w:before="120"/>
        <w:ind w:firstLine="567"/>
        <w:jc w:val="both"/>
      </w:pPr>
      <w:r w:rsidRPr="00EB11FD">
        <w:t xml:space="preserve">Появление франкмасонства тесно связано с историей средневековых ремесленных гильдий и братств. В Англии, откуда, собственно, и ведется история современного масонства, первые цехи появились в XII веке, однако расцветом цехового движения считается XV век, когда ремесленные объединения стали играть важную роль в жизни сначала городов, а потом и всей страны. Так, самые крупные из них обладали правом посылать своих представителей в городские советы и даже участвовать в выборах парламента. </w:t>
      </w:r>
    </w:p>
    <w:p w:rsidR="0040014F" w:rsidRPr="00EB11FD" w:rsidRDefault="0040014F" w:rsidP="0040014F">
      <w:pPr>
        <w:spacing w:before="120"/>
        <w:ind w:firstLine="567"/>
        <w:jc w:val="both"/>
      </w:pPr>
      <w:r w:rsidRPr="00EB11FD">
        <w:t xml:space="preserve">Члены наиболее почетных цехов носили мундиры и составляли городскую знать; они обладали широкими правами и привилегиями, которыми отчасти соперничали с земельной аристократией. </w:t>
      </w:r>
    </w:p>
    <w:p w:rsidR="0040014F" w:rsidRPr="00EB11FD" w:rsidRDefault="0040014F" w:rsidP="0040014F">
      <w:pPr>
        <w:spacing w:before="120"/>
        <w:ind w:firstLine="567"/>
        <w:jc w:val="both"/>
      </w:pPr>
      <w:r w:rsidRPr="00EB11FD">
        <w:t xml:space="preserve">Цехи каменщиков не были самыми старыми или самыми влиятельными среди других цехов, первое упоминание о них в официальных документах относится к концу XIV века, когда гильдия строителей была отнесена ко второму разряду. Но уже в 1411 году Лондонский цех каменщиков был инкорпорирован (т.е. включен в число официальных учреждений), а в 1472 году получил свой герб. С 1481 года королевским указом членам этого объединения было дано право носить мундир, иными словами, они получили весь объем прав и привилегий, которыми пользовались самые крупные и влиятельные гильдии ремесленников. </w:t>
      </w:r>
    </w:p>
    <w:p w:rsidR="0040014F" w:rsidRPr="00EB11FD" w:rsidRDefault="0040014F" w:rsidP="0040014F">
      <w:pPr>
        <w:spacing w:before="120"/>
        <w:ind w:firstLine="567"/>
        <w:jc w:val="both"/>
      </w:pPr>
      <w:r w:rsidRPr="00EB11FD">
        <w:t xml:space="preserve">Одна из важнейших привилегий каменщиков – свобода передвижения, которая была необходима по роду профессии, поскольку средневековым строителям приходилось переезжать из города в город для участия в возведении замков, домов знати, церквей и соборов. В те времена все податные слои общества были обязаны соблюдать жесткие законы об оседлости. Каменщики были единственными податными жителями Англии, которым было позволено свободно передвигаться по стране. Поэтому их стали называть "вольными". Так появилось нынешнее название "франкмасон" (free mason) – "вольный каменщик". </w:t>
      </w:r>
    </w:p>
    <w:p w:rsidR="0040014F" w:rsidRPr="00EB11FD" w:rsidRDefault="0040014F" w:rsidP="0040014F">
      <w:pPr>
        <w:spacing w:before="120"/>
        <w:ind w:firstLine="567"/>
        <w:jc w:val="both"/>
      </w:pPr>
      <w:r w:rsidRPr="00EB11FD">
        <w:t xml:space="preserve">Каменщики иногда практиковали прием в свои ряды людей, не владевших профессией строителя. Возникают две категории масонов – "оперативные", то есть, кто являлись строителями и владели строительной профессией, и "спекулятивные" или "признанные" – не имевшие никакой связи со строительством, но решившие подчиняться внутренним правилам цеха каменщиков, принять их обычаи и моральные постулаты, и, соответственно, пользоваться их привилегиями. </w:t>
      </w:r>
    </w:p>
    <w:p w:rsidR="0040014F" w:rsidRPr="00EB11FD" w:rsidRDefault="0040014F" w:rsidP="0040014F">
      <w:pPr>
        <w:spacing w:before="120"/>
        <w:ind w:firstLine="567"/>
        <w:jc w:val="both"/>
      </w:pPr>
      <w:r w:rsidRPr="00EB11FD">
        <w:t xml:space="preserve">Считается, что последним Великим Мастером оперативного масонства был английский архитектор Кристофер Рен, построивший собор Святого Павла в Лондоне. В течение восемнадцати лет, пока шло строительство храма, он посещал расположенную неподалеку ложу Святого Павла. </w:t>
      </w:r>
    </w:p>
    <w:p w:rsidR="0040014F" w:rsidRPr="00EB11FD" w:rsidRDefault="0040014F" w:rsidP="0040014F">
      <w:pPr>
        <w:spacing w:before="120"/>
        <w:ind w:firstLine="567"/>
        <w:jc w:val="both"/>
      </w:pPr>
      <w:r w:rsidRPr="00EB11FD">
        <w:t xml:space="preserve">О его мастерстве зодчего дает представление такая история. Когда собор уже был почти построен, городские власти обратили внимание на то, что в центральном пространстве храма нет колонн, которые поддерживали бы огромных размеров потолок. Кристофер Рен убеждал, что колонны не нужны и потолок не обвалится, и приводил в качестве доказательства свои расчеты. Однако ему не поверили и распорядились подпереть потолок собора колоннами. Рен выполнил это требование, но... возведенные им колонны не достают до потолка, между капителями и самим потолком есть пространство. Эти колонны, не подпирающие потолок, стоят и сегодня, являясь символом высочайшего мастерства зодчего и обычного недоверия властей к достижениям наук. </w:t>
      </w:r>
    </w:p>
    <w:p w:rsidR="0040014F" w:rsidRPr="00EB11FD" w:rsidRDefault="0040014F" w:rsidP="0040014F">
      <w:pPr>
        <w:spacing w:before="120"/>
        <w:ind w:firstLine="567"/>
        <w:jc w:val="both"/>
      </w:pPr>
      <w:r w:rsidRPr="00EB11FD">
        <w:t xml:space="preserve">Со второй половины XVI века в жизни ремесленных союзов каменщиков настают трудные времена. Появляются новые, менее трудоемкие, методы строительства, готика сменяется новыми архитектурными стилями, в Англии появляются иностранные строители – французы, немцы, голландцы. С началом Реформации начались гонения на все организции, носившие церковный характер, и в 1547 году в Англии все они были запрещены парламентским актом. </w:t>
      </w:r>
    </w:p>
    <w:p w:rsidR="0040014F" w:rsidRPr="00EB11FD" w:rsidRDefault="0040014F" w:rsidP="0040014F">
      <w:pPr>
        <w:spacing w:before="120"/>
        <w:ind w:firstLine="567"/>
        <w:jc w:val="both"/>
      </w:pPr>
      <w:r w:rsidRPr="00EB11FD">
        <w:t xml:space="preserve">Многие ремесленные братства не смогли пережить этого и исчезли. Однако масонское братство устояло; оно перестало быть католическим, церковные обряды и мистерии на библейские темы исчезли из их обихода, но церемонии приема, годичные банкеты и другие старые обычаи продолжали сохраняться, превратившись в прочную традицию. </w:t>
      </w:r>
    </w:p>
    <w:p w:rsidR="0040014F" w:rsidRPr="00EB11FD" w:rsidRDefault="0040014F" w:rsidP="0040014F">
      <w:pPr>
        <w:spacing w:before="120"/>
        <w:ind w:firstLine="567"/>
        <w:jc w:val="both"/>
      </w:pPr>
      <w:r w:rsidRPr="00EB11FD">
        <w:t xml:space="preserve">Древнейший документально подтвержденный случай участия в масонских трудах не-строителя относится к Эдинбургской ложе Шотландии: 3 июня 1600 года на собрании присутствовал сэр Джон Босуэлл, лорд Очинлекский. С тех пор присутствие шотландской знати в ложах становится заурядным. Правда, в конце XVII века встречались ложи, состоявшие сплошь из каменщиков (например, ложа в Глазго), но одновременно с ними были ложи наподобие Абердинской, где в 1670 году из 49 членов только 12 были профессиональными каменщиками, остальные были пасторами, коммерсантами, представителями интеллигентных профессий – учеными, писателями и дворянства. </w:t>
      </w:r>
    </w:p>
    <w:p w:rsidR="0040014F" w:rsidRPr="00EB11FD" w:rsidRDefault="0040014F" w:rsidP="0040014F">
      <w:pPr>
        <w:spacing w:before="120"/>
        <w:ind w:firstLine="567"/>
        <w:jc w:val="both"/>
      </w:pPr>
      <w:r w:rsidRPr="00EB11FD">
        <w:t xml:space="preserve">Можно только догадываться о причинах, толкавших этих людей к вступлению в масонские братства. Для некоторых привлекательными могли быть льготы и привилегии, которыми продолжали пользоваться строительные гильдии, но вряд ли они могли быть притягательными для аристократов и деятелей церкви, которые были самым привилегированным сословием Англии и других стран Европы. Предположительно, это могло быть стремление к старине и традициям, к древним легендам о происхождении масонских братств, веселым традиционным пирушкам или возможности покровительствовать слабым. </w:t>
      </w:r>
    </w:p>
    <w:p w:rsidR="0040014F" w:rsidRPr="00EB11FD" w:rsidRDefault="0040014F" w:rsidP="0040014F">
      <w:pPr>
        <w:spacing w:before="120"/>
        <w:ind w:firstLine="567"/>
        <w:jc w:val="both"/>
      </w:pPr>
      <w:r w:rsidRPr="00EB11FD">
        <w:t xml:space="preserve">Некоторые исследователи масонской истории предполагают, что появление в ложах представителей высших слоев общества было вызвано их стремлением контролировать деятельность лож, ибо существовало опасение, что работы, проводившиеся в них, могли быть опасны для правящего класса. Нет смысла отрицать это полностью, но, видимо, нет смысла отрицать и то, что аристократия желала возглавить масонство в политических целях для того, чтобы использовать его возможности в своих интересах. </w:t>
      </w:r>
    </w:p>
    <w:p w:rsidR="0040014F" w:rsidRPr="009436DB" w:rsidRDefault="0040014F" w:rsidP="0040014F">
      <w:pPr>
        <w:spacing w:before="120"/>
        <w:jc w:val="center"/>
        <w:rPr>
          <w:b/>
          <w:bCs/>
          <w:sz w:val="28"/>
          <w:szCs w:val="28"/>
        </w:rPr>
      </w:pPr>
      <w:r w:rsidRPr="009436DB">
        <w:rPr>
          <w:b/>
          <w:bCs/>
          <w:sz w:val="28"/>
          <w:szCs w:val="28"/>
        </w:rPr>
        <w:t>Ложа – это артель</w:t>
      </w:r>
    </w:p>
    <w:p w:rsidR="0040014F" w:rsidRPr="00EB11FD" w:rsidRDefault="0040014F" w:rsidP="0040014F">
      <w:pPr>
        <w:spacing w:before="120"/>
        <w:ind w:firstLine="567"/>
        <w:jc w:val="both"/>
      </w:pPr>
      <w:r w:rsidRPr="00EB11FD">
        <w:t xml:space="preserve">Древнейшие документы, рассказывающие о жизни и деятельности английских строительных рабочих, – это артельные уставы, относящиеся к XIV и началу XV веков. Из них видно, что их собрания проводились в специальном крытом помещении, называемом ложей (Lodge), в которой бессемейные рабочие также и жили. За порядком работ и поведением каменщиков следил старший мастер и надзиратели. Вступая в артель, рабочиe приносили присягу "на книге" (очевидно, на уставе). В XV веке ложей стали называть не только мастерскую, но и саму артель. </w:t>
      </w:r>
    </w:p>
    <w:p w:rsidR="0040014F" w:rsidRPr="00EB11FD" w:rsidRDefault="0040014F" w:rsidP="0040014F">
      <w:pPr>
        <w:spacing w:before="120"/>
        <w:ind w:firstLine="567"/>
        <w:jc w:val="both"/>
      </w:pPr>
      <w:r w:rsidRPr="00EB11FD">
        <w:t xml:space="preserve">Кроме цеховых организаций, ремесленники объединялись в более тесные союзы – братства взаимопомощи, носившие церковно-религиозный характер. В них существовал культ святого покровителя цеха (у каменщиков, как правило, это был св. Иоанн), большую роль в деятельности этих братств играли взаимная забота и помощь, а также помощь в путешествиях, для чего использовались пароли и тайные знаки, по которым братья могли узнать друг друга и оказать поддержку. Сообщения паролей и присяга верности составляли существенную часть церемоний вступления в братство. В годичные цеховые праздники устраивались пирушки, где ритуал соблюдался не менее строго, чем при проведении обычных встреч и бесед. </w:t>
      </w:r>
    </w:p>
    <w:p w:rsidR="0040014F" w:rsidRPr="00EB11FD" w:rsidRDefault="0040014F" w:rsidP="0040014F">
      <w:pPr>
        <w:spacing w:before="120"/>
        <w:ind w:firstLine="567"/>
        <w:jc w:val="both"/>
      </w:pPr>
      <w:r w:rsidRPr="00EB11FD">
        <w:t xml:space="preserve">Пароли и тайные знаки существовали не только у членов братств, но и у членов цехов, где они были тесно связаны с квалификацией. При переходе от одного строительства к другому с их помощью каменщики сообщали о своей принадлежности к цеху и об уровне мастерства. </w:t>
      </w:r>
    </w:p>
    <w:p w:rsidR="0040014F" w:rsidRPr="009436DB" w:rsidRDefault="0040014F" w:rsidP="0040014F">
      <w:pPr>
        <w:spacing w:before="120"/>
        <w:jc w:val="center"/>
        <w:rPr>
          <w:b/>
          <w:bCs/>
          <w:sz w:val="28"/>
          <w:szCs w:val="28"/>
        </w:rPr>
      </w:pPr>
      <w:r w:rsidRPr="009436DB">
        <w:rPr>
          <w:b/>
          <w:bCs/>
          <w:sz w:val="28"/>
          <w:szCs w:val="28"/>
        </w:rPr>
        <w:t>Братство и его покровители</w:t>
      </w:r>
    </w:p>
    <w:p w:rsidR="0040014F" w:rsidRPr="00EB11FD" w:rsidRDefault="0040014F" w:rsidP="0040014F">
      <w:pPr>
        <w:spacing w:before="120"/>
        <w:ind w:firstLine="567"/>
        <w:jc w:val="both"/>
      </w:pPr>
      <w:r w:rsidRPr="00EB11FD">
        <w:t xml:space="preserve">Но как бы то ни было, масонское братство, продолжая оставаться в своей массе профессиональным объединением строителей, получило высоких покровителей, благодаря которым, видимо, и сохранилось тогда, когда ремесленные цехи стали постепенно приходить в упадок и исчезать. </w:t>
      </w:r>
    </w:p>
    <w:p w:rsidR="0040014F" w:rsidRPr="00EB11FD" w:rsidRDefault="0040014F" w:rsidP="0040014F">
      <w:pPr>
        <w:spacing w:before="120"/>
        <w:ind w:firstLine="567"/>
        <w:jc w:val="both"/>
      </w:pPr>
      <w:r w:rsidRPr="00EB11FD">
        <w:t xml:space="preserve">В это время в ложи вступают представители ученой интеллигенции, философы и люди реформаторского склада ума, которые из-за наступившей вслед за Реформацией реакцией уже не могли свободно высказывать свои взгляды. В масонство проникают утопические идеи, утверждавшие, что можно построить справедливое общество на основах достижений науки и разума. Развитию этих идей как нельзя больше способствовал и состав строительных корпораций, в которые наряду с представителями тяжелого ручного труда входили люди творческие – художники, скульпторы, архитекторы. Масонский цех сам по себе был символом того, что любое крупное дело требует согласных усилий всех рабочих, как бы ни низки или высоки были их познания и умение. Эта древняя этика строителей стала благодатной почвой для развития идей справедливости, равенства и ненасильственного передела общества на новой, более разумной основе. </w:t>
      </w:r>
    </w:p>
    <w:p w:rsidR="0040014F" w:rsidRPr="00EB11FD" w:rsidRDefault="0040014F" w:rsidP="0040014F">
      <w:pPr>
        <w:spacing w:before="120"/>
        <w:ind w:firstLine="567"/>
        <w:jc w:val="both"/>
      </w:pPr>
      <w:r w:rsidRPr="00EB11FD">
        <w:t xml:space="preserve">С годами масонство совершенствовало свою организацию. В 1723 году в Англии была опубликована "Книга Уставов", написанная шотландским священником Джеймсом Андерсоном. Этот документ провозглашал, что представители различных религиозных течений должны суметь объединиться в дружественной атмосфере ложи для спокойного обсуждения новых идей. "Хотя в древние времена масоны принимали вероисповедание той страны, в которой они находились, теперь же представляется целесообразным принудить их перейти в ту Религию, где все люди придут к взаимному согласию, оставив при себе свое частное мнение; то есть следует быть добродетельными и искренными людьми, людьми благородными и честными, как бы ни были различны их названия и убеждения", – говорилось в "Книге Уставов". </w:t>
      </w:r>
    </w:p>
    <w:p w:rsidR="0040014F" w:rsidRPr="00EB11FD" w:rsidRDefault="0040014F" w:rsidP="0040014F">
      <w:pPr>
        <w:spacing w:before="120"/>
        <w:ind w:firstLine="567"/>
        <w:jc w:val="both"/>
      </w:pPr>
      <w:r w:rsidRPr="00EB11FD">
        <w:t xml:space="preserve">С тех пор терпимость и непредубежденность стали законом, свято соблюдающимся в масонских трудах. Типографским способом "Уставы" были изданы в Америке в 1734 году Великим Мастером Бенджамином Франклином в Филадельфии. </w:t>
      </w:r>
    </w:p>
    <w:p w:rsidR="0040014F" w:rsidRPr="00EB11FD" w:rsidRDefault="0040014F" w:rsidP="0040014F">
      <w:pPr>
        <w:spacing w:before="120"/>
        <w:ind w:firstLine="567"/>
        <w:jc w:val="both"/>
      </w:pPr>
      <w:r w:rsidRPr="00EB11FD">
        <w:t xml:space="preserve">Признанные масоны, которые в массе своей были людьми интеллектуального труда, на этом фундаменте построили стройное здание масонской символики, которая отражала их понимание мира, веру в возможность создания справедливого общества через совершенствование каждого из его членов и отношений между ними. Возникли масонские легенды, начались поиски истины в древних верованиях и учениях. </w:t>
      </w:r>
    </w:p>
    <w:p w:rsidR="0040014F" w:rsidRPr="00EB11FD" w:rsidRDefault="0040014F" w:rsidP="0040014F">
      <w:pPr>
        <w:spacing w:before="120"/>
        <w:ind w:firstLine="567"/>
        <w:jc w:val="both"/>
      </w:pPr>
      <w:r w:rsidRPr="00EB11FD">
        <w:t xml:space="preserve">Идеи эти было небезопасно провозглашать открыто; отсюда берет свое начало символический язык масонства. Строительные инструменты становятся знаками, символизирующими нравственные качества, воплощают этические законы справедливости, сам процесс строительства становится символом построения нового совершенного общества. Масонство, таким образом, постепенно превращается из корпоративной идеологии ремесленного братства в этическое учение, воспитывающее в своих адептах лучшие человеческие качества. </w:t>
      </w:r>
    </w:p>
    <w:p w:rsidR="0040014F" w:rsidRPr="00EB11FD" w:rsidRDefault="0040014F" w:rsidP="0040014F">
      <w:pPr>
        <w:spacing w:before="120"/>
        <w:ind w:firstLine="567"/>
        <w:jc w:val="both"/>
      </w:pPr>
      <w:r w:rsidRPr="00EB11FD">
        <w:t xml:space="preserve">Что же происходит с масонами в России? Во второй половине XVIII века кратковременное царствование Петра III, благоговевшего перед Фридрихом и в подражание ему оказывавшего покровительство масонам, а затем век Екатерины с его болезненным осмыслением французских философов-энциклопедистов и столь же болезненным разочарованием в них, появление первой русской интеллигенции с ее напряженными духовными поисками создали благоприятную атмосферу для восприятия масонских идей. </w:t>
      </w:r>
    </w:p>
    <w:p w:rsidR="0040014F" w:rsidRPr="00EB11FD" w:rsidRDefault="0040014F" w:rsidP="0040014F">
      <w:pPr>
        <w:spacing w:before="120"/>
        <w:ind w:firstLine="567"/>
        <w:jc w:val="both"/>
      </w:pPr>
      <w:r w:rsidRPr="00EB11FD">
        <w:t>По оценке Н.Бердяева в работе "Русская идея", духовное влияние масонства на общество было огромно. Он указывает, что "лучшие русские люди были масонами. Первоначальная русская литература имела связь с масонством. Масонство было первой свободной самоорганизацией общества в России, только оно и не было навязано сверху властью". По его убеждению, именно "в масонстве произошла формация русской культурной души, оно вырабатывало нравственный идеал личности. Православие было, конечно, более глубоким влиянием на души русских людей, но в масонстве образовались культурные души петровской эпохи и противопоставлялись деспотизму власти и обскурантизму... В масонской атмосфере происходило духовное пробуждение..."</w:t>
      </w:r>
    </w:p>
    <w:p w:rsidR="0040014F" w:rsidRPr="00EB11FD" w:rsidRDefault="0040014F" w:rsidP="0040014F">
      <w:pPr>
        <w:spacing w:before="120"/>
        <w:ind w:firstLine="567"/>
        <w:jc w:val="both"/>
      </w:pPr>
      <w:r w:rsidRPr="00EB11FD">
        <w:t xml:space="preserve">В Москве в это время масоны занимаются просветительством. Центральной фигурой здесь становится Николай Новиков – виднейший российский публицист, книгоиздатель и просветитель. Ранее он жил в Санкт-Петербурге, где служил в армии, вышел в отставку прапорщиком Измайловского полка, потом издавал известные сатирические журналы. Перебравшись в Москву, он арендует типографию Московского университета. Из стен его типографии вышли учебники, литературные произведения, научные и философские труды, работы русских и зарубежных теологов. Большая часть этих книг были впервые переведены с латинского и немецкого языков. За свою жизнь он издал больше книг (не по тиражу, а по названиям!), чем было издано до него за всю историю государства Российского. </w:t>
      </w:r>
    </w:p>
    <w:p w:rsidR="0040014F" w:rsidRPr="00EB11FD" w:rsidRDefault="0040014F" w:rsidP="0040014F">
      <w:pPr>
        <w:spacing w:before="120"/>
        <w:ind w:firstLine="567"/>
        <w:jc w:val="both"/>
      </w:pPr>
      <w:r w:rsidRPr="00EB11FD">
        <w:t xml:space="preserve">Окружение императрицы Екатерины II воспринимало связи российских масонов с масонами Германии, Швеции, Англии с подозрением. После пугачевского восстания императрица начинает с недоверием, а порой и с враждой относиться к идеям свободы личности и народного просвещения. Революция во Франции лишь убеждает ее, что такого рода идеи могут представлять для монархии опасность. </w:t>
      </w:r>
    </w:p>
    <w:p w:rsidR="0040014F" w:rsidRPr="00EB11FD" w:rsidRDefault="0040014F" w:rsidP="0040014F">
      <w:pPr>
        <w:spacing w:before="120"/>
        <w:ind w:firstLine="567"/>
        <w:jc w:val="both"/>
      </w:pPr>
      <w:r w:rsidRPr="00EB11FD">
        <w:t xml:space="preserve">В начале 1790-х годов Новиков был арестован и допрашивался сначала в Москве, а потом был доставлен в Шлиссельбургскую крепость. Конфискованные книги были сожжены. Новиков провел в Шлиссельбургской крепости 15 лет. </w:t>
      </w:r>
    </w:p>
    <w:p w:rsidR="0040014F" w:rsidRPr="00EB11FD" w:rsidRDefault="0040014F" w:rsidP="0040014F">
      <w:pPr>
        <w:spacing w:before="120"/>
        <w:ind w:firstLine="567"/>
        <w:jc w:val="both"/>
      </w:pPr>
      <w:r w:rsidRPr="00EB11FD">
        <w:t xml:space="preserve">Работы в масонских ложах в это время прекратились и возобновились только по восшествии на престол императора Павла I, который в бытность Великим князем благоволил к масонам и даже был посвящен в высокие степени. На другой день после смерти Екатерины он освободил Новикова и всех, замешанных в этом деле; князь Куракин, князь Репнин, Баженов, Лопухин были вызваны ко двору и щедро вознаграждены. </w:t>
      </w:r>
    </w:p>
    <w:p w:rsidR="0040014F" w:rsidRPr="00EB11FD" w:rsidRDefault="0040014F" w:rsidP="0040014F">
      <w:pPr>
        <w:spacing w:before="120"/>
        <w:ind w:firstLine="567"/>
        <w:jc w:val="both"/>
      </w:pPr>
      <w:r w:rsidRPr="00EB11FD">
        <w:t xml:space="preserve">Ответом масонов стал уход в изучение истории. Состоявшие в братстве ученые стремились найти истоки представлений масонов об общественной морали в древних этических и религиозных учениях. Они одни из первых заметили родство древних религий и их этических систем между собой, они открыли поразительное сходство космогонических представлений о мире у различных народов. Так стало принимать современную форму представление о Великом Строителе Вселенной, воплотившем в себе черты верховного божества различных народов. Им удалось восстановить смысл античных мистерий, посвятительных обрядов жрецов древнего Египта, расшифровать тайны карт Таро, по-новому прочесть предания арийских народов Центральной Азии, увидеть глубинное родство между этикой индуизма, буддизма, конфуцианства, даосизма и других религиозно-философских систем Востока с этикой Ветхого Завета и Христианства. Постепенно масонство превращалось в синтетическое, универсальное этико-философское учение, что дало ему возможность распространиться по всему миру, не конфликтуя при этом с религиозными системами, отличными от христианской религии. </w:t>
      </w:r>
    </w:p>
    <w:p w:rsidR="0040014F" w:rsidRPr="00EB11FD" w:rsidRDefault="0040014F" w:rsidP="0040014F">
      <w:pPr>
        <w:spacing w:before="120"/>
        <w:ind w:firstLine="567"/>
        <w:jc w:val="both"/>
      </w:pPr>
      <w:r w:rsidRPr="00EB11FD">
        <w:t>К масонству принадлежали многие выдающиеся деятели человечества. Масонами была написана американская конституция, которая впервые в истории сделала права человека высшим государственным законом. К масонскому братству принадлежали композиторы Вольфганг Амадей Моцарт, Ференц Лист, Йозеф Гайдн, Людвиг ван Бетховен, Никколо Паганини, Яков Сибелиус, писатели Иоганн Вольфганг Гете, Рабиндранат Тагор, Вальтер Скотт, Оскар Уайльд, Марк Твен, поэты Александр Поп, Роберт Бернс, Редьярд Киплинг. Теодор Рузвельт и целый ряд других американских президентов также принадлежали к братству. Масоном был Уинстон Черчилль, Английский король Эдуард VII до вступления на престол состоял в братстве. Масонами были такие известные люди, как Джон Джейкоб Астор* и Генри Форд.</w:t>
      </w:r>
    </w:p>
    <w:p w:rsidR="0040014F" w:rsidRPr="00EB11FD" w:rsidRDefault="0040014F" w:rsidP="0040014F">
      <w:pPr>
        <w:spacing w:before="120"/>
        <w:ind w:firstLine="567"/>
        <w:jc w:val="both"/>
      </w:pPr>
      <w:r w:rsidRPr="00EB11FD">
        <w:t xml:space="preserve">В октябре 1917 года власть в России перешла в руки большевиков. В подавляющем большинстве масонам пришлось покинуть Россию, однако само масонство угасло не сразу. Оно продолжало существовать через мартинистов, деятельность Б.Г. Астрова, которому даже удалось создать в 1922 году "Генеральную Ложу Астрея". В 1925 году он в обмен на терпимость властей предложил свои услуги ГПУ, что не спасло, да и не могло спасти ни его самого, ни его организацию. В 1926 году и он сам, и все члены ложи (21 человек) были арестованы и отправлены в лагеря, что в то время было вполне закономерно – в атмосфере массового террора и идеологической цензуры масоны, всегда выступавшие за свободное развитие личности, существовать просто не могли. </w:t>
      </w:r>
    </w:p>
    <w:p w:rsidR="0040014F" w:rsidRPr="00EB11FD" w:rsidRDefault="0040014F" w:rsidP="0040014F">
      <w:pPr>
        <w:spacing w:before="120"/>
        <w:ind w:firstLine="567"/>
        <w:jc w:val="both"/>
      </w:pPr>
      <w:r w:rsidRPr="00EB11FD">
        <w:t xml:space="preserve">На этом, однако, история масонства в России не закончилась. Едва успели пасть идеологические оковы большевизма, вольные каменщики вновь начали свои работы. В апреле 1991 года “Великим Востоком Франции”, в значительной степени сохранившим дух русского масонства, была учреждена первая в новой России ложа. Сегодня вольные каменщики собираются на свои работы в Москве, Санкт-Петербурге, Воронеже, Архангельске. В тиши своих импровизированных храмов они продолжают издревле заповеданный им труд духовного зодчества. </w:t>
      </w:r>
    </w:p>
    <w:p w:rsidR="0040014F" w:rsidRPr="00EB11FD" w:rsidRDefault="0040014F" w:rsidP="0040014F">
      <w:pPr>
        <w:spacing w:before="120"/>
        <w:ind w:firstLine="567"/>
        <w:jc w:val="both"/>
      </w:pPr>
      <w:r w:rsidRPr="00EB11FD">
        <w:t xml:space="preserve">* Джон Джейкоб Астор – основатель Нью-Йоркской Публичной библиотеки. Смотри статью в № 40 журнала “Слово-Word”.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014F"/>
    <w:rsid w:val="0040014F"/>
    <w:rsid w:val="00616072"/>
    <w:rsid w:val="006D00DF"/>
    <w:rsid w:val="008B35EE"/>
    <w:rsid w:val="009436DB"/>
    <w:rsid w:val="00A45C13"/>
    <w:rsid w:val="00B42C45"/>
    <w:rsid w:val="00B47B6A"/>
    <w:rsid w:val="00EB11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B5B98B7-B1EF-4FF9-9DF0-60CEF293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14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001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11688</Words>
  <Characters>6663</Characters>
  <Application>Microsoft Office Word</Application>
  <DocSecurity>0</DocSecurity>
  <Lines>55</Lines>
  <Paragraphs>36</Paragraphs>
  <ScaleCrop>false</ScaleCrop>
  <Company>Home</Company>
  <LinksUpToDate>false</LinksUpToDate>
  <CharactersWithSpaces>18315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Масоны: кто они</dc:title>
  <dc:subject/>
  <dc:creator>User</dc:creator>
  <cp:keywords/>
  <dc:description/>
  <cp:lastModifiedBy>admin</cp:lastModifiedBy>
  <cp:revision>2</cp:revision>
  <dcterms:created xsi:type="dcterms:W3CDTF">2014-01-25T12:07:00Z</dcterms:created>
  <dcterms:modified xsi:type="dcterms:W3CDTF">2014-01-25T12:07:00Z</dcterms:modified>
</cp:coreProperties>
</file>