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5D4" w:rsidRDefault="004F65D4">
      <w:pPr>
        <w:pStyle w:val="aa"/>
        <w:spacing w:line="240" w:lineRule="auto"/>
        <w:jc w:val="left"/>
        <w:rPr>
          <w:b w:val="0"/>
          <w:bCs w:val="0"/>
          <w:i w:val="0"/>
          <w:iCs w:val="0"/>
          <w:sz w:val="28"/>
          <w:szCs w:val="28"/>
        </w:rPr>
      </w:pPr>
    </w:p>
    <w:p w:rsidR="004F65D4" w:rsidRDefault="004F65D4">
      <w:pPr>
        <w:pStyle w:val="2"/>
        <w:spacing w:line="360" w:lineRule="auto"/>
        <w:jc w:val="both"/>
        <w:rPr>
          <w:rFonts w:ascii="Times New Roman" w:hAnsi="Times New Roman" w:cs="Times New Roman"/>
          <w:i w:val="0"/>
          <w:iCs w:val="0"/>
        </w:rPr>
      </w:pPr>
      <w:r>
        <w:rPr>
          <w:i w:val="0"/>
          <w:iCs w:val="0"/>
        </w:rPr>
        <w:lastRenderedPageBreak/>
        <w:t xml:space="preserve">                                                    </w:t>
      </w:r>
      <w:r>
        <w:rPr>
          <w:rFonts w:ascii="Times New Roman" w:hAnsi="Times New Roman" w:cs="Times New Roman"/>
          <w:i w:val="0"/>
          <w:iCs w:val="0"/>
        </w:rPr>
        <w:t>АННОТАЦИЯ</w:t>
      </w:r>
    </w:p>
    <w:p w:rsidR="004F65D4" w:rsidRDefault="004F65D4">
      <w:pPr>
        <w:pStyle w:val="2"/>
        <w:spacing w:line="360" w:lineRule="auto"/>
        <w:ind w:firstLine="561"/>
        <w:jc w:val="both"/>
        <w:rPr>
          <w:b w:val="0"/>
          <w:bCs w:val="0"/>
          <w:i w:val="0"/>
          <w:iCs w:val="0"/>
        </w:rPr>
      </w:pPr>
      <w:r>
        <w:rPr>
          <w:rFonts w:ascii="Times New Roman" w:hAnsi="Times New Roman" w:cs="Times New Roman"/>
          <w:b w:val="0"/>
          <w:bCs w:val="0"/>
          <w:i w:val="0"/>
          <w:iCs w:val="0"/>
        </w:rPr>
        <w:t>В первой части работы описаны виды банков, сущность банков и основные функции банков. Во второй части подробно рассмотрены Центральный банк и коммерческий банк. Подробно описано как Центральный банк осуществляет политику регулирования по отношению к центральному банку, а также рассмотрены виды и функции коммерческих банков.</w:t>
      </w:r>
    </w:p>
    <w:p w:rsidR="004F65D4" w:rsidRDefault="004F65D4">
      <w:pPr>
        <w:pStyle w:val="2"/>
        <w:spacing w:line="360" w:lineRule="auto"/>
        <w:jc w:val="both"/>
      </w:pPr>
      <w:r>
        <w:t xml:space="preserve"> </w:t>
      </w:r>
    </w:p>
    <w:p w:rsidR="004F65D4" w:rsidRDefault="004F65D4">
      <w:pPr>
        <w:pStyle w:val="2"/>
        <w:spacing w:line="360" w:lineRule="auto"/>
        <w:jc w:val="both"/>
      </w:pPr>
    </w:p>
    <w:p w:rsidR="004F65D4" w:rsidRDefault="004F65D4">
      <w:pPr>
        <w:pStyle w:val="2"/>
        <w:spacing w:line="360" w:lineRule="auto"/>
        <w:jc w:val="both"/>
      </w:pPr>
    </w:p>
    <w:p w:rsidR="004F65D4" w:rsidRDefault="004F65D4">
      <w:pPr>
        <w:pStyle w:val="2"/>
        <w:spacing w:line="360" w:lineRule="auto"/>
        <w:jc w:val="both"/>
      </w:pPr>
    </w:p>
    <w:p w:rsidR="004F65D4" w:rsidRDefault="004F65D4">
      <w:pPr>
        <w:pStyle w:val="2"/>
        <w:spacing w:line="360" w:lineRule="auto"/>
        <w:jc w:val="both"/>
      </w:pPr>
    </w:p>
    <w:p w:rsidR="004F65D4" w:rsidRDefault="004F65D4">
      <w:pPr>
        <w:pStyle w:val="2"/>
        <w:spacing w:line="360" w:lineRule="auto"/>
        <w:jc w:val="both"/>
      </w:pPr>
    </w:p>
    <w:p w:rsidR="004F65D4" w:rsidRDefault="004F65D4">
      <w:pPr>
        <w:pStyle w:val="2"/>
        <w:spacing w:line="360" w:lineRule="auto"/>
        <w:jc w:val="both"/>
      </w:pPr>
    </w:p>
    <w:p w:rsidR="004F65D4" w:rsidRDefault="004F65D4">
      <w:pPr>
        <w:pStyle w:val="2"/>
        <w:spacing w:line="360" w:lineRule="auto"/>
        <w:jc w:val="both"/>
      </w:pPr>
    </w:p>
    <w:p w:rsidR="004F65D4" w:rsidRDefault="004F65D4">
      <w:pPr>
        <w:pStyle w:val="2"/>
        <w:spacing w:line="360" w:lineRule="auto"/>
        <w:jc w:val="both"/>
      </w:pPr>
    </w:p>
    <w:p w:rsidR="004F65D4" w:rsidRDefault="004F65D4">
      <w:pPr>
        <w:pStyle w:val="2"/>
        <w:spacing w:line="360" w:lineRule="auto"/>
        <w:jc w:val="both"/>
      </w:pPr>
    </w:p>
    <w:p w:rsidR="004F65D4" w:rsidRDefault="004F65D4">
      <w:pPr>
        <w:pStyle w:val="2"/>
        <w:spacing w:line="360" w:lineRule="auto"/>
        <w:jc w:val="both"/>
      </w:pPr>
    </w:p>
    <w:p w:rsidR="004F65D4" w:rsidRDefault="004F65D4">
      <w:pPr>
        <w:pStyle w:val="2"/>
        <w:spacing w:line="360" w:lineRule="auto"/>
        <w:jc w:val="both"/>
      </w:pPr>
    </w:p>
    <w:p w:rsidR="004F65D4" w:rsidRDefault="004F65D4">
      <w:pPr>
        <w:pStyle w:val="2"/>
        <w:spacing w:line="360" w:lineRule="auto"/>
        <w:jc w:val="both"/>
      </w:pPr>
    </w:p>
    <w:p w:rsidR="004F65D4" w:rsidRDefault="004F65D4">
      <w:pPr>
        <w:pStyle w:val="2"/>
        <w:spacing w:line="360" w:lineRule="auto"/>
        <w:jc w:val="both"/>
      </w:pPr>
    </w:p>
    <w:p w:rsidR="004F65D4" w:rsidRDefault="004F65D4">
      <w:pPr>
        <w:pStyle w:val="2"/>
        <w:spacing w:line="360" w:lineRule="auto"/>
        <w:jc w:val="both"/>
      </w:pPr>
    </w:p>
    <w:p w:rsidR="004F65D4" w:rsidRDefault="004F65D4">
      <w:pPr>
        <w:pStyle w:val="2"/>
        <w:spacing w:line="360" w:lineRule="auto"/>
        <w:jc w:val="both"/>
        <w:rPr>
          <w:i w:val="0"/>
          <w:iCs w:val="0"/>
        </w:rPr>
      </w:pPr>
    </w:p>
    <w:p w:rsidR="004F65D4" w:rsidRDefault="004F65D4">
      <w:pPr>
        <w:spacing w:line="360" w:lineRule="auto"/>
        <w:ind w:firstLine="561"/>
        <w:jc w:val="both"/>
        <w:rPr>
          <w:sz w:val="28"/>
        </w:rPr>
      </w:pPr>
      <w:r>
        <w:t xml:space="preserve">                                                  </w:t>
      </w:r>
      <w:r>
        <w:rPr>
          <w:b/>
          <w:bCs/>
          <w:sz w:val="28"/>
        </w:rPr>
        <w:t>СОДЕРЖАНИЕ</w:t>
      </w:r>
      <w:r>
        <w:rPr>
          <w:sz w:val="28"/>
        </w:rPr>
        <w:t xml:space="preserve">  </w:t>
      </w:r>
    </w:p>
    <w:p w:rsidR="004F65D4" w:rsidRDefault="004F65D4">
      <w:pPr>
        <w:spacing w:line="360" w:lineRule="auto"/>
        <w:ind w:firstLine="561"/>
        <w:jc w:val="both"/>
        <w:rPr>
          <w:sz w:val="28"/>
        </w:rPr>
      </w:pPr>
      <w:r>
        <w:rPr>
          <w:sz w:val="28"/>
        </w:rPr>
        <w:t>Введение ……………...………………………………………………………..  ...4</w:t>
      </w:r>
    </w:p>
    <w:p w:rsidR="004F65D4" w:rsidRDefault="004F65D4">
      <w:pPr>
        <w:numPr>
          <w:ilvl w:val="1"/>
          <w:numId w:val="17"/>
        </w:numPr>
        <w:spacing w:line="360" w:lineRule="auto"/>
        <w:jc w:val="both"/>
        <w:rPr>
          <w:sz w:val="28"/>
        </w:rPr>
      </w:pPr>
      <w:r>
        <w:rPr>
          <w:sz w:val="28"/>
        </w:rPr>
        <w:t>Виды банков ……….…....……………………………………………….  ..6</w:t>
      </w:r>
    </w:p>
    <w:p w:rsidR="004F65D4" w:rsidRDefault="004F65D4">
      <w:pPr>
        <w:numPr>
          <w:ilvl w:val="1"/>
          <w:numId w:val="17"/>
        </w:numPr>
        <w:spacing w:line="360" w:lineRule="auto"/>
        <w:jc w:val="both"/>
        <w:rPr>
          <w:sz w:val="28"/>
        </w:rPr>
      </w:pPr>
      <w:r>
        <w:rPr>
          <w:sz w:val="28"/>
        </w:rPr>
        <w:t>Функции банков ……………………………………………………….. ..12</w:t>
      </w:r>
    </w:p>
    <w:p w:rsidR="004F65D4" w:rsidRDefault="004F65D4">
      <w:pPr>
        <w:numPr>
          <w:ilvl w:val="1"/>
          <w:numId w:val="17"/>
        </w:numPr>
        <w:spacing w:line="360" w:lineRule="auto"/>
        <w:jc w:val="both"/>
        <w:rPr>
          <w:sz w:val="28"/>
        </w:rPr>
      </w:pPr>
      <w:r>
        <w:rPr>
          <w:sz w:val="28"/>
        </w:rPr>
        <w:t>Сущность банков ………………………………………………………..  15</w:t>
      </w:r>
    </w:p>
    <w:p w:rsidR="004F65D4" w:rsidRDefault="004F65D4">
      <w:pPr>
        <w:numPr>
          <w:ilvl w:val="1"/>
          <w:numId w:val="17"/>
        </w:numPr>
        <w:spacing w:line="360" w:lineRule="auto"/>
        <w:jc w:val="both"/>
        <w:rPr>
          <w:sz w:val="28"/>
        </w:rPr>
      </w:pPr>
      <w:r>
        <w:rPr>
          <w:sz w:val="28"/>
        </w:rPr>
        <w:t>Банковская система  …………………………………………………… ..18</w:t>
      </w:r>
    </w:p>
    <w:p w:rsidR="004F65D4" w:rsidRDefault="004F65D4">
      <w:pPr>
        <w:spacing w:line="360" w:lineRule="auto"/>
        <w:ind w:left="561"/>
        <w:jc w:val="both"/>
        <w:rPr>
          <w:sz w:val="28"/>
        </w:rPr>
      </w:pPr>
    </w:p>
    <w:p w:rsidR="004F65D4" w:rsidRDefault="004F65D4">
      <w:pPr>
        <w:numPr>
          <w:ilvl w:val="1"/>
          <w:numId w:val="18"/>
        </w:numPr>
        <w:tabs>
          <w:tab w:val="clear" w:pos="1581"/>
          <w:tab w:val="num" w:pos="1309"/>
        </w:tabs>
        <w:spacing w:line="360" w:lineRule="auto"/>
        <w:ind w:left="1309" w:hanging="748"/>
        <w:jc w:val="both"/>
        <w:rPr>
          <w:sz w:val="28"/>
        </w:rPr>
      </w:pPr>
      <w:r>
        <w:rPr>
          <w:sz w:val="28"/>
        </w:rPr>
        <w:t>Центральный банк как первая ступень двухуровневой банковской системы  ….……………………………………………………………… 20</w:t>
      </w:r>
    </w:p>
    <w:p w:rsidR="004F65D4" w:rsidRDefault="004F65D4">
      <w:pPr>
        <w:numPr>
          <w:ilvl w:val="1"/>
          <w:numId w:val="18"/>
        </w:numPr>
        <w:tabs>
          <w:tab w:val="clear" w:pos="1581"/>
          <w:tab w:val="num" w:pos="1309"/>
        </w:tabs>
        <w:spacing w:line="360" w:lineRule="auto"/>
        <w:jc w:val="both"/>
        <w:rPr>
          <w:sz w:val="28"/>
        </w:rPr>
      </w:pPr>
      <w:r>
        <w:rPr>
          <w:sz w:val="28"/>
        </w:rPr>
        <w:t>Основные функции Центрального банка ……………………………….21</w:t>
      </w:r>
    </w:p>
    <w:p w:rsidR="004F65D4" w:rsidRDefault="004F65D4">
      <w:pPr>
        <w:numPr>
          <w:ilvl w:val="1"/>
          <w:numId w:val="18"/>
        </w:numPr>
        <w:tabs>
          <w:tab w:val="clear" w:pos="1581"/>
          <w:tab w:val="num" w:pos="1309"/>
        </w:tabs>
        <w:spacing w:line="360" w:lineRule="auto"/>
        <w:jc w:val="both"/>
        <w:rPr>
          <w:sz w:val="28"/>
        </w:rPr>
      </w:pPr>
      <w:r>
        <w:rPr>
          <w:sz w:val="28"/>
        </w:rPr>
        <w:t>Денежно-кредитная политика Центрального банка  …………………. 26</w:t>
      </w:r>
    </w:p>
    <w:p w:rsidR="004F65D4" w:rsidRDefault="004F65D4">
      <w:pPr>
        <w:spacing w:line="360" w:lineRule="auto"/>
        <w:ind w:left="561"/>
        <w:jc w:val="both"/>
        <w:rPr>
          <w:sz w:val="28"/>
        </w:rPr>
      </w:pPr>
    </w:p>
    <w:p w:rsidR="004F65D4" w:rsidRDefault="004F65D4">
      <w:pPr>
        <w:numPr>
          <w:ilvl w:val="1"/>
          <w:numId w:val="19"/>
        </w:numPr>
        <w:tabs>
          <w:tab w:val="clear" w:pos="1521"/>
          <w:tab w:val="num" w:pos="1309"/>
        </w:tabs>
        <w:spacing w:line="360" w:lineRule="auto"/>
        <w:ind w:left="1309" w:hanging="748"/>
        <w:jc w:val="both"/>
        <w:rPr>
          <w:sz w:val="28"/>
        </w:rPr>
      </w:pPr>
      <w:r>
        <w:rPr>
          <w:sz w:val="28"/>
        </w:rPr>
        <w:t>Коммерческий банк как вторая ступень двухуровневой банковской системы  …………………………………………………………….…….28</w:t>
      </w:r>
    </w:p>
    <w:p w:rsidR="004F65D4" w:rsidRDefault="004F65D4">
      <w:pPr>
        <w:numPr>
          <w:ilvl w:val="1"/>
          <w:numId w:val="19"/>
        </w:numPr>
        <w:tabs>
          <w:tab w:val="clear" w:pos="1521"/>
          <w:tab w:val="num" w:pos="1309"/>
        </w:tabs>
        <w:spacing w:line="360" w:lineRule="auto"/>
        <w:jc w:val="both"/>
        <w:rPr>
          <w:sz w:val="28"/>
        </w:rPr>
      </w:pPr>
      <w:r>
        <w:rPr>
          <w:sz w:val="28"/>
        </w:rPr>
        <w:t>Принципы деятельности  коммерческих банков ………………………30</w:t>
      </w:r>
    </w:p>
    <w:p w:rsidR="004F65D4" w:rsidRDefault="004F65D4">
      <w:pPr>
        <w:numPr>
          <w:ilvl w:val="1"/>
          <w:numId w:val="19"/>
        </w:numPr>
        <w:tabs>
          <w:tab w:val="clear" w:pos="1521"/>
          <w:tab w:val="num" w:pos="1309"/>
        </w:tabs>
        <w:spacing w:line="360" w:lineRule="auto"/>
        <w:jc w:val="both"/>
        <w:rPr>
          <w:sz w:val="28"/>
        </w:rPr>
      </w:pPr>
      <w:r>
        <w:rPr>
          <w:sz w:val="28"/>
        </w:rPr>
        <w:t>Цель деятельности коммерческих банков ……………………………...32</w:t>
      </w:r>
    </w:p>
    <w:p w:rsidR="004F65D4" w:rsidRDefault="004F65D4">
      <w:pPr>
        <w:numPr>
          <w:ilvl w:val="1"/>
          <w:numId w:val="19"/>
        </w:numPr>
        <w:tabs>
          <w:tab w:val="clear" w:pos="1521"/>
          <w:tab w:val="num" w:pos="1309"/>
        </w:tabs>
        <w:spacing w:line="360" w:lineRule="auto"/>
        <w:jc w:val="both"/>
        <w:rPr>
          <w:sz w:val="28"/>
        </w:rPr>
      </w:pPr>
      <w:r>
        <w:rPr>
          <w:sz w:val="28"/>
        </w:rPr>
        <w:t>Формирование собственного капитала коммерческого банка ………..34</w:t>
      </w:r>
    </w:p>
    <w:p w:rsidR="004F65D4" w:rsidRDefault="004F65D4">
      <w:pPr>
        <w:spacing w:line="360" w:lineRule="auto"/>
        <w:ind w:left="561"/>
        <w:jc w:val="both"/>
        <w:rPr>
          <w:sz w:val="28"/>
        </w:rPr>
      </w:pPr>
    </w:p>
    <w:p w:rsidR="004F65D4" w:rsidRDefault="004F65D4">
      <w:pPr>
        <w:spacing w:line="360" w:lineRule="auto"/>
        <w:ind w:left="561"/>
        <w:jc w:val="both"/>
        <w:rPr>
          <w:sz w:val="28"/>
        </w:rPr>
      </w:pPr>
      <w:r>
        <w:rPr>
          <w:sz w:val="28"/>
        </w:rPr>
        <w:t>Заключение ………………………………….. ………………………………….38</w:t>
      </w:r>
    </w:p>
    <w:p w:rsidR="004F65D4" w:rsidRDefault="004F65D4">
      <w:pPr>
        <w:spacing w:line="360" w:lineRule="auto"/>
        <w:ind w:left="561"/>
        <w:jc w:val="both"/>
        <w:rPr>
          <w:sz w:val="28"/>
        </w:rPr>
      </w:pPr>
    </w:p>
    <w:p w:rsidR="004F65D4" w:rsidRDefault="004F65D4">
      <w:pPr>
        <w:spacing w:line="360" w:lineRule="auto"/>
        <w:ind w:left="561"/>
        <w:jc w:val="both"/>
        <w:rPr>
          <w:sz w:val="28"/>
        </w:rPr>
      </w:pPr>
      <w:r>
        <w:rPr>
          <w:sz w:val="28"/>
        </w:rPr>
        <w:t>Приложение …………………………………………………………………….. 39</w:t>
      </w:r>
    </w:p>
    <w:p w:rsidR="004F65D4" w:rsidRDefault="004F65D4">
      <w:pPr>
        <w:spacing w:line="360" w:lineRule="auto"/>
        <w:ind w:left="561"/>
        <w:jc w:val="both"/>
        <w:rPr>
          <w:sz w:val="28"/>
        </w:rPr>
      </w:pPr>
    </w:p>
    <w:p w:rsidR="004F65D4" w:rsidRDefault="004F65D4">
      <w:pPr>
        <w:spacing w:line="360" w:lineRule="auto"/>
        <w:ind w:left="561"/>
        <w:jc w:val="both"/>
        <w:rPr>
          <w:sz w:val="28"/>
        </w:rPr>
      </w:pPr>
      <w:r>
        <w:rPr>
          <w:sz w:val="28"/>
        </w:rPr>
        <w:t>Список использованной литературы  ………………………………………… 42</w:t>
      </w:r>
    </w:p>
    <w:p w:rsidR="004F65D4" w:rsidRDefault="004F65D4">
      <w:pPr>
        <w:spacing w:line="360" w:lineRule="auto"/>
        <w:ind w:left="561"/>
        <w:jc w:val="both"/>
        <w:rPr>
          <w:sz w:val="28"/>
        </w:rPr>
      </w:pPr>
    </w:p>
    <w:p w:rsidR="004F65D4" w:rsidRDefault="004F65D4">
      <w:pPr>
        <w:spacing w:line="360" w:lineRule="auto"/>
        <w:ind w:left="561"/>
        <w:jc w:val="both"/>
        <w:rPr>
          <w:sz w:val="28"/>
        </w:rPr>
      </w:pPr>
      <w:r>
        <w:rPr>
          <w:sz w:val="28"/>
        </w:rPr>
        <w:t xml:space="preserve">Рецензия ………………………………………………………………………… 43                                                 </w:t>
      </w:r>
    </w:p>
    <w:p w:rsidR="004F65D4" w:rsidRDefault="004F65D4">
      <w:pPr>
        <w:spacing w:line="360" w:lineRule="auto"/>
        <w:jc w:val="both"/>
      </w:pPr>
    </w:p>
    <w:p w:rsidR="004F65D4" w:rsidRDefault="004F65D4">
      <w:pPr>
        <w:spacing w:line="360" w:lineRule="auto"/>
        <w:jc w:val="both"/>
      </w:pPr>
    </w:p>
    <w:p w:rsidR="004F65D4" w:rsidRDefault="004F65D4">
      <w:pPr>
        <w:spacing w:line="360" w:lineRule="auto"/>
        <w:jc w:val="both"/>
      </w:pPr>
    </w:p>
    <w:p w:rsidR="004F65D4" w:rsidRDefault="004F65D4">
      <w:pPr>
        <w:spacing w:line="360" w:lineRule="auto"/>
        <w:jc w:val="both"/>
      </w:pPr>
    </w:p>
    <w:p w:rsidR="004F65D4" w:rsidRDefault="004F65D4">
      <w:pPr>
        <w:spacing w:line="360" w:lineRule="auto"/>
        <w:jc w:val="both"/>
      </w:pPr>
    </w:p>
    <w:p w:rsidR="004F65D4" w:rsidRDefault="004F65D4">
      <w:pPr>
        <w:spacing w:line="360" w:lineRule="auto"/>
        <w:jc w:val="both"/>
      </w:pPr>
    </w:p>
    <w:p w:rsidR="004F65D4" w:rsidRDefault="004F65D4">
      <w:pPr>
        <w:spacing w:line="360" w:lineRule="auto"/>
        <w:jc w:val="both"/>
        <w:rPr>
          <w:sz w:val="28"/>
        </w:rPr>
      </w:pPr>
      <w:r>
        <w:t xml:space="preserve">                                                               </w:t>
      </w:r>
      <w:r>
        <w:rPr>
          <w:b/>
          <w:bCs/>
          <w:sz w:val="28"/>
        </w:rPr>
        <w:t>ВВЕДЕНИЕ</w:t>
      </w:r>
    </w:p>
    <w:p w:rsidR="004F65D4" w:rsidRDefault="004F65D4">
      <w:pPr>
        <w:spacing w:line="360" w:lineRule="auto"/>
        <w:ind w:firstLine="561"/>
        <w:jc w:val="both"/>
        <w:rPr>
          <w:sz w:val="28"/>
        </w:rPr>
      </w:pPr>
    </w:p>
    <w:p w:rsidR="004F65D4" w:rsidRDefault="004F65D4">
      <w:pPr>
        <w:pStyle w:val="a9"/>
        <w:ind w:left="0"/>
      </w:pPr>
      <w:r>
        <w:t>Банковская система – одна из важнейших и неотъемлемых структур рыночной экономики. Развитие банков, товарного производства и обращения шло параллельно и тесно переплеталось. При этом банки, проводя денежные расчёты, кредитуя хозяйство, выступая посредниками в перераспределении капиталов, существенно повышает общую эффективность производства, способствуют росту производительности общественного труда.</w:t>
      </w:r>
    </w:p>
    <w:p w:rsidR="004F65D4" w:rsidRDefault="004F65D4">
      <w:pPr>
        <w:spacing w:line="360" w:lineRule="auto"/>
        <w:ind w:firstLine="561"/>
        <w:jc w:val="both"/>
        <w:rPr>
          <w:sz w:val="28"/>
        </w:rPr>
      </w:pPr>
      <w:r>
        <w:rPr>
          <w:sz w:val="28"/>
        </w:rPr>
        <w:t>Современная банковская система – это важнейшая сфера национального хозяйства любого развитого государства. Её практическая роль определяется тем, что она управляет в государстве системой платежей и расчётов; большую часть своих коммерческих сделок осуществляет через вклады, инвестиции и кредитные операции; наряду с другими финансовыми посредниками банки направляют сбережения населения к фирмам и производственным структурам. Коммерческие банки, действуя в соответствии с денежно-кредитной политикой государства, регулируют движение денежных потоков, влияя на скорость их оборота, эмиссию, общую массу, включая количество наличных денег, находящихся в обращении. Стабилизация же роста денежной массы – это залог снижения темпов инфляции, обеспечение постоянства уровня цен, при достижении которого рыночные отношения воздействуют на экономику народного хозяйства самым эффективным образом.</w:t>
      </w:r>
    </w:p>
    <w:p w:rsidR="004F65D4" w:rsidRDefault="004F65D4">
      <w:pPr>
        <w:spacing w:line="360" w:lineRule="auto"/>
        <w:ind w:firstLine="561"/>
        <w:jc w:val="both"/>
        <w:rPr>
          <w:sz w:val="28"/>
        </w:rPr>
      </w:pPr>
      <w:r>
        <w:rPr>
          <w:sz w:val="28"/>
        </w:rPr>
        <w:t>Современная банковская система – это сфера многообразных услуг своим клиентам. От традиционных депозитно-ссудных и расчётно-кассовых операций, определяющих основу банковского дела, до новейших форм денежно-кредитных и финансовых инструментов, используемых банковскими структурами (лизинг, факторинг, траст и т.д.)</w:t>
      </w:r>
    </w:p>
    <w:p w:rsidR="004F65D4" w:rsidRDefault="004F65D4">
      <w:pPr>
        <w:spacing w:line="360" w:lineRule="auto"/>
        <w:ind w:firstLine="561"/>
        <w:jc w:val="both"/>
        <w:rPr>
          <w:sz w:val="28"/>
        </w:rPr>
      </w:pPr>
      <w:r>
        <w:rPr>
          <w:sz w:val="28"/>
        </w:rPr>
        <w:t>Особенно важным видится развитие банковской системы за рубежом, так как именно практика зарубежных банков в развитых странах предопределяет становление современной отечественной банковской системы, приближает её к международным стандартам и, таким образом, обуславливает выход украинских банков на мировой уровень, а значит и восстановление, укрепление доверия со стороны иностранных партнёров по отношению к нашей стране.</w:t>
      </w:r>
    </w:p>
    <w:p w:rsidR="004F65D4" w:rsidRDefault="004F65D4">
      <w:pPr>
        <w:spacing w:line="360" w:lineRule="auto"/>
        <w:ind w:firstLine="561"/>
        <w:jc w:val="both"/>
        <w:rPr>
          <w:sz w:val="28"/>
        </w:rPr>
      </w:pPr>
      <w:r>
        <w:rPr>
          <w:sz w:val="28"/>
        </w:rPr>
        <w:t>Сегодня, в условиях развитых товарных и финансовых рынков, структура банковской системы резко усложняется. Появляются новые виды финансовых учреждений, новые кредитные учреждения, инструменты и методы обслуживания клиентуры.</w:t>
      </w:r>
    </w:p>
    <w:p w:rsidR="004F65D4" w:rsidRDefault="004F65D4">
      <w:pPr>
        <w:spacing w:line="360" w:lineRule="auto"/>
        <w:ind w:firstLine="561"/>
        <w:jc w:val="both"/>
        <w:rPr>
          <w:sz w:val="28"/>
        </w:rPr>
      </w:pPr>
      <w:r>
        <w:rPr>
          <w:sz w:val="28"/>
        </w:rPr>
        <w:t>В настоящий момент экономисты в большинстве своём пытаются анализировать и изучать банковскую систему Украины. Но так как наша страна молодая, наши экономисты должны подробно изучать банковские системы развитых стран, так как их многолетний опыт и практика на рынке являются бесценным для нашей развивающейся банковской системы.</w:t>
      </w:r>
    </w:p>
    <w:p w:rsidR="004F65D4" w:rsidRDefault="004F65D4">
      <w:pPr>
        <w:spacing w:line="360" w:lineRule="auto"/>
        <w:ind w:firstLine="561"/>
        <w:jc w:val="both"/>
      </w:pPr>
      <w:r>
        <w:rPr>
          <w:sz w:val="28"/>
        </w:rPr>
        <w:t>Цель моей работы заключается в том, чтобы подробно описать виды и функции банков</w:t>
      </w:r>
      <w:r>
        <w:t>.</w:t>
      </w:r>
    </w:p>
    <w:p w:rsidR="004F65D4" w:rsidRDefault="004F65D4">
      <w:pPr>
        <w:pStyle w:val="2"/>
        <w:spacing w:line="360" w:lineRule="auto"/>
        <w:jc w:val="both"/>
        <w:rPr>
          <w:i w:val="0"/>
          <w:iCs w:val="0"/>
        </w:rPr>
      </w:pPr>
      <w:r>
        <w:rPr>
          <w:i w:val="0"/>
          <w:iCs w:val="0"/>
        </w:rPr>
        <w:t xml:space="preserve">                </w:t>
      </w:r>
    </w:p>
    <w:p w:rsidR="004F65D4" w:rsidRDefault="004F65D4">
      <w:pPr>
        <w:pStyle w:val="2"/>
        <w:spacing w:line="360" w:lineRule="auto"/>
        <w:jc w:val="both"/>
        <w:rPr>
          <w:i w:val="0"/>
          <w:iCs w:val="0"/>
        </w:rPr>
      </w:pPr>
    </w:p>
    <w:p w:rsidR="004F65D4" w:rsidRDefault="004F65D4">
      <w:pPr>
        <w:pStyle w:val="2"/>
        <w:spacing w:line="360" w:lineRule="auto"/>
        <w:jc w:val="both"/>
        <w:rPr>
          <w:i w:val="0"/>
          <w:iCs w:val="0"/>
        </w:rPr>
      </w:pPr>
    </w:p>
    <w:p w:rsidR="004F65D4" w:rsidRDefault="004F65D4">
      <w:pPr>
        <w:pStyle w:val="2"/>
        <w:spacing w:line="360" w:lineRule="auto"/>
        <w:jc w:val="both"/>
        <w:rPr>
          <w:i w:val="0"/>
          <w:iCs w:val="0"/>
        </w:rPr>
      </w:pPr>
      <w:r>
        <w:rPr>
          <w:i w:val="0"/>
          <w:iCs w:val="0"/>
        </w:rPr>
        <w:t xml:space="preserve">     </w:t>
      </w:r>
    </w:p>
    <w:p w:rsidR="004F65D4" w:rsidRDefault="004F65D4">
      <w:pPr>
        <w:pStyle w:val="2"/>
        <w:spacing w:line="360" w:lineRule="auto"/>
        <w:jc w:val="both"/>
        <w:rPr>
          <w:i w:val="0"/>
          <w:iCs w:val="0"/>
        </w:rPr>
      </w:pPr>
    </w:p>
    <w:p w:rsidR="004F65D4" w:rsidRDefault="004F65D4">
      <w:pPr>
        <w:pStyle w:val="2"/>
        <w:spacing w:line="360" w:lineRule="auto"/>
        <w:jc w:val="both"/>
        <w:rPr>
          <w:i w:val="0"/>
          <w:iCs w:val="0"/>
        </w:rPr>
      </w:pPr>
    </w:p>
    <w:p w:rsidR="004F65D4" w:rsidRDefault="004F65D4">
      <w:pPr>
        <w:pStyle w:val="2"/>
        <w:spacing w:line="360" w:lineRule="auto"/>
        <w:jc w:val="both"/>
        <w:rPr>
          <w:i w:val="0"/>
          <w:iCs w:val="0"/>
        </w:rPr>
      </w:pPr>
    </w:p>
    <w:p w:rsidR="004F65D4" w:rsidRDefault="004F65D4">
      <w:pPr>
        <w:pStyle w:val="2"/>
        <w:spacing w:line="360" w:lineRule="auto"/>
        <w:jc w:val="both"/>
        <w:rPr>
          <w:i w:val="0"/>
          <w:iCs w:val="0"/>
        </w:rPr>
      </w:pPr>
    </w:p>
    <w:p w:rsidR="004F65D4" w:rsidRDefault="004F65D4">
      <w:pPr>
        <w:pStyle w:val="2"/>
        <w:spacing w:line="360" w:lineRule="auto"/>
        <w:jc w:val="both"/>
        <w:rPr>
          <w:i w:val="0"/>
          <w:iCs w:val="0"/>
        </w:rPr>
        <w:sectPr w:rsidR="004F65D4">
          <w:footerReference w:type="even" r:id="rId7"/>
          <w:footerReference w:type="default" r:id="rId8"/>
          <w:pgSz w:w="11906" w:h="16838"/>
          <w:pgMar w:top="1134" w:right="567" w:bottom="1134" w:left="1418" w:header="709" w:footer="709" w:gutter="0"/>
          <w:cols w:space="708"/>
          <w:titlePg/>
          <w:docGrid w:linePitch="360"/>
        </w:sectPr>
      </w:pPr>
    </w:p>
    <w:p w:rsidR="004F65D4" w:rsidRDefault="004F65D4">
      <w:pPr>
        <w:pStyle w:val="2"/>
        <w:spacing w:line="360" w:lineRule="auto"/>
        <w:jc w:val="both"/>
        <w:rPr>
          <w:rFonts w:ascii="Times New Roman" w:hAnsi="Times New Roman" w:cs="Times New Roman"/>
          <w:i w:val="0"/>
          <w:iCs w:val="0"/>
        </w:rPr>
      </w:pPr>
      <w:r>
        <w:rPr>
          <w:rFonts w:ascii="Times New Roman" w:hAnsi="Times New Roman" w:cs="Times New Roman"/>
          <w:i w:val="0"/>
          <w:iCs w:val="0"/>
        </w:rPr>
        <w:t xml:space="preserve">                                             1.1      Виды банков</w:t>
      </w:r>
    </w:p>
    <w:p w:rsidR="004F65D4" w:rsidRDefault="004F65D4">
      <w:pPr>
        <w:pStyle w:val="ARTHUR"/>
        <w:tabs>
          <w:tab w:val="left" w:pos="10772"/>
        </w:tabs>
        <w:spacing w:line="360" w:lineRule="auto"/>
        <w:ind w:right="113"/>
        <w:rPr>
          <w:rFonts w:ascii="Times New Roman CYR" w:hAnsi="Times New Roman CYR"/>
          <w:sz w:val="28"/>
        </w:rPr>
      </w:pPr>
    </w:p>
    <w:p w:rsidR="004F65D4" w:rsidRDefault="004F65D4">
      <w:pPr>
        <w:pStyle w:val="ARTHUR"/>
        <w:tabs>
          <w:tab w:val="left" w:pos="10772"/>
        </w:tabs>
        <w:spacing w:line="360" w:lineRule="auto"/>
        <w:ind w:left="0" w:right="-68" w:firstLine="561"/>
        <w:rPr>
          <w:rFonts w:ascii="Times New Roman CYR" w:hAnsi="Times New Roman CYR"/>
          <w:sz w:val="28"/>
        </w:rPr>
      </w:pPr>
      <w:r>
        <w:rPr>
          <w:rFonts w:ascii="Times New Roman CYR" w:hAnsi="Times New Roman CYR"/>
          <w:sz w:val="28"/>
        </w:rPr>
        <w:t>Банк - финансовое предприятие, которое сосредотачивает временно свободные денежные средства (вклады), предоставляет их во временное пользование в виде кредитов (займов, ссуд), посредничает во взаимных платежах и расчетах между предприятиями, учреждениями или отдельными лицами, регулирует денежное обращение в стране, включая выпуск (эмиссию) новых денег.</w:t>
      </w:r>
    </w:p>
    <w:p w:rsidR="004F65D4" w:rsidRDefault="004F65D4">
      <w:pPr>
        <w:pStyle w:val="ARTHUR"/>
        <w:tabs>
          <w:tab w:val="left" w:pos="10659"/>
        </w:tabs>
        <w:spacing w:line="360" w:lineRule="auto"/>
        <w:ind w:left="0" w:right="-68" w:firstLine="561"/>
        <w:rPr>
          <w:rFonts w:ascii="Times New Roman CYR" w:hAnsi="Times New Roman CYR"/>
          <w:sz w:val="28"/>
        </w:rPr>
      </w:pPr>
      <w:r>
        <w:rPr>
          <w:rFonts w:ascii="Times New Roman CYR" w:hAnsi="Times New Roman CYR"/>
          <w:b/>
          <w:bCs/>
          <w:iCs/>
          <w:sz w:val="28"/>
        </w:rPr>
        <w:t>Центральный (эмиссионный) банк</w:t>
      </w:r>
      <w:r>
        <w:rPr>
          <w:rFonts w:ascii="Times New Roman CYR" w:hAnsi="Times New Roman CYR"/>
          <w:sz w:val="28"/>
        </w:rPr>
        <w:t xml:space="preserve"> в большинстве стран принадлежит государству. Но даже если государство формально не владеет его капиталом (США, Италия, Швейцария) или владеет частично (Бельгия - 50%, Япония - 55%), центральный банк выполняет функции государственного органа. Центральный банк обладает монопольным правом на выпуск в обращение (эмиссию) банкнот - основной составляющей налично-денежной массы. Он хранит официальные золотовалютные резервы, проводит государственную политику, регулируя кредитно-денежную сферу и валютные отношения. Центральный банк участвует в управлении государственным долгом и осуществляет кассово-расчетное обслуживание бюджета государства.</w:t>
      </w:r>
    </w:p>
    <w:p w:rsidR="004F65D4" w:rsidRDefault="004F65D4">
      <w:pPr>
        <w:pStyle w:val="ARTHUR"/>
        <w:tabs>
          <w:tab w:val="left" w:pos="10772"/>
        </w:tabs>
        <w:spacing w:line="360" w:lineRule="auto"/>
        <w:ind w:left="0" w:right="-68" w:firstLine="561"/>
        <w:rPr>
          <w:rFonts w:ascii="Times New Roman CYR" w:hAnsi="Times New Roman CYR"/>
          <w:sz w:val="28"/>
        </w:rPr>
      </w:pPr>
      <w:r>
        <w:rPr>
          <w:rFonts w:ascii="Times New Roman CYR" w:hAnsi="Times New Roman CYR"/>
          <w:sz w:val="28"/>
        </w:rPr>
        <w:t>По своему положению в кредитной системе центральный банк играет роль “банка банков”, т. е. хранит обязательные резервы и свободные средства коммерческих банков и других учреждений, предоставляет им ссуды, выступает в качестве “кредитора последней инстанции”, организует национальную систему взаимозачетов денежных обязательств либо непосредственно через свои отделения, либо через специальные расчетные палаты.</w:t>
      </w:r>
    </w:p>
    <w:p w:rsidR="004F65D4" w:rsidRDefault="004F65D4">
      <w:pPr>
        <w:pStyle w:val="ARTHUR"/>
        <w:tabs>
          <w:tab w:val="left" w:pos="10772"/>
        </w:tabs>
        <w:spacing w:line="360" w:lineRule="auto"/>
        <w:ind w:left="0" w:right="-68" w:firstLine="561"/>
        <w:rPr>
          <w:rFonts w:ascii="Times New Roman CYR" w:hAnsi="Times New Roman CYR"/>
          <w:sz w:val="28"/>
        </w:rPr>
      </w:pPr>
      <w:r>
        <w:rPr>
          <w:rFonts w:ascii="Times New Roman CYR" w:hAnsi="Times New Roman CYR"/>
          <w:b/>
          <w:bCs/>
          <w:iCs/>
          <w:sz w:val="28"/>
        </w:rPr>
        <w:t>Коммерческие банки</w:t>
      </w:r>
      <w:r>
        <w:rPr>
          <w:rFonts w:ascii="Times New Roman CYR" w:hAnsi="Times New Roman CYR"/>
          <w:sz w:val="28"/>
        </w:rPr>
        <w:t xml:space="preserve"> - основное звено кредитной системы. Они выполняют практически все виды банковских операций. Исторически сложившимися функциями коммерческих банков являются прием вкладов на текущие счета, краткосрочное кредитование промышленных и торговых предприятий, осуществление расчетов между ними. В современных условиях коммерческим банкам удалось существенно расширить прием срочных и сберегательных вкладов, средне- и долгосрочное кредитование, создать систему кредитования населения (потребительского кредита).</w:t>
      </w:r>
    </w:p>
    <w:p w:rsidR="004F65D4" w:rsidRDefault="004F65D4">
      <w:pPr>
        <w:pStyle w:val="ARTHUR"/>
        <w:tabs>
          <w:tab w:val="left" w:pos="10772"/>
        </w:tabs>
        <w:spacing w:line="360" w:lineRule="auto"/>
        <w:ind w:left="0" w:right="-68" w:firstLine="561"/>
        <w:rPr>
          <w:rFonts w:ascii="Times New Roman CYR" w:hAnsi="Times New Roman CYR"/>
          <w:sz w:val="28"/>
        </w:rPr>
      </w:pPr>
      <w:r>
        <w:rPr>
          <w:rFonts w:ascii="Times New Roman CYR" w:hAnsi="Times New Roman CYR"/>
          <w:sz w:val="28"/>
        </w:rPr>
        <w:t>Инвестиционные операции коммерческих банков связанны в основном с куплей-продажей ценных бумаг правительства и местных органов власти. После кризиса 1929-1933 гг. в США, Франции, Великобритании, в ряде других стран коммерческим банкам запрещено участвовать в выпуске и покупке ценных бумаг частных предприятий небанковского сектора. Этот запрет в настоящее время преодолевается путем открытия банком трастовых отделов и учреждения трастовых компаний, управляющих имуществом клиентов по доверенности (в США 2/3 этого имущества представлено ценными бумагами корпораций).</w:t>
      </w:r>
    </w:p>
    <w:p w:rsidR="004F65D4" w:rsidRDefault="004F65D4">
      <w:pPr>
        <w:pStyle w:val="ARTHUR"/>
        <w:tabs>
          <w:tab w:val="left" w:pos="10772"/>
        </w:tabs>
        <w:spacing w:line="360" w:lineRule="auto"/>
        <w:ind w:left="0" w:right="-68" w:firstLine="561"/>
        <w:rPr>
          <w:rFonts w:ascii="Times New Roman CYR" w:hAnsi="Times New Roman CYR"/>
          <w:sz w:val="28"/>
        </w:rPr>
      </w:pPr>
      <w:r>
        <w:rPr>
          <w:rFonts w:ascii="Times New Roman CYR" w:hAnsi="Times New Roman CYR"/>
          <w:sz w:val="28"/>
        </w:rPr>
        <w:t>Коммерческие банки выполняют расчетно-комиссионные и торгово-комиссионные операции, занимаются факторингом, лизингом, активно расширяют зарубежную филиальную сеть и участвуют в многонациональных консорциумах (банковских синдикатах).</w:t>
      </w:r>
    </w:p>
    <w:p w:rsidR="004F65D4" w:rsidRDefault="004F65D4">
      <w:pPr>
        <w:pStyle w:val="ARTHUR"/>
        <w:tabs>
          <w:tab w:val="left" w:pos="187"/>
          <w:tab w:val="left" w:pos="10772"/>
        </w:tabs>
        <w:spacing w:line="360" w:lineRule="auto"/>
        <w:ind w:left="0" w:right="-68" w:firstLine="561"/>
        <w:rPr>
          <w:rFonts w:ascii="Times New Roman CYR" w:hAnsi="Times New Roman CYR"/>
          <w:sz w:val="28"/>
        </w:rPr>
      </w:pPr>
      <w:r>
        <w:rPr>
          <w:rFonts w:ascii="Times New Roman CYR" w:hAnsi="Times New Roman CYR"/>
          <w:b/>
          <w:bCs/>
          <w:iCs/>
          <w:sz w:val="28"/>
        </w:rPr>
        <w:t>Инвестиционные банки</w:t>
      </w:r>
      <w:r>
        <w:rPr>
          <w:rFonts w:ascii="Times New Roman CYR" w:hAnsi="Times New Roman CYR"/>
          <w:b/>
          <w:sz w:val="28"/>
        </w:rPr>
        <w:t xml:space="preserve"> </w:t>
      </w:r>
      <w:r>
        <w:rPr>
          <w:rFonts w:ascii="Times New Roman CYR" w:hAnsi="Times New Roman CYR"/>
          <w:sz w:val="28"/>
        </w:rPr>
        <w:t>(в Великобритании - эмиссионные дома, во Франции - деловые банки) специализируются на эмиссионно-учредительных операциях. По поручению предприятий о государства, нуждающихся в долгосрочных вложениях и прибегающих к выпуску акций и облигаций, инвестиционные банки берут на себя определение размера, условий, срока эмиссии, выбор типа ценных бумаг, а также обязанности по их размещению и организации вторичного обращения. Учреждения этого типа гарантируют покупку выпущенных ценных бумаг, приобретая и продавая их за свой счет или организуя для этого банковские синдикаты, предоставляют покупателям акций и облигаций ссуды. Хотя доля инвестиционных банков в активах кредитной системы сравнительно невелика, они благодаря их информированности и учредительским связям играют в экономике важнейшую роль.</w:t>
      </w:r>
    </w:p>
    <w:p w:rsidR="004F65D4" w:rsidRDefault="004F65D4">
      <w:pPr>
        <w:pStyle w:val="ARTHUR"/>
        <w:tabs>
          <w:tab w:val="left" w:pos="10772"/>
        </w:tabs>
        <w:spacing w:line="360" w:lineRule="auto"/>
        <w:ind w:left="0" w:right="-68" w:firstLine="561"/>
        <w:rPr>
          <w:rFonts w:ascii="Times New Roman CYR" w:hAnsi="Times New Roman CYR"/>
          <w:sz w:val="28"/>
        </w:rPr>
      </w:pPr>
      <w:r>
        <w:rPr>
          <w:rFonts w:ascii="Times New Roman CYR" w:hAnsi="Times New Roman CYR"/>
          <w:b/>
          <w:bCs/>
          <w:iCs/>
          <w:sz w:val="28"/>
        </w:rPr>
        <w:t>Сберегательные банки</w:t>
      </w:r>
      <w:r>
        <w:rPr>
          <w:rFonts w:ascii="Times New Roman CYR" w:hAnsi="Times New Roman CYR"/>
          <w:sz w:val="28"/>
        </w:rPr>
        <w:t xml:space="preserve"> (в США - взаимосберегательные банки, в ФРГ - сберегательные кассы) - это, как правило, небольшие кредитные учреждения местного значения, которые объединяются в национальные ассоциации и обычно контролируются государством, а нередко и принадлежат ему. Пассивные операции сберегательных банков включают прием вкладов от населения на текущие и другие счета. Активные операции представлены потребительским и ипотечным кредитом, банковскими ссудами, покупкой частных и государственных ценных бумаг. Сберегательные банки выпускают кредитные карточки.</w:t>
      </w:r>
    </w:p>
    <w:p w:rsidR="004F65D4" w:rsidRDefault="004F65D4">
      <w:pPr>
        <w:pStyle w:val="ARTHUR"/>
        <w:tabs>
          <w:tab w:val="left" w:pos="10772"/>
        </w:tabs>
        <w:spacing w:line="360" w:lineRule="auto"/>
        <w:ind w:left="0" w:right="-68" w:firstLine="561"/>
        <w:rPr>
          <w:rFonts w:ascii="Times New Roman CYR" w:hAnsi="Times New Roman CYR"/>
          <w:sz w:val="28"/>
        </w:rPr>
      </w:pPr>
      <w:r>
        <w:rPr>
          <w:rFonts w:ascii="Times New Roman CYR" w:hAnsi="Times New Roman CYR"/>
          <w:b/>
          <w:bCs/>
          <w:iCs/>
          <w:sz w:val="28"/>
        </w:rPr>
        <w:t>Ипотечные банки</w:t>
      </w:r>
      <w:r>
        <w:rPr>
          <w:rFonts w:ascii="Times New Roman CYR" w:hAnsi="Times New Roman CYR"/>
          <w:sz w:val="28"/>
        </w:rPr>
        <w:t xml:space="preserve"> - учреждения, предоставляющие долгосрочный кредит под залог недвижимости (земли, зданий, сооружений). Пассивные операции этих банков состоят в выпуске ипотечных облигаций.</w:t>
      </w:r>
    </w:p>
    <w:p w:rsidR="004F65D4" w:rsidRDefault="004F65D4">
      <w:pPr>
        <w:pStyle w:val="ARTHUR"/>
        <w:tabs>
          <w:tab w:val="left" w:pos="10772"/>
        </w:tabs>
        <w:spacing w:line="360" w:lineRule="auto"/>
        <w:ind w:left="0" w:right="-68" w:firstLine="561"/>
        <w:rPr>
          <w:rFonts w:ascii="Times New Roman CYR" w:hAnsi="Times New Roman CYR"/>
          <w:sz w:val="28"/>
        </w:rPr>
      </w:pPr>
      <w:r>
        <w:rPr>
          <w:rFonts w:ascii="Times New Roman CYR" w:hAnsi="Times New Roman CYR"/>
          <w:sz w:val="28"/>
        </w:rPr>
        <w:t>Ипотечный кредит - это долгосрочная ссуда, выдаваемая ипотечными, коммерческими банками, страховыми и строительными обществами и другими финансово-кредитными учреждениями под залог земли и строений производственного и жилого назначения. Ипотечный кредит применяется главным образом в сельском хозяйстве, а также в жилищном и других видах строительства. В результате увеличивается размер производительно используемого капитала.</w:t>
      </w:r>
    </w:p>
    <w:p w:rsidR="004F65D4" w:rsidRDefault="004F65D4">
      <w:pPr>
        <w:pStyle w:val="ARTHUR"/>
        <w:tabs>
          <w:tab w:val="left" w:pos="10772"/>
        </w:tabs>
        <w:spacing w:line="360" w:lineRule="auto"/>
        <w:ind w:left="0" w:right="-68" w:firstLine="561"/>
        <w:rPr>
          <w:rFonts w:ascii="Times New Roman CYR" w:hAnsi="Times New Roman CYR"/>
          <w:sz w:val="28"/>
        </w:rPr>
      </w:pPr>
      <w:r>
        <w:rPr>
          <w:rFonts w:ascii="Times New Roman CYR" w:hAnsi="Times New Roman CYR"/>
          <w:sz w:val="28"/>
        </w:rPr>
        <w:t>Коммерческими банками, фирмами - поставщиками оборудования, финансовыми компаниями предоставляются кредиты промышленно-торговым корпорациям под залог машин и оборудования. В этом случае сумма ипотечного кредита ниже рыночной стоимости закладываемого оборудования и других активов корпораций. Кроме того, размеры ипотечного кредита уменьшаются в зависимости от степени износа закладываемого оборудования.</w:t>
      </w:r>
    </w:p>
    <w:p w:rsidR="004F65D4" w:rsidRDefault="004F65D4">
      <w:pPr>
        <w:pStyle w:val="ARTHUR"/>
        <w:tabs>
          <w:tab w:val="left" w:pos="10772"/>
        </w:tabs>
        <w:spacing w:line="360" w:lineRule="auto"/>
        <w:ind w:left="0" w:right="-68" w:firstLine="561"/>
        <w:rPr>
          <w:rFonts w:ascii="Times New Roman CYR" w:hAnsi="Times New Roman CYR"/>
          <w:sz w:val="28"/>
        </w:rPr>
      </w:pPr>
      <w:r>
        <w:rPr>
          <w:rFonts w:ascii="Times New Roman CYR" w:hAnsi="Times New Roman CYR"/>
          <w:sz w:val="28"/>
        </w:rPr>
        <w:t>Процентные ставки по ипотечному кредиту определяются спросом и предложением и дифференцируются в зависимости от финансового положения заемщика.</w:t>
      </w:r>
    </w:p>
    <w:p w:rsidR="004F65D4" w:rsidRDefault="004F65D4">
      <w:pPr>
        <w:pStyle w:val="ARTHUR"/>
        <w:tabs>
          <w:tab w:val="left" w:pos="10772"/>
        </w:tabs>
        <w:spacing w:line="360" w:lineRule="auto"/>
        <w:ind w:left="0" w:right="-68" w:firstLine="561"/>
        <w:rPr>
          <w:rFonts w:ascii="Times New Roman CYR" w:hAnsi="Times New Roman CYR"/>
          <w:sz w:val="28"/>
        </w:rPr>
      </w:pPr>
      <w:r>
        <w:rPr>
          <w:rFonts w:ascii="Times New Roman CYR" w:hAnsi="Times New Roman CYR"/>
          <w:sz w:val="28"/>
        </w:rPr>
        <w:t>Ипотечный кредит широко распространен в странах с рыночной экономикой. Ссуды выделяются на жилищное и производственное строительство под высокий процент (10-20%).</w:t>
      </w:r>
    </w:p>
    <w:p w:rsidR="004F65D4" w:rsidRDefault="004F65D4">
      <w:pPr>
        <w:pStyle w:val="ARTHUR"/>
        <w:tabs>
          <w:tab w:val="left" w:pos="10772"/>
        </w:tabs>
        <w:spacing w:line="360" w:lineRule="auto"/>
        <w:ind w:left="0" w:right="-68" w:firstLine="561"/>
        <w:rPr>
          <w:rFonts w:ascii="Times New Roman CYR" w:hAnsi="Times New Roman CYR"/>
          <w:sz w:val="28"/>
        </w:rPr>
      </w:pPr>
      <w:r>
        <w:rPr>
          <w:rFonts w:ascii="Times New Roman CYR" w:hAnsi="Times New Roman CYR"/>
          <w:b/>
          <w:bCs/>
          <w:iCs/>
          <w:sz w:val="28"/>
        </w:rPr>
        <w:t>Банки потребительского кредита</w:t>
      </w:r>
      <w:r>
        <w:rPr>
          <w:rFonts w:ascii="Times New Roman CYR" w:hAnsi="Times New Roman CYR"/>
          <w:b/>
          <w:i/>
          <w:sz w:val="28"/>
        </w:rPr>
        <w:t xml:space="preserve"> - </w:t>
      </w:r>
      <w:r>
        <w:rPr>
          <w:rFonts w:ascii="Times New Roman CYR" w:hAnsi="Times New Roman CYR"/>
          <w:sz w:val="28"/>
        </w:rPr>
        <w:t>тип банков, которые функционируют в основном, за счет кредитов, полученных в коммерческих банках, и выдачи краткосрочных и среднесрочных ссуд на приобретение дорогостоящих товаров длительного пользования и т.д.</w:t>
      </w:r>
    </w:p>
    <w:p w:rsidR="004F65D4" w:rsidRDefault="004F65D4">
      <w:pPr>
        <w:pStyle w:val="ARTHUR"/>
        <w:tabs>
          <w:tab w:val="left" w:pos="10772"/>
        </w:tabs>
        <w:spacing w:line="360" w:lineRule="auto"/>
        <w:ind w:left="0" w:right="-68" w:firstLine="561"/>
        <w:rPr>
          <w:rFonts w:ascii="Times New Roman CYR" w:hAnsi="Times New Roman CYR"/>
          <w:sz w:val="28"/>
        </w:rPr>
      </w:pPr>
      <w:r>
        <w:rPr>
          <w:rFonts w:ascii="Times New Roman CYR" w:hAnsi="Times New Roman CYR"/>
          <w:sz w:val="28"/>
        </w:rPr>
        <w:t xml:space="preserve">Главную роль в банковском деле играют банковские группы, в составе которых выделяются головная компания (крупный банк - холдинг), филиалы (дочерние общества), а также представительства, агентства, отделения. </w:t>
      </w:r>
    </w:p>
    <w:p w:rsidR="004F65D4" w:rsidRDefault="004F65D4">
      <w:pPr>
        <w:pStyle w:val="ARTHUR"/>
        <w:tabs>
          <w:tab w:val="left" w:pos="10772"/>
        </w:tabs>
        <w:spacing w:line="360" w:lineRule="auto"/>
        <w:ind w:left="0" w:right="-68" w:firstLine="561"/>
        <w:rPr>
          <w:rFonts w:ascii="Times New Roman CYR" w:hAnsi="Times New Roman CYR"/>
          <w:sz w:val="28"/>
        </w:rPr>
      </w:pPr>
      <w:r>
        <w:rPr>
          <w:rFonts w:ascii="Times New Roman CYR" w:hAnsi="Times New Roman CYR"/>
          <w:b/>
          <w:bCs/>
          <w:iCs/>
          <w:sz w:val="28"/>
        </w:rPr>
        <w:t>Банковский холдинг</w:t>
      </w:r>
      <w:r>
        <w:rPr>
          <w:rFonts w:ascii="Times New Roman CYR" w:hAnsi="Times New Roman CYR"/>
          <w:sz w:val="28"/>
        </w:rPr>
        <w:t xml:space="preserve"> представляет собой держательскую (холдинговую) компанию, владеющую пакетами акций и иных ценных бумаг других компаний и осуществляющую операции с этими ценными бумагами. Помимо чистых холдингов, занимающихся только указанными операциями, существуют смешанные холдинги, которые, кроме того, ведут предпринимательскую деятельность в различных сферах экономики. В этом случае холдинг создается, как правило, в связи с основанием головной компанией дочерних производственных фирм. Холдинговые компании могут иметь сложную структуру, когда головной холдинг контролирует через систему участий, т.е. через владение акциями, дочерние компании-холдинги, в свою очередь, являющиеся держателями акций различных фирм. Материнская (головная) холдинговая компания получает прибыль за счет дивидендов на контролируемые ею акции дочерних компаний, а также в некоторых случаях за счет перевода части прибыли дочерних компаний на основе специальных соглашений. Холдинг, обычно, выступает в качестве собственника контрольного пакета акций, что позволяет ему оказывать решающее влияние на функционирование подконтрольных компаний. Как правило, холдинги могут иметь различные правовые формы: обществ с ограниченной ответственностью, товариществ, компаний, акционерных обществ. Наиболее распространены холдинги, организованные как акционерные общества (в том числе и с участием государства).</w:t>
      </w:r>
    </w:p>
    <w:p w:rsidR="004F65D4" w:rsidRDefault="004F65D4">
      <w:pPr>
        <w:pStyle w:val="ARTHUR"/>
        <w:tabs>
          <w:tab w:val="left" w:pos="10772"/>
        </w:tabs>
        <w:spacing w:line="360" w:lineRule="auto"/>
        <w:ind w:left="0" w:right="-68" w:firstLine="561"/>
        <w:rPr>
          <w:rFonts w:ascii="Times New Roman CYR" w:hAnsi="Times New Roman CYR"/>
          <w:sz w:val="28"/>
        </w:rPr>
      </w:pPr>
      <w:r>
        <w:rPr>
          <w:rFonts w:ascii="Times New Roman CYR" w:hAnsi="Times New Roman CYR"/>
          <w:sz w:val="28"/>
        </w:rPr>
        <w:t>Особенностью банковских групп является наличие в их составе филиалов. Банковский филиал выступает как юридическое лицо, регистрируется в местных органах власти и считается резидентом страны требования, имеет самостоятельный баланс. Он может выполнять все те же операции, что и банк-учредитель, но может быть и специализированным. Крупные банки часто основывают филиалы, занимающиеся факторингом, лизингом, консультациями. Пользуясь юридической независимостью филиалов, коммерческие банки осуществляют через них запрещенные сделки с ценными бумагами компаний небанковского сектора.</w:t>
      </w:r>
    </w:p>
    <w:p w:rsidR="004F65D4" w:rsidRDefault="004F65D4">
      <w:pPr>
        <w:pStyle w:val="ARTHUR"/>
        <w:tabs>
          <w:tab w:val="left" w:pos="10772"/>
        </w:tabs>
        <w:spacing w:line="360" w:lineRule="auto"/>
        <w:ind w:left="0" w:right="-68" w:firstLine="561"/>
        <w:rPr>
          <w:rFonts w:ascii="Times New Roman CYR" w:hAnsi="Times New Roman CYR"/>
          <w:sz w:val="28"/>
        </w:rPr>
      </w:pPr>
      <w:r>
        <w:rPr>
          <w:rFonts w:ascii="Times New Roman CYR" w:hAnsi="Times New Roman CYR"/>
          <w:sz w:val="28"/>
        </w:rPr>
        <w:t>В отличие от филиала представительство, агентство и отделение юридическими лицами не являются и не имеют самостоятельного баланса. Представительство занимается лишь сбором информации, поиском клиентов и рекламой. Коммерческая деятельность представительствам запрещена. Агентство уполномочено осуществлять активные банковские операции (кредитные и инвестиционные), расчетное обслуживание. Однако эти операции оно проводит за счет банка-учредителя, так как само агентство не имеет права принимать вклады и, следовательно, не располагает собственной ресурсной базой. Отделение, в отличие от агентства, проводит как активные, так и пассивные операции. Перечень их может совпадать с перечнем операций банка-учредителя или ограничиваться какой-то его частью.</w:t>
      </w:r>
    </w:p>
    <w:p w:rsidR="004F65D4" w:rsidRDefault="004F65D4">
      <w:pPr>
        <w:pStyle w:val="ARTHUR"/>
        <w:tabs>
          <w:tab w:val="left" w:pos="10772"/>
        </w:tabs>
        <w:spacing w:line="360" w:lineRule="auto"/>
        <w:ind w:left="0" w:right="-68" w:firstLine="561"/>
        <w:rPr>
          <w:rFonts w:ascii="Times New Roman CYR" w:hAnsi="Times New Roman CYR"/>
          <w:sz w:val="28"/>
        </w:rPr>
      </w:pPr>
      <w:r>
        <w:rPr>
          <w:rFonts w:ascii="Times New Roman CYR" w:hAnsi="Times New Roman CYR"/>
          <w:sz w:val="28"/>
        </w:rPr>
        <w:t>Банки по характеру собственности делятся на: частные, кооперативные, муниципальные (коммунальные); государственные, смешанные; созданные с участием государства.</w:t>
      </w:r>
    </w:p>
    <w:p w:rsidR="004F65D4" w:rsidRDefault="004F65D4">
      <w:pPr>
        <w:pStyle w:val="ARTHUR"/>
        <w:tabs>
          <w:tab w:val="left" w:pos="10772"/>
        </w:tabs>
        <w:spacing w:line="360" w:lineRule="auto"/>
        <w:ind w:left="0" w:right="-68" w:firstLine="561"/>
        <w:rPr>
          <w:rFonts w:ascii="Times New Roman CYR" w:hAnsi="Times New Roman CYR"/>
          <w:sz w:val="28"/>
        </w:rPr>
      </w:pPr>
      <w:r>
        <w:rPr>
          <w:rFonts w:ascii="Times New Roman CYR" w:hAnsi="Times New Roman CYR"/>
          <w:sz w:val="28"/>
        </w:rPr>
        <w:t>В банковском деле, как и в промышленности, свободная конкуренция неизбежно вызывает концентрацию. Одни банки поглощаются более могущественными конкурентами, другие, формально сохраняя самостоятельность, фактически попадают под власть более сильных конкурентов. Происходит слияние, “сплетение” банков. Число банков сокращается, но вместе с тем увеличиваются их размеры, возрастает объем операций. В каждой стране выделяются немногие крупнейшие банки, на счетах которых собираются огромные суммы свободных средств, ищущих прибыльного применения.</w:t>
      </w:r>
    </w:p>
    <w:p w:rsidR="004F65D4" w:rsidRDefault="004F65D4">
      <w:pPr>
        <w:pStyle w:val="ARTHUR"/>
        <w:tabs>
          <w:tab w:val="left" w:pos="10772"/>
        </w:tabs>
        <w:spacing w:line="360" w:lineRule="auto"/>
        <w:ind w:left="0" w:right="-68" w:firstLine="561"/>
        <w:rPr>
          <w:rFonts w:ascii="Times New Roman CYR" w:hAnsi="Times New Roman CYR"/>
          <w:sz w:val="28"/>
        </w:rPr>
      </w:pPr>
      <w:r>
        <w:rPr>
          <w:rFonts w:ascii="Times New Roman CYR" w:hAnsi="Times New Roman CYR"/>
          <w:sz w:val="28"/>
        </w:rPr>
        <w:t>Конкуренция наблюдается как между отдельными банками, так и между крупнейшими союзами банковского капитала. У последних все более усиливается стремление к монополистическому соглашению, к объединению банков. Крупные финансовые операции - размещение государственных займов, организация крупных акционерных обществ - все чаще осуществляются не каким-либо отдельным банком, а при помощи соглашения между несколькими ведущими банками.</w:t>
      </w:r>
    </w:p>
    <w:p w:rsidR="004F65D4" w:rsidRDefault="004F65D4">
      <w:pPr>
        <w:pStyle w:val="ARTHUR"/>
        <w:tabs>
          <w:tab w:val="left" w:pos="10659"/>
          <w:tab w:val="left" w:pos="10772"/>
        </w:tabs>
        <w:spacing w:line="360" w:lineRule="auto"/>
        <w:ind w:left="0" w:right="-68" w:firstLine="561"/>
        <w:rPr>
          <w:rFonts w:ascii="Times New Roman CYR" w:hAnsi="Times New Roman CYR"/>
          <w:sz w:val="28"/>
        </w:rPr>
      </w:pPr>
      <w:r>
        <w:rPr>
          <w:rFonts w:ascii="Times New Roman CYR" w:hAnsi="Times New Roman CYR"/>
          <w:sz w:val="28"/>
        </w:rPr>
        <w:t>Централизация банковского капитала проявляется в слиянии крупных банков в крупнейшие банковские объединения, в росте филиальной сети крупных банков. Банковские объединения - это банки-гиганты, играющие господствующую роль в банковском деле.</w:t>
      </w:r>
    </w:p>
    <w:p w:rsidR="004F65D4" w:rsidRDefault="004F65D4">
      <w:pPr>
        <w:pStyle w:val="ARTHUR"/>
        <w:tabs>
          <w:tab w:val="left" w:pos="10772"/>
        </w:tabs>
        <w:spacing w:line="360" w:lineRule="auto"/>
        <w:ind w:left="0" w:right="-68" w:firstLine="561"/>
        <w:rPr>
          <w:rFonts w:ascii="Times New Roman CYR" w:hAnsi="Times New Roman CYR"/>
          <w:sz w:val="28"/>
        </w:rPr>
      </w:pPr>
      <w:r>
        <w:rPr>
          <w:rFonts w:ascii="Times New Roman CYR" w:hAnsi="Times New Roman CYR"/>
          <w:sz w:val="28"/>
        </w:rPr>
        <w:t>Существуют несколько форм банковских объединений.</w:t>
      </w:r>
    </w:p>
    <w:p w:rsidR="004F65D4" w:rsidRDefault="004F65D4">
      <w:pPr>
        <w:pStyle w:val="ARTHUR"/>
        <w:tabs>
          <w:tab w:val="left" w:pos="10772"/>
        </w:tabs>
        <w:spacing w:line="360" w:lineRule="auto"/>
        <w:ind w:left="0" w:right="-68" w:firstLine="561"/>
        <w:rPr>
          <w:rFonts w:ascii="Times New Roman CYR" w:hAnsi="Times New Roman CYR"/>
          <w:sz w:val="28"/>
        </w:rPr>
      </w:pPr>
      <w:r>
        <w:rPr>
          <w:rFonts w:ascii="Times New Roman CYR" w:hAnsi="Times New Roman CYR"/>
          <w:b/>
          <w:bCs/>
          <w:iCs/>
          <w:sz w:val="28"/>
        </w:rPr>
        <w:t>Банковские картели</w:t>
      </w:r>
      <w:r>
        <w:rPr>
          <w:rFonts w:ascii="Times New Roman CYR" w:hAnsi="Times New Roman CYR"/>
          <w:sz w:val="28"/>
        </w:rPr>
        <w:t xml:space="preserve"> - это соглашения, ограничивающие самостоятельность отдельных банков и свободную конкуренцию между ними путем согласования и установления единообразных процентных ставок, проведения одинаковой дивидендной политики и т.п.</w:t>
      </w:r>
    </w:p>
    <w:p w:rsidR="004F65D4" w:rsidRDefault="004F65D4">
      <w:pPr>
        <w:pStyle w:val="ARTHUR"/>
        <w:tabs>
          <w:tab w:val="left" w:pos="10772"/>
        </w:tabs>
        <w:spacing w:line="360" w:lineRule="auto"/>
        <w:ind w:left="0" w:right="-68" w:firstLine="561"/>
        <w:rPr>
          <w:rFonts w:ascii="Times New Roman CYR" w:hAnsi="Times New Roman CYR"/>
          <w:sz w:val="28"/>
        </w:rPr>
      </w:pPr>
      <w:r>
        <w:rPr>
          <w:rFonts w:ascii="Times New Roman CYR" w:hAnsi="Times New Roman CYR"/>
          <w:b/>
          <w:bCs/>
          <w:iCs/>
          <w:sz w:val="28"/>
        </w:rPr>
        <w:t>Банковские синдикаты</w:t>
      </w:r>
      <w:r>
        <w:rPr>
          <w:rFonts w:ascii="Times New Roman CYR" w:hAnsi="Times New Roman CYR"/>
          <w:sz w:val="28"/>
        </w:rPr>
        <w:t xml:space="preserve">, или </w:t>
      </w:r>
      <w:r>
        <w:rPr>
          <w:rFonts w:ascii="Times New Roman CYR" w:hAnsi="Times New Roman CYR"/>
          <w:b/>
          <w:bCs/>
          <w:iCs/>
          <w:sz w:val="28"/>
        </w:rPr>
        <w:t xml:space="preserve">консорциумы </w:t>
      </w:r>
      <w:r>
        <w:rPr>
          <w:rFonts w:ascii="Times New Roman CYR" w:hAnsi="Times New Roman CYR"/>
          <w:sz w:val="28"/>
        </w:rPr>
        <w:t>- соглашения между несколькими банками для совместного проведения крупных финансовых операций.</w:t>
      </w:r>
    </w:p>
    <w:p w:rsidR="004F65D4" w:rsidRDefault="004F65D4">
      <w:pPr>
        <w:pStyle w:val="ARTHUR"/>
        <w:tabs>
          <w:tab w:val="left" w:pos="10772"/>
        </w:tabs>
        <w:spacing w:line="360" w:lineRule="auto"/>
        <w:ind w:left="0" w:right="-68" w:firstLine="561"/>
        <w:rPr>
          <w:rFonts w:ascii="Times New Roman CYR" w:hAnsi="Times New Roman CYR"/>
          <w:sz w:val="28"/>
        </w:rPr>
      </w:pPr>
      <w:r>
        <w:rPr>
          <w:rFonts w:ascii="Times New Roman CYR" w:hAnsi="Times New Roman CYR"/>
          <w:b/>
          <w:bCs/>
          <w:iCs/>
          <w:sz w:val="28"/>
        </w:rPr>
        <w:t>Банковские тресты</w:t>
      </w:r>
      <w:r>
        <w:rPr>
          <w:rFonts w:ascii="Times New Roman CYR" w:hAnsi="Times New Roman CYR"/>
          <w:sz w:val="28"/>
        </w:rPr>
        <w:t xml:space="preserve"> - это объединения, возникающие путем полного слияния нескольких банков, причем происходит объединение капиталов этих банков и осуществляется единое управление ими.</w:t>
      </w:r>
    </w:p>
    <w:p w:rsidR="004F65D4" w:rsidRDefault="004F65D4">
      <w:pPr>
        <w:pStyle w:val="ARTHUR"/>
        <w:tabs>
          <w:tab w:val="left" w:pos="10772"/>
        </w:tabs>
        <w:spacing w:line="360" w:lineRule="auto"/>
        <w:ind w:left="0" w:right="-68" w:firstLine="561"/>
        <w:rPr>
          <w:rFonts w:ascii="Times New Roman CYR" w:hAnsi="Times New Roman CYR"/>
          <w:sz w:val="28"/>
        </w:rPr>
      </w:pPr>
      <w:r>
        <w:rPr>
          <w:rFonts w:ascii="Times New Roman CYR" w:hAnsi="Times New Roman CYR"/>
          <w:b/>
          <w:bCs/>
          <w:iCs/>
          <w:sz w:val="28"/>
        </w:rPr>
        <w:t>Банковские концерны</w:t>
      </w:r>
      <w:r>
        <w:rPr>
          <w:rFonts w:ascii="Times New Roman CYR" w:hAnsi="Times New Roman CYR"/>
          <w:sz w:val="28"/>
        </w:rPr>
        <w:t xml:space="preserve"> - это объединение многих банков, формально сохраняющих самостоятельность, но находящихся под финансовым контролем одного крупного банка, скупившего контрольные пакеты их акций.</w:t>
      </w:r>
    </w:p>
    <w:p w:rsidR="004F65D4" w:rsidRDefault="004F65D4">
      <w:pPr>
        <w:pStyle w:val="ARTHUR"/>
        <w:tabs>
          <w:tab w:val="left" w:pos="10772"/>
        </w:tabs>
        <w:spacing w:line="360" w:lineRule="auto"/>
        <w:ind w:left="0" w:right="-68" w:firstLine="561"/>
        <w:rPr>
          <w:rFonts w:ascii="Times New Roman CYR" w:hAnsi="Times New Roman CYR"/>
          <w:sz w:val="28"/>
        </w:rPr>
      </w:pPr>
      <w:r>
        <w:rPr>
          <w:rFonts w:ascii="Times New Roman CYR" w:hAnsi="Times New Roman CYR"/>
          <w:sz w:val="28"/>
        </w:rPr>
        <w:t>В конкурентной борьбе крупные банки имеют решающие преимущества перед мелкими. Во-первых, они обладают большими возможностями для привлечения вкладов, так как вкладчики предпочитают помещать свои средства в крупные, более солидные и устойчивые банки, а не в мелкие, которые чаще терпят крах. Во-вторых, крупные банки обычно обладают сетью филиалов (отделений, агентств, контор), расположенных во многих городах, чего не имеют мелкие банки. В-третьих, у крупных банков издержки по ведению операций относительно меньше вследствие большего масштаба этих операций. Это позволяет крупным банкам взимать меньшую плату с клиентов за выполнение для них расчетных и кредитных операций, что, естественно, привлекает клиентуру. Превосходство крупных банков еще более усиливается из-за широкого применения компьютеров и другой вычислительной техники.</w:t>
      </w:r>
    </w:p>
    <w:p w:rsidR="004F65D4" w:rsidRDefault="004F65D4">
      <w:pPr>
        <w:pStyle w:val="ARTHUR"/>
        <w:tabs>
          <w:tab w:val="left" w:pos="10772"/>
        </w:tabs>
        <w:spacing w:line="360" w:lineRule="auto"/>
        <w:ind w:left="0" w:right="-68" w:firstLine="561"/>
        <w:rPr>
          <w:rFonts w:ascii="Times New Roman CYR" w:hAnsi="Times New Roman CYR"/>
          <w:sz w:val="28"/>
        </w:rPr>
      </w:pPr>
      <w:r>
        <w:rPr>
          <w:rFonts w:ascii="Times New Roman CYR" w:hAnsi="Times New Roman CYR"/>
          <w:sz w:val="28"/>
        </w:rPr>
        <w:t>В борьбе с банками-аутсайдерами банковские объединения прибегают к различным методам конкурентной борьбы: с помощью рекламы, путем открытия своих филиалов в районе деятельности аутсайдеров и переманивания клиентов посредством предоставления им тех или иных льгот. Борьба за клиентуру ведется и между самими банковскими объединениями; каждый крупный банк стремится переманить клиентов у других крупных банков.</w:t>
      </w:r>
    </w:p>
    <w:p w:rsidR="004F65D4" w:rsidRDefault="004F65D4">
      <w:pPr>
        <w:pStyle w:val="a7"/>
        <w:ind w:left="0" w:right="-68"/>
      </w:pPr>
      <w:r>
        <w:t>Между банковскими объединениями ведется также борьба за контроль над предприятиями, в которых они участвуют. Если, например, акциями промышленной компании владеют несколько крупных банков, то каждый из них стремится продвинуть на руководящие посты в этой компании своих представителей, чтобы оказывать  наибольшее влияние, а, следовательно, получать наибольшие выгоды для ведения денежно-кредитных операций.</w:t>
      </w:r>
    </w:p>
    <w:p w:rsidR="004F65D4" w:rsidRDefault="004F65D4">
      <w:pPr>
        <w:pStyle w:val="2"/>
        <w:ind w:right="-68"/>
        <w:rPr>
          <w:rFonts w:ascii="Times New Roman" w:hAnsi="Times New Roman" w:cs="Times New Roman"/>
          <w:i w:val="0"/>
          <w:iCs w:val="0"/>
        </w:rPr>
      </w:pPr>
      <w:r>
        <w:rPr>
          <w:rFonts w:ascii="Times New Roman" w:hAnsi="Times New Roman" w:cs="Times New Roman"/>
        </w:rPr>
        <w:t xml:space="preserve">                                            </w:t>
      </w:r>
      <w:r>
        <w:rPr>
          <w:rFonts w:ascii="Times New Roman" w:hAnsi="Times New Roman" w:cs="Times New Roman"/>
          <w:i w:val="0"/>
          <w:iCs w:val="0"/>
        </w:rPr>
        <w:t>1.2</w:t>
      </w:r>
      <w:r>
        <w:rPr>
          <w:rFonts w:ascii="Times New Roman" w:hAnsi="Times New Roman" w:cs="Times New Roman"/>
        </w:rPr>
        <w:t xml:space="preserve">     </w:t>
      </w:r>
      <w:r>
        <w:rPr>
          <w:rFonts w:ascii="Times New Roman" w:hAnsi="Times New Roman" w:cs="Times New Roman"/>
          <w:i w:val="0"/>
          <w:iCs w:val="0"/>
        </w:rPr>
        <w:t>Функции банков</w:t>
      </w:r>
    </w:p>
    <w:p w:rsidR="004F65D4" w:rsidRDefault="004F65D4">
      <w:pPr>
        <w:ind w:right="-68"/>
      </w:pPr>
    </w:p>
    <w:p w:rsidR="004F65D4" w:rsidRDefault="004F65D4">
      <w:pPr>
        <w:pStyle w:val="a9"/>
        <w:ind w:left="0" w:right="-68"/>
      </w:pPr>
      <w:r>
        <w:t>Основной функцией банков является функция собирания или аккумулирования временно свободных денежных средств и превращение их в капитал. Выполняя эту функцию, банки аккумулируют денежные доходы и сбережения в форме вкладов. Вкладчик получает вознаграждение в виде процента или оказываемых банком услуг. Сконцентрированные во вкладах сбережения превращаются в ссудный капитал, используемый банками для предоставления кредитов предприятиями предпринимателям. Только с помощью банков, сбережения превращаются в капитал. Аккумуляция средств становится одним из основных видов деятельности банков. Для осуществления этой функции требуется специальное разрешение –лицензия.</w:t>
      </w:r>
    </w:p>
    <w:p w:rsidR="004F65D4" w:rsidRDefault="004F65D4">
      <w:pPr>
        <w:pStyle w:val="20"/>
        <w:ind w:left="0" w:right="-68"/>
      </w:pPr>
      <w:r>
        <w:t>Следующей функцией банков можно смело назвать кредитование предприятий, государства и населения. В современных условиях развития предпринимательства, малого и среднего бизнеса, это очень важная и актуальная функция. Так как для развития частного бизнеса, в развивающейся рыночной экономике, требуется значительные финансовые вложения, которые можно получить либо через банк, либо путем получения иностранных инвестиций. А так как иностранные инвесторы боятся вкладывать капитал в Украину из-за нестабильной экономической и политической ситуации, банки являются единственным местом, где возможно получить кредит. Банк выступает в качестве финансового посредника, получая денежные средства у конечных кредиторов и давая их конечным заемщикам. За счет банковских кредитов осуществляется финансирование промышленности, сельского хозяйства, торговли, а также обеспечивается расширение производства.</w:t>
      </w:r>
    </w:p>
    <w:p w:rsidR="004F65D4" w:rsidRDefault="004F65D4">
      <w:pPr>
        <w:spacing w:line="360" w:lineRule="auto"/>
        <w:ind w:right="-68" w:firstLine="561"/>
        <w:jc w:val="both"/>
        <w:rPr>
          <w:sz w:val="28"/>
        </w:rPr>
      </w:pPr>
      <w:r>
        <w:rPr>
          <w:sz w:val="28"/>
        </w:rPr>
        <w:t>Банки предоставляют ссуды потребителям на приобретение товаров длительного потребления, способствуя, тем самым, росту их уровня жизни. И, наконец, так как государственные расходы не всегда покрываются доходами, банки кредитуют финансовую деятельность правительства.</w:t>
      </w:r>
    </w:p>
    <w:p w:rsidR="004F65D4" w:rsidRDefault="004F65D4">
      <w:pPr>
        <w:pStyle w:val="a9"/>
        <w:ind w:left="0" w:right="-68"/>
      </w:pPr>
      <w:r>
        <w:t>Третья функция банков – это функция регулирования денежного оборота. Банки выступают центрами, через которые проходит платежный оборот различных хозяйствующих субъектов. Благодаря системе расчетов, банки создают для своих клиентов возможность совершать обмен, оборот денежных средств и капитала. Через банки проходит оборот как отдельно взятого человека, так и экономики страны в целом. Через них осуществляется перелив денежных средств и капиталов от одного субъекта к другому, от одной отрасли народного хозяйства к другой.</w:t>
      </w:r>
    </w:p>
    <w:p w:rsidR="004F65D4" w:rsidRDefault="004F65D4">
      <w:pPr>
        <w:pStyle w:val="a9"/>
        <w:ind w:left="0" w:right="-68"/>
      </w:pPr>
      <w:r>
        <w:t>Следующая функция банков – это посредническая функция, в соответствии с которой деятельность банков понимается как посредника в платежах. Через банки проходят платежи предприятий, организаций и населения. Совершая по их поручению платежи, этим самым банк выполняет посредническую миссию. В руках банков эта функция становится значительно шире, чем элементарная посредническая деятельность. Банк может аккумулировать небольшие размеры временно свободных денежных средств многих клиентов и суммировав их, направить огромные денежные ресурсы только одному субъекту. Также банк может брать деньги у клиентов на короткий срок, а выдавать их на длительное время. Он может аккумулировать ресурсы в одном секторе экономики какого-либо региона, или перераспределить их в другие отрасли и совершенно другие регионы. Так как банки находятся в центре экономической жизни, они получают возможность изменять размер, сроки и направления капиталов в соответствии с возникающими потребностями хозяйства.</w:t>
      </w:r>
    </w:p>
    <w:p w:rsidR="004F65D4" w:rsidRDefault="004F65D4">
      <w:pPr>
        <w:pStyle w:val="a9"/>
        <w:ind w:left="0" w:right="-68"/>
      </w:pPr>
      <w:r>
        <w:t>Также имея лицензию Центрального банка на осуществление банковских операций, банки вправе осуществлять выпуск, покупку. Продажу, учет, хранение и иные операции с ценными бумагами, подтверждающими привлечение средств во вклады и на банковские счета. С иными ценными бумагами, операции с которыми не требуют специальной лицензии, банки вправе также осуществлять доверительное управление по договору с физическими и юридическими лицами.</w:t>
      </w:r>
    </w:p>
    <w:p w:rsidR="004F65D4" w:rsidRDefault="004F65D4">
      <w:pPr>
        <w:pStyle w:val="a9"/>
        <w:ind w:left="0" w:right="-68"/>
      </w:pPr>
      <w:r>
        <w:t>Банки выполняют и информационно-консультативную функцию. Они оказывают консультационные услуги своим клиентам по поводу выпуска и обращения ценных бумаг, котировке валют и акций. Банки информируют клиентов и население об изменениях финансового состояния в экономике страны, изменениях процентных ставок и проблем на валютном рынке. Зачастую информацией такого рода владеют только банки и узнать об этом возможно только потому, что банки выполняют информационную функцию.</w:t>
      </w:r>
    </w:p>
    <w:p w:rsidR="004F65D4" w:rsidRDefault="004F65D4">
      <w:pPr>
        <w:pStyle w:val="a9"/>
        <w:ind w:left="0" w:right="-68"/>
      </w:pPr>
      <w:r>
        <w:t>Банк может размещать свои ресурсы в ценные бумаги от своего имени, тогда все риски, связанные с таким размещением, все доходы и убытки от изменения рыночной оценки приобретенных ценных бумаг относятся за счет акционеров банка.</w:t>
      </w:r>
    </w:p>
    <w:p w:rsidR="004F65D4" w:rsidRDefault="004F65D4">
      <w:pPr>
        <w:pStyle w:val="a9"/>
        <w:ind w:left="0" w:right="-68"/>
      </w:pPr>
      <w:r>
        <w:t>Отдельными функциями наделен Центральный банк. Центробанк – это эмиссионный банк, то есть, он наделен правом эмиссии денежных знаков в обращение. Характерными для Центрального банка являются следующие функции:</w:t>
      </w:r>
    </w:p>
    <w:p w:rsidR="004F65D4" w:rsidRDefault="004F65D4">
      <w:pPr>
        <w:numPr>
          <w:ilvl w:val="0"/>
          <w:numId w:val="1"/>
        </w:numPr>
        <w:spacing w:line="360" w:lineRule="auto"/>
        <w:ind w:left="748" w:right="-68"/>
        <w:jc w:val="both"/>
        <w:rPr>
          <w:sz w:val="28"/>
        </w:rPr>
      </w:pPr>
      <w:r>
        <w:rPr>
          <w:sz w:val="28"/>
        </w:rPr>
        <w:t>Эмиссия и контроль денежного обращения;</w:t>
      </w:r>
    </w:p>
    <w:p w:rsidR="004F65D4" w:rsidRDefault="004F65D4">
      <w:pPr>
        <w:numPr>
          <w:ilvl w:val="0"/>
          <w:numId w:val="1"/>
        </w:numPr>
        <w:spacing w:line="360" w:lineRule="auto"/>
        <w:ind w:left="748" w:right="-68"/>
        <w:jc w:val="both"/>
        <w:rPr>
          <w:sz w:val="28"/>
        </w:rPr>
      </w:pPr>
      <w:r>
        <w:rPr>
          <w:sz w:val="28"/>
        </w:rPr>
        <w:t>Функция резервного центра банков;</w:t>
      </w:r>
    </w:p>
    <w:p w:rsidR="004F65D4" w:rsidRDefault="004F65D4">
      <w:pPr>
        <w:numPr>
          <w:ilvl w:val="0"/>
          <w:numId w:val="1"/>
        </w:numPr>
        <w:spacing w:line="360" w:lineRule="auto"/>
        <w:ind w:left="748" w:right="-68"/>
        <w:jc w:val="both"/>
        <w:rPr>
          <w:sz w:val="28"/>
        </w:rPr>
      </w:pPr>
      <w:r>
        <w:rPr>
          <w:sz w:val="28"/>
        </w:rPr>
        <w:t>Управление государственным долгом;</w:t>
      </w:r>
    </w:p>
    <w:p w:rsidR="004F65D4" w:rsidRDefault="004F65D4">
      <w:pPr>
        <w:numPr>
          <w:ilvl w:val="0"/>
          <w:numId w:val="1"/>
        </w:numPr>
        <w:spacing w:line="360" w:lineRule="auto"/>
        <w:ind w:left="748" w:right="-68"/>
        <w:jc w:val="both"/>
        <w:rPr>
          <w:sz w:val="28"/>
        </w:rPr>
      </w:pPr>
      <w:r>
        <w:rPr>
          <w:sz w:val="28"/>
        </w:rPr>
        <w:t>Пополнение госбюджета;</w:t>
      </w:r>
    </w:p>
    <w:p w:rsidR="004F65D4" w:rsidRDefault="004F65D4">
      <w:pPr>
        <w:numPr>
          <w:ilvl w:val="0"/>
          <w:numId w:val="1"/>
        </w:numPr>
        <w:spacing w:line="360" w:lineRule="auto"/>
        <w:ind w:left="748" w:right="-68"/>
        <w:jc w:val="both"/>
        <w:rPr>
          <w:sz w:val="28"/>
        </w:rPr>
      </w:pPr>
      <w:r>
        <w:rPr>
          <w:sz w:val="28"/>
        </w:rPr>
        <w:t>Выполнение роли “кредитора” последней инстанции “банка - банков”;</w:t>
      </w:r>
    </w:p>
    <w:p w:rsidR="004F65D4" w:rsidRDefault="004F65D4">
      <w:pPr>
        <w:numPr>
          <w:ilvl w:val="0"/>
          <w:numId w:val="1"/>
        </w:numPr>
        <w:spacing w:line="360" w:lineRule="auto"/>
        <w:ind w:left="748" w:right="-68"/>
        <w:jc w:val="both"/>
        <w:rPr>
          <w:sz w:val="28"/>
        </w:rPr>
      </w:pPr>
      <w:r>
        <w:rPr>
          <w:sz w:val="28"/>
        </w:rPr>
        <w:t>Проведение научных исследований;</w:t>
      </w:r>
    </w:p>
    <w:p w:rsidR="004F65D4" w:rsidRDefault="004F65D4">
      <w:pPr>
        <w:numPr>
          <w:ilvl w:val="0"/>
          <w:numId w:val="1"/>
        </w:numPr>
        <w:spacing w:line="360" w:lineRule="auto"/>
        <w:ind w:left="748" w:right="-68"/>
        <w:jc w:val="both"/>
        <w:rPr>
          <w:sz w:val="28"/>
        </w:rPr>
      </w:pPr>
      <w:r>
        <w:rPr>
          <w:sz w:val="28"/>
        </w:rPr>
        <w:t>Контроль и воздействие на коммерческие банки;</w:t>
      </w:r>
    </w:p>
    <w:p w:rsidR="004F65D4" w:rsidRDefault="004F65D4">
      <w:pPr>
        <w:pStyle w:val="a7"/>
        <w:ind w:left="0" w:right="-68"/>
      </w:pPr>
      <w:r>
        <w:t>Дать определение функциям банка можно примерно такое: различные виды операций банков с деньгами и ценными бумагами, оказание финансовых услуг правительству, предприятиям, гражданам, а также другим банкам.</w:t>
      </w:r>
    </w:p>
    <w:p w:rsidR="004F65D4" w:rsidRDefault="004F65D4">
      <w:pPr>
        <w:pStyle w:val="2"/>
        <w:spacing w:line="360" w:lineRule="auto"/>
        <w:ind w:right="-68"/>
        <w:jc w:val="both"/>
      </w:pPr>
      <w:r>
        <w:t xml:space="preserve">                                   </w:t>
      </w:r>
    </w:p>
    <w:p w:rsidR="004F65D4" w:rsidRDefault="004F65D4">
      <w:pPr>
        <w:pStyle w:val="2"/>
        <w:spacing w:line="360" w:lineRule="auto"/>
        <w:ind w:right="-68"/>
        <w:jc w:val="both"/>
        <w:rPr>
          <w:rFonts w:ascii="Times New Roman" w:hAnsi="Times New Roman" w:cs="Times New Roman"/>
          <w:i w:val="0"/>
          <w:iCs w:val="0"/>
        </w:rPr>
      </w:pPr>
      <w:r>
        <w:rPr>
          <w:rFonts w:ascii="Times New Roman" w:hAnsi="Times New Roman" w:cs="Times New Roman"/>
        </w:rPr>
        <w:t xml:space="preserve">                                             </w:t>
      </w:r>
      <w:r>
        <w:rPr>
          <w:rFonts w:ascii="Times New Roman" w:hAnsi="Times New Roman" w:cs="Times New Roman"/>
          <w:i w:val="0"/>
          <w:iCs w:val="0"/>
        </w:rPr>
        <w:t>1.3</w:t>
      </w:r>
      <w:r>
        <w:rPr>
          <w:rFonts w:ascii="Times New Roman" w:hAnsi="Times New Roman" w:cs="Times New Roman"/>
        </w:rPr>
        <w:t xml:space="preserve">     </w:t>
      </w:r>
      <w:r>
        <w:rPr>
          <w:rFonts w:ascii="Times New Roman" w:hAnsi="Times New Roman" w:cs="Times New Roman"/>
          <w:i w:val="0"/>
          <w:iCs w:val="0"/>
        </w:rPr>
        <w:t>Сущность банков</w:t>
      </w:r>
    </w:p>
    <w:p w:rsidR="004F65D4" w:rsidRDefault="004F65D4">
      <w:pPr>
        <w:spacing w:line="360" w:lineRule="auto"/>
        <w:ind w:left="748" w:right="-68" w:firstLine="561"/>
        <w:jc w:val="both"/>
        <w:rPr>
          <w:sz w:val="28"/>
        </w:rPr>
      </w:pPr>
    </w:p>
    <w:p w:rsidR="004F65D4" w:rsidRDefault="004F65D4">
      <w:pPr>
        <w:pStyle w:val="3"/>
        <w:tabs>
          <w:tab w:val="clear" w:pos="10772"/>
        </w:tabs>
        <w:ind w:right="-68"/>
        <w:rPr>
          <w:snapToGrid/>
          <w:szCs w:val="24"/>
        </w:rPr>
      </w:pPr>
      <w:r>
        <w:rPr>
          <w:snapToGrid/>
          <w:szCs w:val="24"/>
        </w:rPr>
        <w:t>Для начала нужно разобраться, что такое банк.       Вот одно   из определений:</w:t>
      </w:r>
    </w:p>
    <w:p w:rsidR="004F65D4" w:rsidRDefault="004F65D4">
      <w:pPr>
        <w:pStyle w:val="a8"/>
        <w:ind w:right="-68"/>
      </w:pPr>
      <w:r>
        <w:t>Банк – это кредитная организация, имеющая исключительное право осуществлять в совокупности следующие банковские операции: привлечение во вклады денежных средств физических и юридических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p w:rsidR="004F65D4" w:rsidRDefault="004F65D4">
      <w:pPr>
        <w:pStyle w:val="3"/>
        <w:tabs>
          <w:tab w:val="clear" w:pos="10772"/>
        </w:tabs>
        <w:ind w:right="-68"/>
        <w:rPr>
          <w:snapToGrid/>
          <w:szCs w:val="24"/>
        </w:rPr>
      </w:pPr>
      <w:r>
        <w:rPr>
          <w:snapToGrid/>
          <w:szCs w:val="24"/>
        </w:rPr>
        <w:t>Действительно, сегодня деятельность банковских учреждений так многообразна, что их истинная сущность становится довольно неопределенной. В современном обществе банки занимаются самыми различными видами операций, которые мы уже привыкли называть банковскими. Они не только организовывают денежный оборот и кредитные отношения, через них осуществляется финансирование народного хозяйства, страховые операции, купля-продажа ценных бумаг, валютные операции, а в некоторых случаях посреднические сделки и управление имуществом.</w:t>
      </w:r>
    </w:p>
    <w:p w:rsidR="004F65D4" w:rsidRDefault="004F65D4">
      <w:pPr>
        <w:pStyle w:val="a9"/>
        <w:ind w:left="0" w:right="-68"/>
      </w:pPr>
      <w:r>
        <w:t>Попробую выяснить как же в современной обстановке можно охарактеризовать банки.</w:t>
      </w:r>
    </w:p>
    <w:p w:rsidR="004F65D4" w:rsidRDefault="004F65D4">
      <w:pPr>
        <w:spacing w:line="360" w:lineRule="auto"/>
        <w:ind w:right="-68" w:firstLine="561"/>
        <w:jc w:val="both"/>
        <w:rPr>
          <w:sz w:val="28"/>
        </w:rPr>
      </w:pPr>
      <w:r>
        <w:rPr>
          <w:b/>
          <w:bCs/>
          <w:sz w:val="28"/>
        </w:rPr>
        <w:t>Банк как учреждение или организация.</w:t>
      </w:r>
      <w:r>
        <w:rPr>
          <w:sz w:val="28"/>
        </w:rPr>
        <w:t xml:space="preserve"> Наиболее массовым представлением о банке является его определение как учреждения или организации. Один из самых распространенных терминов, встречающихся в научной и учебной литературе, банковском законодательстве, банковских документах, а также в печати – это “банковские учреждения” и “банковские организации”. Однако, здесь следует вспомнить, что такое организация. А это ничто иное, как “определенная совокупность людей”. Но, исторически сложилось так, что банк, в большинстве случаев, являлся уделом частного лица. Однако впоследствии, с развитием банковского дела, особенно в современных условиях хозяйствования, превратился в крупные, средние и малые объединения. То есть такое определение банков уместно лишь для последней половины </w:t>
      </w:r>
      <w:r>
        <w:rPr>
          <w:sz w:val="28"/>
          <w:lang w:val="en-US"/>
        </w:rPr>
        <w:t>XX</w:t>
      </w:r>
      <w:r>
        <w:rPr>
          <w:sz w:val="28"/>
        </w:rPr>
        <w:t xml:space="preserve"> века, и им можно охарактеризовать современные банки.</w:t>
      </w:r>
    </w:p>
    <w:p w:rsidR="004F65D4" w:rsidRDefault="004F65D4">
      <w:pPr>
        <w:spacing w:line="360" w:lineRule="auto"/>
        <w:ind w:right="-68" w:firstLine="561"/>
        <w:jc w:val="both"/>
        <w:rPr>
          <w:sz w:val="28"/>
        </w:rPr>
      </w:pPr>
      <w:r>
        <w:rPr>
          <w:b/>
          <w:bCs/>
          <w:sz w:val="28"/>
        </w:rPr>
        <w:t>Банк как предприятие.</w:t>
      </w:r>
      <w:r>
        <w:rPr>
          <w:sz w:val="28"/>
        </w:rPr>
        <w:t xml:space="preserve"> В литературе я нашел такое сравнение: как и любое предприятие, банк является самостоятельным хозяйствующим субъектом, который обладает правами юридического лица, производит и реализует продукт, оказывает услуги. Почти не отличаются и задачи банка как предприятия: он решает вопросы, связанные с удовлетворением общественных потребностей в своем продукте и услугах, реализацией на основе полученной прибыли социальных и экономических интересов, как членов его коллектива, так и интересов собственника имущества банка. Банк может осуществлять некоторые виды хозяйственной деятельности. А также банк, как и любое другое предприятие, должен иметь специальное разрешение (лицензию). Значит банку можно дать характеристику предприятия. Но, конечно, банк нельзя назвать промышленным или транспортным предприятием. Банк действует в сфере обмена, а не производства. И это обстоятельство может навести на мысль, что банк – это торговое предприятие. Но я не согласен с этим.</w:t>
      </w:r>
    </w:p>
    <w:p w:rsidR="004F65D4" w:rsidRDefault="004F65D4">
      <w:pPr>
        <w:pStyle w:val="3"/>
        <w:tabs>
          <w:tab w:val="clear" w:pos="10772"/>
        </w:tabs>
        <w:ind w:right="-68"/>
        <w:rPr>
          <w:snapToGrid/>
          <w:szCs w:val="24"/>
        </w:rPr>
      </w:pPr>
      <w:r>
        <w:rPr>
          <w:snapToGrid/>
          <w:szCs w:val="24"/>
        </w:rPr>
        <w:t>Действительно, банки покупают ресурсы, продают их, функционируют в сфере перераспределения, содействуют обмену товарами. Банки имеют своих продавцов, хранилища, особый товарный запас, их деятельность во многом зависит от оборачиваемости. Но, однако, на этом сходство между банком и сферой торговли заканчивается. Более того, на мой взгляд, сходство это носит только внешний характер, так как банк торгует не товаром, а особым продуктом, который пользуется спросом только у весьма ограниченного контингента. То есть, банк можно сравнить с предприятием весьма относительно.</w:t>
      </w:r>
    </w:p>
    <w:p w:rsidR="004F65D4" w:rsidRDefault="004F65D4">
      <w:pPr>
        <w:spacing w:line="360" w:lineRule="auto"/>
        <w:ind w:right="-68" w:firstLine="561"/>
        <w:jc w:val="both"/>
        <w:rPr>
          <w:sz w:val="28"/>
        </w:rPr>
      </w:pPr>
      <w:r>
        <w:rPr>
          <w:b/>
          <w:bCs/>
          <w:sz w:val="28"/>
        </w:rPr>
        <w:t>Банк как посредническая организация.</w:t>
      </w:r>
      <w:r>
        <w:rPr>
          <w:sz w:val="28"/>
        </w:rPr>
        <w:t xml:space="preserve"> Довольно часто бак характеризуют как посредническую организацию. Основанием для этого является перелив ресурсов, временно оседающих у одних и требующих применения у других. Особенность ситуации при этом состоит в том, что кредитор, имеющий определенную часть ресурсов, желает при соответствующих гарантиях, на конкретный срок, под определенный процент отдать ее какому-либо заемщику. Интересы кредитора должны совпадать с интересами заемщика, который вполне может находиться в другом регионе. Консолидирующим звеном здесь выступает банк – посредник, обе5спечивающий возможность осуществления сделки с учетом спроса и предложения. Собрав многочисленные средства, банк может удовлетворить потребности самых разнообразных заемщиков, предоставить выбор кредита на любой вкус, срок, обеспечение, ссудный процент и т.д. В данном случае банк можно назвать посреднической организацией.</w:t>
      </w:r>
    </w:p>
    <w:p w:rsidR="004F65D4" w:rsidRDefault="004F65D4">
      <w:pPr>
        <w:spacing w:line="360" w:lineRule="auto"/>
        <w:ind w:right="-68" w:firstLine="561"/>
        <w:jc w:val="both"/>
        <w:rPr>
          <w:sz w:val="28"/>
        </w:rPr>
      </w:pPr>
      <w:r>
        <w:rPr>
          <w:b/>
          <w:bCs/>
          <w:sz w:val="28"/>
        </w:rPr>
        <w:t>Банк как кредитное предприятие.</w:t>
      </w:r>
      <w:r>
        <w:rPr>
          <w:sz w:val="28"/>
        </w:rPr>
        <w:t xml:space="preserve"> В настоящее время банк все более  становится кредитным центром, что дало возможность его определять как кредитное предприятие. Однако, это не дает основания для смешения банка с кредитом. Так как кредит – это отношение между кредитором и заемщиком по поводу возвратного движения ссуженой стоимости. В отличие от кредита, банк – это одна из сторон отношений. Следовательно, банк – это не само отношение, а один из субъектов отношений, принимающий в кредитной сделке либо одну из противостоящих друг другу сторон, либо, как описано выше, выступать в качестве посредника. </w:t>
      </w:r>
    </w:p>
    <w:p w:rsidR="004F65D4" w:rsidRDefault="004F65D4">
      <w:pPr>
        <w:pStyle w:val="3"/>
        <w:tabs>
          <w:tab w:val="clear" w:pos="10772"/>
        </w:tabs>
        <w:ind w:right="-68"/>
        <w:rPr>
          <w:snapToGrid/>
          <w:szCs w:val="24"/>
        </w:rPr>
      </w:pPr>
      <w:r>
        <w:rPr>
          <w:snapToGrid/>
          <w:szCs w:val="24"/>
        </w:rPr>
        <w:t>Еще одно отличие между банком и кредитом состоит в том, что кредит – это отношение как в денежной, так и в товарной форме, в банке же сконцентрированы и проходят потоки только в денежной форме. Однако по своей природе банки связаны с кредитными отношениями. Именно на их базе и зародился банк. Кредит можно смело назвать фундаментом банка.</w:t>
      </w:r>
    </w:p>
    <w:p w:rsidR="004F65D4" w:rsidRDefault="004F65D4">
      <w:pPr>
        <w:spacing w:line="360" w:lineRule="auto"/>
        <w:ind w:right="-68" w:firstLine="561"/>
        <w:jc w:val="both"/>
        <w:rPr>
          <w:snapToGrid w:val="0"/>
          <w:sz w:val="28"/>
          <w:szCs w:val="28"/>
        </w:rPr>
      </w:pPr>
      <w:r>
        <w:rPr>
          <w:b/>
          <w:bCs/>
          <w:snapToGrid w:val="0"/>
          <w:sz w:val="28"/>
          <w:szCs w:val="28"/>
        </w:rPr>
        <w:t>Банк как агент биржи.</w:t>
      </w:r>
      <w:r>
        <w:rPr>
          <w:snapToGrid w:val="0"/>
          <w:sz w:val="28"/>
          <w:szCs w:val="28"/>
        </w:rPr>
        <w:t xml:space="preserve"> Деятельность банка в сфере обращения порождало и представление о нем как об агенте биржи еще в 20-е годы. Поводом для этого, как известно, послужило то, что банки являются непременными участниками биржи. Они могут самостоятельно организовывать биржевые операции, выполнять операции по торговле ценными бумагами. Однако ни исторически, ни логически это не превращает банк в часть биржевой организации. Частные банки (банкирские дома) появились задолго до биржи, до возникновения купли-продажи ценных бумаг. Существенно при этом и то, что торговля ценными бумагами является частью банковских операций, причем далеко не главной. Именно потому, что торговля ценными бумагами довольно специфична и отлична от собственного банковского дела, она позволила бирже выделиться в качестве самостоятельного элемента рынка со специальным аппаратом и задачами.</w:t>
      </w:r>
    </w:p>
    <w:p w:rsidR="004F65D4" w:rsidRDefault="004F65D4">
      <w:pPr>
        <w:pStyle w:val="3"/>
        <w:ind w:right="-68"/>
        <w:rPr>
          <w:rFonts w:ascii="Times New Roman CYR" w:hAnsi="Times New Roman CYR"/>
        </w:rPr>
      </w:pPr>
      <w:r>
        <w:t>На сегодняшний день функции банков столь разнообразны, что его характеристикой может являться все, что изложено выше, поэтому точное определение банку дать довольно сложно. Однако, обобщив все вышеизложенное я попробую сделать вывод. На мой взгляд банк можно охарактеризовать как систему особых предприятий, продуктом которых является кредитное и эмиссионное дело.</w:t>
      </w:r>
    </w:p>
    <w:p w:rsidR="004F65D4" w:rsidRDefault="004F65D4">
      <w:pPr>
        <w:pStyle w:val="2"/>
        <w:ind w:right="-68"/>
        <w:rPr>
          <w:rFonts w:ascii="Times New Roman CYR" w:hAnsi="Times New Roman CYR" w:cs="Times New Roman"/>
          <w:b w:val="0"/>
          <w:bCs w:val="0"/>
          <w:i w:val="0"/>
          <w:iCs w:val="0"/>
          <w:szCs w:val="24"/>
        </w:rPr>
      </w:pPr>
      <w:r>
        <w:rPr>
          <w:rFonts w:ascii="Times New Roman CYR" w:hAnsi="Times New Roman CYR" w:cs="Times New Roman"/>
          <w:b w:val="0"/>
          <w:bCs w:val="0"/>
          <w:i w:val="0"/>
          <w:iCs w:val="0"/>
          <w:szCs w:val="24"/>
        </w:rPr>
        <w:t xml:space="preserve">                                              </w:t>
      </w:r>
    </w:p>
    <w:p w:rsidR="004F65D4" w:rsidRDefault="004F65D4">
      <w:pPr>
        <w:pStyle w:val="2"/>
        <w:ind w:right="-68"/>
        <w:rPr>
          <w:rFonts w:ascii="Times New Roman" w:hAnsi="Times New Roman" w:cs="Times New Roman"/>
          <w:i w:val="0"/>
          <w:iCs w:val="0"/>
        </w:rPr>
      </w:pPr>
      <w:r>
        <w:rPr>
          <w:rFonts w:ascii="Times New Roman" w:hAnsi="Times New Roman" w:cs="Times New Roman"/>
          <w:b w:val="0"/>
          <w:bCs w:val="0"/>
          <w:i w:val="0"/>
          <w:iCs w:val="0"/>
          <w:szCs w:val="24"/>
        </w:rPr>
        <w:t xml:space="preserve">                                            </w:t>
      </w:r>
      <w:r>
        <w:rPr>
          <w:rFonts w:ascii="Times New Roman" w:hAnsi="Times New Roman" w:cs="Times New Roman"/>
          <w:i w:val="0"/>
          <w:iCs w:val="0"/>
          <w:szCs w:val="24"/>
        </w:rPr>
        <w:t>1.4</w:t>
      </w:r>
      <w:r>
        <w:rPr>
          <w:rFonts w:ascii="Times New Roman" w:hAnsi="Times New Roman" w:cs="Times New Roman"/>
          <w:b w:val="0"/>
          <w:bCs w:val="0"/>
          <w:i w:val="0"/>
          <w:iCs w:val="0"/>
          <w:szCs w:val="24"/>
        </w:rPr>
        <w:t xml:space="preserve">      </w:t>
      </w:r>
      <w:r>
        <w:rPr>
          <w:rFonts w:ascii="Times New Roman" w:hAnsi="Times New Roman" w:cs="Times New Roman"/>
          <w:i w:val="0"/>
          <w:iCs w:val="0"/>
        </w:rPr>
        <w:t>Банковская система.</w:t>
      </w:r>
    </w:p>
    <w:p w:rsidR="004F65D4" w:rsidRDefault="004F65D4">
      <w:pPr>
        <w:tabs>
          <w:tab w:val="left" w:pos="10772"/>
        </w:tabs>
        <w:spacing w:line="360" w:lineRule="auto"/>
        <w:ind w:left="561" w:right="-68" w:firstLine="561"/>
        <w:jc w:val="both"/>
        <w:rPr>
          <w:rFonts w:ascii="Times New Roman CYR" w:hAnsi="Times New Roman CYR"/>
          <w:sz w:val="28"/>
        </w:rPr>
      </w:pPr>
    </w:p>
    <w:p w:rsidR="004F65D4" w:rsidRDefault="004F65D4">
      <w:pPr>
        <w:pStyle w:val="ARTHUR"/>
        <w:tabs>
          <w:tab w:val="left" w:pos="10772"/>
        </w:tabs>
        <w:spacing w:line="360" w:lineRule="auto"/>
        <w:ind w:left="0" w:right="-68" w:firstLine="561"/>
        <w:rPr>
          <w:rFonts w:ascii="Times New Roman CYR" w:hAnsi="Times New Roman CYR"/>
          <w:sz w:val="28"/>
        </w:rPr>
      </w:pPr>
      <w:r>
        <w:rPr>
          <w:rFonts w:ascii="Times New Roman CYR" w:hAnsi="Times New Roman CYR"/>
          <w:sz w:val="28"/>
        </w:rPr>
        <w:t>Банковская система - совокупность различных видов национальных банков и кредитных учреждений, действующих в рамках общего денежно-кредитного механизма. Включает Центральный банк, сеть коммерческих банков и других кредитно-расчетных центров. Центральный банк проводит государственную эмиссионную и валютную политику, является ядром резервной системы. Коммерческие банки осуществляют все виды банковских операций.</w:t>
      </w:r>
    </w:p>
    <w:p w:rsidR="004F65D4" w:rsidRDefault="004F65D4">
      <w:pPr>
        <w:pStyle w:val="ARTHUR"/>
        <w:tabs>
          <w:tab w:val="left" w:pos="10772"/>
        </w:tabs>
        <w:spacing w:line="360" w:lineRule="auto"/>
        <w:ind w:left="0" w:right="-68" w:firstLine="561"/>
        <w:rPr>
          <w:rFonts w:ascii="Times New Roman CYR" w:hAnsi="Times New Roman CYR"/>
          <w:sz w:val="28"/>
        </w:rPr>
      </w:pPr>
      <w:r>
        <w:rPr>
          <w:rFonts w:ascii="Times New Roman CYR" w:hAnsi="Times New Roman CYR"/>
          <w:sz w:val="28"/>
        </w:rPr>
        <w:t xml:space="preserve">Банки, которые действуют в стране, могут иметь </w:t>
      </w:r>
      <w:r>
        <w:rPr>
          <w:rFonts w:ascii="Times New Roman CYR" w:hAnsi="Times New Roman CYR"/>
          <w:b/>
          <w:bCs/>
          <w:sz w:val="28"/>
        </w:rPr>
        <w:t>одноуровневую</w:t>
      </w:r>
      <w:r>
        <w:rPr>
          <w:rFonts w:ascii="Times New Roman CYR" w:hAnsi="Times New Roman CYR"/>
          <w:sz w:val="28"/>
        </w:rPr>
        <w:t xml:space="preserve"> или </w:t>
      </w:r>
      <w:r>
        <w:rPr>
          <w:rFonts w:ascii="Times New Roman CYR" w:hAnsi="Times New Roman CYR"/>
          <w:b/>
          <w:bCs/>
          <w:sz w:val="28"/>
        </w:rPr>
        <w:t>двухуровневую</w:t>
      </w:r>
      <w:r>
        <w:rPr>
          <w:rFonts w:ascii="Times New Roman CYR" w:hAnsi="Times New Roman CYR"/>
          <w:sz w:val="28"/>
        </w:rPr>
        <w:t xml:space="preserve"> организацию или банковскую систему.</w:t>
      </w:r>
    </w:p>
    <w:p w:rsidR="004F65D4" w:rsidRDefault="004F65D4">
      <w:pPr>
        <w:pStyle w:val="ARTHUR"/>
        <w:tabs>
          <w:tab w:val="left" w:pos="10772"/>
        </w:tabs>
        <w:spacing w:line="360" w:lineRule="auto"/>
        <w:ind w:left="0" w:right="-68" w:firstLine="561"/>
        <w:rPr>
          <w:rFonts w:ascii="Times New Roman CYR" w:hAnsi="Times New Roman CYR"/>
          <w:sz w:val="28"/>
        </w:rPr>
      </w:pPr>
      <w:r>
        <w:rPr>
          <w:rFonts w:ascii="Times New Roman CYR" w:hAnsi="Times New Roman CYR"/>
          <w:sz w:val="28"/>
        </w:rPr>
        <w:t xml:space="preserve">Одноуровневая система может быть применена, когда в стране либо нет центрального банка, либо есть только одни центральные банки. Однако, в этом случае говорить о банковской системе еще довольно рано. Как элемент цивилизованной рыночной экономики, банковская система, может быть только двухуровневой. </w:t>
      </w:r>
    </w:p>
    <w:p w:rsidR="004F65D4" w:rsidRDefault="004F65D4">
      <w:pPr>
        <w:pStyle w:val="a7"/>
        <w:ind w:left="0" w:right="-68"/>
      </w:pPr>
      <w:r>
        <w:t>Поэтому во всех странах с развитой рыночной экономикой сложились двухуровневые банковские системы. Верхний уровень системы представлен центральным (эмиссионным) банком. На нижнем уровне действуют коммерческие банки, подразделяющиеся на универсальные и специализированные банки (инвестиционные банки, сберегательные банки, ипотечные банки, банки потребительского кредита, отраслевые банки, внутрипроизводственные банки), и небанковские кредитно-финансовые институты (инвестиционные компании, инвестиционные фонды, страховые компании, пенсионные фонды, ломбарды, трастовые компании и др.).</w:t>
      </w:r>
    </w:p>
    <w:p w:rsidR="004F65D4" w:rsidRDefault="004F65D4">
      <w:pPr>
        <w:pStyle w:val="a7"/>
        <w:ind w:left="0" w:right="-68"/>
      </w:pPr>
      <w:r>
        <w:t>Необходимость создания двухуровневой банковской системы обусловлена довольно противоречивым характером отношений, сложившихся при рынке. С одной стороны, банки требуют свободы предпринимательства и распоряжения частными финансовыми средствами, и это как раз возможно обеспечить элементами нижнего уровня – коммерческими банками. А с другой стороны, этим отношениям необходимы определенное регулирование, контроль и целенаправленное воздействие, что требует особого института И в двухуровневой системе этим институтом является – центральный банк.</w:t>
      </w:r>
    </w:p>
    <w:p w:rsidR="004F65D4" w:rsidRDefault="004F65D4">
      <w:pPr>
        <w:pStyle w:val="a7"/>
        <w:ind w:left="0" w:right="-68"/>
      </w:pPr>
      <w:r>
        <w:t>Создание центральных банков с функцией регулирования кредитно-денежных отношений позволило достаточно эффективно обуздать стихию рынка при сохранении свободы частного предпринимательства.</w:t>
      </w:r>
    </w:p>
    <w:p w:rsidR="004F65D4" w:rsidRDefault="004F65D4">
      <w:pPr>
        <w:pStyle w:val="a7"/>
        <w:ind w:left="0" w:right="-68"/>
        <w:sectPr w:rsidR="004F65D4">
          <w:pgSz w:w="11906" w:h="16838"/>
          <w:pgMar w:top="1134" w:right="567" w:bottom="1134" w:left="1418" w:header="709" w:footer="709" w:gutter="0"/>
          <w:cols w:space="708"/>
          <w:docGrid w:linePitch="360"/>
        </w:sectPr>
      </w:pPr>
      <w:r>
        <w:t>В различных странах на центральный банк, который чаще всего является собственностью государства, могут возлагаться разнообразные функции. Но он всегда остается регулирующим органом, сочетающим черты банка и государственного ведомства.</w:t>
      </w:r>
    </w:p>
    <w:p w:rsidR="004F65D4" w:rsidRDefault="004F65D4">
      <w:pPr>
        <w:pStyle w:val="2"/>
        <w:numPr>
          <w:ilvl w:val="1"/>
          <w:numId w:val="15"/>
        </w:numPr>
        <w:tabs>
          <w:tab w:val="clear" w:pos="855"/>
          <w:tab w:val="num" w:pos="1122"/>
        </w:tabs>
        <w:ind w:hanging="481"/>
        <w:rPr>
          <w:rFonts w:ascii="Times New Roman" w:hAnsi="Times New Roman" w:cs="Times New Roman"/>
          <w:i w:val="0"/>
          <w:iCs w:val="0"/>
        </w:rPr>
      </w:pPr>
      <w:r>
        <w:rPr>
          <w:rFonts w:ascii="Times New Roman" w:hAnsi="Times New Roman" w:cs="Times New Roman"/>
          <w:i w:val="0"/>
          <w:iCs w:val="0"/>
        </w:rPr>
        <w:t xml:space="preserve">Центральный банк как первая ступень двухуровневой        </w:t>
      </w:r>
    </w:p>
    <w:p w:rsidR="004F65D4" w:rsidRDefault="004F65D4">
      <w:pPr>
        <w:pStyle w:val="2"/>
        <w:rPr>
          <w:rFonts w:ascii="Times New Roman" w:hAnsi="Times New Roman" w:cs="Times New Roman"/>
          <w:i w:val="0"/>
          <w:iCs w:val="0"/>
        </w:rPr>
      </w:pPr>
      <w:r>
        <w:rPr>
          <w:rFonts w:ascii="Times New Roman" w:hAnsi="Times New Roman" w:cs="Times New Roman"/>
          <w:i w:val="0"/>
          <w:iCs w:val="0"/>
        </w:rPr>
        <w:t xml:space="preserve">                банковской системы</w:t>
      </w:r>
    </w:p>
    <w:p w:rsidR="004F65D4" w:rsidRDefault="004F65D4">
      <w:pPr>
        <w:spacing w:line="360" w:lineRule="auto"/>
        <w:ind w:firstLine="561"/>
        <w:jc w:val="both"/>
        <w:rPr>
          <w:sz w:val="28"/>
        </w:rPr>
      </w:pPr>
    </w:p>
    <w:p w:rsidR="004F65D4" w:rsidRDefault="004F65D4">
      <w:pPr>
        <w:pStyle w:val="a9"/>
        <w:ind w:left="0" w:right="-87"/>
      </w:pPr>
      <w:r>
        <w:t xml:space="preserve">Как описано выше, в двухуровневой банковской системе,  банком  первого уровня может являться только Центральный банк. В разных странах он называется по-разному: Государственный, Центральный, резервный, Национальный и т.д. </w:t>
      </w:r>
    </w:p>
    <w:p w:rsidR="004F65D4" w:rsidRDefault="004F65D4">
      <w:pPr>
        <w:pStyle w:val="a9"/>
        <w:ind w:left="0"/>
      </w:pPr>
      <w:r>
        <w:t>Владельцами Центрального банка в большинстве случаев является государство, в котором он расположен. Участие других субъектов, включая коммерческие банки, в этой собственности не предусмотрено. Однако не во всех странах правительство может диктовать свои условия Центральному банку, примеры приведены в таблице 1. (см. приложение).</w:t>
      </w:r>
    </w:p>
    <w:p w:rsidR="004F65D4" w:rsidRDefault="004F65D4">
      <w:pPr>
        <w:pStyle w:val="a9"/>
        <w:ind w:left="0"/>
      </w:pPr>
      <w:r>
        <w:t xml:space="preserve">Как правило во главе Центрального банка стоит директорат со штатными и/или нештатными его членами, которые назначаются соответствующим правительством или президентом государства на определенный период времени. </w:t>
      </w:r>
    </w:p>
    <w:p w:rsidR="004F65D4" w:rsidRDefault="004F65D4">
      <w:pPr>
        <w:pStyle w:val="a9"/>
        <w:ind w:left="0"/>
      </w:pPr>
      <w:r>
        <w:t>Если говорить конкретно про Украину, то руководящим органом Национального Банка Украины, выполняющего в нашей стране функции Центрального банка, является Правление, состав которого назначается Президиумом Верховной Рады Украины. Председатель Правления избирается Верховной Радой Украины по представлению председателя Верховной Рады Украины сроком на 4 года.</w:t>
      </w:r>
    </w:p>
    <w:p w:rsidR="004F65D4" w:rsidRDefault="004F65D4">
      <w:pPr>
        <w:pStyle w:val="a9"/>
      </w:pPr>
      <w:r>
        <w:t>Обычно Центральные баки выполняют следующие функции:</w:t>
      </w:r>
    </w:p>
    <w:p w:rsidR="004F65D4" w:rsidRDefault="004F65D4">
      <w:pPr>
        <w:pStyle w:val="a9"/>
        <w:numPr>
          <w:ilvl w:val="0"/>
          <w:numId w:val="2"/>
        </w:numPr>
      </w:pPr>
      <w:r>
        <w:t>Во взаимодействии с Правительством своей страны разрабатывает и проводит единую государственную денежно-кредитную политику, направленную на защиту, укрепление и обеспечение устойчивости национальной валюты;</w:t>
      </w:r>
    </w:p>
    <w:p w:rsidR="004F65D4" w:rsidRDefault="004F65D4">
      <w:pPr>
        <w:pStyle w:val="a9"/>
        <w:numPr>
          <w:ilvl w:val="0"/>
          <w:numId w:val="2"/>
        </w:numPr>
      </w:pPr>
      <w:r>
        <w:t>Монопольно осуществляет эмиссию наличных денег и организует их обращение;</w:t>
      </w:r>
    </w:p>
    <w:p w:rsidR="004F65D4" w:rsidRDefault="004F65D4">
      <w:pPr>
        <w:pStyle w:val="a9"/>
        <w:numPr>
          <w:ilvl w:val="0"/>
          <w:numId w:val="2"/>
        </w:numPr>
      </w:pPr>
      <w:r>
        <w:t>Устанавливает правила поведения банковских операций, бухгалтерского учета и отчетности для банковской системы;</w:t>
      </w:r>
    </w:p>
    <w:p w:rsidR="004F65D4" w:rsidRDefault="004F65D4">
      <w:pPr>
        <w:pStyle w:val="a9"/>
        <w:numPr>
          <w:ilvl w:val="0"/>
          <w:numId w:val="2"/>
        </w:numPr>
      </w:pPr>
      <w:r>
        <w:t>Осуществляет государственную регистрацию кредитных организаций, выдает и отзывает лицензии кредитных организаций и организаций, занимающихся аудитом;</w:t>
      </w:r>
    </w:p>
    <w:p w:rsidR="004F65D4" w:rsidRDefault="004F65D4">
      <w:pPr>
        <w:pStyle w:val="a9"/>
        <w:numPr>
          <w:ilvl w:val="0"/>
          <w:numId w:val="2"/>
        </w:numPr>
      </w:pPr>
      <w:r>
        <w:t>Осуществляет надзор за деятельностью кредитных организаций;</w:t>
      </w:r>
    </w:p>
    <w:p w:rsidR="004F65D4" w:rsidRDefault="004F65D4">
      <w:pPr>
        <w:pStyle w:val="a9"/>
        <w:numPr>
          <w:ilvl w:val="0"/>
          <w:numId w:val="2"/>
        </w:numPr>
      </w:pPr>
      <w:r>
        <w:t>Регулирует эмиссию ценных бумаг кредитными организациями в соответствии с законами;</w:t>
      </w:r>
    </w:p>
    <w:p w:rsidR="004F65D4" w:rsidRDefault="004F65D4">
      <w:pPr>
        <w:pStyle w:val="a9"/>
        <w:numPr>
          <w:ilvl w:val="0"/>
          <w:numId w:val="2"/>
        </w:numPr>
      </w:pPr>
      <w:r>
        <w:t>Осуществляет самостоятельно или по поручению Правительства все виды банковских операций;</w:t>
      </w:r>
    </w:p>
    <w:p w:rsidR="004F65D4" w:rsidRDefault="004F65D4">
      <w:pPr>
        <w:pStyle w:val="a9"/>
        <w:numPr>
          <w:ilvl w:val="0"/>
          <w:numId w:val="2"/>
        </w:numPr>
      </w:pPr>
      <w:r>
        <w:t>Осуществляет валютное регулирование, включая операции по покупке и продаже иностранной валюты;</w:t>
      </w:r>
    </w:p>
    <w:p w:rsidR="004F65D4" w:rsidRDefault="004F65D4">
      <w:pPr>
        <w:pStyle w:val="a9"/>
        <w:numPr>
          <w:ilvl w:val="0"/>
          <w:numId w:val="2"/>
        </w:numPr>
      </w:pPr>
      <w:r>
        <w:t>Определяет порядок расчетов с иностранными государствами;</w:t>
      </w:r>
    </w:p>
    <w:p w:rsidR="004F65D4" w:rsidRDefault="004F65D4">
      <w:pPr>
        <w:pStyle w:val="a9"/>
        <w:numPr>
          <w:ilvl w:val="0"/>
          <w:numId w:val="2"/>
        </w:numPr>
      </w:pPr>
      <w:r>
        <w:t>Организует и осуществляет валютный контроль как непосредственно, так и через уполномоченные банки в соответствии с законодательством;</w:t>
      </w:r>
    </w:p>
    <w:p w:rsidR="004F65D4" w:rsidRDefault="004F65D4">
      <w:pPr>
        <w:pStyle w:val="a9"/>
        <w:ind w:left="0"/>
      </w:pPr>
      <w:r>
        <w:t>Остановимся поподробнее на некоторых из основных функциях Центрального банка:</w:t>
      </w:r>
    </w:p>
    <w:p w:rsidR="004F65D4" w:rsidRDefault="004F65D4">
      <w:pPr>
        <w:pStyle w:val="a9"/>
        <w:rPr>
          <w:b/>
          <w:bCs/>
        </w:rPr>
      </w:pPr>
    </w:p>
    <w:p w:rsidR="004F65D4" w:rsidRDefault="004F65D4">
      <w:pPr>
        <w:pStyle w:val="a9"/>
        <w:rPr>
          <w:b/>
          <w:bCs/>
        </w:rPr>
      </w:pPr>
      <w:r>
        <w:rPr>
          <w:b/>
          <w:bCs/>
        </w:rPr>
        <w:t xml:space="preserve">             2.2. Основные функции Центрального банка</w:t>
      </w:r>
    </w:p>
    <w:p w:rsidR="004F65D4" w:rsidRDefault="004F65D4">
      <w:pPr>
        <w:pStyle w:val="a9"/>
        <w:rPr>
          <w:b/>
          <w:bCs/>
        </w:rPr>
      </w:pPr>
    </w:p>
    <w:p w:rsidR="004F65D4" w:rsidRDefault="004F65D4">
      <w:pPr>
        <w:pStyle w:val="a9"/>
        <w:ind w:left="0"/>
      </w:pPr>
      <w:r>
        <w:rPr>
          <w:b/>
          <w:bCs/>
        </w:rPr>
        <w:t>Банкнотная эмиссия.</w:t>
      </w:r>
      <w:r>
        <w:t xml:space="preserve"> Во всех странах с течением времени соответствующим Центральным банком было монополизировано право печатать в выпускать деньги. Правда право чеканки монет было частично предоставлено Центральному банку, а частично соответствующему правительству. Однако и в этом случае монеты запускаются в оборот через Центральный банк.</w:t>
      </w:r>
    </w:p>
    <w:p w:rsidR="004F65D4" w:rsidRDefault="004F65D4">
      <w:pPr>
        <w:pStyle w:val="a9"/>
        <w:ind w:left="0" w:firstLine="0"/>
      </w:pPr>
      <w:r>
        <w:t>Банкноты только Центрального банка являются неограниченно “законным платежным средством” и тем самым средством погашения долгов. Также Центральный банк устанавливает правила обращения с денежной массой и создает систему резервных фондов наличности. В условиях усиливающейся инфляции это означает сохранение централизованной системы лимитирования и оперативного регулирования наличной эмиссии. Средствами, находящимися в резервных фондах, могут распоряжаться только Правление Центрального банка и его областные управления. Только с их разрешения денежные знаки могут быть перемещены из резервных фондов в оборотную кассу (или операционную кассу филиалов банков, при которых не открыты резервные фонды). Собственно эта операция и означает эмиссию – выпуск наличных денег в обращение. Перемещение денежных знаков из оборотной кассы в резервные фонды обусловливает изъятие денег из обращения. Эта операция, в соответствии с правилами кассового регулирования, осуществляется автоматически – при превышении лимитов оборотных (операционных) касс.</w:t>
      </w:r>
    </w:p>
    <w:p w:rsidR="004F65D4" w:rsidRDefault="004F65D4">
      <w:pPr>
        <w:pStyle w:val="a9"/>
        <w:ind w:left="0"/>
      </w:pPr>
      <w:r>
        <w:t xml:space="preserve"> </w:t>
      </w:r>
      <w:r>
        <w:rPr>
          <w:b/>
          <w:bCs/>
        </w:rPr>
        <w:t>Организация межбанковских расчетов.</w:t>
      </w:r>
      <w:r>
        <w:t xml:space="preserve"> Межбанковские расчеты являются составным элементом платежного механизма государства. Безналичные платежи между субъектами предпринимательской деятельности никак не могут быть завершены в пределах одного банка. Так как, в основном, у субъектов предпринимательской деятельности счета открыты в разных банках, отсюда неминуемо возникают межбанковские расчеты. Они представляют собой систему осуществления и регулирования платежей по денежным требованиям и обязательствам, которые возникают между банковскими организациями.</w:t>
      </w:r>
    </w:p>
    <w:p w:rsidR="004F65D4" w:rsidRDefault="004F65D4">
      <w:pPr>
        <w:pStyle w:val="a9"/>
      </w:pPr>
      <w:r>
        <w:t>В мировой практике сложились общие принципы организации межбанковских расчетов, которые основаны на следующих моделях:</w:t>
      </w:r>
    </w:p>
    <w:p w:rsidR="004F65D4" w:rsidRDefault="004F65D4">
      <w:pPr>
        <w:pStyle w:val="a9"/>
        <w:numPr>
          <w:ilvl w:val="0"/>
          <w:numId w:val="3"/>
        </w:numPr>
      </w:pPr>
      <w:r>
        <w:t>По счетам межфилиальных оборотов;</w:t>
      </w:r>
    </w:p>
    <w:p w:rsidR="004F65D4" w:rsidRDefault="004F65D4">
      <w:pPr>
        <w:pStyle w:val="a9"/>
        <w:numPr>
          <w:ilvl w:val="0"/>
          <w:numId w:val="3"/>
        </w:numPr>
      </w:pPr>
      <w:r>
        <w:t>Путем организации корреспондентских отношений между банками;</w:t>
      </w:r>
    </w:p>
    <w:p w:rsidR="004F65D4" w:rsidRDefault="004F65D4">
      <w:pPr>
        <w:pStyle w:val="a9"/>
        <w:numPr>
          <w:ilvl w:val="0"/>
          <w:numId w:val="3"/>
        </w:numPr>
      </w:pPr>
      <w:r>
        <w:t>Через корреспондентские счета в учреждениях Центрального бака;</w:t>
      </w:r>
    </w:p>
    <w:p w:rsidR="004F65D4" w:rsidRDefault="004F65D4">
      <w:pPr>
        <w:pStyle w:val="a9"/>
        <w:numPr>
          <w:ilvl w:val="0"/>
          <w:numId w:val="3"/>
        </w:numPr>
      </w:pPr>
      <w:r>
        <w:t>Через клиринговые учреждения;</w:t>
      </w:r>
    </w:p>
    <w:p w:rsidR="004F65D4" w:rsidRDefault="004F65D4">
      <w:pPr>
        <w:pStyle w:val="a9"/>
        <w:ind w:left="0"/>
      </w:pPr>
      <w:r>
        <w:t>Сейчас многие банки разных стран перешли на электронную систему платежей, которая работает в режиме реального времени и позволяет завершать расчеты между банками в течение операционного дня.</w:t>
      </w:r>
    </w:p>
    <w:p w:rsidR="004F65D4" w:rsidRDefault="004F65D4">
      <w:pPr>
        <w:pStyle w:val="a9"/>
        <w:ind w:left="0"/>
      </w:pPr>
      <w:r>
        <w:t>В составе Центральных банков есть такое подразделение как расчетная палата, на которую возложено техническое проведение межбанковских расчетов на основе электронных технологий. Расчетная палата построена по двухуровневому принципу:</w:t>
      </w:r>
    </w:p>
    <w:p w:rsidR="004F65D4" w:rsidRDefault="004F65D4">
      <w:pPr>
        <w:pStyle w:val="a9"/>
        <w:numPr>
          <w:ilvl w:val="0"/>
          <w:numId w:val="4"/>
        </w:numPr>
      </w:pPr>
      <w:r>
        <w:t>Центральная расчетная палата, которая подчиняется непосредственно Центральному банку;</w:t>
      </w:r>
    </w:p>
    <w:p w:rsidR="004F65D4" w:rsidRDefault="004F65D4">
      <w:pPr>
        <w:pStyle w:val="a9"/>
        <w:numPr>
          <w:ilvl w:val="0"/>
          <w:numId w:val="4"/>
        </w:numPr>
      </w:pPr>
      <w:r>
        <w:t>Региональные расчетные палаты, которые являются структурными подразделениями территориальных управлений Центральных банков;</w:t>
      </w:r>
    </w:p>
    <w:p w:rsidR="004F65D4" w:rsidRDefault="004F65D4">
      <w:pPr>
        <w:pStyle w:val="a9"/>
        <w:ind w:left="0"/>
      </w:pPr>
      <w:r>
        <w:t>В центральной расчетной палате открываются технические счета региональных расчетных палат, по которым фиксируются проведенные за день операции. Ведение счетов позволяет проводить контроль за правильностью осуществления операций по техническим корреспондентским счетам региональными расчетными палатами. Кроме того, обобщение отражаемой по этим счетам информации позволяет получить довольно четкую и ясную картину состояния платежного оборота между регионами.</w:t>
      </w:r>
    </w:p>
    <w:p w:rsidR="004F65D4" w:rsidRDefault="004F65D4">
      <w:pPr>
        <w:pStyle w:val="a9"/>
        <w:ind w:left="0"/>
      </w:pPr>
      <w:r>
        <w:rPr>
          <w:b/>
          <w:bCs/>
        </w:rPr>
        <w:t>Контроль над деятельностью коммерческих банков.</w:t>
      </w:r>
      <w:r>
        <w:t xml:space="preserve"> Эта задача является одной из основных задач Центрального банка. Так как в условиях рыночной экономики, банки вполне могут обанкротиться. А банкротства банков влекут за собой в пропасть всех клиентов банка, и существует реальная опасность, что будет подорвано доверие к банковской системе в целом. Поэтому ведомство контроля над банками будет пытаться избежать неплатежеспособности кредитных учреждений. Это происходит благодаря дифференцированной системе мероприятий, связанных с надзором, контролем, подачей заявок и профилактикой.</w:t>
      </w:r>
    </w:p>
    <w:p w:rsidR="004F65D4" w:rsidRDefault="004F65D4">
      <w:pPr>
        <w:pStyle w:val="a9"/>
      </w:pPr>
      <w:r>
        <w:t>Система контроля направлена на сокращение внешних и внутренних банковских рисков</w:t>
      </w:r>
    </w:p>
    <w:p w:rsidR="004F65D4" w:rsidRDefault="004F65D4">
      <w:pPr>
        <w:pStyle w:val="a9"/>
      </w:pPr>
      <w:r>
        <w:t>К внешним рискам относятся:</w:t>
      </w:r>
    </w:p>
    <w:p w:rsidR="004F65D4" w:rsidRDefault="004F65D4">
      <w:pPr>
        <w:pStyle w:val="a9"/>
        <w:numPr>
          <w:ilvl w:val="0"/>
          <w:numId w:val="5"/>
        </w:numPr>
      </w:pPr>
      <w:r>
        <w:t>Риск ликвидности (неспособность банка обеспечить бесперебойную оплату своих обязательств перед клиентами);</w:t>
      </w:r>
    </w:p>
    <w:p w:rsidR="004F65D4" w:rsidRDefault="004F65D4">
      <w:pPr>
        <w:pStyle w:val="a9"/>
        <w:numPr>
          <w:ilvl w:val="0"/>
          <w:numId w:val="5"/>
        </w:numPr>
      </w:pPr>
      <w:r>
        <w:t>Валютный риск (убытки от неблагоприятного изменения валютного курса в условиях открытой валютной позиции);</w:t>
      </w:r>
    </w:p>
    <w:p w:rsidR="004F65D4" w:rsidRDefault="004F65D4">
      <w:pPr>
        <w:pStyle w:val="a9"/>
        <w:numPr>
          <w:ilvl w:val="0"/>
          <w:numId w:val="5"/>
        </w:numPr>
      </w:pPr>
      <w:r>
        <w:t>Риск учетной ставки ( убытки от изменений процентной ставки, устанавливаемой по кредитам Центрального банка, в условиях фиксированной процентной ставки по предоставленным кредитам);</w:t>
      </w:r>
    </w:p>
    <w:p w:rsidR="004F65D4" w:rsidRDefault="004F65D4">
      <w:pPr>
        <w:pStyle w:val="a9"/>
        <w:numPr>
          <w:ilvl w:val="0"/>
          <w:numId w:val="5"/>
        </w:numPr>
      </w:pPr>
      <w:r>
        <w:t>Риск по ценным бумагам (убытки от изменения курса ценных бумаг, находящихся в портфеле банка).</w:t>
      </w:r>
    </w:p>
    <w:p w:rsidR="004F65D4" w:rsidRDefault="004F65D4">
      <w:pPr>
        <w:pStyle w:val="a9"/>
        <w:ind w:left="0"/>
      </w:pPr>
      <w:r>
        <w:t>Внутренними факторами риска считают коммерческие, связанные с человеческим фактором  (квалификация персонала и деловые качества руководителей, исполнительская дисциплина, качество аудиторской службы и др.), а также операционно-технические риски, отражающие степень работоспособности систем, обеспечивающих внутреннюю работу банка: системы безопасности, бухгалтерского учета, материально-технических средств, средств связи, транспорта и т.п.</w:t>
      </w:r>
    </w:p>
    <w:p w:rsidR="004F65D4" w:rsidRDefault="004F65D4">
      <w:pPr>
        <w:pStyle w:val="a9"/>
        <w:ind w:left="0"/>
      </w:pPr>
      <w:r>
        <w:t>Для снижения внутренних рисков проводятся такие процедуры, как лицензирование, аудиторские проверки, инспектирование деятельности коммерческих банков сотрудниками Центрального банка.</w:t>
      </w:r>
    </w:p>
    <w:p w:rsidR="004F65D4" w:rsidRDefault="004F65D4">
      <w:pPr>
        <w:pStyle w:val="a9"/>
        <w:ind w:left="0"/>
      </w:pPr>
      <w:r>
        <w:t>Коммерческие банки обязаны ежемесячно предоставлять Центральному банку следующую информацию:</w:t>
      </w:r>
    </w:p>
    <w:p w:rsidR="004F65D4" w:rsidRDefault="004F65D4">
      <w:pPr>
        <w:pStyle w:val="a9"/>
        <w:numPr>
          <w:ilvl w:val="0"/>
          <w:numId w:val="6"/>
        </w:numPr>
      </w:pPr>
      <w:r>
        <w:t>Баланс с приложением расчета экономических нормативов;</w:t>
      </w:r>
    </w:p>
    <w:p w:rsidR="004F65D4" w:rsidRDefault="004F65D4">
      <w:pPr>
        <w:pStyle w:val="a9"/>
        <w:numPr>
          <w:ilvl w:val="0"/>
          <w:numId w:val="6"/>
        </w:numPr>
      </w:pPr>
      <w:r>
        <w:t>Отчет о кредитном портфеле;</w:t>
      </w:r>
    </w:p>
    <w:p w:rsidR="004F65D4" w:rsidRDefault="004F65D4">
      <w:pPr>
        <w:pStyle w:val="a9"/>
        <w:numPr>
          <w:ilvl w:val="0"/>
          <w:numId w:val="6"/>
        </w:numPr>
      </w:pPr>
      <w:r>
        <w:t>Отчет о портфеле ценных бумаг;</w:t>
      </w:r>
    </w:p>
    <w:p w:rsidR="004F65D4" w:rsidRDefault="004F65D4">
      <w:pPr>
        <w:pStyle w:val="a9"/>
        <w:numPr>
          <w:ilvl w:val="0"/>
          <w:numId w:val="6"/>
        </w:numPr>
      </w:pPr>
      <w:r>
        <w:t>Отчет о валюте и валютной позиции;</w:t>
      </w:r>
    </w:p>
    <w:p w:rsidR="004F65D4" w:rsidRDefault="004F65D4">
      <w:pPr>
        <w:pStyle w:val="a9"/>
        <w:numPr>
          <w:ilvl w:val="0"/>
          <w:numId w:val="6"/>
        </w:numPr>
      </w:pPr>
      <w:r>
        <w:t>Отчет о риске процентной ставки;</w:t>
      </w:r>
    </w:p>
    <w:p w:rsidR="004F65D4" w:rsidRDefault="004F65D4">
      <w:pPr>
        <w:pStyle w:val="a9"/>
        <w:numPr>
          <w:ilvl w:val="0"/>
          <w:numId w:val="6"/>
        </w:numPr>
      </w:pPr>
      <w:r>
        <w:t>Отчет о предоставлении и погашении родственными лицами кредита банка.</w:t>
      </w:r>
    </w:p>
    <w:p w:rsidR="004F65D4" w:rsidRDefault="004F65D4">
      <w:pPr>
        <w:pStyle w:val="a9"/>
        <w:ind w:left="0"/>
      </w:pPr>
      <w:r>
        <w:t>Управление банковского надзора также вправе потребовать от банка предоставление любой другой информации, даже если она отнесена к банковской служебной или коммерческой тайне. Сюда, в частности, относится информация о крупных кредитах.</w:t>
      </w:r>
    </w:p>
    <w:p w:rsidR="004F65D4" w:rsidRDefault="004F65D4">
      <w:pPr>
        <w:pStyle w:val="a9"/>
        <w:ind w:left="0"/>
      </w:pPr>
      <w:r>
        <w:t>Работа по банковскому делится по трем основным направлениям: общий надзор, интенсивный надзор и надзор высокой степени.</w:t>
      </w:r>
    </w:p>
    <w:p w:rsidR="004F65D4" w:rsidRDefault="004F65D4">
      <w:pPr>
        <w:pStyle w:val="a9"/>
        <w:ind w:left="0"/>
      </w:pPr>
      <w:r>
        <w:rPr>
          <w:b/>
          <w:bCs/>
        </w:rPr>
        <w:t xml:space="preserve">Общий надзор. </w:t>
      </w:r>
      <w:r>
        <w:t>Распространяется только на стабильно работающие банки, которые финансово устойчивы, соблюдают экономические нормативы, нормы действующего законодательства, указания Центрального бака и т.д. Одним словом имеют хорошую репутацию. Его осуществляют региональные управления Центрального банка.</w:t>
      </w:r>
    </w:p>
    <w:p w:rsidR="004F65D4" w:rsidRDefault="004F65D4">
      <w:pPr>
        <w:pStyle w:val="a9"/>
        <w:ind w:left="0"/>
      </w:pPr>
      <w:r>
        <w:rPr>
          <w:b/>
          <w:bCs/>
        </w:rPr>
        <w:t>Интенсивный надзор.</w:t>
      </w:r>
      <w:r>
        <w:t xml:space="preserve"> Применяется к тем банкам, которые периодически нарушают экономические нормативы и допускают незначительные другие нарушения, а также не отличаются финансовой стабильностью.</w:t>
      </w:r>
    </w:p>
    <w:p w:rsidR="004F65D4" w:rsidRDefault="004F65D4">
      <w:pPr>
        <w:pStyle w:val="a9"/>
        <w:ind w:left="0"/>
      </w:pPr>
      <w:r>
        <w:rPr>
          <w:b/>
          <w:bCs/>
        </w:rPr>
        <w:t>Надзор высокой степени.</w:t>
      </w:r>
      <w:r>
        <w:t xml:space="preserve"> Используется в отношении банков, которые систематически (два и более раз в течение квартала) нарушают экономические нормативы, а также допускают другие грубые нарушения или имеют неудовлетворительное финансовое состояние.</w:t>
      </w:r>
    </w:p>
    <w:p w:rsidR="004F65D4" w:rsidRDefault="004F65D4">
      <w:pPr>
        <w:pStyle w:val="a9"/>
      </w:pPr>
      <w:r>
        <w:t>Полномочия Центрального банка в устранении нарушений выражаются в следующих мерах:</w:t>
      </w:r>
    </w:p>
    <w:p w:rsidR="004F65D4" w:rsidRDefault="004F65D4">
      <w:pPr>
        <w:pStyle w:val="a9"/>
        <w:numPr>
          <w:ilvl w:val="0"/>
          <w:numId w:val="7"/>
        </w:numPr>
      </w:pPr>
      <w:r>
        <w:t>Обязательность для коммерческих банков выполнения указаний Центрального банка;</w:t>
      </w:r>
    </w:p>
    <w:p w:rsidR="004F65D4" w:rsidRDefault="004F65D4">
      <w:pPr>
        <w:pStyle w:val="a9"/>
        <w:numPr>
          <w:ilvl w:val="0"/>
          <w:numId w:val="7"/>
        </w:numPr>
      </w:pPr>
      <w:r>
        <w:t>Требования к учредителям банков по финансовому оздоровлению банков, замене их руководителей, реорганизации или ликвидации банков;</w:t>
      </w:r>
    </w:p>
    <w:p w:rsidR="004F65D4" w:rsidRDefault="004F65D4">
      <w:pPr>
        <w:pStyle w:val="a9"/>
        <w:numPr>
          <w:ilvl w:val="0"/>
          <w:numId w:val="7"/>
        </w:numPr>
      </w:pPr>
      <w:r>
        <w:t>Взыскание штрафов;</w:t>
      </w:r>
    </w:p>
    <w:p w:rsidR="004F65D4" w:rsidRDefault="004F65D4">
      <w:pPr>
        <w:pStyle w:val="a9"/>
        <w:numPr>
          <w:ilvl w:val="0"/>
          <w:numId w:val="7"/>
        </w:numPr>
      </w:pPr>
      <w:r>
        <w:t>Повышение норм обязательных резервов;</w:t>
      </w:r>
    </w:p>
    <w:p w:rsidR="004F65D4" w:rsidRDefault="004F65D4">
      <w:pPr>
        <w:pStyle w:val="a9"/>
        <w:numPr>
          <w:ilvl w:val="0"/>
          <w:numId w:val="7"/>
        </w:numPr>
      </w:pPr>
      <w:r>
        <w:t>Назначение временной администрации по управлению банком на период, необходимый для его финансового оздоровления;</w:t>
      </w:r>
    </w:p>
    <w:p w:rsidR="004F65D4" w:rsidRDefault="004F65D4">
      <w:pPr>
        <w:pStyle w:val="a9"/>
        <w:numPr>
          <w:ilvl w:val="0"/>
          <w:numId w:val="7"/>
        </w:numPr>
      </w:pPr>
      <w:r>
        <w:t>Отзыв лицензий на совершение банковских операций.</w:t>
      </w:r>
    </w:p>
    <w:p w:rsidR="004F65D4" w:rsidRDefault="004F65D4">
      <w:pPr>
        <w:pStyle w:val="a9"/>
        <w:ind w:left="0"/>
      </w:pPr>
      <w:r>
        <w:t xml:space="preserve">Задачи ведомства, осуществляющего контроль над банками, представлены на рисунке 2.                                  </w:t>
      </w:r>
    </w:p>
    <w:p w:rsidR="004F65D4" w:rsidRDefault="004F65D4">
      <w:pPr>
        <w:pStyle w:val="a9"/>
        <w:ind w:left="0"/>
      </w:pPr>
      <w:r>
        <w:rPr>
          <w:b/>
          <w:bCs/>
        </w:rPr>
        <w:t>Кредитные операции Центрального банка.</w:t>
      </w:r>
      <w:r>
        <w:t xml:space="preserve"> Кредитные операции Центрального банка не ограничивается суммой аккумулированных кредитных ресурсов. Как банк первого уровня он осуществляет выдачу ссуд на эмиссионной основе независимо от состояния пассивной части своего баланса на дату выдачи кредита. Пассивы Центрального банка автоматически увеличивается по мере предоставления кредита.</w:t>
      </w:r>
    </w:p>
    <w:p w:rsidR="004F65D4" w:rsidRDefault="004F65D4">
      <w:pPr>
        <w:pStyle w:val="a9"/>
        <w:ind w:left="0"/>
      </w:pPr>
      <w:r>
        <w:t>Осуществляемые Центральным банком кредитные операции играют подчиненную роль по отношению к организации платежного механизма и денежного обращения страны: они призваны обеспечить наличие остатка средств на корреспондентских счетах коммерческих банков в сумме, достаточной для бесперебойного функционирования межбанковской системы и удовлетворения потребностей  оборота в наличных деньгах.</w:t>
      </w:r>
    </w:p>
    <w:p w:rsidR="004F65D4" w:rsidRDefault="004F65D4">
      <w:pPr>
        <w:pStyle w:val="a9"/>
        <w:ind w:left="0"/>
      </w:pPr>
      <w:r>
        <w:t>Кредиты Центрального банка – это основной источник государственного внутреннего долга страны.</w:t>
      </w:r>
    </w:p>
    <w:p w:rsidR="004F65D4" w:rsidRDefault="004F65D4">
      <w:pPr>
        <w:pStyle w:val="a9"/>
        <w:ind w:left="0"/>
      </w:pPr>
      <w:r>
        <w:t>Безусловно, непосредственное кредитование предприятий Центральным банком ограничено. Конечно, не каждый предприниматель и далеко не каждое предприятие может получить кредит у центрального банка, это доступно не всем. Кредит выдается хозяйствующим субъектам, обеспечивающим деятельность Центрального банка (включая создание материально-технической базы для выпуска собственной валюты). Практикуется выдача ссуд сотрудникам Центрального бака из средств фонда материального поощрения.</w:t>
      </w:r>
    </w:p>
    <w:p w:rsidR="004F65D4" w:rsidRDefault="004F65D4">
      <w:pPr>
        <w:pStyle w:val="a9"/>
      </w:pPr>
    </w:p>
    <w:p w:rsidR="004F65D4" w:rsidRDefault="004F65D4">
      <w:pPr>
        <w:pStyle w:val="a9"/>
      </w:pPr>
      <w:r>
        <w:rPr>
          <w:b/>
          <w:bCs/>
        </w:rPr>
        <w:t xml:space="preserve">        2.3.   Денежно-кредитная политика Центрального банка</w:t>
      </w:r>
    </w:p>
    <w:p w:rsidR="004F65D4" w:rsidRDefault="004F65D4">
      <w:pPr>
        <w:pStyle w:val="a9"/>
      </w:pPr>
    </w:p>
    <w:p w:rsidR="004F65D4" w:rsidRDefault="004F65D4">
      <w:pPr>
        <w:pStyle w:val="a9"/>
        <w:ind w:left="0"/>
      </w:pPr>
      <w:r>
        <w:t>Сохранение стабильной покупательской способности денежной единицы и обеспечение эффективности системы денежных платежей и расчетов – являются основными задачами, которые Центральные банки преследуют в области денежно-кредитной политики.</w:t>
      </w:r>
    </w:p>
    <w:p w:rsidR="004F65D4" w:rsidRDefault="004F65D4">
      <w:pPr>
        <w:pStyle w:val="a9"/>
        <w:ind w:left="0"/>
      </w:pPr>
      <w:r>
        <w:t>Кроме того политика Центрального банка является одной из важных частей макроэкономического регулирования, направленного на достижение экономического роста, низкого уровня инфляции и безработицы.</w:t>
      </w:r>
    </w:p>
    <w:p w:rsidR="004F65D4" w:rsidRDefault="004F65D4">
      <w:pPr>
        <w:pStyle w:val="a9"/>
        <w:ind w:left="0"/>
      </w:pPr>
      <w:r>
        <w:t>Выделяются следующие основные инструменты, которыми оперирует Центральный банк для регулирования денежно-кредитной политики:</w:t>
      </w:r>
    </w:p>
    <w:p w:rsidR="004F65D4" w:rsidRDefault="004F65D4">
      <w:pPr>
        <w:pStyle w:val="a9"/>
        <w:numPr>
          <w:ilvl w:val="0"/>
          <w:numId w:val="8"/>
        </w:numPr>
      </w:pPr>
      <w:r>
        <w:t>Изменение учетного процента;</w:t>
      </w:r>
    </w:p>
    <w:p w:rsidR="004F65D4" w:rsidRDefault="004F65D4">
      <w:pPr>
        <w:pStyle w:val="a9"/>
        <w:numPr>
          <w:ilvl w:val="0"/>
          <w:numId w:val="8"/>
        </w:numPr>
      </w:pPr>
      <w:r>
        <w:t>Изменение норм обязательных резервов коммерческих банков;</w:t>
      </w:r>
    </w:p>
    <w:p w:rsidR="004F65D4" w:rsidRDefault="004F65D4">
      <w:pPr>
        <w:pStyle w:val="a9"/>
        <w:numPr>
          <w:ilvl w:val="0"/>
          <w:numId w:val="8"/>
        </w:numPr>
      </w:pPr>
      <w:r>
        <w:t>Операции на открытом рынке (покупка и продажа государственных обязательств).</w:t>
      </w:r>
    </w:p>
    <w:p w:rsidR="004F65D4" w:rsidRDefault="004F65D4">
      <w:pPr>
        <w:pStyle w:val="a9"/>
        <w:ind w:left="0"/>
      </w:pPr>
      <w:r>
        <w:t>Вследствие изменения учетного процента происходит регулирование способности коммерческих банков пополнять резервы за счет краткосрочных кредитов Центрального банка. Между размером резервов и способностью банков к предоставлению кредитов существует взаимосвязь. Рост кредитов, (и обязательств по депозитам), обуславливает необходимость увеличения резервов, и наоборот сокращение кредитов (депозитов) высвобождает резервы.</w:t>
      </w:r>
    </w:p>
    <w:p w:rsidR="004F65D4" w:rsidRDefault="004F65D4">
      <w:pPr>
        <w:pStyle w:val="a9"/>
        <w:ind w:left="0"/>
      </w:pPr>
      <w:r>
        <w:t xml:space="preserve">Поэтому, осуществляя регулирование норм обязательных резервов банков, Центральный банк воздействует на рынок ссудного капитала и кредитные операции. На открытом рынке Центральный банк может продавать государственные обязательства в случае, когда преследуется цель ограничения эмиссии денег и ограничения способности банков к предоставлению кредитов и наоборот. Помимо основных инструментов регулирования денежно-кредитных обращений Центральный банк применяет и так называемые селективные методы регулирования, в качестве которых могут выступать: </w:t>
      </w:r>
    </w:p>
    <w:p w:rsidR="004F65D4" w:rsidRDefault="004F65D4">
      <w:pPr>
        <w:pStyle w:val="a9"/>
        <w:numPr>
          <w:ilvl w:val="0"/>
          <w:numId w:val="9"/>
        </w:numPr>
      </w:pPr>
      <w:r>
        <w:t xml:space="preserve">установление верхнего предела процентных ставок, уплачиваемых банками по срочным вкладам; </w:t>
      </w:r>
    </w:p>
    <w:p w:rsidR="004F65D4" w:rsidRDefault="004F65D4">
      <w:pPr>
        <w:pStyle w:val="a9"/>
        <w:numPr>
          <w:ilvl w:val="0"/>
          <w:numId w:val="9"/>
        </w:numPr>
      </w:pPr>
      <w:r>
        <w:t>изменение маржи по сделкам с биржевыми, ценными бумагами и т.д..</w:t>
      </w:r>
    </w:p>
    <w:p w:rsidR="004F65D4" w:rsidRDefault="004F65D4">
      <w:pPr>
        <w:pStyle w:val="a7"/>
        <w:ind w:left="0" w:right="10"/>
      </w:pPr>
      <w:r>
        <w:t>В рыночной экономике Центральный банк осуществляет покупку и продажу как отечественной так и иностранной валюты. Когда правительство допускает переменный курс национальной валюты, Центральный банк может осуществлять интервенцию для покупки или продажи валюты, если правительство считает, что обменный курс стал выше или ниже желаемого уровня. Когда правительство осуществляет политику фиксированного валютного курса, Центральный банк продает часть резервов иностранной валюты и покупает отечественную, если прогнозируется девальвация. В случае ревальвации (официальное повышение золотого содержания национальной валюты или фактическое повышение ее валютного курса) осуществляется обратная операция. Если же правительство допускает ограниченные колебания обменного курса на свою валюту, Центральный банк лишь периодически вступает в “игру”, когда изменение курса национальной валюты превышает определенный пороговый уровень.</w:t>
      </w:r>
    </w:p>
    <w:p w:rsidR="004F65D4" w:rsidRDefault="004F65D4">
      <w:pPr>
        <w:pStyle w:val="a7"/>
        <w:ind w:left="0" w:right="10"/>
        <w:rPr>
          <w:b/>
          <w:bCs/>
        </w:rPr>
      </w:pPr>
      <w:r>
        <w:rPr>
          <w:b/>
          <w:bCs/>
        </w:rPr>
        <w:t>3.1.</w:t>
      </w:r>
      <w:r>
        <w:t xml:space="preserve">  </w:t>
      </w:r>
      <w:r>
        <w:rPr>
          <w:b/>
          <w:bCs/>
        </w:rPr>
        <w:t xml:space="preserve"> Коммерческий банк как вторая ступень двухуровневой банковской </w:t>
      </w:r>
    </w:p>
    <w:p w:rsidR="004F65D4" w:rsidRDefault="004F65D4">
      <w:pPr>
        <w:spacing w:line="360" w:lineRule="auto"/>
        <w:ind w:firstLine="561"/>
        <w:jc w:val="both"/>
        <w:rPr>
          <w:sz w:val="28"/>
        </w:rPr>
      </w:pPr>
      <w:r>
        <w:rPr>
          <w:b/>
          <w:bCs/>
          <w:sz w:val="28"/>
        </w:rPr>
        <w:t xml:space="preserve">      системы </w:t>
      </w:r>
    </w:p>
    <w:p w:rsidR="004F65D4" w:rsidRDefault="004F65D4">
      <w:pPr>
        <w:pStyle w:val="1"/>
        <w:spacing w:line="360" w:lineRule="auto"/>
        <w:ind w:firstLine="561"/>
        <w:jc w:val="both"/>
        <w:rPr>
          <w:rFonts w:ascii="Times New Roman" w:hAnsi="Times New Roman"/>
          <w:b w:val="0"/>
          <w:kern w:val="0"/>
          <w:szCs w:val="24"/>
          <w:lang w:val="ru-RU"/>
        </w:rPr>
      </w:pPr>
    </w:p>
    <w:p w:rsidR="004F65D4" w:rsidRDefault="004F65D4">
      <w:pPr>
        <w:pStyle w:val="a9"/>
        <w:ind w:left="0"/>
      </w:pPr>
      <w:r>
        <w:t>Коммерческие банки – это основное звено кредитной системы страны, в которое входят кредитные учреждения, осуществляющие различные банковские операции для своих клиентов на принципах коммерческого расчета. Для этой цели они используют не только свой собственный, но и привлеченный финансовый капитал в виде вкладов, депозитов, межбанковских кредитов и других источников. Причем привлеченные средства, в основном, значительно превышают объем собственного капитала коммерческих банков.</w:t>
      </w:r>
    </w:p>
    <w:p w:rsidR="004F65D4" w:rsidRDefault="004F65D4">
      <w:pPr>
        <w:pStyle w:val="a9"/>
        <w:ind w:left="0"/>
      </w:pPr>
      <w:r>
        <w:t>Основная цель коммерческих банков - это оперативное получение их учредителями и клиентами широкого спектра банковских услуг (включая получение кредитов), решение учредителями с помощью собственного банка своих групповых или индивидуальных проблем. Характерная особенность коммерческих банков, отличающая их от государственных банков и кредитных кооперативов, заключается в том, что основной целью их деятельности является получение прибыли (в этом состоит их “коммерческий интерес” в системе рыночных отношений).</w:t>
      </w:r>
    </w:p>
    <w:p w:rsidR="004F65D4" w:rsidRDefault="004F65D4">
      <w:pPr>
        <w:pStyle w:val="a9"/>
        <w:ind w:left="0"/>
      </w:pPr>
      <w:r>
        <w:t>Коммерческие банки могут открывать филиалы и представительства, как на территории своей страны, так и за ее пределами. Необходимым условием их открытия является полная оплата заявленного уставного фонда банка. Однако, как филиал, так и представительство не являются юридическими лицами. Они обособленные подразделения банка, которые выступают от его имени и действуют на основании своих положений, утвержденных в соответствии с порядком, предусмотренным уставом банка.</w:t>
      </w:r>
    </w:p>
    <w:p w:rsidR="004F65D4" w:rsidRDefault="004F65D4">
      <w:pPr>
        <w:pStyle w:val="a9"/>
        <w:ind w:left="0"/>
      </w:pPr>
      <w:r>
        <w:t>Региональное управление Центрального банка может отказать коммерческому банку в регистрации филиала в случае нарушения порядка его создания, несоответствия представленных документов законодательству и уставу банка, неудовлетворительного финансового состояния банка, нарушения им экономических нормативов и отсутствием надлежащей материально-технической базы. Теперь рассмотрим классификацию коммерческих банков.</w:t>
      </w:r>
    </w:p>
    <w:p w:rsidR="004F65D4" w:rsidRDefault="004F65D4">
      <w:pPr>
        <w:spacing w:line="360" w:lineRule="auto"/>
        <w:ind w:firstLine="561"/>
        <w:jc w:val="both"/>
        <w:rPr>
          <w:sz w:val="28"/>
        </w:rPr>
      </w:pPr>
      <w:r>
        <w:rPr>
          <w:sz w:val="28"/>
        </w:rPr>
        <w:t>Коммерческие банки классифицируются по ряду признаков. В зависимости от формы собственности они подразделяются на частные и государственные. По форме организации среди частных банков преобладают акционерные в виде обществ открытого или закрытого типов.</w:t>
      </w:r>
    </w:p>
    <w:p w:rsidR="004F65D4" w:rsidRDefault="004F65D4">
      <w:pPr>
        <w:spacing w:line="360" w:lineRule="auto"/>
        <w:ind w:firstLine="709"/>
        <w:jc w:val="both"/>
        <w:rPr>
          <w:sz w:val="28"/>
        </w:rPr>
      </w:pPr>
      <w:r>
        <w:rPr>
          <w:sz w:val="28"/>
        </w:rPr>
        <w:t>Акции банков, созданных в виде акционерных обществ открытого типа, распространяются путем свободной продажи юридическим и физическим лицам. Акционерными обществами закрытого типа, а также паевыми банками в виде обществ с ограниченной ответственностью являются преимущественно коммерческие банки в первые годы их существования. Акции банков в виде акционерных обществ закрытого типа выкупаются, как правило, их учредителями. Более гибкой структурой являются банки в виде обществ с ограниченной ответственностью. Количество их пайщиков может пополняться с соответствующей регистрацией в Центральном банке.</w:t>
      </w:r>
    </w:p>
    <w:p w:rsidR="004F65D4" w:rsidRDefault="004F65D4">
      <w:pPr>
        <w:spacing w:line="360" w:lineRule="auto"/>
        <w:ind w:firstLine="709"/>
        <w:jc w:val="both"/>
        <w:rPr>
          <w:sz w:val="28"/>
        </w:rPr>
      </w:pPr>
      <w:r>
        <w:rPr>
          <w:sz w:val="28"/>
        </w:rPr>
        <w:t xml:space="preserve">Коммерческие банки в зависимости от круга выполняемых операций бывают универсальными и специализированными. Все коммерческие банки стремятся быть универсальными, хотя далеко не все они выполняют весь спектр банковских операций. </w:t>
      </w:r>
    </w:p>
    <w:p w:rsidR="004F65D4" w:rsidRDefault="004F65D4">
      <w:pPr>
        <w:spacing w:line="360" w:lineRule="auto"/>
        <w:ind w:firstLine="561"/>
        <w:jc w:val="both"/>
        <w:rPr>
          <w:sz w:val="28"/>
        </w:rPr>
      </w:pPr>
      <w:r>
        <w:rPr>
          <w:sz w:val="28"/>
        </w:rPr>
        <w:t>В зависимости от территории деятельности коммерческие банки подразделяются на международные, республиканские и региональные. Международные банки создаются с участием иностранного капитала и могут иметь филиалы в других странах. Большинство же коммерческих банков являются региональными. Они обслуживают клиентов определенной области, города, района или же региона. В зависимости от организационной структуры, наряду с многофилиальными банками, существуют бесфилиальные банки. Многие из них работают успешно, хотя конкурировать им с большими банками все трудней.</w:t>
      </w:r>
    </w:p>
    <w:p w:rsidR="004F65D4" w:rsidRDefault="004F65D4">
      <w:pPr>
        <w:pStyle w:val="2"/>
      </w:pPr>
      <w:r>
        <w:t xml:space="preserve">               </w:t>
      </w:r>
    </w:p>
    <w:p w:rsidR="004F65D4" w:rsidRDefault="004F65D4">
      <w:pPr>
        <w:pStyle w:val="2"/>
        <w:rPr>
          <w:rFonts w:ascii="Times New Roman" w:hAnsi="Times New Roman" w:cs="Times New Roman"/>
          <w:i w:val="0"/>
          <w:iCs w:val="0"/>
        </w:rPr>
      </w:pPr>
      <w:r>
        <w:t xml:space="preserve">              </w:t>
      </w:r>
      <w:r>
        <w:rPr>
          <w:rFonts w:ascii="Times New Roman" w:hAnsi="Times New Roman" w:cs="Times New Roman"/>
        </w:rPr>
        <w:t xml:space="preserve"> </w:t>
      </w:r>
      <w:r>
        <w:rPr>
          <w:rFonts w:ascii="Times New Roman" w:hAnsi="Times New Roman" w:cs="Times New Roman"/>
          <w:i w:val="0"/>
          <w:iCs w:val="0"/>
        </w:rPr>
        <w:t>3.2.</w:t>
      </w:r>
      <w:r>
        <w:t xml:space="preserve">   </w:t>
      </w:r>
      <w:r>
        <w:rPr>
          <w:rFonts w:ascii="Times New Roman" w:hAnsi="Times New Roman" w:cs="Times New Roman"/>
          <w:i w:val="0"/>
          <w:iCs w:val="0"/>
        </w:rPr>
        <w:t>Принципы деятельности коммерческих банков</w:t>
      </w:r>
    </w:p>
    <w:p w:rsidR="004F65D4" w:rsidRDefault="004F65D4">
      <w:pPr>
        <w:spacing w:line="360" w:lineRule="auto"/>
        <w:ind w:firstLine="561"/>
        <w:jc w:val="both"/>
        <w:rPr>
          <w:sz w:val="28"/>
        </w:rPr>
      </w:pPr>
    </w:p>
    <w:p w:rsidR="004F65D4" w:rsidRDefault="004F65D4">
      <w:pPr>
        <w:spacing w:line="360" w:lineRule="auto"/>
        <w:ind w:firstLine="561"/>
        <w:jc w:val="both"/>
        <w:rPr>
          <w:sz w:val="28"/>
        </w:rPr>
      </w:pPr>
      <w:r>
        <w:rPr>
          <w:sz w:val="28"/>
        </w:rPr>
        <w:t>Определяют четыре принципа деятельности коммерческого банка:</w:t>
      </w:r>
    </w:p>
    <w:p w:rsidR="004F65D4" w:rsidRDefault="004F65D4">
      <w:pPr>
        <w:numPr>
          <w:ilvl w:val="0"/>
          <w:numId w:val="10"/>
        </w:numPr>
        <w:spacing w:line="360" w:lineRule="auto"/>
        <w:jc w:val="both"/>
        <w:rPr>
          <w:sz w:val="28"/>
        </w:rPr>
      </w:pPr>
      <w:r>
        <w:rPr>
          <w:sz w:val="28"/>
        </w:rPr>
        <w:t>Работа в пределах реально имеющихся ресурсов;</w:t>
      </w:r>
    </w:p>
    <w:p w:rsidR="004F65D4" w:rsidRDefault="004F65D4">
      <w:pPr>
        <w:numPr>
          <w:ilvl w:val="0"/>
          <w:numId w:val="10"/>
        </w:numPr>
        <w:spacing w:line="360" w:lineRule="auto"/>
        <w:jc w:val="both"/>
        <w:rPr>
          <w:sz w:val="28"/>
        </w:rPr>
      </w:pPr>
      <w:r>
        <w:rPr>
          <w:sz w:val="28"/>
        </w:rPr>
        <w:t>Полная экономическая самостоятельность;</w:t>
      </w:r>
    </w:p>
    <w:p w:rsidR="004F65D4" w:rsidRDefault="004F65D4">
      <w:pPr>
        <w:numPr>
          <w:ilvl w:val="0"/>
          <w:numId w:val="10"/>
        </w:numPr>
        <w:spacing w:line="360" w:lineRule="auto"/>
        <w:jc w:val="both"/>
        <w:rPr>
          <w:sz w:val="28"/>
        </w:rPr>
      </w:pPr>
      <w:r>
        <w:rPr>
          <w:sz w:val="28"/>
        </w:rPr>
        <w:t>Построение взаимоотношений коммерческого банка с клиентами как обычные рыночные отношения;</w:t>
      </w:r>
    </w:p>
    <w:p w:rsidR="004F65D4" w:rsidRDefault="004F65D4">
      <w:pPr>
        <w:numPr>
          <w:ilvl w:val="0"/>
          <w:numId w:val="10"/>
        </w:numPr>
        <w:spacing w:line="360" w:lineRule="auto"/>
        <w:jc w:val="both"/>
        <w:rPr>
          <w:sz w:val="28"/>
        </w:rPr>
      </w:pPr>
      <w:r>
        <w:rPr>
          <w:sz w:val="28"/>
        </w:rPr>
        <w:t>Регулирование деятельности коммерческого банка может осуществляться только косвенными методами.</w:t>
      </w:r>
    </w:p>
    <w:p w:rsidR="004F65D4" w:rsidRDefault="004F65D4">
      <w:pPr>
        <w:spacing w:line="360" w:lineRule="auto"/>
        <w:ind w:firstLine="561"/>
        <w:jc w:val="both"/>
        <w:rPr>
          <w:sz w:val="28"/>
        </w:rPr>
      </w:pPr>
      <w:r>
        <w:rPr>
          <w:sz w:val="28"/>
        </w:rPr>
        <w:t xml:space="preserve">Первым и основополагающим принципом деятельности коммерческого банка является </w:t>
      </w:r>
      <w:r>
        <w:rPr>
          <w:b/>
          <w:bCs/>
          <w:sz w:val="28"/>
        </w:rPr>
        <w:t xml:space="preserve">работа в пределах реально имеющихся ресурсов. </w:t>
      </w:r>
      <w:r>
        <w:rPr>
          <w:sz w:val="28"/>
        </w:rPr>
        <w:t>Это означает, что коммерческий банк должен обеспечивать не только количественное соответствие между своими ресурсами и кредитными вложениями, но и добиваться соответствия характера банковских активов специфике мобилизованных им ресурсов. В основном это относится к срокам тех и других. Например, если банк привлекает средства в основном на короткие сроки (краткосрочные вклады или вклады до востребования), а вкладывает их главным образом в долгосрочные ссуды, то под угрозой оказывается его способность расплачиваться по своим обязательствам (т.е. его ликвидность).</w:t>
      </w:r>
    </w:p>
    <w:p w:rsidR="004F65D4" w:rsidRDefault="004F65D4">
      <w:pPr>
        <w:spacing w:line="360" w:lineRule="auto"/>
        <w:ind w:firstLine="561"/>
        <w:jc w:val="both"/>
        <w:rPr>
          <w:sz w:val="28"/>
        </w:rPr>
      </w:pPr>
      <w:r>
        <w:rPr>
          <w:sz w:val="28"/>
        </w:rPr>
        <w:t>Наличие в активах банка большого количества ссуд  с повышенным риском  требует от банка увеличения удельного веса собственных средств в общем объеме его ресурсов. Поэтому,  разрабатывая условия тех или иных специфических банковских операций (ипотечных, инвестиционных и т.д.), необходимо первостепенное внимание уделять источникам формирования соответствующих пассивов.</w:t>
      </w:r>
    </w:p>
    <w:p w:rsidR="004F65D4" w:rsidRDefault="004F65D4">
      <w:pPr>
        <w:spacing w:line="360" w:lineRule="auto"/>
        <w:ind w:firstLine="561"/>
        <w:jc w:val="both"/>
        <w:rPr>
          <w:sz w:val="28"/>
        </w:rPr>
      </w:pPr>
      <w:r>
        <w:rPr>
          <w:sz w:val="28"/>
        </w:rPr>
        <w:t>В пределах имеющихся у банков ресурсов он свободен в проведении своих активных операций, т.е. объем его активных операций не может быть ограничен административными, волевыми методами. Административные ограничения могут иметь разовый, чрезвычайный характер. Так как систематическое их применение подрывает коммерческие основы деятельности банка, и потому приоритет в регулировании должен быть отдан экономическим мерам.</w:t>
      </w:r>
    </w:p>
    <w:p w:rsidR="004F65D4" w:rsidRDefault="004F65D4">
      <w:pPr>
        <w:spacing w:line="360" w:lineRule="auto"/>
        <w:ind w:firstLine="561"/>
        <w:jc w:val="both"/>
        <w:rPr>
          <w:sz w:val="28"/>
        </w:rPr>
      </w:pPr>
      <w:r>
        <w:rPr>
          <w:sz w:val="28"/>
        </w:rPr>
        <w:t>Работать в пределах реально привлеченных ресурсов, обеспечивая при этом поддержание своей ликвидности, коммерческий банк может, только обладая высокой степенью экономической свободы в сочетании с полной экономической ответственностью за результаты своей деятельности.</w:t>
      </w:r>
    </w:p>
    <w:p w:rsidR="004F65D4" w:rsidRDefault="004F65D4">
      <w:pPr>
        <w:spacing w:line="360" w:lineRule="auto"/>
        <w:ind w:firstLine="561"/>
        <w:jc w:val="both"/>
        <w:rPr>
          <w:sz w:val="28"/>
        </w:rPr>
      </w:pPr>
      <w:r>
        <w:rPr>
          <w:sz w:val="28"/>
        </w:rPr>
        <w:t xml:space="preserve">Вторым важнейшим принципом, ан котором базируется деятельность коммерческих банков, является </w:t>
      </w:r>
      <w:r>
        <w:rPr>
          <w:b/>
          <w:bCs/>
          <w:sz w:val="28"/>
        </w:rPr>
        <w:t>полная экономическая самостоятельность</w:t>
      </w:r>
      <w:r>
        <w:rPr>
          <w:sz w:val="28"/>
        </w:rPr>
        <w:t>, подразумевающая и экономическую ответственность банка за результаты своей деятельности. Экономическая самостоятельность предполагает свободу распоряжения собственными средствами банка и привлеченными ресурсами, свободный выбор клиентов и вкладчиков и распоряжение доходами, остающимися после уплаты всех налогов.</w:t>
      </w:r>
    </w:p>
    <w:p w:rsidR="004F65D4" w:rsidRDefault="004F65D4">
      <w:pPr>
        <w:spacing w:line="360" w:lineRule="auto"/>
        <w:ind w:firstLine="561"/>
        <w:jc w:val="both"/>
        <w:rPr>
          <w:sz w:val="28"/>
        </w:rPr>
      </w:pPr>
      <w:r>
        <w:rPr>
          <w:sz w:val="28"/>
        </w:rPr>
        <w:t>Прибыль банка, остающаяся в его распоряжении, распределяется в соответствии с решением общего собрания акционеров. Оно устанавливает нормы и размеры отчислений в различные фонды банка, а также размеры дивидендов по акциям.</w:t>
      </w:r>
    </w:p>
    <w:p w:rsidR="004F65D4" w:rsidRDefault="004F65D4">
      <w:pPr>
        <w:spacing w:line="360" w:lineRule="auto"/>
        <w:ind w:firstLine="561"/>
        <w:jc w:val="both"/>
        <w:rPr>
          <w:sz w:val="28"/>
        </w:rPr>
      </w:pPr>
      <w:r>
        <w:rPr>
          <w:sz w:val="28"/>
        </w:rPr>
        <w:t>Экономическая ответственность коммерческого банка не ограничивается его текущими доходами, а распространяется и на его капитал. По своим обязательствам коммерческий банк отвечает всеми принадлежащими ему средствами и имуществом, на которые может быть наложено взыскание. Весь риск от своих операций коммерческий банк берет на себя.</w:t>
      </w:r>
    </w:p>
    <w:p w:rsidR="004F65D4" w:rsidRDefault="004F65D4">
      <w:pPr>
        <w:spacing w:line="360" w:lineRule="auto"/>
        <w:ind w:firstLine="561"/>
        <w:jc w:val="both"/>
        <w:rPr>
          <w:sz w:val="28"/>
        </w:rPr>
      </w:pPr>
      <w:r>
        <w:rPr>
          <w:sz w:val="28"/>
        </w:rPr>
        <w:t xml:space="preserve">Третий принцип заключается в том, что </w:t>
      </w:r>
      <w:r>
        <w:rPr>
          <w:b/>
          <w:bCs/>
          <w:sz w:val="28"/>
        </w:rPr>
        <w:t>взаимоотношения коммерческого банка со своими клиентами строятся как обычные рыночные отношения</w:t>
      </w:r>
      <w:r>
        <w:rPr>
          <w:sz w:val="28"/>
        </w:rPr>
        <w:t>. Предоставляя ссуды, коммерческий банк исходит прежде всего из рыночных критериев прибыльности, риска и ликвидности. Ориентация на “общегосударственные интересы” не совместима с коммерческим характером работы банка и неизбежно обернется для него кризисом ликвидности.</w:t>
      </w:r>
    </w:p>
    <w:p w:rsidR="004F65D4" w:rsidRDefault="004F65D4">
      <w:pPr>
        <w:spacing w:line="360" w:lineRule="auto"/>
        <w:ind w:firstLine="561"/>
        <w:jc w:val="both"/>
        <w:rPr>
          <w:sz w:val="28"/>
        </w:rPr>
      </w:pPr>
      <w:r>
        <w:rPr>
          <w:sz w:val="28"/>
        </w:rPr>
        <w:t xml:space="preserve">Четвертый принцип работы коммерческого банка заключается в том, что </w:t>
      </w:r>
      <w:r>
        <w:rPr>
          <w:b/>
          <w:bCs/>
          <w:sz w:val="28"/>
        </w:rPr>
        <w:t>регулирование его деятельности может осуществляться только косвенными (а не административными) методами</w:t>
      </w:r>
      <w:r>
        <w:rPr>
          <w:sz w:val="28"/>
        </w:rPr>
        <w:t>. Государство определяет только “правила игры” для коммерческих банков, но не может давать им приказов.</w:t>
      </w:r>
    </w:p>
    <w:p w:rsidR="004F65D4" w:rsidRDefault="004F65D4">
      <w:pPr>
        <w:spacing w:line="360" w:lineRule="auto"/>
        <w:ind w:firstLine="561"/>
        <w:jc w:val="both"/>
        <w:rPr>
          <w:b/>
          <w:bCs/>
          <w:sz w:val="28"/>
        </w:rPr>
      </w:pPr>
    </w:p>
    <w:p w:rsidR="004F65D4" w:rsidRDefault="004F65D4">
      <w:pPr>
        <w:pStyle w:val="1"/>
        <w:spacing w:line="360" w:lineRule="auto"/>
        <w:jc w:val="both"/>
        <w:rPr>
          <w:rFonts w:ascii="Times New Roman" w:hAnsi="Times New Roman"/>
          <w:lang w:val="ru-RU"/>
        </w:rPr>
      </w:pPr>
      <w:r>
        <w:rPr>
          <w:rFonts w:ascii="Arial CYR" w:hAnsi="Arial CYR"/>
          <w:lang w:val="ru-RU"/>
        </w:rPr>
        <w:t xml:space="preserve">                </w:t>
      </w:r>
      <w:r>
        <w:rPr>
          <w:rFonts w:ascii="Times New Roman" w:hAnsi="Times New Roman"/>
          <w:lang w:val="ru-RU"/>
        </w:rPr>
        <w:t xml:space="preserve"> 3.3.</w:t>
      </w:r>
      <w:r>
        <w:rPr>
          <w:rFonts w:ascii="Arial CYR" w:hAnsi="Arial CYR"/>
          <w:lang w:val="ru-RU"/>
        </w:rPr>
        <w:t xml:space="preserve">  </w:t>
      </w:r>
      <w:r>
        <w:rPr>
          <w:rFonts w:ascii="Times New Roman" w:hAnsi="Times New Roman"/>
          <w:lang w:val="ru-RU"/>
        </w:rPr>
        <w:t xml:space="preserve">Цель деятельности коммерчески банков </w:t>
      </w:r>
    </w:p>
    <w:p w:rsidR="004F65D4" w:rsidRDefault="004F65D4">
      <w:pPr>
        <w:spacing w:line="360" w:lineRule="auto"/>
        <w:ind w:firstLine="709"/>
        <w:jc w:val="both"/>
        <w:rPr>
          <w:sz w:val="28"/>
        </w:rPr>
      </w:pPr>
      <w:r>
        <w:rPr>
          <w:sz w:val="28"/>
        </w:rPr>
        <w:t xml:space="preserve">Одна из основных целей коммерческих банков </w:t>
      </w:r>
      <w:r>
        <w:rPr>
          <w:sz w:val="28"/>
        </w:rPr>
        <w:sym w:font="Symbol" w:char="F0BE"/>
      </w:r>
      <w:r>
        <w:rPr>
          <w:sz w:val="28"/>
        </w:rPr>
        <w:t xml:space="preserve"> получение прибыли, являющейся источником выплаты дивидендов акционерам, создание фондов банков, базой повышения благосостояния работников банка и т.п. Прибыль банка представляет собой разность между его валовым доходом и расходами.</w:t>
      </w:r>
    </w:p>
    <w:p w:rsidR="004F65D4" w:rsidRDefault="004F65D4">
      <w:pPr>
        <w:spacing w:line="360" w:lineRule="auto"/>
        <w:ind w:firstLine="709"/>
        <w:jc w:val="both"/>
        <w:rPr>
          <w:sz w:val="28"/>
        </w:rPr>
      </w:pPr>
      <w:r>
        <w:rPr>
          <w:sz w:val="28"/>
        </w:rPr>
        <w:t>Валовой доход банка зависит, прежде всего, от объема его кредитных вложений и инвестиций, размеров процентной ставки по выдаваемым кредитам, от величины и структуры активов банка.</w:t>
      </w:r>
    </w:p>
    <w:p w:rsidR="004F65D4" w:rsidRDefault="004F65D4">
      <w:pPr>
        <w:spacing w:line="360" w:lineRule="auto"/>
        <w:ind w:firstLine="709"/>
        <w:jc w:val="both"/>
        <w:rPr>
          <w:sz w:val="28"/>
        </w:rPr>
      </w:pPr>
      <w:r>
        <w:rPr>
          <w:sz w:val="28"/>
        </w:rPr>
        <w:t>Основным источником  доходов большинства коммерческих банков являются проценты, взимаемые с заемщиков за пользование ссудами. Это объясняется тем, что банки являются финансовыми посредниками,  осуществляющими перераспределение денежных средств между теми, у кого они освободились и теми, у кого в них появилась временная потребность.</w:t>
      </w:r>
    </w:p>
    <w:p w:rsidR="004F65D4" w:rsidRDefault="004F65D4">
      <w:pPr>
        <w:spacing w:line="360" w:lineRule="auto"/>
        <w:ind w:firstLine="709"/>
        <w:jc w:val="both"/>
        <w:rPr>
          <w:sz w:val="28"/>
        </w:rPr>
      </w:pPr>
      <w:r>
        <w:rPr>
          <w:sz w:val="28"/>
        </w:rPr>
        <w:t xml:space="preserve">Размер процентной ставки за пользование кредитом определяется  в процессе переговоров между банком и заемщиком при заключении кредитного договора. Причем процент не одинаков в том же банке по отношению к разным клиентам. </w:t>
      </w:r>
    </w:p>
    <w:p w:rsidR="004F65D4" w:rsidRDefault="004F65D4">
      <w:pPr>
        <w:spacing w:line="360" w:lineRule="auto"/>
        <w:ind w:firstLine="709"/>
        <w:jc w:val="both"/>
        <w:rPr>
          <w:sz w:val="28"/>
        </w:rPr>
      </w:pPr>
      <w:r>
        <w:rPr>
          <w:sz w:val="28"/>
        </w:rPr>
        <w:t xml:space="preserve">При установлении размера процентной ставки также учитывается: </w:t>
      </w:r>
    </w:p>
    <w:p w:rsidR="004F65D4" w:rsidRDefault="004F65D4">
      <w:pPr>
        <w:numPr>
          <w:ilvl w:val="0"/>
          <w:numId w:val="11"/>
        </w:numPr>
        <w:spacing w:line="360" w:lineRule="auto"/>
        <w:jc w:val="both"/>
        <w:rPr>
          <w:sz w:val="28"/>
        </w:rPr>
      </w:pPr>
      <w:r>
        <w:rPr>
          <w:sz w:val="28"/>
        </w:rPr>
        <w:t xml:space="preserve">размер базовой процентной ставки, установленной Центральным банком; </w:t>
      </w:r>
    </w:p>
    <w:p w:rsidR="004F65D4" w:rsidRDefault="004F65D4">
      <w:pPr>
        <w:numPr>
          <w:ilvl w:val="0"/>
          <w:numId w:val="11"/>
        </w:numPr>
        <w:spacing w:line="360" w:lineRule="auto"/>
        <w:jc w:val="both"/>
        <w:rPr>
          <w:sz w:val="28"/>
        </w:rPr>
      </w:pPr>
      <w:r>
        <w:rPr>
          <w:sz w:val="28"/>
        </w:rPr>
        <w:t>стоимость привлечения кредитных ресурсов на рынке ссудных капиталов;</w:t>
      </w:r>
    </w:p>
    <w:p w:rsidR="004F65D4" w:rsidRDefault="004F65D4">
      <w:pPr>
        <w:numPr>
          <w:ilvl w:val="0"/>
          <w:numId w:val="11"/>
        </w:numPr>
        <w:spacing w:line="360" w:lineRule="auto"/>
        <w:jc w:val="both"/>
        <w:rPr>
          <w:sz w:val="28"/>
        </w:rPr>
      </w:pPr>
      <w:r>
        <w:rPr>
          <w:sz w:val="28"/>
        </w:rPr>
        <w:t xml:space="preserve">соотношение спроса и предложения на кредит; </w:t>
      </w:r>
    </w:p>
    <w:p w:rsidR="004F65D4" w:rsidRDefault="004F65D4">
      <w:pPr>
        <w:numPr>
          <w:ilvl w:val="0"/>
          <w:numId w:val="11"/>
        </w:numPr>
        <w:spacing w:line="360" w:lineRule="auto"/>
        <w:jc w:val="both"/>
        <w:rPr>
          <w:sz w:val="28"/>
        </w:rPr>
      </w:pPr>
      <w:r>
        <w:rPr>
          <w:sz w:val="28"/>
        </w:rPr>
        <w:t xml:space="preserve">степень риска; </w:t>
      </w:r>
    </w:p>
    <w:p w:rsidR="004F65D4" w:rsidRDefault="004F65D4">
      <w:pPr>
        <w:numPr>
          <w:ilvl w:val="0"/>
          <w:numId w:val="11"/>
        </w:numPr>
        <w:spacing w:line="360" w:lineRule="auto"/>
        <w:jc w:val="both"/>
        <w:rPr>
          <w:sz w:val="28"/>
        </w:rPr>
      </w:pPr>
      <w:r>
        <w:rPr>
          <w:sz w:val="28"/>
        </w:rPr>
        <w:t>размер и срок погашения кредита;</w:t>
      </w:r>
    </w:p>
    <w:p w:rsidR="004F65D4" w:rsidRDefault="004F65D4">
      <w:pPr>
        <w:numPr>
          <w:ilvl w:val="0"/>
          <w:numId w:val="11"/>
        </w:numPr>
        <w:spacing w:line="360" w:lineRule="auto"/>
        <w:jc w:val="both"/>
        <w:rPr>
          <w:sz w:val="28"/>
        </w:rPr>
      </w:pPr>
      <w:r>
        <w:rPr>
          <w:sz w:val="28"/>
        </w:rPr>
        <w:t>уровень издержек банка;</w:t>
      </w:r>
    </w:p>
    <w:p w:rsidR="004F65D4" w:rsidRDefault="004F65D4">
      <w:pPr>
        <w:numPr>
          <w:ilvl w:val="0"/>
          <w:numId w:val="11"/>
        </w:numPr>
        <w:spacing w:line="360" w:lineRule="auto"/>
        <w:jc w:val="both"/>
        <w:rPr>
          <w:sz w:val="28"/>
        </w:rPr>
      </w:pPr>
      <w:r>
        <w:rPr>
          <w:sz w:val="28"/>
        </w:rPr>
        <w:t>перспективы развития экономики и уровень инфляции.</w:t>
      </w:r>
    </w:p>
    <w:p w:rsidR="004F65D4" w:rsidRDefault="004F65D4">
      <w:pPr>
        <w:spacing w:line="360" w:lineRule="auto"/>
        <w:ind w:firstLine="709"/>
        <w:jc w:val="both"/>
        <w:rPr>
          <w:sz w:val="28"/>
        </w:rPr>
      </w:pPr>
      <w:r>
        <w:rPr>
          <w:sz w:val="28"/>
        </w:rPr>
        <w:t>Значительные доходы банки получают от проведения операций с иностранной валютой.</w:t>
      </w:r>
    </w:p>
    <w:p w:rsidR="004F65D4" w:rsidRDefault="004F65D4">
      <w:pPr>
        <w:spacing w:line="360" w:lineRule="auto"/>
        <w:ind w:firstLine="709"/>
        <w:jc w:val="both"/>
        <w:rPr>
          <w:sz w:val="28"/>
        </w:rPr>
      </w:pPr>
      <w:r>
        <w:rPr>
          <w:sz w:val="28"/>
        </w:rPr>
        <w:t>Банки могут также получать доходы от операций с ценными бумагами, но поскольку этот рынок не развит, то доходы пока незначительны. Операции с иностранной валютой и ценными бумагами могут проводить только те банки, у которых имеются на это лицензии, в основном Центральным банком и министерством финансов.</w:t>
      </w:r>
    </w:p>
    <w:p w:rsidR="004F65D4" w:rsidRDefault="004F65D4">
      <w:pPr>
        <w:spacing w:line="360" w:lineRule="auto"/>
        <w:ind w:firstLine="709"/>
        <w:jc w:val="both"/>
        <w:rPr>
          <w:sz w:val="28"/>
        </w:rPr>
      </w:pPr>
      <w:r>
        <w:rPr>
          <w:sz w:val="28"/>
        </w:rPr>
        <w:t xml:space="preserve">Многие коммерческие банки берут со своих клиентов плату за совершение расчетных операций </w:t>
      </w:r>
      <w:r>
        <w:rPr>
          <w:sz w:val="28"/>
        </w:rPr>
        <w:sym w:font="Symbol" w:char="F0BE"/>
      </w:r>
      <w:r>
        <w:rPr>
          <w:sz w:val="28"/>
        </w:rPr>
        <w:t xml:space="preserve"> переводных, аккредитивных, инкассовых. Эта плата должна покрывать расход банка на совершение расчетных операций, в том числе и плату банка региональной расчетной палате за проведение электронных платежей.</w:t>
      </w:r>
    </w:p>
    <w:p w:rsidR="004F65D4" w:rsidRDefault="004F65D4">
      <w:pPr>
        <w:spacing w:line="360" w:lineRule="auto"/>
        <w:ind w:firstLine="709"/>
        <w:jc w:val="both"/>
        <w:rPr>
          <w:sz w:val="28"/>
        </w:rPr>
      </w:pPr>
      <w:r>
        <w:rPr>
          <w:sz w:val="28"/>
        </w:rPr>
        <w:t>Относительно постоянными являются расходы банков на заработную плату и начисления на нее, бланки и канцелярские принадлежности, содержание помещений, охраны, противопожарной сигнализации и другое.</w:t>
      </w:r>
    </w:p>
    <w:p w:rsidR="004F65D4" w:rsidRDefault="004F65D4">
      <w:pPr>
        <w:spacing w:line="360" w:lineRule="auto"/>
        <w:ind w:firstLine="709"/>
        <w:jc w:val="both"/>
        <w:rPr>
          <w:sz w:val="28"/>
        </w:rPr>
      </w:pPr>
      <w:r>
        <w:rPr>
          <w:sz w:val="28"/>
        </w:rPr>
        <w:t xml:space="preserve">К переменным расходам относятся выплаты процентов по вкладам, депозитам и межбанковскому кредиту, за остатки средств на расчетных счетах, расходы на рекламу командировочные, почтово-телеграфные расходы и другие. </w:t>
      </w:r>
    </w:p>
    <w:p w:rsidR="004F65D4" w:rsidRDefault="004F65D4">
      <w:pPr>
        <w:spacing w:line="360" w:lineRule="auto"/>
        <w:ind w:firstLine="709"/>
        <w:jc w:val="both"/>
        <w:rPr>
          <w:sz w:val="28"/>
        </w:rPr>
      </w:pPr>
      <w:r>
        <w:rPr>
          <w:sz w:val="28"/>
        </w:rPr>
        <w:t xml:space="preserve">В соответствии с действующей методикой коммерческие банки определяют прибыль и убытки от своей деятельности ежеквартально, в последний операционный день квартала. В зависимости от налогового законодательства банки уплачивают налоги в государственные или местные бюджеты из прибыли или доходов. После уплаты налогов и штрафов, налагаемых налоговой инспекцией, Центральным банком и другими органами из прибыли банка производятся отчисления в его резервный фонд в размере не ниже 5 % прибыли, остающейся в распоряжении банка. Затем производятся отчисления в фонды экономического стимулирования банка, на благотворительные и спонсорские мероприятия, на выплату вознаграждения руководству банка. Если и после этого остается нераспределенная прибыль, она может быть направлена на индексацию акций или же на прирост уставного фонда банка. </w:t>
      </w:r>
    </w:p>
    <w:p w:rsidR="004F65D4" w:rsidRDefault="004F65D4">
      <w:pPr>
        <w:spacing w:line="360" w:lineRule="auto"/>
        <w:ind w:firstLine="709"/>
        <w:jc w:val="both"/>
        <w:rPr>
          <w:sz w:val="28"/>
        </w:rPr>
      </w:pPr>
      <w:r>
        <w:rPr>
          <w:sz w:val="28"/>
        </w:rPr>
        <w:t xml:space="preserve">Убытки банка по итогам деятельности банка за год покрываются за счет его резервного фонда, а при его недостаточности </w:t>
      </w:r>
      <w:r>
        <w:rPr>
          <w:sz w:val="28"/>
        </w:rPr>
        <w:sym w:font="Symbol" w:char="F0BE"/>
      </w:r>
      <w:r>
        <w:rPr>
          <w:sz w:val="28"/>
        </w:rPr>
        <w:t xml:space="preserve"> за счет уменьшения уставного фонда.</w:t>
      </w:r>
    </w:p>
    <w:p w:rsidR="004F65D4" w:rsidRDefault="004F65D4">
      <w:pPr>
        <w:spacing w:line="360" w:lineRule="auto"/>
        <w:ind w:firstLine="709"/>
        <w:jc w:val="both"/>
        <w:rPr>
          <w:sz w:val="28"/>
        </w:rPr>
      </w:pPr>
      <w:r>
        <w:rPr>
          <w:sz w:val="28"/>
        </w:rPr>
        <w:t xml:space="preserve">Прибыль является важнейшим показателем оценки деятельности коммерческих банков. Она используется аналитиками для определения рейтингов банков на основе их балансов. Ныне ни у нас, ни за рубежом  пока нет общепринятой методики исчисления рейтингов коммерческих банков. Поэтому рейтинги, рассчитанные по разным методикам, могут существенно различаться, а, следовательно, различными будут оценки деятельности банков. </w:t>
      </w:r>
    </w:p>
    <w:p w:rsidR="004F65D4" w:rsidRDefault="004F65D4">
      <w:pPr>
        <w:spacing w:line="360" w:lineRule="auto"/>
        <w:ind w:firstLine="561"/>
        <w:jc w:val="both"/>
        <w:rPr>
          <w:sz w:val="28"/>
        </w:rPr>
      </w:pPr>
      <w:r>
        <w:rPr>
          <w:sz w:val="28"/>
        </w:rPr>
        <w:t>Поскольку каждая методика имеет свои положительные и отрицательные стороны, необходимо отобрать из них такие, которые наиболее полно характеризуют деятельность банков. Для этого, прежде всего, следует установить общую для всех банков форму баланса. Правильно определенные рейтинги банков позволят клиентам избрать те из них, в которые можно будет без риска помещать и вкладывать свои капиталы.</w:t>
      </w:r>
    </w:p>
    <w:p w:rsidR="004F65D4" w:rsidRDefault="004F65D4">
      <w:pPr>
        <w:spacing w:line="360" w:lineRule="auto"/>
        <w:ind w:firstLine="561"/>
        <w:jc w:val="both"/>
        <w:rPr>
          <w:sz w:val="28"/>
        </w:rPr>
      </w:pPr>
    </w:p>
    <w:p w:rsidR="004F65D4" w:rsidRDefault="004F65D4">
      <w:pPr>
        <w:spacing w:line="360" w:lineRule="auto"/>
        <w:ind w:firstLine="561"/>
        <w:jc w:val="both"/>
        <w:rPr>
          <w:b/>
          <w:bCs/>
          <w:sz w:val="28"/>
        </w:rPr>
      </w:pPr>
      <w:r>
        <w:rPr>
          <w:sz w:val="28"/>
        </w:rPr>
        <w:t xml:space="preserve">         </w:t>
      </w:r>
      <w:r>
        <w:rPr>
          <w:b/>
          <w:bCs/>
          <w:sz w:val="28"/>
        </w:rPr>
        <w:t>3.4.</w:t>
      </w:r>
      <w:r>
        <w:rPr>
          <w:sz w:val="28"/>
        </w:rPr>
        <w:t xml:space="preserve">  </w:t>
      </w:r>
      <w:r>
        <w:rPr>
          <w:b/>
          <w:bCs/>
          <w:sz w:val="28"/>
        </w:rPr>
        <w:t>Формирование собственного капитала коммерческого банка</w:t>
      </w:r>
    </w:p>
    <w:p w:rsidR="004F65D4" w:rsidRDefault="004F65D4">
      <w:pPr>
        <w:spacing w:line="360" w:lineRule="auto"/>
        <w:ind w:firstLine="561"/>
        <w:jc w:val="both"/>
        <w:rPr>
          <w:b/>
          <w:bCs/>
          <w:sz w:val="28"/>
        </w:rPr>
      </w:pPr>
    </w:p>
    <w:p w:rsidR="004F65D4" w:rsidRDefault="004F65D4">
      <w:pPr>
        <w:pStyle w:val="a9"/>
        <w:ind w:left="0"/>
      </w:pPr>
      <w:r>
        <w:t>Для создания и функционирования коммерческого банка необходим определенный собственный капитал, который образует финансовую базу развития банка. Если сравнивать собственный капитал коммерческих банков с другими сферами предпринимательской деятельности, то он занимает небольшой удельный вес в совокупном капитале, из-за специфичной деятельности коммерческих банков как учреждения, осуществляющего мобилизацию свободных ресурсов на денежном рынке и предоставлению кредитов из них.</w:t>
      </w:r>
    </w:p>
    <w:p w:rsidR="004F65D4" w:rsidRDefault="004F65D4">
      <w:pPr>
        <w:spacing w:line="360" w:lineRule="auto"/>
        <w:ind w:firstLine="561"/>
        <w:jc w:val="both"/>
        <w:rPr>
          <w:sz w:val="28"/>
        </w:rPr>
      </w:pPr>
      <w:r>
        <w:rPr>
          <w:sz w:val="28"/>
        </w:rPr>
        <w:t>У коммерческих банков собственный капитал служит для страхования интересов вкладчиков и финансового обеспечения своей оперативной деятельности. Поэтому размер собственного капитала – это важный фактор обеспечения надежности работоспособности банка и, следовательно, должен находиться под жестким контролем органов, регулирующих деятельность коммерческих банков. Собственный капитал коммерческого банка выполняет три основные функции:</w:t>
      </w:r>
    </w:p>
    <w:p w:rsidR="004F65D4" w:rsidRDefault="004F65D4">
      <w:pPr>
        <w:numPr>
          <w:ilvl w:val="0"/>
          <w:numId w:val="12"/>
        </w:numPr>
        <w:spacing w:line="360" w:lineRule="auto"/>
        <w:jc w:val="both"/>
        <w:rPr>
          <w:sz w:val="28"/>
        </w:rPr>
      </w:pPr>
      <w:r>
        <w:rPr>
          <w:sz w:val="28"/>
        </w:rPr>
        <w:t>Защитную;</w:t>
      </w:r>
    </w:p>
    <w:p w:rsidR="004F65D4" w:rsidRDefault="004F65D4">
      <w:pPr>
        <w:numPr>
          <w:ilvl w:val="0"/>
          <w:numId w:val="12"/>
        </w:numPr>
        <w:spacing w:line="360" w:lineRule="auto"/>
        <w:jc w:val="both"/>
        <w:rPr>
          <w:sz w:val="28"/>
        </w:rPr>
      </w:pPr>
      <w:r>
        <w:rPr>
          <w:sz w:val="28"/>
        </w:rPr>
        <w:t>Оперативную;</w:t>
      </w:r>
    </w:p>
    <w:p w:rsidR="004F65D4" w:rsidRDefault="004F65D4">
      <w:pPr>
        <w:numPr>
          <w:ilvl w:val="0"/>
          <w:numId w:val="12"/>
        </w:numPr>
        <w:spacing w:line="360" w:lineRule="auto"/>
        <w:jc w:val="both"/>
        <w:rPr>
          <w:sz w:val="28"/>
        </w:rPr>
      </w:pPr>
      <w:r>
        <w:rPr>
          <w:sz w:val="28"/>
        </w:rPr>
        <w:t>Регулирующую.</w:t>
      </w:r>
    </w:p>
    <w:p w:rsidR="004F65D4" w:rsidRDefault="004F65D4">
      <w:pPr>
        <w:spacing w:line="360" w:lineRule="auto"/>
        <w:ind w:firstLine="561"/>
        <w:jc w:val="both"/>
        <w:rPr>
          <w:sz w:val="28"/>
        </w:rPr>
      </w:pPr>
      <w:r>
        <w:rPr>
          <w:b/>
          <w:bCs/>
          <w:sz w:val="28"/>
        </w:rPr>
        <w:t>Защитная функция</w:t>
      </w:r>
      <w:r>
        <w:rPr>
          <w:sz w:val="28"/>
        </w:rPr>
        <w:t xml:space="preserve"> собственного капитала включает в себя страхование вкладов и депозитов, гарантирующее интересы кредиторов коммерческого банка в случае его ликвидации или банкротства, а также обеспечение функционирования банка даже в случае появления убытков в его текущей деятельности.</w:t>
      </w:r>
    </w:p>
    <w:p w:rsidR="004F65D4" w:rsidRDefault="004F65D4">
      <w:pPr>
        <w:spacing w:line="360" w:lineRule="auto"/>
        <w:ind w:firstLine="561"/>
        <w:jc w:val="both"/>
        <w:rPr>
          <w:sz w:val="28"/>
        </w:rPr>
      </w:pPr>
      <w:r>
        <w:rPr>
          <w:sz w:val="28"/>
        </w:rPr>
        <w:t>Роль защитной функции собственного капитала банков изменяется под влиянием ряда факторов:</w:t>
      </w:r>
    </w:p>
    <w:p w:rsidR="004F65D4" w:rsidRDefault="004F65D4">
      <w:pPr>
        <w:numPr>
          <w:ilvl w:val="0"/>
          <w:numId w:val="13"/>
        </w:numPr>
        <w:spacing w:line="360" w:lineRule="auto"/>
        <w:jc w:val="both"/>
        <w:rPr>
          <w:sz w:val="28"/>
        </w:rPr>
      </w:pPr>
      <w:r>
        <w:rPr>
          <w:sz w:val="28"/>
        </w:rPr>
        <w:t>Общеэкономического и финансового состояния страны;</w:t>
      </w:r>
    </w:p>
    <w:p w:rsidR="004F65D4" w:rsidRDefault="004F65D4">
      <w:pPr>
        <w:numPr>
          <w:ilvl w:val="0"/>
          <w:numId w:val="13"/>
        </w:numPr>
        <w:spacing w:line="360" w:lineRule="auto"/>
        <w:jc w:val="both"/>
        <w:rPr>
          <w:sz w:val="28"/>
        </w:rPr>
      </w:pPr>
      <w:r>
        <w:rPr>
          <w:sz w:val="28"/>
        </w:rPr>
        <w:t>Стабильности денежной сферы;</w:t>
      </w:r>
    </w:p>
    <w:p w:rsidR="004F65D4" w:rsidRDefault="004F65D4">
      <w:pPr>
        <w:numPr>
          <w:ilvl w:val="0"/>
          <w:numId w:val="13"/>
        </w:numPr>
        <w:spacing w:line="360" w:lineRule="auto"/>
        <w:jc w:val="both"/>
        <w:rPr>
          <w:sz w:val="28"/>
        </w:rPr>
      </w:pPr>
      <w:r>
        <w:rPr>
          <w:sz w:val="28"/>
        </w:rPr>
        <w:t>Развитие в стране страхования депозитов и ссуд;</w:t>
      </w:r>
    </w:p>
    <w:p w:rsidR="004F65D4" w:rsidRDefault="004F65D4">
      <w:pPr>
        <w:numPr>
          <w:ilvl w:val="0"/>
          <w:numId w:val="13"/>
        </w:numPr>
        <w:spacing w:line="360" w:lineRule="auto"/>
        <w:jc w:val="both"/>
        <w:rPr>
          <w:sz w:val="28"/>
        </w:rPr>
      </w:pPr>
      <w:r>
        <w:rPr>
          <w:sz w:val="28"/>
        </w:rPr>
        <w:t>Стратегии и тактики банка.</w:t>
      </w:r>
    </w:p>
    <w:p w:rsidR="004F65D4" w:rsidRDefault="004F65D4">
      <w:pPr>
        <w:pStyle w:val="a8"/>
        <w:rPr>
          <w:b w:val="0"/>
          <w:bCs w:val="0"/>
        </w:rPr>
      </w:pPr>
      <w:r>
        <w:rPr>
          <w:b w:val="0"/>
          <w:bCs w:val="0"/>
        </w:rPr>
        <w:t>Чем выше в стране уровень развития страхования вкладов, депозитов и ссудных операций коммерческих банков, тем меньше требования к защитной функции и тем меньшей может быть доля собственного капитала в активах коммерческих банков. В условиях экономической и финансовой нестабильности, хронической инфляции деятельность коммерческих банков подвергается дополнительному риску, что повышает требования к защитной функции собственного капитала.</w:t>
      </w:r>
    </w:p>
    <w:p w:rsidR="004F65D4" w:rsidRDefault="004F65D4">
      <w:pPr>
        <w:pStyle w:val="a8"/>
        <w:ind w:firstLine="561"/>
      </w:pPr>
      <w:r>
        <w:t xml:space="preserve">Оперативная функция </w:t>
      </w:r>
      <w:r>
        <w:rPr>
          <w:b w:val="0"/>
          <w:bCs w:val="0"/>
        </w:rPr>
        <w:t>собственного капитала в банковской сфере значительно меньше выражена, чем в других сферах предпринимательской деятельности. Однако недооценивать ее не следует. Особенно ощутима роль этой функции в начале деятельности коммерческого банка. За счет собственного капитала финансируется приобретение необходимых для коммерческого банка помещений, их строительство или аренда, оснащение организационной и вычислительной техникой и т.д.</w:t>
      </w:r>
    </w:p>
    <w:p w:rsidR="004F65D4" w:rsidRDefault="004F65D4">
      <w:pPr>
        <w:pStyle w:val="a8"/>
        <w:ind w:firstLine="561"/>
      </w:pPr>
      <w:r>
        <w:rPr>
          <w:b w:val="0"/>
          <w:bCs w:val="0"/>
        </w:rPr>
        <w:t>Сущность</w:t>
      </w:r>
      <w:r>
        <w:t xml:space="preserve"> оперативной функции </w:t>
      </w:r>
      <w:r>
        <w:rPr>
          <w:b w:val="0"/>
          <w:bCs w:val="0"/>
        </w:rPr>
        <w:t>собственного капитала банка сводится к тому, что среди устанавливаемых регулирующими органами для коммерческих банков экономических нормативов важное место отводится тем, при исчислении которых используется собственный капитал банка. Это такие показатели, как отношение собственного капитала к пассивам или активам банка, к активом с повышенным риском и т.д.</w:t>
      </w:r>
    </w:p>
    <w:p w:rsidR="004F65D4" w:rsidRDefault="004F65D4">
      <w:pPr>
        <w:pStyle w:val="a8"/>
        <w:ind w:firstLine="561"/>
        <w:rPr>
          <w:b w:val="0"/>
          <w:bCs w:val="0"/>
        </w:rPr>
      </w:pPr>
      <w:r>
        <w:rPr>
          <w:b w:val="0"/>
          <w:bCs w:val="0"/>
        </w:rPr>
        <w:t>Многофункциональное назначение собственного капитала банка делает его неоднородным по составу. Одна часть, предназначенная для обеспечения оперативной деятельности коммерческого банка, является наиболее постоянной и выступает в форме фондов: уставного, частично резервного, амортизации, экономического стимулирования. Вторая часть предназначена для страхования активных и других операций банка от убытков. Эта часть более подвижна и выступает в форме фондов: страхового, частично резервного, резервов для покрытия убытков, связанных с непогашением ссуд. Третья предназначена для регулирования размера собственного капитала банка, хотя может использоваться для обеспечения оперативной деятельности и страховых потребностей. Поэтому размер этой части собственного капитала наиболее подвижный и может зависеть как от изменения стратегических и тактических целей самого банка, так и от требований регулирующих органов.</w:t>
      </w:r>
    </w:p>
    <w:p w:rsidR="004F65D4" w:rsidRDefault="004F65D4">
      <w:pPr>
        <w:pStyle w:val="a8"/>
        <w:ind w:firstLine="561"/>
        <w:rPr>
          <w:b w:val="0"/>
          <w:bCs w:val="0"/>
        </w:rPr>
      </w:pPr>
      <w:r>
        <w:rPr>
          <w:b w:val="0"/>
          <w:bCs w:val="0"/>
        </w:rPr>
        <w:t>В зависимости от источников и порядка формирования собственный капитал коммерческого банка подразделяют на:</w:t>
      </w:r>
    </w:p>
    <w:p w:rsidR="004F65D4" w:rsidRDefault="004F65D4">
      <w:pPr>
        <w:pStyle w:val="a8"/>
        <w:numPr>
          <w:ilvl w:val="0"/>
          <w:numId w:val="14"/>
        </w:numPr>
        <w:rPr>
          <w:b w:val="0"/>
          <w:bCs w:val="0"/>
        </w:rPr>
      </w:pPr>
      <w:r>
        <w:rPr>
          <w:b w:val="0"/>
          <w:bCs w:val="0"/>
        </w:rPr>
        <w:t>Акционерный;</w:t>
      </w:r>
    </w:p>
    <w:p w:rsidR="004F65D4" w:rsidRDefault="004F65D4">
      <w:pPr>
        <w:pStyle w:val="a8"/>
        <w:numPr>
          <w:ilvl w:val="0"/>
          <w:numId w:val="14"/>
        </w:numPr>
        <w:rPr>
          <w:b w:val="0"/>
          <w:bCs w:val="0"/>
        </w:rPr>
      </w:pPr>
      <w:r>
        <w:rPr>
          <w:b w:val="0"/>
          <w:bCs w:val="0"/>
        </w:rPr>
        <w:t>Резервный;</w:t>
      </w:r>
    </w:p>
    <w:p w:rsidR="004F65D4" w:rsidRDefault="004F65D4">
      <w:pPr>
        <w:pStyle w:val="a8"/>
        <w:numPr>
          <w:ilvl w:val="0"/>
          <w:numId w:val="14"/>
        </w:numPr>
        <w:rPr>
          <w:b w:val="0"/>
          <w:bCs w:val="0"/>
        </w:rPr>
      </w:pPr>
      <w:r>
        <w:rPr>
          <w:b w:val="0"/>
          <w:bCs w:val="0"/>
        </w:rPr>
        <w:t>Нераспределенная прибыль;</w:t>
      </w:r>
    </w:p>
    <w:p w:rsidR="004F65D4" w:rsidRDefault="004F65D4">
      <w:pPr>
        <w:pStyle w:val="a8"/>
        <w:numPr>
          <w:ilvl w:val="0"/>
          <w:numId w:val="14"/>
        </w:numPr>
      </w:pPr>
      <w:r>
        <w:rPr>
          <w:b w:val="0"/>
          <w:bCs w:val="0"/>
        </w:rPr>
        <w:t>Долгосрочные обязательства.</w:t>
      </w:r>
    </w:p>
    <w:p w:rsidR="004F65D4" w:rsidRDefault="004F65D4">
      <w:pPr>
        <w:pStyle w:val="a8"/>
        <w:ind w:firstLine="561"/>
      </w:pPr>
      <w:r>
        <w:t xml:space="preserve">Акционерный капитал </w:t>
      </w:r>
      <w:r>
        <w:rPr>
          <w:b w:val="0"/>
          <w:bCs w:val="0"/>
        </w:rPr>
        <w:t>занимает базовое место в капитале банка, поскольку благодаря ему реализуются права собственников коммерческого банка – права на доход и управление банком. Акционерный капитал первоначально формируется в виде уставного фонда при создании коммерческого банка посредством взносов учредителей, выпуска и реализации акций.</w:t>
      </w:r>
    </w:p>
    <w:p w:rsidR="004F65D4" w:rsidRDefault="004F65D4">
      <w:pPr>
        <w:pStyle w:val="a8"/>
        <w:ind w:firstLine="561"/>
        <w:rPr>
          <w:b w:val="0"/>
          <w:bCs w:val="0"/>
        </w:rPr>
      </w:pPr>
      <w:r>
        <w:t xml:space="preserve">Резервный капитал </w:t>
      </w:r>
      <w:r>
        <w:rPr>
          <w:b w:val="0"/>
          <w:bCs w:val="0"/>
        </w:rPr>
        <w:t>формируется в процессе последующей деятельности коммерческого банка. Он предназначен для покрытия возможных убытков коммерческого банка по проводимым им операциям, а также для выплаты дивидендов, когда для этого недостаточно прибыли. Наличие резервного фонда капитала обеспечивает устойчивость деятельности коммерческого банка, укрепляет его материальную и финансовую базы.</w:t>
      </w:r>
    </w:p>
    <w:p w:rsidR="004F65D4" w:rsidRDefault="004F65D4">
      <w:pPr>
        <w:pStyle w:val="a8"/>
        <w:ind w:firstLine="561"/>
      </w:pPr>
      <w:r>
        <w:t xml:space="preserve">Нераспределенная прибыль – </w:t>
      </w:r>
      <w:r>
        <w:rPr>
          <w:b w:val="0"/>
          <w:bCs w:val="0"/>
        </w:rPr>
        <w:t>это источник собственного капитала коммерческого банка внутреннего происхождения. Она образуется как остаток прибыли после выплаты дивидендов, отчислений в резервный и другие фонды коммерческого банка.</w:t>
      </w:r>
    </w:p>
    <w:p w:rsidR="004F65D4" w:rsidRDefault="004F65D4">
      <w:pPr>
        <w:pStyle w:val="a8"/>
        <w:ind w:firstLine="561"/>
        <w:rPr>
          <w:b w:val="0"/>
          <w:bCs w:val="0"/>
        </w:rPr>
      </w:pPr>
      <w:r>
        <w:t xml:space="preserve">Долгосрочные необеспеченные долговые обязательства </w:t>
      </w:r>
      <w:r>
        <w:rPr>
          <w:b w:val="0"/>
          <w:bCs w:val="0"/>
        </w:rPr>
        <w:t>могут формировать собственный капитал коммерческого банка посредством выпуска облигаций.</w:t>
      </w:r>
    </w:p>
    <w:p w:rsidR="004F65D4" w:rsidRDefault="004F65D4">
      <w:pPr>
        <w:pStyle w:val="a7"/>
        <w:ind w:left="0" w:right="10"/>
      </w:pPr>
      <w:r>
        <w:t>Перед коммерческими банками стоит важная задача – выбрать такой порядок формирования собственного капитала, который при минимуме затрат на образование и функционирование обеспечивал бы выплату достаточных дивидендов акционерам, создавая тем самым условия для дальнейшего развития коммерческого банка.</w:t>
      </w:r>
    </w:p>
    <w:p w:rsidR="004F65D4" w:rsidRDefault="004F65D4">
      <w:pPr>
        <w:pStyle w:val="a7"/>
        <w:ind w:left="0" w:right="10"/>
      </w:pPr>
    </w:p>
    <w:p w:rsidR="004F65D4" w:rsidRDefault="004F65D4">
      <w:pPr>
        <w:pStyle w:val="a7"/>
        <w:ind w:left="0" w:right="10"/>
      </w:pPr>
    </w:p>
    <w:p w:rsidR="004F65D4" w:rsidRDefault="004F65D4">
      <w:pPr>
        <w:pStyle w:val="a7"/>
        <w:ind w:left="0" w:right="10"/>
      </w:pPr>
    </w:p>
    <w:p w:rsidR="004F65D4" w:rsidRDefault="004F65D4">
      <w:pPr>
        <w:pStyle w:val="a7"/>
        <w:ind w:left="0" w:right="10"/>
      </w:pPr>
    </w:p>
    <w:p w:rsidR="004F65D4" w:rsidRDefault="004F65D4">
      <w:pPr>
        <w:pStyle w:val="a7"/>
        <w:ind w:left="0" w:right="10"/>
      </w:pPr>
    </w:p>
    <w:p w:rsidR="004F65D4" w:rsidRDefault="004F65D4">
      <w:pPr>
        <w:pStyle w:val="a7"/>
        <w:ind w:left="0" w:right="10"/>
      </w:pPr>
    </w:p>
    <w:p w:rsidR="004F65D4" w:rsidRDefault="004F65D4">
      <w:pPr>
        <w:pStyle w:val="a7"/>
        <w:ind w:left="0" w:right="10"/>
      </w:pPr>
    </w:p>
    <w:p w:rsidR="004F65D4" w:rsidRDefault="004F65D4">
      <w:pPr>
        <w:pStyle w:val="a7"/>
        <w:ind w:left="0" w:right="10"/>
      </w:pPr>
    </w:p>
    <w:p w:rsidR="004F65D4" w:rsidRDefault="004F65D4">
      <w:pPr>
        <w:pStyle w:val="a7"/>
        <w:ind w:left="0" w:right="10"/>
      </w:pPr>
    </w:p>
    <w:p w:rsidR="004F65D4" w:rsidRDefault="004F65D4">
      <w:pPr>
        <w:pStyle w:val="a7"/>
        <w:ind w:left="0" w:right="10"/>
      </w:pPr>
    </w:p>
    <w:p w:rsidR="004F65D4" w:rsidRDefault="004F65D4">
      <w:pPr>
        <w:spacing w:line="360" w:lineRule="auto"/>
        <w:ind w:firstLine="720"/>
        <w:rPr>
          <w:b/>
          <w:bCs/>
          <w:sz w:val="28"/>
          <w:szCs w:val="28"/>
        </w:rPr>
      </w:pPr>
      <w:r>
        <w:rPr>
          <w:b/>
          <w:bCs/>
          <w:sz w:val="28"/>
          <w:szCs w:val="28"/>
        </w:rPr>
        <w:t xml:space="preserve">                                              </w:t>
      </w:r>
    </w:p>
    <w:p w:rsidR="004F65D4" w:rsidRDefault="004F65D4">
      <w:pPr>
        <w:spacing w:line="360" w:lineRule="auto"/>
        <w:ind w:firstLine="720"/>
        <w:rPr>
          <w:b/>
          <w:bCs/>
          <w:sz w:val="28"/>
          <w:szCs w:val="28"/>
        </w:rPr>
      </w:pPr>
    </w:p>
    <w:p w:rsidR="004F65D4" w:rsidRDefault="004F65D4">
      <w:pPr>
        <w:spacing w:line="360" w:lineRule="auto"/>
        <w:ind w:firstLine="720"/>
        <w:rPr>
          <w:b/>
          <w:bCs/>
          <w:sz w:val="28"/>
          <w:szCs w:val="28"/>
        </w:rPr>
      </w:pPr>
      <w:r>
        <w:rPr>
          <w:b/>
          <w:bCs/>
          <w:sz w:val="28"/>
          <w:szCs w:val="28"/>
        </w:rPr>
        <w:t xml:space="preserve">                                              Заключение</w:t>
      </w:r>
    </w:p>
    <w:p w:rsidR="004F65D4" w:rsidRDefault="004F65D4">
      <w:pPr>
        <w:spacing w:line="360" w:lineRule="auto"/>
        <w:ind w:firstLine="720"/>
        <w:rPr>
          <w:b/>
          <w:bCs/>
          <w:sz w:val="28"/>
          <w:szCs w:val="28"/>
        </w:rPr>
      </w:pPr>
    </w:p>
    <w:p w:rsidR="004F65D4" w:rsidRDefault="004F65D4">
      <w:pPr>
        <w:pStyle w:val="a9"/>
        <w:ind w:left="0"/>
      </w:pPr>
      <w:r>
        <w:t xml:space="preserve">Подводя итог сказанному, можно определенно сделать вывод о том, что  банки сегодня – основная составная часть кредитно-финансовой системы любой страны. Кредитные системы развитых стран имеют различную структуру, но характерно то, что есть и общие черты: во всех развитых странах существуют двухступенчатые банковские системы – Центральный и коммерческие банки. Что касается коммерческих банков, то они занимают господствующее положение на рынке ссудных капиталов. Масштабы их деятельности в экономике развитой страны поистине  огромны. </w:t>
      </w:r>
    </w:p>
    <w:p w:rsidR="004F65D4" w:rsidRDefault="004F65D4">
      <w:pPr>
        <w:spacing w:line="360" w:lineRule="auto"/>
        <w:ind w:firstLine="561"/>
        <w:jc w:val="both"/>
        <w:rPr>
          <w:sz w:val="28"/>
          <w:szCs w:val="28"/>
        </w:rPr>
      </w:pPr>
      <w:r>
        <w:rPr>
          <w:sz w:val="28"/>
          <w:szCs w:val="28"/>
        </w:rPr>
        <w:t>Сегодня коммерческий  банк способен предложить клиенту до 200 видов разнообразных банковских продуктов  и  услуг. Следует  учитывать,  что далеко не все банковские операции повседневно присутствуют и используются в практике конкретного банковского учреждения (например, выполнение международных расчетов или трастовые  операции). Но есть определенный базовый набор, без которого банк не может существовать и нормально функционировать (прием депозитов, осуществление денежных платежей и расчетов, выдача кредитов). И это характерно для всех развитых стран. Наблюдается общая тенденция к специализации на более доходных операциях.</w:t>
      </w:r>
    </w:p>
    <w:p w:rsidR="004F65D4" w:rsidRDefault="004F65D4">
      <w:pPr>
        <w:pStyle w:val="a7"/>
        <w:ind w:left="0" w:right="10"/>
      </w:pPr>
      <w:r>
        <w:t>Практика банковского дела за рубежом представляет большой интерес для складывающейся в России новой хозяйственной системы. Построение нового банковского механизма возможно лишь путем восстановления принципа функционирования кредитных учреждений, принятых в цивилизованном мире и опирающихся на многовековой опыт рыночных банковских структур. Поэтому столь важным представляется изучение зарубежной практики организации банковских систем, которые продемонстрировали свою высокую эффективность.</w:t>
      </w:r>
    </w:p>
    <w:p w:rsidR="004F65D4" w:rsidRDefault="004F65D4">
      <w:pPr>
        <w:pStyle w:val="a7"/>
        <w:ind w:left="0" w:right="10"/>
      </w:pPr>
    </w:p>
    <w:p w:rsidR="004F65D4" w:rsidRDefault="004F65D4">
      <w:pPr>
        <w:pStyle w:val="a7"/>
        <w:ind w:left="0" w:right="10"/>
      </w:pPr>
    </w:p>
    <w:p w:rsidR="004F65D4" w:rsidRDefault="004F65D4">
      <w:pPr>
        <w:pStyle w:val="a7"/>
        <w:ind w:left="0" w:right="10"/>
      </w:pPr>
    </w:p>
    <w:p w:rsidR="004F65D4" w:rsidRDefault="004F65D4">
      <w:pPr>
        <w:pStyle w:val="a7"/>
        <w:ind w:left="0" w:right="10"/>
      </w:pPr>
    </w:p>
    <w:p w:rsidR="004F65D4" w:rsidRDefault="004F65D4">
      <w:pPr>
        <w:spacing w:line="360" w:lineRule="auto"/>
        <w:jc w:val="both"/>
        <w:rPr>
          <w:sz w:val="28"/>
        </w:rPr>
      </w:pPr>
      <w:r>
        <w:t xml:space="preserve">                                                             </w:t>
      </w:r>
      <w:r>
        <w:rPr>
          <w:b/>
          <w:bCs/>
          <w:sz w:val="28"/>
        </w:rPr>
        <w:t>ПРИЛОЖЕНИЕ</w:t>
      </w:r>
    </w:p>
    <w:p w:rsidR="004F65D4" w:rsidRDefault="004F65D4">
      <w:pPr>
        <w:spacing w:line="360" w:lineRule="auto"/>
        <w:jc w:val="both"/>
        <w:rPr>
          <w:sz w:val="28"/>
        </w:rPr>
      </w:pPr>
    </w:p>
    <w:p w:rsidR="004F65D4" w:rsidRDefault="004F65D4">
      <w:pPr>
        <w:spacing w:line="360" w:lineRule="auto"/>
        <w:jc w:val="both"/>
        <w:rPr>
          <w:sz w:val="28"/>
        </w:rPr>
      </w:pPr>
      <w:r>
        <w:rPr>
          <w:sz w:val="28"/>
        </w:rPr>
        <w:t xml:space="preserve">                           Рис. 1  Двухступенчатая банковская система.</w:t>
      </w:r>
    </w:p>
    <w:p w:rsidR="004F65D4" w:rsidRDefault="004F65D4">
      <w:pPr>
        <w:spacing w:line="360" w:lineRule="auto"/>
        <w:jc w:val="both"/>
        <w:rPr>
          <w:sz w:val="28"/>
        </w:rPr>
      </w:pPr>
    </w:p>
    <w:p w:rsidR="004F65D4" w:rsidRDefault="004F65D4">
      <w:pPr>
        <w:spacing w:line="360" w:lineRule="auto"/>
        <w:jc w:val="both"/>
        <w:rPr>
          <w:sz w:val="28"/>
        </w:rPr>
      </w:pPr>
    </w:p>
    <w:p w:rsidR="004F65D4" w:rsidRDefault="00A01E54">
      <w:pPr>
        <w:spacing w:line="360" w:lineRule="auto"/>
        <w:jc w:val="both"/>
        <w:rPr>
          <w:sz w:val="28"/>
        </w:rPr>
      </w:pPr>
      <w:r>
        <w:rPr>
          <w:noProof/>
          <w:sz w:val="20"/>
        </w:rPr>
        <w:pict>
          <v:rect id="_x0000_s1028" style="position:absolute;left:0;text-align:left;margin-left:93.5pt;margin-top:8.55pt;width:289.85pt;height:54pt;z-index:251648512">
            <v:textbox>
              <w:txbxContent>
                <w:p w:rsidR="004F65D4" w:rsidRDefault="004F65D4"/>
                <w:p w:rsidR="004F65D4" w:rsidRDefault="004F65D4">
                  <w:pPr>
                    <w:rPr>
                      <w:sz w:val="28"/>
                    </w:rPr>
                  </w:pPr>
                  <w:r>
                    <w:t xml:space="preserve">      </w:t>
                  </w:r>
                  <w:r>
                    <w:rPr>
                      <w:sz w:val="28"/>
                    </w:rPr>
                    <w:t>Центральный банк (эмиссионный банк)</w:t>
                  </w:r>
                </w:p>
              </w:txbxContent>
            </v:textbox>
          </v:rect>
        </w:pict>
      </w:r>
    </w:p>
    <w:p w:rsidR="004F65D4" w:rsidRDefault="004F65D4">
      <w:pPr>
        <w:spacing w:line="360" w:lineRule="auto"/>
        <w:jc w:val="both"/>
        <w:rPr>
          <w:sz w:val="28"/>
        </w:rPr>
      </w:pPr>
    </w:p>
    <w:p w:rsidR="004F65D4" w:rsidRDefault="00A01E54">
      <w:pPr>
        <w:spacing w:line="360" w:lineRule="auto"/>
        <w:jc w:val="both"/>
        <w:rPr>
          <w:sz w:val="28"/>
        </w:rPr>
      </w:pPr>
      <w:r>
        <w:rPr>
          <w:noProof/>
          <w:sz w:val="20"/>
        </w:rPr>
        <w:pict>
          <v:line id="_x0000_s1030" style="position:absolute;left:0;text-align:left;z-index:251650560" from="233.75pt,14.25pt" to="233.75pt,86.25pt"/>
        </w:pict>
      </w:r>
    </w:p>
    <w:p w:rsidR="004F65D4" w:rsidRDefault="004F65D4">
      <w:pPr>
        <w:spacing w:line="360" w:lineRule="auto"/>
        <w:jc w:val="both"/>
        <w:rPr>
          <w:sz w:val="28"/>
        </w:rPr>
      </w:pPr>
    </w:p>
    <w:p w:rsidR="004F65D4" w:rsidRDefault="00A01E54">
      <w:pPr>
        <w:spacing w:line="360" w:lineRule="auto"/>
        <w:jc w:val="both"/>
        <w:rPr>
          <w:sz w:val="28"/>
        </w:rPr>
      </w:pPr>
      <w:r>
        <w:rPr>
          <w:noProof/>
          <w:sz w:val="20"/>
        </w:rPr>
        <w:pict>
          <v:line id="_x0000_s1035" style="position:absolute;left:0;text-align:left;z-index:251655680" from="327.25pt,10.95pt" to="327.25pt,37.95pt"/>
        </w:pict>
      </w:r>
      <w:r>
        <w:rPr>
          <w:noProof/>
          <w:sz w:val="20"/>
        </w:rPr>
        <w:pict>
          <v:line id="_x0000_s1034" style="position:absolute;left:0;text-align:left;z-index:251654656" from="149.6pt,10.95pt" to="149.6pt,37.95pt"/>
        </w:pict>
      </w:r>
      <w:r>
        <w:rPr>
          <w:noProof/>
          <w:sz w:val="20"/>
        </w:rPr>
        <w:pict>
          <v:line id="_x0000_s1033" style="position:absolute;left:0;text-align:left;z-index:251653632" from="411.4pt,10.95pt" to="411.4pt,37.95pt"/>
        </w:pict>
      </w:r>
      <w:r>
        <w:rPr>
          <w:noProof/>
          <w:sz w:val="20"/>
        </w:rPr>
        <w:pict>
          <v:line id="_x0000_s1032" style="position:absolute;left:0;text-align:left;z-index:251652608" from="56.1pt,10.95pt" to="411.4pt,10.95pt"/>
        </w:pict>
      </w:r>
      <w:r>
        <w:rPr>
          <w:noProof/>
          <w:sz w:val="20"/>
        </w:rPr>
        <w:pict>
          <v:line id="_x0000_s1031" style="position:absolute;left:0;text-align:left;flip:y;z-index:251651584" from="56.1pt,10.95pt" to="56.1pt,37.95pt"/>
        </w:pict>
      </w:r>
    </w:p>
    <w:p w:rsidR="004F65D4" w:rsidRDefault="00A01E54">
      <w:pPr>
        <w:spacing w:line="360" w:lineRule="auto"/>
        <w:jc w:val="both"/>
        <w:rPr>
          <w:sz w:val="28"/>
        </w:rPr>
      </w:pPr>
      <w:r>
        <w:rPr>
          <w:noProof/>
          <w:sz w:val="20"/>
        </w:rPr>
        <w:pict>
          <v:rect id="_x0000_s1029" style="position:absolute;left:0;text-align:left;margin-left:37.4pt;margin-top:13.8pt;width:392.7pt;height:90pt;z-index:251649536">
            <v:textbox>
              <w:txbxContent>
                <w:p w:rsidR="004F65D4" w:rsidRDefault="004F65D4">
                  <w:r>
                    <w:t xml:space="preserve">            </w:t>
                  </w:r>
                </w:p>
                <w:p w:rsidR="004F65D4" w:rsidRDefault="004F65D4">
                  <w:pPr>
                    <w:rPr>
                      <w:sz w:val="28"/>
                    </w:rPr>
                  </w:pPr>
                  <w:r>
                    <w:t xml:space="preserve">             </w:t>
                  </w:r>
                  <w:r>
                    <w:rPr>
                      <w:sz w:val="28"/>
                    </w:rPr>
                    <w:t>Коммерческие банки различных правовых форм,</w:t>
                  </w:r>
                </w:p>
                <w:p w:rsidR="004F65D4" w:rsidRDefault="004F65D4">
                  <w:pPr>
                    <w:rPr>
                      <w:sz w:val="28"/>
                    </w:rPr>
                  </w:pPr>
                  <w:r>
                    <w:rPr>
                      <w:sz w:val="28"/>
                    </w:rPr>
                    <w:t xml:space="preserve">                         с различной постановкой целей и</w:t>
                  </w:r>
                </w:p>
                <w:p w:rsidR="004F65D4" w:rsidRDefault="004F65D4">
                  <w:pPr>
                    <w:rPr>
                      <w:sz w:val="28"/>
                    </w:rPr>
                  </w:pPr>
                  <w:r>
                    <w:rPr>
                      <w:sz w:val="28"/>
                    </w:rPr>
                    <w:t xml:space="preserve">                         различным  предложением  услуг </w:t>
                  </w:r>
                </w:p>
              </w:txbxContent>
            </v:textbox>
          </v:rect>
        </w:pict>
      </w:r>
    </w:p>
    <w:p w:rsidR="004F65D4" w:rsidRDefault="004F65D4">
      <w:pPr>
        <w:spacing w:line="360" w:lineRule="auto"/>
        <w:jc w:val="both"/>
        <w:rPr>
          <w:sz w:val="28"/>
        </w:rPr>
      </w:pPr>
    </w:p>
    <w:p w:rsidR="004F65D4" w:rsidRDefault="004F65D4">
      <w:pPr>
        <w:spacing w:line="360" w:lineRule="auto"/>
        <w:jc w:val="both"/>
        <w:rPr>
          <w:sz w:val="28"/>
        </w:rPr>
      </w:pPr>
    </w:p>
    <w:p w:rsidR="004F65D4" w:rsidRDefault="004F65D4">
      <w:pPr>
        <w:spacing w:line="360" w:lineRule="auto"/>
        <w:jc w:val="both"/>
        <w:rPr>
          <w:sz w:val="28"/>
        </w:rPr>
      </w:pPr>
    </w:p>
    <w:p w:rsidR="004F65D4" w:rsidRDefault="004F65D4">
      <w:pPr>
        <w:spacing w:line="360" w:lineRule="auto"/>
        <w:jc w:val="both"/>
        <w:rPr>
          <w:sz w:val="28"/>
        </w:rPr>
      </w:pPr>
    </w:p>
    <w:p w:rsidR="004F65D4" w:rsidRDefault="004F65D4">
      <w:pPr>
        <w:spacing w:line="360" w:lineRule="auto"/>
        <w:jc w:val="both"/>
        <w:rPr>
          <w:sz w:val="28"/>
        </w:rPr>
      </w:pPr>
    </w:p>
    <w:p w:rsidR="004F65D4" w:rsidRDefault="004F65D4">
      <w:pPr>
        <w:spacing w:line="360" w:lineRule="auto"/>
        <w:jc w:val="both"/>
        <w:rPr>
          <w:sz w:val="28"/>
        </w:rPr>
      </w:pPr>
    </w:p>
    <w:p w:rsidR="004F65D4" w:rsidRDefault="004F65D4">
      <w:pPr>
        <w:spacing w:line="360" w:lineRule="auto"/>
        <w:jc w:val="both"/>
        <w:rPr>
          <w:sz w:val="28"/>
        </w:rPr>
      </w:pPr>
    </w:p>
    <w:p w:rsidR="004F65D4" w:rsidRDefault="004F65D4">
      <w:pPr>
        <w:spacing w:line="360" w:lineRule="auto"/>
        <w:jc w:val="both"/>
        <w:rPr>
          <w:sz w:val="28"/>
        </w:rPr>
      </w:pPr>
    </w:p>
    <w:p w:rsidR="004F65D4" w:rsidRDefault="004F65D4">
      <w:pPr>
        <w:spacing w:line="360" w:lineRule="auto"/>
        <w:jc w:val="both"/>
        <w:rPr>
          <w:sz w:val="28"/>
        </w:rPr>
      </w:pPr>
    </w:p>
    <w:p w:rsidR="004F65D4" w:rsidRDefault="004F65D4">
      <w:pPr>
        <w:spacing w:line="360" w:lineRule="auto"/>
        <w:jc w:val="both"/>
        <w:rPr>
          <w:sz w:val="28"/>
        </w:rPr>
      </w:pPr>
    </w:p>
    <w:p w:rsidR="004F65D4" w:rsidRDefault="004F65D4">
      <w:pPr>
        <w:spacing w:line="360" w:lineRule="auto"/>
        <w:jc w:val="both"/>
        <w:rPr>
          <w:sz w:val="28"/>
        </w:rPr>
      </w:pPr>
    </w:p>
    <w:p w:rsidR="004F65D4" w:rsidRDefault="004F65D4">
      <w:pPr>
        <w:spacing w:line="360" w:lineRule="auto"/>
        <w:jc w:val="both"/>
        <w:rPr>
          <w:sz w:val="28"/>
        </w:rPr>
      </w:pPr>
    </w:p>
    <w:p w:rsidR="004F65D4" w:rsidRDefault="004F65D4">
      <w:pPr>
        <w:spacing w:line="360" w:lineRule="auto"/>
        <w:jc w:val="both"/>
        <w:rPr>
          <w:sz w:val="28"/>
        </w:rPr>
      </w:pPr>
    </w:p>
    <w:p w:rsidR="004F65D4" w:rsidRDefault="004F65D4">
      <w:pPr>
        <w:spacing w:line="360" w:lineRule="auto"/>
        <w:jc w:val="both"/>
        <w:rPr>
          <w:sz w:val="28"/>
        </w:rPr>
      </w:pPr>
    </w:p>
    <w:p w:rsidR="004F65D4" w:rsidRDefault="004F65D4">
      <w:pPr>
        <w:spacing w:line="360" w:lineRule="auto"/>
        <w:jc w:val="both"/>
        <w:rPr>
          <w:sz w:val="28"/>
        </w:rPr>
      </w:pPr>
    </w:p>
    <w:p w:rsidR="004F65D4" w:rsidRDefault="004F65D4">
      <w:pPr>
        <w:spacing w:line="360" w:lineRule="auto"/>
        <w:jc w:val="both"/>
        <w:rPr>
          <w:sz w:val="28"/>
        </w:rPr>
      </w:pPr>
    </w:p>
    <w:p w:rsidR="004F65D4" w:rsidRDefault="004F65D4">
      <w:pPr>
        <w:spacing w:line="360" w:lineRule="auto"/>
        <w:jc w:val="both"/>
        <w:rPr>
          <w:sz w:val="28"/>
        </w:rPr>
      </w:pPr>
    </w:p>
    <w:p w:rsidR="004F65D4" w:rsidRDefault="004F65D4">
      <w:pPr>
        <w:spacing w:line="360" w:lineRule="auto"/>
        <w:jc w:val="both"/>
        <w:rPr>
          <w:sz w:val="28"/>
        </w:rPr>
      </w:pPr>
    </w:p>
    <w:p w:rsidR="004F65D4" w:rsidRDefault="004F65D4">
      <w:pPr>
        <w:spacing w:line="360" w:lineRule="auto"/>
        <w:jc w:val="both"/>
        <w:rPr>
          <w:sz w:val="28"/>
        </w:rPr>
      </w:pPr>
    </w:p>
    <w:p w:rsidR="004F65D4" w:rsidRDefault="004F65D4">
      <w:pPr>
        <w:spacing w:line="360" w:lineRule="auto"/>
        <w:jc w:val="both"/>
        <w:rPr>
          <w:sz w:val="28"/>
        </w:rPr>
      </w:pPr>
      <w:r>
        <w:rPr>
          <w:sz w:val="28"/>
        </w:rPr>
        <w:t xml:space="preserve">      </w:t>
      </w:r>
    </w:p>
    <w:p w:rsidR="004F65D4" w:rsidRDefault="004F65D4">
      <w:pPr>
        <w:spacing w:line="360" w:lineRule="auto"/>
        <w:jc w:val="both"/>
        <w:rPr>
          <w:sz w:val="28"/>
        </w:rPr>
      </w:pPr>
      <w:r>
        <w:rPr>
          <w:sz w:val="28"/>
        </w:rPr>
        <w:t xml:space="preserve">          Рис. 2  Задачи ведомства, осуществляющего контроль над банками.</w:t>
      </w:r>
    </w:p>
    <w:p w:rsidR="004F65D4" w:rsidRDefault="00A01E54">
      <w:pPr>
        <w:spacing w:line="360" w:lineRule="auto"/>
        <w:jc w:val="both"/>
        <w:rPr>
          <w:sz w:val="28"/>
        </w:rPr>
      </w:pPr>
      <w:r>
        <w:rPr>
          <w:noProof/>
          <w:sz w:val="20"/>
        </w:rPr>
        <w:pict>
          <v:rect id="_x0000_s1036" style="position:absolute;left:0;text-align:left;margin-left:93.5pt;margin-top:20.85pt;width:252.45pt;height:54pt;z-index:251656704">
            <v:textbox>
              <w:txbxContent>
                <w:p w:rsidR="004F65D4" w:rsidRDefault="004F65D4"/>
                <w:p w:rsidR="004F65D4" w:rsidRDefault="004F65D4">
                  <w:pPr>
                    <w:pStyle w:val="1"/>
                    <w:rPr>
                      <w:rFonts w:ascii="Times New Roman" w:hAnsi="Times New Roman"/>
                      <w:b w:val="0"/>
                      <w:bCs/>
                    </w:rPr>
                  </w:pPr>
                  <w:r>
                    <w:t xml:space="preserve">              </w:t>
                  </w:r>
                  <w:r>
                    <w:rPr>
                      <w:rFonts w:ascii="Times New Roman" w:hAnsi="Times New Roman"/>
                      <w:b w:val="0"/>
                      <w:bCs/>
                    </w:rPr>
                    <w:t>Контроль над банками</w:t>
                  </w:r>
                </w:p>
              </w:txbxContent>
            </v:textbox>
          </v:rect>
        </w:pict>
      </w:r>
    </w:p>
    <w:p w:rsidR="004F65D4" w:rsidRDefault="004F65D4">
      <w:pPr>
        <w:spacing w:line="360" w:lineRule="auto"/>
        <w:jc w:val="both"/>
        <w:rPr>
          <w:sz w:val="28"/>
        </w:rPr>
      </w:pPr>
    </w:p>
    <w:p w:rsidR="004F65D4" w:rsidRDefault="004F65D4">
      <w:pPr>
        <w:spacing w:line="360" w:lineRule="auto"/>
        <w:jc w:val="both"/>
        <w:rPr>
          <w:sz w:val="28"/>
        </w:rPr>
      </w:pPr>
    </w:p>
    <w:p w:rsidR="004F65D4" w:rsidRDefault="00A01E54">
      <w:pPr>
        <w:spacing w:line="360" w:lineRule="auto"/>
        <w:jc w:val="both"/>
        <w:rPr>
          <w:sz w:val="28"/>
        </w:rPr>
      </w:pPr>
      <w:r>
        <w:rPr>
          <w:noProof/>
          <w:sz w:val="20"/>
        </w:rPr>
        <w:pict>
          <v:line id="_x0000_s1040" style="position:absolute;left:0;text-align:left;z-index:251660800" from="224.4pt,2.4pt" to="224.4pt,56.4pt"/>
        </w:pict>
      </w:r>
    </w:p>
    <w:p w:rsidR="004F65D4" w:rsidRDefault="00A01E54">
      <w:pPr>
        <w:spacing w:line="360" w:lineRule="auto"/>
        <w:jc w:val="both"/>
        <w:rPr>
          <w:sz w:val="28"/>
        </w:rPr>
      </w:pPr>
      <w:r>
        <w:rPr>
          <w:noProof/>
          <w:sz w:val="20"/>
        </w:rPr>
        <w:pict>
          <v:line id="_x0000_s1043" style="position:absolute;left:0;text-align:left;z-index:251663872" from="364.65pt,14.25pt" to="364.65pt,32.25pt"/>
        </w:pict>
      </w:r>
      <w:r>
        <w:rPr>
          <w:noProof/>
          <w:sz w:val="20"/>
        </w:rPr>
        <w:pict>
          <v:line id="_x0000_s1042" style="position:absolute;left:0;text-align:left;z-index:251662848" from="74.8pt,14.25pt" to="364.65pt,14.25pt"/>
        </w:pict>
      </w:r>
      <w:r>
        <w:rPr>
          <w:noProof/>
          <w:sz w:val="20"/>
        </w:rPr>
        <w:pict>
          <v:line id="_x0000_s1041" style="position:absolute;left:0;text-align:left;flip:y;z-index:251661824" from="74.8pt,14.25pt" to="74.8pt,32.25pt"/>
        </w:pict>
      </w:r>
    </w:p>
    <w:p w:rsidR="004F65D4" w:rsidRDefault="00A01E54">
      <w:pPr>
        <w:spacing w:line="360" w:lineRule="auto"/>
        <w:jc w:val="both"/>
        <w:rPr>
          <w:sz w:val="28"/>
        </w:rPr>
      </w:pPr>
      <w:r>
        <w:rPr>
          <w:noProof/>
          <w:sz w:val="20"/>
        </w:rPr>
        <w:pict>
          <v:rect id="_x0000_s1038" style="position:absolute;left:0;text-align:left;margin-left:149.6pt;margin-top:8.1pt;width:140.25pt;height:54pt;z-index:251658752">
            <v:textbox>
              <w:txbxContent>
                <w:p w:rsidR="004F65D4" w:rsidRDefault="004F65D4"/>
                <w:p w:rsidR="004F65D4" w:rsidRDefault="004F65D4">
                  <w:pPr>
                    <w:rPr>
                      <w:sz w:val="28"/>
                    </w:rPr>
                  </w:pPr>
                  <w:r>
                    <w:t xml:space="preserve">   </w:t>
                  </w:r>
                  <w:r>
                    <w:rPr>
                      <w:sz w:val="28"/>
                    </w:rPr>
                    <w:t>Текущий надзор</w:t>
                  </w:r>
                </w:p>
              </w:txbxContent>
            </v:textbox>
          </v:rect>
        </w:pict>
      </w:r>
      <w:r>
        <w:rPr>
          <w:noProof/>
          <w:sz w:val="20"/>
        </w:rPr>
        <w:pict>
          <v:rect id="_x0000_s1039" style="position:absolute;left:0;text-align:left;margin-left:308.55pt;margin-top:8.1pt;width:112.2pt;height:54pt;z-index:251659776">
            <v:textbox>
              <w:txbxContent>
                <w:p w:rsidR="004F65D4" w:rsidRDefault="004F65D4">
                  <w:pPr>
                    <w:rPr>
                      <w:sz w:val="28"/>
                    </w:rPr>
                  </w:pPr>
                  <w:r>
                    <w:t xml:space="preserve">         </w:t>
                  </w:r>
                  <w:r>
                    <w:rPr>
                      <w:sz w:val="28"/>
                    </w:rPr>
                    <w:t>Отзыв</w:t>
                  </w:r>
                </w:p>
                <w:p w:rsidR="004F65D4" w:rsidRDefault="004F65D4">
                  <w:pPr>
                    <w:rPr>
                      <w:sz w:val="28"/>
                    </w:rPr>
                  </w:pPr>
                  <w:r>
                    <w:rPr>
                      <w:sz w:val="28"/>
                    </w:rPr>
                    <w:t xml:space="preserve">   банковской </w:t>
                  </w:r>
                </w:p>
                <w:p w:rsidR="004F65D4" w:rsidRDefault="004F65D4">
                  <w:pPr>
                    <w:rPr>
                      <w:sz w:val="28"/>
                    </w:rPr>
                  </w:pPr>
                  <w:r>
                    <w:rPr>
                      <w:sz w:val="28"/>
                    </w:rPr>
                    <w:t xml:space="preserve">      лицензии</w:t>
                  </w:r>
                </w:p>
              </w:txbxContent>
            </v:textbox>
          </v:rect>
        </w:pict>
      </w:r>
      <w:r>
        <w:rPr>
          <w:noProof/>
          <w:sz w:val="20"/>
        </w:rPr>
        <w:pict>
          <v:rect id="_x0000_s1037" style="position:absolute;left:0;text-align:left;margin-left:18.7pt;margin-top:8.1pt;width:112.2pt;height:54pt;z-index:251657728">
            <v:textbox>
              <w:txbxContent>
                <w:p w:rsidR="004F65D4" w:rsidRDefault="004F65D4">
                  <w:pPr>
                    <w:rPr>
                      <w:sz w:val="28"/>
                    </w:rPr>
                  </w:pPr>
                  <w:r>
                    <w:t xml:space="preserve">        </w:t>
                  </w:r>
                  <w:r>
                    <w:rPr>
                      <w:sz w:val="28"/>
                    </w:rPr>
                    <w:t>Выдача</w:t>
                  </w:r>
                </w:p>
                <w:p w:rsidR="004F65D4" w:rsidRDefault="004F65D4">
                  <w:pPr>
                    <w:rPr>
                      <w:sz w:val="28"/>
                    </w:rPr>
                  </w:pPr>
                  <w:r>
                    <w:rPr>
                      <w:sz w:val="28"/>
                    </w:rPr>
                    <w:t xml:space="preserve">   банковской</w:t>
                  </w:r>
                </w:p>
                <w:p w:rsidR="004F65D4" w:rsidRDefault="004F65D4">
                  <w:pPr>
                    <w:rPr>
                      <w:sz w:val="28"/>
                    </w:rPr>
                  </w:pPr>
                  <w:r>
                    <w:rPr>
                      <w:sz w:val="28"/>
                    </w:rPr>
                    <w:t xml:space="preserve">     лицензии</w:t>
                  </w:r>
                </w:p>
              </w:txbxContent>
            </v:textbox>
          </v:rect>
        </w:pict>
      </w:r>
    </w:p>
    <w:p w:rsidR="004F65D4" w:rsidRDefault="004F65D4">
      <w:pPr>
        <w:spacing w:line="360" w:lineRule="auto"/>
        <w:jc w:val="both"/>
        <w:rPr>
          <w:sz w:val="28"/>
        </w:rPr>
      </w:pPr>
      <w:r>
        <w:rPr>
          <w:sz w:val="28"/>
        </w:rPr>
        <w:t xml:space="preserve">                                              </w:t>
      </w:r>
    </w:p>
    <w:p w:rsidR="004F65D4" w:rsidRDefault="00A01E54">
      <w:pPr>
        <w:spacing w:line="360" w:lineRule="auto"/>
        <w:jc w:val="both"/>
        <w:rPr>
          <w:sz w:val="28"/>
        </w:rPr>
      </w:pPr>
      <w:r>
        <w:rPr>
          <w:noProof/>
          <w:sz w:val="20"/>
        </w:rPr>
        <w:pict>
          <v:line id="_x0000_s1046" style="position:absolute;left:0;text-align:left;z-index:251666944" from="74.8pt,13.8pt" to="74.8pt,40.8pt"/>
        </w:pict>
      </w:r>
      <w:r>
        <w:rPr>
          <w:noProof/>
          <w:sz w:val="20"/>
        </w:rPr>
        <w:pict>
          <v:line id="_x0000_s1045" style="position:absolute;left:0;text-align:left;z-index:251665920" from="364.65pt,13.8pt" to="364.65pt,40.8pt"/>
        </w:pict>
      </w:r>
      <w:r>
        <w:rPr>
          <w:noProof/>
          <w:sz w:val="20"/>
        </w:rPr>
        <w:pict>
          <v:line id="_x0000_s1044" style="position:absolute;left:0;text-align:left;z-index:251664896" from="224.4pt,13.8pt" to="224.4pt,40.8pt"/>
        </w:pict>
      </w:r>
    </w:p>
    <w:p w:rsidR="004F65D4" w:rsidRDefault="004F65D4">
      <w:pPr>
        <w:spacing w:line="360" w:lineRule="auto"/>
        <w:jc w:val="both"/>
        <w:rPr>
          <w:sz w:val="28"/>
        </w:rPr>
      </w:pPr>
    </w:p>
    <w:p w:rsidR="004F65D4" w:rsidRDefault="004F65D4">
      <w:pPr>
        <w:pStyle w:val="2"/>
        <w:rPr>
          <w:rFonts w:ascii="Times New Roman" w:hAnsi="Times New Roman" w:cs="Times New Roman"/>
          <w:b w:val="0"/>
          <w:bCs w:val="0"/>
          <w:i w:val="0"/>
          <w:iCs w:val="0"/>
        </w:rPr>
      </w:pPr>
      <w:r>
        <w:rPr>
          <w:rFonts w:ascii="Times New Roman" w:hAnsi="Times New Roman" w:cs="Times New Roman"/>
          <w:b w:val="0"/>
          <w:bCs w:val="0"/>
          <w:i w:val="0"/>
          <w:iCs w:val="0"/>
        </w:rPr>
        <w:t xml:space="preserve">          Предпосылки        - проверка      соблюдения   - в случае несоблюдения</w:t>
      </w:r>
    </w:p>
    <w:p w:rsidR="004F65D4" w:rsidRDefault="004F65D4">
      <w:pPr>
        <w:spacing w:line="360" w:lineRule="auto"/>
        <w:rPr>
          <w:sz w:val="28"/>
        </w:rPr>
      </w:pPr>
      <w:r>
        <w:rPr>
          <w:sz w:val="28"/>
        </w:rPr>
        <w:t xml:space="preserve">                                           принципов собственного      условий    для   выдачи </w:t>
      </w:r>
    </w:p>
    <w:p w:rsidR="004F65D4" w:rsidRDefault="004F65D4">
      <w:pPr>
        <w:spacing w:line="360" w:lineRule="auto"/>
        <w:rPr>
          <w:sz w:val="28"/>
        </w:rPr>
      </w:pPr>
      <w:r>
        <w:rPr>
          <w:sz w:val="28"/>
        </w:rPr>
        <w:t xml:space="preserve">                                           капитала  и ликвидности;     банковской лицензии;</w:t>
      </w:r>
    </w:p>
    <w:p w:rsidR="004F65D4" w:rsidRDefault="004F65D4">
      <w:pPr>
        <w:spacing w:line="360" w:lineRule="auto"/>
        <w:rPr>
          <w:sz w:val="28"/>
        </w:rPr>
      </w:pPr>
      <w:r>
        <w:rPr>
          <w:sz w:val="28"/>
        </w:rPr>
        <w:t xml:space="preserve">                                          - контроль над банковски-   - при   неосуществлении</w:t>
      </w:r>
    </w:p>
    <w:p w:rsidR="004F65D4" w:rsidRDefault="004F65D4">
      <w:pPr>
        <w:spacing w:line="360" w:lineRule="auto"/>
        <w:rPr>
          <w:sz w:val="28"/>
        </w:rPr>
      </w:pPr>
      <w:r>
        <w:rPr>
          <w:sz w:val="28"/>
        </w:rPr>
        <w:t xml:space="preserve">                                            ми операциями, в частно-     деловой деятельности;</w:t>
      </w:r>
    </w:p>
    <w:p w:rsidR="004F65D4" w:rsidRDefault="004F65D4">
      <w:pPr>
        <w:spacing w:line="360" w:lineRule="auto"/>
        <w:rPr>
          <w:sz w:val="28"/>
        </w:rPr>
      </w:pPr>
      <w:r>
        <w:rPr>
          <w:sz w:val="28"/>
        </w:rPr>
        <w:t xml:space="preserve">                                            сти,   над      кредитными    - при   опасности     для</w:t>
      </w:r>
    </w:p>
    <w:p w:rsidR="004F65D4" w:rsidRDefault="004F65D4">
      <w:pPr>
        <w:spacing w:line="360" w:lineRule="auto"/>
        <w:rPr>
          <w:sz w:val="28"/>
        </w:rPr>
      </w:pPr>
      <w:r>
        <w:rPr>
          <w:sz w:val="28"/>
        </w:rPr>
        <w:t xml:space="preserve">                                            сделками;                                кредиторов (т.е., в час-</w:t>
      </w:r>
    </w:p>
    <w:p w:rsidR="004F65D4" w:rsidRDefault="004F65D4">
      <w:pPr>
        <w:spacing w:line="360" w:lineRule="auto"/>
        <w:rPr>
          <w:sz w:val="28"/>
        </w:rPr>
      </w:pPr>
      <w:r>
        <w:rPr>
          <w:sz w:val="28"/>
        </w:rPr>
        <w:t xml:space="preserve">                                          - принятие мер  в  особых       тности,     вкладчиков )</w:t>
      </w:r>
    </w:p>
    <w:p w:rsidR="004F65D4" w:rsidRDefault="004F65D4">
      <w:pPr>
        <w:spacing w:line="360" w:lineRule="auto"/>
        <w:rPr>
          <w:sz w:val="28"/>
        </w:rPr>
      </w:pPr>
      <w:r>
        <w:rPr>
          <w:sz w:val="28"/>
        </w:rPr>
        <w:t xml:space="preserve">                                            случаях;                                   банков</w:t>
      </w:r>
    </w:p>
    <w:p w:rsidR="004F65D4" w:rsidRDefault="004F65D4">
      <w:pPr>
        <w:spacing w:line="360" w:lineRule="auto"/>
        <w:jc w:val="both"/>
        <w:rPr>
          <w:sz w:val="28"/>
        </w:rPr>
      </w:pPr>
    </w:p>
    <w:p w:rsidR="004F65D4" w:rsidRDefault="004F65D4">
      <w:pPr>
        <w:spacing w:line="360" w:lineRule="auto"/>
        <w:jc w:val="both"/>
        <w:rPr>
          <w:sz w:val="28"/>
        </w:rPr>
      </w:pPr>
    </w:p>
    <w:p w:rsidR="004F65D4" w:rsidRDefault="004F65D4">
      <w:pPr>
        <w:spacing w:line="360" w:lineRule="auto"/>
        <w:jc w:val="both"/>
        <w:rPr>
          <w:sz w:val="28"/>
        </w:rPr>
      </w:pPr>
    </w:p>
    <w:p w:rsidR="004F65D4" w:rsidRDefault="004F65D4">
      <w:pPr>
        <w:spacing w:line="360" w:lineRule="auto"/>
        <w:jc w:val="both"/>
        <w:rPr>
          <w:sz w:val="28"/>
        </w:rPr>
      </w:pPr>
    </w:p>
    <w:p w:rsidR="004F65D4" w:rsidRDefault="004F65D4">
      <w:pPr>
        <w:spacing w:line="360" w:lineRule="auto"/>
        <w:jc w:val="both"/>
        <w:rPr>
          <w:sz w:val="28"/>
        </w:rPr>
      </w:pPr>
    </w:p>
    <w:p w:rsidR="004F65D4" w:rsidRDefault="004F65D4">
      <w:pPr>
        <w:spacing w:line="360" w:lineRule="auto"/>
        <w:jc w:val="both"/>
        <w:rPr>
          <w:sz w:val="28"/>
        </w:rPr>
      </w:pPr>
    </w:p>
    <w:p w:rsidR="004F65D4" w:rsidRDefault="004F65D4">
      <w:pPr>
        <w:spacing w:line="360" w:lineRule="auto"/>
        <w:jc w:val="both"/>
        <w:rPr>
          <w:sz w:val="28"/>
        </w:rPr>
      </w:pPr>
    </w:p>
    <w:p w:rsidR="004F65D4" w:rsidRDefault="004F65D4">
      <w:pPr>
        <w:spacing w:line="360" w:lineRule="auto"/>
        <w:jc w:val="both"/>
        <w:rPr>
          <w:sz w:val="28"/>
        </w:rPr>
      </w:pPr>
    </w:p>
    <w:p w:rsidR="004F65D4" w:rsidRDefault="004F65D4">
      <w:pPr>
        <w:spacing w:line="360" w:lineRule="auto"/>
        <w:jc w:val="both"/>
        <w:rPr>
          <w:sz w:val="28"/>
        </w:rPr>
      </w:pPr>
    </w:p>
    <w:p w:rsidR="004F65D4" w:rsidRDefault="004F65D4">
      <w:pPr>
        <w:spacing w:line="360" w:lineRule="auto"/>
        <w:jc w:val="both"/>
        <w:rPr>
          <w:sz w:val="28"/>
        </w:rPr>
      </w:pPr>
    </w:p>
    <w:p w:rsidR="004F65D4" w:rsidRDefault="004F65D4">
      <w:pPr>
        <w:spacing w:line="360" w:lineRule="auto"/>
        <w:jc w:val="both"/>
        <w:rPr>
          <w:sz w:val="28"/>
        </w:rPr>
      </w:pPr>
      <w:r>
        <w:rPr>
          <w:sz w:val="28"/>
        </w:rPr>
        <w:t xml:space="preserve">                   Таблица 1 Обзор центральных банков некоторых стран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1"/>
        <w:gridCol w:w="2514"/>
        <w:gridCol w:w="2652"/>
        <w:gridCol w:w="2662"/>
      </w:tblGrid>
      <w:tr w:rsidR="004F65D4">
        <w:trPr>
          <w:trHeight w:val="600"/>
        </w:trPr>
        <w:tc>
          <w:tcPr>
            <w:tcW w:w="1880" w:type="dxa"/>
          </w:tcPr>
          <w:p w:rsidR="004F65D4" w:rsidRDefault="004F65D4">
            <w:pPr>
              <w:spacing w:line="360" w:lineRule="auto"/>
              <w:jc w:val="both"/>
              <w:rPr>
                <w:sz w:val="28"/>
              </w:rPr>
            </w:pPr>
            <w:r>
              <w:rPr>
                <w:sz w:val="28"/>
              </w:rPr>
              <w:t xml:space="preserve">     Страна   </w:t>
            </w:r>
          </w:p>
        </w:tc>
        <w:tc>
          <w:tcPr>
            <w:tcW w:w="2673" w:type="dxa"/>
          </w:tcPr>
          <w:p w:rsidR="004F65D4" w:rsidRDefault="004F65D4">
            <w:pPr>
              <w:spacing w:line="360" w:lineRule="auto"/>
              <w:jc w:val="both"/>
              <w:rPr>
                <w:sz w:val="28"/>
              </w:rPr>
            </w:pPr>
            <w:r>
              <w:rPr>
                <w:sz w:val="28"/>
              </w:rPr>
              <w:t xml:space="preserve"> Центральный банк</w:t>
            </w:r>
          </w:p>
        </w:tc>
        <w:tc>
          <w:tcPr>
            <w:tcW w:w="2673" w:type="dxa"/>
          </w:tcPr>
          <w:p w:rsidR="004F65D4" w:rsidRDefault="004F65D4">
            <w:pPr>
              <w:pStyle w:val="2"/>
              <w:rPr>
                <w:rFonts w:ascii="Times New Roman" w:hAnsi="Times New Roman" w:cs="Times New Roman"/>
                <w:b w:val="0"/>
                <w:bCs w:val="0"/>
                <w:i w:val="0"/>
                <w:iCs w:val="0"/>
              </w:rPr>
            </w:pPr>
            <w:r>
              <w:rPr>
                <w:rFonts w:ascii="Times New Roman" w:hAnsi="Times New Roman" w:cs="Times New Roman"/>
                <w:b w:val="0"/>
                <w:bCs w:val="0"/>
                <w:i w:val="0"/>
                <w:iCs w:val="0"/>
              </w:rPr>
              <w:t xml:space="preserve">    Структурный </w:t>
            </w:r>
          </w:p>
          <w:p w:rsidR="004F65D4" w:rsidRDefault="004F65D4">
            <w:pPr>
              <w:jc w:val="both"/>
              <w:rPr>
                <w:sz w:val="28"/>
              </w:rPr>
            </w:pPr>
            <w:r>
              <w:rPr>
                <w:sz w:val="28"/>
              </w:rPr>
              <w:t>принцип/филиалы</w:t>
            </w:r>
          </w:p>
        </w:tc>
        <w:tc>
          <w:tcPr>
            <w:tcW w:w="2674" w:type="dxa"/>
          </w:tcPr>
          <w:p w:rsidR="004F65D4" w:rsidRDefault="004F65D4">
            <w:pPr>
              <w:pStyle w:val="2"/>
              <w:rPr>
                <w:rFonts w:ascii="Times New Roman" w:hAnsi="Times New Roman" w:cs="Times New Roman"/>
                <w:b w:val="0"/>
                <w:bCs w:val="0"/>
                <w:i w:val="0"/>
                <w:iCs w:val="0"/>
              </w:rPr>
            </w:pPr>
            <w:r>
              <w:rPr>
                <w:rFonts w:ascii="Times New Roman" w:hAnsi="Times New Roman" w:cs="Times New Roman"/>
                <w:b w:val="0"/>
                <w:bCs w:val="0"/>
                <w:i w:val="0"/>
                <w:iCs w:val="0"/>
              </w:rPr>
              <w:t xml:space="preserve">      Отношение к</w:t>
            </w:r>
          </w:p>
          <w:p w:rsidR="004F65D4" w:rsidRDefault="004F65D4">
            <w:pPr>
              <w:jc w:val="both"/>
              <w:rPr>
                <w:sz w:val="28"/>
              </w:rPr>
            </w:pPr>
            <w:r>
              <w:rPr>
                <w:sz w:val="28"/>
              </w:rPr>
              <w:t xml:space="preserve">     правительству</w:t>
            </w:r>
          </w:p>
        </w:tc>
      </w:tr>
      <w:tr w:rsidR="004F65D4">
        <w:trPr>
          <w:trHeight w:val="1178"/>
        </w:trPr>
        <w:tc>
          <w:tcPr>
            <w:tcW w:w="1880" w:type="dxa"/>
          </w:tcPr>
          <w:p w:rsidR="004F65D4" w:rsidRDefault="004F65D4">
            <w:pPr>
              <w:jc w:val="both"/>
              <w:rPr>
                <w:sz w:val="28"/>
              </w:rPr>
            </w:pPr>
            <w:r>
              <w:rPr>
                <w:sz w:val="28"/>
              </w:rPr>
              <w:t xml:space="preserve">Польша </w:t>
            </w:r>
          </w:p>
          <w:p w:rsidR="004F65D4" w:rsidRDefault="004F65D4">
            <w:pPr>
              <w:spacing w:line="360" w:lineRule="auto"/>
              <w:jc w:val="both"/>
              <w:rPr>
                <w:sz w:val="28"/>
              </w:rPr>
            </w:pPr>
          </w:p>
        </w:tc>
        <w:tc>
          <w:tcPr>
            <w:tcW w:w="2673" w:type="dxa"/>
          </w:tcPr>
          <w:p w:rsidR="004F65D4" w:rsidRDefault="004F65D4">
            <w:pPr>
              <w:rPr>
                <w:sz w:val="28"/>
              </w:rPr>
            </w:pPr>
            <w:r>
              <w:rPr>
                <w:sz w:val="28"/>
              </w:rPr>
              <w:t>Национальный</w:t>
            </w:r>
          </w:p>
          <w:p w:rsidR="004F65D4" w:rsidRDefault="004F65D4">
            <w:pPr>
              <w:rPr>
                <w:sz w:val="28"/>
              </w:rPr>
            </w:pPr>
            <w:r>
              <w:rPr>
                <w:sz w:val="28"/>
              </w:rPr>
              <w:t>банк Польши</w:t>
            </w:r>
          </w:p>
          <w:p w:rsidR="004F65D4" w:rsidRDefault="004F65D4">
            <w:pPr>
              <w:rPr>
                <w:sz w:val="28"/>
              </w:rPr>
            </w:pPr>
          </w:p>
        </w:tc>
        <w:tc>
          <w:tcPr>
            <w:tcW w:w="2673" w:type="dxa"/>
          </w:tcPr>
          <w:p w:rsidR="004F65D4" w:rsidRDefault="004F65D4">
            <w:pPr>
              <w:rPr>
                <w:sz w:val="28"/>
              </w:rPr>
            </w:pPr>
            <w:r>
              <w:rPr>
                <w:sz w:val="28"/>
              </w:rPr>
              <w:t>Централизованный примерно 60 филиалов</w:t>
            </w:r>
          </w:p>
          <w:p w:rsidR="004F65D4" w:rsidRDefault="004F65D4">
            <w:pPr>
              <w:rPr>
                <w:sz w:val="28"/>
              </w:rPr>
            </w:pPr>
          </w:p>
        </w:tc>
        <w:tc>
          <w:tcPr>
            <w:tcW w:w="2674" w:type="dxa"/>
          </w:tcPr>
          <w:p w:rsidR="004F65D4" w:rsidRDefault="004F65D4">
            <w:pPr>
              <w:rPr>
                <w:sz w:val="28"/>
              </w:rPr>
            </w:pPr>
            <w:r>
              <w:rPr>
                <w:sz w:val="28"/>
              </w:rPr>
              <w:t>В широком смысле зависит от указаний и контрольных прав парламента</w:t>
            </w:r>
          </w:p>
        </w:tc>
      </w:tr>
      <w:tr w:rsidR="004F65D4">
        <w:trPr>
          <w:trHeight w:val="984"/>
        </w:trPr>
        <w:tc>
          <w:tcPr>
            <w:tcW w:w="1880" w:type="dxa"/>
          </w:tcPr>
          <w:p w:rsidR="004F65D4" w:rsidRDefault="004F65D4">
            <w:pPr>
              <w:jc w:val="both"/>
              <w:rPr>
                <w:sz w:val="28"/>
              </w:rPr>
            </w:pPr>
            <w:r>
              <w:rPr>
                <w:sz w:val="28"/>
              </w:rPr>
              <w:t>Германия</w:t>
            </w:r>
          </w:p>
          <w:p w:rsidR="004F65D4" w:rsidRDefault="004F65D4">
            <w:pPr>
              <w:spacing w:line="360" w:lineRule="auto"/>
              <w:jc w:val="both"/>
              <w:rPr>
                <w:sz w:val="28"/>
              </w:rPr>
            </w:pPr>
          </w:p>
        </w:tc>
        <w:tc>
          <w:tcPr>
            <w:tcW w:w="2673" w:type="dxa"/>
          </w:tcPr>
          <w:p w:rsidR="004F65D4" w:rsidRDefault="004F65D4">
            <w:pPr>
              <w:rPr>
                <w:sz w:val="28"/>
              </w:rPr>
            </w:pPr>
            <w:r>
              <w:rPr>
                <w:sz w:val="28"/>
              </w:rPr>
              <w:t>Немецкий Федеральный банк</w:t>
            </w:r>
          </w:p>
          <w:p w:rsidR="004F65D4" w:rsidRDefault="004F65D4">
            <w:pPr>
              <w:rPr>
                <w:sz w:val="28"/>
              </w:rPr>
            </w:pPr>
          </w:p>
        </w:tc>
        <w:tc>
          <w:tcPr>
            <w:tcW w:w="2673" w:type="dxa"/>
          </w:tcPr>
          <w:p w:rsidR="004F65D4" w:rsidRDefault="004F65D4">
            <w:pPr>
              <w:rPr>
                <w:sz w:val="28"/>
              </w:rPr>
            </w:pPr>
            <w:r>
              <w:rPr>
                <w:sz w:val="28"/>
              </w:rPr>
              <w:t>Девять земельных центральных банков имеющих около 200 филиалов в целом</w:t>
            </w:r>
          </w:p>
        </w:tc>
        <w:tc>
          <w:tcPr>
            <w:tcW w:w="2674" w:type="dxa"/>
          </w:tcPr>
          <w:p w:rsidR="004F65D4" w:rsidRDefault="004F65D4">
            <w:pPr>
              <w:rPr>
                <w:sz w:val="28"/>
              </w:rPr>
            </w:pPr>
            <w:r>
              <w:rPr>
                <w:sz w:val="28"/>
              </w:rPr>
              <w:t>Не зависит от указаний правительства</w:t>
            </w:r>
          </w:p>
        </w:tc>
      </w:tr>
      <w:tr w:rsidR="004F65D4">
        <w:trPr>
          <w:trHeight w:val="1122"/>
        </w:trPr>
        <w:tc>
          <w:tcPr>
            <w:tcW w:w="1880" w:type="dxa"/>
          </w:tcPr>
          <w:p w:rsidR="004F65D4" w:rsidRDefault="004F65D4">
            <w:pPr>
              <w:spacing w:line="360" w:lineRule="auto"/>
              <w:jc w:val="both"/>
              <w:rPr>
                <w:sz w:val="28"/>
              </w:rPr>
            </w:pPr>
            <w:r>
              <w:rPr>
                <w:sz w:val="28"/>
              </w:rPr>
              <w:t xml:space="preserve">Франция </w:t>
            </w:r>
          </w:p>
        </w:tc>
        <w:tc>
          <w:tcPr>
            <w:tcW w:w="2673" w:type="dxa"/>
          </w:tcPr>
          <w:p w:rsidR="004F65D4" w:rsidRDefault="004F65D4">
            <w:pPr>
              <w:rPr>
                <w:sz w:val="28"/>
              </w:rPr>
            </w:pPr>
            <w:r>
              <w:rPr>
                <w:sz w:val="28"/>
              </w:rPr>
              <w:t>Банк де Франс</w:t>
            </w:r>
          </w:p>
        </w:tc>
        <w:tc>
          <w:tcPr>
            <w:tcW w:w="2673" w:type="dxa"/>
          </w:tcPr>
          <w:p w:rsidR="004F65D4" w:rsidRDefault="004F65D4">
            <w:pPr>
              <w:rPr>
                <w:sz w:val="28"/>
              </w:rPr>
            </w:pPr>
            <w:r>
              <w:rPr>
                <w:sz w:val="28"/>
              </w:rPr>
              <w:t>Централизованный, 211 филиалов</w:t>
            </w:r>
          </w:p>
        </w:tc>
        <w:tc>
          <w:tcPr>
            <w:tcW w:w="2674" w:type="dxa"/>
          </w:tcPr>
          <w:p w:rsidR="004F65D4" w:rsidRDefault="004F65D4">
            <w:pPr>
              <w:jc w:val="both"/>
              <w:rPr>
                <w:sz w:val="28"/>
              </w:rPr>
            </w:pPr>
            <w:r>
              <w:rPr>
                <w:sz w:val="28"/>
              </w:rPr>
              <w:t>В широком смысле независим от указаний правительства</w:t>
            </w:r>
          </w:p>
        </w:tc>
      </w:tr>
      <w:tr w:rsidR="004F65D4">
        <w:trPr>
          <w:trHeight w:val="938"/>
        </w:trPr>
        <w:tc>
          <w:tcPr>
            <w:tcW w:w="1880" w:type="dxa"/>
          </w:tcPr>
          <w:p w:rsidR="004F65D4" w:rsidRDefault="004F65D4">
            <w:pPr>
              <w:spacing w:line="360" w:lineRule="auto"/>
              <w:jc w:val="both"/>
              <w:rPr>
                <w:sz w:val="28"/>
              </w:rPr>
            </w:pPr>
            <w:r>
              <w:rPr>
                <w:sz w:val="28"/>
              </w:rPr>
              <w:t>Великобритания</w:t>
            </w:r>
          </w:p>
        </w:tc>
        <w:tc>
          <w:tcPr>
            <w:tcW w:w="2673" w:type="dxa"/>
          </w:tcPr>
          <w:p w:rsidR="004F65D4" w:rsidRDefault="004F65D4">
            <w:pPr>
              <w:rPr>
                <w:sz w:val="28"/>
              </w:rPr>
            </w:pPr>
            <w:r>
              <w:rPr>
                <w:sz w:val="28"/>
              </w:rPr>
              <w:t>Банк Англии</w:t>
            </w:r>
          </w:p>
        </w:tc>
        <w:tc>
          <w:tcPr>
            <w:tcW w:w="2673" w:type="dxa"/>
          </w:tcPr>
          <w:p w:rsidR="004F65D4" w:rsidRDefault="004F65D4">
            <w:pPr>
              <w:rPr>
                <w:sz w:val="28"/>
              </w:rPr>
            </w:pPr>
            <w:r>
              <w:rPr>
                <w:sz w:val="28"/>
              </w:rPr>
              <w:t>Централизованный 5 филиалов и 3 агентства</w:t>
            </w:r>
          </w:p>
        </w:tc>
        <w:tc>
          <w:tcPr>
            <w:tcW w:w="2674" w:type="dxa"/>
          </w:tcPr>
          <w:p w:rsidR="004F65D4" w:rsidRDefault="004F65D4">
            <w:pPr>
              <w:jc w:val="both"/>
              <w:rPr>
                <w:sz w:val="28"/>
              </w:rPr>
            </w:pPr>
            <w:r>
              <w:rPr>
                <w:sz w:val="28"/>
              </w:rPr>
              <w:t>Распорядительные полномочия казначейства</w:t>
            </w:r>
          </w:p>
        </w:tc>
      </w:tr>
      <w:tr w:rsidR="004F65D4">
        <w:trPr>
          <w:trHeight w:val="1974"/>
        </w:trPr>
        <w:tc>
          <w:tcPr>
            <w:tcW w:w="1880" w:type="dxa"/>
          </w:tcPr>
          <w:p w:rsidR="004F65D4" w:rsidRDefault="004F65D4">
            <w:pPr>
              <w:spacing w:line="360" w:lineRule="auto"/>
              <w:jc w:val="both"/>
              <w:rPr>
                <w:sz w:val="28"/>
              </w:rPr>
            </w:pPr>
            <w:r>
              <w:rPr>
                <w:sz w:val="28"/>
              </w:rPr>
              <w:t>США</w:t>
            </w:r>
          </w:p>
        </w:tc>
        <w:tc>
          <w:tcPr>
            <w:tcW w:w="2673" w:type="dxa"/>
          </w:tcPr>
          <w:p w:rsidR="004F65D4" w:rsidRDefault="004F65D4">
            <w:pPr>
              <w:rPr>
                <w:sz w:val="28"/>
              </w:rPr>
            </w:pPr>
            <w:r>
              <w:rPr>
                <w:sz w:val="28"/>
              </w:rPr>
              <w:t>Федеральная резервная система</w:t>
            </w:r>
          </w:p>
        </w:tc>
        <w:tc>
          <w:tcPr>
            <w:tcW w:w="2673" w:type="dxa"/>
          </w:tcPr>
          <w:p w:rsidR="004F65D4" w:rsidRDefault="004F65D4">
            <w:pPr>
              <w:rPr>
                <w:sz w:val="28"/>
              </w:rPr>
            </w:pPr>
            <w:r>
              <w:rPr>
                <w:sz w:val="28"/>
              </w:rPr>
              <w:t>12 федеральных резервных банков, имеющих в целом 49 филиалов</w:t>
            </w:r>
          </w:p>
        </w:tc>
        <w:tc>
          <w:tcPr>
            <w:tcW w:w="2674" w:type="dxa"/>
          </w:tcPr>
          <w:p w:rsidR="004F65D4" w:rsidRDefault="004F65D4">
            <w:pPr>
              <w:jc w:val="both"/>
              <w:rPr>
                <w:sz w:val="28"/>
              </w:rPr>
            </w:pPr>
            <w:r>
              <w:rPr>
                <w:sz w:val="28"/>
              </w:rPr>
              <w:t>Федеральная резервная система в качестве независимого правительственного органа подотчетна конгрессу</w:t>
            </w:r>
          </w:p>
        </w:tc>
      </w:tr>
      <w:tr w:rsidR="004F65D4">
        <w:trPr>
          <w:trHeight w:val="1866"/>
        </w:trPr>
        <w:tc>
          <w:tcPr>
            <w:tcW w:w="1880" w:type="dxa"/>
          </w:tcPr>
          <w:p w:rsidR="004F65D4" w:rsidRDefault="004F65D4">
            <w:pPr>
              <w:spacing w:line="360" w:lineRule="auto"/>
              <w:jc w:val="both"/>
              <w:rPr>
                <w:sz w:val="28"/>
              </w:rPr>
            </w:pPr>
            <w:r>
              <w:rPr>
                <w:sz w:val="28"/>
              </w:rPr>
              <w:t xml:space="preserve">Япония  </w:t>
            </w:r>
          </w:p>
          <w:p w:rsidR="004F65D4" w:rsidRDefault="004F65D4">
            <w:pPr>
              <w:spacing w:line="360" w:lineRule="auto"/>
              <w:jc w:val="both"/>
              <w:rPr>
                <w:sz w:val="28"/>
              </w:rPr>
            </w:pPr>
          </w:p>
          <w:p w:rsidR="004F65D4" w:rsidRDefault="004F65D4">
            <w:pPr>
              <w:spacing w:line="360" w:lineRule="auto"/>
              <w:jc w:val="both"/>
              <w:rPr>
                <w:sz w:val="28"/>
              </w:rPr>
            </w:pPr>
          </w:p>
        </w:tc>
        <w:tc>
          <w:tcPr>
            <w:tcW w:w="2673" w:type="dxa"/>
          </w:tcPr>
          <w:p w:rsidR="004F65D4" w:rsidRDefault="004F65D4">
            <w:pPr>
              <w:rPr>
                <w:sz w:val="28"/>
              </w:rPr>
            </w:pPr>
            <w:r>
              <w:rPr>
                <w:sz w:val="28"/>
              </w:rPr>
              <w:t>Банк Японии</w:t>
            </w:r>
          </w:p>
        </w:tc>
        <w:tc>
          <w:tcPr>
            <w:tcW w:w="2673" w:type="dxa"/>
          </w:tcPr>
          <w:p w:rsidR="004F65D4" w:rsidRDefault="004F65D4">
            <w:pPr>
              <w:rPr>
                <w:sz w:val="28"/>
              </w:rPr>
            </w:pPr>
            <w:r>
              <w:rPr>
                <w:sz w:val="28"/>
              </w:rPr>
              <w:t>Централизованный, 33 филиала и 12 местных представительств в коммерческих банках</w:t>
            </w:r>
          </w:p>
        </w:tc>
        <w:tc>
          <w:tcPr>
            <w:tcW w:w="2674" w:type="dxa"/>
          </w:tcPr>
          <w:p w:rsidR="004F65D4" w:rsidRDefault="004F65D4">
            <w:pPr>
              <w:jc w:val="both"/>
              <w:rPr>
                <w:sz w:val="28"/>
              </w:rPr>
            </w:pPr>
            <w:r>
              <w:rPr>
                <w:sz w:val="28"/>
              </w:rPr>
              <w:t>В широком смысле независим от указаний и контрольных прав правительства</w:t>
            </w:r>
          </w:p>
        </w:tc>
      </w:tr>
      <w:tr w:rsidR="004F65D4">
        <w:trPr>
          <w:trHeight w:val="1528"/>
        </w:trPr>
        <w:tc>
          <w:tcPr>
            <w:tcW w:w="1880" w:type="dxa"/>
          </w:tcPr>
          <w:p w:rsidR="004F65D4" w:rsidRDefault="004F65D4">
            <w:pPr>
              <w:spacing w:line="360" w:lineRule="auto"/>
              <w:jc w:val="both"/>
              <w:rPr>
                <w:sz w:val="28"/>
              </w:rPr>
            </w:pPr>
            <w:r>
              <w:rPr>
                <w:sz w:val="28"/>
              </w:rPr>
              <w:t xml:space="preserve">Россия </w:t>
            </w:r>
          </w:p>
          <w:p w:rsidR="004F65D4" w:rsidRDefault="004F65D4">
            <w:pPr>
              <w:spacing w:line="360" w:lineRule="auto"/>
              <w:jc w:val="both"/>
              <w:rPr>
                <w:sz w:val="28"/>
              </w:rPr>
            </w:pPr>
          </w:p>
        </w:tc>
        <w:tc>
          <w:tcPr>
            <w:tcW w:w="2673" w:type="dxa"/>
          </w:tcPr>
          <w:p w:rsidR="004F65D4" w:rsidRDefault="004F65D4">
            <w:pPr>
              <w:rPr>
                <w:sz w:val="28"/>
              </w:rPr>
            </w:pPr>
            <w:r>
              <w:rPr>
                <w:sz w:val="28"/>
              </w:rPr>
              <w:t>Центральный банк России</w:t>
            </w:r>
          </w:p>
        </w:tc>
        <w:tc>
          <w:tcPr>
            <w:tcW w:w="2673" w:type="dxa"/>
          </w:tcPr>
          <w:p w:rsidR="004F65D4" w:rsidRDefault="004F65D4">
            <w:pPr>
              <w:rPr>
                <w:sz w:val="28"/>
              </w:rPr>
            </w:pPr>
            <w:r>
              <w:rPr>
                <w:sz w:val="28"/>
              </w:rPr>
              <w:t>Централизованный, примерно 180 отделений</w:t>
            </w:r>
          </w:p>
        </w:tc>
        <w:tc>
          <w:tcPr>
            <w:tcW w:w="2674" w:type="dxa"/>
          </w:tcPr>
          <w:p w:rsidR="004F65D4" w:rsidRDefault="004F65D4">
            <w:pPr>
              <w:jc w:val="both"/>
              <w:rPr>
                <w:sz w:val="28"/>
              </w:rPr>
            </w:pPr>
            <w:r>
              <w:rPr>
                <w:sz w:val="28"/>
              </w:rPr>
              <w:t>Зависит от контрольных прав парламента и влияния правительства</w:t>
            </w:r>
          </w:p>
        </w:tc>
      </w:tr>
      <w:tr w:rsidR="004F65D4">
        <w:trPr>
          <w:trHeight w:val="1716"/>
        </w:trPr>
        <w:tc>
          <w:tcPr>
            <w:tcW w:w="1880" w:type="dxa"/>
          </w:tcPr>
          <w:p w:rsidR="004F65D4" w:rsidRDefault="004F65D4">
            <w:pPr>
              <w:spacing w:line="360" w:lineRule="auto"/>
              <w:jc w:val="both"/>
              <w:rPr>
                <w:sz w:val="28"/>
              </w:rPr>
            </w:pPr>
            <w:r>
              <w:rPr>
                <w:sz w:val="28"/>
              </w:rPr>
              <w:t>Украина</w:t>
            </w:r>
          </w:p>
        </w:tc>
        <w:tc>
          <w:tcPr>
            <w:tcW w:w="2673" w:type="dxa"/>
          </w:tcPr>
          <w:p w:rsidR="004F65D4" w:rsidRDefault="004F65D4">
            <w:pPr>
              <w:rPr>
                <w:sz w:val="28"/>
              </w:rPr>
            </w:pPr>
            <w:r>
              <w:rPr>
                <w:sz w:val="28"/>
              </w:rPr>
              <w:t>Национальный банк Украины</w:t>
            </w:r>
          </w:p>
        </w:tc>
        <w:tc>
          <w:tcPr>
            <w:tcW w:w="2673" w:type="dxa"/>
          </w:tcPr>
          <w:p w:rsidR="004F65D4" w:rsidRDefault="004F65D4">
            <w:pPr>
              <w:rPr>
                <w:sz w:val="28"/>
              </w:rPr>
            </w:pPr>
            <w:r>
              <w:rPr>
                <w:sz w:val="28"/>
              </w:rPr>
              <w:t>Централизованный, 24 областные управлений и Крымское республиканское управление</w:t>
            </w:r>
          </w:p>
        </w:tc>
        <w:tc>
          <w:tcPr>
            <w:tcW w:w="2674" w:type="dxa"/>
          </w:tcPr>
          <w:p w:rsidR="004F65D4" w:rsidRDefault="004F65D4">
            <w:pPr>
              <w:jc w:val="both"/>
              <w:rPr>
                <w:sz w:val="28"/>
              </w:rPr>
            </w:pPr>
            <w:r>
              <w:rPr>
                <w:sz w:val="28"/>
              </w:rPr>
              <w:t>В широком смысле зависит от указаний и контрольных прав правительства</w:t>
            </w:r>
          </w:p>
        </w:tc>
      </w:tr>
    </w:tbl>
    <w:p w:rsidR="004F65D4" w:rsidRDefault="004F65D4">
      <w:pPr>
        <w:pStyle w:val="a7"/>
        <w:ind w:left="0" w:right="10"/>
        <w:rPr>
          <w:b/>
          <w:bCs/>
        </w:rPr>
      </w:pPr>
      <w:r>
        <w:rPr>
          <w:b/>
          <w:bCs/>
        </w:rPr>
        <w:t xml:space="preserve">                       Список использованной литературы</w:t>
      </w:r>
    </w:p>
    <w:p w:rsidR="004F65D4" w:rsidRDefault="004F65D4">
      <w:pPr>
        <w:pStyle w:val="a7"/>
        <w:ind w:left="0" w:right="10"/>
        <w:rPr>
          <w:b/>
          <w:bCs/>
        </w:rPr>
      </w:pPr>
    </w:p>
    <w:p w:rsidR="004F65D4" w:rsidRDefault="004F65D4">
      <w:pPr>
        <w:pStyle w:val="a7"/>
        <w:numPr>
          <w:ilvl w:val="0"/>
          <w:numId w:val="16"/>
        </w:numPr>
        <w:ind w:right="10"/>
      </w:pPr>
      <w:r>
        <w:t>Введение в банковское дело. Под ред. Г. Асхауера. М.: 1997.</w:t>
      </w:r>
    </w:p>
    <w:p w:rsidR="004F65D4" w:rsidRDefault="004F65D4">
      <w:pPr>
        <w:pStyle w:val="a7"/>
        <w:numPr>
          <w:ilvl w:val="0"/>
          <w:numId w:val="16"/>
        </w:numPr>
        <w:ind w:right="10"/>
      </w:pPr>
      <w:r>
        <w:t>Финансы, денежное обращение и кредит. Под ред. В.К. Сенчагова. М.:1999.</w:t>
      </w:r>
    </w:p>
    <w:p w:rsidR="004F65D4" w:rsidRDefault="004F65D4">
      <w:pPr>
        <w:pStyle w:val="a7"/>
        <w:numPr>
          <w:ilvl w:val="0"/>
          <w:numId w:val="16"/>
        </w:numPr>
        <w:ind w:right="10"/>
      </w:pPr>
      <w:r>
        <w:t>Банковское дело. Под ред. В.И. Колесникова. М.:1999.</w:t>
      </w:r>
    </w:p>
    <w:p w:rsidR="004F65D4" w:rsidRDefault="004F65D4">
      <w:pPr>
        <w:pStyle w:val="a7"/>
        <w:numPr>
          <w:ilvl w:val="0"/>
          <w:numId w:val="16"/>
        </w:numPr>
        <w:ind w:right="10"/>
      </w:pPr>
      <w:r>
        <w:t>В.М. Иванов “Деньги и кредит”. К.:1999.</w:t>
      </w:r>
    </w:p>
    <w:p w:rsidR="004F65D4" w:rsidRDefault="004F65D4">
      <w:pPr>
        <w:pStyle w:val="a7"/>
        <w:numPr>
          <w:ilvl w:val="0"/>
          <w:numId w:val="16"/>
        </w:numPr>
        <w:ind w:right="10"/>
      </w:pPr>
      <w:r>
        <w:t>Экономическая теория. Под ред. В.Д. Камаева. М.:1999.</w:t>
      </w:r>
    </w:p>
    <w:p w:rsidR="004F65D4" w:rsidRDefault="004F65D4">
      <w:pPr>
        <w:pStyle w:val="a7"/>
        <w:numPr>
          <w:ilvl w:val="0"/>
          <w:numId w:val="16"/>
        </w:numPr>
        <w:ind w:right="10"/>
      </w:pPr>
      <w:r>
        <w:t>В.И. Курков “Банковские системы мира”. М.:2000.</w:t>
      </w:r>
    </w:p>
    <w:p w:rsidR="004F65D4" w:rsidRDefault="004F65D4">
      <w:pPr>
        <w:pStyle w:val="a7"/>
        <w:numPr>
          <w:ilvl w:val="0"/>
          <w:numId w:val="16"/>
        </w:numPr>
        <w:ind w:right="10"/>
      </w:pPr>
      <w:r>
        <w:t>Большая советская энциклопедия. М.:1980.</w:t>
      </w:r>
    </w:p>
    <w:p w:rsidR="004F65D4" w:rsidRDefault="004F65D4">
      <w:pPr>
        <w:pStyle w:val="a7"/>
        <w:numPr>
          <w:ilvl w:val="0"/>
          <w:numId w:val="16"/>
        </w:numPr>
        <w:ind w:right="10"/>
      </w:pPr>
      <w:r>
        <w:t>“Экономика Украины”. Журнал. № 6-7, 2000.</w:t>
      </w:r>
    </w:p>
    <w:p w:rsidR="004F65D4" w:rsidRDefault="004F65D4">
      <w:pPr>
        <w:pStyle w:val="a7"/>
        <w:numPr>
          <w:ilvl w:val="0"/>
          <w:numId w:val="16"/>
        </w:numPr>
        <w:ind w:right="10"/>
      </w:pPr>
      <w:r>
        <w:rPr>
          <w:szCs w:val="28"/>
        </w:rPr>
        <w:t>Общая теория денег и кредита: Учебник / Под ред. Е.Ф. Жукова. – М.: Банки и биржи, ЮНИТИ, 1995.</w:t>
      </w:r>
    </w:p>
    <w:p w:rsidR="004F65D4" w:rsidRDefault="004F65D4">
      <w:pPr>
        <w:pStyle w:val="a7"/>
        <w:numPr>
          <w:ilvl w:val="0"/>
          <w:numId w:val="16"/>
        </w:numPr>
        <w:ind w:right="10"/>
      </w:pPr>
      <w:r>
        <w:rPr>
          <w:szCs w:val="28"/>
        </w:rPr>
        <w:t>Финансы. Денежное обращение. Кредит.: Учебник для вузов / под ред. Л.А. Дробозиной. – М.: 1997.</w:t>
      </w:r>
    </w:p>
    <w:p w:rsidR="004F65D4" w:rsidRDefault="004F65D4">
      <w:pPr>
        <w:pStyle w:val="a7"/>
        <w:numPr>
          <w:ilvl w:val="0"/>
          <w:numId w:val="16"/>
        </w:numPr>
        <w:ind w:right="10"/>
      </w:pPr>
      <w:r>
        <w:rPr>
          <w:szCs w:val="28"/>
        </w:rPr>
        <w:t>Общая теория денег и кредита: Учебник / Под ред. Е.Ф. Жукова. – М.: 1995</w:t>
      </w:r>
    </w:p>
    <w:p w:rsidR="004F65D4" w:rsidRDefault="004F65D4">
      <w:pPr>
        <w:pStyle w:val="a7"/>
        <w:numPr>
          <w:ilvl w:val="0"/>
          <w:numId w:val="16"/>
        </w:numPr>
        <w:ind w:right="10"/>
      </w:pPr>
      <w:r>
        <w:rPr>
          <w:szCs w:val="28"/>
        </w:rPr>
        <w:t>Банки и банковские операции: Учебник для вузов / Под ред. проф. Е.Ф. Жукова. – М.: 1997.</w:t>
      </w:r>
    </w:p>
    <w:p w:rsidR="004F65D4" w:rsidRDefault="004F65D4">
      <w:pPr>
        <w:pStyle w:val="a7"/>
        <w:numPr>
          <w:ilvl w:val="0"/>
          <w:numId w:val="16"/>
        </w:numPr>
        <w:ind w:right="10"/>
      </w:pPr>
      <w:r>
        <w:rPr>
          <w:rFonts w:ascii="Times New Roman" w:hAnsi="Times New Roman"/>
          <w:snapToGrid w:val="0"/>
        </w:rPr>
        <w:t>О.М. Маркова, Л.С. Сахарова, В.Н. Сидоров "Коммерческие банки и их операции". М.:1995.</w:t>
      </w:r>
    </w:p>
    <w:p w:rsidR="004F65D4" w:rsidRDefault="004F65D4">
      <w:pPr>
        <w:pStyle w:val="a7"/>
        <w:numPr>
          <w:ilvl w:val="0"/>
          <w:numId w:val="16"/>
        </w:numPr>
        <w:ind w:right="10"/>
      </w:pPr>
      <w:r>
        <w:rPr>
          <w:szCs w:val="26"/>
        </w:rPr>
        <w:t>Алехин Б.И. Рынок ценных бумаг-М.: 1991</w:t>
      </w:r>
      <w:r>
        <w:t>.</w:t>
      </w:r>
    </w:p>
    <w:p w:rsidR="004F65D4" w:rsidRDefault="004F65D4">
      <w:pPr>
        <w:pStyle w:val="a7"/>
        <w:numPr>
          <w:ilvl w:val="0"/>
          <w:numId w:val="16"/>
        </w:numPr>
        <w:ind w:right="10"/>
      </w:pPr>
      <w:r>
        <w:rPr>
          <w:szCs w:val="26"/>
        </w:rPr>
        <w:t>Тимоти У. Кох. Управление банком. -Уфа: Cпектр. Часть  V,1993.</w:t>
      </w:r>
    </w:p>
    <w:p w:rsidR="004F65D4" w:rsidRDefault="004F65D4">
      <w:pPr>
        <w:pStyle w:val="a7"/>
        <w:numPr>
          <w:ilvl w:val="0"/>
          <w:numId w:val="16"/>
        </w:numPr>
        <w:ind w:right="10"/>
        <w:rPr>
          <w:lang w:val="en-US"/>
        </w:rPr>
      </w:pPr>
      <w:r>
        <w:rPr>
          <w:szCs w:val="26"/>
          <w:lang w:val="en-US"/>
        </w:rPr>
        <w:t>Internet: www.referat.ru, www.bankreferatov.ru.</w:t>
      </w:r>
    </w:p>
    <w:p w:rsidR="004F65D4" w:rsidRDefault="004F65D4">
      <w:pPr>
        <w:pStyle w:val="a7"/>
        <w:numPr>
          <w:ilvl w:val="0"/>
          <w:numId w:val="16"/>
        </w:numPr>
        <w:ind w:right="10"/>
      </w:pPr>
      <w:r>
        <w:t>“Бизнес”. Газета украинской буржуазии, № 3,5,9,10., 2000.</w:t>
      </w:r>
    </w:p>
    <w:p w:rsidR="004F65D4" w:rsidRDefault="004F65D4">
      <w:pPr>
        <w:pStyle w:val="a7"/>
        <w:ind w:right="10" w:firstLine="0"/>
      </w:pPr>
    </w:p>
    <w:p w:rsidR="004F65D4" w:rsidRDefault="004F65D4">
      <w:pPr>
        <w:pStyle w:val="a7"/>
        <w:ind w:right="10" w:firstLine="0"/>
      </w:pPr>
    </w:p>
    <w:p w:rsidR="004F65D4" w:rsidRDefault="004F65D4">
      <w:pPr>
        <w:pStyle w:val="a7"/>
        <w:ind w:right="10" w:firstLine="0"/>
      </w:pPr>
    </w:p>
    <w:p w:rsidR="004F65D4" w:rsidRDefault="004F65D4">
      <w:pPr>
        <w:pStyle w:val="a7"/>
        <w:ind w:right="10" w:firstLine="0"/>
      </w:pPr>
    </w:p>
    <w:p w:rsidR="004F65D4" w:rsidRDefault="004F65D4">
      <w:pPr>
        <w:pStyle w:val="a7"/>
        <w:ind w:right="10" w:firstLine="0"/>
      </w:pPr>
    </w:p>
    <w:p w:rsidR="004F65D4" w:rsidRDefault="004F65D4">
      <w:pPr>
        <w:pStyle w:val="a7"/>
        <w:ind w:right="10" w:firstLine="0"/>
        <w:rPr>
          <w:b/>
          <w:bCs/>
        </w:rPr>
      </w:pPr>
      <w:r>
        <w:t xml:space="preserve">                                              </w:t>
      </w:r>
      <w:r>
        <w:rPr>
          <w:b/>
          <w:bCs/>
        </w:rPr>
        <w:t>РЕЦЕНЗИЯ</w:t>
      </w:r>
      <w:bookmarkStart w:id="0" w:name="_GoBack"/>
      <w:bookmarkEnd w:id="0"/>
    </w:p>
    <w:sectPr w:rsidR="004F65D4">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5D4" w:rsidRDefault="004F65D4">
      <w:r>
        <w:separator/>
      </w:r>
    </w:p>
  </w:endnote>
  <w:endnote w:type="continuationSeparator" w:id="0">
    <w:p w:rsidR="004F65D4" w:rsidRDefault="004F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Pragmatica">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5D4" w:rsidRDefault="004F65D4">
    <w:pPr>
      <w:pStyle w:val="ab"/>
      <w:framePr w:wrap="around" w:vAnchor="text" w:hAnchor="margin" w:xAlign="right" w:y="1"/>
      <w:rPr>
        <w:rStyle w:val="ac"/>
      </w:rPr>
    </w:pPr>
  </w:p>
  <w:p w:rsidR="004F65D4" w:rsidRDefault="004F65D4">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5D4" w:rsidRDefault="00752089">
    <w:pPr>
      <w:pStyle w:val="ab"/>
      <w:framePr w:wrap="around" w:vAnchor="text" w:hAnchor="margin" w:xAlign="right" w:y="1"/>
      <w:rPr>
        <w:rStyle w:val="ac"/>
      </w:rPr>
    </w:pPr>
    <w:r>
      <w:rPr>
        <w:rStyle w:val="ac"/>
        <w:noProof/>
      </w:rPr>
      <w:t>2</w:t>
    </w:r>
  </w:p>
  <w:p w:rsidR="004F65D4" w:rsidRDefault="004F65D4">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5D4" w:rsidRDefault="004F65D4">
      <w:r>
        <w:separator/>
      </w:r>
    </w:p>
  </w:footnote>
  <w:footnote w:type="continuationSeparator" w:id="0">
    <w:p w:rsidR="004F65D4" w:rsidRDefault="004F65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74E683E"/>
    <w:lvl w:ilvl="0">
      <w:numFmt w:val="decimal"/>
      <w:lvlText w:val="*"/>
      <w:lvlJc w:val="left"/>
    </w:lvl>
  </w:abstractNum>
  <w:abstractNum w:abstractNumId="1">
    <w:nsid w:val="01D20ABE"/>
    <w:multiLevelType w:val="hybridMultilevel"/>
    <w:tmpl w:val="965CB9D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E92BF2"/>
    <w:multiLevelType w:val="hybridMultilevel"/>
    <w:tmpl w:val="2D08E5A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CB642B6"/>
    <w:multiLevelType w:val="hybridMultilevel"/>
    <w:tmpl w:val="16B6AA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DD124DC"/>
    <w:multiLevelType w:val="multilevel"/>
    <w:tmpl w:val="A810FF2E"/>
    <w:lvl w:ilvl="0">
      <w:start w:val="3"/>
      <w:numFmt w:val="decimal"/>
      <w:lvlText w:val="%1."/>
      <w:lvlJc w:val="left"/>
      <w:pPr>
        <w:tabs>
          <w:tab w:val="num" w:pos="960"/>
        </w:tabs>
        <w:ind w:left="960" w:hanging="960"/>
      </w:pPr>
      <w:rPr>
        <w:rFonts w:hint="default"/>
      </w:rPr>
    </w:lvl>
    <w:lvl w:ilvl="1">
      <w:start w:val="1"/>
      <w:numFmt w:val="decimal"/>
      <w:lvlText w:val="%1.%2."/>
      <w:lvlJc w:val="left"/>
      <w:pPr>
        <w:tabs>
          <w:tab w:val="num" w:pos="1521"/>
        </w:tabs>
        <w:ind w:left="1521" w:hanging="960"/>
      </w:pPr>
      <w:rPr>
        <w:rFonts w:hint="default"/>
      </w:rPr>
    </w:lvl>
    <w:lvl w:ilvl="2">
      <w:start w:val="1"/>
      <w:numFmt w:val="decimal"/>
      <w:lvlText w:val="%1.%2.%3."/>
      <w:lvlJc w:val="left"/>
      <w:pPr>
        <w:tabs>
          <w:tab w:val="num" w:pos="2082"/>
        </w:tabs>
        <w:ind w:left="2082" w:hanging="960"/>
      </w:pPr>
      <w:rPr>
        <w:rFonts w:hint="default"/>
      </w:rPr>
    </w:lvl>
    <w:lvl w:ilvl="3">
      <w:start w:val="1"/>
      <w:numFmt w:val="decimal"/>
      <w:lvlText w:val="%1.%2.%3.%4."/>
      <w:lvlJc w:val="left"/>
      <w:pPr>
        <w:tabs>
          <w:tab w:val="num" w:pos="2763"/>
        </w:tabs>
        <w:ind w:left="2763" w:hanging="1080"/>
      </w:pPr>
      <w:rPr>
        <w:rFonts w:hint="default"/>
      </w:rPr>
    </w:lvl>
    <w:lvl w:ilvl="4">
      <w:start w:val="1"/>
      <w:numFmt w:val="decimal"/>
      <w:lvlText w:val="%1.%2.%3.%4.%5."/>
      <w:lvlJc w:val="left"/>
      <w:pPr>
        <w:tabs>
          <w:tab w:val="num" w:pos="3324"/>
        </w:tabs>
        <w:ind w:left="3324" w:hanging="1080"/>
      </w:pPr>
      <w:rPr>
        <w:rFonts w:hint="default"/>
      </w:rPr>
    </w:lvl>
    <w:lvl w:ilvl="5">
      <w:start w:val="1"/>
      <w:numFmt w:val="decimal"/>
      <w:lvlText w:val="%1.%2.%3.%4.%5.%6."/>
      <w:lvlJc w:val="left"/>
      <w:pPr>
        <w:tabs>
          <w:tab w:val="num" w:pos="4245"/>
        </w:tabs>
        <w:ind w:left="4245" w:hanging="1440"/>
      </w:pPr>
      <w:rPr>
        <w:rFonts w:hint="default"/>
      </w:rPr>
    </w:lvl>
    <w:lvl w:ilvl="6">
      <w:start w:val="1"/>
      <w:numFmt w:val="decimal"/>
      <w:lvlText w:val="%1.%2.%3.%4.%5.%6.%7."/>
      <w:lvlJc w:val="left"/>
      <w:pPr>
        <w:tabs>
          <w:tab w:val="num" w:pos="5166"/>
        </w:tabs>
        <w:ind w:left="5166" w:hanging="1800"/>
      </w:pPr>
      <w:rPr>
        <w:rFonts w:hint="default"/>
      </w:rPr>
    </w:lvl>
    <w:lvl w:ilvl="7">
      <w:start w:val="1"/>
      <w:numFmt w:val="decimal"/>
      <w:lvlText w:val="%1.%2.%3.%4.%5.%6.%7.%8."/>
      <w:lvlJc w:val="left"/>
      <w:pPr>
        <w:tabs>
          <w:tab w:val="num" w:pos="5727"/>
        </w:tabs>
        <w:ind w:left="5727" w:hanging="1800"/>
      </w:pPr>
      <w:rPr>
        <w:rFonts w:hint="default"/>
      </w:rPr>
    </w:lvl>
    <w:lvl w:ilvl="8">
      <w:start w:val="1"/>
      <w:numFmt w:val="decimal"/>
      <w:lvlText w:val="%1.%2.%3.%4.%5.%6.%7.%8.%9."/>
      <w:lvlJc w:val="left"/>
      <w:pPr>
        <w:tabs>
          <w:tab w:val="num" w:pos="6648"/>
        </w:tabs>
        <w:ind w:left="6648" w:hanging="2160"/>
      </w:pPr>
      <w:rPr>
        <w:rFonts w:hint="default"/>
      </w:rPr>
    </w:lvl>
  </w:abstractNum>
  <w:abstractNum w:abstractNumId="5">
    <w:nsid w:val="28DB0456"/>
    <w:multiLevelType w:val="hybridMultilevel"/>
    <w:tmpl w:val="184472A8"/>
    <w:lvl w:ilvl="0" w:tplc="0419000B">
      <w:start w:val="1"/>
      <w:numFmt w:val="bullet"/>
      <w:lvlText w:val=""/>
      <w:lvlJc w:val="left"/>
      <w:pPr>
        <w:tabs>
          <w:tab w:val="num" w:pos="1281"/>
        </w:tabs>
        <w:ind w:left="1281" w:hanging="360"/>
      </w:pPr>
      <w:rPr>
        <w:rFonts w:ascii="Wingdings" w:hAnsi="Wingdings" w:hint="default"/>
      </w:rPr>
    </w:lvl>
    <w:lvl w:ilvl="1" w:tplc="04190003" w:tentative="1">
      <w:start w:val="1"/>
      <w:numFmt w:val="bullet"/>
      <w:lvlText w:val="o"/>
      <w:lvlJc w:val="left"/>
      <w:pPr>
        <w:tabs>
          <w:tab w:val="num" w:pos="2001"/>
        </w:tabs>
        <w:ind w:left="2001" w:hanging="360"/>
      </w:pPr>
      <w:rPr>
        <w:rFonts w:ascii="Courier New" w:hAnsi="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6">
    <w:nsid w:val="2ACE5265"/>
    <w:multiLevelType w:val="hybridMultilevel"/>
    <w:tmpl w:val="87C4F47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DE90DB4"/>
    <w:multiLevelType w:val="hybridMultilevel"/>
    <w:tmpl w:val="BC627D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2506276"/>
    <w:multiLevelType w:val="hybridMultilevel"/>
    <w:tmpl w:val="1FD22E1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0AA6E13"/>
    <w:multiLevelType w:val="hybridMultilevel"/>
    <w:tmpl w:val="643EFB6A"/>
    <w:lvl w:ilvl="0" w:tplc="7E64603C">
      <w:start w:val="1"/>
      <w:numFmt w:val="decimal"/>
      <w:lvlText w:val="%1."/>
      <w:lvlJc w:val="left"/>
      <w:pPr>
        <w:tabs>
          <w:tab w:val="num" w:pos="921"/>
        </w:tabs>
        <w:ind w:left="921" w:hanging="360"/>
      </w:pPr>
      <w:rPr>
        <w:rFonts w:hint="default"/>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10">
    <w:nsid w:val="469512F7"/>
    <w:multiLevelType w:val="hybridMultilevel"/>
    <w:tmpl w:val="A8B8347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F082C18"/>
    <w:multiLevelType w:val="hybridMultilevel"/>
    <w:tmpl w:val="AE22C2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6792925"/>
    <w:multiLevelType w:val="multilevel"/>
    <w:tmpl w:val="3E7A5A3E"/>
    <w:lvl w:ilvl="0">
      <w:start w:val="2"/>
      <w:numFmt w:val="decimal"/>
      <w:lvlText w:val="%1."/>
      <w:lvlJc w:val="left"/>
      <w:pPr>
        <w:tabs>
          <w:tab w:val="num" w:pos="780"/>
        </w:tabs>
        <w:ind w:left="780" w:hanging="780"/>
      </w:pPr>
      <w:rPr>
        <w:rFonts w:hint="default"/>
      </w:rPr>
    </w:lvl>
    <w:lvl w:ilvl="1">
      <w:start w:val="1"/>
      <w:numFmt w:val="decimal"/>
      <w:lvlText w:val="%1.%2."/>
      <w:lvlJc w:val="left"/>
      <w:pPr>
        <w:tabs>
          <w:tab w:val="num" w:pos="855"/>
        </w:tabs>
        <w:ind w:left="855" w:hanging="780"/>
      </w:pPr>
      <w:rPr>
        <w:rFonts w:hint="default"/>
      </w:rPr>
    </w:lvl>
    <w:lvl w:ilvl="2">
      <w:start w:val="1"/>
      <w:numFmt w:val="decimal"/>
      <w:lvlText w:val="%1.%2.%3."/>
      <w:lvlJc w:val="left"/>
      <w:pPr>
        <w:tabs>
          <w:tab w:val="num" w:pos="930"/>
        </w:tabs>
        <w:ind w:left="930" w:hanging="78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2250"/>
        </w:tabs>
        <w:ind w:left="2250" w:hanging="1800"/>
      </w:pPr>
      <w:rPr>
        <w:rFonts w:hint="default"/>
      </w:rPr>
    </w:lvl>
    <w:lvl w:ilvl="7">
      <w:start w:val="1"/>
      <w:numFmt w:val="decimal"/>
      <w:lvlText w:val="%1.%2.%3.%4.%5.%6.%7.%8."/>
      <w:lvlJc w:val="left"/>
      <w:pPr>
        <w:tabs>
          <w:tab w:val="num" w:pos="2325"/>
        </w:tabs>
        <w:ind w:left="2325" w:hanging="1800"/>
      </w:pPr>
      <w:rPr>
        <w:rFonts w:hint="default"/>
      </w:rPr>
    </w:lvl>
    <w:lvl w:ilvl="8">
      <w:start w:val="1"/>
      <w:numFmt w:val="decimal"/>
      <w:lvlText w:val="%1.%2.%3.%4.%5.%6.%7.%8.%9."/>
      <w:lvlJc w:val="left"/>
      <w:pPr>
        <w:tabs>
          <w:tab w:val="num" w:pos="2760"/>
        </w:tabs>
        <w:ind w:left="2760" w:hanging="2160"/>
      </w:pPr>
      <w:rPr>
        <w:rFonts w:hint="default"/>
      </w:rPr>
    </w:lvl>
  </w:abstractNum>
  <w:abstractNum w:abstractNumId="13">
    <w:nsid w:val="58520FEA"/>
    <w:multiLevelType w:val="multilevel"/>
    <w:tmpl w:val="576C4CA4"/>
    <w:lvl w:ilvl="0">
      <w:start w:val="2"/>
      <w:numFmt w:val="decimal"/>
      <w:lvlText w:val="%1."/>
      <w:lvlJc w:val="left"/>
      <w:pPr>
        <w:tabs>
          <w:tab w:val="num" w:pos="1020"/>
        </w:tabs>
        <w:ind w:left="1020" w:hanging="1020"/>
      </w:pPr>
      <w:rPr>
        <w:rFonts w:hint="default"/>
      </w:rPr>
    </w:lvl>
    <w:lvl w:ilvl="1">
      <w:start w:val="1"/>
      <w:numFmt w:val="decimal"/>
      <w:lvlText w:val="%1.%2."/>
      <w:lvlJc w:val="left"/>
      <w:pPr>
        <w:tabs>
          <w:tab w:val="num" w:pos="1581"/>
        </w:tabs>
        <w:ind w:left="1581" w:hanging="1020"/>
      </w:pPr>
      <w:rPr>
        <w:rFonts w:hint="default"/>
      </w:rPr>
    </w:lvl>
    <w:lvl w:ilvl="2">
      <w:start w:val="1"/>
      <w:numFmt w:val="decimal"/>
      <w:lvlText w:val="%1.%2.%3."/>
      <w:lvlJc w:val="left"/>
      <w:pPr>
        <w:tabs>
          <w:tab w:val="num" w:pos="2142"/>
        </w:tabs>
        <w:ind w:left="2142" w:hanging="1020"/>
      </w:pPr>
      <w:rPr>
        <w:rFonts w:hint="default"/>
      </w:rPr>
    </w:lvl>
    <w:lvl w:ilvl="3">
      <w:start w:val="1"/>
      <w:numFmt w:val="decimal"/>
      <w:lvlText w:val="%1.%2.%3.%4."/>
      <w:lvlJc w:val="left"/>
      <w:pPr>
        <w:tabs>
          <w:tab w:val="num" w:pos="2763"/>
        </w:tabs>
        <w:ind w:left="2763" w:hanging="1080"/>
      </w:pPr>
      <w:rPr>
        <w:rFonts w:hint="default"/>
      </w:rPr>
    </w:lvl>
    <w:lvl w:ilvl="4">
      <w:start w:val="1"/>
      <w:numFmt w:val="decimal"/>
      <w:lvlText w:val="%1.%2.%3.%4.%5."/>
      <w:lvlJc w:val="left"/>
      <w:pPr>
        <w:tabs>
          <w:tab w:val="num" w:pos="3324"/>
        </w:tabs>
        <w:ind w:left="3324" w:hanging="1080"/>
      </w:pPr>
      <w:rPr>
        <w:rFonts w:hint="default"/>
      </w:rPr>
    </w:lvl>
    <w:lvl w:ilvl="5">
      <w:start w:val="1"/>
      <w:numFmt w:val="decimal"/>
      <w:lvlText w:val="%1.%2.%3.%4.%5.%6."/>
      <w:lvlJc w:val="left"/>
      <w:pPr>
        <w:tabs>
          <w:tab w:val="num" w:pos="4245"/>
        </w:tabs>
        <w:ind w:left="4245" w:hanging="1440"/>
      </w:pPr>
      <w:rPr>
        <w:rFonts w:hint="default"/>
      </w:rPr>
    </w:lvl>
    <w:lvl w:ilvl="6">
      <w:start w:val="1"/>
      <w:numFmt w:val="decimal"/>
      <w:lvlText w:val="%1.%2.%3.%4.%5.%6.%7."/>
      <w:lvlJc w:val="left"/>
      <w:pPr>
        <w:tabs>
          <w:tab w:val="num" w:pos="5166"/>
        </w:tabs>
        <w:ind w:left="5166" w:hanging="1800"/>
      </w:pPr>
      <w:rPr>
        <w:rFonts w:hint="default"/>
      </w:rPr>
    </w:lvl>
    <w:lvl w:ilvl="7">
      <w:start w:val="1"/>
      <w:numFmt w:val="decimal"/>
      <w:lvlText w:val="%1.%2.%3.%4.%5.%6.%7.%8."/>
      <w:lvlJc w:val="left"/>
      <w:pPr>
        <w:tabs>
          <w:tab w:val="num" w:pos="5727"/>
        </w:tabs>
        <w:ind w:left="5727" w:hanging="1800"/>
      </w:pPr>
      <w:rPr>
        <w:rFonts w:hint="default"/>
      </w:rPr>
    </w:lvl>
    <w:lvl w:ilvl="8">
      <w:start w:val="1"/>
      <w:numFmt w:val="decimal"/>
      <w:lvlText w:val="%1.%2.%3.%4.%5.%6.%7.%8.%9."/>
      <w:lvlJc w:val="left"/>
      <w:pPr>
        <w:tabs>
          <w:tab w:val="num" w:pos="6648"/>
        </w:tabs>
        <w:ind w:left="6648" w:hanging="2160"/>
      </w:pPr>
      <w:rPr>
        <w:rFonts w:hint="default"/>
      </w:rPr>
    </w:lvl>
  </w:abstractNum>
  <w:abstractNum w:abstractNumId="14">
    <w:nsid w:val="68887DE0"/>
    <w:multiLevelType w:val="multilevel"/>
    <w:tmpl w:val="BD7E069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81"/>
        </w:tabs>
        <w:ind w:left="1281" w:hanging="720"/>
      </w:pPr>
      <w:rPr>
        <w:rFonts w:hint="default"/>
      </w:rPr>
    </w:lvl>
    <w:lvl w:ilvl="2">
      <w:start w:val="1"/>
      <w:numFmt w:val="decimal"/>
      <w:lvlText w:val="%1.%2.%3."/>
      <w:lvlJc w:val="left"/>
      <w:pPr>
        <w:tabs>
          <w:tab w:val="num" w:pos="1842"/>
        </w:tabs>
        <w:ind w:left="1842" w:hanging="720"/>
      </w:pPr>
      <w:rPr>
        <w:rFonts w:hint="default"/>
      </w:rPr>
    </w:lvl>
    <w:lvl w:ilvl="3">
      <w:start w:val="1"/>
      <w:numFmt w:val="decimal"/>
      <w:lvlText w:val="%1.%2.%3.%4."/>
      <w:lvlJc w:val="left"/>
      <w:pPr>
        <w:tabs>
          <w:tab w:val="num" w:pos="2763"/>
        </w:tabs>
        <w:ind w:left="2763" w:hanging="1080"/>
      </w:pPr>
      <w:rPr>
        <w:rFonts w:hint="default"/>
      </w:rPr>
    </w:lvl>
    <w:lvl w:ilvl="4">
      <w:start w:val="1"/>
      <w:numFmt w:val="decimal"/>
      <w:lvlText w:val="%1.%2.%3.%4.%5."/>
      <w:lvlJc w:val="left"/>
      <w:pPr>
        <w:tabs>
          <w:tab w:val="num" w:pos="3324"/>
        </w:tabs>
        <w:ind w:left="3324" w:hanging="1080"/>
      </w:pPr>
      <w:rPr>
        <w:rFonts w:hint="default"/>
      </w:rPr>
    </w:lvl>
    <w:lvl w:ilvl="5">
      <w:start w:val="1"/>
      <w:numFmt w:val="decimal"/>
      <w:lvlText w:val="%1.%2.%3.%4.%5.%6."/>
      <w:lvlJc w:val="left"/>
      <w:pPr>
        <w:tabs>
          <w:tab w:val="num" w:pos="4245"/>
        </w:tabs>
        <w:ind w:left="4245" w:hanging="1440"/>
      </w:pPr>
      <w:rPr>
        <w:rFonts w:hint="default"/>
      </w:rPr>
    </w:lvl>
    <w:lvl w:ilvl="6">
      <w:start w:val="1"/>
      <w:numFmt w:val="decimal"/>
      <w:lvlText w:val="%1.%2.%3.%4.%5.%6.%7."/>
      <w:lvlJc w:val="left"/>
      <w:pPr>
        <w:tabs>
          <w:tab w:val="num" w:pos="5166"/>
        </w:tabs>
        <w:ind w:left="5166" w:hanging="1800"/>
      </w:pPr>
      <w:rPr>
        <w:rFonts w:hint="default"/>
      </w:rPr>
    </w:lvl>
    <w:lvl w:ilvl="7">
      <w:start w:val="1"/>
      <w:numFmt w:val="decimal"/>
      <w:lvlText w:val="%1.%2.%3.%4.%5.%6.%7.%8."/>
      <w:lvlJc w:val="left"/>
      <w:pPr>
        <w:tabs>
          <w:tab w:val="num" w:pos="5727"/>
        </w:tabs>
        <w:ind w:left="5727" w:hanging="1800"/>
      </w:pPr>
      <w:rPr>
        <w:rFonts w:hint="default"/>
      </w:rPr>
    </w:lvl>
    <w:lvl w:ilvl="8">
      <w:start w:val="1"/>
      <w:numFmt w:val="decimal"/>
      <w:lvlText w:val="%1.%2.%3.%4.%5.%6.%7.%8.%9."/>
      <w:lvlJc w:val="left"/>
      <w:pPr>
        <w:tabs>
          <w:tab w:val="num" w:pos="6648"/>
        </w:tabs>
        <w:ind w:left="6648" w:hanging="2160"/>
      </w:pPr>
      <w:rPr>
        <w:rFonts w:hint="default"/>
      </w:rPr>
    </w:lvl>
  </w:abstractNum>
  <w:abstractNum w:abstractNumId="15">
    <w:nsid w:val="6E3F2D9E"/>
    <w:multiLevelType w:val="hybridMultilevel"/>
    <w:tmpl w:val="96A0E9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35D0951"/>
    <w:multiLevelType w:val="hybridMultilevel"/>
    <w:tmpl w:val="3FDAFF7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8965F5E"/>
    <w:multiLevelType w:val="hybridMultilevel"/>
    <w:tmpl w:val="D68C40A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E932F94"/>
    <w:multiLevelType w:val="hybridMultilevel"/>
    <w:tmpl w:val="04D47E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16"/>
  </w:num>
  <w:num w:numId="4">
    <w:abstractNumId w:val="2"/>
  </w:num>
  <w:num w:numId="5">
    <w:abstractNumId w:val="10"/>
  </w:num>
  <w:num w:numId="6">
    <w:abstractNumId w:val="6"/>
  </w:num>
  <w:num w:numId="7">
    <w:abstractNumId w:val="11"/>
  </w:num>
  <w:num w:numId="8">
    <w:abstractNumId w:val="17"/>
  </w:num>
  <w:num w:numId="9">
    <w:abstractNumId w:val="8"/>
  </w:num>
  <w:num w:numId="10">
    <w:abstractNumId w:val="3"/>
  </w:num>
  <w:num w:numId="1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12">
    <w:abstractNumId w:val="15"/>
  </w:num>
  <w:num w:numId="13">
    <w:abstractNumId w:val="7"/>
  </w:num>
  <w:num w:numId="14">
    <w:abstractNumId w:val="18"/>
  </w:num>
  <w:num w:numId="15">
    <w:abstractNumId w:val="12"/>
  </w:num>
  <w:num w:numId="16">
    <w:abstractNumId w:val="9"/>
  </w:num>
  <w:num w:numId="17">
    <w:abstractNumId w:val="14"/>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2089"/>
    <w:rsid w:val="004F65D4"/>
    <w:rsid w:val="00752089"/>
    <w:rsid w:val="00A01E54"/>
    <w:rsid w:val="00E55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chartTrackingRefBased/>
  <w15:docId w15:val="{F03FDB6B-F907-440D-A23F-B99D8CC9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verflowPunct w:val="0"/>
      <w:autoSpaceDE w:val="0"/>
      <w:autoSpaceDN w:val="0"/>
      <w:adjustRightInd w:val="0"/>
      <w:spacing w:before="240" w:after="60"/>
      <w:textAlignment w:val="baseline"/>
      <w:outlineLvl w:val="0"/>
    </w:pPr>
    <w:rPr>
      <w:rFonts w:ascii="Arial" w:hAnsi="Arial"/>
      <w:b/>
      <w:kern w:val="28"/>
      <w:sz w:val="28"/>
      <w:szCs w:val="20"/>
      <w:lang w:val="en-US"/>
    </w:rPr>
  </w:style>
  <w:style w:type="paragraph" w:styleId="2">
    <w:name w:val="heading 2"/>
    <w:basedOn w:val="a"/>
    <w:next w:val="a"/>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pPr>
      <w:overflowPunct w:val="0"/>
      <w:autoSpaceDE w:val="0"/>
      <w:autoSpaceDN w:val="0"/>
      <w:adjustRightInd w:val="0"/>
      <w:textAlignment w:val="baseline"/>
    </w:pPr>
    <w:rPr>
      <w:rFonts w:ascii="Times New Roman CYR" w:hAnsi="Times New Roman CYR"/>
      <w:sz w:val="20"/>
      <w:szCs w:val="20"/>
    </w:rPr>
  </w:style>
  <w:style w:type="paragraph" w:customStyle="1" w:styleId="ARTHUR">
    <w:name w:val="ARTHUR"/>
    <w:basedOn w:val="a"/>
    <w:pPr>
      <w:overflowPunct w:val="0"/>
      <w:autoSpaceDE w:val="0"/>
      <w:autoSpaceDN w:val="0"/>
      <w:adjustRightInd w:val="0"/>
      <w:ind w:left="737" w:right="567" w:firstLine="709"/>
      <w:jc w:val="both"/>
      <w:textAlignment w:val="baseline"/>
    </w:pPr>
    <w:rPr>
      <w:rFonts w:ascii="Pragmatica" w:hAnsi="Pragmatica"/>
      <w:sz w:val="20"/>
      <w:szCs w:val="20"/>
    </w:rPr>
  </w:style>
  <w:style w:type="character" w:styleId="a4">
    <w:name w:val="endnote reference"/>
    <w:semiHidden/>
    <w:rPr>
      <w:vertAlign w:val="superscript"/>
    </w:rPr>
  </w:style>
  <w:style w:type="paragraph" w:styleId="a5">
    <w:name w:val="footnote text"/>
    <w:basedOn w:val="a"/>
    <w:semiHidden/>
    <w:rPr>
      <w:sz w:val="20"/>
      <w:szCs w:val="20"/>
    </w:rPr>
  </w:style>
  <w:style w:type="character" w:styleId="a6">
    <w:name w:val="footnote reference"/>
    <w:semiHidden/>
    <w:rPr>
      <w:vertAlign w:val="superscript"/>
    </w:rPr>
  </w:style>
  <w:style w:type="paragraph" w:styleId="a7">
    <w:name w:val="Block Text"/>
    <w:basedOn w:val="a"/>
    <w:semiHidden/>
    <w:pPr>
      <w:tabs>
        <w:tab w:val="left" w:pos="10659"/>
      </w:tabs>
      <w:spacing w:line="360" w:lineRule="auto"/>
      <w:ind w:left="561" w:right="113" w:firstLine="561"/>
      <w:jc w:val="both"/>
    </w:pPr>
    <w:rPr>
      <w:rFonts w:ascii="Times New Roman CYR" w:hAnsi="Times New Roman CYR"/>
      <w:sz w:val="28"/>
    </w:rPr>
  </w:style>
  <w:style w:type="paragraph" w:styleId="a8">
    <w:name w:val="Body Text"/>
    <w:basedOn w:val="a"/>
    <w:semiHidden/>
    <w:pPr>
      <w:spacing w:line="360" w:lineRule="auto"/>
      <w:jc w:val="both"/>
    </w:pPr>
    <w:rPr>
      <w:b/>
      <w:bCs/>
      <w:sz w:val="28"/>
    </w:rPr>
  </w:style>
  <w:style w:type="paragraph" w:styleId="a9">
    <w:name w:val="Body Text Indent"/>
    <w:basedOn w:val="a"/>
    <w:semiHidden/>
    <w:pPr>
      <w:spacing w:line="360" w:lineRule="auto"/>
      <w:ind w:left="748" w:firstLine="561"/>
      <w:jc w:val="both"/>
    </w:pPr>
    <w:rPr>
      <w:sz w:val="28"/>
    </w:rPr>
  </w:style>
  <w:style w:type="paragraph" w:styleId="20">
    <w:name w:val="Body Text Indent 2"/>
    <w:basedOn w:val="a"/>
    <w:semiHidden/>
    <w:pPr>
      <w:spacing w:line="360" w:lineRule="auto"/>
      <w:ind w:left="748" w:firstLine="748"/>
      <w:jc w:val="both"/>
    </w:pPr>
    <w:rPr>
      <w:sz w:val="28"/>
    </w:rPr>
  </w:style>
  <w:style w:type="paragraph" w:styleId="aa">
    <w:name w:val="Title"/>
    <w:basedOn w:val="a"/>
    <w:qFormat/>
    <w:pPr>
      <w:autoSpaceDE w:val="0"/>
      <w:autoSpaceDN w:val="0"/>
      <w:adjustRightInd w:val="0"/>
      <w:spacing w:line="360" w:lineRule="auto"/>
      <w:ind w:firstLine="540"/>
      <w:jc w:val="center"/>
    </w:pPr>
    <w:rPr>
      <w:b/>
      <w:bCs/>
      <w:i/>
      <w:iCs/>
      <w:sz w:val="32"/>
      <w:szCs w:val="32"/>
    </w:rPr>
  </w:style>
  <w:style w:type="paragraph" w:styleId="3">
    <w:name w:val="Body Text Indent 3"/>
    <w:basedOn w:val="a"/>
    <w:semiHidden/>
    <w:pPr>
      <w:tabs>
        <w:tab w:val="left" w:pos="10772"/>
      </w:tabs>
      <w:spacing w:line="360" w:lineRule="auto"/>
      <w:ind w:right="113" w:firstLine="561"/>
      <w:jc w:val="both"/>
    </w:pPr>
    <w:rPr>
      <w:snapToGrid w:val="0"/>
      <w:sz w:val="28"/>
      <w:szCs w:val="28"/>
    </w:rPr>
  </w:style>
  <w:style w:type="paragraph" w:styleId="ab">
    <w:name w:val="footer"/>
    <w:basedOn w:val="a"/>
    <w:semiHidden/>
    <w:pPr>
      <w:tabs>
        <w:tab w:val="center" w:pos="4677"/>
        <w:tab w:val="right" w:pos="9355"/>
      </w:tabs>
    </w:pPr>
  </w:style>
  <w:style w:type="character" w:styleId="ac">
    <w:name w:val="page number"/>
    <w:basedOn w:val="a0"/>
    <w:semiHidden/>
  </w:style>
  <w:style w:type="character" w:styleId="ad">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10093</Words>
  <Characters>57535</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Банк - финансовое предприятие, которое сосредотачивает временно свободные денежные средства (вклады), предоставляет их во врем</vt:lpstr>
    </vt:vector>
  </TitlesOfParts>
  <Company>Дом</Company>
  <LinksUpToDate>false</LinksUpToDate>
  <CharactersWithSpaces>67494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Банк - финансовое предприятие, которое сосредотачивает временно свободные денежные средства (вклады), предоставляет их во врем</dc:title>
  <dc:subject/>
  <dc:creator>Астраханский Сергей</dc:creator>
  <cp:keywords/>
  <dc:description/>
  <cp:lastModifiedBy>Irina</cp:lastModifiedBy>
  <cp:revision>2</cp:revision>
  <dcterms:created xsi:type="dcterms:W3CDTF">2014-08-06T19:11:00Z</dcterms:created>
  <dcterms:modified xsi:type="dcterms:W3CDTF">2014-08-06T19:11:00Z</dcterms:modified>
</cp:coreProperties>
</file>