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32" w:rsidRDefault="007E7032">
      <w:pPr>
        <w:pStyle w:val="1"/>
        <w:ind w:firstLine="0"/>
        <w:jc w:val="right"/>
        <w:rPr>
          <w:b/>
          <w:sz w:val="36"/>
        </w:rPr>
      </w:pPr>
      <w:r>
        <w:rPr>
          <w:b/>
          <w:sz w:val="36"/>
        </w:rPr>
        <w:t>Лабораторная работа № 2.              Петров С А</w:t>
      </w:r>
    </w:p>
    <w:p w:rsidR="007E7032" w:rsidRDefault="007E7032">
      <w:pPr>
        <w:pStyle w:val="1"/>
        <w:ind w:firstLine="0"/>
        <w:jc w:val="right"/>
        <w:rPr>
          <w:b/>
          <w:sz w:val="36"/>
        </w:rPr>
      </w:pPr>
      <w:r>
        <w:rPr>
          <w:b/>
          <w:sz w:val="36"/>
        </w:rPr>
        <w:t>ХтиТ-5-1</w:t>
      </w:r>
    </w:p>
    <w:p w:rsidR="007E7032" w:rsidRDefault="007E7032">
      <w:pPr>
        <w:pStyle w:val="1"/>
        <w:ind w:firstLine="0"/>
        <w:jc w:val="center"/>
        <w:rPr>
          <w:sz w:val="22"/>
        </w:rPr>
      </w:pPr>
      <w:r>
        <w:rPr>
          <w:b/>
          <w:sz w:val="22"/>
        </w:rPr>
        <w:t>Испарители.</w:t>
      </w:r>
    </w:p>
    <w:p w:rsidR="007E7032" w:rsidRDefault="007E7032">
      <w:pPr>
        <w:pStyle w:val="1"/>
        <w:spacing w:before="180"/>
        <w:ind w:left="40"/>
        <w:jc w:val="left"/>
        <w:rPr>
          <w:sz w:val="22"/>
        </w:rPr>
      </w:pPr>
      <w:r>
        <w:rPr>
          <w:b/>
          <w:sz w:val="22"/>
        </w:rPr>
        <w:t>Испаритель</w:t>
      </w:r>
      <w:r>
        <w:rPr>
          <w:sz w:val="22"/>
        </w:rPr>
        <w:t xml:space="preserve"> - это теплообменный аппарат, в котором хладагент кипит за счет теплоты, отнимаемой от хладоносягеля.</w:t>
      </w:r>
    </w:p>
    <w:p w:rsidR="007E7032" w:rsidRDefault="007E7032">
      <w:pPr>
        <w:pStyle w:val="1"/>
        <w:ind w:left="40"/>
        <w:jc w:val="left"/>
        <w:rPr>
          <w:sz w:val="22"/>
        </w:rPr>
      </w:pPr>
      <w:r>
        <w:rPr>
          <w:sz w:val="22"/>
        </w:rPr>
        <w:t>На интенсивность теплопередачи при кипении влияют следующие факторы:</w:t>
      </w:r>
    </w:p>
    <w:p w:rsidR="007E7032" w:rsidRDefault="007E7032">
      <w:pPr>
        <w:pStyle w:val="1"/>
        <w:ind w:firstLine="520"/>
        <w:jc w:val="left"/>
        <w:rPr>
          <w:sz w:val="22"/>
        </w:rPr>
      </w:pPr>
      <w:r>
        <w:rPr>
          <w:sz w:val="22"/>
        </w:rPr>
        <w:t>1. Плотность теплового потока, зависящая от температурного напора между теплопередающей поверхностью и кипящей жидкостью, физических свойств жидкости;</w:t>
      </w:r>
    </w:p>
    <w:p w:rsidR="007E7032" w:rsidRDefault="007E7032">
      <w:pPr>
        <w:pStyle w:val="1"/>
        <w:ind w:firstLine="520"/>
        <w:jc w:val="left"/>
        <w:rPr>
          <w:sz w:val="22"/>
        </w:rPr>
      </w:pPr>
      <w:r>
        <w:rPr>
          <w:sz w:val="22"/>
        </w:rPr>
        <w:t>2. Смачиваемость теплопередающей поверхности жидкостью;</w:t>
      </w:r>
    </w:p>
    <w:p w:rsidR="007E7032" w:rsidRDefault="007E7032">
      <w:pPr>
        <w:pStyle w:val="1"/>
        <w:ind w:firstLine="0"/>
        <w:jc w:val="left"/>
        <w:rPr>
          <w:sz w:val="22"/>
        </w:rPr>
      </w:pPr>
      <w:r>
        <w:rPr>
          <w:sz w:val="22"/>
        </w:rPr>
        <w:t>если кипящая жидкость хорошо смачивает поверхность, то пузырьки образуются небольшие, легко отделяются от поверхности, улучшая теплопередачу; масло, растворенное в холодильном агенте, ухудшает смачиваемость, а следовательно, теплоотдачу;</w:t>
      </w:r>
    </w:p>
    <w:p w:rsidR="007E7032" w:rsidRDefault="007E7032">
      <w:pPr>
        <w:pStyle w:val="1"/>
        <w:ind w:firstLine="520"/>
        <w:jc w:val="left"/>
        <w:rPr>
          <w:sz w:val="22"/>
        </w:rPr>
      </w:pPr>
      <w:r>
        <w:rPr>
          <w:sz w:val="22"/>
        </w:rPr>
        <w:t>3.   Конструкция испарителя; при парообразовании внутри вертикальных труб всплывающие пузырьки пара усиливают теплообмен и способствуют подъему парожидкостной смеси;</w:t>
      </w:r>
    </w:p>
    <w:p w:rsidR="007E7032" w:rsidRDefault="007E7032">
      <w:pPr>
        <w:pStyle w:val="1"/>
        <w:ind w:firstLine="0"/>
        <w:jc w:val="left"/>
        <w:rPr>
          <w:sz w:val="22"/>
        </w:rPr>
      </w:pPr>
      <w:r>
        <w:rPr>
          <w:sz w:val="22"/>
        </w:rPr>
        <w:t>скорость подъема там больше, чем меньше диаметр труб;</w:t>
      </w:r>
    </w:p>
    <w:p w:rsidR="007E7032" w:rsidRDefault="007E7032">
      <w:pPr>
        <w:pStyle w:val="1"/>
        <w:ind w:firstLine="520"/>
        <w:jc w:val="left"/>
        <w:rPr>
          <w:sz w:val="22"/>
        </w:rPr>
      </w:pPr>
      <w:r>
        <w:rPr>
          <w:sz w:val="22"/>
        </w:rPr>
        <w:t>4. Скорость движения хладоносителя;</w:t>
      </w:r>
    </w:p>
    <w:p w:rsidR="007E7032" w:rsidRDefault="007E7032">
      <w:pPr>
        <w:pStyle w:val="1"/>
        <w:ind w:firstLine="520"/>
        <w:jc w:val="left"/>
        <w:rPr>
          <w:sz w:val="22"/>
        </w:rPr>
      </w:pPr>
      <w:r>
        <w:rPr>
          <w:sz w:val="22"/>
        </w:rPr>
        <w:t>5. Загрязнение на обеих сторонах стенок труб от смазки, ржавчины снижает коэффициент теплопередачи.</w:t>
      </w:r>
    </w:p>
    <w:p w:rsidR="007E7032" w:rsidRDefault="007E7032">
      <w:pPr>
        <w:pStyle w:val="1"/>
        <w:spacing w:before="200"/>
        <w:ind w:firstLine="0"/>
        <w:jc w:val="center"/>
        <w:rPr>
          <w:sz w:val="22"/>
        </w:rPr>
      </w:pPr>
      <w:r>
        <w:rPr>
          <w:b/>
          <w:sz w:val="22"/>
        </w:rPr>
        <w:t>1. Кожухотрубные испаритель затопленного типа</w:t>
      </w:r>
    </w:p>
    <w:p w:rsidR="007E7032" w:rsidRDefault="007E7032">
      <w:pPr>
        <w:pStyle w:val="1"/>
        <w:spacing w:before="180"/>
        <w:jc w:val="left"/>
        <w:rPr>
          <w:sz w:val="22"/>
        </w:rPr>
      </w:pPr>
      <w:r>
        <w:rPr>
          <w:sz w:val="22"/>
        </w:rPr>
        <w:t>Аппараты такого типа являются наиболее распространенными и применяются в машинах средней и крупной производительности. В таких испарителях рассол охлаждается при движении внутри труб, а рабочее вещество кипит на их наружной поверхности. Принципиального различия между аммиачными и хладоновыми аппаратами нет. Отличие состоит в конструкции поверхности теплообмена и материалах, применяемых для изготовления.</w:t>
      </w:r>
    </w:p>
    <w:p w:rsidR="007E7032" w:rsidRDefault="007E7032">
      <w:pPr>
        <w:pStyle w:val="1"/>
        <w:jc w:val="left"/>
        <w:rPr>
          <w:sz w:val="22"/>
        </w:rPr>
      </w:pPr>
      <w:r>
        <w:rPr>
          <w:sz w:val="22"/>
        </w:rPr>
        <w:t>Недостатком   этих   испарителей   является   опасность повреждения труб из-за замерзания в них рассола при случайной остановке рассольного насоса или при недостаточной концентрации рассола.</w:t>
      </w:r>
    </w:p>
    <w:p w:rsidR="007E7032" w:rsidRDefault="007E7032">
      <w:pPr>
        <w:pStyle w:val="1"/>
        <w:ind w:firstLine="567"/>
        <w:jc w:val="left"/>
        <w:rPr>
          <w:sz w:val="22"/>
        </w:rPr>
      </w:pPr>
      <w:r>
        <w:rPr>
          <w:i/>
          <w:sz w:val="22"/>
        </w:rPr>
        <w:t xml:space="preserve">Аммиачный колсухотрубный испаритель затопленного типа </w:t>
      </w:r>
      <w:r>
        <w:rPr>
          <w:sz w:val="22"/>
        </w:rPr>
        <w:t>(рис1.) представляет собой горизонтальный цилиндрический кожух 9 с двух сторон закрытый крышками 8,13. Трубы приварен» к трубным решетками 3. В отверстиях их развальцованы стальные трубы 2, по которым протекает рассол, делая 4-8 ходов, что достигается устройством перегородок 15 в крышках. Рассол поступает через нижний патрубок 6, приваренный к крышке 8, а выходит через верхний патрубок 5. Там же имеется вентиль 4 для 40</w:t>
      </w:r>
    </w:p>
    <w:p w:rsidR="007E7032" w:rsidRDefault="007E7032">
      <w:pPr>
        <w:pStyle w:val="1"/>
        <w:ind w:right="400" w:firstLine="0"/>
        <w:jc w:val="left"/>
        <w:rPr>
          <w:sz w:val="22"/>
        </w:rPr>
      </w:pPr>
      <w:r>
        <w:rPr>
          <w:sz w:val="22"/>
        </w:rPr>
        <w:t xml:space="preserve">спуска воздуха из рассола и вентиль 7 для слива рассола. Жидкий </w:t>
      </w:r>
      <w:r>
        <w:rPr>
          <w:b/>
          <w:sz w:val="22"/>
        </w:rPr>
        <w:t>аммиак</w:t>
      </w:r>
      <w:r>
        <w:rPr>
          <w:sz w:val="22"/>
        </w:rPr>
        <w:t xml:space="preserve"> поступает в межтрубное пространство через штуцер 10,</w:t>
      </w:r>
      <w:r w:rsidR="00DE1FB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15.75pt;width:241.95pt;height:153.2pt;z-index:-251660288;mso-wrap-edited:f;mso-position-horizontal-relative:text;mso-position-vertical-relative:text" wrapcoords="-67 0 -67 21494 21600 21494 21600 0 -67 0" o:allowincell="f" fillcolor="window">
            <v:imagedata r:id="rId4" o:title=""/>
            <w10:wrap type="tight" side="left"/>
          </v:shape>
        </w:pict>
      </w:r>
      <w:r>
        <w:rPr>
          <w:sz w:val="22"/>
        </w:rPr>
        <w:t xml:space="preserve"> приваренный к нижней части кожуха. Образующийся пар отсасывается сверху через сухопарник 14. Снизу к кожуху приварен маслосборник 12, откуда через патрубок 11 периодически выпускают масло и загрязнения. Испарители снабжены манометром 1.</w:t>
      </w:r>
    </w:p>
    <w:p w:rsidR="007E7032" w:rsidRDefault="007E7032">
      <w:pPr>
        <w:pStyle w:val="1"/>
        <w:ind w:left="280" w:firstLine="520"/>
        <w:jc w:val="left"/>
        <w:rPr>
          <w:sz w:val="22"/>
        </w:rPr>
      </w:pPr>
      <w:r>
        <w:rPr>
          <w:sz w:val="22"/>
        </w:rPr>
        <w:t>Маркировка. 90</w:t>
      </w:r>
      <w:r>
        <w:rPr>
          <w:b/>
          <w:sz w:val="22"/>
          <w:lang w:val="en-US"/>
        </w:rPr>
        <w:t xml:space="preserve"> ИТГ</w:t>
      </w:r>
      <w:r>
        <w:rPr>
          <w:sz w:val="22"/>
        </w:rPr>
        <w:t xml:space="preserve"> - испаритель кожухотрубный горизонтальный аммиачный с площадью теплопередающей поверхности 90 м</w:t>
      </w:r>
      <w:r>
        <w:rPr>
          <w:sz w:val="22"/>
          <w:vertAlign w:val="superscript"/>
        </w:rPr>
        <w:t>2</w:t>
      </w:r>
      <w:r>
        <w:rPr>
          <w:sz w:val="22"/>
        </w:rPr>
        <w:t>.</w:t>
      </w:r>
    </w:p>
    <w:p w:rsidR="007E7032" w:rsidRDefault="007E7032">
      <w:pPr>
        <w:pStyle w:val="1"/>
        <w:ind w:left="280" w:firstLine="520"/>
        <w:jc w:val="left"/>
        <w:rPr>
          <w:sz w:val="22"/>
        </w:rPr>
      </w:pPr>
      <w:r>
        <w:rPr>
          <w:i/>
          <w:sz w:val="22"/>
        </w:rPr>
        <w:t xml:space="preserve">Хладоновый кожухотрубный испаритель затопленного типа </w:t>
      </w:r>
      <w:r>
        <w:rPr>
          <w:sz w:val="22"/>
        </w:rPr>
        <w:t>(рис.2.) представляет собой горизонтальный цилиндрическийкожух 2 с двух сторон закрытый крышками 6. В крышках имеются перегородки 3 для увеличения числа ходов рассола. Жидкий фреон подается через патрубок 14 в коллектор 1 внутрь испарителя, кипит в межгрубном пространстве и газообразный   выходит через сухопарник 9. Рассол поступает в нижний 4, а выходит через верхний 5 трубопровод. В нижней части аппарата имеется венталь для спуска масла 13. Испарители снабжены указателем уровня 8, предохранительным клапаном 7, манометром 10, а также вентилем для слива рассола 12 и выпуска воздуха 11.</w:t>
      </w:r>
    </w:p>
    <w:p w:rsidR="007E7032" w:rsidRDefault="00DE1FBE">
      <w:pPr>
        <w:pStyle w:val="1"/>
        <w:jc w:val="left"/>
        <w:rPr>
          <w:sz w:val="22"/>
        </w:rPr>
      </w:pPr>
      <w:r>
        <w:rPr>
          <w:i/>
          <w:noProof/>
          <w:snapToGrid/>
          <w:sz w:val="22"/>
        </w:rPr>
        <w:pict>
          <v:shape id="_x0000_s1034" type="#_x0000_t75" style="position:absolute;left:0;text-align:left;margin-left:-14.4pt;margin-top:7.75pt;width:328.2pt;height:2in;z-index:-251657216;visibility:visible;mso-wrap-edited:f" wrapcoords="-49 0 -49 21467 21600 21467 21600 0 -49 0" o:allowincell="f" fillcolor="window">
            <v:imagedata r:id="rId5" o:title=""/>
            <w10:wrap type="tight" side="largest"/>
          </v:shape>
        </w:pict>
      </w:r>
      <w:r w:rsidR="007E7032">
        <w:rPr>
          <w:sz w:val="22"/>
        </w:rPr>
        <w:t>Маркировка.</w:t>
      </w:r>
      <w:r w:rsidR="007E7032">
        <w:rPr>
          <w:b/>
          <w:sz w:val="22"/>
        </w:rPr>
        <w:t xml:space="preserve"> ИГР</w:t>
      </w:r>
      <w:r w:rsidR="007E7032">
        <w:rPr>
          <w:sz w:val="22"/>
        </w:rPr>
        <w:t xml:space="preserve"> - 35 - испаритель кожухотрубный горизонтальный   ребристый    фреоновый    с    площадью теплопередающей поверхности 35 м</w:t>
      </w:r>
      <w:r w:rsidR="007E7032">
        <w:rPr>
          <w:sz w:val="22"/>
          <w:vertAlign w:val="superscript"/>
        </w:rPr>
        <w:t>2</w:t>
      </w:r>
      <w:r w:rsidR="007E7032">
        <w:rPr>
          <w:sz w:val="22"/>
        </w:rPr>
        <w:t>.                               Рис.2</w:t>
      </w:r>
    </w:p>
    <w:p w:rsidR="007E7032" w:rsidRDefault="007E7032">
      <w:pPr>
        <w:pStyle w:val="1"/>
        <w:jc w:val="left"/>
        <w:rPr>
          <w:sz w:val="22"/>
        </w:rPr>
      </w:pPr>
    </w:p>
    <w:p w:rsidR="007E7032" w:rsidRDefault="007E7032">
      <w:pPr>
        <w:pStyle w:val="1"/>
        <w:ind w:firstLine="0"/>
        <w:jc w:val="center"/>
        <w:rPr>
          <w:sz w:val="22"/>
        </w:rPr>
      </w:pPr>
      <w:r>
        <w:rPr>
          <w:b/>
          <w:sz w:val="22"/>
        </w:rPr>
        <w:t>2. Испарители с кипением хладагента внутри труб</w:t>
      </w:r>
    </w:p>
    <w:p w:rsidR="007E7032" w:rsidRDefault="007E7032">
      <w:pPr>
        <w:pStyle w:val="1"/>
        <w:spacing w:before="180"/>
        <w:jc w:val="left"/>
        <w:rPr>
          <w:sz w:val="22"/>
        </w:rPr>
      </w:pPr>
      <w:r>
        <w:rPr>
          <w:sz w:val="22"/>
        </w:rPr>
        <w:t>Испарители такого типа имеют несколько конструктивных решений.  В  них  можно  получать  низкие  температуры теплоносителя, не опасаясь его замерзания и разрыва трубок.</w:t>
      </w:r>
    </w:p>
    <w:p w:rsidR="007E7032" w:rsidRDefault="007E7032">
      <w:pPr>
        <w:pStyle w:val="1"/>
        <w:jc w:val="left"/>
        <w:rPr>
          <w:sz w:val="22"/>
        </w:rPr>
      </w:pPr>
      <w:r>
        <w:rPr>
          <w:i/>
          <w:sz w:val="22"/>
        </w:rPr>
        <w:t>Кожухотрубный испаритель с прямыми</w:t>
      </w:r>
      <w:r>
        <w:rPr>
          <w:sz w:val="22"/>
        </w:rPr>
        <w:t xml:space="preserve"> (рис.3.) </w:t>
      </w:r>
      <w:r>
        <w:rPr>
          <w:i/>
          <w:sz w:val="22"/>
        </w:rPr>
        <w:t>и</w:t>
      </w:r>
      <w:r>
        <w:rPr>
          <w:i/>
          <w:sz w:val="22"/>
          <w:lang w:val="en-US"/>
        </w:rPr>
        <w:t xml:space="preserve"> U-</w:t>
      </w:r>
      <w:r>
        <w:rPr>
          <w:i/>
          <w:sz w:val="22"/>
        </w:rPr>
        <w:t>обраэными трубками</w:t>
      </w:r>
      <w:r>
        <w:rPr>
          <w:sz w:val="22"/>
        </w:rPr>
        <w:t xml:space="preserve"> (рис.4.). Принцип действия и конструкция этих испарителей мало чем отличается друг от друга. Испарители представляют собой горизонтальный цилиндрический корпус 1 с одной или двумя боковыми крышками 2, в которых имеются перегородки 3 для увеличения числа ходов хладагента. Хладагент входит в патрубки 4, проходит по трубам 5, которые крепятся в трубных решетках 7, кипит и газообразный выходит в патрубках 6. Рассол  поступает в трубопровод 8, протекает в межгрубном пространстве, охлаждается и выходит по трубопроводу 9.</w:t>
      </w:r>
    </w:p>
    <w:p w:rsidR="007E7032" w:rsidRDefault="00DE1FBE">
      <w:pPr>
        <w:pStyle w:val="1"/>
        <w:spacing w:before="540"/>
        <w:ind w:firstLine="0"/>
        <w:jc w:val="left"/>
        <w:rPr>
          <w:sz w:val="22"/>
        </w:rPr>
      </w:pPr>
      <w:r>
        <w:rPr>
          <w:noProof/>
        </w:rPr>
        <w:pict>
          <v:shape id="_x0000_s1031" type="#_x0000_t75" style="position:absolute;margin-left:7.2pt;margin-top:19.2pt;width:330.7pt;height:162.4pt;z-index:-251659264;mso-wrap-edited:f" wrapcoords="-49 0 -49 21500 21600 21500 21600 0 -49 0" o:allowincell="f" fillcolor="window">
            <v:imagedata r:id="rId6" o:title=""/>
            <w10:wrap type="tight" side="right"/>
          </v:shape>
        </w:pict>
      </w:r>
    </w:p>
    <w:p w:rsidR="007E7032" w:rsidRDefault="007E7032">
      <w:pPr>
        <w:pStyle w:val="FR1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Рис.3.</w:t>
      </w:r>
    </w:p>
    <w:p w:rsidR="007E7032" w:rsidRDefault="00DE1FBE">
      <w:pPr>
        <w:pStyle w:val="1"/>
        <w:spacing w:before="180"/>
        <w:jc w:val="left"/>
        <w:rPr>
          <w:sz w:val="22"/>
        </w:rPr>
      </w:pPr>
      <w:r>
        <w:rPr>
          <w:noProof/>
        </w:rPr>
        <w:pict>
          <v:shape id="_x0000_s1032" type="#_x0000_t75" style="position:absolute;left:0;text-align:left;margin-left:-339.7pt;margin-top:146.9pt;width:308.1pt;height:150.7pt;z-index:251658240" o:allowincell="f" fillcolor="window">
            <v:imagedata r:id="rId7" o:title=""/>
            <w10:wrap type="topAndBottom"/>
          </v:shape>
        </w:pict>
      </w:r>
      <w:r w:rsidR="007E7032">
        <w:rPr>
          <w:sz w:val="22"/>
        </w:rPr>
        <w:t>Для увеличения коэффициента теплоотдачи вежду трубами устанавливаются  перегородки 11. В нижней части испарителя имеется вентиль для слива рассола 10, а в верхней части - вентиль для продувки аппарата 12.</w:t>
      </w:r>
    </w:p>
    <w:p w:rsidR="007E7032" w:rsidRDefault="007E7032">
      <w:pPr>
        <w:widowControl w:val="0"/>
        <w:jc w:val="center"/>
        <w:rPr>
          <w:snapToGrid w:val="0"/>
          <w:sz w:val="22"/>
        </w:rPr>
      </w:pPr>
      <w:r>
        <w:rPr>
          <w:snapToGrid w:val="0"/>
          <w:sz w:val="22"/>
        </w:rPr>
        <w:t>Рис 4.</w:t>
      </w:r>
    </w:p>
    <w:p w:rsidR="007E7032" w:rsidRDefault="007E7032">
      <w:pPr>
        <w:pStyle w:val="FR1"/>
        <w:spacing w:before="40"/>
        <w:ind w:right="200"/>
        <w:jc w:val="left"/>
        <w:rPr>
          <w:rFonts w:ascii="Times New Roman" w:hAnsi="Times New Roman"/>
          <w:sz w:val="22"/>
        </w:rPr>
      </w:pPr>
    </w:p>
    <w:p w:rsidR="007E7032" w:rsidRDefault="007E7032">
      <w:pPr>
        <w:pStyle w:val="1"/>
        <w:jc w:val="left"/>
        <w:rPr>
          <w:sz w:val="22"/>
        </w:rPr>
      </w:pPr>
      <w:bookmarkStart w:id="0" w:name="_GoBack"/>
      <w:bookmarkEnd w:id="0"/>
    </w:p>
    <w:sectPr w:rsidR="007E7032">
      <w:type w:val="continuous"/>
      <w:pgSz w:w="11900" w:h="16820"/>
      <w:pgMar w:top="709" w:right="985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AD9"/>
    <w:rsid w:val="00381AD9"/>
    <w:rsid w:val="007E7032"/>
    <w:rsid w:val="00DE1FBE"/>
    <w:rsid w:val="00FC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63D1DF4A-4688-4054-8024-52BE0EFA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ind w:firstLine="500"/>
      <w:jc w:val="both"/>
    </w:pPr>
    <w:rPr>
      <w:snapToGrid w:val="0"/>
    </w:rPr>
  </w:style>
  <w:style w:type="paragraph" w:customStyle="1" w:styleId="FR1">
    <w:name w:val="FR1"/>
    <w:pPr>
      <w:widowControl w:val="0"/>
      <w:jc w:val="center"/>
    </w:pPr>
    <w:rPr>
      <w:rFonts w:ascii="Arial" w:hAnsi="Arial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</vt:lpstr>
    </vt:vector>
  </TitlesOfParts>
  <Company>Home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Петров С А</dc:creator>
  <cp:keywords/>
  <cp:lastModifiedBy>admin</cp:lastModifiedBy>
  <cp:revision>2</cp:revision>
  <cp:lastPrinted>1899-12-31T22:00:00Z</cp:lastPrinted>
  <dcterms:created xsi:type="dcterms:W3CDTF">2014-02-10T10:07:00Z</dcterms:created>
  <dcterms:modified xsi:type="dcterms:W3CDTF">2014-02-10T10:07:00Z</dcterms:modified>
</cp:coreProperties>
</file>