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9CD" w:rsidRDefault="006D0560">
      <w:pPr>
        <w:ind w:firstLine="720"/>
        <w:jc w:val="center"/>
        <w:rPr>
          <w:b/>
          <w:sz w:val="24"/>
        </w:rPr>
      </w:pPr>
      <w:r>
        <w:rPr>
          <w:b/>
          <w:sz w:val="24"/>
        </w:rPr>
        <w:t>Московский государственный технический</w:t>
      </w:r>
    </w:p>
    <w:p w:rsidR="00C879CD" w:rsidRDefault="006D0560">
      <w:pPr>
        <w:ind w:firstLine="720"/>
        <w:jc w:val="center"/>
        <w:rPr>
          <w:b/>
          <w:sz w:val="24"/>
        </w:rPr>
      </w:pPr>
      <w:r>
        <w:rPr>
          <w:b/>
          <w:sz w:val="24"/>
        </w:rPr>
        <w:t>Университет имени Н.Э. Баумана</w:t>
      </w: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C879CD">
      <w:pPr>
        <w:ind w:firstLine="720"/>
        <w:jc w:val="center"/>
        <w:rPr>
          <w:sz w:val="24"/>
        </w:rPr>
      </w:pPr>
    </w:p>
    <w:p w:rsidR="00C879CD" w:rsidRDefault="006D0560">
      <w:pPr>
        <w:ind w:firstLine="720"/>
        <w:jc w:val="center"/>
        <w:rPr>
          <w:b/>
          <w:sz w:val="36"/>
        </w:rPr>
      </w:pPr>
      <w:r>
        <w:rPr>
          <w:b/>
          <w:sz w:val="36"/>
        </w:rPr>
        <w:t xml:space="preserve">КОНТРОЛЬНАЯ РАБОТА </w:t>
      </w:r>
      <w:r>
        <w:rPr>
          <w:b/>
          <w:sz w:val="36"/>
          <w:lang w:val="en-US"/>
        </w:rPr>
        <w:t>N</w:t>
      </w:r>
      <w:r>
        <w:rPr>
          <w:b/>
          <w:sz w:val="36"/>
        </w:rPr>
        <w:t>1</w:t>
      </w:r>
    </w:p>
    <w:p w:rsidR="00C879CD" w:rsidRDefault="00C879CD">
      <w:pPr>
        <w:ind w:firstLine="720"/>
        <w:jc w:val="center"/>
        <w:rPr>
          <w:sz w:val="24"/>
        </w:rPr>
      </w:pPr>
    </w:p>
    <w:p w:rsidR="00C879CD" w:rsidRDefault="006D0560">
      <w:pPr>
        <w:ind w:firstLine="720"/>
        <w:jc w:val="center"/>
        <w:rPr>
          <w:b/>
          <w:sz w:val="24"/>
        </w:rPr>
      </w:pPr>
      <w:r>
        <w:rPr>
          <w:b/>
          <w:i/>
          <w:sz w:val="24"/>
        </w:rPr>
        <w:t>по теме:</w:t>
      </w:r>
      <w:r>
        <w:rPr>
          <w:b/>
          <w:sz w:val="24"/>
        </w:rPr>
        <w:t xml:space="preserve"> Правоотношения. Понятия правоотношений и их виды. Структура правоотношений(субъекты, объекты, субъективное    </w:t>
      </w:r>
    </w:p>
    <w:p w:rsidR="00C879CD" w:rsidRDefault="006D0560">
      <w:pPr>
        <w:pStyle w:val="3"/>
        <w:jc w:val="left"/>
      </w:pPr>
      <w:r>
        <w:t xml:space="preserve"> право и  юридическая обязанность). Юридические факты.</w:t>
      </w:r>
    </w:p>
    <w:p w:rsidR="00C879CD" w:rsidRDefault="006D0560">
      <w:pPr>
        <w:pStyle w:val="3"/>
        <w:jc w:val="left"/>
      </w:pPr>
      <w:r>
        <w:t xml:space="preserve"> Пример правоотношение с раскрытием его структуры.</w:t>
      </w:r>
    </w:p>
    <w:p w:rsidR="00C879CD" w:rsidRDefault="00C879CD">
      <w:pPr>
        <w:ind w:firstLine="720"/>
        <w:jc w:val="center"/>
        <w:rPr>
          <w:sz w:val="24"/>
        </w:rPr>
      </w:pPr>
    </w:p>
    <w:p w:rsidR="00C879CD" w:rsidRDefault="00C879CD">
      <w:pPr>
        <w:ind w:firstLine="720"/>
        <w:jc w:val="center"/>
        <w:rPr>
          <w:sz w:val="24"/>
        </w:rPr>
      </w:pPr>
    </w:p>
    <w:p w:rsidR="00C879CD" w:rsidRDefault="00C879CD">
      <w:pPr>
        <w:spacing w:line="360" w:lineRule="auto"/>
        <w:ind w:firstLine="720"/>
        <w:rPr>
          <w:sz w:val="24"/>
        </w:rPr>
      </w:pPr>
    </w:p>
    <w:p w:rsidR="00C879CD" w:rsidRDefault="006D0560">
      <w:pPr>
        <w:spacing w:line="360" w:lineRule="auto"/>
        <w:ind w:firstLine="720"/>
        <w:rPr>
          <w:b/>
          <w:sz w:val="24"/>
        </w:rPr>
      </w:pPr>
      <w:r>
        <w:rPr>
          <w:sz w:val="24"/>
        </w:rPr>
        <w:t xml:space="preserve">                                                          </w:t>
      </w:r>
      <w:r>
        <w:rPr>
          <w:b/>
          <w:sz w:val="24"/>
          <w:u w:val="single"/>
        </w:rPr>
        <w:t>Сдал:</w:t>
      </w:r>
      <w:r>
        <w:rPr>
          <w:b/>
          <w:sz w:val="24"/>
        </w:rPr>
        <w:t xml:space="preserve">         </w:t>
      </w:r>
    </w:p>
    <w:p w:rsidR="00C879CD" w:rsidRDefault="006D0560">
      <w:pPr>
        <w:spacing w:line="360" w:lineRule="auto"/>
        <w:ind w:firstLine="720"/>
        <w:rPr>
          <w:sz w:val="24"/>
        </w:rPr>
      </w:pPr>
      <w:r>
        <w:rPr>
          <w:sz w:val="24"/>
        </w:rPr>
        <w:t xml:space="preserve">                                                          </w:t>
      </w:r>
      <w:r>
        <w:rPr>
          <w:b/>
          <w:sz w:val="24"/>
          <w:u w:val="single"/>
        </w:rPr>
        <w:t>Проверил:</w:t>
      </w:r>
      <w:r>
        <w:rPr>
          <w:sz w:val="24"/>
        </w:rPr>
        <w:t xml:space="preserve">  </w:t>
      </w:r>
      <w:r>
        <w:rPr>
          <w:b/>
          <w:sz w:val="24"/>
        </w:rPr>
        <w:t>Новицкая Л.Ю.</w:t>
      </w:r>
      <w:r>
        <w:rPr>
          <w:sz w:val="24"/>
        </w:rPr>
        <w:t xml:space="preserve">               </w:t>
      </w: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rPr>
          <w:sz w:val="24"/>
        </w:rPr>
      </w:pPr>
    </w:p>
    <w:p w:rsidR="00C879CD" w:rsidRDefault="00C879CD">
      <w:pPr>
        <w:spacing w:line="360" w:lineRule="auto"/>
        <w:ind w:firstLine="720"/>
        <w:jc w:val="center"/>
        <w:rPr>
          <w:b/>
          <w:sz w:val="28"/>
        </w:rPr>
      </w:pPr>
    </w:p>
    <w:p w:rsidR="00C879CD" w:rsidRDefault="006D0560">
      <w:pPr>
        <w:spacing w:line="360" w:lineRule="auto"/>
        <w:ind w:firstLine="720"/>
        <w:jc w:val="center"/>
        <w:rPr>
          <w:b/>
          <w:sz w:val="28"/>
        </w:rPr>
      </w:pPr>
      <w:r>
        <w:rPr>
          <w:b/>
          <w:sz w:val="28"/>
        </w:rPr>
        <w:t>1997</w:t>
      </w:r>
    </w:p>
    <w:p w:rsidR="00C879CD" w:rsidRDefault="006D0560">
      <w:pPr>
        <w:spacing w:line="360" w:lineRule="auto"/>
        <w:ind w:firstLine="720"/>
        <w:jc w:val="center"/>
        <w:rPr>
          <w:sz w:val="24"/>
        </w:rPr>
      </w:pPr>
      <w:r>
        <w:rPr>
          <w:sz w:val="24"/>
        </w:rPr>
        <w:t>Правоотношения отражают тот аспект  конкретного жизненного отношения между людьми, которое определяется нормами права. Более того, не все общественные отношения объективно могут быть юридическими. Отношение способно принять правовой характер лишь в том случае, когда речь идет об актах поведения, имеющих социальную значимость. Когда же дело касается мыслей и чувств, не отражающих их действия, говорить об их юридической природе нельзя.</w:t>
      </w:r>
    </w:p>
    <w:p w:rsidR="00C879CD" w:rsidRDefault="006D0560">
      <w:pPr>
        <w:spacing w:line="360" w:lineRule="auto"/>
        <w:ind w:firstLine="720"/>
        <w:rPr>
          <w:sz w:val="24"/>
        </w:rPr>
      </w:pPr>
      <w:r>
        <w:rPr>
          <w:sz w:val="24"/>
        </w:rPr>
        <w:t xml:space="preserve">Правоотношение – это только одна сторона реального общественного отношения, определяемая нормой права, специфическая форма ее выражения. </w:t>
      </w:r>
    </w:p>
    <w:p w:rsidR="00C879CD" w:rsidRDefault="006D0560">
      <w:pPr>
        <w:spacing w:line="360" w:lineRule="auto"/>
        <w:ind w:firstLine="720"/>
        <w:rPr>
          <w:sz w:val="24"/>
        </w:rPr>
      </w:pPr>
      <w:r>
        <w:rPr>
          <w:sz w:val="24"/>
        </w:rPr>
        <w:t>Правоотношение средством перевода общих установлений правовых норм (объективного права) в конкретных (субъективные) права и обязанности участников общественных отношений.  Право в объективном смысле представляет собой совокупность правовых норм, определяющих содержание прав и обязанностей персонально не определенного круга субъектов. В них содержаться предписания, относящиеся к множеству лиц, находящихся в сфере действия правовой нормы.</w:t>
      </w:r>
    </w:p>
    <w:p w:rsidR="00C879CD" w:rsidRDefault="006D0560">
      <w:pPr>
        <w:spacing w:line="360" w:lineRule="auto"/>
        <w:ind w:firstLine="720"/>
        <w:rPr>
          <w:sz w:val="24"/>
        </w:rPr>
      </w:pPr>
      <w:r>
        <w:rPr>
          <w:sz w:val="24"/>
        </w:rPr>
        <w:t>Право в субъективном смысле есть индивидуализированное право. В нем общие юридические права и обязанности становятся принадлежностью конкретных лиц и таким образом переводят его в плоскость правоотношений.</w:t>
      </w:r>
    </w:p>
    <w:p w:rsidR="00C879CD" w:rsidRDefault="006D0560">
      <w:pPr>
        <w:pStyle w:val="a4"/>
      </w:pPr>
      <w:r>
        <w:t xml:space="preserve">             Правоотношение – это такое общественное отношение, в котором стороны связаны между собой взаимными юридическими правами и обязанностями, охраняемыми государством. </w:t>
      </w:r>
    </w:p>
    <w:p w:rsidR="00C879CD" w:rsidRDefault="006D0560">
      <w:pPr>
        <w:spacing w:line="360" w:lineRule="auto"/>
        <w:ind w:firstLine="720"/>
        <w:rPr>
          <w:sz w:val="24"/>
        </w:rPr>
      </w:pPr>
      <w:r>
        <w:rPr>
          <w:sz w:val="24"/>
        </w:rPr>
        <w:t>Каковы же характерные признаки правоотношений? Во-первых, правоотношение представляет собой такую форму фактического общественного отношения, которая складывается на основе правовых норм. В процессе своей жизнедеятельности люди вступают друг с другом в различные отношения. Однако не все жизненные отношения, как известно, регулируются с помощью норм права. Многие из них регламентируются нормами морали, нормами общественных организаций, обычаями. Форму правоотношений приобретают только те отношения, которые регулируются правовыми нормами.</w:t>
      </w:r>
    </w:p>
    <w:p w:rsidR="00C879CD" w:rsidRDefault="006D0560">
      <w:pPr>
        <w:spacing w:line="360" w:lineRule="auto"/>
        <w:ind w:firstLine="720"/>
        <w:rPr>
          <w:sz w:val="24"/>
        </w:rPr>
      </w:pPr>
      <w:r>
        <w:rPr>
          <w:sz w:val="24"/>
        </w:rPr>
        <w:t>Во- вторых, участники правоотношений наделяются взаимными юридическими правами и обязанностями. Если один субъект правоотношения наделен правом, то на другого возлагаются юридические обязанности. Так, по договору купли-продажи покупатель имеет право требовать от продавца вещь надлежащего качества, а продавец обязан в соответствии с законом выполнить его требования.</w:t>
      </w:r>
    </w:p>
    <w:p w:rsidR="00C879CD" w:rsidRDefault="006D0560">
      <w:pPr>
        <w:spacing w:line="360" w:lineRule="auto"/>
        <w:ind w:firstLine="720"/>
        <w:rPr>
          <w:sz w:val="24"/>
        </w:rPr>
      </w:pPr>
      <w:r>
        <w:rPr>
          <w:sz w:val="24"/>
        </w:rPr>
        <w:t>В-третьих, правоотношения имеют сознательно- волевой характер. В отличие от экономических отношений, которые складываются объективно, вне зависимости от воли отдельного индивида, правоотношения всегда носят индивидуально- волевой характер. Сознательно- волевое содержание правоотношений имеет два взаимосвязанных аспекта. С одной стороны, они возникают на основе правовых норм,  которые являются продуктом сознательно волевой деятельности людей (правотворческих органов). С другой стороны, участники правоотношений реализуют предусмотренные нормами права юридические права и обязанности также посредством своих волевых, сознательных действий.</w:t>
      </w:r>
    </w:p>
    <w:p w:rsidR="00C879CD" w:rsidRDefault="006D0560">
      <w:pPr>
        <w:spacing w:line="360" w:lineRule="auto"/>
        <w:ind w:firstLine="720"/>
        <w:rPr>
          <w:sz w:val="24"/>
        </w:rPr>
      </w:pPr>
      <w:r>
        <w:rPr>
          <w:sz w:val="24"/>
        </w:rPr>
        <w:t>В-четвертых, правоотношения гарантируются государством и охраняются в необходимых случаях его принудительной силой. Государство создает необходимые экономические, социальные и другие условия для полной реализации правовых норм. Если же нарушается мера свободы правомочных или обязанных лиц, вступивших в правоотношение, государство принимает принудительные меры к их обеспечению.</w:t>
      </w:r>
    </w:p>
    <w:p w:rsidR="00C879CD" w:rsidRDefault="006D0560">
      <w:pPr>
        <w:spacing w:line="360" w:lineRule="auto"/>
        <w:ind w:firstLine="720"/>
        <w:rPr>
          <w:sz w:val="24"/>
        </w:rPr>
      </w:pPr>
      <w:r>
        <w:rPr>
          <w:sz w:val="24"/>
        </w:rPr>
        <w:t>Правоотношения классифицируются по разным основаниям. Чаще всего они различаются по отраслям права. По этому основанию выделяются государственно-правовые, административно- правовые, гражданско-правовые, семейно- правовые, уголовно- правовые и другие отраслевые правоотношения.</w:t>
      </w:r>
    </w:p>
    <w:p w:rsidR="00C879CD" w:rsidRDefault="006D0560">
      <w:pPr>
        <w:spacing w:line="360" w:lineRule="auto"/>
        <w:ind w:firstLine="720"/>
        <w:rPr>
          <w:sz w:val="24"/>
        </w:rPr>
      </w:pPr>
      <w:r>
        <w:rPr>
          <w:sz w:val="24"/>
        </w:rPr>
        <w:t>Структура правового отношения имеет четыре необходимых элемента: субъекты, объекты, право и обязанность.</w:t>
      </w:r>
    </w:p>
    <w:p w:rsidR="00C879CD" w:rsidRDefault="006D0560">
      <w:pPr>
        <w:spacing w:line="360" w:lineRule="auto"/>
        <w:ind w:firstLine="720"/>
        <w:rPr>
          <w:sz w:val="24"/>
        </w:rPr>
      </w:pPr>
      <w:r>
        <w:rPr>
          <w:b/>
          <w:sz w:val="24"/>
        </w:rPr>
        <w:t>Субъекты правоотношений</w:t>
      </w:r>
      <w:r>
        <w:rPr>
          <w:sz w:val="24"/>
        </w:rPr>
        <w:t xml:space="preserve"> – это отдельные индивиды и организации, которые в соответствии с нормами права являются носителями субъективных юридических прав и обязанностей. Таково общее положение. В реальной же жизни не все индивиды и организации могут быть субъектом правоотношений, что объясняется различными объективными факторами: физиологическими, психологическими, экономическими. Малолетние дети, Душевнобольные, организации, прекратившие свое существование, фактически не могут участвовать в правоотношениях: ведь если нет субъекта права, то нет и субъекта обязанности, нет и самой обязанности – нельзя быть обязанным в отношении никого.</w:t>
      </w:r>
    </w:p>
    <w:p w:rsidR="00C879CD" w:rsidRDefault="006D0560">
      <w:pPr>
        <w:spacing w:line="360" w:lineRule="auto"/>
        <w:ind w:firstLine="720"/>
        <w:rPr>
          <w:sz w:val="24"/>
        </w:rPr>
      </w:pPr>
      <w:r>
        <w:rPr>
          <w:sz w:val="24"/>
        </w:rPr>
        <w:t>Участниками правоотношений являются те субъекты, которые находятся в сфере объективного права. Их подавляющее большинство в правовом государстве. Другие лица, по каким- либо причинам не включенные в сферу правового регулирования, находятся под опекой различных благотворительных организаций и государства.</w:t>
      </w:r>
    </w:p>
    <w:p w:rsidR="00C879CD" w:rsidRDefault="006D0560">
      <w:pPr>
        <w:spacing w:line="360" w:lineRule="auto"/>
        <w:ind w:firstLine="720"/>
        <w:rPr>
          <w:sz w:val="24"/>
        </w:rPr>
      </w:pPr>
      <w:r>
        <w:rPr>
          <w:sz w:val="24"/>
        </w:rPr>
        <w:t>Мера участия субъектов  в правовых отношениях определяется их правоспособностью и дееспособностью.</w:t>
      </w:r>
    </w:p>
    <w:p w:rsidR="00C879CD" w:rsidRDefault="006D0560">
      <w:pPr>
        <w:spacing w:line="360" w:lineRule="auto"/>
        <w:ind w:firstLine="720"/>
        <w:rPr>
          <w:sz w:val="24"/>
        </w:rPr>
      </w:pPr>
      <w:r>
        <w:rPr>
          <w:sz w:val="24"/>
        </w:rPr>
        <w:t>Правоспособность – это закрепленная в законодательстве способность субъекта иметь юридические права и нести юридические обязанности. Она начинается с момента рождения индивида и прекращается смертью. Правоспособность не является естественным свойством человека, а порождается объективным правом. В ней концентрируются те юридические права и обязанности, которыми может обладать субъект, однако это еще не значит, что он действительно обладает ими. Чтобы стать реальным участником правоотношения, правоспособный субъект должен быть дееспособным.</w:t>
      </w:r>
    </w:p>
    <w:p w:rsidR="00C879CD" w:rsidRDefault="006D0560">
      <w:pPr>
        <w:spacing w:line="360" w:lineRule="auto"/>
        <w:ind w:firstLine="720"/>
        <w:rPr>
          <w:sz w:val="24"/>
        </w:rPr>
      </w:pPr>
      <w:r>
        <w:rPr>
          <w:sz w:val="24"/>
        </w:rPr>
        <w:t xml:space="preserve">Дееспособностью называется признаваемая нормами объективного права способность субъекта самостоятельно, своими осознанными действиями осуществлять юридические права и обязанности. Дееспособность подразделяется на общую и специальную. Общая, например, относится ко всем без исключения юридическим сделкам, специальная же распространяется только на строго определенный вид данных сделок. </w:t>
      </w:r>
    </w:p>
    <w:p w:rsidR="00C879CD" w:rsidRDefault="006D0560">
      <w:pPr>
        <w:spacing w:line="360" w:lineRule="auto"/>
        <w:ind w:firstLine="720"/>
        <w:rPr>
          <w:sz w:val="24"/>
        </w:rPr>
      </w:pPr>
      <w:r>
        <w:rPr>
          <w:sz w:val="24"/>
        </w:rPr>
        <w:t xml:space="preserve">В силу естественных причин правоспособность и дееспособность не всегда совпадают. </w:t>
      </w:r>
    </w:p>
    <w:p w:rsidR="00C879CD" w:rsidRDefault="006D0560">
      <w:pPr>
        <w:spacing w:line="360" w:lineRule="auto"/>
        <w:ind w:firstLine="720"/>
        <w:rPr>
          <w:sz w:val="24"/>
        </w:rPr>
      </w:pPr>
      <w:r>
        <w:rPr>
          <w:sz w:val="24"/>
        </w:rPr>
        <w:t>Содержание и объем дееспособности зависят от нескольких факторов:</w:t>
      </w:r>
    </w:p>
    <w:p w:rsidR="00C879CD" w:rsidRDefault="006D0560">
      <w:pPr>
        <w:numPr>
          <w:ilvl w:val="0"/>
          <w:numId w:val="1"/>
        </w:numPr>
        <w:spacing w:line="360" w:lineRule="auto"/>
        <w:ind w:left="0" w:firstLine="720"/>
        <w:rPr>
          <w:sz w:val="24"/>
        </w:rPr>
      </w:pPr>
      <w:r>
        <w:rPr>
          <w:i/>
          <w:sz w:val="24"/>
        </w:rPr>
        <w:t>От возраста правоспособного субъекта.</w:t>
      </w:r>
      <w:r>
        <w:rPr>
          <w:sz w:val="24"/>
        </w:rPr>
        <w:t xml:space="preserve">  Законодательство всех стран определяет возраст гражданского совершеннолетия,  по достижении которого личность становиться дееспособной, то есть может своими действиями в полном объеме приобретать гражданские права и создавать для себя гражданские обязанности (гражданская дееспособность). Равным образом законодательством определяется возраст политического совершеннолетия, с наступлением которого гражданин приобретает политические права  и несет соответствующие обязанности (имеет право избирать и быть избранным в органы гос.   власти; будучи депутатом, обязан отчитываться в своей деятельности перед избирателями). Наконец, во всех странах устанавливается возраст брачного совершеннолетия, когда человек может вступать в брак и в полном объеме осуществлять брачно-семейные права и обязанности. </w:t>
      </w:r>
    </w:p>
    <w:p w:rsidR="00C879CD" w:rsidRDefault="006D0560">
      <w:pPr>
        <w:spacing w:line="360" w:lineRule="auto"/>
        <w:ind w:firstLine="720"/>
        <w:rPr>
          <w:sz w:val="24"/>
        </w:rPr>
      </w:pPr>
      <w:r>
        <w:rPr>
          <w:sz w:val="24"/>
        </w:rPr>
        <w:t>В зависимости от возраста субъекта его дееспособность является полной или ограниченной. Так, несовершеннолетние совершают сделки только с согласия родителей, усыновителей или попечителей.</w:t>
      </w:r>
    </w:p>
    <w:p w:rsidR="00C879CD" w:rsidRDefault="006D0560">
      <w:pPr>
        <w:numPr>
          <w:ilvl w:val="0"/>
          <w:numId w:val="1"/>
        </w:numPr>
        <w:spacing w:line="360" w:lineRule="auto"/>
        <w:ind w:left="0" w:firstLine="720"/>
        <w:rPr>
          <w:sz w:val="24"/>
        </w:rPr>
      </w:pPr>
      <w:r>
        <w:rPr>
          <w:i/>
          <w:sz w:val="24"/>
        </w:rPr>
        <w:t>От состояния здоровья.</w:t>
      </w:r>
      <w:r>
        <w:rPr>
          <w:sz w:val="24"/>
        </w:rPr>
        <w:t xml:space="preserve"> Если вследствие душевной болезни или слабоумия гражданин теряет способность понимать значение своих действий и руководить ими, он может быть признан судом недееспособным. Гражданские права и обязанности таких лиц осуществляют их опекуны. В соответствии с законом ограничивается дееспособность лиц, страдающих алкоголизмом или злоупотребляющих наркотическими веществами.</w:t>
      </w:r>
    </w:p>
    <w:p w:rsidR="00C879CD" w:rsidRDefault="006D0560">
      <w:pPr>
        <w:numPr>
          <w:ilvl w:val="0"/>
          <w:numId w:val="1"/>
        </w:numPr>
        <w:spacing w:line="360" w:lineRule="auto"/>
        <w:ind w:left="0" w:firstLine="720"/>
        <w:rPr>
          <w:sz w:val="24"/>
        </w:rPr>
      </w:pPr>
      <w:r>
        <w:rPr>
          <w:i/>
          <w:sz w:val="24"/>
        </w:rPr>
        <w:t>От родства субъектов.</w:t>
      </w:r>
      <w:r>
        <w:rPr>
          <w:sz w:val="24"/>
        </w:rPr>
        <w:t xml:space="preserve"> Это касается прежде всего брачно- семейных отношений. В цивилизованных странах запрещается заключение брака между родственниками по прямой восходящей и нисходящей линиям, между полнородными и неполнородными братьями и сестрами, а  также между усыновителями и усыновленными. В ряде стран запрещается нахождение на гос.  службе  в одном и том же учреждении супругов, если один из супругов по службе подчиняется другому.</w:t>
      </w:r>
    </w:p>
    <w:p w:rsidR="00C879CD" w:rsidRDefault="006D0560">
      <w:pPr>
        <w:numPr>
          <w:ilvl w:val="0"/>
          <w:numId w:val="1"/>
        </w:numPr>
        <w:spacing w:line="360" w:lineRule="auto"/>
        <w:ind w:left="0" w:firstLine="720"/>
        <w:rPr>
          <w:sz w:val="24"/>
        </w:rPr>
      </w:pPr>
      <w:r>
        <w:rPr>
          <w:i/>
          <w:sz w:val="24"/>
        </w:rPr>
        <w:t>От законопослушности субъекта.</w:t>
      </w:r>
      <w:r>
        <w:rPr>
          <w:sz w:val="24"/>
        </w:rPr>
        <w:t xml:space="preserve"> Лицо, совершившее преступление, при отбитии уголовного наказания в местах, ограничивающих его свободу, не в состоянии реализовать ряд гражданских, политических и других прав и обязанностей, составляющих его правоспособность. </w:t>
      </w:r>
    </w:p>
    <w:p w:rsidR="00C879CD" w:rsidRDefault="006D0560">
      <w:pPr>
        <w:numPr>
          <w:ilvl w:val="0"/>
          <w:numId w:val="1"/>
        </w:numPr>
        <w:spacing w:line="360" w:lineRule="auto"/>
        <w:ind w:left="0" w:firstLine="720"/>
        <w:rPr>
          <w:sz w:val="24"/>
        </w:rPr>
      </w:pPr>
      <w:r>
        <w:rPr>
          <w:i/>
          <w:sz w:val="24"/>
        </w:rPr>
        <w:t>От религиозных убеждений субъекта.</w:t>
      </w:r>
      <w:r>
        <w:rPr>
          <w:sz w:val="24"/>
        </w:rPr>
        <w:t xml:space="preserve"> В правовом государстве, где провозглашается и гарантируется свобода вероисповедания, верующие могут по причине своих религиозных убеждений отказаться от осуществления ряда прав и обязанностей, которыми они обладают как граждане государства.   </w:t>
      </w:r>
    </w:p>
    <w:p w:rsidR="00C879CD" w:rsidRDefault="006D0560">
      <w:pPr>
        <w:pStyle w:val="a3"/>
      </w:pPr>
      <w:r>
        <w:t>К индивидам или субъектам правоотношений относятся граждане государства, иностранные граждане  и лица без гражданства, находящиеся на территории данного государства. Индивидуальный субъект правоотношения не физическое, а чисто юридическое понятие. Субъект правоотношения – это не то же самое, что и человек, - это только одно его свойство, созданное объективным правом.</w:t>
      </w:r>
    </w:p>
    <w:p w:rsidR="00C879CD" w:rsidRDefault="006D0560">
      <w:pPr>
        <w:spacing w:line="360" w:lineRule="auto"/>
        <w:ind w:firstLine="720"/>
        <w:rPr>
          <w:sz w:val="24"/>
        </w:rPr>
      </w:pPr>
      <w:r>
        <w:rPr>
          <w:sz w:val="24"/>
        </w:rPr>
        <w:t>Совокупность всех принадлежащих гражданину прав, свобод и обязанностей называется правовым статусом. Термин «правовой статус» употребляется для характеристики правового положения лица в целом, а термины «правоспособность»  и «дееспособность» употребляются применительно к участию тех или иных лиц в правоотношениях.</w:t>
      </w:r>
    </w:p>
    <w:p w:rsidR="00C879CD" w:rsidRDefault="006D0560">
      <w:pPr>
        <w:spacing w:line="360" w:lineRule="auto"/>
        <w:ind w:firstLine="720"/>
        <w:rPr>
          <w:sz w:val="24"/>
        </w:rPr>
      </w:pPr>
      <w:r>
        <w:rPr>
          <w:sz w:val="24"/>
        </w:rPr>
        <w:t xml:space="preserve">К организациям – коллективным субъектам правоотношений – относятся государственные, общественные, частные организации и государство в целом. В отличие от индивидуальных субъектов правоспособность и дееспособность организаций ограничивается теми целями и задачами, ради которых они создаются и функционируют. Дееспособность организаций непосредственно выражается в действиях определенных должностных лиц, представителей, выступающих от имен6и организаций. Действия таких представителей считаются действиями самих организаций. </w:t>
      </w:r>
    </w:p>
    <w:p w:rsidR="00C879CD" w:rsidRDefault="006D0560">
      <w:pPr>
        <w:spacing w:line="360" w:lineRule="auto"/>
        <w:ind w:firstLine="720"/>
        <w:rPr>
          <w:sz w:val="24"/>
        </w:rPr>
      </w:pPr>
      <w:r>
        <w:rPr>
          <w:sz w:val="24"/>
        </w:rPr>
        <w:t>Среди субъектов организаций особое место занимают так называемые юридические лица. Юридическим лицом признается такая организация, которая обладает обособленным имуществом, может от своего имени приобретать имущественные и личные неимущественные права и нести обязанности, быть истцом и ответчиком в суде, арбитраже или третейском суде. Юридические лица являются прежде всего субъектами имущественных, гражданско- правовых отношений.</w:t>
      </w:r>
    </w:p>
    <w:p w:rsidR="00C879CD" w:rsidRDefault="006D0560">
      <w:pPr>
        <w:spacing w:line="360" w:lineRule="auto"/>
        <w:ind w:firstLine="720"/>
        <w:rPr>
          <w:sz w:val="24"/>
        </w:rPr>
      </w:pPr>
      <w:r>
        <w:rPr>
          <w:sz w:val="24"/>
        </w:rPr>
        <w:t>Юридические лица различаются в зависимости от того, какие функции оно осуществляет – публичные или частные.</w:t>
      </w:r>
    </w:p>
    <w:p w:rsidR="00C879CD" w:rsidRDefault="006D0560">
      <w:pPr>
        <w:spacing w:line="360" w:lineRule="auto"/>
        <w:ind w:firstLine="720"/>
        <w:rPr>
          <w:sz w:val="24"/>
        </w:rPr>
      </w:pPr>
      <w:r>
        <w:rPr>
          <w:sz w:val="24"/>
        </w:rPr>
        <w:t>Государственные организации и учреждения, как правило, преследуют общие, публичные цели. Это обусловливает их большую стабильность, а также их большую независимость от тех индивидуальных лиц, которые входят в состав юридического лица. Существование юридического лица, имеющего публично- правовой характер, не зависит от воли его членов. Правительство не может прекратить свое существование как орган исполнительной власти, даже если все члены кабинета министров уйдут в отставку. Вместо ушедшего в отставку кабинета будет сформирован новый – именно таким образом данные организации продолжают функционировать как юридические лица и субъекты правоотношений вообще.</w:t>
      </w:r>
    </w:p>
    <w:p w:rsidR="00C879CD" w:rsidRDefault="006D0560">
      <w:pPr>
        <w:pStyle w:val="a3"/>
      </w:pPr>
      <w:r>
        <w:t>Иное дело, если юридическое лицо строит свою деятельность на частно-правовых началах (коммерческий банк, частная фирма или предприятие, акционерное общество). Оно преследует частные цели и интересы своих членов: вкладчиков, акционеров, пайщиков – и, следовательно, может прекратить свое существование по воле этих лиц. Члены таких частно-правовых юридических лиц являются полными их представителями: их воля является в полном смысле волей юридического лица.</w:t>
      </w:r>
    </w:p>
    <w:p w:rsidR="00C879CD" w:rsidRDefault="006D0560">
      <w:pPr>
        <w:spacing w:line="360" w:lineRule="auto"/>
        <w:ind w:firstLine="720"/>
        <w:rPr>
          <w:sz w:val="24"/>
        </w:rPr>
      </w:pPr>
      <w:r>
        <w:rPr>
          <w:b/>
          <w:sz w:val="24"/>
        </w:rPr>
        <w:t xml:space="preserve">Объекты правоотношений. </w:t>
      </w:r>
      <w:r>
        <w:rPr>
          <w:sz w:val="24"/>
        </w:rPr>
        <w:t>Объект правоотношения – это то на что воздействует правоотношение. Чтобы уяснить, на что же действует правоотношение, необходимо сначала определить объект норм права. Правовые нормы, как известно. Регулируют общественные отношения. Объектом их воздействия является волевое поведение людей. Правоотношение же конкретизирует общие права и обязанности. Предусмотренные нормой права, применительно к индивидуальным субъектам. Следовательно, объектом правоотношения является фактическое поведение его участников. В имущественных правоотношениях объектом является такое поведение людей, которое направлено на удовлетворение определенных жизненных благ. В неимущественных  правоотношениях объектом является само фактическое поведение их участников. Юридические права и обязанности. Воздействуя на поведение участников неимущественных правоотношений, достигают целей правового регулирования.  Так, объектом трудовых правоотношений являются действия администрации предприятия, учреждения по приему на работу рабочих и служащих, оплате их труда. Указанные действия администрации направлены на удовлетворение права на труд, на зарплату рабочих и служащих.</w:t>
      </w:r>
    </w:p>
    <w:p w:rsidR="00C879CD" w:rsidRDefault="006D0560">
      <w:pPr>
        <w:spacing w:line="360" w:lineRule="auto"/>
        <w:ind w:firstLine="720"/>
        <w:rPr>
          <w:sz w:val="24"/>
        </w:rPr>
      </w:pPr>
      <w:r>
        <w:rPr>
          <w:b/>
          <w:sz w:val="24"/>
        </w:rPr>
        <w:t xml:space="preserve">Субъективное право. </w:t>
      </w:r>
      <w:r>
        <w:rPr>
          <w:sz w:val="24"/>
        </w:rPr>
        <w:t>Правоотношение  как форма фактического  общественного отношения состоит из взаимосвязанных прав и обязанностей субъектов.  Гражданское правовое общество предполагает, что права одних членов общества удовлетворяются через обязанности других, причем и права, и обязанности выступают той мерой свободы, которая обеспечивает максимальную справедливость в общественной жизни. В одном случае лицо или организация наделяется правами, в другом они несут обязанности.</w:t>
      </w:r>
    </w:p>
    <w:p w:rsidR="00C879CD" w:rsidRDefault="006D0560">
      <w:pPr>
        <w:spacing w:line="360" w:lineRule="auto"/>
        <w:ind w:firstLine="720"/>
        <w:rPr>
          <w:sz w:val="24"/>
        </w:rPr>
      </w:pPr>
      <w:r>
        <w:rPr>
          <w:b/>
          <w:sz w:val="24"/>
        </w:rPr>
        <w:t>Субъективное право – это предоставляемая и охраняемая государством возможность (свобода) субъекта по своему усмотрению удовлетворять те интересы, которые предусмотрены объективным правом.</w:t>
      </w:r>
      <w:r>
        <w:rPr>
          <w:sz w:val="24"/>
        </w:rPr>
        <w:t xml:space="preserve"> Право, принадлежащее субъекту, называется субъективным  правом потому, что только от воли субъекта зависит, как им распорядиться.  Это возможность не произвольная, а правовая, устанавливающая меру дозволенного поведения.</w:t>
      </w:r>
    </w:p>
    <w:p w:rsidR="00C879CD" w:rsidRDefault="006D0560">
      <w:pPr>
        <w:spacing w:line="360" w:lineRule="auto"/>
        <w:ind w:firstLine="720"/>
        <w:rPr>
          <w:sz w:val="24"/>
        </w:rPr>
      </w:pPr>
      <w:r>
        <w:rPr>
          <w:sz w:val="24"/>
        </w:rPr>
        <w:t>Субъективное право проявляется в трех разновидностях:</w:t>
      </w:r>
    </w:p>
    <w:p w:rsidR="00C879CD" w:rsidRDefault="006D0560">
      <w:pPr>
        <w:spacing w:line="360" w:lineRule="auto"/>
        <w:ind w:firstLine="720"/>
        <w:rPr>
          <w:sz w:val="24"/>
        </w:rPr>
      </w:pPr>
      <w:r>
        <w:rPr>
          <w:sz w:val="24"/>
        </w:rPr>
        <w:t>Во-первых, в возможности положительного поведения обладателя субъективного права (управомоченного)  в целях удовлетворения своих интересов. Например. Собственник имеет право распоряжаться и пользоваться принадлежащей ему вещью, но не в ущерб интересам других лиц. Гарантируя и  охраняя права субъектов, государство в то же время не допускает злоупотребления ими. К лицам, допускающим злоупотребление своими правами, применяются меры юридической ответственности.</w:t>
      </w:r>
    </w:p>
    <w:p w:rsidR="00C879CD" w:rsidRDefault="006D0560">
      <w:pPr>
        <w:spacing w:line="360" w:lineRule="auto"/>
        <w:ind w:firstLine="720"/>
        <w:rPr>
          <w:sz w:val="24"/>
        </w:rPr>
      </w:pPr>
      <w:r>
        <w:rPr>
          <w:sz w:val="24"/>
        </w:rPr>
        <w:t>Во-вторых, субъективное право выражается в возможности управомоченного требовать определенного поведения от обязанных лиц в целях удовлетворения своих законных интересов. Право требования объективно вытекает из сущности правоотношения, поскольку в ряде случаев невозможно удовлетворить интересы управомоченных лиц непосредственно, то есть через  их субъективные действия. Право заказчика может быть удовлетворено через обязанность подрядчика выполнить оговоренную в договоре работу качественно и в определенный срок. В праве требования заложена возможность фактической реализации субъективного права управомоченного.</w:t>
      </w:r>
    </w:p>
    <w:p w:rsidR="00C879CD" w:rsidRDefault="006D0560">
      <w:pPr>
        <w:spacing w:line="360" w:lineRule="auto"/>
        <w:ind w:firstLine="720"/>
        <w:rPr>
          <w:sz w:val="24"/>
        </w:rPr>
      </w:pPr>
      <w:r>
        <w:rPr>
          <w:sz w:val="24"/>
        </w:rPr>
        <w:t>В-третьих, субъективное право включает в себя возможность управомоченного обратиться к компетентным государственным органам за защитой своих нарушенных прав. Речъ идет о принудительной реализации права участника правоотношения. Если обязанное лицо в добровольном порядке не выполняет возложенные на него законом обязанности, управомоченный имеет возможность защитить свои интересы. Обратившись к помощи государства. Так. если должник не возвращает собственнику вещь, то последнему предоставляется возможность требовать свою вещь через суд.</w:t>
      </w:r>
    </w:p>
    <w:p w:rsidR="00C879CD" w:rsidRDefault="006D0560">
      <w:pPr>
        <w:spacing w:line="360" w:lineRule="auto"/>
        <w:ind w:firstLine="720"/>
        <w:rPr>
          <w:sz w:val="24"/>
        </w:rPr>
      </w:pPr>
      <w:r>
        <w:rPr>
          <w:b/>
          <w:sz w:val="24"/>
        </w:rPr>
        <w:t>Юридическая обязанность.</w:t>
      </w:r>
      <w:r>
        <w:rPr>
          <w:sz w:val="24"/>
        </w:rPr>
        <w:t xml:space="preserve"> Субъективному праву логически соответствует установленная объективным правом  обязанность. В отличии от субъективного права обязанность субъекта состоит в необходимости  сообразовывать свое поведение с предъявленными ему требованиями. Юридически обязанное лицо, возможно, действует и не так, как его побуждают его собственные  интересы, однако оно должно сообразовываться с предписаниями норм права, отражающих и охраняющих интересы других лиц.</w:t>
      </w:r>
    </w:p>
    <w:p w:rsidR="00C879CD" w:rsidRDefault="006D0560">
      <w:pPr>
        <w:pStyle w:val="2"/>
      </w:pPr>
      <w:r>
        <w:t>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управомоченого субъекта ( индивида, организации, государства  в целом ).</w:t>
      </w:r>
    </w:p>
    <w:p w:rsidR="00C879CD" w:rsidRDefault="006D0560">
      <w:pPr>
        <w:spacing w:line="360" w:lineRule="auto"/>
        <w:ind w:firstLine="720"/>
        <w:rPr>
          <w:sz w:val="24"/>
        </w:rPr>
      </w:pPr>
      <w:r>
        <w:rPr>
          <w:sz w:val="24"/>
        </w:rPr>
        <w:t>Содержание юридической обязанности выражается в двух разновидностях:</w:t>
      </w:r>
    </w:p>
    <w:p w:rsidR="00C879CD" w:rsidRDefault="006D0560">
      <w:pPr>
        <w:spacing w:line="360" w:lineRule="auto"/>
        <w:ind w:firstLine="720"/>
        <w:rPr>
          <w:sz w:val="24"/>
        </w:rPr>
      </w:pPr>
      <w:r>
        <w:rPr>
          <w:sz w:val="24"/>
        </w:rPr>
        <w:t>Во-первых, в необходимости совершать активные положительные действия в пользу других участников правоотношения  ( управомоченных лиц ).нампример, по договору купли-продажи  продавец обязан передать покупателю в собственность имущество. За которое последний уплатил определенную денежную сумму.</w:t>
      </w:r>
    </w:p>
    <w:p w:rsidR="00C879CD" w:rsidRDefault="006D0560">
      <w:pPr>
        <w:spacing w:line="360" w:lineRule="auto"/>
        <w:ind w:firstLine="720"/>
        <w:rPr>
          <w:sz w:val="24"/>
        </w:rPr>
      </w:pPr>
      <w:r>
        <w:rPr>
          <w:sz w:val="24"/>
        </w:rPr>
        <w:t>Во-вторых, юридическая обязанность выражается в необходимости воздержания от действий, запрещенных нормами права. Так, например, сдача в поднаем имущества, предоставленного нанимателю по договору бытового проката, не допускается. Такие юридические обязанности носят пассивный характер.</w:t>
      </w:r>
    </w:p>
    <w:p w:rsidR="00C879CD" w:rsidRDefault="006D0560">
      <w:pPr>
        <w:spacing w:line="360" w:lineRule="auto"/>
        <w:ind w:firstLine="720"/>
        <w:rPr>
          <w:sz w:val="24"/>
        </w:rPr>
      </w:pPr>
      <w:r>
        <w:rPr>
          <w:b/>
          <w:sz w:val="24"/>
        </w:rPr>
        <w:t>Юридические факты.</w:t>
      </w:r>
      <w:r>
        <w:rPr>
          <w:sz w:val="24"/>
        </w:rPr>
        <w:t xml:space="preserve"> Правоотношения возникают, изменяются или прекращаются вследствие наступления определенных жизненных обстоятельств ( фактов ). Например, факт призыва на действительную военную службу является основанием для вступления призывника в военно-служебные правоотношения.</w:t>
      </w:r>
    </w:p>
    <w:p w:rsidR="00C879CD" w:rsidRDefault="006D0560">
      <w:pPr>
        <w:spacing w:line="360" w:lineRule="auto"/>
        <w:ind w:firstLine="720"/>
        <w:rPr>
          <w:sz w:val="24"/>
        </w:rPr>
      </w:pPr>
      <w:r>
        <w:rPr>
          <w:b/>
          <w:sz w:val="24"/>
        </w:rPr>
        <w:t>Юридические факты – это конкретные жизненные обстоятельства, с которыми нормы права связывают возникновение, изменение или прекращение правоотношений.</w:t>
      </w:r>
      <w:r>
        <w:rPr>
          <w:sz w:val="24"/>
        </w:rPr>
        <w:t xml:space="preserve"> Юридические факты формулируются в гипотезах правовых норм. От наличия или отсутствия соответствующего юридического факта зависит признание лил непризнание права или обязанности определенного субъекта. Вот почему в работе юриста важное значение имеет всестороннее исследование и правильное установление юридических фактов, что позволяет уяснить, какое именно правоотношение имеет место, какие конкретные юридические права и обязанности должны быть у его участников. Например, совершение преступления – это юридический факт. Который порождает уголовно-правовые отношения между лицом, совершившим преступление, и компетентным должностным лицом.</w:t>
      </w:r>
    </w:p>
    <w:p w:rsidR="00C879CD" w:rsidRDefault="006D0560">
      <w:pPr>
        <w:spacing w:line="360" w:lineRule="auto"/>
        <w:ind w:firstLine="720"/>
        <w:rPr>
          <w:sz w:val="24"/>
        </w:rPr>
      </w:pPr>
      <w:r>
        <w:rPr>
          <w:sz w:val="24"/>
        </w:rPr>
        <w:t xml:space="preserve">Юридические факты подразделяются по их связи с индивидуальной волей субъекта на две группы: события и действия. </w:t>
      </w:r>
    </w:p>
    <w:p w:rsidR="00C879CD" w:rsidRDefault="006D0560">
      <w:pPr>
        <w:pStyle w:val="a3"/>
      </w:pPr>
      <w:r>
        <w:rPr>
          <w:i/>
        </w:rPr>
        <w:t>События</w:t>
      </w:r>
      <w:r>
        <w:t xml:space="preserve"> – это юридические факты, происходящие независимо от воли людей (рождение или смерть человека, стихийные явления).</w:t>
      </w:r>
    </w:p>
    <w:p w:rsidR="00C879CD" w:rsidRDefault="006D0560">
      <w:pPr>
        <w:spacing w:line="360" w:lineRule="auto"/>
        <w:ind w:firstLine="720"/>
        <w:rPr>
          <w:sz w:val="24"/>
        </w:rPr>
      </w:pPr>
      <w:r>
        <w:rPr>
          <w:i/>
          <w:sz w:val="24"/>
        </w:rPr>
        <w:t xml:space="preserve">Действия </w:t>
      </w:r>
      <w:r>
        <w:rPr>
          <w:sz w:val="24"/>
        </w:rPr>
        <w:t>– это такие юридические факты, наступление которых зависит от воли и сознания людей. с точки зрения законности все действия подразделяются на правомерные и неправомерные ( правонарушения ).</w:t>
      </w:r>
    </w:p>
    <w:p w:rsidR="00C879CD" w:rsidRDefault="006D0560">
      <w:pPr>
        <w:spacing w:line="360" w:lineRule="auto"/>
        <w:ind w:firstLine="720"/>
        <w:rPr>
          <w:sz w:val="24"/>
        </w:rPr>
      </w:pPr>
      <w:r>
        <w:rPr>
          <w:i/>
          <w:sz w:val="24"/>
        </w:rPr>
        <w:t>Правомерные действия</w:t>
      </w:r>
      <w:r>
        <w:rPr>
          <w:sz w:val="24"/>
        </w:rPr>
        <w:t xml:space="preserve"> – это такие юридические факты, которые влекут за собой возникновение у лиц юридических прав и обязанностей, предусмотренных нормами права.  В свою очередь правомерные действия делятся на юридические акты и юридические поступки.</w:t>
      </w:r>
    </w:p>
    <w:p w:rsidR="00C879CD" w:rsidRDefault="006D0560">
      <w:pPr>
        <w:spacing w:line="360" w:lineRule="auto"/>
        <w:ind w:firstLine="720"/>
        <w:rPr>
          <w:sz w:val="24"/>
        </w:rPr>
      </w:pPr>
      <w:r>
        <w:rPr>
          <w:i/>
          <w:sz w:val="24"/>
        </w:rPr>
        <w:t>Юридические акты</w:t>
      </w:r>
      <w:r>
        <w:rPr>
          <w:sz w:val="24"/>
        </w:rPr>
        <w:t xml:space="preserve"> – это такие правомерные действия, которые специально совершаются людьми  с целью вступления их в определенные правоотношения. Например, договор купли-продажи (возникают имущественные правоотношения).</w:t>
      </w:r>
    </w:p>
    <w:p w:rsidR="00C879CD" w:rsidRDefault="006D0560">
      <w:pPr>
        <w:spacing w:line="360" w:lineRule="auto"/>
        <w:ind w:firstLine="720"/>
        <w:rPr>
          <w:sz w:val="24"/>
        </w:rPr>
      </w:pPr>
      <w:r>
        <w:rPr>
          <w:i/>
          <w:sz w:val="24"/>
        </w:rPr>
        <w:t>Юридические поступки</w:t>
      </w:r>
      <w:r>
        <w:rPr>
          <w:sz w:val="24"/>
        </w:rPr>
        <w:t xml:space="preserve"> – это 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 Например, гражданин написал письмо в газету с целью решения экологической проблемы района. После публикации письма у гражданина появляется право авторства на эту публикацию, хотя такой цели при написании письма он не преследовал.</w:t>
      </w:r>
    </w:p>
    <w:p w:rsidR="00C879CD" w:rsidRDefault="006D0560">
      <w:pPr>
        <w:spacing w:line="360" w:lineRule="auto"/>
        <w:ind w:firstLine="720"/>
        <w:rPr>
          <w:sz w:val="24"/>
        </w:rPr>
      </w:pPr>
      <w:r>
        <w:rPr>
          <w:i/>
          <w:sz w:val="24"/>
        </w:rPr>
        <w:t>Неправомерные действия ( правонарушения )</w:t>
      </w:r>
      <w:r>
        <w:rPr>
          <w:sz w:val="24"/>
        </w:rPr>
        <w:t xml:space="preserve"> – это такие юридические факты, которые противоречат ( не соответствуют) требованиям правовых норм. Все правонарушения делятся на преступления и проступки. Преступлениями являются уголовные правонарушения. Проступки бывают дисциплинарными, административными и гражданско-правовыми.</w:t>
      </w:r>
    </w:p>
    <w:p w:rsidR="00C879CD" w:rsidRDefault="006D0560">
      <w:pPr>
        <w:spacing w:line="360" w:lineRule="auto"/>
        <w:ind w:firstLine="720"/>
        <w:rPr>
          <w:sz w:val="24"/>
        </w:rPr>
      </w:pPr>
      <w:r>
        <w:rPr>
          <w:sz w:val="24"/>
        </w:rPr>
        <w:t xml:space="preserve">Рассмотрим структуру правоотношения на примере: </w:t>
      </w:r>
      <w:r>
        <w:rPr>
          <w:i/>
          <w:sz w:val="24"/>
        </w:rPr>
        <w:t>конкретное лицо решило приобрести дом.</w:t>
      </w:r>
      <w:r>
        <w:rPr>
          <w:sz w:val="24"/>
        </w:rPr>
        <w:t xml:space="preserve"> Субъектами правоотношения являются покупатель и продавец. Объектом данного правоотношения выступают действия его участников по купле и продаже дома. Субъективным правом в отношении купли-продажи дома является предоставленная покупателю нормой права возможность приобрести жилой дом,. если он находится в сфере действия этой нормы.</w:t>
      </w:r>
    </w:p>
    <w:p w:rsidR="00C879CD" w:rsidRDefault="006D0560">
      <w:pPr>
        <w:spacing w:line="360" w:lineRule="auto"/>
        <w:ind w:firstLine="720"/>
        <w:rPr>
          <w:sz w:val="24"/>
        </w:rPr>
      </w:pPr>
      <w:r>
        <w:rPr>
          <w:sz w:val="24"/>
        </w:rPr>
        <w:t>Юридическая обязанность – это необходимость передачи продавцом покупателю дома, за который покупатель уплатил продавцу обусловленную денежную сумму в установленном законом порядке</w:t>
      </w:r>
      <w:bookmarkStart w:id="0" w:name="_GoBack"/>
      <w:bookmarkEnd w:id="0"/>
    </w:p>
    <w:sectPr w:rsidR="00C879C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853197"/>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0560"/>
    <w:rsid w:val="002636AA"/>
    <w:rsid w:val="006D0560"/>
    <w:rsid w:val="00C8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7C55C-AA3F-4FA8-ACFF-2A30A13B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pPr>
    <w:rPr>
      <w:sz w:val="24"/>
    </w:rPr>
  </w:style>
  <w:style w:type="paragraph" w:styleId="a4">
    <w:name w:val="Body Text"/>
    <w:basedOn w:val="a"/>
    <w:semiHidden/>
    <w:pPr>
      <w:spacing w:line="360" w:lineRule="auto"/>
    </w:pPr>
    <w:rPr>
      <w:b/>
      <w:sz w:val="24"/>
    </w:rPr>
  </w:style>
  <w:style w:type="paragraph" w:styleId="2">
    <w:name w:val="Body Text Indent 2"/>
    <w:basedOn w:val="a"/>
    <w:semiHidden/>
    <w:pPr>
      <w:spacing w:line="360" w:lineRule="auto"/>
      <w:ind w:firstLine="720"/>
    </w:pPr>
    <w:rPr>
      <w:b/>
      <w:sz w:val="24"/>
    </w:rPr>
  </w:style>
  <w:style w:type="paragraph" w:styleId="3">
    <w:name w:val="Body Text Indent 3"/>
    <w:basedOn w:val="a"/>
    <w:semiHidden/>
    <w:pPr>
      <w:ind w:firstLine="72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Words>
  <Characters>17047</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Правоотношения отражают тот аспект  конкретного жизненного отношения между людьми, которое определяется нормами права</vt:lpstr>
    </vt:vector>
  </TitlesOfParts>
  <Company>Дом</Company>
  <LinksUpToDate>false</LinksUpToDate>
  <CharactersWithSpaces>19998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Правоотношения отражают тот аспект  конкретного жизненного отношения между людьми, которое определяется нормами права</dc:title>
  <dc:subject/>
  <dc:creator>Шахов Игорь Александрович</dc:creator>
  <cp:keywords/>
  <cp:lastModifiedBy>admin</cp:lastModifiedBy>
  <cp:revision>2</cp:revision>
  <dcterms:created xsi:type="dcterms:W3CDTF">2014-02-10T09:14:00Z</dcterms:created>
  <dcterms:modified xsi:type="dcterms:W3CDTF">2014-02-10T09:14:00Z</dcterms:modified>
</cp:coreProperties>
</file>