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77C" w:rsidRDefault="006F2D8A">
      <w:pPr>
        <w:jc w:val="center"/>
        <w:rPr>
          <w:rFonts w:ascii="Times New Roman" w:hAnsi="Times New Roman"/>
          <w:b/>
        </w:rPr>
      </w:pPr>
      <w:r>
        <w:rPr>
          <w:rFonts w:ascii="Times New Roman" w:hAnsi="Times New Roman"/>
          <w:b/>
        </w:rPr>
        <w:t>Петрозаводский молочный комбинат «СЛАВМО»</w:t>
      </w:r>
    </w:p>
    <w:p w:rsidR="00DB677C" w:rsidRDefault="00DB677C">
      <w:pPr>
        <w:jc w:val="center"/>
        <w:rPr>
          <w:rFonts w:ascii="Times New Roman" w:hAnsi="Times New Roman"/>
          <w:sz w:val="24"/>
        </w:rPr>
      </w:pPr>
    </w:p>
    <w:p w:rsidR="00DB677C" w:rsidRDefault="006F2D8A">
      <w:pPr>
        <w:ind w:firstLine="720"/>
        <w:jc w:val="both"/>
        <w:rPr>
          <w:rFonts w:ascii="Times New Roman" w:hAnsi="Times New Roman"/>
          <w:sz w:val="24"/>
        </w:rPr>
      </w:pPr>
      <w:r>
        <w:rPr>
          <w:rFonts w:ascii="Times New Roman" w:hAnsi="Times New Roman"/>
          <w:sz w:val="24"/>
        </w:rPr>
        <w:t xml:space="preserve">1. «Славмо» впускает высококачественную молочную продукцию, из натурального сырья. Комбинат имеет широкий ассортимент товара,  продукция выпускается без консервантов.. </w:t>
      </w:r>
    </w:p>
    <w:p w:rsidR="00DB677C" w:rsidRDefault="006F2D8A">
      <w:pPr>
        <w:ind w:firstLine="720"/>
        <w:jc w:val="both"/>
        <w:rPr>
          <w:rFonts w:ascii="Times New Roman" w:hAnsi="Times New Roman"/>
          <w:sz w:val="24"/>
        </w:rPr>
      </w:pPr>
      <w:r>
        <w:rPr>
          <w:rFonts w:ascii="Times New Roman" w:hAnsi="Times New Roman"/>
          <w:sz w:val="24"/>
        </w:rPr>
        <w:t xml:space="preserve">    Используется современная упаковка</w:t>
      </w:r>
      <w:r>
        <w:rPr>
          <w:rFonts w:ascii="Times New Roman" w:hAnsi="Times New Roman"/>
          <w:sz w:val="24"/>
          <w:lang w:val="en-US"/>
        </w:rPr>
        <w:t xml:space="preserve"> </w:t>
      </w:r>
      <w:r>
        <w:rPr>
          <w:rFonts w:ascii="Times New Roman" w:hAnsi="Times New Roman"/>
          <w:sz w:val="24"/>
        </w:rPr>
        <w:t>«Тетрапак», которая удобна для транспортировки товара и хранения. Упаковка красочная, привлекающая внимание покупателя, с использованием  на ней рекламы ( дополнительный заработок для фирмы),  Продукты этой фирмы можно узнать по упаковке, каждый продукт имеет свое название, оно хорошо читаемо на упаковке. Товары (молоко, сметана, сливки) выпускаются в крупной и мелкой упаковке. На упаковке четко указана дата производства, состав  продукта, его калорийность, четно написано как правильно упаковку открыть.</w:t>
      </w:r>
    </w:p>
    <w:p w:rsidR="00DB677C" w:rsidRDefault="006F2D8A">
      <w:pPr>
        <w:ind w:firstLine="720"/>
        <w:jc w:val="center"/>
        <w:rPr>
          <w:rFonts w:ascii="Times New Roman" w:hAnsi="Times New Roman"/>
          <w:sz w:val="24"/>
        </w:rPr>
      </w:pPr>
      <w:r>
        <w:rPr>
          <w:rFonts w:ascii="Times New Roman" w:hAnsi="Times New Roman"/>
          <w:b/>
          <w:sz w:val="28"/>
        </w:rPr>
        <w:t>Товарная номенклатура</w:t>
      </w:r>
      <w:r>
        <w:rPr>
          <w:rFonts w:ascii="Times New Roman" w:hAnsi="Times New Roman"/>
          <w:sz w:val="24"/>
        </w:rPr>
        <w:t>:</w:t>
      </w:r>
    </w:p>
    <w:p w:rsidR="00DB677C" w:rsidRDefault="006F2D8A">
      <w:pPr>
        <w:ind w:firstLine="720"/>
        <w:jc w:val="both"/>
        <w:rPr>
          <w:rFonts w:ascii="Times New Roman" w:hAnsi="Times New Roman"/>
          <w:sz w:val="24"/>
        </w:rPr>
      </w:pPr>
      <w:r>
        <w:rPr>
          <w:rFonts w:ascii="Times New Roman" w:hAnsi="Times New Roman"/>
          <w:b/>
          <w:i/>
          <w:sz w:val="24"/>
        </w:rPr>
        <w:t>Широта Т.Н</w:t>
      </w:r>
      <w:r>
        <w:rPr>
          <w:rFonts w:ascii="Times New Roman" w:hAnsi="Times New Roman"/>
          <w:i/>
          <w:sz w:val="24"/>
        </w:rPr>
        <w:t>.</w:t>
      </w:r>
      <w:r>
        <w:rPr>
          <w:rFonts w:ascii="Times New Roman" w:hAnsi="Times New Roman"/>
          <w:sz w:val="24"/>
        </w:rPr>
        <w:t xml:space="preserve"> - Молочная продукция</w:t>
      </w:r>
    </w:p>
    <w:p w:rsidR="00DB677C" w:rsidRDefault="006F2D8A">
      <w:pPr>
        <w:ind w:firstLine="720"/>
        <w:jc w:val="both"/>
        <w:rPr>
          <w:rFonts w:ascii="Times New Roman" w:hAnsi="Times New Roman"/>
          <w:b/>
          <w:sz w:val="24"/>
        </w:rPr>
      </w:pPr>
      <w:r>
        <w:rPr>
          <w:rFonts w:ascii="Times New Roman" w:hAnsi="Times New Roman"/>
          <w:b/>
          <w:i/>
          <w:sz w:val="24"/>
          <w:u w:val="single"/>
        </w:rPr>
        <w:t>Насыщенность:</w:t>
      </w:r>
    </w:p>
    <w:p w:rsidR="00DB677C" w:rsidRDefault="006F2D8A" w:rsidP="006F2D8A">
      <w:pPr>
        <w:numPr>
          <w:ilvl w:val="0"/>
          <w:numId w:val="1"/>
        </w:numPr>
        <w:jc w:val="both"/>
        <w:rPr>
          <w:rFonts w:ascii="Times New Roman" w:hAnsi="Times New Roman"/>
          <w:sz w:val="24"/>
        </w:rPr>
      </w:pPr>
      <w:r>
        <w:rPr>
          <w:rFonts w:ascii="Times New Roman" w:hAnsi="Times New Roman"/>
          <w:sz w:val="24"/>
        </w:rPr>
        <w:t>Молоко</w:t>
      </w:r>
    </w:p>
    <w:p w:rsidR="00DB677C" w:rsidRDefault="006F2D8A" w:rsidP="006F2D8A">
      <w:pPr>
        <w:numPr>
          <w:ilvl w:val="0"/>
          <w:numId w:val="1"/>
        </w:numPr>
        <w:jc w:val="both"/>
        <w:rPr>
          <w:rFonts w:ascii="Times New Roman" w:hAnsi="Times New Roman"/>
          <w:sz w:val="24"/>
        </w:rPr>
      </w:pPr>
      <w:r>
        <w:rPr>
          <w:rFonts w:ascii="Times New Roman" w:hAnsi="Times New Roman"/>
          <w:sz w:val="24"/>
        </w:rPr>
        <w:t>Сметана</w:t>
      </w:r>
    </w:p>
    <w:p w:rsidR="00DB677C" w:rsidRDefault="006F2D8A" w:rsidP="006F2D8A">
      <w:pPr>
        <w:numPr>
          <w:ilvl w:val="0"/>
          <w:numId w:val="1"/>
        </w:numPr>
        <w:jc w:val="both"/>
        <w:rPr>
          <w:rFonts w:ascii="Times New Roman" w:hAnsi="Times New Roman"/>
          <w:sz w:val="24"/>
        </w:rPr>
      </w:pPr>
      <w:r>
        <w:rPr>
          <w:rFonts w:ascii="Times New Roman" w:hAnsi="Times New Roman"/>
          <w:sz w:val="24"/>
        </w:rPr>
        <w:t>Йогурты</w:t>
      </w:r>
    </w:p>
    <w:p w:rsidR="00DB677C" w:rsidRDefault="006F2D8A" w:rsidP="006F2D8A">
      <w:pPr>
        <w:numPr>
          <w:ilvl w:val="0"/>
          <w:numId w:val="1"/>
        </w:numPr>
        <w:jc w:val="both"/>
        <w:rPr>
          <w:rFonts w:ascii="Times New Roman" w:hAnsi="Times New Roman"/>
          <w:sz w:val="24"/>
        </w:rPr>
      </w:pPr>
      <w:r>
        <w:rPr>
          <w:rFonts w:ascii="Times New Roman" w:hAnsi="Times New Roman"/>
          <w:sz w:val="24"/>
        </w:rPr>
        <w:t>Мороженое</w:t>
      </w:r>
    </w:p>
    <w:p w:rsidR="00DB677C" w:rsidRDefault="006F2D8A" w:rsidP="006F2D8A">
      <w:pPr>
        <w:numPr>
          <w:ilvl w:val="0"/>
          <w:numId w:val="1"/>
        </w:numPr>
        <w:jc w:val="both"/>
        <w:rPr>
          <w:rFonts w:ascii="Times New Roman" w:hAnsi="Times New Roman"/>
          <w:sz w:val="24"/>
        </w:rPr>
      </w:pPr>
      <w:r>
        <w:rPr>
          <w:rFonts w:ascii="Times New Roman" w:hAnsi="Times New Roman"/>
          <w:sz w:val="24"/>
        </w:rPr>
        <w:t>Творог</w:t>
      </w:r>
    </w:p>
    <w:p w:rsidR="00DB677C" w:rsidRDefault="006F2D8A" w:rsidP="006F2D8A">
      <w:pPr>
        <w:numPr>
          <w:ilvl w:val="0"/>
          <w:numId w:val="1"/>
        </w:numPr>
        <w:jc w:val="both"/>
        <w:rPr>
          <w:rFonts w:ascii="Times New Roman" w:hAnsi="Times New Roman"/>
          <w:sz w:val="24"/>
        </w:rPr>
      </w:pPr>
      <w:r>
        <w:rPr>
          <w:rFonts w:ascii="Times New Roman" w:hAnsi="Times New Roman"/>
          <w:sz w:val="24"/>
        </w:rPr>
        <w:t>Молочная сыворотка</w:t>
      </w:r>
    </w:p>
    <w:p w:rsidR="00DB677C" w:rsidRDefault="006F2D8A" w:rsidP="006F2D8A">
      <w:pPr>
        <w:numPr>
          <w:ilvl w:val="0"/>
          <w:numId w:val="1"/>
        </w:numPr>
        <w:jc w:val="both"/>
        <w:rPr>
          <w:rFonts w:ascii="Times New Roman" w:hAnsi="Times New Roman"/>
          <w:sz w:val="24"/>
        </w:rPr>
      </w:pPr>
      <w:r>
        <w:rPr>
          <w:rFonts w:ascii="Times New Roman" w:hAnsi="Times New Roman"/>
          <w:sz w:val="24"/>
        </w:rPr>
        <w:t>Сыры</w:t>
      </w:r>
    </w:p>
    <w:p w:rsidR="00DB677C" w:rsidRDefault="006F2D8A" w:rsidP="006F2D8A">
      <w:pPr>
        <w:numPr>
          <w:ilvl w:val="0"/>
          <w:numId w:val="1"/>
        </w:numPr>
        <w:jc w:val="both"/>
        <w:rPr>
          <w:rFonts w:ascii="Times New Roman" w:hAnsi="Times New Roman"/>
          <w:sz w:val="24"/>
        </w:rPr>
      </w:pPr>
      <w:r>
        <w:rPr>
          <w:rFonts w:ascii="Times New Roman" w:hAnsi="Times New Roman"/>
          <w:sz w:val="24"/>
        </w:rPr>
        <w:t>Сливки</w:t>
      </w:r>
    </w:p>
    <w:p w:rsidR="00DB677C" w:rsidRDefault="006F2D8A" w:rsidP="006F2D8A">
      <w:pPr>
        <w:numPr>
          <w:ilvl w:val="0"/>
          <w:numId w:val="1"/>
        </w:numPr>
        <w:jc w:val="both"/>
        <w:rPr>
          <w:rFonts w:ascii="Times New Roman" w:hAnsi="Times New Roman"/>
          <w:sz w:val="24"/>
        </w:rPr>
      </w:pPr>
      <w:r>
        <w:rPr>
          <w:rFonts w:ascii="Times New Roman" w:hAnsi="Times New Roman"/>
          <w:sz w:val="24"/>
        </w:rPr>
        <w:t>Кефир</w:t>
      </w:r>
    </w:p>
    <w:p w:rsidR="00DB677C" w:rsidRDefault="006F2D8A" w:rsidP="006F2D8A">
      <w:pPr>
        <w:numPr>
          <w:ilvl w:val="0"/>
          <w:numId w:val="1"/>
        </w:numPr>
        <w:jc w:val="both"/>
        <w:rPr>
          <w:rFonts w:ascii="Times New Roman" w:hAnsi="Times New Roman"/>
          <w:sz w:val="24"/>
        </w:rPr>
      </w:pPr>
      <w:r>
        <w:rPr>
          <w:rFonts w:ascii="Times New Roman" w:hAnsi="Times New Roman"/>
          <w:sz w:val="24"/>
        </w:rPr>
        <w:t>Масло</w:t>
      </w:r>
    </w:p>
    <w:p w:rsidR="00DB677C" w:rsidRDefault="006F2D8A">
      <w:pPr>
        <w:ind w:left="720"/>
        <w:jc w:val="both"/>
        <w:rPr>
          <w:rFonts w:ascii="Times New Roman" w:hAnsi="Times New Roman"/>
          <w:b/>
          <w:i/>
          <w:sz w:val="24"/>
          <w:u w:val="single"/>
        </w:rPr>
      </w:pPr>
      <w:r>
        <w:rPr>
          <w:rFonts w:ascii="Times New Roman" w:hAnsi="Times New Roman"/>
          <w:b/>
          <w:i/>
          <w:sz w:val="24"/>
          <w:u w:val="single"/>
        </w:rPr>
        <w:t>Глубина:</w:t>
      </w:r>
    </w:p>
    <w:p w:rsidR="00DB677C" w:rsidRDefault="006F2D8A" w:rsidP="006F2D8A">
      <w:pPr>
        <w:numPr>
          <w:ilvl w:val="0"/>
          <w:numId w:val="2"/>
        </w:numPr>
        <w:jc w:val="both"/>
        <w:rPr>
          <w:rFonts w:ascii="Times New Roman" w:hAnsi="Times New Roman"/>
          <w:sz w:val="24"/>
        </w:rPr>
      </w:pPr>
      <w:r>
        <w:rPr>
          <w:rFonts w:ascii="Times New Roman" w:hAnsi="Times New Roman"/>
          <w:sz w:val="24"/>
        </w:rPr>
        <w:t xml:space="preserve">Молоко:  </w:t>
      </w:r>
    </w:p>
    <w:p w:rsidR="00DB677C" w:rsidRDefault="006F2D8A" w:rsidP="006F2D8A">
      <w:pPr>
        <w:numPr>
          <w:ilvl w:val="0"/>
          <w:numId w:val="3"/>
        </w:numPr>
        <w:jc w:val="both"/>
        <w:rPr>
          <w:rFonts w:ascii="Times New Roman" w:hAnsi="Times New Roman"/>
          <w:sz w:val="24"/>
        </w:rPr>
      </w:pPr>
      <w:r>
        <w:rPr>
          <w:rFonts w:ascii="Times New Roman" w:hAnsi="Times New Roman"/>
          <w:sz w:val="24"/>
        </w:rPr>
        <w:t>пастеризованное</w:t>
      </w:r>
    </w:p>
    <w:p w:rsidR="00DB677C" w:rsidRDefault="006F2D8A" w:rsidP="006F2D8A">
      <w:pPr>
        <w:numPr>
          <w:ilvl w:val="0"/>
          <w:numId w:val="3"/>
        </w:numPr>
        <w:jc w:val="both"/>
        <w:rPr>
          <w:rFonts w:ascii="Times New Roman" w:hAnsi="Times New Roman"/>
          <w:sz w:val="24"/>
        </w:rPr>
      </w:pPr>
      <w:r>
        <w:rPr>
          <w:rFonts w:ascii="Times New Roman" w:hAnsi="Times New Roman"/>
          <w:sz w:val="24"/>
        </w:rPr>
        <w:t>ацедофильное</w:t>
      </w:r>
    </w:p>
    <w:p w:rsidR="00DB677C" w:rsidRDefault="006F2D8A" w:rsidP="006F2D8A">
      <w:pPr>
        <w:numPr>
          <w:ilvl w:val="0"/>
          <w:numId w:val="3"/>
        </w:numPr>
        <w:jc w:val="both"/>
        <w:rPr>
          <w:rFonts w:ascii="Times New Roman" w:hAnsi="Times New Roman"/>
          <w:sz w:val="24"/>
        </w:rPr>
      </w:pPr>
      <w:r>
        <w:rPr>
          <w:rFonts w:ascii="Times New Roman" w:hAnsi="Times New Roman"/>
          <w:sz w:val="24"/>
        </w:rPr>
        <w:t>топленое</w:t>
      </w:r>
    </w:p>
    <w:p w:rsidR="00DB677C" w:rsidRDefault="006F2D8A" w:rsidP="006F2D8A">
      <w:pPr>
        <w:numPr>
          <w:ilvl w:val="0"/>
          <w:numId w:val="2"/>
        </w:numPr>
        <w:jc w:val="both"/>
        <w:rPr>
          <w:rFonts w:ascii="Times New Roman" w:hAnsi="Times New Roman"/>
          <w:sz w:val="24"/>
        </w:rPr>
      </w:pPr>
      <w:r>
        <w:rPr>
          <w:rFonts w:ascii="Times New Roman" w:hAnsi="Times New Roman"/>
          <w:sz w:val="24"/>
        </w:rPr>
        <w:t>Сметана:</w:t>
      </w:r>
    </w:p>
    <w:p w:rsidR="00DB677C" w:rsidRDefault="006F2D8A" w:rsidP="006F2D8A">
      <w:pPr>
        <w:numPr>
          <w:ilvl w:val="0"/>
          <w:numId w:val="3"/>
        </w:numPr>
        <w:jc w:val="both"/>
        <w:rPr>
          <w:rFonts w:ascii="Times New Roman" w:hAnsi="Times New Roman"/>
          <w:sz w:val="24"/>
        </w:rPr>
      </w:pPr>
      <w:r>
        <w:rPr>
          <w:rFonts w:ascii="Times New Roman" w:hAnsi="Times New Roman"/>
          <w:sz w:val="24"/>
        </w:rPr>
        <w:t>30%  жирности сметана</w:t>
      </w:r>
    </w:p>
    <w:p w:rsidR="00DB677C" w:rsidRDefault="006F2D8A" w:rsidP="006F2D8A">
      <w:pPr>
        <w:numPr>
          <w:ilvl w:val="0"/>
          <w:numId w:val="3"/>
        </w:numPr>
        <w:jc w:val="both"/>
        <w:rPr>
          <w:rFonts w:ascii="Times New Roman" w:hAnsi="Times New Roman"/>
          <w:sz w:val="24"/>
        </w:rPr>
      </w:pPr>
      <w:r>
        <w:rPr>
          <w:rFonts w:ascii="Times New Roman" w:hAnsi="Times New Roman"/>
          <w:sz w:val="24"/>
        </w:rPr>
        <w:t>15%  жирности сметана</w:t>
      </w:r>
    </w:p>
    <w:p w:rsidR="00DB677C" w:rsidRDefault="006F2D8A" w:rsidP="006F2D8A">
      <w:pPr>
        <w:numPr>
          <w:ilvl w:val="0"/>
          <w:numId w:val="3"/>
        </w:numPr>
        <w:jc w:val="both"/>
        <w:rPr>
          <w:rFonts w:ascii="Times New Roman" w:hAnsi="Times New Roman"/>
          <w:sz w:val="24"/>
        </w:rPr>
      </w:pPr>
      <w:r>
        <w:rPr>
          <w:rFonts w:ascii="Times New Roman" w:hAnsi="Times New Roman"/>
          <w:sz w:val="24"/>
        </w:rPr>
        <w:t>10%  жирности сметана</w:t>
      </w:r>
    </w:p>
    <w:p w:rsidR="00DB677C" w:rsidRDefault="006F2D8A" w:rsidP="006F2D8A">
      <w:pPr>
        <w:numPr>
          <w:ilvl w:val="0"/>
          <w:numId w:val="2"/>
        </w:numPr>
        <w:jc w:val="both"/>
        <w:rPr>
          <w:rFonts w:ascii="Times New Roman" w:hAnsi="Times New Roman"/>
          <w:sz w:val="24"/>
        </w:rPr>
      </w:pPr>
      <w:r>
        <w:rPr>
          <w:rFonts w:ascii="Times New Roman" w:hAnsi="Times New Roman"/>
          <w:sz w:val="24"/>
        </w:rPr>
        <w:t>Йогурты «Смак» с различными добавками</w:t>
      </w:r>
    </w:p>
    <w:p w:rsidR="00DB677C" w:rsidRDefault="006F2D8A" w:rsidP="006F2D8A">
      <w:pPr>
        <w:numPr>
          <w:ilvl w:val="0"/>
          <w:numId w:val="2"/>
        </w:numPr>
        <w:jc w:val="both"/>
        <w:rPr>
          <w:rFonts w:ascii="Times New Roman" w:hAnsi="Times New Roman"/>
          <w:sz w:val="24"/>
        </w:rPr>
      </w:pPr>
      <w:r>
        <w:rPr>
          <w:rFonts w:ascii="Times New Roman" w:hAnsi="Times New Roman"/>
          <w:sz w:val="24"/>
        </w:rPr>
        <w:t xml:space="preserve">Мороженое разных сортов; т.ж. торты-мороженое. Фирменные: </w:t>
      </w:r>
    </w:p>
    <w:p w:rsidR="00DB677C" w:rsidRDefault="006F2D8A" w:rsidP="006F2D8A">
      <w:pPr>
        <w:numPr>
          <w:ilvl w:val="0"/>
          <w:numId w:val="3"/>
        </w:numPr>
        <w:jc w:val="both"/>
        <w:rPr>
          <w:rFonts w:ascii="Times New Roman" w:hAnsi="Times New Roman"/>
          <w:sz w:val="24"/>
        </w:rPr>
      </w:pPr>
      <w:r>
        <w:rPr>
          <w:rFonts w:ascii="Times New Roman" w:hAnsi="Times New Roman"/>
          <w:sz w:val="24"/>
        </w:rPr>
        <w:t>Сиверко</w:t>
      </w:r>
    </w:p>
    <w:p w:rsidR="00DB677C" w:rsidRDefault="006F2D8A" w:rsidP="006F2D8A">
      <w:pPr>
        <w:numPr>
          <w:ilvl w:val="0"/>
          <w:numId w:val="3"/>
        </w:numPr>
        <w:jc w:val="both"/>
        <w:rPr>
          <w:rFonts w:ascii="Times New Roman" w:hAnsi="Times New Roman"/>
          <w:sz w:val="24"/>
        </w:rPr>
      </w:pPr>
      <w:r>
        <w:rPr>
          <w:rFonts w:ascii="Times New Roman" w:hAnsi="Times New Roman"/>
          <w:sz w:val="24"/>
        </w:rPr>
        <w:t>Зимко</w:t>
      </w:r>
    </w:p>
    <w:p w:rsidR="00DB677C" w:rsidRDefault="006F2D8A" w:rsidP="006F2D8A">
      <w:pPr>
        <w:numPr>
          <w:ilvl w:val="0"/>
          <w:numId w:val="3"/>
        </w:numPr>
        <w:jc w:val="both"/>
        <w:rPr>
          <w:rFonts w:ascii="Times New Roman" w:hAnsi="Times New Roman"/>
          <w:sz w:val="24"/>
        </w:rPr>
      </w:pPr>
      <w:r>
        <w:rPr>
          <w:rFonts w:ascii="Times New Roman" w:hAnsi="Times New Roman"/>
          <w:sz w:val="24"/>
        </w:rPr>
        <w:t>Мороженое с творогом и др.</w:t>
      </w:r>
    </w:p>
    <w:p w:rsidR="00DB677C" w:rsidRDefault="006F2D8A" w:rsidP="006F2D8A">
      <w:pPr>
        <w:numPr>
          <w:ilvl w:val="0"/>
          <w:numId w:val="2"/>
        </w:numPr>
        <w:jc w:val="both"/>
        <w:rPr>
          <w:rFonts w:ascii="Times New Roman" w:hAnsi="Times New Roman"/>
          <w:sz w:val="24"/>
        </w:rPr>
      </w:pPr>
      <w:r>
        <w:rPr>
          <w:rFonts w:ascii="Times New Roman" w:hAnsi="Times New Roman"/>
          <w:sz w:val="24"/>
        </w:rPr>
        <w:t>Творог разной жирности</w:t>
      </w:r>
    </w:p>
    <w:p w:rsidR="00DB677C" w:rsidRDefault="006F2D8A" w:rsidP="006F2D8A">
      <w:pPr>
        <w:numPr>
          <w:ilvl w:val="0"/>
          <w:numId w:val="2"/>
        </w:numPr>
        <w:jc w:val="both"/>
        <w:rPr>
          <w:rFonts w:ascii="Times New Roman" w:hAnsi="Times New Roman"/>
          <w:sz w:val="24"/>
        </w:rPr>
      </w:pPr>
      <w:r>
        <w:rPr>
          <w:rFonts w:ascii="Times New Roman" w:hAnsi="Times New Roman"/>
          <w:sz w:val="24"/>
        </w:rPr>
        <w:t>Молочная сыворотка как чистая так и с добавками</w:t>
      </w:r>
    </w:p>
    <w:p w:rsidR="00DB677C" w:rsidRDefault="006F2D8A" w:rsidP="006F2D8A">
      <w:pPr>
        <w:numPr>
          <w:ilvl w:val="0"/>
          <w:numId w:val="2"/>
        </w:numPr>
        <w:jc w:val="both"/>
        <w:rPr>
          <w:rFonts w:ascii="Times New Roman" w:hAnsi="Times New Roman"/>
          <w:sz w:val="24"/>
        </w:rPr>
      </w:pPr>
      <w:r>
        <w:rPr>
          <w:rFonts w:ascii="Times New Roman" w:hAnsi="Times New Roman"/>
          <w:sz w:val="24"/>
        </w:rPr>
        <w:t>Сыры с разными наполнителями</w:t>
      </w:r>
    </w:p>
    <w:p w:rsidR="00DB677C" w:rsidRDefault="006F2D8A" w:rsidP="006F2D8A">
      <w:pPr>
        <w:numPr>
          <w:ilvl w:val="0"/>
          <w:numId w:val="2"/>
        </w:numPr>
        <w:jc w:val="both"/>
        <w:rPr>
          <w:rFonts w:ascii="Times New Roman" w:hAnsi="Times New Roman"/>
          <w:sz w:val="24"/>
        </w:rPr>
      </w:pPr>
      <w:r>
        <w:rPr>
          <w:rFonts w:ascii="Times New Roman" w:hAnsi="Times New Roman"/>
          <w:sz w:val="24"/>
        </w:rPr>
        <w:t>Сливки различной жирности</w:t>
      </w:r>
    </w:p>
    <w:p w:rsidR="00DB677C" w:rsidRDefault="006F2D8A" w:rsidP="006F2D8A">
      <w:pPr>
        <w:numPr>
          <w:ilvl w:val="0"/>
          <w:numId w:val="2"/>
        </w:numPr>
        <w:jc w:val="both"/>
        <w:rPr>
          <w:rFonts w:ascii="Times New Roman" w:hAnsi="Times New Roman"/>
          <w:sz w:val="24"/>
        </w:rPr>
      </w:pPr>
      <w:r>
        <w:rPr>
          <w:rFonts w:ascii="Times New Roman" w:hAnsi="Times New Roman"/>
          <w:sz w:val="24"/>
        </w:rPr>
        <w:t>Кефиры с различными добавками. Фирменный кефир «Бифидок»</w:t>
      </w:r>
    </w:p>
    <w:p w:rsidR="00DB677C" w:rsidRDefault="006F2D8A" w:rsidP="006F2D8A">
      <w:pPr>
        <w:numPr>
          <w:ilvl w:val="0"/>
          <w:numId w:val="2"/>
        </w:numPr>
        <w:jc w:val="both"/>
        <w:rPr>
          <w:rFonts w:ascii="Times New Roman" w:hAnsi="Times New Roman"/>
          <w:sz w:val="24"/>
        </w:rPr>
      </w:pPr>
      <w:r>
        <w:rPr>
          <w:rFonts w:ascii="Times New Roman" w:hAnsi="Times New Roman"/>
          <w:sz w:val="24"/>
        </w:rPr>
        <w:t xml:space="preserve"> Масла</w:t>
      </w:r>
    </w:p>
    <w:p w:rsidR="00DB677C" w:rsidRDefault="006F2D8A">
      <w:pPr>
        <w:jc w:val="both"/>
        <w:rPr>
          <w:rFonts w:ascii="Times New Roman" w:hAnsi="Times New Roman"/>
          <w:b/>
          <w:sz w:val="24"/>
        </w:rPr>
      </w:pPr>
      <w:r>
        <w:rPr>
          <w:rFonts w:ascii="Times New Roman" w:hAnsi="Times New Roman"/>
          <w:b/>
          <w:i/>
          <w:sz w:val="24"/>
          <w:u w:val="single"/>
        </w:rPr>
        <w:t>Гармоничность</w:t>
      </w:r>
      <w:r>
        <w:rPr>
          <w:rFonts w:ascii="Times New Roman" w:hAnsi="Times New Roman"/>
          <w:b/>
          <w:sz w:val="24"/>
        </w:rPr>
        <w:t>:</w:t>
      </w:r>
    </w:p>
    <w:p w:rsidR="00DB677C" w:rsidRDefault="006F2D8A">
      <w:pPr>
        <w:jc w:val="both"/>
        <w:rPr>
          <w:rFonts w:ascii="Times New Roman" w:hAnsi="Times New Roman"/>
          <w:sz w:val="24"/>
        </w:rPr>
      </w:pPr>
      <w:r>
        <w:rPr>
          <w:rFonts w:ascii="Times New Roman" w:hAnsi="Times New Roman"/>
          <w:sz w:val="24"/>
        </w:rPr>
        <w:t>Товары продаются в фирменных отделах, ларьках от комбината</w:t>
      </w:r>
    </w:p>
    <w:p w:rsidR="00DB677C" w:rsidRDefault="006F2D8A" w:rsidP="006F2D8A">
      <w:pPr>
        <w:numPr>
          <w:ilvl w:val="0"/>
          <w:numId w:val="4"/>
        </w:numPr>
        <w:jc w:val="both"/>
        <w:rPr>
          <w:rFonts w:ascii="Times New Roman" w:hAnsi="Times New Roman"/>
          <w:b/>
          <w:sz w:val="24"/>
        </w:rPr>
      </w:pPr>
      <w:r>
        <w:rPr>
          <w:rFonts w:ascii="Times New Roman" w:hAnsi="Times New Roman"/>
          <w:b/>
          <w:sz w:val="24"/>
        </w:rPr>
        <w:t>Микросреда</w:t>
      </w:r>
    </w:p>
    <w:p w:rsidR="00DB677C" w:rsidRDefault="006F2D8A">
      <w:pPr>
        <w:ind w:firstLine="720"/>
        <w:jc w:val="both"/>
        <w:rPr>
          <w:rFonts w:ascii="Times New Roman" w:hAnsi="Times New Roman"/>
          <w:sz w:val="24"/>
        </w:rPr>
      </w:pPr>
      <w:r>
        <w:rPr>
          <w:rFonts w:ascii="Times New Roman" w:hAnsi="Times New Roman"/>
          <w:b/>
          <w:i/>
          <w:sz w:val="24"/>
          <w:u w:val="single"/>
        </w:rPr>
        <w:lastRenderedPageBreak/>
        <w:t>Поставщики</w:t>
      </w:r>
      <w:r>
        <w:rPr>
          <w:rFonts w:ascii="Times New Roman" w:hAnsi="Times New Roman"/>
          <w:b/>
          <w:sz w:val="24"/>
          <w:u w:val="single"/>
        </w:rPr>
        <w:t>:</w:t>
      </w:r>
      <w:r>
        <w:rPr>
          <w:rFonts w:ascii="Times New Roman" w:hAnsi="Times New Roman"/>
          <w:sz w:val="24"/>
        </w:rPr>
        <w:t xml:space="preserve"> Молоко поставляют близлежащие молочные совхозы,  В зимнее время когда удои молока снижаются комбинат закупает сухое молоко  и концентраты  в Москве</w:t>
      </w:r>
    </w:p>
    <w:p w:rsidR="00DB677C" w:rsidRDefault="006F2D8A">
      <w:pPr>
        <w:ind w:firstLine="720"/>
        <w:jc w:val="both"/>
        <w:rPr>
          <w:rFonts w:ascii="Times New Roman" w:hAnsi="Times New Roman"/>
          <w:sz w:val="24"/>
        </w:rPr>
      </w:pPr>
      <w:r>
        <w:rPr>
          <w:rFonts w:ascii="Times New Roman" w:hAnsi="Times New Roman"/>
          <w:b/>
          <w:i/>
          <w:sz w:val="24"/>
          <w:u w:val="single"/>
        </w:rPr>
        <w:t>Посредники</w:t>
      </w:r>
      <w:r>
        <w:rPr>
          <w:rFonts w:ascii="Times New Roman" w:hAnsi="Times New Roman"/>
          <w:b/>
          <w:sz w:val="24"/>
          <w:u w:val="single"/>
        </w:rPr>
        <w:t>:</w:t>
      </w:r>
      <w:r>
        <w:rPr>
          <w:rFonts w:ascii="Times New Roman" w:hAnsi="Times New Roman"/>
          <w:sz w:val="24"/>
        </w:rPr>
        <w:t xml:space="preserve"> В основном продукция развозится собственными машинами комбината, продукция реализуется в фирменных ларьках. Посреднические услуги предоставляют магазины города, которые берут продукцию комбината на реализацию.  Так же комбинат предлагает на реализацию товар дилерам (ЧП, юридическим лицам).</w:t>
      </w:r>
    </w:p>
    <w:p w:rsidR="00DB677C" w:rsidRDefault="006F2D8A">
      <w:pPr>
        <w:ind w:firstLine="720"/>
        <w:jc w:val="both"/>
        <w:rPr>
          <w:rFonts w:ascii="Times New Roman" w:hAnsi="Times New Roman"/>
          <w:sz w:val="24"/>
        </w:rPr>
      </w:pPr>
      <w:r>
        <w:rPr>
          <w:rFonts w:ascii="Times New Roman" w:hAnsi="Times New Roman"/>
          <w:b/>
          <w:i/>
          <w:sz w:val="24"/>
          <w:u w:val="single"/>
        </w:rPr>
        <w:t>Основные типы клиентурных рынков</w:t>
      </w:r>
      <w:r>
        <w:rPr>
          <w:rFonts w:ascii="Times New Roman" w:hAnsi="Times New Roman"/>
          <w:b/>
          <w:sz w:val="24"/>
          <w:u w:val="single"/>
        </w:rPr>
        <w:t>:</w:t>
      </w:r>
      <w:r>
        <w:rPr>
          <w:rFonts w:ascii="Times New Roman" w:hAnsi="Times New Roman"/>
          <w:sz w:val="24"/>
        </w:rPr>
        <w:t xml:space="preserve">  Основными клиентами  являются Юридические лица, ЧП, которые берут товар на реализацию и доводят его до конечного потребителя. Продукция реализуется через торговые точки, собственные магазины, частные и муниципальные предприятия.</w:t>
      </w:r>
    </w:p>
    <w:p w:rsidR="00DB677C" w:rsidRDefault="006F2D8A">
      <w:pPr>
        <w:ind w:firstLine="720"/>
        <w:jc w:val="both"/>
        <w:rPr>
          <w:rFonts w:ascii="Times New Roman" w:hAnsi="Times New Roman"/>
          <w:sz w:val="24"/>
        </w:rPr>
      </w:pPr>
      <w:r>
        <w:rPr>
          <w:rFonts w:ascii="Times New Roman" w:hAnsi="Times New Roman"/>
          <w:b/>
          <w:i/>
          <w:sz w:val="24"/>
          <w:u w:val="single"/>
        </w:rPr>
        <w:t>Конкуренты</w:t>
      </w:r>
      <w:r>
        <w:rPr>
          <w:rFonts w:ascii="Times New Roman" w:hAnsi="Times New Roman"/>
          <w:b/>
          <w:sz w:val="24"/>
        </w:rPr>
        <w:t xml:space="preserve">: </w:t>
      </w:r>
      <w:r>
        <w:rPr>
          <w:rFonts w:ascii="Times New Roman" w:hAnsi="Times New Roman"/>
          <w:sz w:val="24"/>
        </w:rPr>
        <w:t>Конкурентами являются Эссойльский , Лодейнопольский, Пряжинский комбинаты,  у этих производителей молочная продукция немного дешевле, молоко продается  на разлив, упаковка  бывает не качественная, из-за использования пластиковых пакетов. Предоставляет узкий ассортимент  молочных товаров. Ленинградский комбинат продукция дорогая, упаковки красочные, яркие, но продукция выпускается с консервантами  для более длительного хранения и перевозок.</w:t>
      </w:r>
    </w:p>
    <w:p w:rsidR="00DB677C" w:rsidRDefault="006F2D8A">
      <w:pPr>
        <w:ind w:firstLine="720"/>
        <w:jc w:val="both"/>
        <w:rPr>
          <w:rFonts w:ascii="Times New Roman" w:hAnsi="Times New Roman"/>
          <w:sz w:val="24"/>
        </w:rPr>
      </w:pPr>
      <w:r>
        <w:rPr>
          <w:rFonts w:ascii="Times New Roman" w:hAnsi="Times New Roman"/>
          <w:b/>
          <w:i/>
          <w:sz w:val="24"/>
          <w:u w:val="single"/>
        </w:rPr>
        <w:t>Контактные аудитории</w:t>
      </w:r>
      <w:r>
        <w:rPr>
          <w:rFonts w:ascii="Times New Roman" w:hAnsi="Times New Roman"/>
          <w:b/>
          <w:sz w:val="24"/>
          <w:u w:val="single"/>
        </w:rPr>
        <w:t>:</w:t>
      </w:r>
      <w:r>
        <w:rPr>
          <w:rFonts w:ascii="Times New Roman" w:hAnsi="Times New Roman"/>
          <w:sz w:val="24"/>
        </w:rPr>
        <w:t xml:space="preserve"> Продукция рассчитана на представителей различных слоев общества, пенсионеров,  средний класс, обеспеченных людей.  Продукция выпускается в крупной и мелкой упаковке. </w:t>
      </w:r>
    </w:p>
    <w:p w:rsidR="00DB677C" w:rsidRDefault="006F2D8A">
      <w:pPr>
        <w:ind w:firstLine="720"/>
        <w:jc w:val="both"/>
        <w:rPr>
          <w:rFonts w:ascii="Times New Roman" w:hAnsi="Times New Roman"/>
          <w:sz w:val="24"/>
          <w:lang w:val="en-US"/>
        </w:rPr>
      </w:pPr>
      <w:r>
        <w:rPr>
          <w:rFonts w:ascii="Times New Roman" w:hAnsi="Times New Roman"/>
          <w:b/>
          <w:sz w:val="24"/>
        </w:rPr>
        <w:t>Макросреда:</w:t>
      </w:r>
      <w:r>
        <w:rPr>
          <w:rFonts w:ascii="Times New Roman" w:hAnsi="Times New Roman"/>
          <w:sz w:val="24"/>
        </w:rPr>
        <w:t xml:space="preserve">  Многие фирмы предлагают полностью автоматизированные линии по производству молочных продуктов. </w:t>
      </w:r>
    </w:p>
    <w:p w:rsidR="00DB677C" w:rsidRDefault="00DB677C">
      <w:pPr>
        <w:ind w:firstLine="720"/>
        <w:jc w:val="both"/>
        <w:rPr>
          <w:rFonts w:ascii="Times New Roman" w:hAnsi="Times New Roman"/>
          <w:sz w:val="24"/>
        </w:rPr>
      </w:pPr>
    </w:p>
    <w:p w:rsidR="00DB677C" w:rsidRDefault="006F2D8A">
      <w:pPr>
        <w:ind w:firstLine="720"/>
        <w:jc w:val="both"/>
        <w:rPr>
          <w:rFonts w:ascii="Times New Roman" w:hAnsi="Times New Roman"/>
          <w:sz w:val="24"/>
        </w:rPr>
      </w:pPr>
      <w:r>
        <w:rPr>
          <w:rFonts w:ascii="Times New Roman" w:hAnsi="Times New Roman"/>
          <w:sz w:val="24"/>
        </w:rPr>
        <w:t xml:space="preserve">3. </w:t>
      </w:r>
      <w:r>
        <w:rPr>
          <w:rFonts w:ascii="Times New Roman" w:hAnsi="Times New Roman"/>
          <w:b/>
          <w:sz w:val="24"/>
        </w:rPr>
        <w:t>Каналы распределения</w:t>
      </w:r>
      <w:r>
        <w:rPr>
          <w:rFonts w:ascii="Times New Roman" w:hAnsi="Times New Roman"/>
          <w:sz w:val="24"/>
        </w:rPr>
        <w:t>: Комбинат «Славмо» пользуется нулевым каналом распределения. Комбинат распространяет свою продукцию через сеть собственных ларьков на рынках города ( товары дешевле). Также комбинат  использует одноуровневый каналы сбыта - поставляет свою продукцию в магазины города (магазины делают свою наценку, но при этом способе покупателю удобнее, т.к. не надо идти в специализированный ларек, а также это стимулирует импульсивный спрос на товары) и двухуровневый канал - продажа через оптовиков (значительно повышается цена на товар).</w:t>
      </w:r>
    </w:p>
    <w:p w:rsidR="00DB677C" w:rsidRDefault="006F2D8A">
      <w:pPr>
        <w:ind w:firstLine="720"/>
        <w:jc w:val="both"/>
        <w:rPr>
          <w:rFonts w:ascii="Times New Roman" w:hAnsi="Times New Roman"/>
          <w:sz w:val="24"/>
        </w:rPr>
      </w:pPr>
      <w:r>
        <w:rPr>
          <w:rFonts w:ascii="Times New Roman" w:hAnsi="Times New Roman"/>
          <w:b/>
          <w:sz w:val="24"/>
        </w:rPr>
        <w:t>Товародвижение</w:t>
      </w:r>
      <w:r>
        <w:rPr>
          <w:rFonts w:ascii="Times New Roman" w:hAnsi="Times New Roman"/>
          <w:sz w:val="24"/>
        </w:rPr>
        <w:t xml:space="preserve">:  транспортировка осуществляется собственными машинами комбината  Доли элементов товародвижения:             </w:t>
      </w:r>
    </w:p>
    <w:p w:rsidR="00DB677C" w:rsidRDefault="004726AD">
      <w:pPr>
        <w:ind w:firstLine="720"/>
        <w:jc w:val="both"/>
        <w:rPr>
          <w:rFonts w:ascii="Times New Roman" w:hAnsi="Times New Roman"/>
          <w:sz w:val="24"/>
        </w:rPr>
      </w:pPr>
      <w:r>
        <w:rPr>
          <w:rFonts w:ascii="Times New Roman" w:hAnsi="Times New Roman"/>
          <w:noProof/>
          <w:sz w:val="24"/>
        </w:rPr>
        <w:pict>
          <v:oval id="_x0000_s1026" style="position:absolute;left:0;text-align:left;margin-left:35.7pt;margin-top:532.7pt;width:142.05pt;height:127.85pt;z-index:251643392;mso-position-horizontal-relative:margin;mso-position-vertical-relative:margin" o:allowincell="f" filled="f" strokecolor="#191919" strokeweight="2pt">
            <w10:wrap anchorx="margin" anchory="margin"/>
          </v:oval>
        </w:pict>
      </w:r>
      <w:r w:rsidR="006F2D8A">
        <w:rPr>
          <w:rFonts w:ascii="Times New Roman" w:hAnsi="Times New Roman"/>
          <w:sz w:val="24"/>
        </w:rPr>
        <w:t xml:space="preserve">                                                               35 % - транспортировка</w:t>
      </w:r>
    </w:p>
    <w:p w:rsidR="00DB677C" w:rsidRDefault="006F2D8A">
      <w:pPr>
        <w:ind w:firstLine="720"/>
        <w:jc w:val="both"/>
        <w:rPr>
          <w:rFonts w:ascii="Times New Roman" w:hAnsi="Times New Roman"/>
          <w:sz w:val="24"/>
        </w:rPr>
      </w:pPr>
      <w:r>
        <w:rPr>
          <w:rFonts w:ascii="Times New Roman" w:hAnsi="Times New Roman"/>
          <w:sz w:val="24"/>
        </w:rPr>
        <w:t xml:space="preserve">                                                               18 % - отгрузка товара</w:t>
      </w:r>
    </w:p>
    <w:p w:rsidR="00DB677C" w:rsidRDefault="006F2D8A">
      <w:pPr>
        <w:ind w:firstLine="720"/>
        <w:jc w:val="both"/>
        <w:rPr>
          <w:rFonts w:ascii="Times New Roman" w:hAnsi="Times New Roman"/>
          <w:sz w:val="24"/>
        </w:rPr>
      </w:pPr>
      <w:r>
        <w:rPr>
          <w:rFonts w:ascii="Times New Roman" w:hAnsi="Times New Roman"/>
          <w:sz w:val="24"/>
        </w:rPr>
        <w:t xml:space="preserve">                                                               23 % - упаковка товара</w:t>
      </w:r>
    </w:p>
    <w:p w:rsidR="00DB677C" w:rsidRDefault="006F2D8A">
      <w:pPr>
        <w:ind w:firstLine="720"/>
        <w:jc w:val="both"/>
        <w:rPr>
          <w:rFonts w:ascii="Times New Roman" w:hAnsi="Times New Roman"/>
          <w:sz w:val="24"/>
        </w:rPr>
      </w:pPr>
      <w:r>
        <w:rPr>
          <w:rFonts w:ascii="Times New Roman" w:hAnsi="Times New Roman"/>
          <w:sz w:val="24"/>
        </w:rPr>
        <w:t xml:space="preserve">                                                               17 % - обработка заказов</w:t>
      </w:r>
    </w:p>
    <w:p w:rsidR="00DB677C" w:rsidRDefault="006F2D8A">
      <w:pPr>
        <w:ind w:firstLine="720"/>
        <w:jc w:val="both"/>
        <w:rPr>
          <w:rFonts w:ascii="Times New Roman" w:hAnsi="Times New Roman"/>
          <w:sz w:val="24"/>
        </w:rPr>
      </w:pPr>
      <w:r>
        <w:rPr>
          <w:rFonts w:ascii="Times New Roman" w:hAnsi="Times New Roman"/>
          <w:sz w:val="24"/>
        </w:rPr>
        <w:t xml:space="preserve">                                                                5 % - административные расходы</w:t>
      </w:r>
    </w:p>
    <w:p w:rsidR="00DB677C" w:rsidRDefault="006F2D8A">
      <w:pPr>
        <w:ind w:firstLine="720"/>
        <w:jc w:val="both"/>
        <w:rPr>
          <w:rFonts w:ascii="Times New Roman" w:hAnsi="Times New Roman"/>
          <w:sz w:val="24"/>
        </w:rPr>
      </w:pPr>
      <w:r>
        <w:rPr>
          <w:rFonts w:ascii="Times New Roman" w:hAnsi="Times New Roman"/>
          <w:sz w:val="24"/>
        </w:rPr>
        <w:t xml:space="preserve">                                                                3 % - хранение</w:t>
      </w:r>
    </w:p>
    <w:p w:rsidR="00DB677C" w:rsidRDefault="00DB677C">
      <w:pPr>
        <w:ind w:firstLine="720"/>
        <w:jc w:val="both"/>
        <w:rPr>
          <w:rFonts w:ascii="Times New Roman" w:hAnsi="Times New Roman"/>
          <w:sz w:val="24"/>
        </w:rPr>
      </w:pPr>
    </w:p>
    <w:p w:rsidR="00DB677C" w:rsidRDefault="004726AD">
      <w:pPr>
        <w:ind w:firstLine="720"/>
        <w:jc w:val="both"/>
        <w:rPr>
          <w:rFonts w:ascii="Times New Roman" w:hAnsi="Times New Roman"/>
          <w:sz w:val="24"/>
        </w:rPr>
      </w:pPr>
      <w:r>
        <w:rPr>
          <w:noProof/>
        </w:rPr>
        <w:pict>
          <v:rect id="_x0000_s1054" style="position:absolute;left:0;text-align:left;margin-left:63.9pt;margin-top:632.1pt;width:21.35pt;height:7.15pt;z-index:251672064;mso-position-horizontal-relative:margin;mso-position-vertical-relative:margin" o:allowincell="f" filled="f" stroked="f" strokeweight="2pt">
            <v:textbox inset="1pt,1pt,1pt,1pt">
              <w:txbxContent>
                <w:p w:rsidR="00DB677C" w:rsidRDefault="006F2D8A">
                  <w:pPr>
                    <w:rPr>
                      <w:sz w:val="16"/>
                    </w:rPr>
                  </w:pPr>
                  <w:r>
                    <w:rPr>
                      <w:sz w:val="16"/>
                    </w:rPr>
                    <w:t xml:space="preserve"> 3%</w:t>
                  </w:r>
                </w:p>
              </w:txbxContent>
            </v:textbox>
            <w10:wrap anchorx="margin" anchory="margin"/>
          </v:rect>
        </w:pict>
      </w:r>
    </w:p>
    <w:p w:rsidR="00DB677C" w:rsidRDefault="00DB677C">
      <w:pPr>
        <w:ind w:firstLine="720"/>
        <w:jc w:val="both"/>
        <w:rPr>
          <w:rFonts w:ascii="Times New Roman" w:hAnsi="Times New Roman"/>
          <w:sz w:val="24"/>
        </w:rPr>
      </w:pPr>
    </w:p>
    <w:p w:rsidR="00DB677C" w:rsidRDefault="00DB677C">
      <w:pPr>
        <w:jc w:val="both"/>
        <w:rPr>
          <w:rFonts w:ascii="Times New Roman" w:hAnsi="Times New Roman"/>
          <w:sz w:val="24"/>
        </w:rPr>
      </w:pPr>
    </w:p>
    <w:p w:rsidR="00DB677C" w:rsidRDefault="004726AD">
      <w:pPr>
        <w:jc w:val="both"/>
        <w:rPr>
          <w:rFonts w:ascii="Times New Roman" w:hAnsi="Times New Roman"/>
          <w:sz w:val="24"/>
        </w:rPr>
      </w:pPr>
      <w:r>
        <w:rPr>
          <w:noProof/>
        </w:rPr>
        <w:pict>
          <v:rect id="_x0000_s1052" style="position:absolute;left:0;text-align:left;margin-left:85.4pt;margin-top:624.8pt;width:14.25pt;height:28.45pt;z-index:251670016;mso-position-horizontal-relative:margin;mso-position-vertical-relative:margin" o:allowincell="f" filled="f" stroked="f" strokeweight="2pt">
            <v:textbox inset="1pt,1pt,1pt,1pt">
              <w:txbxContent>
                <w:p w:rsidR="00DB677C" w:rsidRDefault="00DB677C">
                  <w:pPr>
                    <w:rPr>
                      <w:sz w:val="16"/>
                    </w:rPr>
                  </w:pPr>
                </w:p>
                <w:p w:rsidR="00DB677C" w:rsidRDefault="006F2D8A">
                  <w:pPr>
                    <w:rPr>
                      <w:sz w:val="16"/>
                    </w:rPr>
                  </w:pPr>
                  <w:r>
                    <w:rPr>
                      <w:sz w:val="16"/>
                    </w:rPr>
                    <w:t>5 %</w:t>
                  </w:r>
                </w:p>
                <w:p w:rsidR="00DB677C" w:rsidRDefault="00DB677C"/>
              </w:txbxContent>
            </v:textbox>
            <w10:wrap anchorx="margin" anchory="margin"/>
          </v:rect>
        </w:pict>
      </w:r>
      <w:r>
        <w:rPr>
          <w:noProof/>
        </w:rPr>
        <w:pict>
          <v:rect id="_x0000_s1050" style="position:absolute;left:0;text-align:left;margin-left:113.8pt;margin-top:610.6pt;width:28.45pt;height:49.75pt;z-index:251667968;mso-position-horizontal-relative:margin;mso-position-vertical-relative:margin" o:allowincell="f" filled="f" stroked="f" strokeweight="2pt">
            <v:textbox inset="1pt,1pt,1pt,1pt">
              <w:txbxContent>
                <w:p w:rsidR="00DB677C" w:rsidRDefault="00DB677C">
                  <w:pPr>
                    <w:rPr>
                      <w:sz w:val="20"/>
                    </w:rPr>
                  </w:pPr>
                </w:p>
                <w:p w:rsidR="00DB677C" w:rsidRDefault="006F2D8A">
                  <w:r>
                    <w:rPr>
                      <w:sz w:val="20"/>
                    </w:rPr>
                    <w:t>17 %</w:t>
                  </w:r>
                </w:p>
              </w:txbxContent>
            </v:textbox>
            <w10:wrap anchorx="margin" anchory="margin"/>
          </v:rect>
        </w:pict>
      </w:r>
      <w:r>
        <w:rPr>
          <w:noProof/>
        </w:rPr>
        <w:pict>
          <v:rect id="_x0000_s1048" style="position:absolute;left:0;text-align:left;margin-left:120.9pt;margin-top:596.4pt;width:49.75pt;height:14.25pt;z-index:251665920;mso-position-horizontal-relative:margin;mso-position-vertical-relative:margin" o:allowincell="f" filled="f" stroked="f" strokeweight="2pt">
            <v:textbox inset="1pt,1pt,1pt,1pt">
              <w:txbxContent>
                <w:p w:rsidR="00DB677C" w:rsidRDefault="006F2D8A">
                  <w:r>
                    <w:rPr>
                      <w:sz w:val="24"/>
                    </w:rPr>
                    <w:t xml:space="preserve">  23 %</w:t>
                  </w:r>
                </w:p>
              </w:txbxContent>
            </v:textbox>
            <w10:wrap anchorx="margin" anchory="margin"/>
          </v:rect>
        </w:pict>
      </w:r>
      <w:r>
        <w:rPr>
          <w:noProof/>
        </w:rPr>
        <w:pict>
          <v:rect id="_x0000_s1046" style="position:absolute;left:0;text-align:left;margin-left:106.7pt;margin-top:553.8pt;width:35.55pt;height:21.35pt;z-index:251663872;mso-position-horizontal-relative:margin;mso-position-vertical-relative:margin" o:allowincell="f" filled="f" stroked="f" strokeweight="2pt">
            <v:textbox inset="1pt,1pt,1pt,1pt">
              <w:txbxContent>
                <w:p w:rsidR="00DB677C" w:rsidRDefault="006F2D8A">
                  <w:r>
                    <w:rPr>
                      <w:sz w:val="22"/>
                    </w:rPr>
                    <w:t xml:space="preserve"> 18 %</w:t>
                  </w:r>
                </w:p>
              </w:txbxContent>
            </v:textbox>
            <w10:wrap anchorx="margin" anchory="margin"/>
          </v:rect>
        </w:pict>
      </w:r>
      <w:r>
        <w:rPr>
          <w:noProof/>
        </w:rPr>
        <w:pict>
          <v:line id="_x0000_s1044" style="position:absolute;left:0;text-align:left;z-index:251661824;mso-position-horizontal-relative:margin;mso-position-vertical-relative:margin" from="106.7pt,603.5pt" to="106.75pt,660.35pt" o:allowincell="f" strokeweight="2pt">
            <v:stroke startarrowwidth="wide" startarrowlength="long" endarrowwidth="wide" endarrowlength="long"/>
            <w10:wrap anchorx="margin" anchory="margin"/>
          </v:line>
        </w:pict>
      </w:r>
      <w:r>
        <w:rPr>
          <w:noProof/>
        </w:rPr>
        <w:pict>
          <v:line id="_x0000_s1042" style="position:absolute;left:0;text-align:left;flip:y;z-index:251659776;mso-position-horizontal-relative:margin;mso-position-vertical-relative:margin" from="106.7pt,560.9pt" to="163.55pt,596.45pt" o:allowincell="f" strokeweight="2pt">
            <v:stroke startarrowwidth="wide" startarrowlength="long" endarrowwidth="wide" endarrowlength="long"/>
            <w10:wrap anchorx="margin" anchory="margin"/>
          </v:line>
        </w:pict>
      </w:r>
      <w:r>
        <w:rPr>
          <w:noProof/>
        </w:rPr>
        <w:pict>
          <v:line id="_x0000_s1039" style="position:absolute;left:0;text-align:left;flip:x;z-index:251656704;mso-position-horizontal-relative:margin;mso-position-vertical-relative:margin" from="92.5pt,596.4pt" to="106.75pt,653.25pt" o:allowincell="f" stroked="f" strokecolor="#191919" strokeweight="2pt">
            <v:stroke startarrowwidth="wide" startarrowlength="long" endarrowwidth="wide" endarrowlength="long"/>
            <w10:wrap anchorx="margin" anchory="margin"/>
          </v:line>
        </w:pict>
      </w:r>
      <w:r>
        <w:rPr>
          <w:noProof/>
        </w:rPr>
        <w:pict>
          <v:rect id="_x0000_s1037" style="position:absolute;left:0;text-align:left;margin-left:49.9pt;margin-top:575.1pt;width:35.55pt;height:28.45pt;z-index:251654656;mso-position-horizontal-relative:margin;mso-position-vertical-relative:margin" o:allowincell="f" filled="f" stroked="f" strokecolor="#191919" strokeweight="2pt">
            <v:textbox inset="1pt,1pt,1pt,1pt">
              <w:txbxContent>
                <w:p w:rsidR="00DB677C" w:rsidRDefault="006F2D8A">
                  <w:pPr>
                    <w:rPr>
                      <w:sz w:val="24"/>
                    </w:rPr>
                  </w:pPr>
                  <w:r>
                    <w:rPr>
                      <w:sz w:val="24"/>
                    </w:rPr>
                    <w:t>35 %</w:t>
                  </w:r>
                </w:p>
              </w:txbxContent>
            </v:textbox>
            <w10:wrap anchorx="margin" anchory="margin"/>
          </v:rect>
        </w:pict>
      </w:r>
      <w:r>
        <w:rPr>
          <w:rFonts w:ascii="Times New Roman" w:hAnsi="Times New Roman"/>
          <w:noProof/>
          <w:sz w:val="24"/>
        </w:rPr>
        <w:pict>
          <v:line id="_x0000_s1035" style="position:absolute;left:0;text-align:left;flip:x;z-index:251652608;mso-position-horizontal-relative:margin;mso-position-vertical-relative:margin" from="71.2pt,596.4pt" to="106.75pt,653.25pt" o:allowincell="f" strokecolor="#191919" strokeweight="2pt">
            <v:stroke startarrowwidth="wide" startarrowlength="long" endarrowwidth="wide" endarrowlength="long"/>
            <w10:wrap anchorx="margin" anchory="margin"/>
          </v:line>
        </w:pict>
      </w:r>
      <w:r>
        <w:rPr>
          <w:rFonts w:ascii="Times New Roman" w:hAnsi="Times New Roman"/>
          <w:noProof/>
          <w:sz w:val="24"/>
        </w:rPr>
        <w:pict>
          <v:line id="_x0000_s1033" style="position:absolute;left:0;text-align:left;z-index:251650560;mso-position-horizontal-relative:margin;mso-position-vertical-relative:margin" from="106.7pt,596.4pt" to="156.45pt,639.05pt" o:allowincell="f" strokecolor="#191919" strokeweight="2pt">
            <v:stroke startarrowwidth="wide" startarrowlength="long" endarrowwidth="wide" endarrowlength="long"/>
            <w10:wrap anchorx="margin" anchory="margin"/>
          </v:line>
        </w:pict>
      </w:r>
      <w:r>
        <w:rPr>
          <w:rFonts w:ascii="Times New Roman" w:hAnsi="Times New Roman"/>
          <w:noProof/>
          <w:sz w:val="24"/>
        </w:rPr>
        <w:pict>
          <v:line id="_x0000_s1030" style="position:absolute;left:0;text-align:left;flip:y;z-index:251647488;mso-position-horizontal-relative:margin;mso-position-vertical-relative:margin" from="106.7pt,532.5pt" to="106.75pt,596.45pt" o:allowincell="f" strokecolor="#191919" strokeweight="2pt">
            <v:stroke startarrowwidth="wide" startarrowlength="long" endarrowwidth="wide" endarrowlength="long"/>
            <w10:wrap anchorx="margin" anchory="margin"/>
          </v:line>
        </w:pict>
      </w:r>
      <w:r>
        <w:rPr>
          <w:rFonts w:ascii="Times New Roman" w:hAnsi="Times New Roman"/>
          <w:noProof/>
          <w:sz w:val="24"/>
        </w:rPr>
        <w:pict>
          <v:line id="_x0000_s1028" style="position:absolute;left:0;text-align:left;flip:x;z-index:251645440;mso-position-horizontal-relative:margin;mso-position-vertical-relative:margin" from="57pt,596.4pt" to="106.75pt,639.05pt" o:allowincell="f" strokecolor="#191919" strokeweight="2pt">
            <v:stroke startarrowwidth="wide" startarrowlength="long" endarrowwidth="wide" endarrowlength="long"/>
            <w10:wrap anchorx="margin" anchory="margin"/>
          </v:line>
        </w:pict>
      </w:r>
    </w:p>
    <w:p w:rsidR="00DB677C" w:rsidRDefault="006F2D8A">
      <w:pPr>
        <w:jc w:val="both"/>
        <w:rPr>
          <w:rFonts w:ascii="Times New Roman" w:hAnsi="Times New Roman"/>
          <w:sz w:val="24"/>
        </w:rPr>
      </w:pPr>
      <w:r>
        <w:rPr>
          <w:rFonts w:ascii="Times New Roman" w:hAnsi="Times New Roman"/>
          <w:sz w:val="24"/>
        </w:rPr>
        <w:t xml:space="preserve">                                                                         </w:t>
      </w:r>
    </w:p>
    <w:p w:rsidR="00DB677C" w:rsidRDefault="006F2D8A">
      <w:pPr>
        <w:jc w:val="both"/>
        <w:rPr>
          <w:rFonts w:ascii="Times New Roman" w:hAnsi="Times New Roman"/>
          <w:sz w:val="24"/>
        </w:rPr>
      </w:pPr>
      <w:r>
        <w:rPr>
          <w:rFonts w:ascii="Times New Roman" w:hAnsi="Times New Roman"/>
          <w:sz w:val="24"/>
        </w:rPr>
        <w:t xml:space="preserve">                                                                                                                                                    </w:t>
      </w:r>
    </w:p>
    <w:p w:rsidR="00DB677C" w:rsidRDefault="006F2D8A">
      <w:pPr>
        <w:ind w:firstLine="720"/>
        <w:jc w:val="both"/>
        <w:rPr>
          <w:rFonts w:ascii="Times New Roman" w:hAnsi="Times New Roman"/>
          <w:sz w:val="24"/>
        </w:rPr>
      </w:pPr>
      <w:r>
        <w:rPr>
          <w:rFonts w:ascii="Times New Roman" w:hAnsi="Times New Roman"/>
          <w:b/>
          <w:sz w:val="24"/>
        </w:rPr>
        <w:t>Розничная торговля</w:t>
      </w:r>
      <w:r>
        <w:rPr>
          <w:rFonts w:ascii="Times New Roman" w:hAnsi="Times New Roman"/>
          <w:sz w:val="24"/>
        </w:rPr>
        <w:t xml:space="preserve"> Продукция реализуется через специализированные магазины, универсамы,  магазины товаров повседневного спроса, торговые павильоны (ларьки).</w:t>
      </w:r>
    </w:p>
    <w:p w:rsidR="00DB677C" w:rsidRDefault="006F2D8A">
      <w:pPr>
        <w:ind w:firstLine="720"/>
        <w:jc w:val="both"/>
        <w:rPr>
          <w:rFonts w:ascii="Times New Roman" w:hAnsi="Times New Roman"/>
          <w:sz w:val="24"/>
        </w:rPr>
      </w:pPr>
      <w:r>
        <w:rPr>
          <w:rFonts w:ascii="Times New Roman" w:hAnsi="Times New Roman"/>
          <w:b/>
          <w:sz w:val="24"/>
        </w:rPr>
        <w:t>Оптовая торговля</w:t>
      </w:r>
      <w:r>
        <w:rPr>
          <w:rFonts w:ascii="Times New Roman" w:hAnsi="Times New Roman"/>
          <w:sz w:val="24"/>
        </w:rPr>
        <w:t xml:space="preserve"> : товар отпускается мелким оптом юридическим лицам и ЧП.</w:t>
      </w:r>
    </w:p>
    <w:p w:rsidR="00DB677C" w:rsidRDefault="006F2D8A">
      <w:pPr>
        <w:ind w:firstLine="720"/>
        <w:jc w:val="both"/>
        <w:rPr>
          <w:rFonts w:ascii="Times New Roman" w:hAnsi="Times New Roman"/>
          <w:sz w:val="24"/>
        </w:rPr>
      </w:pPr>
      <w:r>
        <w:rPr>
          <w:rFonts w:ascii="Times New Roman" w:hAnsi="Times New Roman"/>
          <w:b/>
          <w:sz w:val="24"/>
        </w:rPr>
        <w:t>4. Стратегическое планирование</w:t>
      </w:r>
      <w:r>
        <w:rPr>
          <w:rFonts w:ascii="Times New Roman" w:hAnsi="Times New Roman"/>
          <w:sz w:val="24"/>
        </w:rPr>
        <w:t xml:space="preserve"> : Наиболее рентабельное производство -  это производство   мороженого,  сметаны, йогурты. Мороженое выпускается разных сортов, с различными наполнителями, недорогое. Конкурирует с московскими, финскими сортами мороженого по цене и качеству. Сметана выпускается различной жирности и в упаковках разных по объему. Также выпускается молочная сыворотка, она имеет целебные свойства и кефир Бифидок , он пользуется большим спросом.</w:t>
      </w:r>
    </w:p>
    <w:p w:rsidR="00DB677C" w:rsidRDefault="006F2D8A">
      <w:pPr>
        <w:ind w:firstLine="720"/>
        <w:jc w:val="both"/>
        <w:rPr>
          <w:rFonts w:ascii="Times New Roman" w:hAnsi="Times New Roman"/>
          <w:sz w:val="24"/>
        </w:rPr>
      </w:pPr>
      <w:r>
        <w:rPr>
          <w:rFonts w:ascii="Times New Roman" w:hAnsi="Times New Roman"/>
          <w:sz w:val="24"/>
        </w:rPr>
        <w:t>Мало рентабельное производство - это производство сливок, они должны выпускаться в меньшем количестве, т.к. они даже в маленьких упаковках имеют высокую цену.</w:t>
      </w:r>
    </w:p>
    <w:p w:rsidR="00DB677C" w:rsidRDefault="006F2D8A">
      <w:pPr>
        <w:ind w:firstLine="720"/>
        <w:jc w:val="both"/>
        <w:rPr>
          <w:rFonts w:ascii="Times New Roman" w:hAnsi="Times New Roman"/>
          <w:sz w:val="24"/>
          <w:lang w:val="en-US"/>
        </w:rPr>
      </w:pPr>
      <w:r>
        <w:rPr>
          <w:rFonts w:ascii="Times New Roman" w:hAnsi="Times New Roman"/>
          <w:sz w:val="24"/>
        </w:rPr>
        <w:t xml:space="preserve">«Славмо» может конкурировать с карельскими производителями молочной продукции (более широкий ассортимент), а так же с московскими, петербургскими и иностранными производителями (более дешевая продукция и  преимущественно выпускается без консервантов).  Интенсивный рост - расширение границ своего рынка - выведение своей продукции на  рынки других городов. Интеграционный рост - прогрессивная - приобретение  во владение фирменных магазинов. </w:t>
      </w:r>
    </w:p>
    <w:p w:rsidR="00DB677C" w:rsidRDefault="006F2D8A">
      <w:pPr>
        <w:ind w:firstLine="720"/>
        <w:jc w:val="both"/>
        <w:rPr>
          <w:rFonts w:ascii="Times New Roman" w:hAnsi="Times New Roman"/>
          <w:sz w:val="24"/>
        </w:rPr>
      </w:pPr>
      <w:r>
        <w:rPr>
          <w:rFonts w:ascii="Times New Roman" w:hAnsi="Times New Roman"/>
          <w:sz w:val="24"/>
        </w:rPr>
        <w:t xml:space="preserve"> Контроль:</w:t>
      </w:r>
    </w:p>
    <w:tbl>
      <w:tblPr>
        <w:tblW w:w="0" w:type="auto"/>
        <w:tblInd w:w="-108" w:type="dxa"/>
        <w:tblLayout w:type="fixed"/>
        <w:tblLook w:val="0000" w:firstRow="0" w:lastRow="0" w:firstColumn="0" w:lastColumn="0" w:noHBand="0" w:noVBand="0"/>
      </w:tblPr>
      <w:tblGrid>
        <w:gridCol w:w="2180"/>
        <w:gridCol w:w="2180"/>
        <w:gridCol w:w="2180"/>
        <w:gridCol w:w="2180"/>
      </w:tblGrid>
      <w:tr w:rsidR="00DB677C">
        <w:tc>
          <w:tcPr>
            <w:tcW w:w="2180" w:type="dxa"/>
          </w:tcPr>
          <w:p w:rsidR="00DB677C" w:rsidRDefault="00DB677C">
            <w:pPr>
              <w:jc w:val="both"/>
              <w:rPr>
                <w:rFonts w:ascii="Times New Roman" w:hAnsi="Times New Roman"/>
                <w:sz w:val="24"/>
              </w:rPr>
            </w:pPr>
          </w:p>
          <w:p w:rsidR="00DB677C" w:rsidRDefault="006F2D8A">
            <w:pPr>
              <w:jc w:val="both"/>
              <w:rPr>
                <w:rFonts w:ascii="Times New Roman" w:hAnsi="Times New Roman"/>
                <w:sz w:val="24"/>
              </w:rPr>
            </w:pPr>
            <w:r>
              <w:rPr>
                <w:rFonts w:ascii="Times New Roman" w:hAnsi="Times New Roman"/>
                <w:sz w:val="24"/>
              </w:rPr>
              <w:t>Тип контроля</w:t>
            </w:r>
          </w:p>
        </w:tc>
        <w:tc>
          <w:tcPr>
            <w:tcW w:w="2180" w:type="dxa"/>
          </w:tcPr>
          <w:p w:rsidR="00DB677C" w:rsidRDefault="006F2D8A">
            <w:pPr>
              <w:jc w:val="both"/>
              <w:rPr>
                <w:rFonts w:ascii="Times New Roman" w:hAnsi="Times New Roman"/>
                <w:sz w:val="24"/>
              </w:rPr>
            </w:pPr>
            <w:r>
              <w:rPr>
                <w:rFonts w:ascii="Times New Roman" w:hAnsi="Times New Roman"/>
                <w:sz w:val="24"/>
              </w:rPr>
              <w:t>Основные ответственные за его проведение</w:t>
            </w:r>
          </w:p>
        </w:tc>
        <w:tc>
          <w:tcPr>
            <w:tcW w:w="2180" w:type="dxa"/>
          </w:tcPr>
          <w:p w:rsidR="00DB677C" w:rsidRDefault="00DB677C">
            <w:pPr>
              <w:jc w:val="both"/>
              <w:rPr>
                <w:rFonts w:ascii="Times New Roman" w:hAnsi="Times New Roman"/>
                <w:sz w:val="24"/>
              </w:rPr>
            </w:pPr>
          </w:p>
          <w:p w:rsidR="00DB677C" w:rsidRDefault="006F2D8A">
            <w:pPr>
              <w:jc w:val="both"/>
              <w:rPr>
                <w:rFonts w:ascii="Times New Roman" w:hAnsi="Times New Roman"/>
                <w:sz w:val="24"/>
              </w:rPr>
            </w:pPr>
            <w:r>
              <w:rPr>
                <w:rFonts w:ascii="Times New Roman" w:hAnsi="Times New Roman"/>
                <w:sz w:val="24"/>
              </w:rPr>
              <w:t>Цель контроля</w:t>
            </w:r>
          </w:p>
        </w:tc>
        <w:tc>
          <w:tcPr>
            <w:tcW w:w="2180" w:type="dxa"/>
          </w:tcPr>
          <w:p w:rsidR="00DB677C" w:rsidRDefault="00DB677C">
            <w:pPr>
              <w:jc w:val="center"/>
              <w:rPr>
                <w:rFonts w:ascii="Times New Roman" w:hAnsi="Times New Roman"/>
                <w:sz w:val="24"/>
              </w:rPr>
            </w:pPr>
          </w:p>
          <w:p w:rsidR="00DB677C" w:rsidRDefault="006F2D8A">
            <w:pPr>
              <w:jc w:val="center"/>
              <w:rPr>
                <w:rFonts w:ascii="Times New Roman" w:hAnsi="Times New Roman"/>
                <w:sz w:val="24"/>
              </w:rPr>
            </w:pPr>
            <w:r>
              <w:rPr>
                <w:rFonts w:ascii="Times New Roman" w:hAnsi="Times New Roman"/>
                <w:sz w:val="24"/>
              </w:rPr>
              <w:t>Приемы и методы контроля</w:t>
            </w:r>
          </w:p>
        </w:tc>
      </w:tr>
      <w:tr w:rsidR="00DB677C">
        <w:tc>
          <w:tcPr>
            <w:tcW w:w="2180" w:type="dxa"/>
          </w:tcPr>
          <w:p w:rsidR="00DB677C" w:rsidRDefault="006F2D8A">
            <w:pPr>
              <w:jc w:val="both"/>
              <w:rPr>
                <w:rFonts w:ascii="Times New Roman" w:hAnsi="Times New Roman"/>
                <w:sz w:val="24"/>
              </w:rPr>
            </w:pPr>
            <w:r>
              <w:rPr>
                <w:rFonts w:ascii="Times New Roman" w:hAnsi="Times New Roman"/>
                <w:sz w:val="24"/>
              </w:rPr>
              <w:t>Контроль за выполнением годовых планов</w:t>
            </w:r>
          </w:p>
        </w:tc>
        <w:tc>
          <w:tcPr>
            <w:tcW w:w="2180" w:type="dxa"/>
          </w:tcPr>
          <w:p w:rsidR="00DB677C" w:rsidRDefault="006F2D8A">
            <w:pPr>
              <w:jc w:val="both"/>
              <w:rPr>
                <w:rFonts w:ascii="Times New Roman" w:hAnsi="Times New Roman"/>
                <w:sz w:val="24"/>
              </w:rPr>
            </w:pPr>
            <w:r>
              <w:rPr>
                <w:rFonts w:ascii="Times New Roman" w:hAnsi="Times New Roman"/>
                <w:sz w:val="24"/>
              </w:rPr>
              <w:t>Высшее руководство</w:t>
            </w:r>
          </w:p>
          <w:p w:rsidR="00DB677C" w:rsidRDefault="006F2D8A">
            <w:pPr>
              <w:jc w:val="both"/>
              <w:rPr>
                <w:rFonts w:ascii="Times New Roman" w:hAnsi="Times New Roman"/>
                <w:sz w:val="24"/>
              </w:rPr>
            </w:pPr>
            <w:r>
              <w:rPr>
                <w:rFonts w:ascii="Times New Roman" w:hAnsi="Times New Roman"/>
                <w:sz w:val="24"/>
              </w:rPr>
              <w:t>Руководство среднего звена</w:t>
            </w:r>
          </w:p>
        </w:tc>
        <w:tc>
          <w:tcPr>
            <w:tcW w:w="2180" w:type="dxa"/>
          </w:tcPr>
          <w:p w:rsidR="00DB677C" w:rsidRDefault="006F2D8A">
            <w:pPr>
              <w:jc w:val="both"/>
              <w:rPr>
                <w:rFonts w:ascii="Times New Roman" w:hAnsi="Times New Roman"/>
                <w:sz w:val="24"/>
              </w:rPr>
            </w:pPr>
            <w:r>
              <w:rPr>
                <w:rFonts w:ascii="Times New Roman" w:hAnsi="Times New Roman"/>
                <w:sz w:val="24"/>
              </w:rPr>
              <w:t>Убедиться в достижении намеченных результатов</w:t>
            </w:r>
          </w:p>
        </w:tc>
        <w:tc>
          <w:tcPr>
            <w:tcW w:w="2180" w:type="dxa"/>
          </w:tcPr>
          <w:p w:rsidR="00DB677C" w:rsidRDefault="006F2D8A">
            <w:pPr>
              <w:jc w:val="both"/>
              <w:rPr>
                <w:rFonts w:ascii="Times New Roman" w:hAnsi="Times New Roman"/>
                <w:sz w:val="24"/>
              </w:rPr>
            </w:pPr>
            <w:r>
              <w:rPr>
                <w:rFonts w:ascii="Times New Roman" w:hAnsi="Times New Roman"/>
                <w:sz w:val="24"/>
              </w:rPr>
              <w:t>Анализ возможностей сбыта; Анализ доли рынка; Анализ соотношения между затратами на маркетинг и сбытом; Наблюдение за отношением клиентов</w:t>
            </w:r>
          </w:p>
        </w:tc>
      </w:tr>
      <w:tr w:rsidR="00DB677C">
        <w:tc>
          <w:tcPr>
            <w:tcW w:w="2180" w:type="dxa"/>
          </w:tcPr>
          <w:p w:rsidR="00DB677C" w:rsidRDefault="006F2D8A">
            <w:pPr>
              <w:jc w:val="both"/>
              <w:rPr>
                <w:rFonts w:ascii="Times New Roman" w:hAnsi="Times New Roman"/>
                <w:sz w:val="24"/>
              </w:rPr>
            </w:pPr>
            <w:r>
              <w:rPr>
                <w:rFonts w:ascii="Times New Roman" w:hAnsi="Times New Roman"/>
                <w:sz w:val="24"/>
              </w:rPr>
              <w:t>Контроль прибыльности</w:t>
            </w:r>
          </w:p>
        </w:tc>
        <w:tc>
          <w:tcPr>
            <w:tcW w:w="2180" w:type="dxa"/>
          </w:tcPr>
          <w:p w:rsidR="00DB677C" w:rsidRDefault="006F2D8A">
            <w:pPr>
              <w:jc w:val="both"/>
              <w:rPr>
                <w:rFonts w:ascii="Times New Roman" w:hAnsi="Times New Roman"/>
                <w:sz w:val="24"/>
              </w:rPr>
            </w:pPr>
            <w:r>
              <w:rPr>
                <w:rFonts w:ascii="Times New Roman" w:hAnsi="Times New Roman"/>
                <w:sz w:val="24"/>
              </w:rPr>
              <w:t>Контролер по маркетингу</w:t>
            </w:r>
          </w:p>
        </w:tc>
        <w:tc>
          <w:tcPr>
            <w:tcW w:w="2180" w:type="dxa"/>
          </w:tcPr>
          <w:p w:rsidR="00DB677C" w:rsidRDefault="006F2D8A">
            <w:pPr>
              <w:jc w:val="both"/>
              <w:rPr>
                <w:rFonts w:ascii="Times New Roman" w:hAnsi="Times New Roman"/>
                <w:sz w:val="24"/>
              </w:rPr>
            </w:pPr>
            <w:r>
              <w:rPr>
                <w:rFonts w:ascii="Times New Roman" w:hAnsi="Times New Roman"/>
                <w:sz w:val="24"/>
              </w:rPr>
              <w:t>Выяснить, на чем фирма зарабатывает деньги, а на чем теряет</w:t>
            </w:r>
          </w:p>
        </w:tc>
        <w:tc>
          <w:tcPr>
            <w:tcW w:w="2180" w:type="dxa"/>
          </w:tcPr>
          <w:p w:rsidR="00DB677C" w:rsidRDefault="006F2D8A">
            <w:pPr>
              <w:jc w:val="both"/>
              <w:rPr>
                <w:rFonts w:ascii="Times New Roman" w:hAnsi="Times New Roman"/>
                <w:sz w:val="24"/>
              </w:rPr>
            </w:pPr>
            <w:r>
              <w:rPr>
                <w:rFonts w:ascii="Times New Roman" w:hAnsi="Times New Roman"/>
                <w:sz w:val="24"/>
              </w:rPr>
              <w:t>Рентабельность в разбивке по товарам, территориям, сегментам рынка, торговым каналам, объемам заказов</w:t>
            </w:r>
          </w:p>
        </w:tc>
      </w:tr>
      <w:tr w:rsidR="00DB677C">
        <w:tc>
          <w:tcPr>
            <w:tcW w:w="2180" w:type="dxa"/>
          </w:tcPr>
          <w:p w:rsidR="00DB677C" w:rsidRDefault="006F2D8A">
            <w:pPr>
              <w:jc w:val="both"/>
              <w:rPr>
                <w:rFonts w:ascii="Times New Roman" w:hAnsi="Times New Roman"/>
                <w:sz w:val="24"/>
              </w:rPr>
            </w:pPr>
            <w:r>
              <w:rPr>
                <w:rFonts w:ascii="Times New Roman" w:hAnsi="Times New Roman"/>
                <w:sz w:val="24"/>
              </w:rPr>
              <w:t>Стратегический контроль</w:t>
            </w:r>
          </w:p>
        </w:tc>
        <w:tc>
          <w:tcPr>
            <w:tcW w:w="2180" w:type="dxa"/>
          </w:tcPr>
          <w:p w:rsidR="00DB677C" w:rsidRDefault="006F2D8A">
            <w:pPr>
              <w:jc w:val="both"/>
              <w:rPr>
                <w:rFonts w:ascii="Times New Roman" w:hAnsi="Times New Roman"/>
                <w:sz w:val="24"/>
              </w:rPr>
            </w:pPr>
            <w:r>
              <w:rPr>
                <w:rFonts w:ascii="Times New Roman" w:hAnsi="Times New Roman"/>
                <w:sz w:val="24"/>
              </w:rPr>
              <w:t>Высшее руководство</w:t>
            </w:r>
          </w:p>
          <w:p w:rsidR="00DB677C" w:rsidRDefault="006F2D8A">
            <w:pPr>
              <w:jc w:val="both"/>
              <w:rPr>
                <w:rFonts w:ascii="Times New Roman" w:hAnsi="Times New Roman"/>
                <w:sz w:val="24"/>
              </w:rPr>
            </w:pPr>
            <w:r>
              <w:rPr>
                <w:rFonts w:ascii="Times New Roman" w:hAnsi="Times New Roman"/>
                <w:sz w:val="24"/>
              </w:rPr>
              <w:t>Ревизор маркетинга</w:t>
            </w:r>
          </w:p>
        </w:tc>
        <w:tc>
          <w:tcPr>
            <w:tcW w:w="2180" w:type="dxa"/>
          </w:tcPr>
          <w:p w:rsidR="00DB677C" w:rsidRDefault="006F2D8A">
            <w:pPr>
              <w:jc w:val="both"/>
              <w:rPr>
                <w:rFonts w:ascii="Times New Roman" w:hAnsi="Times New Roman"/>
                <w:sz w:val="24"/>
              </w:rPr>
            </w:pPr>
            <w:r>
              <w:rPr>
                <w:rFonts w:ascii="Times New Roman" w:hAnsi="Times New Roman"/>
                <w:sz w:val="24"/>
              </w:rPr>
              <w:t>выяснить, действительно ли фирма использует лучшие из имеющихся у нее возможностей и сколь эффективно она это делает</w:t>
            </w:r>
          </w:p>
        </w:tc>
        <w:tc>
          <w:tcPr>
            <w:tcW w:w="2180" w:type="dxa"/>
          </w:tcPr>
          <w:p w:rsidR="00DB677C" w:rsidRDefault="006F2D8A">
            <w:pPr>
              <w:jc w:val="both"/>
              <w:rPr>
                <w:rFonts w:ascii="Times New Roman" w:hAnsi="Times New Roman"/>
                <w:sz w:val="24"/>
              </w:rPr>
            </w:pPr>
            <w:r>
              <w:rPr>
                <w:rFonts w:ascii="Times New Roman" w:hAnsi="Times New Roman"/>
                <w:sz w:val="24"/>
              </w:rPr>
              <w:t>Ревизия маркетинга</w:t>
            </w:r>
          </w:p>
        </w:tc>
      </w:tr>
    </w:tbl>
    <w:p w:rsidR="00DB677C" w:rsidRDefault="00DB677C">
      <w:pPr>
        <w:ind w:firstLine="720"/>
        <w:jc w:val="both"/>
      </w:pPr>
    </w:p>
    <w:p w:rsidR="00DB677C" w:rsidRDefault="00DB677C">
      <w:pPr>
        <w:ind w:firstLine="720"/>
        <w:jc w:val="both"/>
      </w:pPr>
    </w:p>
    <w:p w:rsidR="00DB677C" w:rsidRDefault="00DB677C">
      <w:pPr>
        <w:ind w:firstLine="720"/>
        <w:jc w:val="both"/>
      </w:pPr>
    </w:p>
    <w:p w:rsidR="00DB677C" w:rsidRDefault="00DB677C">
      <w:pPr>
        <w:ind w:firstLine="720"/>
        <w:jc w:val="both"/>
      </w:pPr>
    </w:p>
    <w:p w:rsidR="00DB677C" w:rsidRDefault="00DB677C">
      <w:pPr>
        <w:ind w:firstLine="720"/>
        <w:jc w:val="both"/>
      </w:pPr>
    </w:p>
    <w:p w:rsidR="00DB677C" w:rsidRDefault="00DB677C">
      <w:pPr>
        <w:ind w:firstLine="720"/>
        <w:jc w:val="both"/>
      </w:pPr>
    </w:p>
    <w:p w:rsidR="00DB677C" w:rsidRDefault="00DB677C">
      <w:pPr>
        <w:ind w:firstLine="720"/>
        <w:jc w:val="both"/>
      </w:pPr>
    </w:p>
    <w:p w:rsidR="00DB677C" w:rsidRDefault="00DB677C">
      <w:pPr>
        <w:ind w:firstLine="720"/>
        <w:jc w:val="both"/>
      </w:pPr>
    </w:p>
    <w:p w:rsidR="00DB677C" w:rsidRDefault="00DB677C">
      <w:pPr>
        <w:ind w:firstLine="720"/>
        <w:jc w:val="both"/>
      </w:pPr>
    </w:p>
    <w:p w:rsidR="00DB677C" w:rsidRDefault="00DB677C">
      <w:pPr>
        <w:ind w:firstLine="720"/>
        <w:jc w:val="both"/>
      </w:pPr>
    </w:p>
    <w:p w:rsidR="00DB677C" w:rsidRDefault="00DB677C">
      <w:pPr>
        <w:ind w:firstLine="720"/>
        <w:jc w:val="both"/>
      </w:pPr>
    </w:p>
    <w:p w:rsidR="00DB677C" w:rsidRDefault="00DB677C">
      <w:pPr>
        <w:ind w:firstLine="720"/>
        <w:jc w:val="both"/>
      </w:pPr>
    </w:p>
    <w:p w:rsidR="00DB677C" w:rsidRDefault="00DB677C">
      <w:pPr>
        <w:ind w:firstLine="720"/>
        <w:jc w:val="both"/>
      </w:pPr>
    </w:p>
    <w:p w:rsidR="00DB677C" w:rsidRDefault="00DB677C">
      <w:pPr>
        <w:ind w:firstLine="720"/>
        <w:jc w:val="both"/>
      </w:pPr>
    </w:p>
    <w:p w:rsidR="00DB677C" w:rsidRDefault="00DB677C">
      <w:pPr>
        <w:ind w:firstLine="720"/>
        <w:jc w:val="both"/>
      </w:pPr>
    </w:p>
    <w:p w:rsidR="00DB677C" w:rsidRDefault="00DB677C">
      <w:pPr>
        <w:ind w:firstLine="720"/>
        <w:jc w:val="both"/>
      </w:pPr>
    </w:p>
    <w:p w:rsidR="00DB677C" w:rsidRDefault="00DB677C">
      <w:pPr>
        <w:ind w:firstLine="720"/>
        <w:jc w:val="both"/>
      </w:pPr>
    </w:p>
    <w:p w:rsidR="00DB677C" w:rsidRDefault="00DB677C">
      <w:pPr>
        <w:ind w:firstLine="720"/>
        <w:jc w:val="both"/>
      </w:pPr>
    </w:p>
    <w:p w:rsidR="00DB677C" w:rsidRDefault="00DB677C">
      <w:pPr>
        <w:ind w:firstLine="720"/>
        <w:jc w:val="both"/>
      </w:pPr>
    </w:p>
    <w:p w:rsidR="00DB677C" w:rsidRDefault="00DB677C">
      <w:pPr>
        <w:ind w:firstLine="720"/>
        <w:jc w:val="both"/>
      </w:pPr>
    </w:p>
    <w:p w:rsidR="00DB677C" w:rsidRDefault="00DB677C">
      <w:pPr>
        <w:ind w:firstLine="720"/>
        <w:jc w:val="both"/>
      </w:pPr>
    </w:p>
    <w:p w:rsidR="00DB677C" w:rsidRDefault="00DB677C">
      <w:pPr>
        <w:ind w:firstLine="720"/>
        <w:jc w:val="both"/>
      </w:pPr>
    </w:p>
    <w:p w:rsidR="00DB677C" w:rsidRDefault="00DB677C">
      <w:pPr>
        <w:ind w:firstLine="720"/>
        <w:jc w:val="both"/>
      </w:pPr>
    </w:p>
    <w:p w:rsidR="00DB677C" w:rsidRDefault="00DB677C">
      <w:pPr>
        <w:ind w:firstLine="720"/>
        <w:jc w:val="both"/>
      </w:pPr>
    </w:p>
    <w:p w:rsidR="00DB677C" w:rsidRDefault="00DB677C">
      <w:pPr>
        <w:ind w:firstLine="720"/>
        <w:jc w:val="both"/>
      </w:pPr>
    </w:p>
    <w:p w:rsidR="00DB677C" w:rsidRDefault="00DB677C">
      <w:pPr>
        <w:ind w:firstLine="720"/>
        <w:jc w:val="both"/>
      </w:pPr>
    </w:p>
    <w:p w:rsidR="00DB677C" w:rsidRDefault="00DB677C">
      <w:pPr>
        <w:ind w:firstLine="720"/>
        <w:jc w:val="both"/>
      </w:pPr>
    </w:p>
    <w:p w:rsidR="00DB677C" w:rsidRDefault="00DB677C">
      <w:pPr>
        <w:ind w:firstLine="720"/>
        <w:jc w:val="both"/>
      </w:pPr>
    </w:p>
    <w:p w:rsidR="00DB677C" w:rsidRDefault="00DB677C">
      <w:pPr>
        <w:ind w:firstLine="720"/>
        <w:jc w:val="both"/>
      </w:pPr>
    </w:p>
    <w:p w:rsidR="00DB677C" w:rsidRDefault="00DB677C">
      <w:pPr>
        <w:ind w:firstLine="720"/>
        <w:jc w:val="both"/>
      </w:pPr>
    </w:p>
    <w:p w:rsidR="00DB677C" w:rsidRDefault="00DB677C">
      <w:pPr>
        <w:ind w:firstLine="720"/>
        <w:jc w:val="both"/>
        <w:rPr>
          <w:lang w:val="en-US"/>
        </w:rPr>
      </w:pPr>
    </w:p>
    <w:p w:rsidR="00DB677C" w:rsidRDefault="00DB677C">
      <w:pPr>
        <w:ind w:firstLine="720"/>
        <w:jc w:val="both"/>
        <w:rPr>
          <w:lang w:val="en-US"/>
        </w:rPr>
      </w:pPr>
    </w:p>
    <w:p w:rsidR="00DB677C" w:rsidRDefault="00DB677C">
      <w:pPr>
        <w:ind w:firstLine="720"/>
        <w:jc w:val="both"/>
      </w:pPr>
    </w:p>
    <w:p w:rsidR="00DB677C" w:rsidRDefault="006F2D8A">
      <w:pPr>
        <w:ind w:firstLine="720"/>
        <w:jc w:val="center"/>
        <w:rPr>
          <w:rFonts w:ascii="Times New Roman" w:hAnsi="Times New Roman"/>
          <w:b/>
          <w:sz w:val="28"/>
        </w:rPr>
      </w:pPr>
      <w:r>
        <w:rPr>
          <w:rFonts w:ascii="Times New Roman" w:hAnsi="Times New Roman"/>
          <w:b/>
          <w:sz w:val="28"/>
        </w:rPr>
        <w:t>Петрозаводский Ликеро-Водочный завод «Петровский»</w:t>
      </w:r>
    </w:p>
    <w:p w:rsidR="00DB677C" w:rsidRDefault="00DB677C">
      <w:pPr>
        <w:ind w:firstLine="720"/>
        <w:jc w:val="both"/>
        <w:rPr>
          <w:sz w:val="24"/>
        </w:rPr>
      </w:pPr>
    </w:p>
    <w:p w:rsidR="00DB677C" w:rsidRDefault="006F2D8A">
      <w:pPr>
        <w:ind w:firstLine="720"/>
        <w:jc w:val="both"/>
        <w:rPr>
          <w:rFonts w:ascii="Times New Roman" w:hAnsi="Times New Roman"/>
          <w:sz w:val="24"/>
        </w:rPr>
      </w:pPr>
      <w:r>
        <w:rPr>
          <w:rFonts w:ascii="Times New Roman" w:hAnsi="Times New Roman"/>
          <w:b/>
          <w:sz w:val="24"/>
        </w:rPr>
        <w:t xml:space="preserve">1. </w:t>
      </w:r>
      <w:r>
        <w:rPr>
          <w:rFonts w:ascii="Times New Roman" w:hAnsi="Times New Roman"/>
          <w:sz w:val="24"/>
        </w:rPr>
        <w:t>ЛВЗ «Петровский» занимается производством ликеро-водочных изделий. Напитки пользуются большим спросом из-за их хорошего качества и небольшой цены. Некоторые из напитков обладают целебными качествами (Бальзам «Карельский»).</w:t>
      </w:r>
    </w:p>
    <w:p w:rsidR="00DB677C" w:rsidRDefault="006F2D8A">
      <w:pPr>
        <w:ind w:firstLine="720"/>
        <w:jc w:val="both"/>
        <w:rPr>
          <w:rFonts w:ascii="Times New Roman" w:hAnsi="Times New Roman"/>
          <w:sz w:val="24"/>
        </w:rPr>
      </w:pPr>
      <w:r>
        <w:rPr>
          <w:rFonts w:ascii="Times New Roman" w:hAnsi="Times New Roman"/>
          <w:b/>
          <w:i/>
          <w:sz w:val="24"/>
          <w:u w:val="single"/>
        </w:rPr>
        <w:t>Упаковка</w:t>
      </w:r>
      <w:r>
        <w:rPr>
          <w:rFonts w:ascii="Times New Roman" w:hAnsi="Times New Roman"/>
          <w:sz w:val="24"/>
        </w:rPr>
        <w:t>: Стеклянная тара (бутылки), разного размера, формы. Подарочные упаковки из глины.</w:t>
      </w:r>
    </w:p>
    <w:p w:rsidR="00DB677C" w:rsidRDefault="006F2D8A">
      <w:pPr>
        <w:ind w:firstLine="720"/>
        <w:jc w:val="both"/>
        <w:rPr>
          <w:rFonts w:ascii="Times New Roman" w:hAnsi="Times New Roman"/>
          <w:sz w:val="24"/>
        </w:rPr>
      </w:pPr>
      <w:r>
        <w:rPr>
          <w:rFonts w:ascii="Times New Roman" w:hAnsi="Times New Roman"/>
          <w:b/>
          <w:i/>
          <w:sz w:val="24"/>
          <w:u w:val="single"/>
        </w:rPr>
        <w:t>Маркировка</w:t>
      </w:r>
      <w:r>
        <w:rPr>
          <w:rFonts w:ascii="Times New Roman" w:hAnsi="Times New Roman"/>
          <w:sz w:val="24"/>
        </w:rPr>
        <w:t>: Этикетки красочные, красивые, содержат информацию о производителе и самом напитке, указаны его крепость, содержание сахара, и  состав напитка.</w:t>
      </w:r>
    </w:p>
    <w:p w:rsidR="00DB677C" w:rsidRDefault="006F2D8A">
      <w:pPr>
        <w:ind w:firstLine="720"/>
        <w:jc w:val="both"/>
        <w:rPr>
          <w:rFonts w:ascii="Times New Roman" w:hAnsi="Times New Roman"/>
          <w:sz w:val="24"/>
        </w:rPr>
      </w:pPr>
      <w:r>
        <w:rPr>
          <w:rFonts w:ascii="Times New Roman" w:hAnsi="Times New Roman"/>
          <w:b/>
          <w:i/>
          <w:sz w:val="24"/>
          <w:u w:val="single"/>
        </w:rPr>
        <w:t>Услуги:</w:t>
      </w:r>
      <w:r>
        <w:rPr>
          <w:rFonts w:ascii="Times New Roman" w:hAnsi="Times New Roman"/>
          <w:sz w:val="24"/>
        </w:rPr>
        <w:t xml:space="preserve"> Завод предоставляет ряд скидок оптовым покупателям.</w:t>
      </w:r>
    </w:p>
    <w:p w:rsidR="00DB677C" w:rsidRDefault="006F2D8A">
      <w:pPr>
        <w:ind w:firstLine="720"/>
        <w:jc w:val="center"/>
        <w:rPr>
          <w:rFonts w:ascii="Times New Roman" w:hAnsi="Times New Roman"/>
          <w:b/>
          <w:sz w:val="24"/>
        </w:rPr>
      </w:pPr>
      <w:r>
        <w:rPr>
          <w:rFonts w:ascii="Times New Roman" w:hAnsi="Times New Roman"/>
          <w:b/>
          <w:sz w:val="24"/>
        </w:rPr>
        <w:t>Товарная номенклатура:</w:t>
      </w:r>
    </w:p>
    <w:p w:rsidR="00DB677C" w:rsidRDefault="006F2D8A">
      <w:pPr>
        <w:ind w:firstLine="720"/>
        <w:jc w:val="both"/>
        <w:rPr>
          <w:rFonts w:ascii="Times New Roman" w:hAnsi="Times New Roman"/>
          <w:sz w:val="24"/>
        </w:rPr>
      </w:pPr>
      <w:r>
        <w:rPr>
          <w:rFonts w:ascii="Times New Roman" w:hAnsi="Times New Roman"/>
          <w:b/>
          <w:i/>
          <w:sz w:val="24"/>
          <w:u w:val="single"/>
        </w:rPr>
        <w:t>Широта:</w:t>
      </w:r>
      <w:r>
        <w:rPr>
          <w:rFonts w:ascii="Times New Roman" w:hAnsi="Times New Roman"/>
          <w:sz w:val="24"/>
        </w:rPr>
        <w:t xml:space="preserve"> Вино-водочные изделия</w:t>
      </w:r>
    </w:p>
    <w:p w:rsidR="00DB677C" w:rsidRDefault="006F2D8A">
      <w:pPr>
        <w:ind w:firstLine="720"/>
        <w:jc w:val="both"/>
        <w:rPr>
          <w:rFonts w:ascii="Times New Roman" w:hAnsi="Times New Roman"/>
          <w:sz w:val="24"/>
        </w:rPr>
      </w:pPr>
      <w:r>
        <w:rPr>
          <w:rFonts w:ascii="Times New Roman" w:hAnsi="Times New Roman"/>
          <w:b/>
          <w:i/>
          <w:sz w:val="24"/>
          <w:u w:val="single"/>
        </w:rPr>
        <w:t xml:space="preserve">Насыщенность:  </w:t>
      </w:r>
      <w:r>
        <w:rPr>
          <w:rFonts w:ascii="Times New Roman" w:hAnsi="Times New Roman"/>
          <w:sz w:val="24"/>
        </w:rPr>
        <w:t>1. Водка</w:t>
      </w:r>
    </w:p>
    <w:p w:rsidR="00DB677C" w:rsidRDefault="006F2D8A" w:rsidP="006F2D8A">
      <w:pPr>
        <w:numPr>
          <w:ilvl w:val="0"/>
          <w:numId w:val="5"/>
        </w:numPr>
        <w:jc w:val="both"/>
        <w:rPr>
          <w:rFonts w:ascii="Times New Roman" w:hAnsi="Times New Roman"/>
          <w:sz w:val="24"/>
        </w:rPr>
      </w:pPr>
      <w:r>
        <w:rPr>
          <w:rFonts w:ascii="Times New Roman" w:hAnsi="Times New Roman"/>
          <w:sz w:val="24"/>
        </w:rPr>
        <w:t>Настойки</w:t>
      </w:r>
    </w:p>
    <w:p w:rsidR="00DB677C" w:rsidRDefault="006F2D8A" w:rsidP="006F2D8A">
      <w:pPr>
        <w:numPr>
          <w:ilvl w:val="0"/>
          <w:numId w:val="6"/>
        </w:numPr>
        <w:jc w:val="both"/>
        <w:rPr>
          <w:rFonts w:ascii="Times New Roman" w:hAnsi="Times New Roman"/>
          <w:sz w:val="24"/>
        </w:rPr>
      </w:pPr>
      <w:r>
        <w:rPr>
          <w:rFonts w:ascii="Times New Roman" w:hAnsi="Times New Roman"/>
          <w:sz w:val="24"/>
        </w:rPr>
        <w:t>Бальзамы</w:t>
      </w:r>
    </w:p>
    <w:p w:rsidR="00DB677C" w:rsidRDefault="006F2D8A">
      <w:pPr>
        <w:ind w:firstLine="720"/>
        <w:jc w:val="both"/>
        <w:rPr>
          <w:rFonts w:ascii="Times New Roman" w:hAnsi="Times New Roman"/>
          <w:b/>
          <w:i/>
          <w:sz w:val="24"/>
          <w:u w:val="single"/>
        </w:rPr>
      </w:pPr>
      <w:r>
        <w:rPr>
          <w:rFonts w:ascii="Times New Roman" w:hAnsi="Times New Roman"/>
          <w:b/>
          <w:i/>
          <w:sz w:val="24"/>
          <w:u w:val="single"/>
        </w:rPr>
        <w:t>Глубина:</w:t>
      </w:r>
      <w:r>
        <w:rPr>
          <w:rFonts w:ascii="Times New Roman" w:hAnsi="Times New Roman"/>
          <w:sz w:val="24"/>
        </w:rPr>
        <w:t xml:space="preserve">:  </w:t>
      </w:r>
    </w:p>
    <w:p w:rsidR="00DB677C" w:rsidRDefault="006F2D8A" w:rsidP="006F2D8A">
      <w:pPr>
        <w:numPr>
          <w:ilvl w:val="12"/>
          <w:numId w:val="0"/>
        </w:numPr>
        <w:ind w:left="720"/>
        <w:jc w:val="both"/>
        <w:rPr>
          <w:rFonts w:ascii="Times New Roman" w:hAnsi="Times New Roman"/>
          <w:sz w:val="24"/>
        </w:rPr>
      </w:pPr>
      <w:r>
        <w:rPr>
          <w:rFonts w:ascii="Times New Roman" w:hAnsi="Times New Roman"/>
          <w:sz w:val="24"/>
        </w:rPr>
        <w:t xml:space="preserve">1. Водка </w:t>
      </w:r>
    </w:p>
    <w:p w:rsidR="00DB677C" w:rsidRDefault="006F2D8A" w:rsidP="006F2D8A">
      <w:pPr>
        <w:numPr>
          <w:ilvl w:val="0"/>
          <w:numId w:val="3"/>
        </w:numPr>
        <w:ind w:left="1003"/>
        <w:jc w:val="both"/>
        <w:rPr>
          <w:rFonts w:ascii="Times New Roman" w:hAnsi="Times New Roman"/>
          <w:sz w:val="24"/>
        </w:rPr>
      </w:pPr>
      <w:r>
        <w:rPr>
          <w:rFonts w:ascii="Times New Roman" w:hAnsi="Times New Roman"/>
          <w:sz w:val="24"/>
        </w:rPr>
        <w:t xml:space="preserve">Онежская хмельная </w:t>
      </w:r>
    </w:p>
    <w:p w:rsidR="00DB677C" w:rsidRDefault="006F2D8A" w:rsidP="006F2D8A">
      <w:pPr>
        <w:numPr>
          <w:ilvl w:val="0"/>
          <w:numId w:val="3"/>
        </w:numPr>
        <w:ind w:left="1003"/>
        <w:jc w:val="both"/>
        <w:rPr>
          <w:rFonts w:ascii="Times New Roman" w:hAnsi="Times New Roman"/>
          <w:sz w:val="24"/>
        </w:rPr>
      </w:pPr>
      <w:r>
        <w:rPr>
          <w:rFonts w:ascii="Times New Roman" w:hAnsi="Times New Roman"/>
          <w:sz w:val="24"/>
        </w:rPr>
        <w:t>Самородная</w:t>
      </w:r>
    </w:p>
    <w:p w:rsidR="00DB677C" w:rsidRDefault="006F2D8A" w:rsidP="006F2D8A">
      <w:pPr>
        <w:numPr>
          <w:ilvl w:val="0"/>
          <w:numId w:val="3"/>
        </w:numPr>
        <w:ind w:left="1003"/>
        <w:jc w:val="both"/>
        <w:rPr>
          <w:rFonts w:ascii="Times New Roman" w:hAnsi="Times New Roman"/>
          <w:sz w:val="24"/>
        </w:rPr>
      </w:pPr>
      <w:r>
        <w:rPr>
          <w:rFonts w:ascii="Times New Roman" w:hAnsi="Times New Roman"/>
          <w:sz w:val="24"/>
        </w:rPr>
        <w:t>Карелия Народная</w:t>
      </w:r>
    </w:p>
    <w:p w:rsidR="00DB677C" w:rsidRDefault="006F2D8A" w:rsidP="006F2D8A">
      <w:pPr>
        <w:numPr>
          <w:ilvl w:val="0"/>
          <w:numId w:val="3"/>
        </w:numPr>
        <w:ind w:left="1003"/>
        <w:jc w:val="both"/>
        <w:rPr>
          <w:rFonts w:ascii="Times New Roman" w:hAnsi="Times New Roman"/>
          <w:sz w:val="24"/>
        </w:rPr>
      </w:pPr>
      <w:r>
        <w:rPr>
          <w:rFonts w:ascii="Times New Roman" w:hAnsi="Times New Roman"/>
          <w:sz w:val="24"/>
        </w:rPr>
        <w:t>Петровская слобода</w:t>
      </w:r>
    </w:p>
    <w:p w:rsidR="00DB677C" w:rsidRDefault="006F2D8A" w:rsidP="006F2D8A">
      <w:pPr>
        <w:numPr>
          <w:ilvl w:val="0"/>
          <w:numId w:val="3"/>
        </w:numPr>
        <w:ind w:left="1003"/>
        <w:jc w:val="both"/>
        <w:rPr>
          <w:rFonts w:ascii="Times New Roman" w:hAnsi="Times New Roman"/>
          <w:sz w:val="24"/>
        </w:rPr>
      </w:pPr>
      <w:r>
        <w:rPr>
          <w:rFonts w:ascii="Times New Roman" w:hAnsi="Times New Roman"/>
          <w:sz w:val="24"/>
        </w:rPr>
        <w:t>Чарка</w:t>
      </w:r>
    </w:p>
    <w:p w:rsidR="00DB677C" w:rsidRDefault="006F2D8A" w:rsidP="006F2D8A">
      <w:pPr>
        <w:numPr>
          <w:ilvl w:val="0"/>
          <w:numId w:val="7"/>
        </w:numPr>
        <w:jc w:val="both"/>
        <w:rPr>
          <w:rFonts w:ascii="Times New Roman" w:hAnsi="Times New Roman"/>
          <w:sz w:val="24"/>
        </w:rPr>
      </w:pPr>
      <w:r>
        <w:rPr>
          <w:rFonts w:ascii="Times New Roman" w:hAnsi="Times New Roman"/>
          <w:sz w:val="24"/>
        </w:rPr>
        <w:t>Настойки:</w:t>
      </w:r>
    </w:p>
    <w:p w:rsidR="00DB677C" w:rsidRDefault="006F2D8A" w:rsidP="006F2D8A">
      <w:pPr>
        <w:numPr>
          <w:ilvl w:val="0"/>
          <w:numId w:val="3"/>
        </w:numPr>
        <w:ind w:left="1003"/>
        <w:jc w:val="both"/>
        <w:rPr>
          <w:rFonts w:ascii="Times New Roman" w:hAnsi="Times New Roman"/>
          <w:sz w:val="24"/>
        </w:rPr>
      </w:pPr>
      <w:r>
        <w:rPr>
          <w:rFonts w:ascii="Times New Roman" w:hAnsi="Times New Roman"/>
          <w:sz w:val="24"/>
        </w:rPr>
        <w:t>Рябиновая на коньяке</w:t>
      </w:r>
    </w:p>
    <w:p w:rsidR="00DB677C" w:rsidRDefault="006F2D8A" w:rsidP="006F2D8A">
      <w:pPr>
        <w:numPr>
          <w:ilvl w:val="0"/>
          <w:numId w:val="3"/>
        </w:numPr>
        <w:ind w:left="1003"/>
        <w:jc w:val="both"/>
        <w:rPr>
          <w:rFonts w:ascii="Times New Roman" w:hAnsi="Times New Roman"/>
          <w:sz w:val="24"/>
        </w:rPr>
      </w:pPr>
      <w:r>
        <w:rPr>
          <w:rFonts w:ascii="Times New Roman" w:hAnsi="Times New Roman"/>
          <w:sz w:val="24"/>
        </w:rPr>
        <w:t>Брусничка</w:t>
      </w:r>
    </w:p>
    <w:p w:rsidR="00DB677C" w:rsidRDefault="006F2D8A" w:rsidP="006F2D8A">
      <w:pPr>
        <w:numPr>
          <w:ilvl w:val="0"/>
          <w:numId w:val="3"/>
        </w:numPr>
        <w:ind w:left="1003"/>
        <w:jc w:val="both"/>
        <w:rPr>
          <w:rFonts w:ascii="Times New Roman" w:hAnsi="Times New Roman"/>
          <w:sz w:val="24"/>
        </w:rPr>
      </w:pPr>
      <w:r>
        <w:rPr>
          <w:rFonts w:ascii="Times New Roman" w:hAnsi="Times New Roman"/>
          <w:sz w:val="24"/>
        </w:rPr>
        <w:t>Клюковка</w:t>
      </w:r>
    </w:p>
    <w:p w:rsidR="00DB677C" w:rsidRDefault="006F2D8A" w:rsidP="006F2D8A">
      <w:pPr>
        <w:numPr>
          <w:ilvl w:val="0"/>
          <w:numId w:val="3"/>
        </w:numPr>
        <w:ind w:left="1003"/>
        <w:jc w:val="both"/>
        <w:rPr>
          <w:rFonts w:ascii="Times New Roman" w:hAnsi="Times New Roman"/>
          <w:sz w:val="24"/>
        </w:rPr>
      </w:pPr>
      <w:r>
        <w:rPr>
          <w:rFonts w:ascii="Times New Roman" w:hAnsi="Times New Roman"/>
          <w:sz w:val="24"/>
        </w:rPr>
        <w:t>Коньяк в шоколаде</w:t>
      </w:r>
    </w:p>
    <w:p w:rsidR="00DB677C" w:rsidRDefault="006F2D8A" w:rsidP="006F2D8A">
      <w:pPr>
        <w:numPr>
          <w:ilvl w:val="0"/>
          <w:numId w:val="3"/>
        </w:numPr>
        <w:ind w:left="1003"/>
        <w:jc w:val="both"/>
        <w:rPr>
          <w:rFonts w:ascii="Times New Roman" w:hAnsi="Times New Roman"/>
          <w:sz w:val="24"/>
        </w:rPr>
      </w:pPr>
      <w:r>
        <w:rPr>
          <w:rFonts w:ascii="Times New Roman" w:hAnsi="Times New Roman"/>
          <w:sz w:val="24"/>
        </w:rPr>
        <w:t>Черемуховая</w:t>
      </w:r>
    </w:p>
    <w:p w:rsidR="00DB677C" w:rsidRDefault="006F2D8A" w:rsidP="006F2D8A">
      <w:pPr>
        <w:numPr>
          <w:ilvl w:val="0"/>
          <w:numId w:val="7"/>
        </w:numPr>
        <w:jc w:val="both"/>
        <w:rPr>
          <w:rFonts w:ascii="Times New Roman" w:hAnsi="Times New Roman"/>
          <w:sz w:val="24"/>
        </w:rPr>
      </w:pPr>
      <w:r>
        <w:rPr>
          <w:rFonts w:ascii="Times New Roman" w:hAnsi="Times New Roman"/>
          <w:sz w:val="24"/>
        </w:rPr>
        <w:t>Бальзамы</w:t>
      </w:r>
    </w:p>
    <w:p w:rsidR="00DB677C" w:rsidRDefault="006F2D8A" w:rsidP="006F2D8A">
      <w:pPr>
        <w:numPr>
          <w:ilvl w:val="0"/>
          <w:numId w:val="3"/>
        </w:numPr>
        <w:ind w:left="1003"/>
        <w:jc w:val="both"/>
        <w:rPr>
          <w:rFonts w:ascii="Times New Roman" w:hAnsi="Times New Roman"/>
          <w:sz w:val="24"/>
        </w:rPr>
      </w:pPr>
      <w:r>
        <w:rPr>
          <w:rFonts w:ascii="Times New Roman" w:hAnsi="Times New Roman"/>
          <w:sz w:val="24"/>
        </w:rPr>
        <w:t>Карельский</w:t>
      </w:r>
    </w:p>
    <w:p w:rsidR="00DB677C" w:rsidRDefault="00DB677C">
      <w:pPr>
        <w:ind w:left="720"/>
        <w:jc w:val="both"/>
        <w:rPr>
          <w:rFonts w:ascii="Times New Roman" w:hAnsi="Times New Roman"/>
          <w:sz w:val="24"/>
        </w:rPr>
      </w:pPr>
    </w:p>
    <w:p w:rsidR="00DB677C" w:rsidRDefault="006F2D8A" w:rsidP="006F2D8A">
      <w:pPr>
        <w:numPr>
          <w:ilvl w:val="0"/>
          <w:numId w:val="8"/>
        </w:numPr>
        <w:jc w:val="both"/>
        <w:rPr>
          <w:rFonts w:ascii="Times New Roman" w:hAnsi="Times New Roman"/>
          <w:b/>
          <w:sz w:val="24"/>
        </w:rPr>
      </w:pPr>
      <w:r>
        <w:rPr>
          <w:rFonts w:ascii="Times New Roman" w:hAnsi="Times New Roman"/>
          <w:b/>
          <w:sz w:val="24"/>
        </w:rPr>
        <w:t>Микросреда</w:t>
      </w:r>
    </w:p>
    <w:p w:rsidR="00DB677C" w:rsidRDefault="006F2D8A">
      <w:pPr>
        <w:ind w:firstLine="720"/>
        <w:jc w:val="both"/>
        <w:rPr>
          <w:rFonts w:ascii="Times New Roman" w:hAnsi="Times New Roman"/>
          <w:sz w:val="24"/>
        </w:rPr>
      </w:pPr>
      <w:r>
        <w:rPr>
          <w:rFonts w:ascii="Times New Roman" w:hAnsi="Times New Roman"/>
          <w:b/>
          <w:i/>
          <w:sz w:val="24"/>
          <w:u w:val="single"/>
        </w:rPr>
        <w:t>Поставщики:</w:t>
      </w:r>
      <w:r>
        <w:rPr>
          <w:rFonts w:ascii="Times New Roman" w:hAnsi="Times New Roman"/>
          <w:sz w:val="24"/>
        </w:rPr>
        <w:t xml:space="preserve"> Спирт поставляют разные поставщики. </w:t>
      </w:r>
    </w:p>
    <w:p w:rsidR="00DB677C" w:rsidRDefault="006F2D8A">
      <w:pPr>
        <w:ind w:firstLine="720"/>
        <w:jc w:val="both"/>
        <w:rPr>
          <w:rFonts w:ascii="Times New Roman" w:hAnsi="Times New Roman"/>
          <w:sz w:val="24"/>
        </w:rPr>
      </w:pPr>
      <w:r>
        <w:rPr>
          <w:rFonts w:ascii="Times New Roman" w:hAnsi="Times New Roman"/>
          <w:b/>
          <w:i/>
          <w:sz w:val="24"/>
          <w:u w:val="single"/>
        </w:rPr>
        <w:t>Посредники:</w:t>
      </w:r>
      <w:r>
        <w:rPr>
          <w:rFonts w:ascii="Times New Roman" w:hAnsi="Times New Roman"/>
          <w:sz w:val="24"/>
        </w:rPr>
        <w:t xml:space="preserve"> Магазины города берут продукцию ЛВЗ на реализацию, также ЛВЗ предоставляет товар оптовикам (юридические лица, ИЧП).</w:t>
      </w:r>
    </w:p>
    <w:p w:rsidR="00DB677C" w:rsidRDefault="006F2D8A">
      <w:pPr>
        <w:ind w:firstLine="720"/>
        <w:jc w:val="both"/>
        <w:rPr>
          <w:rFonts w:ascii="Times New Roman" w:hAnsi="Times New Roman"/>
          <w:sz w:val="24"/>
        </w:rPr>
      </w:pPr>
      <w:r>
        <w:rPr>
          <w:rFonts w:ascii="Times New Roman" w:hAnsi="Times New Roman"/>
          <w:b/>
          <w:i/>
          <w:sz w:val="24"/>
          <w:u w:val="single"/>
        </w:rPr>
        <w:t xml:space="preserve">Основные типы клиентурных рынков: </w:t>
      </w:r>
      <w:r>
        <w:rPr>
          <w:rFonts w:ascii="Times New Roman" w:hAnsi="Times New Roman"/>
          <w:sz w:val="24"/>
        </w:rPr>
        <w:t xml:space="preserve"> основными клиентами являются Юридические лица, ИЧП. Продукция реализуется через собственные магазины, частные и муниципальные предприятия.</w:t>
      </w:r>
    </w:p>
    <w:p w:rsidR="00DB677C" w:rsidRDefault="006F2D8A">
      <w:pPr>
        <w:ind w:firstLine="720"/>
        <w:jc w:val="both"/>
        <w:rPr>
          <w:rFonts w:ascii="Times New Roman" w:hAnsi="Times New Roman"/>
          <w:sz w:val="24"/>
        </w:rPr>
      </w:pPr>
      <w:r>
        <w:rPr>
          <w:rFonts w:ascii="Times New Roman" w:hAnsi="Times New Roman"/>
          <w:b/>
          <w:i/>
          <w:sz w:val="24"/>
          <w:u w:val="single"/>
        </w:rPr>
        <w:t xml:space="preserve">Конкуренты: </w:t>
      </w:r>
      <w:r>
        <w:rPr>
          <w:rFonts w:ascii="Times New Roman" w:hAnsi="Times New Roman"/>
          <w:sz w:val="24"/>
        </w:rPr>
        <w:t xml:space="preserve"> Водка Прионежского ЛВЗ,  водка подпольного производства, как более дешевые, но по качеству эта продукция не может конкурировать с  продукцией ЛВЗ «Петровский».</w:t>
      </w:r>
    </w:p>
    <w:p w:rsidR="00DB677C" w:rsidRDefault="006F2D8A">
      <w:pPr>
        <w:ind w:firstLine="720"/>
        <w:jc w:val="both"/>
        <w:rPr>
          <w:rFonts w:ascii="Times New Roman" w:hAnsi="Times New Roman"/>
          <w:sz w:val="24"/>
        </w:rPr>
      </w:pPr>
      <w:r>
        <w:rPr>
          <w:rFonts w:ascii="Times New Roman" w:hAnsi="Times New Roman"/>
          <w:b/>
          <w:i/>
          <w:sz w:val="24"/>
          <w:u w:val="single"/>
        </w:rPr>
        <w:t xml:space="preserve">Контактные аудитории: </w:t>
      </w:r>
      <w:r>
        <w:rPr>
          <w:rFonts w:ascii="Times New Roman" w:hAnsi="Times New Roman"/>
          <w:sz w:val="24"/>
        </w:rPr>
        <w:t>Продукция рассчитана на потребителей  от 18 лет со средним достатком.</w:t>
      </w:r>
    </w:p>
    <w:p w:rsidR="00DB677C" w:rsidRDefault="00DB677C">
      <w:pPr>
        <w:ind w:firstLine="720"/>
        <w:jc w:val="both"/>
        <w:rPr>
          <w:rFonts w:ascii="Times New Roman" w:hAnsi="Times New Roman"/>
          <w:sz w:val="24"/>
        </w:rPr>
      </w:pPr>
    </w:p>
    <w:p w:rsidR="00DB677C" w:rsidRDefault="006F2D8A">
      <w:pPr>
        <w:ind w:firstLine="720"/>
        <w:jc w:val="both"/>
        <w:rPr>
          <w:rFonts w:ascii="Times New Roman" w:hAnsi="Times New Roman"/>
          <w:sz w:val="24"/>
        </w:rPr>
      </w:pPr>
      <w:r>
        <w:rPr>
          <w:rFonts w:ascii="Times New Roman" w:hAnsi="Times New Roman"/>
          <w:b/>
          <w:sz w:val="24"/>
        </w:rPr>
        <w:t>3.</w:t>
      </w:r>
      <w:r>
        <w:rPr>
          <w:rFonts w:ascii="Times New Roman" w:hAnsi="Times New Roman"/>
          <w:sz w:val="24"/>
        </w:rPr>
        <w:t xml:space="preserve"> Каналы распределения</w:t>
      </w:r>
    </w:p>
    <w:p w:rsidR="00DB677C" w:rsidRDefault="006F2D8A">
      <w:pPr>
        <w:ind w:firstLine="720"/>
        <w:jc w:val="both"/>
        <w:rPr>
          <w:rFonts w:ascii="Times New Roman" w:hAnsi="Times New Roman"/>
          <w:sz w:val="24"/>
        </w:rPr>
      </w:pPr>
      <w:r>
        <w:rPr>
          <w:rFonts w:ascii="Times New Roman" w:hAnsi="Times New Roman"/>
          <w:sz w:val="24"/>
        </w:rPr>
        <w:t>ЛВЗ «Петровский» пользуется нулевым каналом распределения, распространяет свою продукцию через сеть собственных магазинов, это влияет на цену продукции. Также «Петровский» использует одноуровневый канал сбыта - поставляет свою продукцию в магазины города (магазины делают свою наценку, но при этом способе покупателю удобнее, т.к. не надо идти в специализированный магазин) и двухуровневый канал - продажа через оптовиков (значительно повышается цена на продукцию).</w:t>
      </w:r>
    </w:p>
    <w:p w:rsidR="00DB677C" w:rsidRDefault="00DB677C">
      <w:pPr>
        <w:ind w:firstLine="720"/>
        <w:jc w:val="both"/>
        <w:rPr>
          <w:rFonts w:ascii="Times New Roman" w:hAnsi="Times New Roman"/>
          <w:sz w:val="24"/>
        </w:rPr>
      </w:pPr>
    </w:p>
    <w:p w:rsidR="00DB677C" w:rsidRDefault="006F2D8A">
      <w:pPr>
        <w:ind w:firstLine="720"/>
        <w:jc w:val="both"/>
        <w:rPr>
          <w:rFonts w:ascii="Times New Roman" w:hAnsi="Times New Roman"/>
          <w:sz w:val="24"/>
        </w:rPr>
      </w:pPr>
      <w:r>
        <w:rPr>
          <w:rFonts w:ascii="Times New Roman" w:hAnsi="Times New Roman"/>
          <w:sz w:val="24"/>
        </w:rPr>
        <w:t xml:space="preserve">Товародвижение: </w:t>
      </w:r>
    </w:p>
    <w:p w:rsidR="00DB677C" w:rsidRDefault="004726AD">
      <w:pPr>
        <w:ind w:firstLine="720"/>
        <w:jc w:val="both"/>
        <w:rPr>
          <w:rFonts w:ascii="Times New Roman" w:hAnsi="Times New Roman"/>
          <w:sz w:val="24"/>
        </w:rPr>
      </w:pPr>
      <w:r>
        <w:rPr>
          <w:rFonts w:ascii="Times New Roman" w:hAnsi="Times New Roman"/>
          <w:noProof/>
          <w:sz w:val="24"/>
        </w:rPr>
        <w:pict>
          <v:oval id="_x0000_s1031" style="position:absolute;left:0;text-align:left;margin-left:227.4pt;margin-top:92.5pt;width:156.25pt;height:142.05pt;z-index:251648512;mso-position-horizontal-relative:margin;mso-position-vertical-relative:margin" o:allowincell="f" filled="f" strokeweight="4pt">
            <w10:wrap anchorx="margin" anchory="margin"/>
          </v:oval>
        </w:pict>
      </w:r>
    </w:p>
    <w:p w:rsidR="00DB677C" w:rsidRDefault="004726AD">
      <w:pPr>
        <w:ind w:firstLine="720"/>
        <w:jc w:val="both"/>
        <w:rPr>
          <w:rFonts w:ascii="Times New Roman" w:hAnsi="Times New Roman"/>
          <w:sz w:val="24"/>
        </w:rPr>
      </w:pPr>
      <w:r>
        <w:rPr>
          <w:noProof/>
        </w:rPr>
        <w:pict>
          <v:rect id="_x0000_s1053" style="position:absolute;left:0;text-align:left;margin-left:262.7pt;margin-top:199pt;width:14.25pt;height:21.35pt;z-index:251671040;mso-position-horizontal-relative:margin;mso-position-vertical-relative:margin" o:allowincell="f" filled="f" stroked="f" strokeweight="1pt">
            <v:textbox inset="1pt,1pt,1pt,1pt">
              <w:txbxContent>
                <w:p w:rsidR="00DB677C" w:rsidRDefault="006F2D8A">
                  <w:pPr>
                    <w:rPr>
                      <w:sz w:val="20"/>
                    </w:rPr>
                  </w:pPr>
                  <w:r>
                    <w:rPr>
                      <w:sz w:val="20"/>
                    </w:rPr>
                    <w:t>3%</w:t>
                  </w:r>
                </w:p>
                <w:p w:rsidR="00DB677C" w:rsidRDefault="00DB677C">
                  <w:pPr>
                    <w:rPr>
                      <w:sz w:val="20"/>
                    </w:rPr>
                  </w:pPr>
                </w:p>
              </w:txbxContent>
            </v:textbox>
            <w10:wrap anchorx="margin" anchory="margin"/>
          </v:rect>
        </w:pict>
      </w:r>
      <w:r>
        <w:rPr>
          <w:noProof/>
        </w:rPr>
        <w:pict>
          <v:rect id="_x0000_s1051" style="position:absolute;left:0;text-align:left;margin-left:284pt;margin-top:206.1pt;width:14.25pt;height:21.35pt;z-index:251668992;mso-position-horizontal-relative:margin;mso-position-vertical-relative:margin" o:allowincell="f" filled="f" stroked="f" strokeweight="1pt">
            <v:textbox inset="1pt,1pt,1pt,1pt">
              <w:txbxContent>
                <w:p w:rsidR="00DB677C" w:rsidRDefault="006F2D8A">
                  <w:r>
                    <w:rPr>
                      <w:sz w:val="20"/>
                    </w:rPr>
                    <w:t>5%</w:t>
                  </w:r>
                </w:p>
              </w:txbxContent>
            </v:textbox>
            <w10:wrap anchorx="margin" anchory="margin"/>
          </v:rect>
        </w:pict>
      </w:r>
      <w:r>
        <w:rPr>
          <w:noProof/>
        </w:rPr>
        <w:pict>
          <v:rect id="_x0000_s1049" style="position:absolute;left:0;text-align:left;margin-left:305.3pt;margin-top:199pt;width:21.35pt;height:28.45pt;z-index:251666944;mso-position-horizontal-relative:margin;mso-position-vertical-relative:margin" o:allowincell="f" filled="f" stroked="f" strokeweight="1pt">
            <v:textbox inset="1pt,1pt,1pt,1pt">
              <w:txbxContent>
                <w:p w:rsidR="00DB677C" w:rsidRDefault="00DB677C">
                  <w:pPr>
                    <w:rPr>
                      <w:sz w:val="20"/>
                    </w:rPr>
                  </w:pPr>
                </w:p>
                <w:p w:rsidR="00DB677C" w:rsidRDefault="006F2D8A">
                  <w:pPr>
                    <w:rPr>
                      <w:sz w:val="20"/>
                    </w:rPr>
                  </w:pPr>
                  <w:r>
                    <w:rPr>
                      <w:rFonts w:ascii="Times New Roman" w:hAnsi="Times New Roman"/>
                      <w:sz w:val="20"/>
                    </w:rPr>
                    <w:t>6%</w:t>
                  </w:r>
                </w:p>
              </w:txbxContent>
            </v:textbox>
            <w10:wrap anchorx="margin" anchory="margin"/>
          </v:rect>
        </w:pict>
      </w:r>
      <w:r>
        <w:rPr>
          <w:noProof/>
        </w:rPr>
        <w:pict>
          <v:rect id="_x0000_s1047" style="position:absolute;left:0;text-align:left;margin-left:326.6pt;margin-top:177.7pt;width:28.45pt;height:21.35pt;z-index:251664896;mso-position-horizontal-relative:margin;mso-position-vertical-relative:margin" o:allowincell="f" filled="f" stroked="f" strokeweight="1pt">
            <v:textbox inset="1pt,1pt,1pt,1pt">
              <w:txbxContent>
                <w:p w:rsidR="00DB677C" w:rsidRDefault="006F2D8A">
                  <w:pPr>
                    <w:rPr>
                      <w:sz w:val="24"/>
                    </w:rPr>
                  </w:pPr>
                  <w:r>
                    <w:rPr>
                      <w:sz w:val="24"/>
                    </w:rPr>
                    <w:t>10%</w:t>
                  </w:r>
                </w:p>
                <w:p w:rsidR="00DB677C" w:rsidRDefault="00DB677C">
                  <w:pPr>
                    <w:rPr>
                      <w:sz w:val="24"/>
                    </w:rPr>
                  </w:pPr>
                </w:p>
              </w:txbxContent>
            </v:textbox>
            <w10:wrap anchorx="margin" anchory="margin"/>
          </v:rect>
        </w:pict>
      </w:r>
      <w:r>
        <w:rPr>
          <w:noProof/>
        </w:rPr>
        <w:pict>
          <v:rect id="_x0000_s1045" style="position:absolute;left:0;text-align:left;margin-left:326.8pt;margin-top:135.1pt;width:35.55pt;height:21.35pt;z-index:251662848;mso-position-horizontal-relative:margin;mso-position-vertical-relative:margin" o:allowincell="f" filled="f" stroked="f" strokeweight="1pt">
            <v:textbox inset="1pt,1pt,1pt,1pt">
              <w:txbxContent>
                <w:p w:rsidR="00DB677C" w:rsidRDefault="006F2D8A">
                  <w:r>
                    <w:rPr>
                      <w:sz w:val="24"/>
                    </w:rPr>
                    <w:t xml:space="preserve"> 26%</w:t>
                  </w:r>
                </w:p>
              </w:txbxContent>
            </v:textbox>
            <w10:wrap anchorx="margin" anchory="margin"/>
          </v:rect>
        </w:pict>
      </w:r>
      <w:r>
        <w:rPr>
          <w:rFonts w:ascii="Times New Roman" w:hAnsi="Times New Roman"/>
          <w:noProof/>
          <w:sz w:val="24"/>
        </w:rPr>
        <w:pict>
          <v:oval id="_x0000_s1027" style="position:absolute;left:0;text-align:left;margin-left:71.2pt;margin-top:106.7pt;width:92.35pt;height:92.35pt;z-index:251644416;mso-position-horizontal-relative:margin;mso-position-vertical-relative:margin" o:allowincell="f" filled="f" stroked="f" strokeweight="2pt">
            <w10:wrap anchorx="margin" anchory="margin"/>
          </v:oval>
        </w:pict>
      </w:r>
      <w:r>
        <w:rPr>
          <w:noProof/>
        </w:rPr>
        <w:pict>
          <v:rect id="_x0000_s1043" style="position:absolute;left:0;text-align:left;margin-left:262.9pt;margin-top:128pt;width:35.55pt;height:28.45pt;z-index:251660800;mso-position-horizontal-relative:margin;mso-position-vertical-relative:margin" o:allowincell="f" filled="f" stroked="f" strokeweight="1pt">
            <v:textbox inset="1pt,1pt,1pt,1pt">
              <w:txbxContent>
                <w:p w:rsidR="00DB677C" w:rsidRDefault="006F2D8A">
                  <w:pPr>
                    <w:rPr>
                      <w:sz w:val="16"/>
                    </w:rPr>
                  </w:pPr>
                  <w:r>
                    <w:rPr>
                      <w:sz w:val="16"/>
                    </w:rPr>
                    <w:t xml:space="preserve"> </w:t>
                  </w:r>
                </w:p>
                <w:p w:rsidR="00DB677C" w:rsidRDefault="006F2D8A">
                  <w:r>
                    <w:rPr>
                      <w:sz w:val="24"/>
                    </w:rPr>
                    <w:t>46 %</w:t>
                  </w:r>
                </w:p>
              </w:txbxContent>
            </v:textbox>
            <w10:wrap anchorx="margin" anchory="margin"/>
          </v:rect>
        </w:pict>
      </w:r>
      <w:r>
        <w:rPr>
          <w:rFonts w:ascii="Times New Roman" w:hAnsi="Times New Roman"/>
          <w:noProof/>
          <w:sz w:val="24"/>
        </w:rPr>
        <w:pict>
          <v:line id="_x0000_s1041" style="position:absolute;left:0;text-align:left;z-index:251658752;mso-position-horizontal-relative:margin;mso-position-vertical-relative:margin" from="305.5pt,163.5pt" to="376.55pt,177.75pt" o:allowincell="f" strokeweight="1pt">
            <v:stroke startarrowwidth="wide" startarrowlength="long" endarrowwidth="wide" endarrowlength="long"/>
            <w10:wrap anchorx="margin" anchory="margin"/>
          </v:line>
        </w:pict>
      </w:r>
      <w:r>
        <w:rPr>
          <w:rFonts w:ascii="Times New Roman" w:hAnsi="Times New Roman"/>
          <w:noProof/>
          <w:sz w:val="24"/>
        </w:rPr>
        <w:pict>
          <v:line id="_x0000_s1040" style="position:absolute;left:0;text-align:left;flip:y;z-index:251657728;mso-position-horizontal-relative:margin;mso-position-vertical-relative:margin" from="305.5pt,99.6pt" to="333.95pt,163.55pt" o:allowincell="f" strokeweight="1pt">
            <v:stroke startarrowwidth="wide" startarrowlength="long" endarrowwidth="wide" endarrowlength="long"/>
            <w10:wrap anchorx="margin" anchory="margin"/>
          </v:line>
        </w:pict>
      </w:r>
      <w:r>
        <w:rPr>
          <w:rFonts w:ascii="Times New Roman" w:hAnsi="Times New Roman"/>
          <w:noProof/>
          <w:sz w:val="24"/>
        </w:rPr>
        <w:pict>
          <v:line id="_x0000_s1038" style="position:absolute;left:0;text-align:left;z-index:251655680;mso-position-horizontal-relative:margin;mso-position-vertical-relative:margin" from="305.5pt,163.5pt" to="341.05pt,227.45pt" o:allowincell="f" strokeweight="1pt">
            <v:stroke startarrowwidth="wide" startarrowlength="long" endarrowwidth="wide" endarrowlength="long"/>
            <w10:wrap anchorx="margin" anchory="margin"/>
          </v:line>
        </w:pict>
      </w:r>
      <w:r>
        <w:rPr>
          <w:rFonts w:ascii="Times New Roman" w:hAnsi="Times New Roman"/>
          <w:noProof/>
          <w:sz w:val="24"/>
        </w:rPr>
        <w:pict>
          <v:line id="_x0000_s1036" style="position:absolute;left:0;text-align:left;flip:x;z-index:251653632;mso-position-horizontal-relative:margin;mso-position-vertical-relative:margin" from="298.4pt,163.5pt" to="305.55pt,234.55pt" o:allowincell="f" strokeweight="1pt">
            <v:stroke startarrowwidth="wide" startarrowlength="long" endarrowwidth="wide" endarrowlength="long"/>
            <w10:wrap anchorx="margin" anchory="margin"/>
          </v:line>
        </w:pict>
      </w:r>
      <w:r>
        <w:rPr>
          <w:rFonts w:ascii="Times New Roman" w:hAnsi="Times New Roman"/>
          <w:noProof/>
          <w:sz w:val="24"/>
        </w:rPr>
        <w:pict>
          <v:line id="_x0000_s1034" style="position:absolute;left:0;text-align:left;flip:x;z-index:251651584;mso-position-horizontal-relative:margin;mso-position-vertical-relative:margin" from="270pt,163.5pt" to="305.55pt,227.45pt" o:allowincell="f" strokeweight="1pt">
            <v:stroke startarrowwidth="wide" startarrowlength="long" endarrowwidth="wide" endarrowlength="long"/>
            <w10:wrap anchorx="margin" anchory="margin"/>
          </v:line>
        </w:pict>
      </w:r>
      <w:r>
        <w:rPr>
          <w:rFonts w:ascii="Times New Roman" w:hAnsi="Times New Roman"/>
          <w:noProof/>
          <w:sz w:val="24"/>
        </w:rPr>
        <w:pict>
          <v:line id="_x0000_s1032" style="position:absolute;left:0;text-align:left;flip:x;z-index:251649536;mso-position-horizontal-relative:margin;mso-position-vertical-relative:margin" from="248.7pt,163.5pt" to="305.55pt,213.25pt" o:allowincell="f" strokeweight="1pt">
            <v:stroke startarrowwidth="wide" startarrowlength="long" endarrowwidth="wide" endarrowlength="long"/>
            <w10:wrap anchorx="margin" anchory="margin"/>
          </v:line>
        </w:pict>
      </w:r>
      <w:r>
        <w:rPr>
          <w:rFonts w:ascii="Times New Roman" w:hAnsi="Times New Roman"/>
          <w:noProof/>
          <w:sz w:val="24"/>
        </w:rPr>
        <w:pict>
          <v:oval id="_x0000_s1029" style="position:absolute;left:0;text-align:left;margin-left:312.6pt;margin-top:120.9pt;width:127.85pt;height:42.65pt;z-index:251646464;mso-position-horizontal-relative:margin;mso-position-vertical-relative:margin" o:allowincell="f" filled="f" stroked="f" strokeweight="2pt">
            <w10:wrap anchorx="margin" anchory="margin"/>
          </v:oval>
        </w:pict>
      </w:r>
      <w:r w:rsidR="006F2D8A">
        <w:rPr>
          <w:rFonts w:ascii="Times New Roman" w:hAnsi="Times New Roman"/>
          <w:sz w:val="24"/>
        </w:rPr>
        <w:t>46% - транспортировка</w:t>
      </w:r>
    </w:p>
    <w:p w:rsidR="00DB677C" w:rsidRDefault="006F2D8A">
      <w:pPr>
        <w:ind w:firstLine="720"/>
        <w:jc w:val="both"/>
        <w:rPr>
          <w:rFonts w:ascii="Times New Roman" w:hAnsi="Times New Roman"/>
          <w:sz w:val="24"/>
        </w:rPr>
      </w:pPr>
      <w:r>
        <w:rPr>
          <w:rFonts w:ascii="Times New Roman" w:hAnsi="Times New Roman"/>
          <w:sz w:val="24"/>
        </w:rPr>
        <w:t>26% - складирование</w:t>
      </w:r>
    </w:p>
    <w:p w:rsidR="00DB677C" w:rsidRDefault="006F2D8A">
      <w:pPr>
        <w:ind w:firstLine="720"/>
        <w:jc w:val="both"/>
        <w:rPr>
          <w:rFonts w:ascii="Times New Roman" w:hAnsi="Times New Roman"/>
          <w:sz w:val="24"/>
        </w:rPr>
      </w:pPr>
      <w:r>
        <w:rPr>
          <w:rFonts w:ascii="Times New Roman" w:hAnsi="Times New Roman"/>
          <w:sz w:val="24"/>
        </w:rPr>
        <w:t>10% - поддержание товарно-</w:t>
      </w:r>
    </w:p>
    <w:p w:rsidR="00DB677C" w:rsidRDefault="006F2D8A">
      <w:pPr>
        <w:ind w:firstLine="720"/>
        <w:jc w:val="both"/>
        <w:rPr>
          <w:rFonts w:ascii="Times New Roman" w:hAnsi="Times New Roman"/>
          <w:sz w:val="24"/>
        </w:rPr>
      </w:pPr>
      <w:r>
        <w:rPr>
          <w:rFonts w:ascii="Times New Roman" w:hAnsi="Times New Roman"/>
          <w:sz w:val="24"/>
        </w:rPr>
        <w:t>материальных запасов</w:t>
      </w:r>
    </w:p>
    <w:p w:rsidR="00DB677C" w:rsidRDefault="006F2D8A">
      <w:pPr>
        <w:ind w:firstLine="720"/>
        <w:jc w:val="both"/>
        <w:rPr>
          <w:rFonts w:ascii="Times New Roman" w:hAnsi="Times New Roman"/>
          <w:sz w:val="24"/>
        </w:rPr>
      </w:pPr>
      <w:r>
        <w:rPr>
          <w:rFonts w:ascii="Times New Roman" w:hAnsi="Times New Roman"/>
          <w:sz w:val="24"/>
        </w:rPr>
        <w:t>6% -  отгрузка товара</w:t>
      </w:r>
    </w:p>
    <w:p w:rsidR="00DB677C" w:rsidRDefault="006F2D8A">
      <w:pPr>
        <w:ind w:firstLine="720"/>
        <w:jc w:val="both"/>
        <w:rPr>
          <w:rFonts w:ascii="Times New Roman" w:hAnsi="Times New Roman"/>
          <w:sz w:val="24"/>
        </w:rPr>
      </w:pPr>
      <w:r>
        <w:rPr>
          <w:rFonts w:ascii="Times New Roman" w:hAnsi="Times New Roman"/>
          <w:sz w:val="24"/>
        </w:rPr>
        <w:t>5% - упаковка</w:t>
      </w:r>
    </w:p>
    <w:p w:rsidR="00DB677C" w:rsidRDefault="006F2D8A">
      <w:pPr>
        <w:ind w:firstLine="720"/>
        <w:jc w:val="both"/>
        <w:rPr>
          <w:rFonts w:ascii="Times New Roman" w:hAnsi="Times New Roman"/>
          <w:sz w:val="24"/>
        </w:rPr>
      </w:pPr>
      <w:r>
        <w:rPr>
          <w:rFonts w:ascii="Times New Roman" w:hAnsi="Times New Roman"/>
          <w:sz w:val="24"/>
        </w:rPr>
        <w:t>4% - административные расходы</w:t>
      </w:r>
    </w:p>
    <w:p w:rsidR="00DB677C" w:rsidRDefault="006F2D8A">
      <w:pPr>
        <w:ind w:firstLine="720"/>
        <w:jc w:val="both"/>
        <w:rPr>
          <w:rFonts w:ascii="Times New Roman" w:hAnsi="Times New Roman"/>
          <w:sz w:val="24"/>
        </w:rPr>
      </w:pPr>
      <w:r>
        <w:rPr>
          <w:rFonts w:ascii="Times New Roman" w:hAnsi="Times New Roman"/>
          <w:sz w:val="24"/>
        </w:rPr>
        <w:t>3% - обработка заказов</w:t>
      </w:r>
    </w:p>
    <w:p w:rsidR="00DB677C" w:rsidRDefault="006F2D8A">
      <w:pPr>
        <w:ind w:firstLine="720"/>
        <w:jc w:val="both"/>
        <w:rPr>
          <w:rFonts w:ascii="Times New Roman" w:hAnsi="Times New Roman"/>
          <w:sz w:val="24"/>
        </w:rPr>
      </w:pPr>
      <w:r>
        <w:rPr>
          <w:rFonts w:ascii="Times New Roman" w:hAnsi="Times New Roman"/>
          <w:b/>
          <w:sz w:val="24"/>
        </w:rPr>
        <w:t>Розничная торговля</w:t>
      </w:r>
      <w:r>
        <w:rPr>
          <w:rFonts w:ascii="Times New Roman" w:hAnsi="Times New Roman"/>
          <w:sz w:val="24"/>
        </w:rPr>
        <w:t>: Продукция реализуется через специализированные магазины, универсамы,  магазины товаров повседневного спроса, склад-магазин.</w:t>
      </w:r>
    </w:p>
    <w:p w:rsidR="00DB677C" w:rsidRDefault="006F2D8A">
      <w:pPr>
        <w:ind w:firstLine="720"/>
        <w:jc w:val="both"/>
        <w:rPr>
          <w:rFonts w:ascii="Times New Roman" w:hAnsi="Times New Roman"/>
          <w:sz w:val="24"/>
        </w:rPr>
      </w:pPr>
      <w:r>
        <w:rPr>
          <w:rFonts w:ascii="Times New Roman" w:hAnsi="Times New Roman"/>
          <w:b/>
          <w:sz w:val="24"/>
        </w:rPr>
        <w:t>Оптовая торговля</w:t>
      </w:r>
      <w:r>
        <w:rPr>
          <w:rFonts w:ascii="Times New Roman" w:hAnsi="Times New Roman"/>
          <w:sz w:val="24"/>
        </w:rPr>
        <w:t>:  Продукция ЛВЗ закупают оптовики смешанного ассортимента, оптовики неширокого насыщенного ассортимента. ЛВЗ «Петровский» предоставляет ряд скидок оптовикам, продает свою продукцию мелкими партиями. Предоставляет скидки покупателям, которые сдают  тару, также существуют скидки по приглашению из ЗАГСа на партии до 60 бутылок.</w:t>
      </w:r>
    </w:p>
    <w:p w:rsidR="00DB677C" w:rsidRDefault="006F2D8A">
      <w:pPr>
        <w:ind w:firstLine="720"/>
        <w:jc w:val="both"/>
        <w:rPr>
          <w:rFonts w:ascii="Times New Roman" w:hAnsi="Times New Roman"/>
          <w:b/>
          <w:sz w:val="24"/>
        </w:rPr>
      </w:pPr>
      <w:r>
        <w:rPr>
          <w:rFonts w:ascii="Times New Roman" w:hAnsi="Times New Roman"/>
          <w:sz w:val="24"/>
        </w:rPr>
        <w:t xml:space="preserve"> </w:t>
      </w:r>
    </w:p>
    <w:p w:rsidR="00DB677C" w:rsidRDefault="006F2D8A" w:rsidP="006F2D8A">
      <w:pPr>
        <w:numPr>
          <w:ilvl w:val="0"/>
          <w:numId w:val="9"/>
        </w:numPr>
        <w:jc w:val="both"/>
        <w:rPr>
          <w:rFonts w:ascii="Times New Roman" w:hAnsi="Times New Roman"/>
          <w:b/>
          <w:sz w:val="24"/>
        </w:rPr>
      </w:pPr>
      <w:r>
        <w:rPr>
          <w:rFonts w:ascii="Times New Roman" w:hAnsi="Times New Roman"/>
          <w:b/>
          <w:sz w:val="24"/>
        </w:rPr>
        <w:t>Стратегическое планирование.</w:t>
      </w:r>
    </w:p>
    <w:p w:rsidR="00DB677C" w:rsidRDefault="006F2D8A">
      <w:pPr>
        <w:ind w:firstLine="720"/>
        <w:jc w:val="both"/>
        <w:rPr>
          <w:rFonts w:ascii="Times New Roman" w:hAnsi="Times New Roman"/>
          <w:sz w:val="24"/>
        </w:rPr>
      </w:pPr>
      <w:r>
        <w:rPr>
          <w:rFonts w:ascii="Times New Roman" w:hAnsi="Times New Roman"/>
          <w:sz w:val="24"/>
        </w:rPr>
        <w:t>Программа фирмы: Фирма, производящая ликеро-водочные изделия.</w:t>
      </w:r>
    </w:p>
    <w:p w:rsidR="00DB677C" w:rsidRDefault="006F2D8A">
      <w:pPr>
        <w:ind w:firstLine="720"/>
        <w:jc w:val="both"/>
        <w:rPr>
          <w:rFonts w:ascii="Times New Roman" w:hAnsi="Times New Roman"/>
          <w:sz w:val="24"/>
        </w:rPr>
      </w:pPr>
      <w:r>
        <w:rPr>
          <w:rFonts w:ascii="Times New Roman" w:hAnsi="Times New Roman"/>
          <w:sz w:val="24"/>
        </w:rPr>
        <w:t>Задачи и цели фирмы: Разработка новых ликеро-водочные изделий,  увеличивать рост сбыта продукции, снижение издержек производства, увеличение производства, выход на зарубежные рынки, обеспечение большей доступности продукции  и усиление стимулирования, снижение цен.</w:t>
      </w:r>
    </w:p>
    <w:p w:rsidR="00DB677C" w:rsidRDefault="006F2D8A">
      <w:pPr>
        <w:ind w:firstLine="720"/>
        <w:jc w:val="both"/>
        <w:rPr>
          <w:rFonts w:ascii="Times New Roman" w:hAnsi="Times New Roman"/>
          <w:sz w:val="24"/>
        </w:rPr>
      </w:pPr>
      <w:r>
        <w:rPr>
          <w:rFonts w:ascii="Times New Roman" w:hAnsi="Times New Roman"/>
          <w:sz w:val="24"/>
        </w:rPr>
        <w:t>Интенсивный рост: Глубокое внедрение на рынок. Предложить покупателям более низкие цены на товар, также рекламировать качество и пользу для здоровья при потреблении в умеренных количествах. Расширение границ рынка за пределы республики. Совершенствование товара - разработка новых видов ликеро-водочных изделий.</w:t>
      </w:r>
    </w:p>
    <w:p w:rsidR="00DB677C" w:rsidRDefault="006F2D8A">
      <w:pPr>
        <w:ind w:firstLine="720"/>
        <w:jc w:val="both"/>
        <w:rPr>
          <w:rFonts w:ascii="Times New Roman" w:hAnsi="Times New Roman"/>
          <w:sz w:val="24"/>
        </w:rPr>
      </w:pPr>
      <w:r>
        <w:rPr>
          <w:rFonts w:ascii="Times New Roman" w:hAnsi="Times New Roman"/>
          <w:sz w:val="24"/>
        </w:rPr>
        <w:t>Контроль:</w:t>
      </w:r>
    </w:p>
    <w:p w:rsidR="00DB677C" w:rsidRDefault="00DB677C">
      <w:pPr>
        <w:ind w:firstLine="720"/>
        <w:jc w:val="both"/>
        <w:rPr>
          <w:rFonts w:ascii="Times New Roman" w:hAnsi="Times New Roman"/>
          <w:sz w:val="24"/>
        </w:rPr>
      </w:pPr>
    </w:p>
    <w:tbl>
      <w:tblPr>
        <w:tblW w:w="0" w:type="auto"/>
        <w:tblInd w:w="-108" w:type="dxa"/>
        <w:tblLayout w:type="fixed"/>
        <w:tblLook w:val="0000" w:firstRow="0" w:lastRow="0" w:firstColumn="0" w:lastColumn="0" w:noHBand="0" w:noVBand="0"/>
      </w:tblPr>
      <w:tblGrid>
        <w:gridCol w:w="2180"/>
        <w:gridCol w:w="2180"/>
        <w:gridCol w:w="2180"/>
        <w:gridCol w:w="2180"/>
      </w:tblGrid>
      <w:tr w:rsidR="00DB677C">
        <w:tc>
          <w:tcPr>
            <w:tcW w:w="2180" w:type="dxa"/>
          </w:tcPr>
          <w:p w:rsidR="00DB677C" w:rsidRDefault="00DB677C">
            <w:pPr>
              <w:jc w:val="both"/>
              <w:rPr>
                <w:rFonts w:ascii="Times New Roman" w:hAnsi="Times New Roman"/>
                <w:sz w:val="24"/>
              </w:rPr>
            </w:pPr>
          </w:p>
          <w:p w:rsidR="00DB677C" w:rsidRDefault="006F2D8A">
            <w:pPr>
              <w:jc w:val="both"/>
              <w:rPr>
                <w:rFonts w:ascii="Times New Roman" w:hAnsi="Times New Roman"/>
                <w:sz w:val="24"/>
              </w:rPr>
            </w:pPr>
            <w:r>
              <w:rPr>
                <w:rFonts w:ascii="Times New Roman" w:hAnsi="Times New Roman"/>
                <w:sz w:val="24"/>
              </w:rPr>
              <w:t>Тип контроля</w:t>
            </w:r>
          </w:p>
        </w:tc>
        <w:tc>
          <w:tcPr>
            <w:tcW w:w="2180" w:type="dxa"/>
          </w:tcPr>
          <w:p w:rsidR="00DB677C" w:rsidRDefault="006F2D8A">
            <w:pPr>
              <w:jc w:val="both"/>
              <w:rPr>
                <w:rFonts w:ascii="Times New Roman" w:hAnsi="Times New Roman"/>
                <w:sz w:val="24"/>
              </w:rPr>
            </w:pPr>
            <w:r>
              <w:rPr>
                <w:rFonts w:ascii="Times New Roman" w:hAnsi="Times New Roman"/>
                <w:sz w:val="24"/>
              </w:rPr>
              <w:t>Основные ответственные за его проведение</w:t>
            </w:r>
          </w:p>
        </w:tc>
        <w:tc>
          <w:tcPr>
            <w:tcW w:w="2180" w:type="dxa"/>
          </w:tcPr>
          <w:p w:rsidR="00DB677C" w:rsidRDefault="00DB677C">
            <w:pPr>
              <w:jc w:val="both"/>
              <w:rPr>
                <w:rFonts w:ascii="Times New Roman" w:hAnsi="Times New Roman"/>
                <w:sz w:val="24"/>
              </w:rPr>
            </w:pPr>
          </w:p>
          <w:p w:rsidR="00DB677C" w:rsidRDefault="006F2D8A">
            <w:pPr>
              <w:jc w:val="both"/>
              <w:rPr>
                <w:rFonts w:ascii="Times New Roman" w:hAnsi="Times New Roman"/>
                <w:sz w:val="24"/>
              </w:rPr>
            </w:pPr>
            <w:r>
              <w:rPr>
                <w:rFonts w:ascii="Times New Roman" w:hAnsi="Times New Roman"/>
                <w:sz w:val="24"/>
              </w:rPr>
              <w:t>Цель контроля</w:t>
            </w:r>
          </w:p>
        </w:tc>
        <w:tc>
          <w:tcPr>
            <w:tcW w:w="2180" w:type="dxa"/>
          </w:tcPr>
          <w:p w:rsidR="00DB677C" w:rsidRDefault="00DB677C">
            <w:pPr>
              <w:jc w:val="center"/>
              <w:rPr>
                <w:rFonts w:ascii="Times New Roman" w:hAnsi="Times New Roman"/>
                <w:sz w:val="24"/>
              </w:rPr>
            </w:pPr>
          </w:p>
          <w:p w:rsidR="00DB677C" w:rsidRDefault="006F2D8A">
            <w:pPr>
              <w:jc w:val="center"/>
              <w:rPr>
                <w:rFonts w:ascii="Times New Roman" w:hAnsi="Times New Roman"/>
                <w:sz w:val="24"/>
              </w:rPr>
            </w:pPr>
            <w:r>
              <w:rPr>
                <w:rFonts w:ascii="Times New Roman" w:hAnsi="Times New Roman"/>
                <w:sz w:val="24"/>
              </w:rPr>
              <w:t>Приемы и методы контроля</w:t>
            </w:r>
          </w:p>
        </w:tc>
      </w:tr>
      <w:tr w:rsidR="00DB677C">
        <w:tc>
          <w:tcPr>
            <w:tcW w:w="2180" w:type="dxa"/>
          </w:tcPr>
          <w:p w:rsidR="00DB677C" w:rsidRDefault="006F2D8A">
            <w:pPr>
              <w:jc w:val="both"/>
              <w:rPr>
                <w:rFonts w:ascii="Times New Roman" w:hAnsi="Times New Roman"/>
                <w:sz w:val="24"/>
              </w:rPr>
            </w:pPr>
            <w:r>
              <w:rPr>
                <w:rFonts w:ascii="Times New Roman" w:hAnsi="Times New Roman"/>
                <w:sz w:val="24"/>
              </w:rPr>
              <w:t>Контроль за выполнением годовых планов</w:t>
            </w:r>
          </w:p>
        </w:tc>
        <w:tc>
          <w:tcPr>
            <w:tcW w:w="2180" w:type="dxa"/>
          </w:tcPr>
          <w:p w:rsidR="00DB677C" w:rsidRDefault="006F2D8A">
            <w:pPr>
              <w:jc w:val="both"/>
              <w:rPr>
                <w:rFonts w:ascii="Times New Roman" w:hAnsi="Times New Roman"/>
                <w:sz w:val="24"/>
              </w:rPr>
            </w:pPr>
            <w:r>
              <w:rPr>
                <w:rFonts w:ascii="Times New Roman" w:hAnsi="Times New Roman"/>
                <w:sz w:val="24"/>
              </w:rPr>
              <w:t>Высшее руководство</w:t>
            </w:r>
          </w:p>
          <w:p w:rsidR="00DB677C" w:rsidRDefault="006F2D8A">
            <w:pPr>
              <w:jc w:val="both"/>
              <w:rPr>
                <w:rFonts w:ascii="Times New Roman" w:hAnsi="Times New Roman"/>
                <w:sz w:val="24"/>
              </w:rPr>
            </w:pPr>
            <w:r>
              <w:rPr>
                <w:rFonts w:ascii="Times New Roman" w:hAnsi="Times New Roman"/>
                <w:sz w:val="24"/>
              </w:rPr>
              <w:t>Руководство среднего звена</w:t>
            </w:r>
          </w:p>
        </w:tc>
        <w:tc>
          <w:tcPr>
            <w:tcW w:w="2180" w:type="dxa"/>
          </w:tcPr>
          <w:p w:rsidR="00DB677C" w:rsidRDefault="006F2D8A">
            <w:pPr>
              <w:jc w:val="both"/>
              <w:rPr>
                <w:rFonts w:ascii="Times New Roman" w:hAnsi="Times New Roman"/>
                <w:sz w:val="24"/>
              </w:rPr>
            </w:pPr>
            <w:r>
              <w:rPr>
                <w:rFonts w:ascii="Times New Roman" w:hAnsi="Times New Roman"/>
                <w:sz w:val="24"/>
              </w:rPr>
              <w:t>Убедиться в достижении намеченных результатов</w:t>
            </w:r>
          </w:p>
        </w:tc>
        <w:tc>
          <w:tcPr>
            <w:tcW w:w="2180" w:type="dxa"/>
          </w:tcPr>
          <w:p w:rsidR="00DB677C" w:rsidRDefault="006F2D8A">
            <w:pPr>
              <w:jc w:val="both"/>
              <w:rPr>
                <w:rFonts w:ascii="Times New Roman" w:hAnsi="Times New Roman"/>
                <w:sz w:val="24"/>
              </w:rPr>
            </w:pPr>
            <w:r>
              <w:rPr>
                <w:rFonts w:ascii="Times New Roman" w:hAnsi="Times New Roman"/>
                <w:sz w:val="24"/>
              </w:rPr>
              <w:t>Анализ возможностей сбыта; Анализ доли рынка; Анализ соотношения между затратами на маркетинг и сбытом; Наблюдение за отношением клиентов</w:t>
            </w:r>
          </w:p>
        </w:tc>
      </w:tr>
      <w:tr w:rsidR="00DB677C">
        <w:tc>
          <w:tcPr>
            <w:tcW w:w="2180" w:type="dxa"/>
          </w:tcPr>
          <w:p w:rsidR="00DB677C" w:rsidRDefault="006F2D8A">
            <w:pPr>
              <w:jc w:val="both"/>
              <w:rPr>
                <w:rFonts w:ascii="Times New Roman" w:hAnsi="Times New Roman"/>
                <w:sz w:val="24"/>
              </w:rPr>
            </w:pPr>
            <w:r>
              <w:rPr>
                <w:rFonts w:ascii="Times New Roman" w:hAnsi="Times New Roman"/>
                <w:sz w:val="24"/>
              </w:rPr>
              <w:t>Контроль прибыльности</w:t>
            </w:r>
          </w:p>
        </w:tc>
        <w:tc>
          <w:tcPr>
            <w:tcW w:w="2180" w:type="dxa"/>
          </w:tcPr>
          <w:p w:rsidR="00DB677C" w:rsidRDefault="006F2D8A">
            <w:pPr>
              <w:jc w:val="both"/>
              <w:rPr>
                <w:rFonts w:ascii="Times New Roman" w:hAnsi="Times New Roman"/>
                <w:sz w:val="24"/>
              </w:rPr>
            </w:pPr>
            <w:r>
              <w:rPr>
                <w:rFonts w:ascii="Times New Roman" w:hAnsi="Times New Roman"/>
                <w:sz w:val="24"/>
              </w:rPr>
              <w:t>Контролер по маркетингу</w:t>
            </w:r>
          </w:p>
        </w:tc>
        <w:tc>
          <w:tcPr>
            <w:tcW w:w="2180" w:type="dxa"/>
          </w:tcPr>
          <w:p w:rsidR="00DB677C" w:rsidRDefault="006F2D8A">
            <w:pPr>
              <w:jc w:val="both"/>
              <w:rPr>
                <w:rFonts w:ascii="Times New Roman" w:hAnsi="Times New Roman"/>
                <w:sz w:val="24"/>
              </w:rPr>
            </w:pPr>
            <w:r>
              <w:rPr>
                <w:rFonts w:ascii="Times New Roman" w:hAnsi="Times New Roman"/>
                <w:sz w:val="24"/>
              </w:rPr>
              <w:t>Выяснить, на чем фирма зарабатывает деньги, а на чем теряет</w:t>
            </w:r>
          </w:p>
        </w:tc>
        <w:tc>
          <w:tcPr>
            <w:tcW w:w="2180" w:type="dxa"/>
          </w:tcPr>
          <w:p w:rsidR="00DB677C" w:rsidRDefault="006F2D8A">
            <w:pPr>
              <w:jc w:val="both"/>
              <w:rPr>
                <w:rFonts w:ascii="Times New Roman" w:hAnsi="Times New Roman"/>
                <w:sz w:val="24"/>
              </w:rPr>
            </w:pPr>
            <w:r>
              <w:rPr>
                <w:rFonts w:ascii="Times New Roman" w:hAnsi="Times New Roman"/>
                <w:sz w:val="24"/>
              </w:rPr>
              <w:t>Рентабельность в разбивке по товарам, территориям, сегментам рынка, торговым каналам, объемам заказов</w:t>
            </w:r>
          </w:p>
        </w:tc>
      </w:tr>
      <w:tr w:rsidR="00DB677C">
        <w:tc>
          <w:tcPr>
            <w:tcW w:w="2180" w:type="dxa"/>
          </w:tcPr>
          <w:p w:rsidR="00DB677C" w:rsidRDefault="006F2D8A">
            <w:pPr>
              <w:jc w:val="both"/>
              <w:rPr>
                <w:rFonts w:ascii="Times New Roman" w:hAnsi="Times New Roman"/>
                <w:sz w:val="24"/>
              </w:rPr>
            </w:pPr>
            <w:r>
              <w:rPr>
                <w:rFonts w:ascii="Times New Roman" w:hAnsi="Times New Roman"/>
                <w:sz w:val="24"/>
              </w:rPr>
              <w:t>Стратегический контроль</w:t>
            </w:r>
          </w:p>
        </w:tc>
        <w:tc>
          <w:tcPr>
            <w:tcW w:w="2180" w:type="dxa"/>
          </w:tcPr>
          <w:p w:rsidR="00DB677C" w:rsidRDefault="006F2D8A">
            <w:pPr>
              <w:jc w:val="both"/>
              <w:rPr>
                <w:rFonts w:ascii="Times New Roman" w:hAnsi="Times New Roman"/>
                <w:sz w:val="24"/>
              </w:rPr>
            </w:pPr>
            <w:r>
              <w:rPr>
                <w:rFonts w:ascii="Times New Roman" w:hAnsi="Times New Roman"/>
                <w:sz w:val="24"/>
              </w:rPr>
              <w:t>Высшее руководство</w:t>
            </w:r>
          </w:p>
          <w:p w:rsidR="00DB677C" w:rsidRDefault="006F2D8A">
            <w:pPr>
              <w:jc w:val="both"/>
              <w:rPr>
                <w:rFonts w:ascii="Times New Roman" w:hAnsi="Times New Roman"/>
                <w:sz w:val="24"/>
              </w:rPr>
            </w:pPr>
            <w:r>
              <w:rPr>
                <w:rFonts w:ascii="Times New Roman" w:hAnsi="Times New Roman"/>
                <w:sz w:val="24"/>
              </w:rPr>
              <w:t>Ревизор маркетинга</w:t>
            </w:r>
          </w:p>
        </w:tc>
        <w:tc>
          <w:tcPr>
            <w:tcW w:w="2180" w:type="dxa"/>
          </w:tcPr>
          <w:p w:rsidR="00DB677C" w:rsidRDefault="006F2D8A">
            <w:pPr>
              <w:jc w:val="both"/>
              <w:rPr>
                <w:rFonts w:ascii="Times New Roman" w:hAnsi="Times New Roman"/>
                <w:sz w:val="24"/>
              </w:rPr>
            </w:pPr>
            <w:r>
              <w:rPr>
                <w:rFonts w:ascii="Times New Roman" w:hAnsi="Times New Roman"/>
                <w:sz w:val="24"/>
              </w:rPr>
              <w:t>выяснить, действительно ли фирма использует лучшие из имеющихся у нее возможностей и сколь эффективно она это делает</w:t>
            </w:r>
          </w:p>
        </w:tc>
        <w:tc>
          <w:tcPr>
            <w:tcW w:w="2180" w:type="dxa"/>
          </w:tcPr>
          <w:p w:rsidR="00DB677C" w:rsidRDefault="006F2D8A">
            <w:pPr>
              <w:jc w:val="both"/>
              <w:rPr>
                <w:rFonts w:ascii="Times New Roman" w:hAnsi="Times New Roman"/>
                <w:sz w:val="24"/>
              </w:rPr>
            </w:pPr>
            <w:r>
              <w:rPr>
                <w:rFonts w:ascii="Times New Roman" w:hAnsi="Times New Roman"/>
                <w:sz w:val="24"/>
              </w:rPr>
              <w:t>Ревизия маркетинга</w:t>
            </w:r>
          </w:p>
        </w:tc>
      </w:tr>
    </w:tbl>
    <w:p w:rsidR="00DB677C" w:rsidRDefault="00DB677C">
      <w:pPr>
        <w:ind w:firstLine="720"/>
        <w:jc w:val="both"/>
        <w:rPr>
          <w:rFonts w:ascii="Times New Roman" w:hAnsi="Times New Roman"/>
          <w:sz w:val="24"/>
        </w:rPr>
      </w:pPr>
    </w:p>
    <w:p w:rsidR="00DB677C" w:rsidRDefault="00DB677C">
      <w:pPr>
        <w:ind w:firstLine="720"/>
        <w:jc w:val="both"/>
        <w:rPr>
          <w:rFonts w:ascii="Times New Roman" w:hAnsi="Times New Roman"/>
          <w:sz w:val="24"/>
        </w:rPr>
      </w:pPr>
      <w:bookmarkStart w:id="0" w:name="_GoBack"/>
      <w:bookmarkEnd w:id="0"/>
    </w:p>
    <w:sectPr w:rsidR="00DB677C">
      <w:pgSz w:w="11907" w:h="16840"/>
      <w:pgMar w:top="1418" w:right="1134" w:bottom="1418"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ragmatic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038A87C"/>
    <w:lvl w:ilvl="0">
      <w:numFmt w:val="bullet"/>
      <w:lvlText w:val="*"/>
      <w:lvlJc w:val="left"/>
    </w:lvl>
  </w:abstractNum>
  <w:abstractNum w:abstractNumId="1">
    <w:nsid w:val="09BA5686"/>
    <w:multiLevelType w:val="singleLevel"/>
    <w:tmpl w:val="10D64E9E"/>
    <w:lvl w:ilvl="0">
      <w:start w:val="1"/>
      <w:numFmt w:val="decimal"/>
      <w:lvlText w:val="%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2">
    <w:nsid w:val="19767EB8"/>
    <w:multiLevelType w:val="singleLevel"/>
    <w:tmpl w:val="4A88B7EE"/>
    <w:lvl w:ilvl="0">
      <w:start w:val="2"/>
      <w:numFmt w:val="decimal"/>
      <w:lvlText w:val="%1. "/>
      <w:legacy w:legacy="1" w:legacySpace="0" w:legacyIndent="283"/>
      <w:lvlJc w:val="left"/>
      <w:pPr>
        <w:ind w:left="1003" w:hanging="283"/>
      </w:pPr>
      <w:rPr>
        <w:rFonts w:ascii="Times New Roman" w:hAnsi="Times New Roman" w:cs="Times New Roman" w:hint="default"/>
        <w:b/>
        <w:i w:val="0"/>
        <w:sz w:val="24"/>
        <w:u w:val="none"/>
      </w:rPr>
    </w:lvl>
  </w:abstractNum>
  <w:abstractNum w:abstractNumId="3">
    <w:nsid w:val="227935DD"/>
    <w:multiLevelType w:val="singleLevel"/>
    <w:tmpl w:val="D69CC38C"/>
    <w:lvl w:ilvl="0">
      <w:start w:val="1"/>
      <w:numFmt w:val="decimal"/>
      <w:lvlText w:val="%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4">
    <w:nsid w:val="242F4609"/>
    <w:multiLevelType w:val="singleLevel"/>
    <w:tmpl w:val="10D64E9E"/>
    <w:lvl w:ilvl="0">
      <w:start w:val="2"/>
      <w:numFmt w:val="decimal"/>
      <w:lvlText w:val="%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5">
    <w:nsid w:val="3CBD6A74"/>
    <w:multiLevelType w:val="singleLevel"/>
    <w:tmpl w:val="79680DA8"/>
    <w:lvl w:ilvl="0">
      <w:start w:val="1"/>
      <w:numFmt w:val="decimal"/>
      <w:lvlText w:val="%1."/>
      <w:legacy w:legacy="1" w:legacySpace="0" w:legacyIndent="283"/>
      <w:lvlJc w:val="left"/>
      <w:pPr>
        <w:ind w:left="283" w:hanging="283"/>
      </w:pPr>
    </w:lvl>
  </w:abstractNum>
  <w:abstractNum w:abstractNumId="6">
    <w:nsid w:val="49BC788E"/>
    <w:multiLevelType w:val="singleLevel"/>
    <w:tmpl w:val="6A5E25B0"/>
    <w:lvl w:ilvl="0">
      <w:start w:val="4"/>
      <w:numFmt w:val="decimal"/>
      <w:lvlText w:val="%1. "/>
      <w:legacy w:legacy="1" w:legacySpace="0" w:legacyIndent="283"/>
      <w:lvlJc w:val="left"/>
      <w:pPr>
        <w:ind w:left="1003" w:hanging="283"/>
      </w:pPr>
      <w:rPr>
        <w:rFonts w:ascii="Times New Roman" w:hAnsi="Times New Roman" w:cs="Times New Roman" w:hint="default"/>
        <w:b/>
        <w:i w:val="0"/>
        <w:sz w:val="24"/>
        <w:u w:val="none"/>
      </w:rPr>
    </w:lvl>
  </w:abstractNum>
  <w:abstractNum w:abstractNumId="7">
    <w:nsid w:val="4CA21615"/>
    <w:multiLevelType w:val="singleLevel"/>
    <w:tmpl w:val="10D64E9E"/>
    <w:lvl w:ilvl="0">
      <w:start w:val="2"/>
      <w:numFmt w:val="decimal"/>
      <w:lvlText w:val="%1. "/>
      <w:legacy w:legacy="1" w:legacySpace="0" w:legacyIndent="283"/>
      <w:lvlJc w:val="left"/>
      <w:pPr>
        <w:ind w:left="2813" w:hanging="283"/>
      </w:pPr>
      <w:rPr>
        <w:rFonts w:ascii="Times New Roman" w:hAnsi="Times New Roman" w:cs="Times New Roman" w:hint="default"/>
        <w:b w:val="0"/>
        <w:i w:val="0"/>
        <w:sz w:val="24"/>
        <w:u w:val="none"/>
      </w:rPr>
    </w:lvl>
  </w:abstractNum>
  <w:num w:numId="1">
    <w:abstractNumId w:val="3"/>
  </w:num>
  <w:num w:numId="2">
    <w:abstractNumId w:val="5"/>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4"/>
  </w:num>
  <w:num w:numId="5">
    <w:abstractNumId w:val="7"/>
  </w:num>
  <w:num w:numId="6">
    <w:abstractNumId w:val="7"/>
    <w:lvlOverride w:ilvl="0">
      <w:lvl w:ilvl="0">
        <w:start w:val="1"/>
        <w:numFmt w:val="decimal"/>
        <w:lvlText w:val="%1. "/>
        <w:legacy w:legacy="1" w:legacySpace="0" w:legacyIndent="283"/>
        <w:lvlJc w:val="left"/>
        <w:pPr>
          <w:ind w:left="2813" w:hanging="283"/>
        </w:pPr>
        <w:rPr>
          <w:rFonts w:ascii="Times New Roman" w:hAnsi="Times New Roman" w:cs="Times New Roman" w:hint="default"/>
          <w:b w:val="0"/>
          <w:i w:val="0"/>
          <w:sz w:val="24"/>
          <w:u w:val="none"/>
        </w:rPr>
      </w:lvl>
    </w:lvlOverride>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2D8A"/>
    <w:rsid w:val="004726AD"/>
    <w:rsid w:val="006F2D8A"/>
    <w:rsid w:val="00DB6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15:chartTrackingRefBased/>
  <w15:docId w15:val="{D8CE6816-AD36-4C48-A069-15BC94A07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Pragmatica" w:hAnsi="Pragmatica"/>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1587</Words>
  <Characters>9050</Characters>
  <Application>Microsoft Office Word</Application>
  <DocSecurity>0</DocSecurity>
  <Lines>75</Lines>
  <Paragraphs>21</Paragraphs>
  <ScaleCrop>false</ScaleCrop>
  <Company>Elcom Ltd</Company>
  <LinksUpToDate>false</LinksUpToDate>
  <CharactersWithSpaces>10616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Петрозаводский молочный комбинат «СЛАВМО»</dc:title>
  <dc:subject/>
  <dc:creator>Sveta</dc:creator>
  <cp:keywords/>
  <dc:description/>
  <cp:lastModifiedBy>admin</cp:lastModifiedBy>
  <cp:revision>2</cp:revision>
  <cp:lastPrinted>1999-05-22T15:18:00Z</cp:lastPrinted>
  <dcterms:created xsi:type="dcterms:W3CDTF">2014-02-08T11:08:00Z</dcterms:created>
  <dcterms:modified xsi:type="dcterms:W3CDTF">2014-02-08T11:08:00Z</dcterms:modified>
</cp:coreProperties>
</file>