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2E" w:rsidRDefault="001E7E2E">
      <w:pPr>
        <w:jc w:val="both"/>
        <w:rPr>
          <w:sz w:val="24"/>
        </w:rPr>
      </w:pPr>
    </w:p>
    <w:p w:rsidR="00B2297D" w:rsidRDefault="00B2297D">
      <w:pPr>
        <w:jc w:val="both"/>
        <w:rPr>
          <w:sz w:val="24"/>
        </w:rPr>
      </w:pPr>
      <w:r>
        <w:rPr>
          <w:sz w:val="24"/>
        </w:rPr>
        <w:t>Тесты.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Лимит по МБП:</w:t>
      </w:r>
    </w:p>
    <w:p w:rsidR="00B2297D" w:rsidRDefault="00B2297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  <w:u w:val="single"/>
        </w:rPr>
      </w:pPr>
      <w:r>
        <w:rPr>
          <w:sz w:val="24"/>
          <w:u w:val="single"/>
        </w:rPr>
        <w:t>100 МРОТ</w:t>
      </w:r>
    </w:p>
    <w:p w:rsidR="00B2297D" w:rsidRDefault="00B2297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50 МРОТ</w:t>
      </w:r>
    </w:p>
    <w:p w:rsidR="00B2297D" w:rsidRDefault="00B2297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50 или 100 МРОТ в зависимости от формы собственности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Написать хозяйственную операцию, соответствующую корреспонденции Д10 – К60. - </w:t>
      </w:r>
      <w:r>
        <w:rPr>
          <w:sz w:val="24"/>
          <w:u w:val="single"/>
        </w:rPr>
        <w:t>Поступили материалы на склад от поставщиков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Организация безвозмездно передала станок школе. Проводка...</w:t>
      </w:r>
    </w:p>
    <w:p w:rsidR="00B2297D" w:rsidRDefault="00B2297D">
      <w:pPr>
        <w:jc w:val="both"/>
        <w:rPr>
          <w:sz w:val="24"/>
        </w:rPr>
      </w:pPr>
      <w:r>
        <w:rPr>
          <w:sz w:val="24"/>
        </w:rPr>
        <w:t>Школа Д01 – К80</w:t>
      </w:r>
    </w:p>
    <w:p w:rsidR="00B2297D" w:rsidRDefault="00B2297D">
      <w:pPr>
        <w:jc w:val="both"/>
        <w:rPr>
          <w:sz w:val="24"/>
        </w:rPr>
      </w:pPr>
      <w:r>
        <w:rPr>
          <w:sz w:val="24"/>
        </w:rPr>
        <w:t xml:space="preserve">Передающая сторона </w:t>
      </w:r>
    </w:p>
    <w:p w:rsidR="00B2297D" w:rsidRDefault="00B2297D">
      <w:pPr>
        <w:jc w:val="both"/>
        <w:rPr>
          <w:sz w:val="24"/>
        </w:rPr>
      </w:pPr>
      <w:r>
        <w:rPr>
          <w:sz w:val="24"/>
        </w:rPr>
        <w:tab/>
        <w:t>Д47 – К01</w:t>
      </w:r>
    </w:p>
    <w:p w:rsidR="00B2297D" w:rsidRDefault="00B2297D">
      <w:pPr>
        <w:jc w:val="both"/>
        <w:rPr>
          <w:sz w:val="24"/>
        </w:rPr>
      </w:pPr>
      <w:r>
        <w:rPr>
          <w:sz w:val="24"/>
        </w:rPr>
        <w:tab/>
        <w:t>Д02 – К47</w:t>
      </w:r>
    </w:p>
    <w:p w:rsidR="00B2297D" w:rsidRDefault="00B2297D">
      <w:pPr>
        <w:jc w:val="both"/>
        <w:rPr>
          <w:sz w:val="24"/>
        </w:rPr>
      </w:pPr>
      <w:r>
        <w:rPr>
          <w:sz w:val="24"/>
        </w:rPr>
        <w:tab/>
        <w:t>Д47 – К68</w:t>
      </w:r>
    </w:p>
    <w:p w:rsidR="00B2297D" w:rsidRDefault="00B2297D">
      <w:pPr>
        <w:jc w:val="both"/>
        <w:rPr>
          <w:sz w:val="24"/>
        </w:rPr>
      </w:pPr>
      <w:r>
        <w:rPr>
          <w:sz w:val="24"/>
        </w:rPr>
        <w:tab/>
        <w:t>Д80 – К47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Является ли тайной содержание бухгалтерской отчетности? - </w:t>
      </w:r>
      <w:r>
        <w:rPr>
          <w:sz w:val="24"/>
          <w:u w:val="single"/>
        </w:rPr>
        <w:t>да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На каком счете отражаются штрафы? - </w:t>
      </w:r>
      <w:r>
        <w:rPr>
          <w:sz w:val="24"/>
          <w:u w:val="single"/>
        </w:rPr>
        <w:t>80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Показать проводку, когда выявлены излишки МБП. - </w:t>
      </w:r>
      <w:r>
        <w:rPr>
          <w:sz w:val="24"/>
          <w:u w:val="single"/>
        </w:rPr>
        <w:t>Д12 – К80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Назвать виды амортизации ОС, согласно ПБУ. </w:t>
      </w:r>
    </w:p>
    <w:p w:rsidR="00B2297D" w:rsidRDefault="00B2297D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линейгный</w:t>
      </w:r>
    </w:p>
    <w:p w:rsidR="00B2297D" w:rsidRDefault="00B2297D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уменьшенног остатка</w:t>
      </w:r>
    </w:p>
    <w:p w:rsidR="00B2297D" w:rsidRDefault="00B2297D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пропорционально объему продукции (услуг)</w:t>
      </w:r>
    </w:p>
    <w:p w:rsidR="00B2297D" w:rsidRDefault="00B2297D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по сумме чисел лет полезного использования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Привести пример хозяйственной операции, увеличивающей и актив и пассив балланса. - </w:t>
      </w:r>
      <w:r>
        <w:rPr>
          <w:sz w:val="24"/>
          <w:u w:val="single"/>
        </w:rPr>
        <w:t>Поступили материалы на склад от поставщиков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Начислено пособие повременной нетрудоспособности. Проводка... </w:t>
      </w:r>
      <w:r>
        <w:rPr>
          <w:sz w:val="24"/>
          <w:u w:val="single"/>
        </w:rPr>
        <w:t>Д 69-1 К70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Отчисления в ПФ производятся от ....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Написать 4-й уровень нормативно-регулирующих документов. - </w:t>
      </w:r>
      <w:r>
        <w:rPr>
          <w:sz w:val="24"/>
          <w:u w:val="single"/>
        </w:rPr>
        <w:t>рабочий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В каком разделе баланса отражаются МБП и какая статья? - </w:t>
      </w:r>
      <w:r>
        <w:rPr>
          <w:sz w:val="24"/>
          <w:u w:val="single"/>
        </w:rPr>
        <w:t>2 раздел, статья – Запасы – сырье, материалы и другие аналогичные ценности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Выявлены излишки МБП на складе. Проводка ...</w:t>
      </w:r>
      <w:r>
        <w:rPr>
          <w:sz w:val="24"/>
          <w:u w:val="single"/>
        </w:rPr>
        <w:t>Д12 – К80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Кто формирует учетную политику организации? - </w:t>
      </w:r>
      <w:r>
        <w:rPr>
          <w:sz w:val="24"/>
          <w:u w:val="single"/>
        </w:rPr>
        <w:t>Формирует – главный бухгалтер,. Утверждает - руководитель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Как отражаются затраты на производство и капитальные вложения? - </w:t>
      </w:r>
      <w:r>
        <w:rPr>
          <w:sz w:val="24"/>
          <w:u w:val="single"/>
        </w:rPr>
        <w:t>раздельно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Д25 – К02 Написать содержание хозяйственной операции. - </w:t>
      </w:r>
      <w:r>
        <w:rPr>
          <w:sz w:val="24"/>
          <w:u w:val="single"/>
        </w:rPr>
        <w:t>Начислены амортизационные отчисления по основным средствам общепроизводственного назначения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Какая форма учета на малом предприятии? </w:t>
      </w:r>
      <w:r>
        <w:rPr>
          <w:sz w:val="24"/>
          <w:u w:val="single"/>
        </w:rPr>
        <w:t>Простая – упрощенная система бухгалтерской отчетности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Школе безвозмездно передали столы. Написать проводку для передающей стороны.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Д48 – К12-2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Д13 – К48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Д48 – К68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Д80 – К48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Начислены отчисления в органы социального страхования. Проводка 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Если за счет предприятия Д 20,23,25,26,29 К69-1...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Если как отчисление от зарботной платы Д70 – К69-1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>Основным документом IV уровня является ...</w:t>
      </w:r>
      <w:r>
        <w:rPr>
          <w:sz w:val="24"/>
          <w:u w:val="single"/>
        </w:rPr>
        <w:t>устав организации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Зависит ли начисление амортизации от рода хозяйственной деятельности?</w:t>
      </w:r>
    </w:p>
    <w:p w:rsidR="00B2297D" w:rsidRDefault="00B2297D">
      <w:pPr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зависит</w:t>
      </w:r>
    </w:p>
    <w:p w:rsidR="00B2297D" w:rsidRDefault="00B2297D">
      <w:pPr>
        <w:numPr>
          <w:ilvl w:val="0"/>
          <w:numId w:val="39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не зависит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На какой счет списываются штрафные санкции? - </w:t>
      </w:r>
      <w:r>
        <w:rPr>
          <w:sz w:val="24"/>
          <w:u w:val="single"/>
        </w:rPr>
        <w:t>80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Образование фонда потребления и накопления. - </w:t>
      </w:r>
      <w:r>
        <w:rPr>
          <w:sz w:val="24"/>
          <w:u w:val="single"/>
        </w:rPr>
        <w:t>Происходит за счет чистой прибыли предприятия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Может ли иметь сальдо калькуляционный счет?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может</w:t>
      </w:r>
    </w:p>
    <w:p w:rsidR="00B2297D" w:rsidRDefault="00B2297D">
      <w:pPr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не может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Явыляется ли тайной бухгалтерская отчетность? - нет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В каком разделе баланса находится добавочный капитал? </w:t>
      </w:r>
      <w:r>
        <w:rPr>
          <w:sz w:val="24"/>
          <w:u w:val="single"/>
        </w:rPr>
        <w:t>3 –капитал и резервы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Начислен БЛ. Проводка </w:t>
      </w:r>
      <w:r>
        <w:rPr>
          <w:sz w:val="24"/>
          <w:u w:val="single"/>
        </w:rPr>
        <w:t>.. Д69 –1 -К70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Начислена ЗП работникам основного производства. Проводка ..</w:t>
      </w:r>
      <w:r>
        <w:rPr>
          <w:sz w:val="24"/>
          <w:u w:val="single"/>
        </w:rPr>
        <w:t>Д20-К70</w:t>
      </w:r>
      <w:r>
        <w:rPr>
          <w:sz w:val="24"/>
        </w:rPr>
        <w:t>.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 каком разделе баланса находятся нематериальные активы? </w:t>
      </w:r>
      <w:r>
        <w:rPr>
          <w:sz w:val="24"/>
          <w:u w:val="single"/>
        </w:rPr>
        <w:t>1 – внеоборотные активы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Сопоставляющие счета: </w:t>
      </w:r>
      <w:r>
        <w:rPr>
          <w:sz w:val="24"/>
          <w:u w:val="single"/>
        </w:rPr>
        <w:t>80, 46, 47, 48.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>За ведение кассовой книги отвечает ...</w:t>
      </w:r>
      <w:r>
        <w:rPr>
          <w:sz w:val="24"/>
          <w:u w:val="single"/>
        </w:rPr>
        <w:t>главный бухгалтер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Дает право на совершение хозяйственной операции ..</w:t>
      </w:r>
      <w:r>
        <w:rPr>
          <w:sz w:val="24"/>
          <w:u w:val="single"/>
        </w:rPr>
        <w:t>распорядительный</w:t>
      </w:r>
      <w:r>
        <w:rPr>
          <w:sz w:val="24"/>
        </w:rPr>
        <w:t xml:space="preserve"> ... документ.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Содержание отчетности - </w:t>
      </w:r>
      <w:r>
        <w:rPr>
          <w:sz w:val="24"/>
          <w:u w:val="single"/>
        </w:rPr>
        <w:t>является коммерческой тайной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Амортизационные отчисления у ОС и нематериальных активов</w:t>
      </w:r>
    </w:p>
    <w:p w:rsidR="00B2297D" w:rsidRDefault="00B2297D">
      <w:pPr>
        <w:numPr>
          <w:ilvl w:val="0"/>
          <w:numId w:val="40"/>
        </w:numPr>
        <w:jc w:val="both"/>
        <w:rPr>
          <w:sz w:val="24"/>
        </w:rPr>
      </w:pPr>
      <w:r>
        <w:rPr>
          <w:sz w:val="24"/>
        </w:rPr>
        <w:t>зависят от результатов хозяйственной деятельности</w:t>
      </w:r>
    </w:p>
    <w:p w:rsidR="00B2297D" w:rsidRDefault="00B2297D">
      <w:pPr>
        <w:numPr>
          <w:ilvl w:val="0"/>
          <w:numId w:val="4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не зависят от результатов хозяйственной деятельности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 каком разделе баланса находится фонд потребления? </w:t>
      </w:r>
      <w:r>
        <w:rPr>
          <w:sz w:val="24"/>
          <w:u w:val="single"/>
        </w:rPr>
        <w:t>3 – капитал и резервы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Если компания образовалась 01.09.98, то первый отчетный год:</w:t>
      </w:r>
    </w:p>
    <w:p w:rsidR="00B2297D" w:rsidRDefault="00B2297D">
      <w:pPr>
        <w:numPr>
          <w:ilvl w:val="0"/>
          <w:numId w:val="40"/>
        </w:numPr>
        <w:jc w:val="both"/>
        <w:rPr>
          <w:sz w:val="24"/>
        </w:rPr>
      </w:pPr>
      <w:r>
        <w:rPr>
          <w:sz w:val="24"/>
        </w:rPr>
        <w:t>от 01.09.98 до 31.12.99</w:t>
      </w:r>
    </w:p>
    <w:p w:rsidR="00B2297D" w:rsidRDefault="00B2297D">
      <w:pPr>
        <w:numPr>
          <w:ilvl w:val="0"/>
          <w:numId w:val="4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от 01.09.98 до 31.12.98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Выявлен недостаток. Выявлен виновник. Проводка </w:t>
      </w:r>
      <w:r>
        <w:rPr>
          <w:sz w:val="24"/>
          <w:u w:val="single"/>
        </w:rPr>
        <w:t>...Д 73-3 – К84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Сколько дней в кассе могут храниться деньги? </w:t>
      </w:r>
      <w:r>
        <w:rPr>
          <w:sz w:val="24"/>
          <w:u w:val="single"/>
        </w:rPr>
        <w:t>- 3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  <w:u w:val="single"/>
        </w:rPr>
      </w:pPr>
      <w:r>
        <w:rPr>
          <w:sz w:val="24"/>
        </w:rPr>
        <w:t xml:space="preserve">Можно ли делать исправления в кассовых документах? </w:t>
      </w:r>
      <w:r>
        <w:rPr>
          <w:sz w:val="24"/>
          <w:u w:val="single"/>
        </w:rPr>
        <w:t>нет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Облагается ли доход по БЛ подоходным налогом? - да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Способы амортизации МБП?</w:t>
      </w:r>
    </w:p>
    <w:p w:rsidR="00B2297D" w:rsidRDefault="00B2297D">
      <w:pPr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линейный</w:t>
      </w:r>
    </w:p>
    <w:p w:rsidR="00B2297D" w:rsidRDefault="00B2297D">
      <w:pPr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пропорционально объему выпускаемой продукции</w:t>
      </w:r>
    </w:p>
    <w:p w:rsidR="00B2297D" w:rsidRDefault="00B2297D">
      <w:pPr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процентный</w:t>
      </w:r>
    </w:p>
    <w:p w:rsidR="00B2297D" w:rsidRDefault="00B2297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Организован фонд потребления и накопления. Проводка </w:t>
      </w:r>
    </w:p>
    <w:p w:rsidR="00B2297D" w:rsidRDefault="00B2297D">
      <w:pPr>
        <w:numPr>
          <w:ilvl w:val="0"/>
          <w:numId w:val="42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за счет прибыли .Д81-К88</w:t>
      </w:r>
    </w:p>
    <w:p w:rsidR="00B2297D" w:rsidRDefault="00B2297D">
      <w:pPr>
        <w:numPr>
          <w:ilvl w:val="0"/>
          <w:numId w:val="42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за счет целевых взносов учредителей Д88- К75</w:t>
      </w:r>
    </w:p>
    <w:p w:rsidR="00B2297D" w:rsidRDefault="00B2297D">
      <w:pPr>
        <w:jc w:val="both"/>
        <w:rPr>
          <w:sz w:val="24"/>
        </w:rPr>
      </w:pPr>
      <w:bookmarkStart w:id="0" w:name="_GoBack"/>
      <w:bookmarkEnd w:id="0"/>
    </w:p>
    <w:sectPr w:rsidR="00B2297D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43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45018F8"/>
    <w:multiLevelType w:val="singleLevel"/>
    <w:tmpl w:val="681A25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223A98"/>
    <w:multiLevelType w:val="singleLevel"/>
    <w:tmpl w:val="94E2232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3D039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FC5341D"/>
    <w:multiLevelType w:val="singleLevel"/>
    <w:tmpl w:val="EA40474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DD12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13554A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165914E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17E9765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1926727A"/>
    <w:multiLevelType w:val="hybridMultilevel"/>
    <w:tmpl w:val="EFC282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9866D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1C593AE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1D087374"/>
    <w:multiLevelType w:val="hybridMultilevel"/>
    <w:tmpl w:val="19902C26"/>
    <w:lvl w:ilvl="0" w:tplc="60B810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1FD15A1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07616A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3F401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2831123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29AB4108"/>
    <w:multiLevelType w:val="singleLevel"/>
    <w:tmpl w:val="F83CB73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A117D2B"/>
    <w:multiLevelType w:val="hybridMultilevel"/>
    <w:tmpl w:val="6E54EF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C7F4B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E744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F016361"/>
    <w:multiLevelType w:val="hybridMultilevel"/>
    <w:tmpl w:val="69D0E0E4"/>
    <w:lvl w:ilvl="0" w:tplc="3E1053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2F6F5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3E0F11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2102CC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23112EC"/>
    <w:multiLevelType w:val="singleLevel"/>
    <w:tmpl w:val="1C7C44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50A58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AF60C83"/>
    <w:multiLevelType w:val="singleLevel"/>
    <w:tmpl w:val="B27EF9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B3F0796"/>
    <w:multiLevelType w:val="singleLevel"/>
    <w:tmpl w:val="37D8A850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082532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56CA3EE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5A3B4D4F"/>
    <w:multiLevelType w:val="singleLevel"/>
    <w:tmpl w:val="7D7A212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EB809A8"/>
    <w:multiLevelType w:val="singleLevel"/>
    <w:tmpl w:val="1BC80616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746F5A"/>
    <w:multiLevelType w:val="hybridMultilevel"/>
    <w:tmpl w:val="3EDE34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3D820B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6453197D"/>
    <w:multiLevelType w:val="singleLevel"/>
    <w:tmpl w:val="395A94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8DF6D81"/>
    <w:multiLevelType w:val="hybridMultilevel"/>
    <w:tmpl w:val="7F1CF66E"/>
    <w:lvl w:ilvl="0" w:tplc="1BC01C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AE4AFD"/>
    <w:multiLevelType w:val="hybridMultilevel"/>
    <w:tmpl w:val="2534C6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0746083"/>
    <w:multiLevelType w:val="singleLevel"/>
    <w:tmpl w:val="7F204E3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60F71E8"/>
    <w:multiLevelType w:val="singleLevel"/>
    <w:tmpl w:val="DF90419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A4B68AB"/>
    <w:multiLevelType w:val="hybridMultilevel"/>
    <w:tmpl w:val="58AAD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1431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26"/>
  </w:num>
  <w:num w:numId="3">
    <w:abstractNumId w:val="3"/>
  </w:num>
  <w:num w:numId="4">
    <w:abstractNumId w:val="12"/>
  </w:num>
  <w:num w:numId="5">
    <w:abstractNumId w:val="19"/>
  </w:num>
  <w:num w:numId="6">
    <w:abstractNumId w:val="15"/>
  </w:num>
  <w:num w:numId="7">
    <w:abstractNumId w:val="35"/>
  </w:num>
  <w:num w:numId="8">
    <w:abstractNumId w:val="6"/>
  </w:num>
  <w:num w:numId="9">
    <w:abstractNumId w:val="17"/>
  </w:num>
  <w:num w:numId="10">
    <w:abstractNumId w:val="10"/>
  </w:num>
  <w:num w:numId="11">
    <w:abstractNumId w:val="38"/>
  </w:num>
  <w:num w:numId="12">
    <w:abstractNumId w:val="28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36"/>
  </w:num>
  <w:num w:numId="18">
    <w:abstractNumId w:val="20"/>
  </w:num>
  <w:num w:numId="19">
    <w:abstractNumId w:val="11"/>
  </w:num>
  <w:num w:numId="20">
    <w:abstractNumId w:val="5"/>
  </w:num>
  <w:num w:numId="21">
    <w:abstractNumId w:val="25"/>
  </w:num>
  <w:num w:numId="22">
    <w:abstractNumId w:val="34"/>
  </w:num>
  <w:num w:numId="23">
    <w:abstractNumId w:val="41"/>
  </w:num>
  <w:num w:numId="24">
    <w:abstractNumId w:val="27"/>
  </w:num>
  <w:num w:numId="25">
    <w:abstractNumId w:val="22"/>
  </w:num>
  <w:num w:numId="26">
    <w:abstractNumId w:val="39"/>
  </w:num>
  <w:num w:numId="27">
    <w:abstractNumId w:val="14"/>
  </w:num>
  <w:num w:numId="28">
    <w:abstractNumId w:val="1"/>
  </w:num>
  <w:num w:numId="29">
    <w:abstractNumId w:val="7"/>
  </w:num>
  <w:num w:numId="30">
    <w:abstractNumId w:val="29"/>
  </w:num>
  <w:num w:numId="31">
    <w:abstractNumId w:val="2"/>
  </w:num>
  <w:num w:numId="32">
    <w:abstractNumId w:val="0"/>
  </w:num>
  <w:num w:numId="33">
    <w:abstractNumId w:val="4"/>
  </w:num>
  <w:num w:numId="34">
    <w:abstractNumId w:val="16"/>
  </w:num>
  <w:num w:numId="35">
    <w:abstractNumId w:val="8"/>
  </w:num>
  <w:num w:numId="36">
    <w:abstractNumId w:val="32"/>
  </w:num>
  <w:num w:numId="37">
    <w:abstractNumId w:val="21"/>
  </w:num>
  <w:num w:numId="38">
    <w:abstractNumId w:val="18"/>
  </w:num>
  <w:num w:numId="39">
    <w:abstractNumId w:val="33"/>
  </w:num>
  <w:num w:numId="40">
    <w:abstractNumId w:val="9"/>
  </w:num>
  <w:num w:numId="41">
    <w:abstractNumId w:val="3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E2E"/>
    <w:rsid w:val="001E7E2E"/>
    <w:rsid w:val="00354AE9"/>
    <w:rsid w:val="00494761"/>
    <w:rsid w:val="00B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1F47-1C11-4319-8964-234FF616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FF6600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FF66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color w:val="FF66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udgfyh</vt:lpstr>
      <vt:lpstr>udgfyh</vt:lpstr>
    </vt:vector>
  </TitlesOfParts>
  <Company>Garant-Siberia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udgfyh</dc:title>
  <dc:subject/>
  <dc:creator>Common</dc:creator>
  <cp:keywords/>
  <dc:description/>
  <cp:lastModifiedBy>Irina</cp:lastModifiedBy>
  <cp:revision>2</cp:revision>
  <dcterms:created xsi:type="dcterms:W3CDTF">2014-07-18T20:52:00Z</dcterms:created>
  <dcterms:modified xsi:type="dcterms:W3CDTF">2014-07-18T20:52:00Z</dcterms:modified>
</cp:coreProperties>
</file>