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B06" w:rsidRPr="00535C6A" w:rsidRDefault="00262B06" w:rsidP="00535C6A">
      <w:pPr>
        <w:spacing w:line="360" w:lineRule="auto"/>
        <w:ind w:firstLine="709"/>
        <w:jc w:val="center"/>
        <w:rPr>
          <w:sz w:val="28"/>
          <w:szCs w:val="36"/>
        </w:rPr>
      </w:pPr>
      <w:r w:rsidRPr="00535C6A">
        <w:rPr>
          <w:sz w:val="28"/>
          <w:szCs w:val="36"/>
        </w:rPr>
        <w:t>Образовательное учреждение профсоюзов</w:t>
      </w:r>
    </w:p>
    <w:p w:rsidR="00262B06" w:rsidRPr="00535C6A" w:rsidRDefault="00262B06" w:rsidP="00535C6A">
      <w:pPr>
        <w:spacing w:line="360" w:lineRule="auto"/>
        <w:ind w:firstLine="709"/>
        <w:jc w:val="center"/>
        <w:rPr>
          <w:sz w:val="28"/>
          <w:szCs w:val="36"/>
        </w:rPr>
      </w:pPr>
      <w:r w:rsidRPr="00535C6A">
        <w:rPr>
          <w:sz w:val="28"/>
          <w:szCs w:val="36"/>
        </w:rPr>
        <w:t>«Академия труда и социальных отношений»</w:t>
      </w:r>
    </w:p>
    <w:p w:rsidR="00262B06" w:rsidRPr="00535C6A" w:rsidRDefault="00262B06" w:rsidP="00535C6A">
      <w:pPr>
        <w:pStyle w:val="1"/>
        <w:spacing w:line="360" w:lineRule="auto"/>
        <w:ind w:firstLine="709"/>
        <w:rPr>
          <w:sz w:val="28"/>
          <w:szCs w:val="36"/>
        </w:rPr>
      </w:pPr>
      <w:r w:rsidRPr="00535C6A">
        <w:rPr>
          <w:sz w:val="28"/>
          <w:szCs w:val="36"/>
        </w:rPr>
        <w:t>Курганский филиал</w:t>
      </w:r>
    </w:p>
    <w:p w:rsidR="00262B06" w:rsidRPr="00535C6A" w:rsidRDefault="00262B06" w:rsidP="00535C6A">
      <w:pPr>
        <w:pStyle w:val="4"/>
        <w:spacing w:line="360" w:lineRule="auto"/>
        <w:ind w:firstLine="709"/>
        <w:rPr>
          <w:szCs w:val="28"/>
        </w:rPr>
      </w:pPr>
      <w:r w:rsidRPr="00535C6A">
        <w:rPr>
          <w:szCs w:val="28"/>
        </w:rPr>
        <w:t>Финансовый факультет</w:t>
      </w:r>
    </w:p>
    <w:p w:rsidR="00262B06" w:rsidRPr="00535C6A" w:rsidRDefault="00262B06" w:rsidP="00535C6A">
      <w:pPr>
        <w:pStyle w:val="4"/>
        <w:spacing w:line="360" w:lineRule="auto"/>
        <w:ind w:firstLine="709"/>
        <w:rPr>
          <w:szCs w:val="28"/>
        </w:rPr>
      </w:pPr>
      <w:r w:rsidRPr="00535C6A">
        <w:rPr>
          <w:szCs w:val="28"/>
        </w:rPr>
        <w:t>Кафедра финансов и кредита</w:t>
      </w:r>
    </w:p>
    <w:p w:rsidR="00262B06" w:rsidRPr="00535C6A" w:rsidRDefault="00262B06" w:rsidP="00535C6A">
      <w:pPr>
        <w:tabs>
          <w:tab w:val="left" w:pos="3375"/>
        </w:tabs>
        <w:spacing w:line="360" w:lineRule="auto"/>
        <w:ind w:firstLine="709"/>
        <w:jc w:val="center"/>
        <w:rPr>
          <w:sz w:val="28"/>
          <w:szCs w:val="28"/>
        </w:rPr>
      </w:pPr>
    </w:p>
    <w:p w:rsidR="00262B06" w:rsidRPr="00535C6A" w:rsidRDefault="00262B06" w:rsidP="00535C6A">
      <w:pPr>
        <w:spacing w:line="360" w:lineRule="auto"/>
        <w:ind w:firstLine="709"/>
        <w:jc w:val="center"/>
        <w:rPr>
          <w:sz w:val="28"/>
        </w:rPr>
      </w:pPr>
    </w:p>
    <w:p w:rsidR="00262B06" w:rsidRPr="00535C6A" w:rsidRDefault="00262B06" w:rsidP="00535C6A">
      <w:pPr>
        <w:spacing w:line="360" w:lineRule="auto"/>
        <w:ind w:firstLine="709"/>
        <w:jc w:val="center"/>
        <w:rPr>
          <w:sz w:val="28"/>
        </w:rPr>
      </w:pPr>
    </w:p>
    <w:p w:rsidR="00262B06" w:rsidRPr="00535C6A" w:rsidRDefault="00262B06" w:rsidP="00535C6A">
      <w:pPr>
        <w:spacing w:line="360" w:lineRule="auto"/>
        <w:ind w:firstLine="709"/>
        <w:jc w:val="center"/>
        <w:rPr>
          <w:sz w:val="28"/>
        </w:rPr>
      </w:pPr>
    </w:p>
    <w:p w:rsidR="00262B06" w:rsidRPr="00535C6A" w:rsidRDefault="00262B06" w:rsidP="00535C6A">
      <w:pPr>
        <w:spacing w:line="360" w:lineRule="auto"/>
        <w:ind w:firstLine="709"/>
        <w:jc w:val="center"/>
        <w:rPr>
          <w:sz w:val="28"/>
        </w:rPr>
      </w:pPr>
    </w:p>
    <w:p w:rsidR="00262B06" w:rsidRPr="00535C6A" w:rsidRDefault="00262B06" w:rsidP="00535C6A">
      <w:pPr>
        <w:spacing w:line="360" w:lineRule="auto"/>
        <w:ind w:firstLine="709"/>
        <w:jc w:val="center"/>
        <w:rPr>
          <w:sz w:val="28"/>
        </w:rPr>
      </w:pPr>
    </w:p>
    <w:p w:rsidR="00262B06" w:rsidRDefault="00262B06" w:rsidP="00535C6A">
      <w:pPr>
        <w:spacing w:line="360" w:lineRule="auto"/>
        <w:ind w:firstLine="709"/>
        <w:jc w:val="center"/>
        <w:rPr>
          <w:sz w:val="28"/>
        </w:rPr>
      </w:pPr>
    </w:p>
    <w:p w:rsidR="00535C6A" w:rsidRPr="00535C6A" w:rsidRDefault="00535C6A" w:rsidP="00535C6A">
      <w:pPr>
        <w:spacing w:line="360" w:lineRule="auto"/>
        <w:ind w:firstLine="709"/>
        <w:jc w:val="center"/>
        <w:rPr>
          <w:sz w:val="28"/>
        </w:rPr>
      </w:pPr>
    </w:p>
    <w:p w:rsidR="00262B06" w:rsidRPr="00535C6A" w:rsidRDefault="00262B06" w:rsidP="00535C6A">
      <w:pPr>
        <w:spacing w:line="360" w:lineRule="auto"/>
        <w:ind w:firstLine="709"/>
        <w:jc w:val="center"/>
        <w:rPr>
          <w:sz w:val="28"/>
        </w:rPr>
      </w:pPr>
    </w:p>
    <w:p w:rsidR="00262B06" w:rsidRPr="00535C6A" w:rsidRDefault="00262B06" w:rsidP="00535C6A">
      <w:pPr>
        <w:spacing w:line="360" w:lineRule="auto"/>
        <w:ind w:firstLine="709"/>
        <w:jc w:val="center"/>
        <w:rPr>
          <w:sz w:val="28"/>
          <w:szCs w:val="28"/>
        </w:rPr>
      </w:pPr>
      <w:r w:rsidRPr="00535C6A">
        <w:rPr>
          <w:sz w:val="28"/>
          <w:szCs w:val="28"/>
        </w:rPr>
        <w:t xml:space="preserve"> </w:t>
      </w:r>
      <w:r w:rsidR="002614DA" w:rsidRPr="00535C6A">
        <w:rPr>
          <w:sz w:val="28"/>
          <w:szCs w:val="28"/>
        </w:rPr>
        <w:t>«</w:t>
      </w:r>
      <w:r w:rsidR="00730C82" w:rsidRPr="00B44956">
        <w:rPr>
          <w:sz w:val="28"/>
          <w:szCs w:val="28"/>
        </w:rPr>
        <w:t>Научно</w:t>
      </w:r>
      <w:r w:rsidR="00730C82">
        <w:rPr>
          <w:sz w:val="28"/>
          <w:szCs w:val="28"/>
        </w:rPr>
        <w:t>-</w:t>
      </w:r>
      <w:r w:rsidR="00730C82" w:rsidRPr="00B44956">
        <w:rPr>
          <w:sz w:val="28"/>
          <w:szCs w:val="28"/>
        </w:rPr>
        <w:t>теоретические аспекты управления доходами и расходами бюджета муниципального образования</w:t>
      </w:r>
      <w:r w:rsidR="002614DA" w:rsidRPr="00535C6A">
        <w:rPr>
          <w:sz w:val="28"/>
          <w:szCs w:val="28"/>
        </w:rPr>
        <w:t>»</w:t>
      </w:r>
    </w:p>
    <w:p w:rsidR="00535C6A" w:rsidRPr="00535C6A" w:rsidRDefault="00535C6A" w:rsidP="00535C6A">
      <w:pPr>
        <w:spacing w:line="360" w:lineRule="auto"/>
        <w:ind w:firstLine="709"/>
        <w:jc w:val="center"/>
        <w:rPr>
          <w:sz w:val="28"/>
        </w:rPr>
      </w:pPr>
      <w:r w:rsidRPr="00535C6A">
        <w:rPr>
          <w:sz w:val="28"/>
          <w:szCs w:val="28"/>
        </w:rPr>
        <w:t>Специальность 080105.65 «Финансы и кредит</w:t>
      </w:r>
      <w:r w:rsidRPr="00535C6A">
        <w:rPr>
          <w:sz w:val="28"/>
        </w:rPr>
        <w:t>»</w:t>
      </w:r>
    </w:p>
    <w:p w:rsidR="00262B06" w:rsidRPr="00535C6A" w:rsidRDefault="00262B06" w:rsidP="00535C6A">
      <w:pPr>
        <w:spacing w:line="360" w:lineRule="auto"/>
        <w:ind w:firstLine="709"/>
        <w:jc w:val="center"/>
        <w:rPr>
          <w:sz w:val="28"/>
        </w:rPr>
      </w:pPr>
    </w:p>
    <w:p w:rsidR="00262B06" w:rsidRPr="00535C6A" w:rsidRDefault="00262B06" w:rsidP="00535C6A">
      <w:pPr>
        <w:spacing w:line="360" w:lineRule="auto"/>
        <w:ind w:firstLine="709"/>
        <w:jc w:val="center"/>
        <w:rPr>
          <w:sz w:val="28"/>
        </w:rPr>
      </w:pPr>
    </w:p>
    <w:p w:rsidR="00262B06" w:rsidRPr="00535C6A" w:rsidRDefault="00262B06" w:rsidP="00535C6A">
      <w:pPr>
        <w:spacing w:line="360" w:lineRule="auto"/>
        <w:ind w:firstLine="709"/>
        <w:jc w:val="center"/>
        <w:rPr>
          <w:sz w:val="28"/>
        </w:rPr>
      </w:pPr>
    </w:p>
    <w:p w:rsidR="00262B06" w:rsidRPr="00535C6A" w:rsidRDefault="00262B06" w:rsidP="00535C6A">
      <w:pPr>
        <w:tabs>
          <w:tab w:val="left" w:pos="7739"/>
        </w:tabs>
        <w:spacing w:line="360" w:lineRule="auto"/>
        <w:ind w:firstLine="709"/>
        <w:rPr>
          <w:sz w:val="28"/>
        </w:rPr>
      </w:pPr>
      <w:r w:rsidRPr="00535C6A">
        <w:rPr>
          <w:sz w:val="28"/>
          <w:szCs w:val="28"/>
        </w:rPr>
        <w:t>Студент группы ЗФ -4407</w:t>
      </w:r>
      <w:r w:rsidR="00535C6A">
        <w:rPr>
          <w:sz w:val="28"/>
        </w:rPr>
        <w:t xml:space="preserve"> </w:t>
      </w:r>
      <w:r w:rsidRPr="00535C6A">
        <w:rPr>
          <w:sz w:val="28"/>
        </w:rPr>
        <w:t>/</w:t>
      </w:r>
      <w:r w:rsidR="002614DA" w:rsidRPr="00535C6A">
        <w:rPr>
          <w:sz w:val="28"/>
        </w:rPr>
        <w:t>Носкова</w:t>
      </w:r>
      <w:r w:rsidRPr="00535C6A">
        <w:rPr>
          <w:sz w:val="28"/>
        </w:rPr>
        <w:t xml:space="preserve"> Е.В./</w:t>
      </w:r>
    </w:p>
    <w:p w:rsidR="00262B06" w:rsidRPr="00535C6A" w:rsidRDefault="00262B06" w:rsidP="00535C6A">
      <w:pPr>
        <w:spacing w:line="360" w:lineRule="auto"/>
        <w:ind w:firstLine="709"/>
        <w:jc w:val="center"/>
        <w:rPr>
          <w:sz w:val="28"/>
        </w:rPr>
      </w:pPr>
    </w:p>
    <w:p w:rsidR="00262B06" w:rsidRPr="00535C6A" w:rsidRDefault="00262B06" w:rsidP="00535C6A">
      <w:pPr>
        <w:spacing w:line="360" w:lineRule="auto"/>
        <w:ind w:firstLine="709"/>
        <w:jc w:val="center"/>
        <w:rPr>
          <w:sz w:val="28"/>
        </w:rPr>
      </w:pPr>
    </w:p>
    <w:p w:rsidR="00262B06" w:rsidRPr="00535C6A" w:rsidRDefault="00262B06" w:rsidP="00535C6A">
      <w:pPr>
        <w:spacing w:line="360" w:lineRule="auto"/>
        <w:ind w:firstLine="709"/>
        <w:jc w:val="center"/>
        <w:rPr>
          <w:sz w:val="28"/>
        </w:rPr>
      </w:pPr>
    </w:p>
    <w:p w:rsidR="00262B06" w:rsidRPr="00535C6A" w:rsidRDefault="00262B06" w:rsidP="00535C6A">
      <w:pPr>
        <w:spacing w:line="360" w:lineRule="auto"/>
        <w:ind w:firstLine="709"/>
        <w:jc w:val="center"/>
        <w:rPr>
          <w:sz w:val="28"/>
        </w:rPr>
      </w:pPr>
    </w:p>
    <w:p w:rsidR="00262B06" w:rsidRPr="00535C6A" w:rsidRDefault="00262B06" w:rsidP="00535C6A">
      <w:pPr>
        <w:tabs>
          <w:tab w:val="left" w:pos="7739"/>
        </w:tabs>
        <w:spacing w:line="360" w:lineRule="auto"/>
        <w:ind w:firstLine="709"/>
        <w:jc w:val="center"/>
        <w:rPr>
          <w:sz w:val="28"/>
        </w:rPr>
      </w:pPr>
    </w:p>
    <w:p w:rsidR="00206A58" w:rsidRDefault="00206A58" w:rsidP="00535C6A">
      <w:pPr>
        <w:spacing w:line="360" w:lineRule="auto"/>
        <w:ind w:firstLine="709"/>
        <w:jc w:val="center"/>
        <w:rPr>
          <w:sz w:val="28"/>
          <w:szCs w:val="28"/>
        </w:rPr>
      </w:pPr>
    </w:p>
    <w:p w:rsidR="00730C82" w:rsidRPr="00535C6A" w:rsidRDefault="00730C82" w:rsidP="00535C6A">
      <w:pPr>
        <w:spacing w:line="360" w:lineRule="auto"/>
        <w:ind w:firstLine="709"/>
        <w:jc w:val="center"/>
        <w:rPr>
          <w:sz w:val="28"/>
          <w:szCs w:val="28"/>
        </w:rPr>
      </w:pPr>
    </w:p>
    <w:p w:rsidR="00262B06" w:rsidRPr="00535C6A" w:rsidRDefault="00262B06" w:rsidP="00535C6A">
      <w:pPr>
        <w:spacing w:line="360" w:lineRule="auto"/>
        <w:ind w:firstLine="709"/>
        <w:jc w:val="center"/>
        <w:rPr>
          <w:sz w:val="28"/>
          <w:szCs w:val="28"/>
        </w:rPr>
      </w:pPr>
      <w:r w:rsidRPr="00535C6A">
        <w:rPr>
          <w:sz w:val="28"/>
          <w:szCs w:val="28"/>
        </w:rPr>
        <w:t>Курган – 2010</w:t>
      </w:r>
    </w:p>
    <w:p w:rsidR="00535C6A" w:rsidRPr="00535C6A" w:rsidRDefault="00535C6A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</w:rPr>
        <w:br w:type="page"/>
      </w:r>
      <w:r w:rsidRPr="00535C6A">
        <w:rPr>
          <w:sz w:val="28"/>
          <w:szCs w:val="28"/>
        </w:rPr>
        <w:lastRenderedPageBreak/>
        <w:t>Содержание</w:t>
      </w:r>
    </w:p>
    <w:p w:rsidR="00535C6A" w:rsidRPr="00535C6A" w:rsidRDefault="00535C6A" w:rsidP="00535C6A">
      <w:pPr>
        <w:spacing w:line="360" w:lineRule="auto"/>
        <w:ind w:firstLine="709"/>
        <w:jc w:val="both"/>
        <w:rPr>
          <w:sz w:val="28"/>
          <w:szCs w:val="28"/>
        </w:rPr>
      </w:pPr>
    </w:p>
    <w:p w:rsidR="00535C6A" w:rsidRPr="00535C6A" w:rsidRDefault="00535C6A" w:rsidP="00535C6A">
      <w:pPr>
        <w:spacing w:line="360" w:lineRule="auto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Введение</w:t>
      </w:r>
    </w:p>
    <w:p w:rsidR="00535C6A" w:rsidRPr="00535C6A" w:rsidRDefault="00535C6A" w:rsidP="00535C6A">
      <w:pPr>
        <w:spacing w:line="360" w:lineRule="auto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1</w:t>
      </w:r>
      <w:r>
        <w:rPr>
          <w:sz w:val="28"/>
          <w:szCs w:val="28"/>
        </w:rPr>
        <w:t>. Научно-</w:t>
      </w:r>
      <w:r w:rsidRPr="00535C6A">
        <w:rPr>
          <w:sz w:val="28"/>
          <w:szCs w:val="28"/>
        </w:rPr>
        <w:t xml:space="preserve">теоретические аспекты управления доходами и расходами бюджета муниципального образования </w:t>
      </w:r>
    </w:p>
    <w:p w:rsidR="00535C6A" w:rsidRPr="00535C6A" w:rsidRDefault="00535C6A" w:rsidP="00535C6A">
      <w:pPr>
        <w:tabs>
          <w:tab w:val="left" w:pos="72"/>
          <w:tab w:val="left" w:pos="852"/>
        </w:tabs>
        <w:spacing w:line="360" w:lineRule="auto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1.1 Нормативные основы управления доходами и расходами бюджета муниципального образования</w:t>
      </w:r>
    </w:p>
    <w:p w:rsidR="00535C6A" w:rsidRPr="00535C6A" w:rsidRDefault="00535C6A" w:rsidP="00535C6A">
      <w:pPr>
        <w:tabs>
          <w:tab w:val="left" w:pos="72"/>
        </w:tabs>
        <w:spacing w:line="360" w:lineRule="auto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1.2 Понятие бюджета муниципального образования и его роль в социально-экономическом развитии территории</w:t>
      </w:r>
    </w:p>
    <w:p w:rsidR="00535C6A" w:rsidRPr="00535C6A" w:rsidRDefault="00A11DB7" w:rsidP="00535C6A">
      <w:pPr>
        <w:tabs>
          <w:tab w:val="left" w:pos="92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1.3 Нормативно-</w:t>
      </w:r>
      <w:r w:rsidR="00535C6A" w:rsidRPr="00535C6A">
        <w:rPr>
          <w:sz w:val="28"/>
          <w:szCs w:val="28"/>
        </w:rPr>
        <w:t>правовое и информационное обеспечение процесса управления доходами и расходами бюджета муниципального образования</w:t>
      </w:r>
    </w:p>
    <w:p w:rsidR="00535C6A" w:rsidRPr="00535C6A" w:rsidRDefault="00B11C05" w:rsidP="00535C6A">
      <w:pPr>
        <w:tabs>
          <w:tab w:val="left" w:pos="72"/>
          <w:tab w:val="left" w:pos="852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535C6A" w:rsidRPr="00535C6A" w:rsidRDefault="00535C6A" w:rsidP="00535C6A">
      <w:pPr>
        <w:spacing w:line="360" w:lineRule="auto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Список использованных источников</w:t>
      </w:r>
    </w:p>
    <w:p w:rsidR="001F349F" w:rsidRPr="00535C6A" w:rsidRDefault="001F349F" w:rsidP="00535C6A">
      <w:pPr>
        <w:spacing w:line="360" w:lineRule="auto"/>
        <w:ind w:firstLine="709"/>
        <w:jc w:val="both"/>
        <w:rPr>
          <w:sz w:val="28"/>
        </w:rPr>
      </w:pPr>
    </w:p>
    <w:p w:rsidR="001F349F" w:rsidRPr="00730C82" w:rsidRDefault="00535C6A" w:rsidP="00535C6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1F349F" w:rsidRPr="00535C6A">
        <w:rPr>
          <w:sz w:val="28"/>
        </w:rPr>
        <w:t>Введение</w:t>
      </w:r>
    </w:p>
    <w:p w:rsidR="001F349F" w:rsidRPr="00730C82" w:rsidRDefault="001F349F" w:rsidP="00535C6A">
      <w:pPr>
        <w:spacing w:line="360" w:lineRule="auto"/>
        <w:ind w:firstLine="709"/>
        <w:jc w:val="both"/>
        <w:rPr>
          <w:sz w:val="28"/>
        </w:rPr>
      </w:pPr>
    </w:p>
    <w:p w:rsidR="001F349F" w:rsidRPr="00535C6A" w:rsidRDefault="001F349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С переходом России к демократическим принципам развития в государственном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устройстве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значительно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возросла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роль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местного самоуправления как неотъемлемого компонента демократического государства. Суть данного уровня власти состоит в том, что местное самоуправление осуществляет само население через избранные им представительные органы.</w:t>
      </w:r>
    </w:p>
    <w:p w:rsidR="001F349F" w:rsidRPr="00535C6A" w:rsidRDefault="001F349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Местные бюджеты включают в себя совокупность социально-экономических отношений, возникающих по поводу, распределения и использования финансовых ресурсов для решения задач местного значения.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Эти отношения складываются между органами местного самоуправления и населением, живущим на территории данного муниципального образования.</w:t>
      </w:r>
    </w:p>
    <w:p w:rsidR="001F349F" w:rsidRPr="00535C6A" w:rsidRDefault="001F349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Формирование и исполнение местного бюджета осуществляют органы местного самоуправления самостоятельно в соответствии с уставом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 xml:space="preserve">муниципального образования. </w:t>
      </w:r>
    </w:p>
    <w:p w:rsidR="001F349F" w:rsidRPr="00535C6A" w:rsidRDefault="001F349F" w:rsidP="00535C6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535C6A">
        <w:rPr>
          <w:bCs/>
          <w:sz w:val="28"/>
          <w:szCs w:val="28"/>
        </w:rPr>
        <w:t>Целью прохождения</w:t>
      </w:r>
      <w:r w:rsidR="00535C6A" w:rsidRPr="00535C6A">
        <w:rPr>
          <w:bCs/>
          <w:sz w:val="28"/>
          <w:szCs w:val="28"/>
        </w:rPr>
        <w:t xml:space="preserve"> </w:t>
      </w:r>
      <w:r w:rsidRPr="00535C6A">
        <w:rPr>
          <w:bCs/>
          <w:sz w:val="28"/>
          <w:szCs w:val="28"/>
        </w:rPr>
        <w:t xml:space="preserve">производственной практики является закрепление и углубление теоретических знаний студентов по различным дисциплинам специальности, полученных ими в ходе аудиторного и самостоятельного изучения, овладение практическими навыками самостоятельной </w:t>
      </w:r>
      <w:r w:rsidRPr="00535C6A">
        <w:rPr>
          <w:sz w:val="28"/>
          <w:szCs w:val="28"/>
        </w:rPr>
        <w:t>аналитической работы и навыков ведения исследовательской работы с помощью современных научных методик</w:t>
      </w:r>
      <w:r w:rsidRPr="00535C6A">
        <w:rPr>
          <w:bCs/>
          <w:sz w:val="28"/>
          <w:szCs w:val="28"/>
        </w:rPr>
        <w:t xml:space="preserve">. </w:t>
      </w:r>
    </w:p>
    <w:p w:rsidR="001F349F" w:rsidRPr="00535C6A" w:rsidRDefault="001F349F" w:rsidP="00535C6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К числу основных задач организации и проведения производственной практики относятся:</w:t>
      </w:r>
    </w:p>
    <w:p w:rsidR="001F349F" w:rsidRPr="00535C6A" w:rsidRDefault="001F349F" w:rsidP="00535C6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- получение опыта самостоятельной научно-исследовательской работы.</w:t>
      </w:r>
    </w:p>
    <w:p w:rsidR="001F349F" w:rsidRPr="00535C6A" w:rsidRDefault="001F349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 xml:space="preserve">Правильная организация процесса управления местным бюджетом имеет первостепенное значение для его исполнения. Местные органы власти должны </w:t>
      </w:r>
    </w:p>
    <w:p w:rsidR="001F349F" w:rsidRPr="00535C6A" w:rsidRDefault="001F349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совершенствовать систему отношений, призванных нормализовать финансовые ресурсы, необходимые для социально - экономического развития общества, осуществлять контроль за рациональным их использованием.</w:t>
      </w:r>
    </w:p>
    <w:p w:rsidR="001F349F" w:rsidRPr="00535C6A" w:rsidRDefault="001F349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Для обеспечения эффективного управления местным бюджетом необходима соответствующая нормативная база, позволяющая разработать и внедрить экономичную и результативную систему управления средствами местного бюджета.</w:t>
      </w:r>
    </w:p>
    <w:p w:rsidR="00535C6A" w:rsidRDefault="00535C6A" w:rsidP="00535C6A">
      <w:pPr>
        <w:spacing w:line="360" w:lineRule="auto"/>
        <w:ind w:firstLine="709"/>
        <w:jc w:val="both"/>
        <w:rPr>
          <w:sz w:val="28"/>
          <w:szCs w:val="28"/>
        </w:rPr>
      </w:pPr>
    </w:p>
    <w:p w:rsidR="00AF745F" w:rsidRPr="00535C6A" w:rsidRDefault="00535C6A" w:rsidP="00535C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F349F" w:rsidRPr="00535C6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AF745F" w:rsidRPr="00535C6A">
        <w:rPr>
          <w:sz w:val="28"/>
          <w:szCs w:val="28"/>
        </w:rPr>
        <w:t xml:space="preserve"> Научно - теоретические аспекты управления</w:t>
      </w:r>
      <w:r w:rsidRPr="00535C6A">
        <w:rPr>
          <w:sz w:val="28"/>
          <w:szCs w:val="28"/>
        </w:rPr>
        <w:t xml:space="preserve"> </w:t>
      </w:r>
      <w:r w:rsidR="00AF745F" w:rsidRPr="00535C6A">
        <w:rPr>
          <w:sz w:val="28"/>
          <w:szCs w:val="28"/>
        </w:rPr>
        <w:t>доходами</w:t>
      </w:r>
      <w:r w:rsidRPr="00535C6A">
        <w:rPr>
          <w:sz w:val="28"/>
          <w:szCs w:val="28"/>
        </w:rPr>
        <w:t xml:space="preserve"> </w:t>
      </w:r>
      <w:r w:rsidR="00AF745F" w:rsidRPr="00535C6A">
        <w:rPr>
          <w:sz w:val="28"/>
          <w:szCs w:val="28"/>
        </w:rPr>
        <w:t>и расходами</w:t>
      </w:r>
      <w:r w:rsidRPr="00535C6A">
        <w:rPr>
          <w:sz w:val="28"/>
          <w:szCs w:val="28"/>
        </w:rPr>
        <w:t xml:space="preserve"> </w:t>
      </w:r>
      <w:r w:rsidR="00AF745F" w:rsidRPr="00535C6A">
        <w:rPr>
          <w:sz w:val="28"/>
          <w:szCs w:val="28"/>
        </w:rPr>
        <w:t>бюджета муниципального образования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</w:p>
    <w:p w:rsidR="00AF745F" w:rsidRDefault="001F349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1</w:t>
      </w:r>
      <w:r w:rsidR="00AF745F" w:rsidRPr="00535C6A">
        <w:rPr>
          <w:sz w:val="28"/>
          <w:szCs w:val="28"/>
        </w:rPr>
        <w:t>.1 Нормативные основы управления доходами и расходами</w:t>
      </w:r>
      <w:r w:rsidR="00535C6A" w:rsidRPr="00535C6A">
        <w:rPr>
          <w:sz w:val="28"/>
          <w:szCs w:val="28"/>
        </w:rPr>
        <w:t xml:space="preserve"> </w:t>
      </w:r>
      <w:r w:rsidR="00AF745F" w:rsidRPr="00535C6A">
        <w:rPr>
          <w:sz w:val="28"/>
          <w:szCs w:val="28"/>
        </w:rPr>
        <w:t>бюд</w:t>
      </w:r>
      <w:r w:rsidR="00535C6A">
        <w:rPr>
          <w:sz w:val="28"/>
          <w:szCs w:val="28"/>
        </w:rPr>
        <w:t>жета муниципального образования</w:t>
      </w:r>
    </w:p>
    <w:p w:rsidR="00535C6A" w:rsidRPr="00535C6A" w:rsidRDefault="00535C6A" w:rsidP="00535C6A">
      <w:pPr>
        <w:spacing w:line="360" w:lineRule="auto"/>
        <w:ind w:firstLine="709"/>
        <w:jc w:val="both"/>
        <w:rPr>
          <w:sz w:val="28"/>
          <w:szCs w:val="28"/>
        </w:rPr>
      </w:pP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Правовую основу местного самоуправления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в любом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муниципальном образовании составляет Конституция Российской Федерации, федеральные законы, издаваемые в соответствии с ними иные нормативные правовые акты Российской Федерации, Устав и Законы Субъекта Российской Федерации, Устав муниципального образования и правовые акты органов местного самоуправления.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 xml:space="preserve">Местное самоуправление в муниципальных образованиях осуществляется на следующих основных принципах: соблюдение прав и свобод человека и гражданина; законности и гласности; самостоятельность местного самоуправления в пределах полномочий, установленных федеральным и областным законодательством; экономическая и финансовая самостоятельность местного самоуправления; взаимодействие органов местного самоуправления и должностных лиц с органами и должностными лицами государственной власти, с иными органами местного самоуправления в осуществлении общих задач и функций; ответственность органов и должностных лиц местного самоуправления перед жителями района и государством; многообразие форм организации местного самоуправления и самостоятельное определение самим населением структуры органов местного самоуправления. 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В ведении муниципального образования находятся вопросы местного значения: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- формирование, утверждение, исполнение бюджета муниципального образования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и контроль,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за его соблюдением;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- установление, изменение и отмена местных налогов и сборов муниципального образования;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- организация в границах района электро - и газоснабжения поселений;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- владение, пользование и распоряжение имуществом, находящимся в муниципальной собственности;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- содержание и строительство автомобильных дорог общего пользования между населенными пунктами, мостов и иных транспортных инженерных сооружений вне границ населенных пунктов, в границах муниципального образования, за исключением автомобильных дорог общего пользования, мостов и иных транспортных сооружений федерального и регионального значения;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- организация охраны общественного порядка на территории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муниципального образования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муниципальной милицией;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- организация мероприятий межпоселенческого характера по охране окружающей среды;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- опека и попечительство;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- создание условий для обеспечения поселений, входящих в состав района, услугами связи, общественного питания, торговли и бытового обслуживания;</w:t>
      </w:r>
    </w:p>
    <w:p w:rsidR="00AF745F" w:rsidRPr="00535C6A" w:rsidRDefault="00535C6A" w:rsidP="00535C6A">
      <w:pPr>
        <w:pStyle w:val="a3"/>
        <w:ind w:firstLine="709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 </w:t>
      </w:r>
      <w:r w:rsidR="00AF745F" w:rsidRPr="00535C6A">
        <w:rPr>
          <w:spacing w:val="0"/>
          <w:szCs w:val="28"/>
        </w:rPr>
        <w:t>-создание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образования;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- выравнивание уровня бюджетной обеспеченности поселений, входящих в состав района, за счет средств бюджета муниципального образования;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- иные вопросы, отнесенные к ведению органов местного самоуправления.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Финансовой основой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реализации функций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органов местного самоуправления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является бюджет муниципального образования.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 xml:space="preserve">Формирование, утверждение, исполнение местного бюджета и контроль за его исполнением осуществляются органами местного самоуправления самостоятельно с соблюдением требований, установленных Бюджетным кодексом Российской Федерации и Федеральном законе “Об общих принципах организации местного самоуправления в Российской Федерации” от 06 октября 2003г. №131- ФЗ, а также принимаемыми в соответствии с ними законами субъектов Российской Федерации. 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Органы местного самоуправления в порядке, установленном федеральными законами и принимаемыми в соответствии с ними иными нормативными правовыми актами Российской Федерации, представляют в федеральные органы государственной власти и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органы государственной власти субъектов Российской Федерации отчеты об исполнении местных бюджетов.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Проект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 подлежат официальному опубликованию.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</w:rPr>
      </w:pPr>
      <w:r w:rsidRPr="00535C6A">
        <w:rPr>
          <w:sz w:val="28"/>
        </w:rPr>
        <w:t>Принципы и задачи процесса управления доходами и расходами бюджета муниципального образования</w:t>
      </w:r>
      <w:r w:rsidR="00535C6A" w:rsidRPr="00535C6A">
        <w:rPr>
          <w:sz w:val="28"/>
        </w:rPr>
        <w:t xml:space="preserve"> </w:t>
      </w:r>
      <w:r w:rsidRPr="00535C6A">
        <w:rPr>
          <w:sz w:val="28"/>
        </w:rPr>
        <w:t>в целом соответствуют</w:t>
      </w:r>
      <w:r w:rsidR="00535C6A" w:rsidRPr="00535C6A">
        <w:rPr>
          <w:sz w:val="28"/>
        </w:rPr>
        <w:t xml:space="preserve"> </w:t>
      </w:r>
      <w:r w:rsidRPr="00535C6A">
        <w:rPr>
          <w:sz w:val="28"/>
        </w:rPr>
        <w:t>принципам и задачам</w:t>
      </w:r>
      <w:r w:rsidR="00535C6A" w:rsidRPr="00535C6A">
        <w:rPr>
          <w:sz w:val="28"/>
        </w:rPr>
        <w:t xml:space="preserve"> </w:t>
      </w:r>
      <w:r w:rsidRPr="00535C6A">
        <w:rPr>
          <w:sz w:val="28"/>
        </w:rPr>
        <w:t>бюджетной системы Российской Федерации. Однако, в ходе реализации этих принципов и задач должна учитываться</w:t>
      </w:r>
      <w:r w:rsidR="00535C6A" w:rsidRPr="00535C6A">
        <w:rPr>
          <w:sz w:val="28"/>
        </w:rPr>
        <w:t xml:space="preserve"> </w:t>
      </w:r>
      <w:r w:rsidRPr="00535C6A">
        <w:rPr>
          <w:sz w:val="28"/>
        </w:rPr>
        <w:t>определенная специфика, связанная с особенностями</w:t>
      </w:r>
      <w:r w:rsidR="00535C6A" w:rsidRPr="00535C6A">
        <w:rPr>
          <w:sz w:val="28"/>
        </w:rPr>
        <w:t xml:space="preserve"> </w:t>
      </w:r>
      <w:r w:rsidRPr="00535C6A">
        <w:rPr>
          <w:sz w:val="28"/>
        </w:rPr>
        <w:t>юридического, экономического</w:t>
      </w:r>
      <w:r w:rsidR="00535C6A" w:rsidRPr="00535C6A">
        <w:rPr>
          <w:sz w:val="28"/>
        </w:rPr>
        <w:t xml:space="preserve"> </w:t>
      </w:r>
      <w:r w:rsidRPr="00535C6A">
        <w:rPr>
          <w:sz w:val="28"/>
        </w:rPr>
        <w:t>и социального статуса муниципального образования.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В соответствии со статьями 28 - 38 БК РФ к основным принципам бюджетной системы РФ относят:</w:t>
      </w:r>
    </w:p>
    <w:p w:rsidR="00AF745F" w:rsidRPr="00535C6A" w:rsidRDefault="00535C6A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 xml:space="preserve"> </w:t>
      </w:r>
      <w:r w:rsidR="00AF745F" w:rsidRPr="00535C6A">
        <w:rPr>
          <w:spacing w:val="0"/>
          <w:szCs w:val="28"/>
        </w:rPr>
        <w:t>- единство бюджетной системы;</w:t>
      </w:r>
    </w:p>
    <w:p w:rsidR="00AF745F" w:rsidRPr="00535C6A" w:rsidRDefault="00535C6A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 xml:space="preserve"> </w:t>
      </w:r>
      <w:r w:rsidR="00AF745F" w:rsidRPr="00535C6A">
        <w:rPr>
          <w:spacing w:val="0"/>
          <w:szCs w:val="28"/>
        </w:rPr>
        <w:t>- самостоятельность бюджета;</w:t>
      </w:r>
    </w:p>
    <w:p w:rsidR="00AF745F" w:rsidRPr="00535C6A" w:rsidRDefault="00535C6A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 xml:space="preserve"> </w:t>
      </w:r>
      <w:r w:rsidR="00AF745F" w:rsidRPr="00535C6A">
        <w:rPr>
          <w:spacing w:val="0"/>
          <w:szCs w:val="28"/>
        </w:rPr>
        <w:t>- полнота отражения доходов и расходов;</w:t>
      </w:r>
    </w:p>
    <w:p w:rsidR="00AF745F" w:rsidRPr="00535C6A" w:rsidRDefault="00535C6A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 xml:space="preserve"> </w:t>
      </w:r>
      <w:r w:rsidR="00AF745F" w:rsidRPr="00535C6A">
        <w:rPr>
          <w:spacing w:val="0"/>
          <w:szCs w:val="28"/>
        </w:rPr>
        <w:t>- сбалансированность бюджета;</w:t>
      </w:r>
    </w:p>
    <w:p w:rsidR="00AF745F" w:rsidRPr="00535C6A" w:rsidRDefault="00535C6A" w:rsidP="00535C6A">
      <w:pPr>
        <w:pStyle w:val="a3"/>
        <w:ind w:firstLine="709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 </w:t>
      </w:r>
      <w:r w:rsidR="00AF745F" w:rsidRPr="00535C6A">
        <w:rPr>
          <w:spacing w:val="0"/>
          <w:szCs w:val="28"/>
        </w:rPr>
        <w:t>- эффективность и экономность использования бюджетных средств;</w:t>
      </w:r>
    </w:p>
    <w:p w:rsidR="00AF745F" w:rsidRPr="00535C6A" w:rsidRDefault="00535C6A" w:rsidP="00535C6A">
      <w:pPr>
        <w:pStyle w:val="a3"/>
        <w:ind w:firstLine="709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 </w:t>
      </w:r>
      <w:r w:rsidR="00AF745F" w:rsidRPr="00535C6A">
        <w:rPr>
          <w:spacing w:val="0"/>
          <w:szCs w:val="28"/>
        </w:rPr>
        <w:t>- общее (совокупное) покрытие расходов;</w:t>
      </w:r>
    </w:p>
    <w:p w:rsidR="00AF745F" w:rsidRPr="00535C6A" w:rsidRDefault="00535C6A" w:rsidP="00535C6A">
      <w:pPr>
        <w:pStyle w:val="a3"/>
        <w:ind w:firstLine="709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 </w:t>
      </w:r>
      <w:r w:rsidR="00AF745F" w:rsidRPr="00535C6A">
        <w:rPr>
          <w:spacing w:val="0"/>
          <w:szCs w:val="28"/>
        </w:rPr>
        <w:t>- гласность;</w:t>
      </w:r>
    </w:p>
    <w:p w:rsidR="00AF745F" w:rsidRPr="00535C6A" w:rsidRDefault="00535C6A" w:rsidP="00535C6A">
      <w:pPr>
        <w:pStyle w:val="a3"/>
        <w:ind w:firstLine="709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 </w:t>
      </w:r>
      <w:r w:rsidR="00AF745F" w:rsidRPr="00535C6A">
        <w:rPr>
          <w:spacing w:val="0"/>
          <w:szCs w:val="28"/>
        </w:rPr>
        <w:t>- достоверность бюджета;</w:t>
      </w:r>
    </w:p>
    <w:p w:rsidR="00AF745F" w:rsidRPr="00535C6A" w:rsidRDefault="00535C6A" w:rsidP="00535C6A">
      <w:pPr>
        <w:pStyle w:val="a3"/>
        <w:ind w:firstLine="709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 </w:t>
      </w:r>
      <w:r w:rsidR="00AF745F" w:rsidRPr="00535C6A">
        <w:rPr>
          <w:spacing w:val="0"/>
          <w:szCs w:val="28"/>
        </w:rPr>
        <w:t>- адресность и целевой характер бюджетных средств.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Принцип единства бюджета означает единство правовой базы, денежной системы, форм бюджетной документации, принципов бюджетного процесса, санкций за нарушение бюджетного законодательства, а также единый порядок финансирования расходов бюджетов и ведение бухгалтерского учета бюджетов.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Одним из основных принципов для местного бюджета является принцип самостоятельности, означающий, что он принимается только органом местного самоуправления по его усмотрению без вмешательства извне.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В соответствии с принципом общего покрытия расходов бюджета все расходы бюджета должны покрываться общей суммой доходов бюджета и поступлений из источников финансирования его дефицита.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Важным принципом, актуальным для муниципального образования является сбалансированность бюджета. Принцип сбалансированности бюджета означает, что объем предусмотренных бюджетом расходов должен соответствовать суммарному объему доходов бюджета и поступлений из источников финансирования его дефицита.</w:t>
      </w:r>
    </w:p>
    <w:p w:rsidR="00AF745F" w:rsidRPr="00535C6A" w:rsidRDefault="00AF745F" w:rsidP="00535C6A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C6A">
        <w:rPr>
          <w:rFonts w:ascii="Times New Roman" w:hAnsi="Times New Roman" w:cs="Times New Roman"/>
          <w:sz w:val="28"/>
          <w:szCs w:val="28"/>
        </w:rPr>
        <w:t>Принцип адресности и целевого характера бюджетных средств означает, что бюджетные средства выделяются в распоряжение конкретных получателей бюджетных средств с обозначением направления их на финансирование конкретных целей.</w:t>
      </w:r>
    </w:p>
    <w:p w:rsidR="00AF745F" w:rsidRPr="00535C6A" w:rsidRDefault="00AF745F" w:rsidP="00535C6A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C6A">
        <w:rPr>
          <w:rFonts w:ascii="Times New Roman" w:hAnsi="Times New Roman" w:cs="Times New Roman"/>
          <w:sz w:val="28"/>
          <w:szCs w:val="28"/>
        </w:rPr>
        <w:t>Любые действия, приводящие к нарушению адресности предусмотренных бюджетом средств либо к направлению их на цели, не обозначенные в бюджете при выделении конкретных сумм средств, являются нарушением бюджетного законодательства Российской Федерации.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Превышение расходов над доходами образует дефицит бюджета. В случае принятия бюджета на очередной финансовый год с дефицитом,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в правовом акте о бюджете должны быть обязательно предусмотрены источники покрытия дефицита. Текущие расходы местного бюджета не могут превышать объем его доходов. Размер дефицита местного бюджета не может превышать 10% объема его доходов без учета финансовой помощи из федерального бюджета и бюджета субъекта Федерации. Поступления из источников финансирования местного бюджета направляются только на финансирование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инвестиционных расходов и не могут быть использованы для финансирования расходов на обслуживание и погашение муниципального долга.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Источниками финансирования дефицита местного бюджета могут быть:</w:t>
      </w:r>
    </w:p>
    <w:p w:rsidR="00AF745F" w:rsidRPr="00535C6A" w:rsidRDefault="00AF745F" w:rsidP="00535C6A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- муниципальные займы, осуществляемые путем выпуска муниципальных ценных бумаг, от имени муниципального образования;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- бюджетные ссуды, полученные от бюджетов других уровней бюджетной системы Российской Федерации;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- кредиты, полученные от кредитных организаций;</w:t>
      </w:r>
    </w:p>
    <w:p w:rsidR="00AF745F" w:rsidRPr="00535C6A" w:rsidRDefault="00AF745F" w:rsidP="00535C6A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C6A">
        <w:rPr>
          <w:rFonts w:ascii="Times New Roman" w:hAnsi="Times New Roman" w:cs="Times New Roman"/>
          <w:sz w:val="28"/>
          <w:szCs w:val="28"/>
        </w:rPr>
        <w:t>- поступления от продажи имущества, находящегося в муниципальной собственности;</w:t>
      </w:r>
    </w:p>
    <w:p w:rsidR="00AF745F" w:rsidRPr="00535C6A" w:rsidRDefault="00AF745F" w:rsidP="00535C6A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C6A">
        <w:rPr>
          <w:rFonts w:ascii="Times New Roman" w:hAnsi="Times New Roman" w:cs="Times New Roman"/>
          <w:sz w:val="28"/>
          <w:szCs w:val="28"/>
        </w:rPr>
        <w:t>- изменение остатков средств на счетах по учету средств местного бюджета.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 xml:space="preserve">Достижение сбалансированности местных бюджетов продолжает оставаться основной проблемой муниципальных финансов Российской Федерации. При составлении местного бюджета необходимо добиваться, чтобы объем и структура его расходной части соответствовала возможностям муниципального образования по мобилизации финансовых ресурсов в доходную часть. 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 xml:space="preserve">При управлении использованием основных источников финансирования местного бюджета – налогов, платежей, займов, дотаций и субвенций – следует учитывать, что данные источники не являются полностью взаимозаменяемыми. 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В этой связи при управлении доходами необходимо руководствоваться следующими принципами: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- поступления от платежей по возможности должны использоваться для финансирования текущих расходов, лишь в исключительных случаях их можно использовать на финансирование капитальных расходов;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- там, где использование платежей для финансирования расходов, связанных с оказанием местных услуг невозможно, следует использовать средства, поступающие от налогообложения. Как источник средств для капитальных расходов налоги можно использовать крайне редко;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- если поступления от платежей нельзя применять для текущих расходов на финансирование услуг, которые местные органы власти оказывают в порядке исполнения государственных полномочий, здесь по мере возможности следует использовать дотации и субвенции; в ряде случаев субвенции и дотации могут также использоваться для финансирования капитальных расходов;</w:t>
      </w:r>
    </w:p>
    <w:p w:rsidR="00AF745F" w:rsidRPr="00535C6A" w:rsidRDefault="00535C6A" w:rsidP="00535C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745F" w:rsidRPr="00535C6A">
        <w:rPr>
          <w:sz w:val="28"/>
          <w:szCs w:val="28"/>
        </w:rPr>
        <w:t>- займы целесообразно использовать для финансирования капитальных расходов и лишь в редких случаях следует применять для покрытия текущих расходов.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Финансовая политика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играет особую роль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в муниципальной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экономической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политике, поскольку она обеспечивает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посредством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финансовых инструментов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реализацию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экономических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стратегий.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В этом плане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финансовая политика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выступает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ключевым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фактором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эффективного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социально- экономического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развития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муниципального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образования.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Основными направлениями муниципальной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финансовой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политики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являются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бюджетная, налоговая,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кредитная,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 xml:space="preserve">инвестиционная, страховая политика. 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Ключевая составляющая финансовой политики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муниципального образования – бюджетная политика. Задачами бюджетной политики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выступают: обеспечение минимального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местного бюджета; рост объема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бюджетных доходов, формирование бюджета развития; достижение сбалансированности бюджета; обеспечение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обслуживания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муниципального долга.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Структура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доходов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бюджета муниципального образования отражена</w:t>
      </w:r>
      <w:r w:rsidR="00B11C05">
        <w:rPr>
          <w:sz w:val="28"/>
          <w:szCs w:val="28"/>
        </w:rPr>
        <w:t xml:space="preserve"> </w:t>
      </w:r>
      <w:r w:rsidRPr="00535C6A">
        <w:rPr>
          <w:rStyle w:val="a4"/>
          <w:spacing w:val="0"/>
          <w:sz w:val="28"/>
        </w:rPr>
        <w:t xml:space="preserve">на рисунке </w:t>
      </w:r>
      <w:r w:rsidR="001F349F" w:rsidRPr="00535C6A">
        <w:rPr>
          <w:rStyle w:val="a4"/>
          <w:spacing w:val="0"/>
          <w:sz w:val="28"/>
        </w:rPr>
        <w:t>1</w:t>
      </w:r>
      <w:r w:rsidRPr="00535C6A">
        <w:rPr>
          <w:rStyle w:val="a4"/>
          <w:spacing w:val="0"/>
          <w:sz w:val="28"/>
        </w:rPr>
        <w:t>.</w:t>
      </w:r>
    </w:p>
    <w:p w:rsidR="003A013A" w:rsidRPr="00535C6A" w:rsidRDefault="003A013A" w:rsidP="00535C6A">
      <w:pPr>
        <w:spacing w:line="360" w:lineRule="auto"/>
        <w:ind w:firstLine="709"/>
        <w:jc w:val="both"/>
        <w:rPr>
          <w:sz w:val="28"/>
          <w:szCs w:val="28"/>
        </w:rPr>
      </w:pP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 xml:space="preserve"> </w:t>
      </w:r>
      <w:r w:rsidR="00BC7203">
        <w:rPr>
          <w:noProof/>
        </w:rPr>
        <w:pict>
          <v:group id="_x0000_s1026" editas="canvas" style="position:absolute;margin-left:0;margin-top:0;width:468pt;height:315pt;z-index:251656704;mso-position-horizontal-relative:char;mso-position-vertical-relative:line" coordorigin="2338,10188" coordsize="7064,472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38;top:10188;width:7064;height:4725" o:preferrelative="f">
              <v:fill o:detectmouseclick="t"/>
              <v:path o:extrusionok="t" o:connecttype="none"/>
              <o:lock v:ext="edit" text="t"/>
            </v:shape>
            <v:oval id="_x0000_s1028" style="position:absolute;left:4783;top:11403;width:2581;height:810;flip:y">
              <v:textbox style="mso-next-textbox:#_x0000_s1028">
                <w:txbxContent>
                  <w:p w:rsidR="00B11C05" w:rsidRPr="00D64F64" w:rsidRDefault="00B11C05" w:rsidP="002B1356">
                    <w:pPr>
                      <w:jc w:val="center"/>
                    </w:pPr>
                    <w:r w:rsidRPr="00D64F64">
                      <w:t>Доходы местного бюджета</w:t>
                    </w:r>
                  </w:p>
                </w:txbxContent>
              </v:textbox>
            </v:oval>
            <v:oval id="_x0000_s1029" style="position:absolute;left:2746;top:10188;width:2173;height:675">
              <v:textbox style="mso-next-textbox:#_x0000_s1029">
                <w:txbxContent>
                  <w:p w:rsidR="00B11C05" w:rsidRPr="00D64F64" w:rsidRDefault="00B11C05" w:rsidP="002B1356">
                    <w:pPr>
                      <w:jc w:val="center"/>
                    </w:pPr>
                    <w:r w:rsidRPr="00D64F64">
                      <w:t>Налоговые доходы</w:t>
                    </w:r>
                  </w:p>
                </w:txbxContent>
              </v:textbox>
            </v:oval>
            <v:oval id="_x0000_s1030" style="position:absolute;left:6957;top:10188;width:2173;height:675">
              <v:textbox style="mso-next-textbox:#_x0000_s1030">
                <w:txbxContent>
                  <w:p w:rsidR="00B11C05" w:rsidRPr="00D64F64" w:rsidRDefault="00B11C05" w:rsidP="002B1356">
                    <w:pPr>
                      <w:jc w:val="center"/>
                    </w:pPr>
                    <w:r w:rsidRPr="00D64F64">
                      <w:t>Неналоговые доходы</w:t>
                    </w:r>
                  </w:p>
                </w:txbxContent>
              </v:textbox>
            </v:oval>
            <v:rect id="_x0000_s1031" style="position:absolute;left:2338;top:11268;width:1766;height:540">
              <v:textbox style="mso-next-textbox:#_x0000_s1031">
                <w:txbxContent>
                  <w:p w:rsidR="00B11C05" w:rsidRDefault="00B11C05" w:rsidP="002B1356">
                    <w:r>
                      <w:t>местные налоговые доходы</w:t>
                    </w:r>
                  </w:p>
                </w:txbxContent>
              </v:textbox>
            </v:rect>
            <v:rect id="_x0000_s1032" style="position:absolute;left:2338;top:11943;width:1766;height:810">
              <v:textbox style="mso-next-textbox:#_x0000_s1032">
                <w:txbxContent>
                  <w:p w:rsidR="00B11C05" w:rsidRDefault="00B11C05" w:rsidP="002B1356">
                    <w:r>
                      <w:t>доходы, закрепленные за местным уровнем</w:t>
                    </w:r>
                  </w:p>
                </w:txbxContent>
              </v:textbox>
            </v:rect>
            <v:rect id="_x0000_s1033" style="position:absolute;left:2338;top:12888;width:1766;height:540">
              <v:textbox style="mso-next-textbox:#_x0000_s1033">
                <w:txbxContent>
                  <w:p w:rsidR="00B11C05" w:rsidRDefault="00B11C05" w:rsidP="002B1356">
                    <w:r>
                      <w:t>регулирующие  налоги</w:t>
                    </w:r>
                  </w:p>
                </w:txbxContent>
              </v:textbox>
            </v:rect>
            <v:line id="_x0000_s1034" style="position:absolute" from="3153,11808" to="3154,11943"/>
            <v:line id="_x0000_s1035" style="position:absolute" from="3153,12753" to="3154,12888"/>
            <v:oval id="_x0000_s1036" style="position:absolute;left:2881;top:13563;width:2175;height:1080">
              <v:textbox style="mso-next-textbox:#_x0000_s1036">
                <w:txbxContent>
                  <w:p w:rsidR="00B11C05" w:rsidRDefault="00B11C05" w:rsidP="002B1356">
                    <w:r>
                      <w:t>Доходы целевых бюджетных фондов</w:t>
                    </w:r>
                  </w:p>
                </w:txbxContent>
              </v:textbox>
            </v:oval>
            <v:line id="_x0000_s1037" style="position:absolute" from="4376,10863" to="5191,11538">
              <v:stroke endarrow="block"/>
            </v:line>
            <v:line id="_x0000_s1038" style="position:absolute;flip:x" from="6957,10863" to="7500,11538">
              <v:stroke endarrow="block"/>
            </v:line>
            <v:oval id="_x0000_s1039" style="position:absolute;left:7093;top:12483;width:2037;height:810">
              <v:textbox style="mso-next-textbox:#_x0000_s1039">
                <w:txbxContent>
                  <w:p w:rsidR="00B11C05" w:rsidRDefault="00B11C05" w:rsidP="002B1356">
                    <w:r>
                      <w:t>Безвозмездные перечисления</w:t>
                    </w:r>
                  </w:p>
                </w:txbxContent>
              </v:textbox>
            </v:oval>
            <v:line id="_x0000_s1040" style="position:absolute;flip:y" from="4376,12078" to="5191,13563">
              <v:stroke endarrow="block"/>
            </v:line>
            <v:line id="_x0000_s1041" style="position:absolute;flip:x y" from="6957,12078" to="7364,12618">
              <v:stroke endarrow="block"/>
            </v:line>
            <v:rect id="_x0000_s1042" style="position:absolute;left:7636;top:11268;width:1630;height:945">
              <v:textbox style="mso-next-textbox:#_x0000_s1042">
                <w:txbxContent>
                  <w:p w:rsidR="00B11C05" w:rsidRDefault="00B11C05" w:rsidP="002B1356">
                    <w:r>
                      <w:t>доходы от использования муниципального имущества</w:t>
                    </w:r>
                  </w:p>
                </w:txbxContent>
              </v:textbox>
            </v:rect>
            <v:rect id="_x0000_s1043" style="position:absolute;left:7636;top:13428;width:1630;height:405">
              <v:textbox style="mso-next-textbox:#_x0000_s1043">
                <w:txbxContent>
                  <w:p w:rsidR="00B11C05" w:rsidRDefault="00B11C05" w:rsidP="002B1356">
                    <w:pPr>
                      <w:jc w:val="center"/>
                    </w:pPr>
                    <w:r>
                      <w:t>дотации</w:t>
                    </w:r>
                  </w:p>
                </w:txbxContent>
              </v:textbox>
            </v:rect>
            <v:rect id="_x0000_s1044" style="position:absolute;left:7636;top:13968;width:1630;height:405">
              <v:textbox style="mso-next-textbox:#_x0000_s1044">
                <w:txbxContent>
                  <w:p w:rsidR="00B11C05" w:rsidRDefault="00B11C05" w:rsidP="002B1356">
                    <w:pPr>
                      <w:jc w:val="center"/>
                    </w:pPr>
                    <w:r>
                      <w:t>субсидии</w:t>
                    </w:r>
                  </w:p>
                </w:txbxContent>
              </v:textbox>
            </v:rect>
            <v:rect id="_x0000_s1045" style="position:absolute;left:7636;top:14508;width:1630;height:405">
              <v:textbox style="mso-next-textbox:#_x0000_s1045">
                <w:txbxContent>
                  <w:p w:rsidR="00B11C05" w:rsidRDefault="00B11C05" w:rsidP="002B1356">
                    <w:pPr>
                      <w:jc w:val="center"/>
                    </w:pPr>
                    <w:r>
                      <w:t>субвенции</w:t>
                    </w:r>
                  </w:p>
                </w:txbxContent>
              </v:textbox>
            </v:rect>
            <v:line id="_x0000_s1046" style="position:absolute" from="8451,13833" to="8452,13968"/>
            <v:line id="_x0000_s1047" style="position:absolute" from="8451,14373" to="8452,14508"/>
            <v:line id="_x0000_s1048" style="position:absolute;flip:y" from="3153,10863" to="3425,11268">
              <v:stroke endarrow="block"/>
            </v:line>
            <v:line id="_x0000_s1049" style="position:absolute;flip:x y" from="8315,10863" to="8451,11268">
              <v:stroke endarrow="block"/>
            </v:line>
            <v:line id="_x0000_s1050" style="position:absolute;flip:y" from="8451,13293" to="8451,13428">
              <v:stroke endarrow="block"/>
            </v:line>
          </v:group>
        </w:pict>
      </w:r>
      <w:r w:rsidR="00BC7203">
        <w:rPr>
          <w:sz w:val="28"/>
          <w:szCs w:val="28"/>
        </w:rPr>
        <w:pict>
          <v:shape id="_x0000_i1025" type="#_x0000_t75" style="width:468pt;height:313.5pt">
            <v:imagedata r:id="rId7" o:title="" croptop="-65521f" cropbottom="65521f"/>
          </v:shape>
        </w:pic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 xml:space="preserve">Рисунок </w:t>
      </w:r>
      <w:r w:rsidR="001F349F" w:rsidRPr="00535C6A">
        <w:rPr>
          <w:sz w:val="28"/>
          <w:szCs w:val="28"/>
        </w:rPr>
        <w:t>1</w:t>
      </w:r>
      <w:r w:rsidRPr="00535C6A">
        <w:rPr>
          <w:sz w:val="28"/>
          <w:szCs w:val="28"/>
        </w:rPr>
        <w:t xml:space="preserve"> - Структура доходов местного бюджета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</w:p>
    <w:p w:rsidR="00AF745F" w:rsidRDefault="00B11C05" w:rsidP="00535C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F745F" w:rsidRPr="00535C6A">
        <w:rPr>
          <w:sz w:val="28"/>
          <w:szCs w:val="28"/>
        </w:rPr>
        <w:t>Формирование расходов бюджетов всех уровней бюджетной системы Российской Федерации осуществляется в соответствии с расходными обязательствами, обусловленными установленным законодательством Российской Федерации, разграничением полномочий федеральных органов государственной власти, органов государственной власти субъектов Российской Федерации и органов местного самоуправления. Функциональная структура расходов</w:t>
      </w:r>
      <w:r w:rsidR="00535C6A" w:rsidRPr="00535C6A">
        <w:rPr>
          <w:sz w:val="28"/>
          <w:szCs w:val="28"/>
        </w:rPr>
        <w:t xml:space="preserve"> </w:t>
      </w:r>
      <w:r w:rsidR="00AF745F" w:rsidRPr="00535C6A">
        <w:rPr>
          <w:sz w:val="28"/>
          <w:szCs w:val="28"/>
        </w:rPr>
        <w:t xml:space="preserve">местного бюджета отражена на рисунке </w:t>
      </w:r>
      <w:r w:rsidR="001F349F" w:rsidRPr="00535C6A">
        <w:rPr>
          <w:sz w:val="28"/>
          <w:szCs w:val="28"/>
        </w:rPr>
        <w:t>2</w:t>
      </w:r>
      <w:r w:rsidR="00AF745F" w:rsidRPr="00535C6A">
        <w:rPr>
          <w:sz w:val="28"/>
          <w:szCs w:val="28"/>
        </w:rPr>
        <w:t>.</w:t>
      </w:r>
    </w:p>
    <w:p w:rsidR="00B11C05" w:rsidRDefault="00BC7203" w:rsidP="00535C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group id="_x0000_s1051" editas="canvas" style="position:absolute;margin-left:36.55pt;margin-top:31.6pt;width:255.85pt;height:351.2pt;z-index:251657728;mso-position-horizontal-relative:char;mso-position-vertical-relative:line" coordorigin="2338,2613" coordsize="6928,9450">
            <o:lock v:ext="edit" aspectratio="t"/>
            <v:shape id="_x0000_s1052" type="#_x0000_t75" style="position:absolute;left:2338;top:2613;width:6928;height:9450" o:preferrelative="f">
              <v:fill o:detectmouseclick="t"/>
              <v:path o:extrusionok="t" o:connecttype="none"/>
              <o:lock v:ext="edit" text="t"/>
            </v:shape>
            <v:rect id="_x0000_s1053" style="position:absolute;left:2474;top:2748;width:2853;height:675">
              <v:textbox style="mso-next-textbox:#_x0000_s1053" inset="1.40664mm,.70333mm,1.40664mm,.70333mm">
                <w:txbxContent>
                  <w:p w:rsidR="00B11C05" w:rsidRPr="00B11C05" w:rsidRDefault="00B11C05" w:rsidP="002B1356">
                    <w:pPr>
                      <w:rPr>
                        <w:sz w:val="16"/>
                        <w:szCs w:val="28"/>
                      </w:rPr>
                    </w:pPr>
                    <w:r w:rsidRPr="00B11C05">
                      <w:rPr>
                        <w:sz w:val="16"/>
                        <w:szCs w:val="28"/>
                      </w:rPr>
                      <w:t>0100 Общегосударственные вопросы</w:t>
                    </w:r>
                  </w:p>
                </w:txbxContent>
              </v:textbox>
            </v:rect>
            <v:rect id="_x0000_s1054" style="position:absolute;left:2474;top:3558;width:2853;height:405">
              <v:textbox style="mso-next-textbox:#_x0000_s1054" inset="1.40664mm,.70333mm,1.40664mm,.70333mm">
                <w:txbxContent>
                  <w:p w:rsidR="00B11C05" w:rsidRPr="00B11C05" w:rsidRDefault="00B11C05" w:rsidP="002B1356">
                    <w:pPr>
                      <w:rPr>
                        <w:sz w:val="16"/>
                        <w:szCs w:val="28"/>
                      </w:rPr>
                    </w:pPr>
                    <w:r w:rsidRPr="00B11C05">
                      <w:rPr>
                        <w:sz w:val="16"/>
                        <w:szCs w:val="28"/>
                      </w:rPr>
                      <w:t xml:space="preserve"> 0200 Национальная оборона</w:t>
                    </w:r>
                  </w:p>
                </w:txbxContent>
              </v:textbox>
            </v:rect>
            <v:rect id="_x0000_s1055" style="position:absolute;left:2474;top:4233;width:2853;height:1080">
              <v:textbox style="mso-next-textbox:#_x0000_s1055" inset="1.40664mm,.70333mm,1.40664mm,.70333mm">
                <w:txbxContent>
                  <w:p w:rsidR="00B11C05" w:rsidRPr="00B11C05" w:rsidRDefault="00B11C05" w:rsidP="002B1356">
                    <w:pPr>
                      <w:rPr>
                        <w:sz w:val="16"/>
                        <w:szCs w:val="28"/>
                      </w:rPr>
                    </w:pPr>
                    <w:r w:rsidRPr="00B11C05">
                      <w:rPr>
                        <w:sz w:val="16"/>
                        <w:szCs w:val="28"/>
                      </w:rPr>
                      <w:t>0300 Национальная           безопасность и  правоохранительная деятельность</w:t>
                    </w:r>
                  </w:p>
                </w:txbxContent>
              </v:textbox>
            </v:rect>
            <v:rect id="_x0000_s1056" style="position:absolute;left:2473;top:5584;width:2854;height:662">
              <v:textbox style="mso-next-textbox:#_x0000_s1056" inset="1.40664mm,.70333mm,1.40664mm,.70333mm">
                <w:txbxContent>
                  <w:p w:rsidR="00B11C05" w:rsidRPr="00B11C05" w:rsidRDefault="00B11C05" w:rsidP="002B1356">
                    <w:pPr>
                      <w:rPr>
                        <w:sz w:val="16"/>
                        <w:szCs w:val="28"/>
                      </w:rPr>
                    </w:pPr>
                    <w:r w:rsidRPr="00B11C05">
                      <w:rPr>
                        <w:sz w:val="16"/>
                        <w:szCs w:val="28"/>
                      </w:rPr>
                      <w:t>0400 Национальная экономика</w:t>
                    </w:r>
                  </w:p>
                </w:txbxContent>
              </v:textbox>
            </v:rect>
            <v:rect id="_x0000_s1057" style="position:absolute;left:2473;top:6394;width:2854;height:820">
              <v:textbox style="mso-next-textbox:#_x0000_s1057" inset="1.40664mm,.70333mm,1.40664mm,.70333mm">
                <w:txbxContent>
                  <w:p w:rsidR="00B11C05" w:rsidRPr="00B11C05" w:rsidRDefault="00B11C05" w:rsidP="002B1356">
                    <w:pPr>
                      <w:rPr>
                        <w:sz w:val="16"/>
                        <w:szCs w:val="28"/>
                      </w:rPr>
                    </w:pPr>
                    <w:r w:rsidRPr="00B11C05">
                      <w:rPr>
                        <w:sz w:val="16"/>
                        <w:szCs w:val="28"/>
                      </w:rPr>
                      <w:t>0500 Жилищно- коммунальное хозяйство</w:t>
                    </w:r>
                  </w:p>
                </w:txbxContent>
              </v:textbox>
            </v:rect>
            <v:rect id="_x0000_s1058" style="position:absolute;left:2473;top:7203;width:2854;height:738">
              <v:textbox style="mso-next-textbox:#_x0000_s1058" inset="1.40664mm,.70333mm,1.40664mm,.70333mm">
                <w:txbxContent>
                  <w:p w:rsidR="00B11C05" w:rsidRPr="00B11C05" w:rsidRDefault="00B11C05" w:rsidP="002B1356">
                    <w:pPr>
                      <w:rPr>
                        <w:sz w:val="16"/>
                        <w:szCs w:val="28"/>
                      </w:rPr>
                    </w:pPr>
                    <w:r w:rsidRPr="00B11C05">
                      <w:rPr>
                        <w:sz w:val="16"/>
                        <w:szCs w:val="28"/>
                      </w:rPr>
                      <w:t>0600 Охрана окружающей среды</w:t>
                    </w:r>
                  </w:p>
                </w:txbxContent>
              </v:textbox>
            </v:rect>
            <v:rect id="_x0000_s1059" style="position:absolute;left:2474;top:8013;width:2853;height:405">
              <v:textbox style="mso-next-textbox:#_x0000_s1059" inset="1.40664mm,.70333mm,1.40664mm,.70333mm">
                <w:txbxContent>
                  <w:p w:rsidR="00B11C05" w:rsidRPr="00B11C05" w:rsidRDefault="00B11C05" w:rsidP="002B1356">
                    <w:pPr>
                      <w:rPr>
                        <w:sz w:val="16"/>
                        <w:szCs w:val="28"/>
                      </w:rPr>
                    </w:pPr>
                    <w:r w:rsidRPr="00B11C05">
                      <w:rPr>
                        <w:sz w:val="16"/>
                        <w:szCs w:val="28"/>
                      </w:rPr>
                      <w:t>0700 Образование</w:t>
                    </w:r>
                  </w:p>
                </w:txbxContent>
              </v:textbox>
            </v:rect>
            <v:rect id="_x0000_s1060" style="position:absolute;left:2474;top:8688;width:2853;height:810">
              <v:textbox style="mso-next-textbox:#_x0000_s1060" inset="1.40664mm,.70333mm,1.40664mm,.70333mm">
                <w:txbxContent>
                  <w:p w:rsidR="00B11C05" w:rsidRPr="00B11C05" w:rsidRDefault="00B11C05" w:rsidP="002B1356">
                    <w:pPr>
                      <w:rPr>
                        <w:sz w:val="16"/>
                        <w:szCs w:val="28"/>
                      </w:rPr>
                    </w:pPr>
                    <w:r w:rsidRPr="00B11C05">
                      <w:rPr>
                        <w:sz w:val="16"/>
                        <w:szCs w:val="28"/>
                      </w:rPr>
                      <w:t>0800 Культура, кинематография и средства массовой информации</w:t>
                    </w:r>
                  </w:p>
                </w:txbxContent>
              </v:textbox>
            </v:rect>
            <v:rect id="_x0000_s1061" style="position:absolute;left:2474;top:9768;width:2853;height:540">
              <v:textbox style="mso-next-textbox:#_x0000_s1061" inset="1.40664mm,.70333mm,1.40664mm,.70333mm">
                <w:txbxContent>
                  <w:p w:rsidR="00B11C05" w:rsidRPr="00B11C05" w:rsidRDefault="00B11C05" w:rsidP="002B1356">
                    <w:pPr>
                      <w:rPr>
                        <w:sz w:val="16"/>
                        <w:szCs w:val="28"/>
                      </w:rPr>
                    </w:pPr>
                    <w:r w:rsidRPr="00B11C05">
                      <w:rPr>
                        <w:sz w:val="16"/>
                        <w:szCs w:val="28"/>
                      </w:rPr>
                      <w:t>0900 Здравоохранение и спорт</w:t>
                    </w:r>
                  </w:p>
                </w:txbxContent>
              </v:textbox>
            </v:rect>
            <v:rect id="_x0000_s1062" style="position:absolute;left:2474;top:10578;width:2853;height:405">
              <v:textbox style="mso-next-textbox:#_x0000_s1062" inset="1.40664mm,.70333mm,1.40664mm,.70333mm">
                <w:txbxContent>
                  <w:p w:rsidR="00B11C05" w:rsidRPr="00B11C05" w:rsidRDefault="00B11C05" w:rsidP="002B1356">
                    <w:pPr>
                      <w:rPr>
                        <w:sz w:val="16"/>
                        <w:szCs w:val="28"/>
                      </w:rPr>
                    </w:pPr>
                    <w:r w:rsidRPr="00B11C05">
                      <w:rPr>
                        <w:sz w:val="16"/>
                        <w:szCs w:val="28"/>
                      </w:rPr>
                      <w:t>1000 Социальная политика</w:t>
                    </w:r>
                  </w:p>
                </w:txbxContent>
              </v:textbox>
            </v:rect>
            <v:rect id="_x0000_s1063" style="position:absolute;left:2474;top:11253;width:2853;height:675">
              <v:textbox style="mso-next-textbox:#_x0000_s1063" inset="1.40664mm,.70333mm,1.40664mm,.70333mm">
                <w:txbxContent>
                  <w:p w:rsidR="00B11C05" w:rsidRPr="00B11C05" w:rsidRDefault="00B11C05" w:rsidP="002B1356">
                    <w:pPr>
                      <w:rPr>
                        <w:sz w:val="16"/>
                        <w:szCs w:val="28"/>
                      </w:rPr>
                    </w:pPr>
                    <w:r w:rsidRPr="00B11C05">
                      <w:rPr>
                        <w:sz w:val="16"/>
                        <w:szCs w:val="28"/>
                      </w:rPr>
                      <w:t>1100 Межбюджетные трансферты</w:t>
                    </w:r>
                  </w:p>
                </w:txbxContent>
              </v:textbox>
            </v:rect>
            <v:oval id="_x0000_s1064" style="position:absolute;left:6006;top:7068;width:2988;height:810">
              <v:textbox style="mso-next-textbox:#_x0000_s1064" inset="1.40664mm,.70333mm,1.40664mm,.70333mm">
                <w:txbxContent>
                  <w:p w:rsidR="00B11C05" w:rsidRPr="00B11C05" w:rsidRDefault="00B11C05" w:rsidP="002B1356">
                    <w:pPr>
                      <w:jc w:val="center"/>
                      <w:rPr>
                        <w:sz w:val="16"/>
                        <w:szCs w:val="28"/>
                      </w:rPr>
                    </w:pPr>
                    <w:r w:rsidRPr="00B11C05">
                      <w:rPr>
                        <w:sz w:val="16"/>
                        <w:szCs w:val="28"/>
                      </w:rPr>
                      <w:t>Расходы местного бюджета</w:t>
                    </w:r>
                  </w:p>
                </w:txbxContent>
              </v:textbox>
            </v:oval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065" type="#_x0000_t33" style="position:absolute;left:5327;top:2883;width:2172;height:4185" o:connectortype="elbow" adj="-40702,-9499,-40702"/>
            <v:shape id="_x0000_s1066" type="#_x0000_t33" style="position:absolute;left:5327;top:7878;width:2173;height:3713;flip:y" o:connectortype="elbow" adj="-71987,97724,-71987"/>
            <v:line id="_x0000_s1067" style="position:absolute" from="5327,3693" to="7500,3693"/>
            <v:line id="_x0000_s1068" style="position:absolute" from="5327,4773" to="7500,4773"/>
            <v:line id="_x0000_s1069" style="position:absolute" from="5327,5853" to="7500,5853"/>
            <v:line id="_x0000_s1070" style="position:absolute" from="5327,6663" to="7500,6663"/>
            <v:line id="_x0000_s1071" style="position:absolute" from="5327,7473" to="6006,7474"/>
            <v:line id="_x0000_s1072" style="position:absolute" from="5327,8148" to="7500,8148"/>
            <v:line id="_x0000_s1073" style="position:absolute" from="5327,9093" to="7500,9093"/>
            <v:line id="_x0000_s1074" style="position:absolute" from="5327,10038" to="7500,10038"/>
            <v:line id="_x0000_s1075" style="position:absolute" from="5327,10713" to="7500,10713"/>
          </v:group>
        </w:pic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</w:p>
    <w:p w:rsidR="00B11C05" w:rsidRDefault="00B11C05" w:rsidP="00535C6A">
      <w:pPr>
        <w:spacing w:line="360" w:lineRule="auto"/>
        <w:ind w:firstLine="709"/>
        <w:jc w:val="both"/>
        <w:rPr>
          <w:sz w:val="28"/>
          <w:szCs w:val="28"/>
        </w:rPr>
      </w:pPr>
    </w:p>
    <w:p w:rsidR="00B11C05" w:rsidRDefault="00B11C05" w:rsidP="00535C6A">
      <w:pPr>
        <w:spacing w:line="360" w:lineRule="auto"/>
        <w:ind w:firstLine="709"/>
        <w:jc w:val="both"/>
        <w:rPr>
          <w:sz w:val="28"/>
          <w:szCs w:val="28"/>
        </w:rPr>
      </w:pPr>
    </w:p>
    <w:p w:rsidR="00B11C05" w:rsidRDefault="00B11C05" w:rsidP="00535C6A">
      <w:pPr>
        <w:spacing w:line="360" w:lineRule="auto"/>
        <w:ind w:firstLine="709"/>
        <w:jc w:val="both"/>
        <w:rPr>
          <w:sz w:val="28"/>
          <w:szCs w:val="28"/>
        </w:rPr>
      </w:pPr>
    </w:p>
    <w:p w:rsidR="00B11C05" w:rsidRDefault="00B11C05" w:rsidP="00535C6A">
      <w:pPr>
        <w:spacing w:line="360" w:lineRule="auto"/>
        <w:ind w:firstLine="709"/>
        <w:jc w:val="both"/>
        <w:rPr>
          <w:sz w:val="28"/>
          <w:szCs w:val="28"/>
        </w:rPr>
      </w:pPr>
    </w:p>
    <w:p w:rsidR="00B11C05" w:rsidRDefault="00B11C05" w:rsidP="00535C6A">
      <w:pPr>
        <w:spacing w:line="360" w:lineRule="auto"/>
        <w:ind w:firstLine="709"/>
        <w:jc w:val="both"/>
        <w:rPr>
          <w:sz w:val="28"/>
          <w:szCs w:val="28"/>
        </w:rPr>
      </w:pPr>
    </w:p>
    <w:p w:rsidR="00B11C05" w:rsidRDefault="00B11C05" w:rsidP="00535C6A">
      <w:pPr>
        <w:spacing w:line="360" w:lineRule="auto"/>
        <w:ind w:firstLine="709"/>
        <w:jc w:val="both"/>
        <w:rPr>
          <w:sz w:val="28"/>
          <w:szCs w:val="28"/>
        </w:rPr>
      </w:pPr>
    </w:p>
    <w:p w:rsidR="00B11C05" w:rsidRDefault="00B11C05" w:rsidP="00535C6A">
      <w:pPr>
        <w:spacing w:line="360" w:lineRule="auto"/>
        <w:ind w:firstLine="709"/>
        <w:jc w:val="both"/>
        <w:rPr>
          <w:sz w:val="28"/>
          <w:szCs w:val="28"/>
        </w:rPr>
      </w:pPr>
    </w:p>
    <w:p w:rsidR="00B11C05" w:rsidRDefault="00B11C05" w:rsidP="00535C6A">
      <w:pPr>
        <w:spacing w:line="360" w:lineRule="auto"/>
        <w:ind w:firstLine="709"/>
        <w:jc w:val="both"/>
        <w:rPr>
          <w:sz w:val="28"/>
          <w:szCs w:val="28"/>
        </w:rPr>
      </w:pPr>
    </w:p>
    <w:p w:rsidR="00B11C05" w:rsidRDefault="00B11C05" w:rsidP="00535C6A">
      <w:pPr>
        <w:spacing w:line="360" w:lineRule="auto"/>
        <w:ind w:firstLine="709"/>
        <w:jc w:val="both"/>
        <w:rPr>
          <w:sz w:val="28"/>
          <w:szCs w:val="28"/>
        </w:rPr>
      </w:pPr>
    </w:p>
    <w:p w:rsidR="00B11C05" w:rsidRDefault="00B11C05" w:rsidP="00535C6A">
      <w:pPr>
        <w:spacing w:line="360" w:lineRule="auto"/>
        <w:ind w:firstLine="709"/>
        <w:jc w:val="both"/>
        <w:rPr>
          <w:sz w:val="28"/>
          <w:szCs w:val="28"/>
        </w:rPr>
      </w:pPr>
    </w:p>
    <w:p w:rsidR="00B11C05" w:rsidRDefault="00B11C05" w:rsidP="00535C6A">
      <w:pPr>
        <w:spacing w:line="360" w:lineRule="auto"/>
        <w:ind w:firstLine="709"/>
        <w:jc w:val="both"/>
        <w:rPr>
          <w:sz w:val="28"/>
          <w:szCs w:val="28"/>
        </w:rPr>
      </w:pPr>
    </w:p>
    <w:p w:rsidR="00B11C05" w:rsidRDefault="00B11C05" w:rsidP="00535C6A">
      <w:pPr>
        <w:spacing w:line="360" w:lineRule="auto"/>
        <w:ind w:firstLine="709"/>
        <w:jc w:val="both"/>
        <w:rPr>
          <w:sz w:val="28"/>
          <w:szCs w:val="28"/>
        </w:rPr>
      </w:pPr>
    </w:p>
    <w:p w:rsidR="00B11C05" w:rsidRDefault="00B11C05" w:rsidP="00535C6A">
      <w:pPr>
        <w:spacing w:line="360" w:lineRule="auto"/>
        <w:ind w:firstLine="709"/>
        <w:jc w:val="both"/>
        <w:rPr>
          <w:sz w:val="28"/>
          <w:szCs w:val="28"/>
        </w:rPr>
      </w:pP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 xml:space="preserve">Рисунок </w:t>
      </w:r>
      <w:r w:rsidR="001F349F" w:rsidRPr="00535C6A">
        <w:rPr>
          <w:sz w:val="28"/>
          <w:szCs w:val="28"/>
        </w:rPr>
        <w:t>2</w:t>
      </w:r>
      <w:r w:rsidRPr="00535C6A">
        <w:rPr>
          <w:sz w:val="28"/>
          <w:szCs w:val="28"/>
        </w:rPr>
        <w:t xml:space="preserve"> – Функциональная структура расходов местного бюджета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Объем расходов бюджета муниципального образования связан с полномочиями и обязанностями местного уровня власти по финансированию законодательно закрепленных услуг, направленных на обеспечение потребностей населения. При определении расходов местных бюджетов важно выявить исходный объем этих потребностей и объем услуг муниципального органа по их обеспечению.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Органы местного самоуправления ведут реестры расходных обязательств муниципальных образований в соответствии с требованиями Бюджетного кодекса Российской Федерации в порядке, установленном решением представительного органа муниципального образования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 xml:space="preserve">Под реестром расходных обязательств понимается свод (перечень) нормативных правовых актов и заключенных органами местного самоуправления договоров и соглашений (отдельных статей, пунктов, подпунктов, абзацев нормативных правовых актов, договоров и соглашений), предусматривающих возникновение расходных обязательств, подлежащих исполнению за счет средств соответствующих бюджетов. А также самостоятельно определяют размеры и условия оплаты труда депутатов, членов выборных органов местного самоуправления, выборных должностных лиц местного самоуправления, осуществляющих свои полномочия на постоянной основе, муниципальных служащих, работников муниципальных предприятий и учреждений, устанавливают муниципальные минимальные социальные стандарты и другие нормативы расходов местных бюджетов на решение вопросов местного значения. 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 xml:space="preserve">Реестр расходных обязательств муниципального образования ведется в порядке, установленном местной администрацией. 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</w:rPr>
      </w:pPr>
      <w:r w:rsidRPr="00535C6A">
        <w:rPr>
          <w:sz w:val="28"/>
        </w:rPr>
        <w:t>Расходы муниципального бюджета осуществляются путем бюджетного финансирования, то есть системы предоставления бюджетных средств учреждениям на проведение мероприятий, предусмотренных в муниципальном бюджете.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</w:rPr>
      </w:pPr>
      <w:r w:rsidRPr="00535C6A">
        <w:rPr>
          <w:sz w:val="28"/>
        </w:rPr>
        <w:t>Разграничения расходных полномочий определяют специфику содержания и структуры расходов бюджетов различных уровней. Так, состав расходов муниципальных бюджетов отличен от расходов федерального бюджета, так как в муниципальные бюджеты не включаются</w:t>
      </w:r>
      <w:r w:rsidR="00535C6A" w:rsidRPr="00535C6A">
        <w:rPr>
          <w:sz w:val="28"/>
        </w:rPr>
        <w:t xml:space="preserve"> </w:t>
      </w:r>
      <w:r w:rsidRPr="00535C6A">
        <w:rPr>
          <w:sz w:val="28"/>
        </w:rPr>
        <w:t>направления расходования средств, являющиеся прерогативой центрального органа власти (расходы на национальную оборону, безопасность государства, международную деятельность и другие). Объем расходов бюджета муниципального образования связан с полномочиями и обязанностями местного уровня власти по финансированию законодательно закрепленных услуг, направленных на обеспечение потребностей населения данной территории. Поэтому при определении расходов местных бюджетов важно выявить исходный объем этих потребностей и объем услуг муниципального органа по их обеспечению, закрепляемый государственными органами при распределении государством расходных полномочий между уровнями бюджетной системы.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</w:p>
    <w:p w:rsidR="00AF745F" w:rsidRPr="00535C6A" w:rsidRDefault="001F349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1</w:t>
      </w:r>
      <w:r w:rsidR="00AF745F" w:rsidRPr="00535C6A">
        <w:rPr>
          <w:sz w:val="28"/>
          <w:szCs w:val="28"/>
        </w:rPr>
        <w:t>.2 Понятие бюджета муниципального образования и его роль</w:t>
      </w:r>
      <w:r w:rsidR="00535C6A" w:rsidRPr="00535C6A">
        <w:rPr>
          <w:sz w:val="28"/>
          <w:szCs w:val="28"/>
        </w:rPr>
        <w:t xml:space="preserve"> </w:t>
      </w:r>
      <w:r w:rsidR="00AF745F" w:rsidRPr="00535C6A">
        <w:rPr>
          <w:sz w:val="28"/>
          <w:szCs w:val="28"/>
        </w:rPr>
        <w:t>в социально-экономическом развитии территории</w:t>
      </w:r>
    </w:p>
    <w:p w:rsidR="00B11C05" w:rsidRDefault="00B11C05" w:rsidP="00535C6A">
      <w:pPr>
        <w:pStyle w:val="a3"/>
        <w:ind w:firstLine="709"/>
        <w:jc w:val="both"/>
        <w:rPr>
          <w:spacing w:val="0"/>
          <w:szCs w:val="28"/>
        </w:rPr>
      </w:pP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Муниципальная финансовая политика, как и экономическая политика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муниципального образования в целом, направлена на улучшение качества жизни населения, проживающего на его территории.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Финансовая политика муниципального образования является одной из подсистем муниципальной экономической политики. Она представляет собой способ управления формированием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и использованием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денежных доходов на территории муниципального образования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с помощью бюджетных, налоговых, кредитных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и иных финансовых инструментов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в соответствии с заданными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стратегическими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и тактическими целями. Муниципальная финансовая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политика выступает как комплекс мероприятий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по организации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и управлению муниципальными финансами.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Финансовая политика органов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местного самоуправления имеет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определенные особенности: существенную зависимость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от финансовой политики, федеральных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и региональных властей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и принимаемых ими решений; объективно существующие ограничения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в области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налоговой, кредитной, инвестиционной и иных составляющих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муниципальной финансовой политики, ограниченные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объемы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располагаемых финансовых ресурсов. Финансовая политика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муниципального образования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является наиболее приближенной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к местному уровню, это определяет специфику ее целей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и задач, направленность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на достижение конкретных потребностей населения.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При формировании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финансовой политики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следует учитывать, что муниципальные образования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существенно различаются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между собой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по наличию природных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и сырьевых ресурсов, уровню развития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и структуре экономики, развитости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транспортных, энергетических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и информационных сетей, уровню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образования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и квалификации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населения.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Финансовая политика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играет особую роль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в муниципальной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экономической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политике, поскольку она обеспечивает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посредством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финансовых инструментов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реализацию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экономических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стратегий. В этом плане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финансовая политика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выступает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ключевым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фактором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эффективного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социально- экономического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развития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муниципального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образования.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Основными направлениями муниципальной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финансовой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политики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являются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бюджетная, налоговая,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кредитная,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 xml:space="preserve">инвестиционная, страховая политика. 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Ключевая составляющая финансовой политики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муниципального образования – бюджетная политика. Задачами бюджетной политики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выступают: обеспечение минимального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местного бюджета; рост объема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бюджетных доходов, формирование бюджета развития; достижение сбалансированности бюджета; обеспечение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обслуживания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муниципального долга.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</w:rPr>
      </w:pPr>
      <w:r w:rsidRPr="00535C6A">
        <w:rPr>
          <w:sz w:val="28"/>
        </w:rPr>
        <w:t>Бюджетная политика - это заявления, сделанные политиками для конкретизации и философии финансового управления. В широком понимании политика - это официальная позиция органов местного самоуправления для поддержки реализации финансовых целей. Политика создает рамки для финансового управления и направляет финансистов в ведении финансовых дел органов местного самоуправления.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</w:rPr>
      </w:pPr>
      <w:r w:rsidRPr="00535C6A">
        <w:rPr>
          <w:sz w:val="28"/>
        </w:rPr>
        <w:t>Важным документом, который определяет бюджетную политику на местном уровне, является программа экономического и социального развития соответствующей административно - территориальной единицы.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</w:rPr>
      </w:pPr>
      <w:r w:rsidRPr="00535C6A">
        <w:rPr>
          <w:sz w:val="28"/>
        </w:rPr>
        <w:t>В программе экономического и социального развития соответствующей административно - территориальной единицы на следующий год должны быть отображены: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</w:rPr>
      </w:pPr>
      <w:r w:rsidRPr="00535C6A">
        <w:rPr>
          <w:sz w:val="28"/>
        </w:rPr>
        <w:t>- анализ социально - экономического развития административно -территориальной единицы за предыдущий и текущий годы и характеристика главных проблем развития ее экономики и социальной сферы;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</w:rPr>
      </w:pPr>
      <w:r w:rsidRPr="00535C6A">
        <w:rPr>
          <w:sz w:val="28"/>
        </w:rPr>
        <w:t>- состояние использования природного, производственного, научно -технического и трудового потенциала, экологическая ситуация.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</w:rPr>
      </w:pPr>
      <w:r w:rsidRPr="00535C6A">
        <w:rPr>
          <w:sz w:val="28"/>
        </w:rPr>
        <w:t>- возможные пути решения главных проблем развития экономики и социальной сферы;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</w:rPr>
      </w:pPr>
      <w:r w:rsidRPr="00535C6A">
        <w:rPr>
          <w:sz w:val="28"/>
        </w:rPr>
        <w:t>- цели и приоритеты социально - экономического развития на будущий год;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</w:rPr>
      </w:pPr>
      <w:r w:rsidRPr="00535C6A">
        <w:rPr>
          <w:sz w:val="28"/>
        </w:rPr>
        <w:t>- система мероприятий органов местного самоуправления относительно реализации социально - экономической политики с определением сроков исполнения и исполнителей;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</w:rPr>
      </w:pPr>
      <w:r w:rsidRPr="00535C6A">
        <w:rPr>
          <w:sz w:val="28"/>
        </w:rPr>
        <w:t>- основные показатели социально - экономического развития административно - территориальной единицы (по каждому направлению);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</w:rPr>
      </w:pPr>
      <w:r w:rsidRPr="00535C6A">
        <w:rPr>
          <w:sz w:val="28"/>
        </w:rPr>
        <w:t>- данные о получении и использовании доходов от распоряжения объектами права коммунальной собственности, эффективности использования объектов права коммунальной собственности, показатели развития предприятий и организаций, которые являются объектами права коммунальной собственности;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</w:rPr>
      </w:pPr>
      <w:r w:rsidRPr="00535C6A">
        <w:rPr>
          <w:sz w:val="28"/>
        </w:rPr>
        <w:t>- местные программы.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</w:rPr>
      </w:pPr>
      <w:r w:rsidRPr="00535C6A">
        <w:rPr>
          <w:sz w:val="28"/>
        </w:rPr>
        <w:t>Текущая бюджетная политика определяет объем бюджета, балансовые показатели, объем резервного фонда и распределение ролей между разнообразными бюджетными показателями.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</w:rPr>
      </w:pPr>
      <w:r w:rsidRPr="00535C6A">
        <w:rPr>
          <w:sz w:val="28"/>
        </w:rPr>
        <w:t>Процесс составления бюджета может серьезно начинаться лишь после определения влияния макроэкономических показателей и принятия решений относительно оценок поступлений, прогнозов расходов на основные программы, а также определения бюджетной политики.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Для местного бюджета очень острой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является проблема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сбора доходов, разработки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и реализации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эффективной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налоговой политики. Налоговая политика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нацелена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на расширение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налогооблагаемой базы, повышение уровня собираемости налогов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и сборов, выравнивание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условий налогообложения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за счет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рационализации и сокращения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налоговых льгот.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Кредитная политика предполагает: поддержку развития коммерческих банков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в целях развития экономики;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развитие ипотечного кредитования.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Инвестиционная политика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муниципальных образований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ориентирована на активизацию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инвестиционной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деятельности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на территории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муниципального образования. Её задачами являются: обеспечение благоприятного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инвестиционного климата;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участие в разработке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и финансировании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инвестиционных проектов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посредством размещения на конкурсной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основе средств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местных бюджетов, выпуска муниципальных займов.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Политика в сфере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страхования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направлена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на содействие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минимизации рисков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развития муниципальной экономики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путем участия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в разработке и осуществлении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программ деятельности страховых обществ, поддержки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развития страховых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компаний.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Бюджет муниципального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образования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является основным источником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финансирования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ключевых задач, решаемых на муниципальном уровне.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Каждое муниципальное образование имеет собственный бюджет (местный бюджет). Бюджет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муниципального района и свод бюджетов поселений, входящих в состав муниципального района, составляют консолидированный бюджет муниципального района.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 xml:space="preserve">Местный бюджет является основой финансовой системы муниципального образования. Основное значение муниципального бюджета состоит в том, что в нем находят отражение все экономические, социально - политические и организационные решения муниципальных органов власти в области вопросов местного значения. В законодательной практике к вопросам местного значения относят различные аспекты непосредственного обеспечения жизнедеятельности населения муниципального образования. </w:t>
      </w:r>
    </w:p>
    <w:p w:rsidR="00AF745F" w:rsidRPr="00535C6A" w:rsidRDefault="00AF745F" w:rsidP="00535C6A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C6A">
        <w:rPr>
          <w:rFonts w:ascii="Times New Roman" w:hAnsi="Times New Roman" w:cs="Times New Roman"/>
          <w:sz w:val="28"/>
          <w:szCs w:val="28"/>
        </w:rPr>
        <w:t>Согласно Бюджетному кодексу (статья 14) бюджет муниципального образования (местный бюджет) - форма образования и расходования денежных средств в расчете на финансовый год, предназначенных для исполнения расходных обязательств соответствующего муниципального образования.</w:t>
      </w:r>
      <w:r w:rsidR="00535C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45F" w:rsidRPr="00535C6A" w:rsidRDefault="00AF745F" w:rsidP="00535C6A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C6A">
        <w:rPr>
          <w:rFonts w:ascii="Times New Roman" w:hAnsi="Times New Roman" w:cs="Times New Roman"/>
          <w:sz w:val="28"/>
          <w:szCs w:val="28"/>
        </w:rPr>
        <w:t>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муниципальных образований не допускается.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Поскольку местное самоуправление не входит в систему органов государственной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власти, местные бюджеты не относятся к государственным финансам. Денежным фондом в виде бюджета может располагать орган власти поселения, имеющий статус муниципального образования. Если муниципальное образование объединяет ряд поселений, не являющихся самостоятельным муниципальным образованием, в его бюджет в качестве составной части могут быть предусмотрены соответствующие сметы, а все доходы и расходы территорий, находящихся на сметном финансировании, включаются в состав единого бюджета.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Формирование местных бюджетов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отличается от формирования Федерального бюджета Российской Федерации.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Средства Федерального бюджета расходуются в интересах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всего населения государства, а средства,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выделяемые для поддержки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субъектов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Федерации, используются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в целях выравнивания финансового положения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и бюджетной обеспеченности данных бюджетов.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Основная часть доходного потенциала федерального бюджета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формируется за счет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налоговых доходов (налог на добавленную стоимость, акцизы, таможенные пошлины, платежи за пользование природными ресурсами).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Доходы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местных бюджетов формируются за счет собственных доходов и доходов за счет отчислений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от федеральных и региональных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регулирующих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налогов и сборов, а также неналоговых доходов и безвозмездных перечислений.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На местные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налоги, неналоговые доходы, а также доходы, закрепленные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за местным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уровнем федеральным законодательством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на постоянной основе, падает около 30% всех доходов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местного уровня власти. Остальные поступления муниципальные бюджеты получают в виде регулирующих налогов, дотаций, трансфертов, субвенций из федерального бюджета Российской Федерации и из бюджетов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субъектов Российской Федерации.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Основную долю расходов местных бюджетов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составляют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статьи «Жилищно - коммунальное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хозяйство», «Образование», «Здравоохранение».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Большой объем расходов на ЖКХ связан с предоставлением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субсидий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на оплату жилья и коммунальных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услуг.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В сельских и поселковых советах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основная доля бюджетных средств расходуется на образование.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Местное самоуправление является уровнем власти, наиболее приближенным к населению и ответственным за удовлетворение его потребностей и обеспечение общественными благами. Основная цель муниципальной деятельности состоит в повышении качества жизни населения на территории местного самоуправления через оказание муниципальных услуг на базе эффективного использования всех видов ресурсов, прав и полномочий местной власти.</w:t>
      </w:r>
    </w:p>
    <w:p w:rsidR="00CE0BE6" w:rsidRDefault="00CE0BE6" w:rsidP="00535C6A">
      <w:pPr>
        <w:spacing w:line="360" w:lineRule="auto"/>
        <w:ind w:firstLine="709"/>
        <w:jc w:val="both"/>
        <w:rPr>
          <w:sz w:val="28"/>
          <w:szCs w:val="28"/>
        </w:rPr>
      </w:pPr>
    </w:p>
    <w:p w:rsidR="00AF745F" w:rsidRPr="00535C6A" w:rsidRDefault="00CE0BE6" w:rsidP="00535C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F349F" w:rsidRPr="00535C6A">
        <w:rPr>
          <w:sz w:val="28"/>
          <w:szCs w:val="28"/>
        </w:rPr>
        <w:t>1</w:t>
      </w:r>
      <w:r w:rsidR="00AF745F" w:rsidRPr="00535C6A">
        <w:rPr>
          <w:sz w:val="28"/>
          <w:szCs w:val="28"/>
        </w:rPr>
        <w:t xml:space="preserve">.3 </w:t>
      </w:r>
      <w:r w:rsidR="003A013A" w:rsidRPr="00535C6A">
        <w:rPr>
          <w:sz w:val="28"/>
          <w:szCs w:val="28"/>
        </w:rPr>
        <w:t>Нормативно-правовое и информационное обеспечение процесса у</w:t>
      </w:r>
      <w:r w:rsidR="00AF745F" w:rsidRPr="00535C6A">
        <w:rPr>
          <w:sz w:val="28"/>
          <w:szCs w:val="28"/>
        </w:rPr>
        <w:t>правление</w:t>
      </w:r>
      <w:r w:rsidR="00535C6A" w:rsidRPr="00535C6A">
        <w:rPr>
          <w:sz w:val="28"/>
          <w:szCs w:val="28"/>
        </w:rPr>
        <w:t xml:space="preserve"> </w:t>
      </w:r>
      <w:r w:rsidR="00AF745F" w:rsidRPr="00535C6A">
        <w:rPr>
          <w:sz w:val="28"/>
          <w:szCs w:val="28"/>
        </w:rPr>
        <w:t>доходами и расходами</w:t>
      </w:r>
      <w:r w:rsidR="00535C6A" w:rsidRPr="00535C6A">
        <w:rPr>
          <w:sz w:val="28"/>
          <w:szCs w:val="28"/>
        </w:rPr>
        <w:t xml:space="preserve"> </w:t>
      </w:r>
      <w:r w:rsidR="00AF745F" w:rsidRPr="00535C6A">
        <w:rPr>
          <w:sz w:val="28"/>
          <w:szCs w:val="28"/>
        </w:rPr>
        <w:t>бюджета муниципального образования</w:t>
      </w:r>
    </w:p>
    <w:p w:rsidR="00CE0BE6" w:rsidRDefault="00CE0BE6" w:rsidP="00535C6A">
      <w:pPr>
        <w:spacing w:line="360" w:lineRule="auto"/>
        <w:ind w:firstLine="709"/>
        <w:jc w:val="both"/>
        <w:rPr>
          <w:sz w:val="28"/>
          <w:szCs w:val="28"/>
        </w:rPr>
      </w:pP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Основными нормативно - правовыми документами муниципального образования в Российской Федерации являются Конституция РФ, Бюджетный кодекс РФ, Гражданский кодекс РФ, Налоговый кодекс РФ, Федеральный закон «Об общих принципах организации местного самоуправления в Российской Федерации» от 06 октября 2003г. №131 - ФЗ, «О финансовых основах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местного самоуправления в Российской Федерации». В соответствии с действующим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российским законодательством финансовая политика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муниципального образования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строится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на основе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использования следующих основных прав: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- на самостоятельное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управление муниципальной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собственностью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и получение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в местные бюджеты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всех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доходов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от её приватизации - статья 29 Федерального закона «Об общих принципах организации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местного самоуправления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в Российской Федерации»;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- на создание муниципальных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предприятий, учреждений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и организаций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для осуществления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хозяйственной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деятельности, на регулирование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цен и тарифов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на их продукцию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и услуги - соответственно статья 30 и 31 Федерального Закона «Об общих принципах организации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местного самоуправления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в Российской Федерации»;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- на выдачу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муниципального заказа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с использованием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собственных материальных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и финансовых средств - статья 33 Федерального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 xml:space="preserve">Закона «Об 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общих принципах организации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местного самоуправления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в Российской Федерации»;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- на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самостоятельное формирование местных бюджетов - статья 35 Федерального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Закона «Об общих принципах организации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местного самоуправления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в Российской Федерации»;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- на обеспечение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уровня доходных источников, необходимых для покрытия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минимально необходимых расходов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местных бюджетов на основе величин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минимальных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государственных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социальных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стандартов - статья 37 Федерального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Закона «Об общих принципах организации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местного самоуправления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в Российской Федерации»;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- на установление местных налогов и сборов - статья 39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Федерального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Закона «Об общих принципах организации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местного самоуправления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в Российской Федерации»;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- на участие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в финансово - кредитных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отношениях, выпуск муниципальных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займов и лотерей, что предполагает эмиссию муниципальных ценных бумаг - статья 42 Федерального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Закона «Об общих принципах организации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местного самоуправления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в Российской Федерации»;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Бюджетный кодекс Российской Федерации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устанавливает принцип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самостоятельности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бюджетов, определяет полномочия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органов местного самоуправления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в области формирования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доходов и осуществления расходов. Однако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Бюджетным и Налоговым кодексами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не гарантируется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необходимый уровень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собственных доходов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местных бюджетов, а для обеспечения самостоятельности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органов местного самоуправления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явно недостаточно просто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провозгласить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принцип наличия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собственных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источников доходов.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В соответствии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с Бюджетным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кодексом Российской Федерации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и Федеральным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Законом «О финансовых основах местного самоуправления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в Российской Федерации» только муниципальным образованиям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предоставлено право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формировать местные бюджеты, и поэтому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каждое муниципальное образование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должно иметь свой бюджет.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Основу собственных доходов местных бюджетов должны составлять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местные налоги и сборы. Принципиально важное значение имеет необходимость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закрепления за местными бюджетами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таких налогов, которые гарантировали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бы органам местного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самоуправления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стабильное поступление доходов в местные бюджеты и равномерно распределялись бы на всей территории Российской Федерации.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В целях снижения налогового бремени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на предприятия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при проведении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налоговой реформы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сокращается общее количество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налогов, снижаются размеры ставок по ним. Однако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неприемлемо, когда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при этом ежегодные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изменения в налоговом и бюджетном законодательстве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постоянно уменьшают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доходную базу местных бюджетов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и ведут к выпадению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их доходных источников. Кроме того, компенсация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уменьшения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доходов местных бюджетов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органами государственной власти, как правило, или не осуществляется, или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осуществляется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не в полном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объеме.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Для эффективного управления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местными финансами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и муниципальной собственностью, а так же применения положений Бюджетного кодекса Российской Федерации, Федеральных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законов «Об общих принципах организации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местного самоуправления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в Российской Федерации» и «О финансовых основах местного самоуправления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в Российской Федерации» органам местного самоуправления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необходимо разработать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и принять ряд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нормативно – правовых актов. Такие нормативно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- правовые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акты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должны, с одной стороны, соответствовать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федеральному и региональному законодательству, а с другой - учитывать особенности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и специфику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экономического положения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соответствующих муниципальных образований.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Разработка нормативно - правовых актов, предусматривающих конкретные меры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финансового регулирования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экономики, является непременной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составляющей механизмов, обеспечивающих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инвестиционную привлекательность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муниципальных образований.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В целом совершенствование правовой базы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управления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местными финансами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должно основываться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на следующих принципах: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- четкое разграничение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расходов и доходов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между уровнями бюджетной системы;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-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повышение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заинтересованности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органов местного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самоуправления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в максимальной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собираемости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налогов через механизм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долгосрочного закрепления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доходных источников;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- повышение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заинтересованности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муниципалитетов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в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оптимизации расходной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части местных бюджетов через укрепление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их самостоятельности.</w:t>
      </w:r>
    </w:p>
    <w:p w:rsidR="00AF745F" w:rsidRPr="00535C6A" w:rsidRDefault="00AF745F" w:rsidP="00535C6A">
      <w:pPr>
        <w:pStyle w:val="33"/>
        <w:spacing w:after="0"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Можно сделать вывод, бюджетный процесс, который продолжается без конкретного политического руководства, теряет много времени и не служит тем, кто принимает решения, соответствующим образом.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</w:rPr>
      </w:pPr>
    </w:p>
    <w:p w:rsidR="00AF745F" w:rsidRPr="00535C6A" w:rsidRDefault="00850BEB" w:rsidP="00535C6A">
      <w:pPr>
        <w:pStyle w:val="a3"/>
        <w:ind w:firstLine="709"/>
        <w:jc w:val="both"/>
        <w:rPr>
          <w:spacing w:val="0"/>
        </w:rPr>
      </w:pPr>
      <w:r>
        <w:rPr>
          <w:spacing w:val="0"/>
        </w:rPr>
        <w:br w:type="page"/>
      </w:r>
      <w:r w:rsidR="00AF745F" w:rsidRPr="00535C6A">
        <w:rPr>
          <w:spacing w:val="0"/>
        </w:rPr>
        <w:t xml:space="preserve">Заключение 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</w:rPr>
      </w:pP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Актуальность вопросов управления местными бюджетами в настоящее время заключается в том, что организация бюджетного процесса на муниципальном уровне имеет ряд недостатков, которые необходимо устранять. Решение данной задачи невозможно без проведения повседневной и целенаправленной работы по организации и управлению бюджетным процессом.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Предметом исследования являются процессы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управления доходами и расходами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бюджета муниципального образования.</w:t>
      </w:r>
    </w:p>
    <w:p w:rsidR="00AF745F" w:rsidRPr="00535C6A" w:rsidRDefault="00AF745F" w:rsidP="00535C6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- сбор необходимого материала для проведения научных изысканий;</w:t>
      </w:r>
    </w:p>
    <w:p w:rsidR="00AF745F" w:rsidRPr="00535C6A" w:rsidRDefault="00AF745F" w:rsidP="00535C6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- получение опыта самостоятельной научно-исследовательской работы.</w:t>
      </w:r>
    </w:p>
    <w:p w:rsidR="001F349F" w:rsidRPr="00535C6A" w:rsidRDefault="001F349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Финансовая политика органов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местного самоуправления имеет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определенные особенности: существенную зависимость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от финансовой политики, федеральных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и региональных властей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и принимаемых ими решений; объективно существующие ограничения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в области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налоговой, кредитной, политики, ограниченные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объемы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располагаемых финансовых ресурсов. Финансовая политика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муниципального образования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является наиболее приближенной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к местному уровню, это определяет специфику ее целей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и задач, направленность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на достижение конкретных потребностей населения.</w:t>
      </w:r>
    </w:p>
    <w:p w:rsidR="001F349F" w:rsidRPr="00535C6A" w:rsidRDefault="001F349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</w:rPr>
        <w:t>Важная роль в реализации задач формирования и исполнения местного бюджета отводится финансовому анализу. При этом в экономической практике финансовый анализ используется для получения достаточного числа наиболее информативных параметров. Они дают объективную и точную картину финансового состояния местного бюджета, его финансового результата. Это даст возможность временно выявить и устранить недостатки в финансовой деятельности, а также найти пути совершенствования бюджетного процесса.</w:t>
      </w:r>
    </w:p>
    <w:p w:rsidR="00AF745F" w:rsidRPr="00535C6A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В российской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экономике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значительный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удельный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вес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доходной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части местного бюджета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занимают безвозмездные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перечисления.</w:t>
      </w:r>
    </w:p>
    <w:p w:rsidR="00AF745F" w:rsidRDefault="00AF745F" w:rsidP="00535C6A">
      <w:pPr>
        <w:pStyle w:val="a3"/>
        <w:ind w:firstLine="709"/>
        <w:jc w:val="both"/>
        <w:rPr>
          <w:spacing w:val="0"/>
          <w:szCs w:val="28"/>
        </w:rPr>
      </w:pPr>
      <w:r w:rsidRPr="00535C6A">
        <w:rPr>
          <w:spacing w:val="0"/>
          <w:szCs w:val="28"/>
        </w:rPr>
        <w:t>Межбюджетное регулирование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должно способствовать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разрешению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проблем налогового неравенства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территорий и стабилизации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социально-экономического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развития, не снижая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заинтересованности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местных властей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в увеличении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закрепленных за ними</w:t>
      </w:r>
      <w:r w:rsidR="00535C6A" w:rsidRPr="00535C6A">
        <w:rPr>
          <w:spacing w:val="0"/>
          <w:szCs w:val="28"/>
        </w:rPr>
        <w:t xml:space="preserve"> </w:t>
      </w:r>
      <w:r w:rsidRPr="00535C6A">
        <w:rPr>
          <w:spacing w:val="0"/>
          <w:szCs w:val="28"/>
        </w:rPr>
        <w:t>доходов.</w:t>
      </w:r>
    </w:p>
    <w:p w:rsidR="00850BEB" w:rsidRPr="00850BEB" w:rsidRDefault="00850BEB" w:rsidP="00850BEB">
      <w:pPr>
        <w:ind w:firstLine="720"/>
        <w:jc w:val="both"/>
        <w:rPr>
          <w:color w:val="FFFFFF"/>
          <w:sz w:val="28"/>
          <w:szCs w:val="28"/>
        </w:rPr>
      </w:pPr>
      <w:r w:rsidRPr="00850BEB">
        <w:rPr>
          <w:color w:val="FFFFFF"/>
          <w:sz w:val="28"/>
          <w:szCs w:val="28"/>
        </w:rPr>
        <w:t>муниципальный доход расход бюджет</w:t>
      </w:r>
    </w:p>
    <w:p w:rsidR="00850BEB" w:rsidRPr="00535C6A" w:rsidRDefault="00850BEB" w:rsidP="00535C6A">
      <w:pPr>
        <w:pStyle w:val="a3"/>
        <w:ind w:firstLine="709"/>
        <w:jc w:val="both"/>
        <w:rPr>
          <w:spacing w:val="0"/>
          <w:szCs w:val="28"/>
        </w:rPr>
      </w:pPr>
    </w:p>
    <w:p w:rsidR="00AF745F" w:rsidRPr="00535C6A" w:rsidRDefault="00850BEB" w:rsidP="00535C6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BC7203">
        <w:rPr>
          <w:noProof/>
        </w:rPr>
        <w:pict>
          <v:rect id="_x0000_s1076" style="position:absolute;left:0;text-align:left;margin-left:468pt;margin-top:-27pt;width:18pt;height:27pt;z-index:251658752" stroked="f"/>
        </w:pict>
      </w:r>
      <w:r w:rsidR="00AF745F" w:rsidRPr="00535C6A">
        <w:rPr>
          <w:sz w:val="28"/>
        </w:rPr>
        <w:t>Список использованных источников</w:t>
      </w:r>
    </w:p>
    <w:p w:rsidR="00AF745F" w:rsidRPr="00535C6A" w:rsidRDefault="00AF745F" w:rsidP="00535C6A">
      <w:pPr>
        <w:spacing w:line="360" w:lineRule="auto"/>
        <w:ind w:firstLine="709"/>
        <w:jc w:val="both"/>
        <w:rPr>
          <w:sz w:val="28"/>
        </w:rPr>
      </w:pPr>
    </w:p>
    <w:p w:rsidR="00AF745F" w:rsidRPr="00535C6A" w:rsidRDefault="00AF745F" w:rsidP="00BE7ED7">
      <w:pPr>
        <w:spacing w:line="360" w:lineRule="auto"/>
        <w:jc w:val="both"/>
        <w:rPr>
          <w:sz w:val="28"/>
        </w:rPr>
      </w:pPr>
      <w:smartTag w:uri="urn:schemas-microsoft-com:office:smarttags" w:element="place">
        <w:r w:rsidRPr="00535C6A">
          <w:rPr>
            <w:sz w:val="28"/>
            <w:lang w:val="en-US"/>
          </w:rPr>
          <w:t>I</w:t>
        </w:r>
        <w:r w:rsidR="00BE7ED7">
          <w:rPr>
            <w:sz w:val="28"/>
          </w:rPr>
          <w:t>.</w:t>
        </w:r>
      </w:smartTag>
      <w:r w:rsidRPr="00535C6A">
        <w:rPr>
          <w:sz w:val="28"/>
        </w:rPr>
        <w:t xml:space="preserve"> Нормативно - правовые документы</w:t>
      </w:r>
    </w:p>
    <w:p w:rsidR="00AF745F" w:rsidRPr="00535C6A" w:rsidRDefault="00AF745F" w:rsidP="00BE7ED7">
      <w:pPr>
        <w:spacing w:line="360" w:lineRule="auto"/>
        <w:jc w:val="both"/>
        <w:rPr>
          <w:sz w:val="28"/>
        </w:rPr>
      </w:pPr>
      <w:r w:rsidRPr="00535C6A">
        <w:rPr>
          <w:sz w:val="28"/>
        </w:rPr>
        <w:t>1. Конституция Российской Федерации.</w:t>
      </w:r>
    </w:p>
    <w:p w:rsidR="00AF745F" w:rsidRPr="00535C6A" w:rsidRDefault="00AF745F" w:rsidP="00BE7ED7">
      <w:pPr>
        <w:spacing w:line="360" w:lineRule="auto"/>
        <w:jc w:val="both"/>
        <w:rPr>
          <w:sz w:val="28"/>
        </w:rPr>
      </w:pPr>
      <w:r w:rsidRPr="00535C6A">
        <w:rPr>
          <w:sz w:val="28"/>
        </w:rPr>
        <w:t>2. Бюджетный кодекс Российской Федерации.</w:t>
      </w:r>
    </w:p>
    <w:p w:rsidR="00AF745F" w:rsidRPr="00535C6A" w:rsidRDefault="00AF745F" w:rsidP="00BE7ED7">
      <w:pPr>
        <w:spacing w:line="360" w:lineRule="auto"/>
        <w:jc w:val="both"/>
        <w:rPr>
          <w:sz w:val="28"/>
        </w:rPr>
      </w:pPr>
      <w:r w:rsidRPr="00535C6A">
        <w:rPr>
          <w:sz w:val="28"/>
        </w:rPr>
        <w:t>3. Гражданский кодекс Российской Федерации.</w:t>
      </w:r>
    </w:p>
    <w:p w:rsidR="00AF745F" w:rsidRPr="00535C6A" w:rsidRDefault="00AF745F" w:rsidP="00BE7ED7">
      <w:pPr>
        <w:spacing w:line="360" w:lineRule="auto"/>
        <w:jc w:val="both"/>
        <w:rPr>
          <w:sz w:val="28"/>
          <w:szCs w:val="28"/>
        </w:rPr>
      </w:pPr>
      <w:r w:rsidRPr="00535C6A">
        <w:rPr>
          <w:sz w:val="28"/>
        </w:rPr>
        <w:t>4.</w:t>
      </w:r>
      <w:r w:rsidRPr="00535C6A">
        <w:rPr>
          <w:sz w:val="28"/>
          <w:szCs w:val="28"/>
        </w:rPr>
        <w:t xml:space="preserve"> Инструкция по бюджетному учету 70Н – М.: «Проспект» 2005 - 234с.</w:t>
      </w:r>
    </w:p>
    <w:p w:rsidR="00AF745F" w:rsidRPr="00535C6A" w:rsidRDefault="00AF745F" w:rsidP="00BE7ED7">
      <w:pPr>
        <w:spacing w:line="360" w:lineRule="auto"/>
        <w:jc w:val="both"/>
        <w:rPr>
          <w:sz w:val="28"/>
        </w:rPr>
      </w:pPr>
      <w:r w:rsidRPr="00535C6A">
        <w:rPr>
          <w:sz w:val="28"/>
        </w:rPr>
        <w:t>5.</w:t>
      </w:r>
      <w:r w:rsidR="00BE7ED7">
        <w:rPr>
          <w:sz w:val="28"/>
        </w:rPr>
        <w:t xml:space="preserve"> </w:t>
      </w:r>
      <w:r w:rsidRPr="00535C6A">
        <w:rPr>
          <w:sz w:val="28"/>
        </w:rPr>
        <w:t>Федеральный закон от 06 октября 2003г. № 131 - ФЗ «Об общих принципах организации местного самоуправления в Российской Федерации».</w:t>
      </w:r>
    </w:p>
    <w:p w:rsidR="00AF745F" w:rsidRPr="00535C6A" w:rsidRDefault="00AF745F" w:rsidP="00BE7ED7">
      <w:pPr>
        <w:spacing w:line="360" w:lineRule="auto"/>
        <w:jc w:val="both"/>
        <w:rPr>
          <w:sz w:val="28"/>
        </w:rPr>
      </w:pPr>
      <w:r w:rsidRPr="00535C6A">
        <w:rPr>
          <w:sz w:val="28"/>
        </w:rPr>
        <w:t>6. Федеральный закон от 20 августа 2004г. № 120 – ФЗ «О внесении изменений и дополнений в Бюджетный кодекс РФ в части регулирования межбюджетных отношений».</w:t>
      </w:r>
    </w:p>
    <w:p w:rsidR="00AF745F" w:rsidRPr="00535C6A" w:rsidRDefault="00AF745F" w:rsidP="00BE7ED7">
      <w:pPr>
        <w:spacing w:line="360" w:lineRule="auto"/>
        <w:jc w:val="both"/>
        <w:rPr>
          <w:sz w:val="28"/>
        </w:rPr>
      </w:pPr>
      <w:r w:rsidRPr="00535C6A">
        <w:rPr>
          <w:sz w:val="28"/>
        </w:rPr>
        <w:t>7. Федеральный закон от 23 декабря 2004 года №174 – ФЗ «О бюджетной классификации Российской Федерации».</w:t>
      </w:r>
    </w:p>
    <w:p w:rsidR="00AF745F" w:rsidRPr="00535C6A" w:rsidRDefault="00AF745F" w:rsidP="00BE7ED7">
      <w:pPr>
        <w:spacing w:line="360" w:lineRule="auto"/>
        <w:jc w:val="both"/>
        <w:rPr>
          <w:sz w:val="28"/>
        </w:rPr>
      </w:pPr>
      <w:r w:rsidRPr="00535C6A">
        <w:rPr>
          <w:sz w:val="28"/>
        </w:rPr>
        <w:t>8. Устав Муниципального образования Макушинский район.</w:t>
      </w:r>
    </w:p>
    <w:p w:rsidR="00AF745F" w:rsidRPr="00535C6A" w:rsidRDefault="00AF745F" w:rsidP="00BE7ED7">
      <w:pPr>
        <w:spacing w:line="360" w:lineRule="auto"/>
        <w:jc w:val="both"/>
        <w:rPr>
          <w:sz w:val="28"/>
        </w:rPr>
      </w:pPr>
      <w:r w:rsidRPr="00535C6A">
        <w:rPr>
          <w:sz w:val="28"/>
          <w:lang w:val="en-US"/>
        </w:rPr>
        <w:t>II</w:t>
      </w:r>
      <w:r w:rsidR="00BE7ED7">
        <w:rPr>
          <w:sz w:val="28"/>
        </w:rPr>
        <w:t>.</w:t>
      </w:r>
      <w:r w:rsidRPr="00535C6A">
        <w:rPr>
          <w:sz w:val="28"/>
        </w:rPr>
        <w:t xml:space="preserve"> Научно – методическая литература</w:t>
      </w:r>
    </w:p>
    <w:p w:rsidR="00AF745F" w:rsidRPr="00535C6A" w:rsidRDefault="00AF745F" w:rsidP="00BE7ED7">
      <w:pPr>
        <w:spacing w:line="360" w:lineRule="auto"/>
        <w:jc w:val="both"/>
        <w:rPr>
          <w:sz w:val="28"/>
        </w:rPr>
      </w:pPr>
      <w:r w:rsidRPr="00535C6A">
        <w:rPr>
          <w:sz w:val="28"/>
        </w:rPr>
        <w:t>9. Анализ хозяйственной деятельности бюджетных организаций: учебн. пособие/ Д.А.Панков, Е.А.Головкова, Л.В.Пашковская и др. Под общ.</w:t>
      </w:r>
      <w:r w:rsidR="00535C6A" w:rsidRPr="00535C6A">
        <w:rPr>
          <w:sz w:val="28"/>
        </w:rPr>
        <w:t xml:space="preserve"> </w:t>
      </w:r>
      <w:r w:rsidRPr="00535C6A">
        <w:rPr>
          <w:sz w:val="28"/>
        </w:rPr>
        <w:t>ред. Д.А.Панкова, Е.А.Головковой. – 2 - е изд. испр</w:t>
      </w:r>
      <w:r w:rsidR="00535C6A" w:rsidRPr="00535C6A">
        <w:rPr>
          <w:sz w:val="28"/>
        </w:rPr>
        <w:t xml:space="preserve"> </w:t>
      </w:r>
      <w:r w:rsidRPr="00535C6A">
        <w:rPr>
          <w:sz w:val="28"/>
        </w:rPr>
        <w:t xml:space="preserve">- М.: Новое знание, </w:t>
      </w:r>
    </w:p>
    <w:p w:rsidR="00AF745F" w:rsidRPr="00535C6A" w:rsidRDefault="00AF745F" w:rsidP="00BE7ED7">
      <w:pPr>
        <w:spacing w:line="360" w:lineRule="auto"/>
        <w:jc w:val="both"/>
        <w:rPr>
          <w:sz w:val="28"/>
        </w:rPr>
      </w:pPr>
      <w:r w:rsidRPr="00535C6A">
        <w:rPr>
          <w:sz w:val="28"/>
        </w:rPr>
        <w:t>2006. – 409 с.</w:t>
      </w:r>
    </w:p>
    <w:p w:rsidR="00AF745F" w:rsidRPr="00535C6A" w:rsidRDefault="00AF745F" w:rsidP="00BE7ED7">
      <w:pPr>
        <w:spacing w:line="360" w:lineRule="auto"/>
        <w:jc w:val="both"/>
        <w:rPr>
          <w:sz w:val="28"/>
        </w:rPr>
      </w:pPr>
      <w:r w:rsidRPr="00535C6A">
        <w:rPr>
          <w:sz w:val="28"/>
        </w:rPr>
        <w:t>10. Бабич А.М., Павлова Л.Н. Финансы, денежное обращение и кредит. – М.: ЮНИТИ, 2008.</w:t>
      </w:r>
    </w:p>
    <w:p w:rsidR="00AF745F" w:rsidRPr="00535C6A" w:rsidRDefault="00AF745F" w:rsidP="00BE7ED7">
      <w:pPr>
        <w:spacing w:line="360" w:lineRule="auto"/>
        <w:jc w:val="both"/>
        <w:rPr>
          <w:sz w:val="28"/>
        </w:rPr>
      </w:pPr>
      <w:r w:rsidRPr="00535C6A">
        <w:rPr>
          <w:sz w:val="28"/>
        </w:rPr>
        <w:t>11. Бюджетная система России: учебник для вузов/ Под ред. проф. Г.Б.</w:t>
      </w:r>
      <w:r w:rsidR="00BE7ED7">
        <w:rPr>
          <w:sz w:val="28"/>
        </w:rPr>
        <w:t xml:space="preserve"> </w:t>
      </w:r>
      <w:r w:rsidRPr="00535C6A">
        <w:rPr>
          <w:sz w:val="28"/>
        </w:rPr>
        <w:t>Поляка. – М.: ЮНИТИ – ДАНА, 2008. – 540 с.</w:t>
      </w:r>
    </w:p>
    <w:p w:rsidR="00AF745F" w:rsidRPr="00535C6A" w:rsidRDefault="00AF745F" w:rsidP="00BE7ED7">
      <w:pPr>
        <w:spacing w:line="360" w:lineRule="auto"/>
        <w:jc w:val="both"/>
        <w:rPr>
          <w:sz w:val="28"/>
        </w:rPr>
      </w:pPr>
      <w:r w:rsidRPr="00535C6A">
        <w:rPr>
          <w:sz w:val="28"/>
        </w:rPr>
        <w:t>12. Бюджетная система Российской Фе</w:t>
      </w:r>
      <w:r w:rsidR="00BE7ED7">
        <w:rPr>
          <w:sz w:val="28"/>
        </w:rPr>
        <w:t>дерации: Учебник / Под ред.. М.</w:t>
      </w:r>
      <w:r w:rsidRPr="00535C6A">
        <w:rPr>
          <w:sz w:val="28"/>
        </w:rPr>
        <w:t>В. Романовского, О.В. Врублевской. –</w:t>
      </w:r>
      <w:r w:rsidR="00535C6A" w:rsidRPr="00535C6A">
        <w:rPr>
          <w:sz w:val="28"/>
        </w:rPr>
        <w:t xml:space="preserve"> </w:t>
      </w:r>
      <w:r w:rsidRPr="00535C6A">
        <w:rPr>
          <w:sz w:val="28"/>
        </w:rPr>
        <w:t>М..: Юрайт, 2007.</w:t>
      </w:r>
    </w:p>
    <w:p w:rsidR="00AF745F" w:rsidRPr="00535C6A" w:rsidRDefault="00AF745F" w:rsidP="00BE7ED7">
      <w:pPr>
        <w:spacing w:line="360" w:lineRule="auto"/>
        <w:jc w:val="both"/>
        <w:rPr>
          <w:sz w:val="28"/>
        </w:rPr>
      </w:pPr>
      <w:r w:rsidRPr="00535C6A">
        <w:rPr>
          <w:sz w:val="28"/>
        </w:rPr>
        <w:t>13. Вахрин П.И. Бюджетная система Российской Федерации: учебник. – М.: Издательско - торговая корпорация «Дашков и К», 2008. – 344с.</w:t>
      </w:r>
    </w:p>
    <w:p w:rsidR="00AF745F" w:rsidRPr="00535C6A" w:rsidRDefault="00AF745F" w:rsidP="00BE7ED7">
      <w:pPr>
        <w:spacing w:line="360" w:lineRule="auto"/>
        <w:jc w:val="both"/>
        <w:rPr>
          <w:sz w:val="28"/>
        </w:rPr>
      </w:pPr>
      <w:r w:rsidRPr="00535C6A">
        <w:rPr>
          <w:sz w:val="28"/>
        </w:rPr>
        <w:t>14. Вахрин П.И., Нешитой А.С. Финансы: Учебник. – М.: Маркетинг, 2007.</w:t>
      </w:r>
    </w:p>
    <w:p w:rsidR="00AF745F" w:rsidRPr="00535C6A" w:rsidRDefault="00AF745F" w:rsidP="00BE7ED7">
      <w:pPr>
        <w:spacing w:line="360" w:lineRule="auto"/>
        <w:jc w:val="both"/>
        <w:rPr>
          <w:sz w:val="28"/>
        </w:rPr>
      </w:pPr>
      <w:r w:rsidRPr="00535C6A">
        <w:rPr>
          <w:sz w:val="28"/>
        </w:rPr>
        <w:t>15. Годин А.М., Максимова Н.С., Подпорина И.В. Бюджетная система Российской Федерации. – М.: Издательско - торговая корпорация «Дашков и К», 2007.</w:t>
      </w:r>
    </w:p>
    <w:p w:rsidR="00AF745F" w:rsidRPr="00535C6A" w:rsidRDefault="00AF745F" w:rsidP="00BE7ED7">
      <w:pPr>
        <w:spacing w:line="360" w:lineRule="auto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16. Данилов Е.Н., Абарникова В.Е., Шипиков Л.К. Анализ хозяйственной деятельности в бюджетных и научных учреждениях. Учебное пособие. - Мн.: Интерсервис. Экоперспектива, 2006. - 336с.</w:t>
      </w:r>
    </w:p>
    <w:p w:rsidR="00AF745F" w:rsidRPr="00535C6A" w:rsidRDefault="00AF745F" w:rsidP="00BE7ED7">
      <w:pPr>
        <w:spacing w:line="360" w:lineRule="auto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17. Златкис Б.Х. Пробуем управлять финансами //Финансы 2005. - №6.-С.10-13.</w:t>
      </w:r>
    </w:p>
    <w:p w:rsidR="00AF745F" w:rsidRPr="00535C6A" w:rsidRDefault="00AF745F" w:rsidP="00BE7ED7">
      <w:pPr>
        <w:spacing w:line="360" w:lineRule="auto"/>
        <w:jc w:val="both"/>
        <w:rPr>
          <w:sz w:val="28"/>
        </w:rPr>
      </w:pPr>
      <w:r w:rsidRPr="00535C6A">
        <w:rPr>
          <w:sz w:val="28"/>
          <w:szCs w:val="28"/>
        </w:rPr>
        <w:t>18.</w:t>
      </w:r>
      <w:r w:rsidRPr="00535C6A">
        <w:rPr>
          <w:sz w:val="28"/>
        </w:rPr>
        <w:t xml:space="preserve"> Игонина Л.Л., д. э.н., проф. Принципы организации муниципальных финансов// Финансы</w:t>
      </w:r>
      <w:r w:rsidR="00535C6A" w:rsidRPr="00535C6A">
        <w:rPr>
          <w:sz w:val="28"/>
        </w:rPr>
        <w:t xml:space="preserve"> </w:t>
      </w:r>
      <w:r w:rsidRPr="00535C6A">
        <w:rPr>
          <w:sz w:val="28"/>
        </w:rPr>
        <w:t>2007. - № 8.-С. 15 – 19.</w:t>
      </w:r>
    </w:p>
    <w:p w:rsidR="00AF745F" w:rsidRPr="00535C6A" w:rsidRDefault="00AF745F" w:rsidP="00BE7ED7">
      <w:pPr>
        <w:spacing w:line="360" w:lineRule="auto"/>
        <w:jc w:val="both"/>
        <w:rPr>
          <w:sz w:val="28"/>
          <w:szCs w:val="28"/>
        </w:rPr>
      </w:pPr>
      <w:r w:rsidRPr="00535C6A">
        <w:rPr>
          <w:sz w:val="28"/>
        </w:rPr>
        <w:t>19. Кузнецов С. П. Местное самоуправление: новый этап становления// Финансы 2006.- № 1. - С. 13 – 16.</w:t>
      </w:r>
    </w:p>
    <w:p w:rsidR="00AF745F" w:rsidRPr="00535C6A" w:rsidRDefault="00AF745F" w:rsidP="00BE7ED7">
      <w:pPr>
        <w:spacing w:line="360" w:lineRule="auto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20. Математические методы в экономике: учеб./ Замков О.О., Толстопятенко А.В. – 2 - е изд.. – М.: Дело и Сервис, 1999, 365с.</w:t>
      </w:r>
    </w:p>
    <w:p w:rsidR="00AF745F" w:rsidRPr="00535C6A" w:rsidRDefault="00AF745F" w:rsidP="00BE7ED7">
      <w:pPr>
        <w:spacing w:line="360" w:lineRule="auto"/>
        <w:jc w:val="both"/>
        <w:rPr>
          <w:sz w:val="28"/>
        </w:rPr>
      </w:pPr>
      <w:r w:rsidRPr="00535C6A">
        <w:rPr>
          <w:sz w:val="28"/>
        </w:rPr>
        <w:t>21. Мысляева И.Н. Муниципальные финансы: Учебник – М.: ИНФРА -М, 2006. - 268с.</w:t>
      </w:r>
    </w:p>
    <w:p w:rsidR="00AF745F" w:rsidRPr="00535C6A" w:rsidRDefault="00BE7ED7" w:rsidP="00BE7ED7">
      <w:pPr>
        <w:spacing w:line="360" w:lineRule="auto"/>
        <w:jc w:val="both"/>
        <w:rPr>
          <w:sz w:val="28"/>
        </w:rPr>
      </w:pPr>
      <w:r>
        <w:rPr>
          <w:sz w:val="28"/>
        </w:rPr>
        <w:t>22. Нешитой А.</w:t>
      </w:r>
      <w:r w:rsidR="00AF745F" w:rsidRPr="00535C6A">
        <w:rPr>
          <w:sz w:val="28"/>
        </w:rPr>
        <w:t>С. Бюджетная система Российской Федерации: Учебник. – 4 - е изд., испр. и доп. – М.: Издательско – торговая корпорация «Дашков и К», 2006. – 308 с.</w:t>
      </w:r>
    </w:p>
    <w:p w:rsidR="00AF745F" w:rsidRPr="00535C6A" w:rsidRDefault="00AF745F" w:rsidP="00BE7ED7">
      <w:pPr>
        <w:spacing w:line="360" w:lineRule="auto"/>
        <w:jc w:val="both"/>
        <w:rPr>
          <w:sz w:val="28"/>
        </w:rPr>
      </w:pPr>
      <w:r w:rsidRPr="00535C6A">
        <w:rPr>
          <w:sz w:val="28"/>
        </w:rPr>
        <w:t>23. Нешитой А.С. О состоянии экономики</w:t>
      </w:r>
      <w:r w:rsidR="00535C6A" w:rsidRPr="00535C6A">
        <w:rPr>
          <w:sz w:val="28"/>
        </w:rPr>
        <w:t xml:space="preserve"> </w:t>
      </w:r>
      <w:r w:rsidRPr="00535C6A">
        <w:rPr>
          <w:sz w:val="28"/>
        </w:rPr>
        <w:t>и финансов Российской Федерации //Финансовый менеджмент 2007. - №4. - С.4 - 8.</w:t>
      </w:r>
    </w:p>
    <w:p w:rsidR="00AF745F" w:rsidRPr="00535C6A" w:rsidRDefault="00AF745F" w:rsidP="00BE7ED7">
      <w:pPr>
        <w:spacing w:line="360" w:lineRule="auto"/>
        <w:jc w:val="both"/>
        <w:rPr>
          <w:sz w:val="28"/>
        </w:rPr>
      </w:pPr>
      <w:r w:rsidRPr="00535C6A">
        <w:rPr>
          <w:sz w:val="28"/>
        </w:rPr>
        <w:t>24. Основные правила</w:t>
      </w:r>
      <w:r w:rsidR="00535C6A" w:rsidRPr="00535C6A">
        <w:rPr>
          <w:sz w:val="28"/>
        </w:rPr>
        <w:t xml:space="preserve"> </w:t>
      </w:r>
      <w:r w:rsidRPr="00535C6A">
        <w:rPr>
          <w:sz w:val="28"/>
        </w:rPr>
        <w:t>по оформлению</w:t>
      </w:r>
      <w:r w:rsidR="00535C6A" w:rsidRPr="00535C6A">
        <w:rPr>
          <w:sz w:val="28"/>
        </w:rPr>
        <w:t xml:space="preserve"> </w:t>
      </w:r>
      <w:r w:rsidRPr="00535C6A">
        <w:rPr>
          <w:sz w:val="28"/>
        </w:rPr>
        <w:t>письменных работ /Академия труда</w:t>
      </w:r>
      <w:r w:rsidR="00535C6A" w:rsidRPr="00535C6A">
        <w:rPr>
          <w:sz w:val="28"/>
        </w:rPr>
        <w:t xml:space="preserve"> </w:t>
      </w:r>
      <w:r w:rsidRPr="00535C6A">
        <w:rPr>
          <w:sz w:val="28"/>
        </w:rPr>
        <w:t>и социальных</w:t>
      </w:r>
      <w:r w:rsidR="00535C6A" w:rsidRPr="00535C6A">
        <w:rPr>
          <w:sz w:val="28"/>
        </w:rPr>
        <w:t xml:space="preserve"> </w:t>
      </w:r>
      <w:r w:rsidRPr="00535C6A">
        <w:rPr>
          <w:sz w:val="28"/>
        </w:rPr>
        <w:t>отношений – Курган ,2006. - 85с.</w:t>
      </w:r>
    </w:p>
    <w:p w:rsidR="00AF745F" w:rsidRPr="00535C6A" w:rsidRDefault="00AF745F" w:rsidP="00BE7ED7">
      <w:pPr>
        <w:spacing w:line="360" w:lineRule="auto"/>
        <w:jc w:val="both"/>
        <w:rPr>
          <w:sz w:val="28"/>
        </w:rPr>
      </w:pPr>
      <w:r w:rsidRPr="00535C6A">
        <w:rPr>
          <w:sz w:val="28"/>
        </w:rPr>
        <w:t>25.</w:t>
      </w:r>
      <w:r w:rsidR="00535C6A" w:rsidRPr="00535C6A">
        <w:rPr>
          <w:sz w:val="28"/>
        </w:rPr>
        <w:t xml:space="preserve"> </w:t>
      </w:r>
      <w:r w:rsidRPr="00535C6A">
        <w:rPr>
          <w:sz w:val="28"/>
        </w:rPr>
        <w:t>Практикум</w:t>
      </w:r>
      <w:r w:rsidR="00535C6A" w:rsidRPr="00535C6A">
        <w:rPr>
          <w:sz w:val="28"/>
        </w:rPr>
        <w:t xml:space="preserve"> </w:t>
      </w:r>
      <w:r w:rsidRPr="00535C6A">
        <w:rPr>
          <w:sz w:val="28"/>
        </w:rPr>
        <w:t>по теории статистики: Учеб.пособие /Р.А.Шмойлова, В.Г.Минашкин, Н.А.Садовникова; Под</w:t>
      </w:r>
      <w:r w:rsidR="00535C6A" w:rsidRPr="00535C6A">
        <w:rPr>
          <w:sz w:val="28"/>
        </w:rPr>
        <w:t xml:space="preserve"> </w:t>
      </w:r>
      <w:r w:rsidRPr="00535C6A">
        <w:rPr>
          <w:sz w:val="28"/>
        </w:rPr>
        <w:t>ред. Р.А.Шмойловой . – 2 - е изд., переаб. И доп. -</w:t>
      </w:r>
      <w:r w:rsidR="00535C6A" w:rsidRPr="00535C6A">
        <w:rPr>
          <w:sz w:val="28"/>
        </w:rPr>
        <w:t xml:space="preserve"> </w:t>
      </w:r>
      <w:r w:rsidRPr="00535C6A">
        <w:rPr>
          <w:sz w:val="28"/>
        </w:rPr>
        <w:t>М.: Финансы и статистика , 2007. - 416с.: ил.</w:t>
      </w:r>
    </w:p>
    <w:p w:rsidR="00AF745F" w:rsidRPr="00535C6A" w:rsidRDefault="00AF745F" w:rsidP="00BE7ED7">
      <w:pPr>
        <w:spacing w:line="360" w:lineRule="auto"/>
        <w:jc w:val="both"/>
        <w:rPr>
          <w:sz w:val="28"/>
        </w:rPr>
      </w:pPr>
      <w:r w:rsidRPr="00535C6A">
        <w:rPr>
          <w:sz w:val="28"/>
        </w:rPr>
        <w:t xml:space="preserve">26. Практикум по эконометрике: Учеб. пособие/ И.И.Елисеева, С.В.Курышева, Н.М. Гордеенко и др.; Под ред. И.И.Елисеевой. – М.: Финансы и статистика, 2007. - 192с.: ил. </w:t>
      </w:r>
    </w:p>
    <w:p w:rsidR="00AF745F" w:rsidRPr="00535C6A" w:rsidRDefault="00AF745F" w:rsidP="00BE7ED7">
      <w:pPr>
        <w:spacing w:line="360" w:lineRule="auto"/>
        <w:jc w:val="both"/>
        <w:rPr>
          <w:sz w:val="28"/>
        </w:rPr>
      </w:pPr>
      <w:r w:rsidRPr="00535C6A">
        <w:rPr>
          <w:sz w:val="28"/>
        </w:rPr>
        <w:t>27.Пронина Л. И. д.э.н. Местное самоуправление и межбюджетные отношения// Финансы 2003. - № 8. -С. 10 – 14.</w:t>
      </w:r>
    </w:p>
    <w:p w:rsidR="00AF745F" w:rsidRPr="00535C6A" w:rsidRDefault="00AF745F" w:rsidP="00BE7ED7">
      <w:pPr>
        <w:spacing w:line="360" w:lineRule="auto"/>
        <w:jc w:val="both"/>
        <w:rPr>
          <w:sz w:val="28"/>
        </w:rPr>
      </w:pPr>
      <w:r w:rsidRPr="00535C6A">
        <w:rPr>
          <w:sz w:val="28"/>
        </w:rPr>
        <w:t>28.Панскова Р.Г. Проблемы формирования</w:t>
      </w:r>
      <w:r w:rsidR="00535C6A" w:rsidRPr="00535C6A">
        <w:rPr>
          <w:sz w:val="28"/>
        </w:rPr>
        <w:t xml:space="preserve"> </w:t>
      </w:r>
      <w:r w:rsidRPr="00535C6A">
        <w:rPr>
          <w:sz w:val="28"/>
        </w:rPr>
        <w:t>расходов бюджета //Вестник Финансовой академии 2007. - №3. - С.5 - 9.</w:t>
      </w:r>
    </w:p>
    <w:p w:rsidR="00AF745F" w:rsidRPr="00535C6A" w:rsidRDefault="00AF745F" w:rsidP="00BE7ED7">
      <w:pPr>
        <w:spacing w:line="360" w:lineRule="auto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29. Родионова В.М., Баятова И.М., Маркина Е.В. Бух. учет и контроль в бюджетных учреждениях: Учебник проф.В.М. Родионовой. - М: ИД ФКБ-ПЕРСС, 2006. -202с.</w:t>
      </w:r>
    </w:p>
    <w:p w:rsidR="00AF745F" w:rsidRPr="00535C6A" w:rsidRDefault="00AF745F" w:rsidP="00BE7ED7">
      <w:pPr>
        <w:spacing w:line="360" w:lineRule="auto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30. Семенихина В.В. Бюджетное и целевое финансирование (Под общей редакцией В.В. Семенихина). - М.: Издательство Эксмо,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 xml:space="preserve">2008.-160с. </w:t>
      </w:r>
    </w:p>
    <w:p w:rsidR="00AF745F" w:rsidRPr="00535C6A" w:rsidRDefault="00AF745F" w:rsidP="00BE7ED7">
      <w:pPr>
        <w:spacing w:line="360" w:lineRule="auto"/>
        <w:jc w:val="both"/>
        <w:rPr>
          <w:sz w:val="28"/>
        </w:rPr>
      </w:pPr>
      <w:r w:rsidRPr="00535C6A">
        <w:rPr>
          <w:sz w:val="28"/>
          <w:szCs w:val="28"/>
        </w:rPr>
        <w:t xml:space="preserve">31. Теория статистики: Учебник/ Под ред. Шмойловой Р.А. - 4-е изд., перераб. и доп. – М.: Финансы и статистика, 2008. – 656с. </w:t>
      </w:r>
    </w:p>
    <w:p w:rsidR="00AF745F" w:rsidRPr="00535C6A" w:rsidRDefault="00AF745F" w:rsidP="00BE7ED7">
      <w:pPr>
        <w:spacing w:line="360" w:lineRule="auto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32.Финансы бюджетных организаций: Учебник/ Под ред. проф. Г.Б.Поляка - М.: Вузовский учебник, 2007 - 336с.</w:t>
      </w:r>
    </w:p>
    <w:p w:rsidR="00AF745F" w:rsidRPr="00535C6A" w:rsidRDefault="00AF745F" w:rsidP="00BE7ED7">
      <w:pPr>
        <w:spacing w:line="360" w:lineRule="auto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33. Шелобаев С.И. Математические методы и модели в экономике, финансах, бизнесе: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>учеб. пособие</w:t>
      </w:r>
      <w:r w:rsidR="00535C6A" w:rsidRPr="00535C6A">
        <w:rPr>
          <w:sz w:val="28"/>
          <w:szCs w:val="28"/>
        </w:rPr>
        <w:t xml:space="preserve"> </w:t>
      </w:r>
      <w:r w:rsidRPr="00535C6A">
        <w:rPr>
          <w:sz w:val="28"/>
          <w:szCs w:val="28"/>
        </w:rPr>
        <w:t xml:space="preserve">– М.: ЮНИТИ – ДАНА, 2006. - 368 с. </w:t>
      </w:r>
    </w:p>
    <w:p w:rsidR="00AF745F" w:rsidRPr="00535C6A" w:rsidRDefault="00AF745F" w:rsidP="00BE7ED7">
      <w:pPr>
        <w:spacing w:line="360" w:lineRule="auto"/>
        <w:jc w:val="both"/>
        <w:rPr>
          <w:sz w:val="28"/>
          <w:szCs w:val="28"/>
        </w:rPr>
      </w:pPr>
      <w:r w:rsidRPr="00535C6A">
        <w:rPr>
          <w:sz w:val="28"/>
          <w:szCs w:val="28"/>
        </w:rPr>
        <w:t>34. Шугрина Е. С. Муниципальное право: Учебник. – М.: Дело, 2007. – 495с.</w:t>
      </w:r>
    </w:p>
    <w:p w:rsidR="00AF745F" w:rsidRDefault="00AF745F" w:rsidP="00BE7ED7">
      <w:pPr>
        <w:spacing w:line="360" w:lineRule="auto"/>
        <w:jc w:val="both"/>
        <w:rPr>
          <w:sz w:val="28"/>
        </w:rPr>
      </w:pPr>
      <w:r w:rsidRPr="00535C6A">
        <w:rPr>
          <w:sz w:val="28"/>
        </w:rPr>
        <w:t>35. Эконометрика: Учебник/</w:t>
      </w:r>
      <w:r w:rsidR="00535C6A" w:rsidRPr="00535C6A">
        <w:rPr>
          <w:sz w:val="28"/>
        </w:rPr>
        <w:t xml:space="preserve"> </w:t>
      </w:r>
      <w:r w:rsidRPr="00535C6A">
        <w:rPr>
          <w:sz w:val="28"/>
        </w:rPr>
        <w:t>Под ред. И.И. Елисеевой. -</w:t>
      </w:r>
      <w:r w:rsidR="00535C6A" w:rsidRPr="00535C6A">
        <w:rPr>
          <w:sz w:val="28"/>
        </w:rPr>
        <w:t xml:space="preserve"> </w:t>
      </w:r>
      <w:r w:rsidRPr="00535C6A">
        <w:rPr>
          <w:sz w:val="28"/>
        </w:rPr>
        <w:t>М.: Финансы и статистика, 2009. – 344с.: ил.</w:t>
      </w:r>
    </w:p>
    <w:p w:rsidR="00BE7ED7" w:rsidRPr="00BE7ED7" w:rsidRDefault="00BE7ED7" w:rsidP="00BE7ED7">
      <w:pPr>
        <w:spacing w:line="360" w:lineRule="auto"/>
        <w:jc w:val="center"/>
        <w:rPr>
          <w:color w:val="FFFFFF"/>
          <w:sz w:val="28"/>
          <w:szCs w:val="28"/>
        </w:rPr>
      </w:pPr>
    </w:p>
    <w:p w:rsidR="00BE7ED7" w:rsidRPr="00535C6A" w:rsidRDefault="00BE7ED7" w:rsidP="00BE7ED7">
      <w:pPr>
        <w:spacing w:line="360" w:lineRule="auto"/>
        <w:jc w:val="both"/>
        <w:rPr>
          <w:sz w:val="28"/>
        </w:rPr>
      </w:pPr>
      <w:bookmarkStart w:id="0" w:name="_GoBack"/>
      <w:bookmarkEnd w:id="0"/>
    </w:p>
    <w:sectPr w:rsidR="00BE7ED7" w:rsidRPr="00535C6A" w:rsidSect="00535C6A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720" w:footer="72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C9C" w:rsidRDefault="00C71C9C">
      <w:r>
        <w:separator/>
      </w:r>
    </w:p>
  </w:endnote>
  <w:endnote w:type="continuationSeparator" w:id="0">
    <w:p w:rsidR="00C71C9C" w:rsidRDefault="00C7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C9C" w:rsidRDefault="00C71C9C">
      <w:r>
        <w:separator/>
      </w:r>
    </w:p>
  </w:footnote>
  <w:footnote w:type="continuationSeparator" w:id="0">
    <w:p w:rsidR="00C71C9C" w:rsidRDefault="00C71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C05" w:rsidRDefault="00B11C05" w:rsidP="0058425E">
    <w:pPr>
      <w:pStyle w:val="ae"/>
      <w:framePr w:wrap="around" w:vAnchor="text" w:hAnchor="margin" w:xAlign="right" w:y="1"/>
      <w:rPr>
        <w:rStyle w:val="af1"/>
      </w:rPr>
    </w:pPr>
  </w:p>
  <w:p w:rsidR="00B11C05" w:rsidRDefault="00B11C05" w:rsidP="003968D1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C05" w:rsidRDefault="009E2728" w:rsidP="0058425E">
    <w:pPr>
      <w:pStyle w:val="ae"/>
      <w:framePr w:wrap="around" w:vAnchor="text" w:hAnchor="margin" w:xAlign="right" w:y="1"/>
      <w:rPr>
        <w:rStyle w:val="af1"/>
      </w:rPr>
    </w:pPr>
    <w:r>
      <w:rPr>
        <w:rStyle w:val="af1"/>
        <w:noProof/>
      </w:rPr>
      <w:t>2</w:t>
    </w:r>
  </w:p>
  <w:p w:rsidR="00B11C05" w:rsidRPr="00D33711" w:rsidRDefault="00B11C05" w:rsidP="00535C6A">
    <w:pPr>
      <w:tabs>
        <w:tab w:val="left" w:pos="840"/>
      </w:tabs>
      <w:jc w:val="center"/>
      <w:rPr>
        <w:sz w:val="28"/>
        <w:szCs w:val="28"/>
      </w:rPr>
    </w:pPr>
  </w:p>
  <w:p w:rsidR="00B11C05" w:rsidRDefault="00B11C05" w:rsidP="00BC569E">
    <w:pPr>
      <w:pStyle w:val="ae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C05" w:rsidRPr="00D33711" w:rsidRDefault="00B11C05" w:rsidP="00535C6A">
    <w:pPr>
      <w:tabs>
        <w:tab w:val="left" w:pos="840"/>
      </w:tabs>
      <w:jc w:val="center"/>
      <w:rPr>
        <w:sz w:val="28"/>
        <w:szCs w:val="28"/>
      </w:rPr>
    </w:pPr>
  </w:p>
  <w:p w:rsidR="00B11C05" w:rsidRDefault="00B11C0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E2DA6"/>
    <w:multiLevelType w:val="hybridMultilevel"/>
    <w:tmpl w:val="C6AADA48"/>
    <w:lvl w:ilvl="0" w:tplc="FFFFFFFF"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ascii="Arial" w:eastAsia="Times New Roman" w:hAnsi="Arial" w:hint="default"/>
      </w:rPr>
    </w:lvl>
    <w:lvl w:ilvl="1" w:tplc="FFFFFFFF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203A09BB"/>
    <w:multiLevelType w:val="singleLevel"/>
    <w:tmpl w:val="095C8C6C"/>
    <w:lvl w:ilvl="0">
      <w:start w:val="1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hint="default"/>
      </w:rPr>
    </w:lvl>
  </w:abstractNum>
  <w:abstractNum w:abstractNumId="2">
    <w:nsid w:val="268C763E"/>
    <w:multiLevelType w:val="multilevel"/>
    <w:tmpl w:val="66DEB5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">
    <w:nsid w:val="32DB3F75"/>
    <w:multiLevelType w:val="hybridMultilevel"/>
    <w:tmpl w:val="39643424"/>
    <w:lvl w:ilvl="0" w:tplc="534264AA">
      <w:start w:val="1"/>
      <w:numFmt w:val="decimal"/>
      <w:lvlText w:val="%1-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37AC79E5"/>
    <w:multiLevelType w:val="singleLevel"/>
    <w:tmpl w:val="4E7C64DC"/>
    <w:lvl w:ilvl="0">
      <w:start w:val="8"/>
      <w:numFmt w:val="bullet"/>
      <w:lvlText w:val="–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5">
    <w:nsid w:val="387D5DB1"/>
    <w:multiLevelType w:val="hybridMultilevel"/>
    <w:tmpl w:val="24F04E9A"/>
    <w:lvl w:ilvl="0" w:tplc="611CE9D2">
      <w:start w:val="1"/>
      <w:numFmt w:val="bullet"/>
      <w:lvlText w:val=""/>
      <w:lvlJc w:val="left"/>
      <w:pPr>
        <w:tabs>
          <w:tab w:val="num" w:pos="1031"/>
        </w:tabs>
        <w:ind w:left="1009" w:hanging="30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6">
    <w:nsid w:val="4E277A1C"/>
    <w:multiLevelType w:val="hybridMultilevel"/>
    <w:tmpl w:val="91CA8CA4"/>
    <w:lvl w:ilvl="0" w:tplc="FFFFFFFF">
      <w:numFmt w:val="bullet"/>
      <w:lvlText w:val="-"/>
      <w:lvlJc w:val="left"/>
      <w:pPr>
        <w:tabs>
          <w:tab w:val="num" w:pos="905"/>
        </w:tabs>
        <w:ind w:left="905" w:hanging="360"/>
      </w:pPr>
      <w:rPr>
        <w:rFonts w:ascii="Arial" w:eastAsia="Times New Roman" w:hAnsi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7">
    <w:nsid w:val="500813C1"/>
    <w:multiLevelType w:val="hybridMultilevel"/>
    <w:tmpl w:val="E788D9DC"/>
    <w:lvl w:ilvl="0" w:tplc="3A3C76C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5B406E3A"/>
    <w:multiLevelType w:val="multilevel"/>
    <w:tmpl w:val="60C4BC4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4"/>
        </w:tabs>
        <w:ind w:left="1264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9">
    <w:nsid w:val="5C590E4A"/>
    <w:multiLevelType w:val="hybridMultilevel"/>
    <w:tmpl w:val="992A5EA6"/>
    <w:lvl w:ilvl="0" w:tplc="FFFFFFFF"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1A252E9"/>
    <w:multiLevelType w:val="hybridMultilevel"/>
    <w:tmpl w:val="D7AC7CDA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421A9E"/>
    <w:multiLevelType w:val="hybridMultilevel"/>
    <w:tmpl w:val="B57ABCFE"/>
    <w:lvl w:ilvl="0" w:tplc="BFA488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2">
    <w:nsid w:val="66DE22CC"/>
    <w:multiLevelType w:val="hybridMultilevel"/>
    <w:tmpl w:val="3F6EDC4E"/>
    <w:lvl w:ilvl="0" w:tplc="FFFFFFFF">
      <w:numFmt w:val="bullet"/>
      <w:lvlText w:val="-"/>
      <w:lvlJc w:val="left"/>
      <w:pPr>
        <w:tabs>
          <w:tab w:val="num" w:pos="4445"/>
        </w:tabs>
        <w:ind w:left="4445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5465"/>
        </w:tabs>
        <w:ind w:left="546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6185"/>
        </w:tabs>
        <w:ind w:left="61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6905"/>
        </w:tabs>
        <w:ind w:left="69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625"/>
        </w:tabs>
        <w:ind w:left="762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8345"/>
        </w:tabs>
        <w:ind w:left="83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9065"/>
        </w:tabs>
        <w:ind w:left="90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9785"/>
        </w:tabs>
        <w:ind w:left="978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0505"/>
        </w:tabs>
        <w:ind w:left="10505" w:hanging="360"/>
      </w:pPr>
      <w:rPr>
        <w:rFonts w:ascii="Wingdings" w:hAnsi="Wingdings" w:hint="default"/>
      </w:rPr>
    </w:lvl>
  </w:abstractNum>
  <w:abstractNum w:abstractNumId="13">
    <w:nsid w:val="68C17D0F"/>
    <w:multiLevelType w:val="multilevel"/>
    <w:tmpl w:val="4CF604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4">
    <w:nsid w:val="6CC51DE3"/>
    <w:multiLevelType w:val="hybridMultilevel"/>
    <w:tmpl w:val="8BF00326"/>
    <w:lvl w:ilvl="0" w:tplc="6144FEB4">
      <w:start w:val="1"/>
      <w:numFmt w:val="bullet"/>
      <w:lvlText w:val="–"/>
      <w:lvlJc w:val="left"/>
      <w:pPr>
        <w:tabs>
          <w:tab w:val="num" w:pos="708"/>
        </w:tabs>
        <w:ind w:left="992" w:hanging="284"/>
      </w:pPr>
      <w:rPr>
        <w:rFonts w:ascii="Times New Roman" w:hAnsi="Times New Roman" w:hint="default"/>
        <w:b w:val="0"/>
        <w:i w:val="0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B41693"/>
    <w:multiLevelType w:val="singleLevel"/>
    <w:tmpl w:val="DF28A1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75679B4"/>
    <w:multiLevelType w:val="multilevel"/>
    <w:tmpl w:val="A0A0BF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7">
    <w:nsid w:val="78DB48A4"/>
    <w:multiLevelType w:val="hybridMultilevel"/>
    <w:tmpl w:val="D9F642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A5137B5"/>
    <w:multiLevelType w:val="hybridMultilevel"/>
    <w:tmpl w:val="9492330E"/>
    <w:lvl w:ilvl="0" w:tplc="FFFFFFFF"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Arial" w:eastAsia="Times New Roman" w:hAnsi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3"/>
  </w:num>
  <w:num w:numId="5">
    <w:abstractNumId w:val="1"/>
  </w:num>
  <w:num w:numId="6">
    <w:abstractNumId w:val="15"/>
  </w:num>
  <w:num w:numId="7">
    <w:abstractNumId w:val="0"/>
  </w:num>
  <w:num w:numId="8">
    <w:abstractNumId w:val="9"/>
  </w:num>
  <w:num w:numId="9">
    <w:abstractNumId w:val="12"/>
  </w:num>
  <w:num w:numId="10">
    <w:abstractNumId w:val="6"/>
  </w:num>
  <w:num w:numId="11">
    <w:abstractNumId w:val="18"/>
  </w:num>
  <w:num w:numId="12">
    <w:abstractNumId w:val="2"/>
  </w:num>
  <w:num w:numId="13">
    <w:abstractNumId w:val="16"/>
  </w:num>
  <w:num w:numId="14">
    <w:abstractNumId w:val="7"/>
  </w:num>
  <w:num w:numId="15">
    <w:abstractNumId w:val="4"/>
  </w:num>
  <w:num w:numId="16">
    <w:abstractNumId w:val="17"/>
  </w:num>
  <w:num w:numId="17">
    <w:abstractNumId w:val="10"/>
  </w:num>
  <w:num w:numId="18">
    <w:abstractNumId w:val="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0111"/>
    <w:rsid w:val="00002599"/>
    <w:rsid w:val="000063B6"/>
    <w:rsid w:val="00010B43"/>
    <w:rsid w:val="000140EB"/>
    <w:rsid w:val="0001485E"/>
    <w:rsid w:val="0001543D"/>
    <w:rsid w:val="00015DEF"/>
    <w:rsid w:val="00022302"/>
    <w:rsid w:val="00023805"/>
    <w:rsid w:val="000254F4"/>
    <w:rsid w:val="00025FE9"/>
    <w:rsid w:val="000266BE"/>
    <w:rsid w:val="00047898"/>
    <w:rsid w:val="00052455"/>
    <w:rsid w:val="00052CF2"/>
    <w:rsid w:val="00056FE0"/>
    <w:rsid w:val="00057961"/>
    <w:rsid w:val="00060111"/>
    <w:rsid w:val="000611AF"/>
    <w:rsid w:val="00064670"/>
    <w:rsid w:val="00065A17"/>
    <w:rsid w:val="00065F86"/>
    <w:rsid w:val="00070668"/>
    <w:rsid w:val="0007374A"/>
    <w:rsid w:val="000762F0"/>
    <w:rsid w:val="0007678E"/>
    <w:rsid w:val="00083203"/>
    <w:rsid w:val="00083652"/>
    <w:rsid w:val="0008507F"/>
    <w:rsid w:val="000869D8"/>
    <w:rsid w:val="0009026A"/>
    <w:rsid w:val="0009706E"/>
    <w:rsid w:val="000A176E"/>
    <w:rsid w:val="000A1AE2"/>
    <w:rsid w:val="000A20C1"/>
    <w:rsid w:val="000A2513"/>
    <w:rsid w:val="000A2FD7"/>
    <w:rsid w:val="000B5D23"/>
    <w:rsid w:val="000B6C36"/>
    <w:rsid w:val="000C07F9"/>
    <w:rsid w:val="000C1715"/>
    <w:rsid w:val="000C22E3"/>
    <w:rsid w:val="000C32AF"/>
    <w:rsid w:val="000C5189"/>
    <w:rsid w:val="000D2257"/>
    <w:rsid w:val="000D3FC6"/>
    <w:rsid w:val="000D71AC"/>
    <w:rsid w:val="000D770B"/>
    <w:rsid w:val="000E5471"/>
    <w:rsid w:val="000E6DEC"/>
    <w:rsid w:val="000E7339"/>
    <w:rsid w:val="000F248C"/>
    <w:rsid w:val="00101126"/>
    <w:rsid w:val="001070AA"/>
    <w:rsid w:val="0011563A"/>
    <w:rsid w:val="00120843"/>
    <w:rsid w:val="0012271A"/>
    <w:rsid w:val="001259A6"/>
    <w:rsid w:val="001279D1"/>
    <w:rsid w:val="00127AFA"/>
    <w:rsid w:val="00132554"/>
    <w:rsid w:val="001361CE"/>
    <w:rsid w:val="001406DA"/>
    <w:rsid w:val="001416B2"/>
    <w:rsid w:val="001417E7"/>
    <w:rsid w:val="0014427E"/>
    <w:rsid w:val="001446A8"/>
    <w:rsid w:val="001501F9"/>
    <w:rsid w:val="00153E30"/>
    <w:rsid w:val="00154EF8"/>
    <w:rsid w:val="00155083"/>
    <w:rsid w:val="00155A2F"/>
    <w:rsid w:val="00157F03"/>
    <w:rsid w:val="00164ED5"/>
    <w:rsid w:val="00165B2F"/>
    <w:rsid w:val="00166958"/>
    <w:rsid w:val="0017567A"/>
    <w:rsid w:val="0017650D"/>
    <w:rsid w:val="00177EEE"/>
    <w:rsid w:val="0018185E"/>
    <w:rsid w:val="001819B0"/>
    <w:rsid w:val="00187E0E"/>
    <w:rsid w:val="0019153E"/>
    <w:rsid w:val="00193034"/>
    <w:rsid w:val="0019356A"/>
    <w:rsid w:val="00193DC8"/>
    <w:rsid w:val="00193DCC"/>
    <w:rsid w:val="001A0382"/>
    <w:rsid w:val="001A29A2"/>
    <w:rsid w:val="001A5DA2"/>
    <w:rsid w:val="001B3C5B"/>
    <w:rsid w:val="001B40C5"/>
    <w:rsid w:val="001B59E6"/>
    <w:rsid w:val="001B7271"/>
    <w:rsid w:val="001C3B66"/>
    <w:rsid w:val="001C5A32"/>
    <w:rsid w:val="001C6E09"/>
    <w:rsid w:val="001C7028"/>
    <w:rsid w:val="001D07F6"/>
    <w:rsid w:val="001D163F"/>
    <w:rsid w:val="001D1C5B"/>
    <w:rsid w:val="001D409D"/>
    <w:rsid w:val="001D6D9C"/>
    <w:rsid w:val="001E035F"/>
    <w:rsid w:val="001E1A9A"/>
    <w:rsid w:val="001E260A"/>
    <w:rsid w:val="001E36DA"/>
    <w:rsid w:val="001E4FE2"/>
    <w:rsid w:val="001E6AF8"/>
    <w:rsid w:val="001E7657"/>
    <w:rsid w:val="001F04E7"/>
    <w:rsid w:val="001F13E4"/>
    <w:rsid w:val="001F21FD"/>
    <w:rsid w:val="001F349F"/>
    <w:rsid w:val="00200F66"/>
    <w:rsid w:val="00202763"/>
    <w:rsid w:val="00202A19"/>
    <w:rsid w:val="00202D0E"/>
    <w:rsid w:val="002030B8"/>
    <w:rsid w:val="00204554"/>
    <w:rsid w:val="002052AD"/>
    <w:rsid w:val="002055B5"/>
    <w:rsid w:val="00206A58"/>
    <w:rsid w:val="00206BFA"/>
    <w:rsid w:val="00206EBD"/>
    <w:rsid w:val="00210F27"/>
    <w:rsid w:val="002139DC"/>
    <w:rsid w:val="00215D67"/>
    <w:rsid w:val="00222316"/>
    <w:rsid w:val="00222F6C"/>
    <w:rsid w:val="00225553"/>
    <w:rsid w:val="00225ACE"/>
    <w:rsid w:val="00230DC2"/>
    <w:rsid w:val="00230EC3"/>
    <w:rsid w:val="00242312"/>
    <w:rsid w:val="00242799"/>
    <w:rsid w:val="00244F19"/>
    <w:rsid w:val="00245C6A"/>
    <w:rsid w:val="00250941"/>
    <w:rsid w:val="0025139E"/>
    <w:rsid w:val="00255566"/>
    <w:rsid w:val="00257FCE"/>
    <w:rsid w:val="00260CEE"/>
    <w:rsid w:val="002614DA"/>
    <w:rsid w:val="00262B06"/>
    <w:rsid w:val="00264596"/>
    <w:rsid w:val="00266205"/>
    <w:rsid w:val="00267F1C"/>
    <w:rsid w:val="00271EF8"/>
    <w:rsid w:val="002774D7"/>
    <w:rsid w:val="00280251"/>
    <w:rsid w:val="002806E0"/>
    <w:rsid w:val="002827FA"/>
    <w:rsid w:val="0028298D"/>
    <w:rsid w:val="00284002"/>
    <w:rsid w:val="0028425F"/>
    <w:rsid w:val="002909EF"/>
    <w:rsid w:val="00291C8B"/>
    <w:rsid w:val="00293BE1"/>
    <w:rsid w:val="00294362"/>
    <w:rsid w:val="002978CD"/>
    <w:rsid w:val="002A3461"/>
    <w:rsid w:val="002A36A8"/>
    <w:rsid w:val="002A3DEF"/>
    <w:rsid w:val="002A4E96"/>
    <w:rsid w:val="002A7F7F"/>
    <w:rsid w:val="002B0E69"/>
    <w:rsid w:val="002B1356"/>
    <w:rsid w:val="002B2E22"/>
    <w:rsid w:val="002B320C"/>
    <w:rsid w:val="002B38F0"/>
    <w:rsid w:val="002B456A"/>
    <w:rsid w:val="002B660F"/>
    <w:rsid w:val="002B77DA"/>
    <w:rsid w:val="002C1809"/>
    <w:rsid w:val="002C33EA"/>
    <w:rsid w:val="002C3760"/>
    <w:rsid w:val="002C4604"/>
    <w:rsid w:val="002C4D34"/>
    <w:rsid w:val="002C5723"/>
    <w:rsid w:val="002C74B8"/>
    <w:rsid w:val="002D16A0"/>
    <w:rsid w:val="002D179E"/>
    <w:rsid w:val="002D233B"/>
    <w:rsid w:val="002D2E9A"/>
    <w:rsid w:val="002D3618"/>
    <w:rsid w:val="002D480A"/>
    <w:rsid w:val="002D5D32"/>
    <w:rsid w:val="002D6E0B"/>
    <w:rsid w:val="002E57A5"/>
    <w:rsid w:val="002F379F"/>
    <w:rsid w:val="002F4B2F"/>
    <w:rsid w:val="002F7446"/>
    <w:rsid w:val="00302C0A"/>
    <w:rsid w:val="00303852"/>
    <w:rsid w:val="00313EC6"/>
    <w:rsid w:val="00321EAE"/>
    <w:rsid w:val="0032372A"/>
    <w:rsid w:val="003258B6"/>
    <w:rsid w:val="00334B9F"/>
    <w:rsid w:val="003370EE"/>
    <w:rsid w:val="00340999"/>
    <w:rsid w:val="00342032"/>
    <w:rsid w:val="00345C7F"/>
    <w:rsid w:val="00351712"/>
    <w:rsid w:val="00351A22"/>
    <w:rsid w:val="003520B7"/>
    <w:rsid w:val="00352B2A"/>
    <w:rsid w:val="003616F7"/>
    <w:rsid w:val="0036490C"/>
    <w:rsid w:val="0037151A"/>
    <w:rsid w:val="00372725"/>
    <w:rsid w:val="003751F4"/>
    <w:rsid w:val="00375A8A"/>
    <w:rsid w:val="00381323"/>
    <w:rsid w:val="0038232C"/>
    <w:rsid w:val="00385781"/>
    <w:rsid w:val="00385D79"/>
    <w:rsid w:val="00392E6D"/>
    <w:rsid w:val="00393BE9"/>
    <w:rsid w:val="003968D1"/>
    <w:rsid w:val="00397E41"/>
    <w:rsid w:val="003A013A"/>
    <w:rsid w:val="003A5127"/>
    <w:rsid w:val="003A61EA"/>
    <w:rsid w:val="003A75E0"/>
    <w:rsid w:val="003B13A9"/>
    <w:rsid w:val="003B1795"/>
    <w:rsid w:val="003B5684"/>
    <w:rsid w:val="003B6C98"/>
    <w:rsid w:val="003B6CEB"/>
    <w:rsid w:val="003B7E66"/>
    <w:rsid w:val="003C2069"/>
    <w:rsid w:val="003C3C3A"/>
    <w:rsid w:val="003C4394"/>
    <w:rsid w:val="003C458E"/>
    <w:rsid w:val="003C5BA9"/>
    <w:rsid w:val="003C6515"/>
    <w:rsid w:val="003C6F00"/>
    <w:rsid w:val="003C6FC4"/>
    <w:rsid w:val="003C78E5"/>
    <w:rsid w:val="003D1650"/>
    <w:rsid w:val="003D5872"/>
    <w:rsid w:val="003D7125"/>
    <w:rsid w:val="003E0EEE"/>
    <w:rsid w:val="003E4404"/>
    <w:rsid w:val="003E792F"/>
    <w:rsid w:val="003F2FB2"/>
    <w:rsid w:val="003F3177"/>
    <w:rsid w:val="003F5959"/>
    <w:rsid w:val="003F6270"/>
    <w:rsid w:val="0040315B"/>
    <w:rsid w:val="004037BA"/>
    <w:rsid w:val="00406C59"/>
    <w:rsid w:val="00407536"/>
    <w:rsid w:val="004100FE"/>
    <w:rsid w:val="004122B3"/>
    <w:rsid w:val="00415CBF"/>
    <w:rsid w:val="00420291"/>
    <w:rsid w:val="00420AC7"/>
    <w:rsid w:val="0042189A"/>
    <w:rsid w:val="00424AC6"/>
    <w:rsid w:val="004250EE"/>
    <w:rsid w:val="00425344"/>
    <w:rsid w:val="00427E87"/>
    <w:rsid w:val="004307C5"/>
    <w:rsid w:val="00435594"/>
    <w:rsid w:val="004366F7"/>
    <w:rsid w:val="004413C0"/>
    <w:rsid w:val="004424FF"/>
    <w:rsid w:val="00443902"/>
    <w:rsid w:val="004457C1"/>
    <w:rsid w:val="004462C5"/>
    <w:rsid w:val="00446E29"/>
    <w:rsid w:val="00450086"/>
    <w:rsid w:val="0045185B"/>
    <w:rsid w:val="00453A58"/>
    <w:rsid w:val="00453E06"/>
    <w:rsid w:val="004563E7"/>
    <w:rsid w:val="00462239"/>
    <w:rsid w:val="00471FB3"/>
    <w:rsid w:val="0047383F"/>
    <w:rsid w:val="004773BD"/>
    <w:rsid w:val="0048089B"/>
    <w:rsid w:val="004821C7"/>
    <w:rsid w:val="00483C07"/>
    <w:rsid w:val="00484381"/>
    <w:rsid w:val="00490187"/>
    <w:rsid w:val="004921ED"/>
    <w:rsid w:val="00495DD5"/>
    <w:rsid w:val="004961B1"/>
    <w:rsid w:val="0049702D"/>
    <w:rsid w:val="0049746D"/>
    <w:rsid w:val="004A3040"/>
    <w:rsid w:val="004A3B28"/>
    <w:rsid w:val="004A41FD"/>
    <w:rsid w:val="004A63F4"/>
    <w:rsid w:val="004A6D93"/>
    <w:rsid w:val="004B133C"/>
    <w:rsid w:val="004B1510"/>
    <w:rsid w:val="004B2E54"/>
    <w:rsid w:val="004C077C"/>
    <w:rsid w:val="004C3B03"/>
    <w:rsid w:val="004C4AC5"/>
    <w:rsid w:val="004C6B5B"/>
    <w:rsid w:val="004D1B96"/>
    <w:rsid w:val="004D1EFA"/>
    <w:rsid w:val="004D362C"/>
    <w:rsid w:val="004D3D9D"/>
    <w:rsid w:val="004D6668"/>
    <w:rsid w:val="004D7E90"/>
    <w:rsid w:val="004D7FCB"/>
    <w:rsid w:val="004E0C37"/>
    <w:rsid w:val="004E152C"/>
    <w:rsid w:val="004E1E2B"/>
    <w:rsid w:val="004E2B8F"/>
    <w:rsid w:val="004E3369"/>
    <w:rsid w:val="004E4DE8"/>
    <w:rsid w:val="004E719B"/>
    <w:rsid w:val="004F49AC"/>
    <w:rsid w:val="004F5F8D"/>
    <w:rsid w:val="004F611F"/>
    <w:rsid w:val="004F7F10"/>
    <w:rsid w:val="005012C1"/>
    <w:rsid w:val="00501C40"/>
    <w:rsid w:val="0050285E"/>
    <w:rsid w:val="00506DA2"/>
    <w:rsid w:val="00511DB5"/>
    <w:rsid w:val="005138F5"/>
    <w:rsid w:val="00513B84"/>
    <w:rsid w:val="00517480"/>
    <w:rsid w:val="00521D74"/>
    <w:rsid w:val="00522285"/>
    <w:rsid w:val="0052478A"/>
    <w:rsid w:val="00524A2D"/>
    <w:rsid w:val="005352C9"/>
    <w:rsid w:val="00535C6A"/>
    <w:rsid w:val="0053705D"/>
    <w:rsid w:val="0054191E"/>
    <w:rsid w:val="00543522"/>
    <w:rsid w:val="00544916"/>
    <w:rsid w:val="005476E7"/>
    <w:rsid w:val="005522A1"/>
    <w:rsid w:val="00553985"/>
    <w:rsid w:val="005544C8"/>
    <w:rsid w:val="005558FB"/>
    <w:rsid w:val="00556523"/>
    <w:rsid w:val="005577C0"/>
    <w:rsid w:val="00562A20"/>
    <w:rsid w:val="00563A1B"/>
    <w:rsid w:val="00563C7D"/>
    <w:rsid w:val="00564A06"/>
    <w:rsid w:val="00566474"/>
    <w:rsid w:val="00566593"/>
    <w:rsid w:val="00572B81"/>
    <w:rsid w:val="00574D1C"/>
    <w:rsid w:val="00576406"/>
    <w:rsid w:val="00576545"/>
    <w:rsid w:val="00577E5C"/>
    <w:rsid w:val="00583A23"/>
    <w:rsid w:val="0058425E"/>
    <w:rsid w:val="005847FD"/>
    <w:rsid w:val="00584C1D"/>
    <w:rsid w:val="005850B5"/>
    <w:rsid w:val="0058516B"/>
    <w:rsid w:val="00585886"/>
    <w:rsid w:val="0058643F"/>
    <w:rsid w:val="0059189B"/>
    <w:rsid w:val="00593CD0"/>
    <w:rsid w:val="00596CF2"/>
    <w:rsid w:val="005A3AB5"/>
    <w:rsid w:val="005A4DC3"/>
    <w:rsid w:val="005A5E52"/>
    <w:rsid w:val="005A6D53"/>
    <w:rsid w:val="005A73A4"/>
    <w:rsid w:val="005A7C3F"/>
    <w:rsid w:val="005B1774"/>
    <w:rsid w:val="005B51AB"/>
    <w:rsid w:val="005B6766"/>
    <w:rsid w:val="005C04C6"/>
    <w:rsid w:val="005C0EAE"/>
    <w:rsid w:val="005C0F0F"/>
    <w:rsid w:val="005C3787"/>
    <w:rsid w:val="005C40D4"/>
    <w:rsid w:val="005C423D"/>
    <w:rsid w:val="005C5E96"/>
    <w:rsid w:val="005C6562"/>
    <w:rsid w:val="005C71D5"/>
    <w:rsid w:val="005D28C4"/>
    <w:rsid w:val="005D4A3E"/>
    <w:rsid w:val="005D6188"/>
    <w:rsid w:val="005D66DC"/>
    <w:rsid w:val="005E0780"/>
    <w:rsid w:val="005E2366"/>
    <w:rsid w:val="005E27AC"/>
    <w:rsid w:val="005E7DC8"/>
    <w:rsid w:val="005F4492"/>
    <w:rsid w:val="005F681F"/>
    <w:rsid w:val="00600458"/>
    <w:rsid w:val="006037C6"/>
    <w:rsid w:val="0060488C"/>
    <w:rsid w:val="00606743"/>
    <w:rsid w:val="0061530D"/>
    <w:rsid w:val="00617B8A"/>
    <w:rsid w:val="0062173E"/>
    <w:rsid w:val="0062398A"/>
    <w:rsid w:val="00626C1A"/>
    <w:rsid w:val="006307DD"/>
    <w:rsid w:val="00634EA7"/>
    <w:rsid w:val="006364D8"/>
    <w:rsid w:val="00641C94"/>
    <w:rsid w:val="00643239"/>
    <w:rsid w:val="0064511E"/>
    <w:rsid w:val="0064576A"/>
    <w:rsid w:val="006460BE"/>
    <w:rsid w:val="00646A91"/>
    <w:rsid w:val="00650870"/>
    <w:rsid w:val="0065266B"/>
    <w:rsid w:val="0065698E"/>
    <w:rsid w:val="006614C1"/>
    <w:rsid w:val="006617D5"/>
    <w:rsid w:val="00661DA7"/>
    <w:rsid w:val="00665BDE"/>
    <w:rsid w:val="00667F28"/>
    <w:rsid w:val="006704FD"/>
    <w:rsid w:val="00672FBB"/>
    <w:rsid w:val="00673342"/>
    <w:rsid w:val="00673DD9"/>
    <w:rsid w:val="006740B3"/>
    <w:rsid w:val="006761AD"/>
    <w:rsid w:val="00680726"/>
    <w:rsid w:val="006844FB"/>
    <w:rsid w:val="00685F1B"/>
    <w:rsid w:val="006870CB"/>
    <w:rsid w:val="00691F9D"/>
    <w:rsid w:val="006930A0"/>
    <w:rsid w:val="006930E6"/>
    <w:rsid w:val="00694536"/>
    <w:rsid w:val="00694E5F"/>
    <w:rsid w:val="00694F60"/>
    <w:rsid w:val="006A290C"/>
    <w:rsid w:val="006A31F2"/>
    <w:rsid w:val="006A6826"/>
    <w:rsid w:val="006B0B19"/>
    <w:rsid w:val="006B0C7D"/>
    <w:rsid w:val="006B77BF"/>
    <w:rsid w:val="006C0253"/>
    <w:rsid w:val="006C0EF9"/>
    <w:rsid w:val="006C1771"/>
    <w:rsid w:val="006C204C"/>
    <w:rsid w:val="006C233C"/>
    <w:rsid w:val="006D3458"/>
    <w:rsid w:val="006D42A3"/>
    <w:rsid w:val="006D51BF"/>
    <w:rsid w:val="006E41C5"/>
    <w:rsid w:val="006E424E"/>
    <w:rsid w:val="006E4CFC"/>
    <w:rsid w:val="006E7BE0"/>
    <w:rsid w:val="006F0CA3"/>
    <w:rsid w:val="006F3EC9"/>
    <w:rsid w:val="006F6B94"/>
    <w:rsid w:val="006F7C84"/>
    <w:rsid w:val="007000A4"/>
    <w:rsid w:val="00701120"/>
    <w:rsid w:val="007012C7"/>
    <w:rsid w:val="0070564F"/>
    <w:rsid w:val="00705717"/>
    <w:rsid w:val="00710DDA"/>
    <w:rsid w:val="00712CDA"/>
    <w:rsid w:val="007167E4"/>
    <w:rsid w:val="00717A1E"/>
    <w:rsid w:val="00717F59"/>
    <w:rsid w:val="0072006D"/>
    <w:rsid w:val="00723ADD"/>
    <w:rsid w:val="00724111"/>
    <w:rsid w:val="00725360"/>
    <w:rsid w:val="007261B1"/>
    <w:rsid w:val="007277A8"/>
    <w:rsid w:val="00730346"/>
    <w:rsid w:val="00730C82"/>
    <w:rsid w:val="00732663"/>
    <w:rsid w:val="00732E92"/>
    <w:rsid w:val="007355C9"/>
    <w:rsid w:val="00736931"/>
    <w:rsid w:val="0073710B"/>
    <w:rsid w:val="00740762"/>
    <w:rsid w:val="0074141B"/>
    <w:rsid w:val="007432E5"/>
    <w:rsid w:val="00743F0E"/>
    <w:rsid w:val="00746FF7"/>
    <w:rsid w:val="00754E87"/>
    <w:rsid w:val="007571B8"/>
    <w:rsid w:val="007573BD"/>
    <w:rsid w:val="007633DF"/>
    <w:rsid w:val="007640E4"/>
    <w:rsid w:val="00766A03"/>
    <w:rsid w:val="00770D19"/>
    <w:rsid w:val="00771FD7"/>
    <w:rsid w:val="007756A6"/>
    <w:rsid w:val="0077635D"/>
    <w:rsid w:val="0078171A"/>
    <w:rsid w:val="00783167"/>
    <w:rsid w:val="00787765"/>
    <w:rsid w:val="007877A3"/>
    <w:rsid w:val="00787C72"/>
    <w:rsid w:val="00790DFE"/>
    <w:rsid w:val="00791DE3"/>
    <w:rsid w:val="00791F38"/>
    <w:rsid w:val="00792429"/>
    <w:rsid w:val="00793AF4"/>
    <w:rsid w:val="00793F94"/>
    <w:rsid w:val="00794695"/>
    <w:rsid w:val="0079556E"/>
    <w:rsid w:val="007A1345"/>
    <w:rsid w:val="007A2A44"/>
    <w:rsid w:val="007A6B07"/>
    <w:rsid w:val="007B1437"/>
    <w:rsid w:val="007B1E57"/>
    <w:rsid w:val="007B21D7"/>
    <w:rsid w:val="007B3B65"/>
    <w:rsid w:val="007B447E"/>
    <w:rsid w:val="007B78E4"/>
    <w:rsid w:val="007C3532"/>
    <w:rsid w:val="007C5C8A"/>
    <w:rsid w:val="007C663D"/>
    <w:rsid w:val="007D18D8"/>
    <w:rsid w:val="007D2A4E"/>
    <w:rsid w:val="007D36F9"/>
    <w:rsid w:val="007D4363"/>
    <w:rsid w:val="007D5ABD"/>
    <w:rsid w:val="007D6C53"/>
    <w:rsid w:val="007E145D"/>
    <w:rsid w:val="007E26EC"/>
    <w:rsid w:val="007E60DE"/>
    <w:rsid w:val="007F0C07"/>
    <w:rsid w:val="007F0CC4"/>
    <w:rsid w:val="007F2C14"/>
    <w:rsid w:val="007F48CE"/>
    <w:rsid w:val="007F651F"/>
    <w:rsid w:val="007F6844"/>
    <w:rsid w:val="007F6F2C"/>
    <w:rsid w:val="008005F1"/>
    <w:rsid w:val="00802C5A"/>
    <w:rsid w:val="00813535"/>
    <w:rsid w:val="0081565E"/>
    <w:rsid w:val="0081728E"/>
    <w:rsid w:val="00823AAA"/>
    <w:rsid w:val="00824613"/>
    <w:rsid w:val="00825A6B"/>
    <w:rsid w:val="008274E9"/>
    <w:rsid w:val="00833668"/>
    <w:rsid w:val="00833E9B"/>
    <w:rsid w:val="008349CD"/>
    <w:rsid w:val="00835590"/>
    <w:rsid w:val="008359DC"/>
    <w:rsid w:val="00837F26"/>
    <w:rsid w:val="00842633"/>
    <w:rsid w:val="00844B42"/>
    <w:rsid w:val="00850BEB"/>
    <w:rsid w:val="008511E0"/>
    <w:rsid w:val="00852A09"/>
    <w:rsid w:val="00853A63"/>
    <w:rsid w:val="008549A0"/>
    <w:rsid w:val="008579ED"/>
    <w:rsid w:val="00860233"/>
    <w:rsid w:val="00861CA6"/>
    <w:rsid w:val="008626E4"/>
    <w:rsid w:val="00864392"/>
    <w:rsid w:val="0086463F"/>
    <w:rsid w:val="00865276"/>
    <w:rsid w:val="00867E5E"/>
    <w:rsid w:val="00873031"/>
    <w:rsid w:val="00874ADA"/>
    <w:rsid w:val="00874F40"/>
    <w:rsid w:val="00880396"/>
    <w:rsid w:val="0088161C"/>
    <w:rsid w:val="008867BD"/>
    <w:rsid w:val="00886CD5"/>
    <w:rsid w:val="008872D1"/>
    <w:rsid w:val="008876DF"/>
    <w:rsid w:val="00887F8E"/>
    <w:rsid w:val="00892BCA"/>
    <w:rsid w:val="00892DB9"/>
    <w:rsid w:val="0089351B"/>
    <w:rsid w:val="00893B31"/>
    <w:rsid w:val="008A568F"/>
    <w:rsid w:val="008A67B4"/>
    <w:rsid w:val="008A6E53"/>
    <w:rsid w:val="008A7209"/>
    <w:rsid w:val="008B31D1"/>
    <w:rsid w:val="008B4111"/>
    <w:rsid w:val="008B4775"/>
    <w:rsid w:val="008C053B"/>
    <w:rsid w:val="008C0D68"/>
    <w:rsid w:val="008C196F"/>
    <w:rsid w:val="008C43B7"/>
    <w:rsid w:val="008C6FB3"/>
    <w:rsid w:val="008D06E5"/>
    <w:rsid w:val="008D0B6C"/>
    <w:rsid w:val="008D13CA"/>
    <w:rsid w:val="008D2D15"/>
    <w:rsid w:val="008D4012"/>
    <w:rsid w:val="008D60F5"/>
    <w:rsid w:val="008D6C74"/>
    <w:rsid w:val="008D6F74"/>
    <w:rsid w:val="008E1333"/>
    <w:rsid w:val="008E2CDE"/>
    <w:rsid w:val="008F0FA5"/>
    <w:rsid w:val="008F348D"/>
    <w:rsid w:val="008F4CC4"/>
    <w:rsid w:val="008F5092"/>
    <w:rsid w:val="008F5C42"/>
    <w:rsid w:val="008F5CD7"/>
    <w:rsid w:val="0090067B"/>
    <w:rsid w:val="00906A76"/>
    <w:rsid w:val="00906FB0"/>
    <w:rsid w:val="00910D43"/>
    <w:rsid w:val="00911C85"/>
    <w:rsid w:val="0091355E"/>
    <w:rsid w:val="00913C44"/>
    <w:rsid w:val="00914BDF"/>
    <w:rsid w:val="0091782A"/>
    <w:rsid w:val="00917DFC"/>
    <w:rsid w:val="00923CD1"/>
    <w:rsid w:val="00924EB1"/>
    <w:rsid w:val="0092611A"/>
    <w:rsid w:val="00932856"/>
    <w:rsid w:val="00933816"/>
    <w:rsid w:val="00935006"/>
    <w:rsid w:val="0093515C"/>
    <w:rsid w:val="009523AD"/>
    <w:rsid w:val="009526AD"/>
    <w:rsid w:val="0095528C"/>
    <w:rsid w:val="00955B60"/>
    <w:rsid w:val="00962269"/>
    <w:rsid w:val="009644E1"/>
    <w:rsid w:val="0096510D"/>
    <w:rsid w:val="009655BA"/>
    <w:rsid w:val="009664EF"/>
    <w:rsid w:val="00967C03"/>
    <w:rsid w:val="00973F9A"/>
    <w:rsid w:val="0097782E"/>
    <w:rsid w:val="009778E9"/>
    <w:rsid w:val="009815E2"/>
    <w:rsid w:val="00985DBB"/>
    <w:rsid w:val="00990415"/>
    <w:rsid w:val="00993302"/>
    <w:rsid w:val="00995570"/>
    <w:rsid w:val="009967EC"/>
    <w:rsid w:val="009A2667"/>
    <w:rsid w:val="009A2C13"/>
    <w:rsid w:val="009A490A"/>
    <w:rsid w:val="009A512A"/>
    <w:rsid w:val="009A573F"/>
    <w:rsid w:val="009A7F0F"/>
    <w:rsid w:val="009B39F4"/>
    <w:rsid w:val="009B3C85"/>
    <w:rsid w:val="009B6D7E"/>
    <w:rsid w:val="009C1611"/>
    <w:rsid w:val="009C3AD9"/>
    <w:rsid w:val="009C45AB"/>
    <w:rsid w:val="009C6C07"/>
    <w:rsid w:val="009D0E15"/>
    <w:rsid w:val="009D5273"/>
    <w:rsid w:val="009D6285"/>
    <w:rsid w:val="009D7165"/>
    <w:rsid w:val="009E0F95"/>
    <w:rsid w:val="009E2728"/>
    <w:rsid w:val="009F0673"/>
    <w:rsid w:val="009F1FE1"/>
    <w:rsid w:val="00A00D68"/>
    <w:rsid w:val="00A02014"/>
    <w:rsid w:val="00A04340"/>
    <w:rsid w:val="00A0490F"/>
    <w:rsid w:val="00A06D2C"/>
    <w:rsid w:val="00A104DD"/>
    <w:rsid w:val="00A10768"/>
    <w:rsid w:val="00A11DB7"/>
    <w:rsid w:val="00A1509D"/>
    <w:rsid w:val="00A1567D"/>
    <w:rsid w:val="00A16078"/>
    <w:rsid w:val="00A17772"/>
    <w:rsid w:val="00A17A66"/>
    <w:rsid w:val="00A207A1"/>
    <w:rsid w:val="00A21417"/>
    <w:rsid w:val="00A24137"/>
    <w:rsid w:val="00A24253"/>
    <w:rsid w:val="00A24964"/>
    <w:rsid w:val="00A27374"/>
    <w:rsid w:val="00A27A2A"/>
    <w:rsid w:val="00A31AD4"/>
    <w:rsid w:val="00A32D13"/>
    <w:rsid w:val="00A3681C"/>
    <w:rsid w:val="00A47FF9"/>
    <w:rsid w:val="00A5266E"/>
    <w:rsid w:val="00A558CF"/>
    <w:rsid w:val="00A61D4A"/>
    <w:rsid w:val="00A63756"/>
    <w:rsid w:val="00A6524A"/>
    <w:rsid w:val="00A6541A"/>
    <w:rsid w:val="00A66600"/>
    <w:rsid w:val="00A700DF"/>
    <w:rsid w:val="00A74C22"/>
    <w:rsid w:val="00A7646C"/>
    <w:rsid w:val="00A77FBC"/>
    <w:rsid w:val="00A8202A"/>
    <w:rsid w:val="00A82FD3"/>
    <w:rsid w:val="00A86AD9"/>
    <w:rsid w:val="00A9013C"/>
    <w:rsid w:val="00A90A47"/>
    <w:rsid w:val="00A91496"/>
    <w:rsid w:val="00A9469B"/>
    <w:rsid w:val="00A946D8"/>
    <w:rsid w:val="00A94B5F"/>
    <w:rsid w:val="00A95F7A"/>
    <w:rsid w:val="00AA1E97"/>
    <w:rsid w:val="00AA2787"/>
    <w:rsid w:val="00AA3251"/>
    <w:rsid w:val="00AA4032"/>
    <w:rsid w:val="00AA57AB"/>
    <w:rsid w:val="00AB124C"/>
    <w:rsid w:val="00AB2735"/>
    <w:rsid w:val="00AB2BFE"/>
    <w:rsid w:val="00AB3747"/>
    <w:rsid w:val="00AB4512"/>
    <w:rsid w:val="00AB744F"/>
    <w:rsid w:val="00AC223D"/>
    <w:rsid w:val="00AC26D4"/>
    <w:rsid w:val="00AC5941"/>
    <w:rsid w:val="00AC6B4C"/>
    <w:rsid w:val="00AC6E60"/>
    <w:rsid w:val="00AD0A2C"/>
    <w:rsid w:val="00AD1C5D"/>
    <w:rsid w:val="00AE0ABD"/>
    <w:rsid w:val="00AE21A0"/>
    <w:rsid w:val="00AE2882"/>
    <w:rsid w:val="00AE3F0B"/>
    <w:rsid w:val="00AE4505"/>
    <w:rsid w:val="00AF02A0"/>
    <w:rsid w:val="00AF077C"/>
    <w:rsid w:val="00AF745F"/>
    <w:rsid w:val="00B03896"/>
    <w:rsid w:val="00B053F4"/>
    <w:rsid w:val="00B05E9E"/>
    <w:rsid w:val="00B0677F"/>
    <w:rsid w:val="00B10759"/>
    <w:rsid w:val="00B11C05"/>
    <w:rsid w:val="00B16EB0"/>
    <w:rsid w:val="00B21079"/>
    <w:rsid w:val="00B21BA3"/>
    <w:rsid w:val="00B22385"/>
    <w:rsid w:val="00B231F3"/>
    <w:rsid w:val="00B27B93"/>
    <w:rsid w:val="00B3569B"/>
    <w:rsid w:val="00B35CEA"/>
    <w:rsid w:val="00B37E70"/>
    <w:rsid w:val="00B4112C"/>
    <w:rsid w:val="00B44956"/>
    <w:rsid w:val="00B44E24"/>
    <w:rsid w:val="00B47518"/>
    <w:rsid w:val="00B507FE"/>
    <w:rsid w:val="00B51FD7"/>
    <w:rsid w:val="00B56456"/>
    <w:rsid w:val="00B56696"/>
    <w:rsid w:val="00B61677"/>
    <w:rsid w:val="00B65DCC"/>
    <w:rsid w:val="00B70919"/>
    <w:rsid w:val="00B729BC"/>
    <w:rsid w:val="00B73B7B"/>
    <w:rsid w:val="00B74757"/>
    <w:rsid w:val="00B75DDF"/>
    <w:rsid w:val="00B77352"/>
    <w:rsid w:val="00B801BE"/>
    <w:rsid w:val="00B83E42"/>
    <w:rsid w:val="00B86AD0"/>
    <w:rsid w:val="00B96DB9"/>
    <w:rsid w:val="00BA153A"/>
    <w:rsid w:val="00BA19D3"/>
    <w:rsid w:val="00BA2E84"/>
    <w:rsid w:val="00BB39B8"/>
    <w:rsid w:val="00BB502D"/>
    <w:rsid w:val="00BB76EA"/>
    <w:rsid w:val="00BC0643"/>
    <w:rsid w:val="00BC12F1"/>
    <w:rsid w:val="00BC2792"/>
    <w:rsid w:val="00BC4B5A"/>
    <w:rsid w:val="00BC569E"/>
    <w:rsid w:val="00BC6ADE"/>
    <w:rsid w:val="00BC6C51"/>
    <w:rsid w:val="00BC7203"/>
    <w:rsid w:val="00BC75CD"/>
    <w:rsid w:val="00BD3799"/>
    <w:rsid w:val="00BD3E6C"/>
    <w:rsid w:val="00BD6E8E"/>
    <w:rsid w:val="00BE0856"/>
    <w:rsid w:val="00BE1641"/>
    <w:rsid w:val="00BE1A80"/>
    <w:rsid w:val="00BE4598"/>
    <w:rsid w:val="00BE5BA9"/>
    <w:rsid w:val="00BE7ED7"/>
    <w:rsid w:val="00BF152B"/>
    <w:rsid w:val="00BF337A"/>
    <w:rsid w:val="00BF41FC"/>
    <w:rsid w:val="00BF5460"/>
    <w:rsid w:val="00BF74F2"/>
    <w:rsid w:val="00C04278"/>
    <w:rsid w:val="00C05886"/>
    <w:rsid w:val="00C06E53"/>
    <w:rsid w:val="00C07812"/>
    <w:rsid w:val="00C10BFE"/>
    <w:rsid w:val="00C143A6"/>
    <w:rsid w:val="00C146C4"/>
    <w:rsid w:val="00C14C3A"/>
    <w:rsid w:val="00C265BC"/>
    <w:rsid w:val="00C30723"/>
    <w:rsid w:val="00C31996"/>
    <w:rsid w:val="00C36AA4"/>
    <w:rsid w:val="00C433CF"/>
    <w:rsid w:val="00C435BF"/>
    <w:rsid w:val="00C45BB2"/>
    <w:rsid w:val="00C50DE7"/>
    <w:rsid w:val="00C51860"/>
    <w:rsid w:val="00C553C5"/>
    <w:rsid w:val="00C55669"/>
    <w:rsid w:val="00C55C2B"/>
    <w:rsid w:val="00C575EB"/>
    <w:rsid w:val="00C60BE8"/>
    <w:rsid w:val="00C63FE6"/>
    <w:rsid w:val="00C67D90"/>
    <w:rsid w:val="00C71C9C"/>
    <w:rsid w:val="00C72924"/>
    <w:rsid w:val="00C7445B"/>
    <w:rsid w:val="00C81990"/>
    <w:rsid w:val="00C83AE0"/>
    <w:rsid w:val="00C8498A"/>
    <w:rsid w:val="00C8627F"/>
    <w:rsid w:val="00C86A09"/>
    <w:rsid w:val="00C8713A"/>
    <w:rsid w:val="00C97CA8"/>
    <w:rsid w:val="00CA134A"/>
    <w:rsid w:val="00CA1A07"/>
    <w:rsid w:val="00CA38E8"/>
    <w:rsid w:val="00CA5B1C"/>
    <w:rsid w:val="00CB239B"/>
    <w:rsid w:val="00CB5177"/>
    <w:rsid w:val="00CC2AA2"/>
    <w:rsid w:val="00CC40E3"/>
    <w:rsid w:val="00CC7103"/>
    <w:rsid w:val="00CD0C97"/>
    <w:rsid w:val="00CD1CCF"/>
    <w:rsid w:val="00CD3555"/>
    <w:rsid w:val="00CD3647"/>
    <w:rsid w:val="00CD65CB"/>
    <w:rsid w:val="00CD7073"/>
    <w:rsid w:val="00CD7B14"/>
    <w:rsid w:val="00CE0BE6"/>
    <w:rsid w:val="00CE0FA1"/>
    <w:rsid w:val="00CE16F3"/>
    <w:rsid w:val="00CE5473"/>
    <w:rsid w:val="00CF369A"/>
    <w:rsid w:val="00CF7B0E"/>
    <w:rsid w:val="00D0008D"/>
    <w:rsid w:val="00D01284"/>
    <w:rsid w:val="00D054C8"/>
    <w:rsid w:val="00D05707"/>
    <w:rsid w:val="00D06241"/>
    <w:rsid w:val="00D06E76"/>
    <w:rsid w:val="00D12DEA"/>
    <w:rsid w:val="00D1301E"/>
    <w:rsid w:val="00D17C93"/>
    <w:rsid w:val="00D22662"/>
    <w:rsid w:val="00D22D49"/>
    <w:rsid w:val="00D27050"/>
    <w:rsid w:val="00D272BA"/>
    <w:rsid w:val="00D272F6"/>
    <w:rsid w:val="00D31076"/>
    <w:rsid w:val="00D31AB3"/>
    <w:rsid w:val="00D33711"/>
    <w:rsid w:val="00D33BDE"/>
    <w:rsid w:val="00D3471F"/>
    <w:rsid w:val="00D34E18"/>
    <w:rsid w:val="00D3641B"/>
    <w:rsid w:val="00D45A6A"/>
    <w:rsid w:val="00D45AD2"/>
    <w:rsid w:val="00D461C7"/>
    <w:rsid w:val="00D46527"/>
    <w:rsid w:val="00D51561"/>
    <w:rsid w:val="00D52958"/>
    <w:rsid w:val="00D52EB5"/>
    <w:rsid w:val="00D56C0A"/>
    <w:rsid w:val="00D6106C"/>
    <w:rsid w:val="00D616E0"/>
    <w:rsid w:val="00D62296"/>
    <w:rsid w:val="00D624A8"/>
    <w:rsid w:val="00D64F64"/>
    <w:rsid w:val="00D6531A"/>
    <w:rsid w:val="00D65688"/>
    <w:rsid w:val="00D66C59"/>
    <w:rsid w:val="00D70824"/>
    <w:rsid w:val="00D73BF7"/>
    <w:rsid w:val="00D740F1"/>
    <w:rsid w:val="00D82BBB"/>
    <w:rsid w:val="00D87098"/>
    <w:rsid w:val="00D90122"/>
    <w:rsid w:val="00D937A9"/>
    <w:rsid w:val="00D93889"/>
    <w:rsid w:val="00D94D62"/>
    <w:rsid w:val="00D95C67"/>
    <w:rsid w:val="00D96ED9"/>
    <w:rsid w:val="00D97147"/>
    <w:rsid w:val="00D97F13"/>
    <w:rsid w:val="00DA412A"/>
    <w:rsid w:val="00DA6546"/>
    <w:rsid w:val="00DB5675"/>
    <w:rsid w:val="00DB677A"/>
    <w:rsid w:val="00DB73D0"/>
    <w:rsid w:val="00DC2C1B"/>
    <w:rsid w:val="00DC4A59"/>
    <w:rsid w:val="00DC728B"/>
    <w:rsid w:val="00DD2431"/>
    <w:rsid w:val="00DD2850"/>
    <w:rsid w:val="00DD36BE"/>
    <w:rsid w:val="00DD52BD"/>
    <w:rsid w:val="00DE0459"/>
    <w:rsid w:val="00DE1E30"/>
    <w:rsid w:val="00DE44F4"/>
    <w:rsid w:val="00DF2FE0"/>
    <w:rsid w:val="00DF31A5"/>
    <w:rsid w:val="00DF334F"/>
    <w:rsid w:val="00DF346C"/>
    <w:rsid w:val="00DF4E06"/>
    <w:rsid w:val="00DF5EB9"/>
    <w:rsid w:val="00DF7324"/>
    <w:rsid w:val="00E04196"/>
    <w:rsid w:val="00E07E81"/>
    <w:rsid w:val="00E101CC"/>
    <w:rsid w:val="00E12F0B"/>
    <w:rsid w:val="00E1433B"/>
    <w:rsid w:val="00E1438C"/>
    <w:rsid w:val="00E149FA"/>
    <w:rsid w:val="00E1513F"/>
    <w:rsid w:val="00E2026A"/>
    <w:rsid w:val="00E22D2B"/>
    <w:rsid w:val="00E23A9F"/>
    <w:rsid w:val="00E25B9B"/>
    <w:rsid w:val="00E25D06"/>
    <w:rsid w:val="00E3047F"/>
    <w:rsid w:val="00E32711"/>
    <w:rsid w:val="00E40FA8"/>
    <w:rsid w:val="00E4100C"/>
    <w:rsid w:val="00E412FB"/>
    <w:rsid w:val="00E414CF"/>
    <w:rsid w:val="00E42282"/>
    <w:rsid w:val="00E42F25"/>
    <w:rsid w:val="00E452E6"/>
    <w:rsid w:val="00E51A19"/>
    <w:rsid w:val="00E561D2"/>
    <w:rsid w:val="00E574BA"/>
    <w:rsid w:val="00E5771E"/>
    <w:rsid w:val="00E62BB8"/>
    <w:rsid w:val="00E63626"/>
    <w:rsid w:val="00E63E96"/>
    <w:rsid w:val="00E71D35"/>
    <w:rsid w:val="00E7237B"/>
    <w:rsid w:val="00E7580C"/>
    <w:rsid w:val="00E800E5"/>
    <w:rsid w:val="00E84A47"/>
    <w:rsid w:val="00E85BA4"/>
    <w:rsid w:val="00E863A4"/>
    <w:rsid w:val="00E90644"/>
    <w:rsid w:val="00E9073D"/>
    <w:rsid w:val="00E911FB"/>
    <w:rsid w:val="00EA0858"/>
    <w:rsid w:val="00EA1456"/>
    <w:rsid w:val="00EA4D24"/>
    <w:rsid w:val="00EA69A2"/>
    <w:rsid w:val="00EA6DAD"/>
    <w:rsid w:val="00EB1130"/>
    <w:rsid w:val="00EB1926"/>
    <w:rsid w:val="00EB3ED5"/>
    <w:rsid w:val="00EB5D71"/>
    <w:rsid w:val="00EB7750"/>
    <w:rsid w:val="00EB7892"/>
    <w:rsid w:val="00EB7A92"/>
    <w:rsid w:val="00EC37FC"/>
    <w:rsid w:val="00ED07DE"/>
    <w:rsid w:val="00ED141D"/>
    <w:rsid w:val="00ED66E9"/>
    <w:rsid w:val="00ED7D80"/>
    <w:rsid w:val="00EE3C3C"/>
    <w:rsid w:val="00EE595E"/>
    <w:rsid w:val="00EE6461"/>
    <w:rsid w:val="00EF1C85"/>
    <w:rsid w:val="00EF2A6A"/>
    <w:rsid w:val="00EF2BD3"/>
    <w:rsid w:val="00F004F0"/>
    <w:rsid w:val="00F01984"/>
    <w:rsid w:val="00F02BE9"/>
    <w:rsid w:val="00F02CF9"/>
    <w:rsid w:val="00F07CFC"/>
    <w:rsid w:val="00F11397"/>
    <w:rsid w:val="00F12193"/>
    <w:rsid w:val="00F210D6"/>
    <w:rsid w:val="00F22E34"/>
    <w:rsid w:val="00F25B55"/>
    <w:rsid w:val="00F30458"/>
    <w:rsid w:val="00F3428B"/>
    <w:rsid w:val="00F36059"/>
    <w:rsid w:val="00F3748D"/>
    <w:rsid w:val="00F378E1"/>
    <w:rsid w:val="00F455F8"/>
    <w:rsid w:val="00F46B2E"/>
    <w:rsid w:val="00F51152"/>
    <w:rsid w:val="00F607BC"/>
    <w:rsid w:val="00F60A76"/>
    <w:rsid w:val="00F6549A"/>
    <w:rsid w:val="00F66F83"/>
    <w:rsid w:val="00F670F8"/>
    <w:rsid w:val="00F71AE6"/>
    <w:rsid w:val="00F7210A"/>
    <w:rsid w:val="00F7617F"/>
    <w:rsid w:val="00F76571"/>
    <w:rsid w:val="00F82A39"/>
    <w:rsid w:val="00F85629"/>
    <w:rsid w:val="00F85E7C"/>
    <w:rsid w:val="00FA1719"/>
    <w:rsid w:val="00FA18CB"/>
    <w:rsid w:val="00FA5F00"/>
    <w:rsid w:val="00FB181F"/>
    <w:rsid w:val="00FB1A76"/>
    <w:rsid w:val="00FB1FE7"/>
    <w:rsid w:val="00FB3FCD"/>
    <w:rsid w:val="00FB54D0"/>
    <w:rsid w:val="00FB699F"/>
    <w:rsid w:val="00FB7572"/>
    <w:rsid w:val="00FC2DD4"/>
    <w:rsid w:val="00FC43FB"/>
    <w:rsid w:val="00FD40AC"/>
    <w:rsid w:val="00FD69FC"/>
    <w:rsid w:val="00FD7B95"/>
    <w:rsid w:val="00FE1C88"/>
    <w:rsid w:val="00FE555C"/>
    <w:rsid w:val="00FF31F8"/>
    <w:rsid w:val="00FF362B"/>
    <w:rsid w:val="00FF3694"/>
    <w:rsid w:val="00FF376B"/>
    <w:rsid w:val="00FF55C8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79"/>
    <o:shapelayout v:ext="edit">
      <o:idmap v:ext="edit" data="1"/>
      <o:rules v:ext="edit">
        <o:r id="V:Rule1" type="connector" idref="#_x0000_s1065"/>
        <o:r id="V:Rule2" type="connector" idref="#_x0000_s1066"/>
      </o:rules>
    </o:shapelayout>
  </w:shapeDefaults>
  <w:decimalSymbol w:val=","/>
  <w:listSeparator w:val=";"/>
  <w14:defaultImageDpi w14:val="0"/>
  <w15:chartTrackingRefBased/>
  <w15:docId w15:val="{E4BA4A23-6184-4248-A7A4-27B930E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E6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1565E"/>
    <w:pPr>
      <w:keepNext/>
      <w:jc w:val="center"/>
      <w:outlineLvl w:val="0"/>
    </w:pPr>
    <w:rPr>
      <w:sz w:val="3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1565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81565E"/>
    <w:pPr>
      <w:keepNext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267F1C"/>
    <w:pPr>
      <w:spacing w:line="360" w:lineRule="auto"/>
    </w:pPr>
    <w:rPr>
      <w:spacing w:val="20"/>
      <w:sz w:val="28"/>
    </w:rPr>
  </w:style>
  <w:style w:type="paragraph" w:styleId="a5">
    <w:name w:val="Balloon Text"/>
    <w:basedOn w:val="a"/>
    <w:link w:val="a6"/>
    <w:uiPriority w:val="99"/>
    <w:semiHidden/>
    <w:rsid w:val="00210F2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267F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267F1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267F1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8">
    <w:name w:val="Гипертекстовая ссылка"/>
    <w:uiPriority w:val="99"/>
    <w:rsid w:val="00267F1C"/>
    <w:rPr>
      <w:rFonts w:cs="Times New Roman"/>
      <w:color w:val="008000"/>
      <w:sz w:val="20"/>
      <w:szCs w:val="20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267F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a">
    <w:name w:val="Body Text Indent"/>
    <w:basedOn w:val="a"/>
    <w:link w:val="ab"/>
    <w:uiPriority w:val="99"/>
    <w:rsid w:val="00B10759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Pr>
      <w:sz w:val="24"/>
      <w:szCs w:val="24"/>
    </w:rPr>
  </w:style>
  <w:style w:type="paragraph" w:styleId="2">
    <w:name w:val="Body Text Indent 2"/>
    <w:basedOn w:val="a"/>
    <w:link w:val="20"/>
    <w:uiPriority w:val="99"/>
    <w:rsid w:val="00B507F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B507F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33">
    <w:name w:val="Body Text 3"/>
    <w:basedOn w:val="a"/>
    <w:link w:val="34"/>
    <w:uiPriority w:val="99"/>
    <w:rsid w:val="00F1219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Pr>
      <w:sz w:val="16"/>
      <w:szCs w:val="16"/>
    </w:rPr>
  </w:style>
  <w:style w:type="paragraph" w:styleId="ac">
    <w:name w:val="Plain Text"/>
    <w:basedOn w:val="a"/>
    <w:link w:val="ad"/>
    <w:uiPriority w:val="99"/>
    <w:rsid w:val="00B507FE"/>
    <w:rPr>
      <w:rFonts w:ascii="Courier New" w:hAnsi="Courier New"/>
      <w:sz w:val="20"/>
      <w:szCs w:val="20"/>
    </w:rPr>
  </w:style>
  <w:style w:type="character" w:customStyle="1" w:styleId="ad">
    <w:name w:val="Текст Знак"/>
    <w:link w:val="ac"/>
    <w:uiPriority w:val="99"/>
    <w:semiHidden/>
    <w:rPr>
      <w:rFonts w:ascii="Courier New" w:hAnsi="Courier New" w:cs="Courier New"/>
      <w:sz w:val="20"/>
      <w:szCs w:val="20"/>
    </w:rPr>
  </w:style>
  <w:style w:type="paragraph" w:styleId="ae">
    <w:name w:val="header"/>
    <w:basedOn w:val="a"/>
    <w:link w:val="af"/>
    <w:uiPriority w:val="99"/>
    <w:rsid w:val="00F1219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Pr>
      <w:sz w:val="24"/>
      <w:szCs w:val="24"/>
    </w:rPr>
  </w:style>
  <w:style w:type="paragraph" w:styleId="af0">
    <w:name w:val="Normal (Web)"/>
    <w:basedOn w:val="a"/>
    <w:uiPriority w:val="99"/>
    <w:rsid w:val="00F12193"/>
    <w:pPr>
      <w:spacing w:before="100" w:beforeAutospacing="1" w:after="100" w:afterAutospacing="1"/>
    </w:pPr>
    <w:rPr>
      <w:color w:val="000039"/>
    </w:rPr>
  </w:style>
  <w:style w:type="character" w:styleId="af1">
    <w:name w:val="page number"/>
    <w:uiPriority w:val="99"/>
    <w:rsid w:val="003968D1"/>
    <w:rPr>
      <w:rFonts w:cs="Times New Roman"/>
    </w:rPr>
  </w:style>
  <w:style w:type="paragraph" w:styleId="af2">
    <w:name w:val="footer"/>
    <w:basedOn w:val="a"/>
    <w:link w:val="af3"/>
    <w:uiPriority w:val="99"/>
    <w:rsid w:val="003968D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semiHidden/>
    <w:rPr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892BCA"/>
    <w:rPr>
      <w:rFonts w:cs="Times New Roman"/>
      <w:spacing w:val="20"/>
      <w:sz w:val="24"/>
      <w:szCs w:val="24"/>
      <w:lang w:val="ru-RU" w:eastAsia="ru-RU" w:bidi="ar-SA"/>
    </w:rPr>
  </w:style>
  <w:style w:type="character" w:customStyle="1" w:styleId="a6">
    <w:name w:val="Текст выноски Знак"/>
    <w:link w:val="a5"/>
    <w:uiPriority w:val="99"/>
    <w:semiHidden/>
    <w:rPr>
      <w:rFonts w:ascii="Tahoma" w:hAnsi="Tahoma" w:cs="Tahoma"/>
      <w:sz w:val="16"/>
      <w:szCs w:val="16"/>
    </w:rPr>
  </w:style>
  <w:style w:type="character" w:styleId="af4">
    <w:name w:val="Hyperlink"/>
    <w:uiPriority w:val="99"/>
    <w:rsid w:val="00535C6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5543</Words>
  <Characters>31600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 Научно - теоретические аспекты управления  доходами  и расходами   бюджета муниципального образования </vt:lpstr>
    </vt:vector>
  </TitlesOfParts>
  <Company/>
  <LinksUpToDate>false</LinksUpToDate>
  <CharactersWithSpaces>37069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Научно - теоретические аспекты управления  доходами  и расходами   бюджета муниципального образования </dc:title>
  <dc:subject/>
  <dc:creator>zamnach</dc:creator>
  <cp:keywords/>
  <dc:description/>
  <cp:lastModifiedBy>admin</cp:lastModifiedBy>
  <cp:revision>2</cp:revision>
  <dcterms:created xsi:type="dcterms:W3CDTF">2014-03-22T23:39:00Z</dcterms:created>
  <dcterms:modified xsi:type="dcterms:W3CDTF">2014-03-22T23:39:00Z</dcterms:modified>
</cp:coreProperties>
</file>