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7C" w:rsidRPr="006E04B1" w:rsidRDefault="00446B7C" w:rsidP="0057695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Toc215897454"/>
      <w:r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t>1. В`язкість колоїдів і розчинів ВМС</w:t>
      </w:r>
      <w:bookmarkEnd w:id="0"/>
    </w:p>
    <w:p w:rsidR="00446B7C" w:rsidRPr="006E04B1" w:rsidRDefault="00446B7C" w:rsidP="0057695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921B1C" w:rsidRPr="006E04B1" w:rsidRDefault="006E04B1" w:rsidP="00576952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  <w:lang w:val="uk-UA"/>
        </w:rPr>
      </w:pPr>
      <w:bookmarkStart w:id="1" w:name="_Toc215897455"/>
      <w:r w:rsidRPr="006E04B1">
        <w:rPr>
          <w:rFonts w:ascii="Times New Roman" w:hAnsi="Times New Roman" w:cs="Times New Roman"/>
          <w:i w:val="0"/>
          <w:color w:val="000000"/>
          <w:lang w:val="uk-UA"/>
        </w:rPr>
        <w:t>1.1</w:t>
      </w:r>
      <w:r w:rsidR="00921B1C" w:rsidRPr="006E04B1">
        <w:rPr>
          <w:rFonts w:ascii="Times New Roman" w:hAnsi="Times New Roman" w:cs="Times New Roman"/>
          <w:i w:val="0"/>
          <w:color w:val="000000"/>
          <w:lang w:val="uk-UA"/>
        </w:rPr>
        <w:t xml:space="preserve"> Поняття про в`язкість</w:t>
      </w:r>
      <w:bookmarkEnd w:id="1"/>
    </w:p>
    <w:p w:rsidR="00921B1C" w:rsidRPr="006E04B1" w:rsidRDefault="00921B1C" w:rsidP="00576952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0A68E8" w:rsidRPr="006E04B1" w:rsidRDefault="008000A5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Характерна</w:t>
      </w:r>
      <w:r w:rsidR="000A68E8" w:rsidRPr="006E04B1">
        <w:rPr>
          <w:color w:val="000000"/>
          <w:sz w:val="28"/>
          <w:szCs w:val="28"/>
          <w:lang w:val="uk-UA"/>
        </w:rPr>
        <w:t xml:space="preserve"> в</w:t>
      </w:r>
      <w:r w:rsidR="006E04B1">
        <w:rPr>
          <w:color w:val="000000"/>
          <w:sz w:val="28"/>
          <w:szCs w:val="28"/>
          <w:lang w:val="uk-UA"/>
        </w:rPr>
        <w:t>ластивість розчинів високополимері</w:t>
      </w:r>
      <w:r w:rsidR="000A68E8" w:rsidRPr="006E04B1">
        <w:rPr>
          <w:color w:val="000000"/>
          <w:sz w:val="28"/>
          <w:szCs w:val="28"/>
          <w:lang w:val="uk-UA"/>
        </w:rPr>
        <w:t xml:space="preserve">в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="000A68E8" w:rsidRPr="006E04B1">
        <w:rPr>
          <w:color w:val="000000"/>
          <w:sz w:val="28"/>
          <w:szCs w:val="28"/>
          <w:lang w:val="uk-UA"/>
        </w:rPr>
        <w:t xml:space="preserve">висока в'язкість. Навіть розведені їхні розчини мало текучі в порівнянні з чистим розчинником. Крім того, вони, як правило, не підкоряються основним законам </w:t>
      </w:r>
      <w:r w:rsidRPr="006E04B1">
        <w:rPr>
          <w:color w:val="000000"/>
          <w:sz w:val="28"/>
          <w:szCs w:val="28"/>
          <w:lang w:val="uk-UA"/>
        </w:rPr>
        <w:t>текучості</w:t>
      </w:r>
      <w:r w:rsidR="000A68E8" w:rsidRPr="006E04B1">
        <w:rPr>
          <w:color w:val="000000"/>
          <w:sz w:val="28"/>
          <w:szCs w:val="28"/>
          <w:lang w:val="uk-UA"/>
        </w:rPr>
        <w:t xml:space="preserve"> (справедливим для чистих рідин, розчинів низькомолекулярних речовин, а також багатьох колоїдів), виявляючи так звану аномальну в'язкість. Щоб розглянути докладно це явище, ознайомимося спершу з основними законами </w:t>
      </w:r>
      <w:r w:rsidRPr="006E04B1">
        <w:rPr>
          <w:color w:val="000000"/>
          <w:sz w:val="28"/>
          <w:szCs w:val="28"/>
          <w:lang w:val="uk-UA"/>
        </w:rPr>
        <w:t>текучості</w:t>
      </w:r>
      <w:r w:rsidR="000A68E8" w:rsidRPr="006E04B1">
        <w:rPr>
          <w:color w:val="000000"/>
          <w:sz w:val="28"/>
          <w:szCs w:val="28"/>
          <w:lang w:val="uk-UA"/>
        </w:rPr>
        <w:t xml:space="preserve"> рідини.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В'язкість рідин, називана іноді внутрішнім тертям, являє собою опірність рідини її рухові (переміщенню елементів обсягу) під дією зовнішніх сил. Внутрішнє тертя в рідинах обумовлено силами зчеплення між молекулами.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Яскравіше усього внутрішнє тертя виявляється в </w:t>
      </w:r>
      <w:r w:rsidR="008000A5" w:rsidRPr="006E04B1">
        <w:rPr>
          <w:color w:val="000000"/>
          <w:sz w:val="28"/>
          <w:szCs w:val="28"/>
          <w:lang w:val="uk-UA"/>
        </w:rPr>
        <w:t xml:space="preserve">текучій рідині, </w:t>
      </w:r>
      <w:r w:rsidRPr="006E04B1">
        <w:rPr>
          <w:color w:val="000000"/>
          <w:sz w:val="28"/>
          <w:szCs w:val="28"/>
          <w:lang w:val="uk-UA"/>
        </w:rPr>
        <w:t xml:space="preserve">під дією зовнішньої сили по трубці (або по капілярі в лабораторних умовах). Виникаюча сила F </w:t>
      </w:r>
      <w:r w:rsidR="008000A5" w:rsidRPr="006E04B1">
        <w:rPr>
          <w:color w:val="000000"/>
          <w:sz w:val="28"/>
          <w:szCs w:val="28"/>
          <w:lang w:val="uk-UA"/>
        </w:rPr>
        <w:t>текучого</w:t>
      </w:r>
      <w:r w:rsidRPr="006E04B1">
        <w:rPr>
          <w:color w:val="000000"/>
          <w:sz w:val="28"/>
          <w:szCs w:val="28"/>
          <w:lang w:val="uk-UA"/>
        </w:rPr>
        <w:t xml:space="preserve"> опору рідини, рівна по величині і зворотна по напрямку зовнішній силі, дорівнює (постулат Ньютона):</w:t>
      </w:r>
    </w:p>
    <w:p w:rsidR="006E04B1" w:rsidRDefault="006E04B1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8.75pt">
            <v:imagedata r:id="rId7" o:title=""/>
          </v:shape>
        </w:pict>
      </w:r>
    </w:p>
    <w:p w:rsid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де </w:t>
      </w:r>
      <w:r w:rsidR="008000A5" w:rsidRPr="006E04B1">
        <w:rPr>
          <w:color w:val="000000"/>
          <w:sz w:val="28"/>
          <w:szCs w:val="28"/>
          <w:lang w:val="uk-UA"/>
        </w:rPr>
        <w:t>η</w:t>
      </w:r>
      <w:r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коефіцієнт в'язкості, або в'язкість, рідини (величина для даної рідини постійна).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Розглянемо докладніше механізм тако</w:t>
      </w:r>
      <w:r w:rsidR="008000A5" w:rsidRPr="006E04B1">
        <w:rPr>
          <w:color w:val="000000"/>
          <w:sz w:val="28"/>
          <w:szCs w:val="28"/>
          <w:lang w:val="uk-UA"/>
        </w:rPr>
        <w:t>ї текучості</w:t>
      </w:r>
      <w:r w:rsidRPr="006E04B1">
        <w:rPr>
          <w:color w:val="000000"/>
          <w:sz w:val="28"/>
          <w:szCs w:val="28"/>
          <w:lang w:val="uk-UA"/>
        </w:rPr>
        <w:t>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Коли по трубці тече рідина, її маса розділяється на рівнобіжні шари (у даному випадку коаксіальні циліндри). Шар рідини, що безпосередньо прилягає до стінок, прилипає до них і залишається нерухомим, наступні ж шари переміщаються з тим більшою швидкістю, чим ближче вони до осі трубки. Кожен шар, таким чином, рухається зі своєю постійною швидкістю v; причому швидкість шарів симетрично падає від осі трубки до її країв.</w:t>
      </w:r>
    </w:p>
    <w:p w:rsidR="000A68E8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Якщо позначити різниця швидкостей між двома сусідніми шарами через </w:t>
      </w:r>
      <w:r w:rsidR="008000A5" w:rsidRPr="006E04B1">
        <w:rPr>
          <w:color w:val="000000"/>
          <w:sz w:val="28"/>
          <w:szCs w:val="28"/>
          <w:lang w:val="uk-UA"/>
        </w:rPr>
        <w:t>∆υ</w:t>
      </w:r>
      <w:r w:rsidRPr="006E04B1">
        <w:rPr>
          <w:color w:val="000000"/>
          <w:sz w:val="28"/>
          <w:szCs w:val="28"/>
          <w:lang w:val="uk-UA"/>
        </w:rPr>
        <w:t xml:space="preserve">, а відстань між шарами через </w:t>
      </w:r>
      <w:r w:rsidR="008000A5" w:rsidRPr="006E04B1">
        <w:rPr>
          <w:color w:val="000000"/>
          <w:sz w:val="28"/>
          <w:szCs w:val="28"/>
          <w:lang w:val="uk-UA"/>
        </w:rPr>
        <w:t>∆х (мал. 1</w:t>
      </w:r>
      <w:r w:rsidRPr="006E04B1">
        <w:rPr>
          <w:color w:val="000000"/>
          <w:sz w:val="28"/>
          <w:szCs w:val="28"/>
          <w:lang w:val="uk-UA"/>
        </w:rPr>
        <w:t xml:space="preserve">), то </w:t>
      </w:r>
      <w:r w:rsidR="008000A5" w:rsidRPr="006E04B1">
        <w:rPr>
          <w:color w:val="000000"/>
          <w:sz w:val="28"/>
          <w:szCs w:val="28"/>
          <w:lang w:val="uk-UA"/>
        </w:rPr>
        <w:t xml:space="preserve">∆υ / ∆х </w:t>
      </w:r>
      <w:r w:rsidRPr="006E04B1">
        <w:rPr>
          <w:color w:val="000000"/>
          <w:sz w:val="28"/>
          <w:szCs w:val="28"/>
          <w:lang w:val="uk-UA"/>
        </w:rPr>
        <w:t>(або при дуже малій різниці швидкостей і досить тонких шарах рідини</w:t>
      </w:r>
      <w:r w:rsidR="008000A5" w:rsidRPr="006E04B1">
        <w:rPr>
          <w:color w:val="000000"/>
          <w:sz w:val="28"/>
          <w:szCs w:val="28"/>
          <w:lang w:val="uk-UA"/>
        </w:rPr>
        <w:t>)</w:t>
      </w:r>
      <w:r w:rsidRPr="006E04B1">
        <w:rPr>
          <w:color w:val="000000"/>
          <w:sz w:val="28"/>
          <w:szCs w:val="28"/>
          <w:lang w:val="uk-UA"/>
        </w:rPr>
        <w:t xml:space="preserve"> буде називатися градієнтом швидкості.</w:t>
      </w:r>
    </w:p>
    <w:p w:rsidR="006E04B1" w:rsidRP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000A5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6" type="#_x0000_t75" style="width:199.5pt;height:120pt">
            <v:imagedata r:id="rId8" o:title=""/>
          </v:shape>
        </w:pict>
      </w:r>
    </w:p>
    <w:p w:rsidR="008000A5" w:rsidRPr="006E04B1" w:rsidRDefault="008000A5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Рис.</w:t>
      </w:r>
      <w:r w:rsidR="00576952" w:rsidRPr="006E04B1">
        <w:rPr>
          <w:color w:val="000000"/>
          <w:sz w:val="28"/>
          <w:szCs w:val="28"/>
          <w:lang w:val="uk-UA"/>
        </w:rPr>
        <w:t> 1</w:t>
      </w:r>
      <w:r w:rsidRPr="006E04B1">
        <w:rPr>
          <w:color w:val="000000"/>
          <w:sz w:val="28"/>
          <w:szCs w:val="28"/>
          <w:lang w:val="uk-UA"/>
        </w:rPr>
        <w:t>. Схема текучості рідини</w:t>
      </w:r>
    </w:p>
    <w:p w:rsidR="008000A5" w:rsidRPr="006E04B1" w:rsidRDefault="008000A5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Через S </w:t>
      </w:r>
      <w:r w:rsidR="008000A5" w:rsidRPr="006E04B1">
        <w:rPr>
          <w:color w:val="000000"/>
          <w:sz w:val="28"/>
          <w:szCs w:val="28"/>
          <w:lang w:val="uk-UA"/>
        </w:rPr>
        <w:t>п</w:t>
      </w:r>
      <w:r w:rsidRPr="006E04B1">
        <w:rPr>
          <w:color w:val="000000"/>
          <w:sz w:val="28"/>
          <w:szCs w:val="28"/>
          <w:lang w:val="uk-UA"/>
        </w:rPr>
        <w:t>означена площа контакту</w:t>
      </w:r>
      <w:r w:rsidR="00576952" w:rsidRPr="006E04B1">
        <w:rPr>
          <w:color w:val="000000"/>
          <w:sz w:val="28"/>
          <w:szCs w:val="28"/>
          <w:lang w:val="uk-UA"/>
        </w:rPr>
        <w:t xml:space="preserve"> </w:t>
      </w:r>
      <w:r w:rsidRPr="006E04B1">
        <w:rPr>
          <w:color w:val="000000"/>
          <w:sz w:val="28"/>
          <w:szCs w:val="28"/>
          <w:lang w:val="uk-UA"/>
        </w:rPr>
        <w:t>шарів, що рухаються.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З постулату Ньютона можна визначити розмірність в'язкості:</w:t>
      </w:r>
    </w:p>
    <w:p w:rsidR="006E04B1" w:rsidRDefault="006E04B1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7" type="#_x0000_t75" style="width:287.25pt;height:75pt">
            <v:imagedata r:id="rId9" o:title=""/>
          </v:shape>
        </w:pict>
      </w:r>
    </w:p>
    <w:p w:rsidR="006E04B1" w:rsidRDefault="006E04B1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0A68E8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Одиницю в'язкості на честь французького вченого Пуазейля називають пуазом. 1 пуаз відповідає в'язкості рідини, при якій сила в 1 дину, що діє на площу в 1</w:t>
      </w:r>
      <w:r w:rsidR="00576952" w:rsidRPr="006E04B1">
        <w:rPr>
          <w:color w:val="000000"/>
          <w:sz w:val="28"/>
          <w:szCs w:val="28"/>
          <w:lang w:val="uk-UA"/>
        </w:rPr>
        <w:t> </w:t>
      </w:r>
      <w:r w:rsidR="008000A5" w:rsidRPr="006E04B1">
        <w:rPr>
          <w:color w:val="000000"/>
          <w:sz w:val="28"/>
          <w:szCs w:val="28"/>
          <w:lang w:val="uk-UA"/>
        </w:rPr>
        <w:t>см</w:t>
      </w:r>
      <w:r w:rsidR="008000A5" w:rsidRPr="006E04B1">
        <w:rPr>
          <w:color w:val="000000"/>
          <w:sz w:val="28"/>
          <w:szCs w:val="28"/>
          <w:vertAlign w:val="superscript"/>
          <w:lang w:val="uk-UA"/>
        </w:rPr>
        <w:t>2</w:t>
      </w:r>
      <w:r w:rsidR="008000A5" w:rsidRPr="006E04B1">
        <w:rPr>
          <w:color w:val="000000"/>
          <w:sz w:val="28"/>
          <w:szCs w:val="28"/>
          <w:lang w:val="uk-UA"/>
        </w:rPr>
        <w:t xml:space="preserve"> </w:t>
      </w:r>
      <w:r w:rsidRPr="006E04B1">
        <w:rPr>
          <w:color w:val="000000"/>
          <w:sz w:val="28"/>
          <w:szCs w:val="28"/>
          <w:lang w:val="uk-UA"/>
        </w:rPr>
        <w:t xml:space="preserve">у напрямку руху рідини, викликає </w:t>
      </w:r>
      <w:r w:rsidR="008000A5" w:rsidRPr="006E04B1">
        <w:rPr>
          <w:color w:val="000000"/>
          <w:sz w:val="28"/>
          <w:szCs w:val="28"/>
          <w:lang w:val="uk-UA"/>
        </w:rPr>
        <w:t>текучість</w:t>
      </w:r>
      <w:r w:rsidRPr="006E04B1">
        <w:rPr>
          <w:color w:val="000000"/>
          <w:sz w:val="28"/>
          <w:szCs w:val="28"/>
          <w:lang w:val="uk-UA"/>
        </w:rPr>
        <w:t xml:space="preserve"> із градієнтом швидкості, рівним одиниці. В'язкість у 1 пуаз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дуже велика в'язкість. В'язкість води, наприклад, при 2</w:t>
      </w:r>
      <w:r w:rsidR="00576952" w:rsidRPr="006E04B1">
        <w:rPr>
          <w:color w:val="000000"/>
          <w:sz w:val="28"/>
          <w:szCs w:val="28"/>
          <w:lang w:val="uk-UA"/>
        </w:rPr>
        <w:t>0 °С</w:t>
      </w:r>
      <w:r w:rsidRPr="006E04B1">
        <w:rPr>
          <w:color w:val="000000"/>
          <w:sz w:val="28"/>
          <w:szCs w:val="28"/>
          <w:lang w:val="uk-UA"/>
        </w:rPr>
        <w:t xml:space="preserve"> дорівнює всего 0,01 пуаза </w:t>
      </w:r>
      <w:r w:rsidR="008000A5" w:rsidRPr="006E04B1">
        <w:rPr>
          <w:color w:val="000000"/>
          <w:sz w:val="28"/>
          <w:szCs w:val="28"/>
          <w:lang w:val="uk-UA"/>
        </w:rPr>
        <w:t>(1</w:t>
      </w:r>
      <w:r w:rsidRPr="006E04B1">
        <w:rPr>
          <w:color w:val="000000"/>
          <w:sz w:val="28"/>
          <w:szCs w:val="28"/>
          <w:lang w:val="uk-UA"/>
        </w:rPr>
        <w:t xml:space="preserve"> </w:t>
      </w:r>
      <w:r w:rsidR="008000A5" w:rsidRPr="006E04B1">
        <w:rPr>
          <w:color w:val="000000"/>
          <w:sz w:val="28"/>
          <w:szCs w:val="28"/>
          <w:lang w:val="uk-UA"/>
        </w:rPr>
        <w:t>сантипуаз</w:t>
      </w:r>
      <w:r w:rsidRPr="006E04B1">
        <w:rPr>
          <w:color w:val="000000"/>
          <w:sz w:val="28"/>
          <w:szCs w:val="28"/>
          <w:lang w:val="uk-UA"/>
        </w:rPr>
        <w:t>).</w:t>
      </w:r>
    </w:p>
    <w:p w:rsidR="000A68E8" w:rsidRPr="006E04B1" w:rsidRDefault="000A68E8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Постулат Ньютона справедлива і в'язкість є константою речовини лише в тому випадку, якщо рідина тече послойно, як зображено на мал. </w:t>
      </w:r>
      <w:r w:rsidR="008000A5" w:rsidRPr="006E04B1">
        <w:rPr>
          <w:color w:val="000000"/>
          <w:sz w:val="28"/>
          <w:szCs w:val="28"/>
          <w:lang w:val="uk-UA"/>
        </w:rPr>
        <w:t>1</w:t>
      </w:r>
      <w:r w:rsidRPr="006E04B1">
        <w:rPr>
          <w:color w:val="000000"/>
          <w:sz w:val="28"/>
          <w:szCs w:val="28"/>
          <w:lang w:val="uk-UA"/>
        </w:rPr>
        <w:t xml:space="preserve">. Такий потік називається ламінарним. Але ламінарний потік з підвищенням швидкості може перейти в турбулентний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шари почнуть перемішуватися й утворять завихрення. У цих умовах постулат Ньютона вже незастосуємо.</w:t>
      </w:r>
    </w:p>
    <w:p w:rsidR="000A68E8" w:rsidRPr="006E04B1" w:rsidRDefault="000A68E8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Другий закон </w:t>
      </w:r>
      <w:r w:rsidR="008000A5" w:rsidRPr="006E04B1">
        <w:rPr>
          <w:color w:val="000000"/>
          <w:sz w:val="28"/>
          <w:szCs w:val="28"/>
          <w:lang w:val="uk-UA"/>
        </w:rPr>
        <w:t>текучості</w:t>
      </w:r>
      <w:r w:rsidRPr="006E04B1">
        <w:rPr>
          <w:color w:val="000000"/>
          <w:sz w:val="28"/>
          <w:szCs w:val="28"/>
          <w:lang w:val="uk-UA"/>
        </w:rPr>
        <w:t>, що дотримується також тільки в умовах ламінарного потоку, запропонований Пуазейлем. Математичне вираження цього закону зв'язує обсяг рідини, що протікає через капіляр, з діючою зовнішньою силою (тиском), в'язкістю, часом витікання, довжиною і радіусом капіляра:</w:t>
      </w:r>
    </w:p>
    <w:p w:rsidR="006E04B1" w:rsidRDefault="006E04B1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8" type="#_x0000_t75" style="width:74.25pt;height:21.75pt">
            <v:imagedata r:id="rId10" o:title=""/>
          </v:shape>
        </w:pict>
      </w:r>
    </w:p>
    <w:p w:rsid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Q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 xml:space="preserve">обсяг рідини, що протікає за час </w:t>
      </w:r>
      <w:r w:rsidR="00612DE4" w:rsidRPr="006E04B1">
        <w:rPr>
          <w:color w:val="000000"/>
          <w:sz w:val="28"/>
          <w:szCs w:val="28"/>
          <w:lang w:val="uk-UA"/>
        </w:rPr>
        <w:t>τ</w:t>
      </w:r>
      <w:r w:rsidRPr="006E04B1">
        <w:rPr>
          <w:color w:val="000000"/>
          <w:sz w:val="28"/>
          <w:szCs w:val="28"/>
          <w:lang w:val="uk-UA"/>
        </w:rPr>
        <w:t xml:space="preserve"> через капіляр радіусом </w:t>
      </w:r>
      <w:r w:rsidR="00612DE4" w:rsidRPr="006E04B1">
        <w:rPr>
          <w:color w:val="000000"/>
          <w:sz w:val="28"/>
          <w:szCs w:val="28"/>
          <w:lang w:val="uk-UA"/>
        </w:rPr>
        <w:t>r</w:t>
      </w:r>
      <w:r w:rsidRPr="006E04B1">
        <w:rPr>
          <w:color w:val="000000"/>
          <w:sz w:val="28"/>
          <w:szCs w:val="28"/>
          <w:lang w:val="uk-UA"/>
        </w:rPr>
        <w:t xml:space="preserve"> і довжиною </w:t>
      </w:r>
      <w:r w:rsidR="00612DE4" w:rsidRPr="006E04B1">
        <w:rPr>
          <w:color w:val="000000"/>
          <w:sz w:val="28"/>
          <w:szCs w:val="28"/>
          <w:lang w:val="uk-UA"/>
        </w:rPr>
        <w:t>l</w:t>
      </w:r>
      <w:r w:rsidRPr="006E04B1">
        <w:rPr>
          <w:color w:val="000000"/>
          <w:sz w:val="28"/>
          <w:szCs w:val="28"/>
          <w:lang w:val="uk-UA"/>
        </w:rPr>
        <w:t>:</w:t>
      </w:r>
    </w:p>
    <w:p w:rsidR="000A68E8" w:rsidRPr="006E04B1" w:rsidRDefault="00612DE4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η</w:t>
      </w:r>
      <w:r w:rsidR="000A68E8"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="000A68E8" w:rsidRPr="006E04B1">
        <w:rPr>
          <w:color w:val="000000"/>
          <w:sz w:val="28"/>
          <w:szCs w:val="28"/>
          <w:lang w:val="uk-UA"/>
        </w:rPr>
        <w:t>в'язкість рідини;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р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перепад тиску на кінцях капіляра.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Це співвідношення, знайдене Пуазейлем експериментально, було згодом отримане інтегруванням постулату Ньютона.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У звичайному капілярному віскозиметрі, яким вимірюють в'язкість у лабораторіях, Q, </w:t>
      </w:r>
      <w:r w:rsidR="00612DE4" w:rsidRPr="006E04B1">
        <w:rPr>
          <w:color w:val="000000"/>
          <w:sz w:val="28"/>
          <w:szCs w:val="28"/>
          <w:lang w:val="uk-UA"/>
        </w:rPr>
        <w:t xml:space="preserve">r і l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 xml:space="preserve">величини постійні. Тому в'язкість пропорційна добуткові </w:t>
      </w:r>
      <w:r w:rsidR="00612DE4" w:rsidRPr="006E04B1">
        <w:rPr>
          <w:color w:val="000000"/>
          <w:sz w:val="28"/>
          <w:szCs w:val="28"/>
          <w:lang w:val="uk-UA"/>
        </w:rPr>
        <w:t>р*τ</w:t>
      </w:r>
      <w:r w:rsidRPr="006E04B1">
        <w:rPr>
          <w:color w:val="000000"/>
          <w:sz w:val="28"/>
          <w:szCs w:val="28"/>
          <w:lang w:val="uk-UA"/>
        </w:rPr>
        <w:t xml:space="preserve">, де </w:t>
      </w:r>
      <w:r w:rsidR="00612DE4" w:rsidRPr="006E04B1">
        <w:rPr>
          <w:color w:val="000000"/>
          <w:sz w:val="28"/>
          <w:szCs w:val="28"/>
          <w:lang w:val="uk-UA"/>
        </w:rPr>
        <w:t xml:space="preserve">τ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час, за яке рідина обсягом Q протекла через капіляр:</w:t>
      </w:r>
    </w:p>
    <w:p w:rsidR="006E04B1" w:rsidRDefault="006E04B1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29" type="#_x0000_t75" style="width:99pt;height:23.25pt">
            <v:imagedata r:id="rId11" o:title=""/>
          </v:shape>
        </w:pict>
      </w:r>
    </w:p>
    <w:p w:rsid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У ламінарному потоці в'язкість, відповідно до закону Ньютона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Паузейля, не повинна залежати від діючої зовнішньої сили або тиску р (</w:t>
      </w:r>
      <w:r w:rsidR="00612DE4" w:rsidRPr="006E04B1">
        <w:rPr>
          <w:color w:val="000000"/>
          <w:sz w:val="28"/>
          <w:szCs w:val="28"/>
          <w:lang w:val="uk-UA"/>
        </w:rPr>
        <w:t>η</w:t>
      </w:r>
      <w:r w:rsidRPr="006E04B1">
        <w:rPr>
          <w:color w:val="000000"/>
          <w:sz w:val="28"/>
          <w:szCs w:val="28"/>
          <w:lang w:val="uk-UA"/>
        </w:rPr>
        <w:t xml:space="preserve"> = const); якщо по осі ординат відкласти в'язкість (або пропорційне їй значення </w:t>
      </w:r>
      <w:r w:rsidR="00612DE4" w:rsidRPr="006E04B1">
        <w:rPr>
          <w:color w:val="000000"/>
          <w:sz w:val="28"/>
          <w:szCs w:val="28"/>
          <w:lang w:val="uk-UA"/>
        </w:rPr>
        <w:t>рτ</w:t>
      </w:r>
      <w:r w:rsidRPr="006E04B1">
        <w:rPr>
          <w:color w:val="000000"/>
          <w:sz w:val="28"/>
          <w:szCs w:val="28"/>
          <w:lang w:val="uk-UA"/>
        </w:rPr>
        <w:t xml:space="preserve">), а по-осі </w:t>
      </w:r>
      <w:r w:rsidR="00612DE4" w:rsidRPr="006E04B1">
        <w:rPr>
          <w:color w:val="000000"/>
          <w:sz w:val="28"/>
          <w:szCs w:val="28"/>
          <w:lang w:val="uk-UA"/>
        </w:rPr>
        <w:t xml:space="preserve">абсцисс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 xml:space="preserve">тиск, то можна одержати наступний графік (мал. </w:t>
      </w:r>
      <w:r w:rsidR="00612DE4" w:rsidRPr="006E04B1">
        <w:rPr>
          <w:color w:val="000000"/>
          <w:sz w:val="28"/>
          <w:szCs w:val="28"/>
          <w:lang w:val="uk-UA"/>
        </w:rPr>
        <w:t>2</w:t>
      </w:r>
      <w:r w:rsidRPr="006E04B1">
        <w:rPr>
          <w:color w:val="000000"/>
          <w:sz w:val="28"/>
          <w:szCs w:val="28"/>
          <w:lang w:val="uk-UA"/>
        </w:rPr>
        <w:t>).</w:t>
      </w:r>
    </w:p>
    <w:p w:rsid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12DE4" w:rsidRPr="006E04B1" w:rsidRDefault="006E04B1" w:rsidP="006E04B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222F57">
        <w:rPr>
          <w:color w:val="000000"/>
          <w:sz w:val="28"/>
          <w:szCs w:val="28"/>
          <w:lang w:val="uk-UA"/>
        </w:rPr>
        <w:pict>
          <v:shape id="_x0000_i1030" type="#_x0000_t75" style="width:252pt;height:147pt">
            <v:imagedata r:id="rId12" o:title=""/>
          </v:shape>
        </w:pict>
      </w:r>
    </w:p>
    <w:p w:rsidR="00612DE4" w:rsidRPr="006E04B1" w:rsidRDefault="00612DE4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Рис.</w:t>
      </w:r>
      <w:r w:rsidR="00576952" w:rsidRPr="006E04B1">
        <w:rPr>
          <w:color w:val="000000"/>
          <w:sz w:val="28"/>
          <w:szCs w:val="28"/>
          <w:lang w:val="uk-UA"/>
        </w:rPr>
        <w:t> 2</w:t>
      </w:r>
      <w:r w:rsidRPr="006E04B1">
        <w:rPr>
          <w:color w:val="000000"/>
          <w:sz w:val="28"/>
          <w:szCs w:val="28"/>
          <w:lang w:val="uk-UA"/>
        </w:rPr>
        <w:t>. Залежність в'язкості від тиску (щира рідина)</w:t>
      </w:r>
    </w:p>
    <w:p w:rsidR="00612DE4" w:rsidRPr="006E04B1" w:rsidRDefault="00612DE4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Як видно на малюнку, в'язкість в умовах ламінарного потоку зберігає постійне значення, тобто</w:t>
      </w:r>
      <w:r w:rsidR="00576952" w:rsidRPr="006E04B1">
        <w:rPr>
          <w:color w:val="000000"/>
          <w:sz w:val="28"/>
          <w:szCs w:val="28"/>
          <w:lang w:val="uk-UA"/>
        </w:rPr>
        <w:t xml:space="preserve"> </w:t>
      </w:r>
      <w:r w:rsidRPr="006E04B1">
        <w:rPr>
          <w:color w:val="000000"/>
          <w:sz w:val="28"/>
          <w:szCs w:val="28"/>
          <w:lang w:val="uk-UA"/>
        </w:rPr>
        <w:t xml:space="preserve">не залежить від діючої зовнішньої сили або тиску, під яким відбувається плин. Однак при деякому тиску швидкість </w:t>
      </w:r>
      <w:r w:rsidR="00612DE4" w:rsidRPr="006E04B1">
        <w:rPr>
          <w:color w:val="000000"/>
          <w:sz w:val="28"/>
          <w:szCs w:val="28"/>
          <w:lang w:val="uk-UA"/>
        </w:rPr>
        <w:t>текучості</w:t>
      </w:r>
      <w:r w:rsidRPr="006E04B1">
        <w:rPr>
          <w:color w:val="000000"/>
          <w:sz w:val="28"/>
          <w:szCs w:val="28"/>
          <w:lang w:val="uk-UA"/>
        </w:rPr>
        <w:t xml:space="preserve"> здобуває величину, що перевищує критичне значення, і потік стає турбулентним. У цих умовах в'язкість уже не є більш константою речовини і починає збільшуватися з ростом тиску, тому що в умовах турбулентного потоку основні закони грузлого плину незастосовні.</w:t>
      </w:r>
    </w:p>
    <w:p w:rsidR="000A68E8" w:rsidRPr="006E04B1" w:rsidRDefault="00FB7A73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П</w:t>
      </w:r>
      <w:r w:rsidR="000A68E8" w:rsidRPr="006E04B1">
        <w:rPr>
          <w:color w:val="000000"/>
          <w:sz w:val="28"/>
          <w:szCs w:val="28"/>
          <w:lang w:val="uk-UA"/>
        </w:rPr>
        <w:t>остулат Ньютона і формула Пуазейля застосовні лише для чистих рідин, розчинів низькомолекулярних речовин і деяких колоїдів. Розчини высокополимеров і колоїдів з ан</w:t>
      </w:r>
      <w:r w:rsidRPr="006E04B1">
        <w:rPr>
          <w:color w:val="000000"/>
          <w:sz w:val="28"/>
          <w:szCs w:val="28"/>
          <w:lang w:val="uk-UA"/>
        </w:rPr>
        <w:t>і</w:t>
      </w:r>
      <w:r w:rsidR="000A68E8" w:rsidRPr="006E04B1">
        <w:rPr>
          <w:color w:val="000000"/>
          <w:sz w:val="28"/>
          <w:szCs w:val="28"/>
          <w:lang w:val="uk-UA"/>
        </w:rPr>
        <w:t>зометрич</w:t>
      </w:r>
      <w:r w:rsidRPr="006E04B1">
        <w:rPr>
          <w:color w:val="000000"/>
          <w:sz w:val="28"/>
          <w:szCs w:val="28"/>
          <w:lang w:val="uk-UA"/>
        </w:rPr>
        <w:t>н</w:t>
      </w:r>
      <w:r w:rsidR="000A68E8" w:rsidRPr="006E04B1">
        <w:rPr>
          <w:color w:val="000000"/>
          <w:sz w:val="28"/>
          <w:szCs w:val="28"/>
          <w:lang w:val="uk-UA"/>
        </w:rPr>
        <w:t xml:space="preserve">ими частками не підкоряються цим основним законам, виявляючи так називану аномальну в'язкість. Насамперед, в'язкість таких систем (навіть досить розведених) завжди дуже велика і, крім того, вона залежить від діючої сили: значення в'язкості зменшується зі збільшенням тиску, під яким відбувається </w:t>
      </w:r>
      <w:r w:rsidR="00612DE4" w:rsidRPr="006E04B1">
        <w:rPr>
          <w:color w:val="000000"/>
          <w:sz w:val="28"/>
          <w:szCs w:val="28"/>
          <w:lang w:val="uk-UA"/>
        </w:rPr>
        <w:t>текучість</w:t>
      </w:r>
      <w:r w:rsidR="000A68E8" w:rsidRPr="006E04B1">
        <w:rPr>
          <w:color w:val="000000"/>
          <w:sz w:val="28"/>
          <w:szCs w:val="28"/>
          <w:lang w:val="uk-UA"/>
        </w:rPr>
        <w:t xml:space="preserve"> рідини.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Для розчинів в</w:t>
      </w:r>
      <w:r w:rsidR="00612DE4" w:rsidRPr="006E04B1">
        <w:rPr>
          <w:color w:val="000000"/>
          <w:sz w:val="28"/>
          <w:szCs w:val="28"/>
          <w:lang w:val="uk-UA"/>
        </w:rPr>
        <w:t>и</w:t>
      </w:r>
      <w:r w:rsidRPr="006E04B1">
        <w:rPr>
          <w:color w:val="000000"/>
          <w:sz w:val="28"/>
          <w:szCs w:val="28"/>
          <w:lang w:val="uk-UA"/>
        </w:rPr>
        <w:t>сокопол</w:t>
      </w:r>
      <w:r w:rsidR="00612DE4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мер</w:t>
      </w:r>
      <w:r w:rsidR="00612DE4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в і колоїдів з ан</w:t>
      </w:r>
      <w:r w:rsidR="00612DE4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зометрич</w:t>
      </w:r>
      <w:r w:rsidR="00612DE4" w:rsidRPr="006E04B1">
        <w:rPr>
          <w:color w:val="000000"/>
          <w:sz w:val="28"/>
          <w:szCs w:val="28"/>
          <w:lang w:val="uk-UA"/>
        </w:rPr>
        <w:t>н</w:t>
      </w:r>
      <w:r w:rsidRPr="006E04B1">
        <w:rPr>
          <w:color w:val="000000"/>
          <w:sz w:val="28"/>
          <w:szCs w:val="28"/>
          <w:lang w:val="uk-UA"/>
        </w:rPr>
        <w:t xml:space="preserve">ими частками графік залежності в'язкості від тиску приймає вид, показаний на мал. </w:t>
      </w:r>
      <w:r w:rsidR="00612DE4" w:rsidRPr="006E04B1">
        <w:rPr>
          <w:color w:val="000000"/>
          <w:sz w:val="28"/>
          <w:szCs w:val="28"/>
          <w:lang w:val="uk-UA"/>
        </w:rPr>
        <w:t>3</w:t>
      </w:r>
      <w:r w:rsidRPr="006E04B1">
        <w:rPr>
          <w:color w:val="000000"/>
          <w:sz w:val="28"/>
          <w:szCs w:val="28"/>
          <w:lang w:val="uk-UA"/>
        </w:rPr>
        <w:t>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На малюнку видно, що в'язкість цих систем в області ламінарного потоку спершу падає з ростом тиску, потім, досягши деякого значення, більш не змінюється зі зміною тиску і, нарешті, в області турбулентного потоку знову росте з ростом тиску.</w:t>
      </w:r>
    </w:p>
    <w:p w:rsidR="000A68E8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Чим же пояснити той факт, що розчини полімерів і колоїдів з ан</w:t>
      </w:r>
      <w:r w:rsidR="00612DE4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зометрич</w:t>
      </w:r>
      <w:r w:rsidR="00612DE4" w:rsidRPr="006E04B1">
        <w:rPr>
          <w:color w:val="000000"/>
          <w:sz w:val="28"/>
          <w:szCs w:val="28"/>
          <w:lang w:val="uk-UA"/>
        </w:rPr>
        <w:t>н</w:t>
      </w:r>
      <w:r w:rsidRPr="006E04B1">
        <w:rPr>
          <w:color w:val="000000"/>
          <w:sz w:val="28"/>
          <w:szCs w:val="28"/>
          <w:lang w:val="uk-UA"/>
        </w:rPr>
        <w:t>ими частками не підкоряються законам Ньютона і Пуазейля і що в'язкість цих систем падає з ростом тиску, під яким відбувається плин?</w:t>
      </w:r>
    </w:p>
    <w:p w:rsidR="006E04B1" w:rsidRP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1" type="#_x0000_t75" style="width:223.5pt;height:138pt">
            <v:imagedata r:id="rId13" o:title=""/>
          </v:shape>
        </w:pict>
      </w:r>
    </w:p>
    <w:p w:rsidR="00612DE4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Рис.</w:t>
      </w:r>
      <w:r w:rsidR="00576952" w:rsidRPr="006E04B1">
        <w:rPr>
          <w:color w:val="000000"/>
          <w:sz w:val="28"/>
          <w:szCs w:val="28"/>
          <w:lang w:val="uk-UA"/>
        </w:rPr>
        <w:t> 3</w:t>
      </w:r>
      <w:r w:rsidR="00612DE4" w:rsidRPr="006E04B1">
        <w:rPr>
          <w:color w:val="000000"/>
          <w:sz w:val="28"/>
          <w:szCs w:val="28"/>
          <w:lang w:val="uk-UA"/>
        </w:rPr>
        <w:t xml:space="preserve">. Залежність в'язкості </w:t>
      </w:r>
      <w:r w:rsidRPr="006E04B1">
        <w:rPr>
          <w:color w:val="000000"/>
          <w:sz w:val="28"/>
          <w:szCs w:val="28"/>
          <w:lang w:val="uk-UA"/>
        </w:rPr>
        <w:t>від тиску (аномальна рідина)</w:t>
      </w:r>
    </w:p>
    <w:p w:rsidR="006E04B1" w:rsidRDefault="006E04B1" w:rsidP="00576952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bookmarkStart w:id="2" w:name="_Toc215897456"/>
    </w:p>
    <w:p w:rsidR="00612DE4" w:rsidRPr="006E04B1" w:rsidRDefault="006E04B1" w:rsidP="00576952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lang w:val="uk-UA"/>
        </w:rPr>
      </w:pPr>
      <w:r>
        <w:rPr>
          <w:rFonts w:ascii="Times New Roman" w:hAnsi="Times New Roman" w:cs="Times New Roman"/>
          <w:i w:val="0"/>
          <w:iCs w:val="0"/>
          <w:color w:val="000000"/>
          <w:lang w:val="uk-UA"/>
        </w:rPr>
        <w:t>1.2</w:t>
      </w:r>
      <w:r w:rsidR="00FB7A73" w:rsidRPr="006E04B1">
        <w:rPr>
          <w:rFonts w:ascii="Times New Roman" w:hAnsi="Times New Roman" w:cs="Times New Roman"/>
          <w:i w:val="0"/>
          <w:iCs w:val="0"/>
          <w:color w:val="000000"/>
          <w:lang w:val="uk-UA"/>
        </w:rPr>
        <w:t xml:space="preserve"> Зменшення в`язкості</w:t>
      </w:r>
      <w:bookmarkEnd w:id="2"/>
    </w:p>
    <w:p w:rsidR="00FB7A73" w:rsidRPr="006E04B1" w:rsidRDefault="00FB7A73" w:rsidP="00576952">
      <w:pPr>
        <w:spacing w:line="360" w:lineRule="auto"/>
        <w:ind w:firstLine="709"/>
        <w:jc w:val="both"/>
        <w:rPr>
          <w:color w:val="000000"/>
          <w:sz w:val="28"/>
          <w:szCs w:val="16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У розведених системах падіння в'язкості з ростом тиску зв'язано з формою молекул в</w:t>
      </w:r>
      <w:r w:rsidR="001C4AD6" w:rsidRPr="006E04B1">
        <w:rPr>
          <w:color w:val="000000"/>
          <w:sz w:val="28"/>
          <w:szCs w:val="28"/>
          <w:lang w:val="uk-UA"/>
        </w:rPr>
        <w:t>и</w:t>
      </w:r>
      <w:r w:rsidRPr="006E04B1">
        <w:rPr>
          <w:color w:val="000000"/>
          <w:sz w:val="28"/>
          <w:szCs w:val="28"/>
          <w:lang w:val="uk-UA"/>
        </w:rPr>
        <w:t>сокопол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мер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 xml:space="preserve">в і колоїдних часток. Довгі макромолекули і частки можуть чинити різний опір потокові в залежності від того, як вони розташовані. Якщо вони розташовані поперек потоку, то ефект опору найбільший, якщо уздовж потоку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 xml:space="preserve">опір найменше. Зі збільшенням тиску швидкість </w:t>
      </w:r>
      <w:r w:rsidR="001C4AD6" w:rsidRPr="006E04B1">
        <w:rPr>
          <w:color w:val="000000"/>
          <w:sz w:val="28"/>
          <w:szCs w:val="28"/>
          <w:lang w:val="uk-UA"/>
        </w:rPr>
        <w:t>текучості</w:t>
      </w:r>
      <w:r w:rsidRPr="006E04B1">
        <w:rPr>
          <w:color w:val="000000"/>
          <w:sz w:val="28"/>
          <w:szCs w:val="28"/>
          <w:lang w:val="uk-UA"/>
        </w:rPr>
        <w:t xml:space="preserve"> розчину збільшується, довгі молекули і частки орієнтуються по напрямку потоку, чинять менший опір, і, отже, в'язкість розчину зменшується.</w:t>
      </w:r>
    </w:p>
    <w:p w:rsidR="000A68E8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У більш концентрованих системах під дією молекулярних сил зчеплення утворяться структури. Довгі макромолекули полімерів, зчіплюючи по кінцях, утворять просторові структурні сітки, у петлях яких знаходиться механічно захоплений, </w:t>
      </w:r>
      <w:r w:rsidR="00576952" w:rsidRPr="006E04B1">
        <w:rPr>
          <w:color w:val="000000"/>
          <w:sz w:val="28"/>
          <w:szCs w:val="28"/>
          <w:lang w:val="uk-UA"/>
        </w:rPr>
        <w:t>«і</w:t>
      </w:r>
      <w:r w:rsidRPr="006E04B1">
        <w:rPr>
          <w:color w:val="000000"/>
          <w:sz w:val="28"/>
          <w:szCs w:val="28"/>
          <w:lang w:val="uk-UA"/>
        </w:rPr>
        <w:t>ммобілізований</w:t>
      </w:r>
      <w:r w:rsidR="00576952" w:rsidRPr="006E04B1">
        <w:rPr>
          <w:color w:val="000000"/>
          <w:sz w:val="28"/>
          <w:szCs w:val="28"/>
          <w:lang w:val="uk-UA"/>
        </w:rPr>
        <w:t>»,</w:t>
      </w:r>
      <w:r w:rsidRPr="006E04B1">
        <w:rPr>
          <w:color w:val="000000"/>
          <w:sz w:val="28"/>
          <w:szCs w:val="28"/>
          <w:lang w:val="uk-UA"/>
        </w:rPr>
        <w:t xml:space="preserve"> розчинник (мал. </w:t>
      </w:r>
      <w:r w:rsidR="001C4AD6" w:rsidRPr="006E04B1">
        <w:rPr>
          <w:color w:val="000000"/>
          <w:sz w:val="28"/>
          <w:szCs w:val="28"/>
          <w:lang w:val="uk-UA"/>
        </w:rPr>
        <w:t>4</w:t>
      </w:r>
      <w:r w:rsidRPr="006E04B1">
        <w:rPr>
          <w:color w:val="000000"/>
          <w:sz w:val="28"/>
          <w:szCs w:val="28"/>
          <w:lang w:val="uk-UA"/>
        </w:rPr>
        <w:t>). Природно, що такі структури сильно</w:t>
      </w:r>
      <w:r w:rsidR="001C4AD6" w:rsidRPr="006E04B1">
        <w:rPr>
          <w:color w:val="000000"/>
          <w:sz w:val="28"/>
          <w:szCs w:val="28"/>
          <w:lang w:val="uk-UA"/>
        </w:rPr>
        <w:t xml:space="preserve"> </w:t>
      </w:r>
      <w:r w:rsidR="006E04B1">
        <w:rPr>
          <w:color w:val="000000"/>
          <w:sz w:val="28"/>
          <w:szCs w:val="28"/>
          <w:lang w:val="uk-UA"/>
        </w:rPr>
        <w:t>з</w:t>
      </w:r>
      <w:r w:rsidR="001C4AD6" w:rsidRPr="006E04B1">
        <w:rPr>
          <w:color w:val="000000"/>
          <w:sz w:val="28"/>
          <w:szCs w:val="28"/>
          <w:lang w:val="uk-UA"/>
        </w:rPr>
        <w:t>гущают</w:t>
      </w:r>
      <w:r w:rsidR="006E04B1">
        <w:rPr>
          <w:color w:val="000000"/>
          <w:sz w:val="28"/>
          <w:szCs w:val="28"/>
          <w:lang w:val="uk-UA"/>
        </w:rPr>
        <w:t>ь</w:t>
      </w:r>
      <w:r w:rsidR="001C4AD6" w:rsidRPr="006E04B1">
        <w:rPr>
          <w:color w:val="000000"/>
          <w:sz w:val="28"/>
          <w:szCs w:val="28"/>
          <w:lang w:val="uk-UA"/>
        </w:rPr>
        <w:t xml:space="preserve"> розчин.</w:t>
      </w:r>
    </w:p>
    <w:p w:rsid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6E04B1" w:rsidP="006E04B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222F57">
        <w:rPr>
          <w:color w:val="000000"/>
          <w:sz w:val="28"/>
          <w:szCs w:val="28"/>
          <w:lang w:val="uk-UA"/>
        </w:rPr>
        <w:pict>
          <v:shape id="_x0000_i1032" type="#_x0000_t75" style="width:251.25pt;height:153.75pt">
            <v:imagedata r:id="rId14" o:title=""/>
          </v:shape>
        </w:pic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Рис.</w:t>
      </w:r>
      <w:r w:rsidR="00576952" w:rsidRPr="006E04B1">
        <w:rPr>
          <w:color w:val="000000"/>
          <w:sz w:val="28"/>
          <w:szCs w:val="28"/>
          <w:lang w:val="uk-UA"/>
        </w:rPr>
        <w:t> 4</w:t>
      </w:r>
      <w:r w:rsidRPr="006E04B1">
        <w:rPr>
          <w:color w:val="000000"/>
          <w:sz w:val="28"/>
          <w:szCs w:val="28"/>
          <w:lang w:val="uk-UA"/>
        </w:rPr>
        <w:t xml:space="preserve">. Схема утворення гелів і </w:t>
      </w:r>
      <w:r w:rsidR="001C4AD6" w:rsidRPr="006E04B1">
        <w:rPr>
          <w:color w:val="000000"/>
          <w:sz w:val="28"/>
          <w:szCs w:val="28"/>
          <w:lang w:val="uk-UA"/>
        </w:rPr>
        <w:t>студнів</w:t>
      </w:r>
    </w:p>
    <w:p w:rsidR="001C4AD6" w:rsidRPr="006E04B1" w:rsidRDefault="001C4AD6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Однак при </w:t>
      </w:r>
      <w:r w:rsidR="006C7DBA" w:rsidRPr="006E04B1">
        <w:rPr>
          <w:color w:val="000000"/>
          <w:sz w:val="28"/>
          <w:szCs w:val="28"/>
          <w:lang w:val="uk-UA"/>
        </w:rPr>
        <w:t>текучості</w:t>
      </w:r>
      <w:r w:rsidRPr="006E04B1">
        <w:rPr>
          <w:color w:val="000000"/>
          <w:sz w:val="28"/>
          <w:szCs w:val="28"/>
          <w:lang w:val="uk-UA"/>
        </w:rPr>
        <w:t xml:space="preserve"> під тиском структурні сітки руйнуються тим сильніше, чим вище тиск, розчинник вивільняється і розчин розріджується. Тому в'язкість таких полімерних розчинів падає з підвищенням тиску доти, поки вся структура не виявиться зруйнованою. Після цього розчин тече, підкоряючи</w:t>
      </w:r>
      <w:r w:rsidR="001C4AD6" w:rsidRPr="006E04B1">
        <w:rPr>
          <w:color w:val="000000"/>
          <w:sz w:val="28"/>
          <w:szCs w:val="28"/>
          <w:lang w:val="uk-UA"/>
        </w:rPr>
        <w:t>сь</w:t>
      </w:r>
      <w:r w:rsidRPr="006E04B1">
        <w:rPr>
          <w:color w:val="000000"/>
          <w:sz w:val="28"/>
          <w:szCs w:val="28"/>
          <w:lang w:val="uk-UA"/>
        </w:rPr>
        <w:t xml:space="preserve"> законам Ньютона і Пуазейля. Аномальну в'язкість розчинів высокополимеров у даному випадку можна назвати структурною в'язкістю.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Подібні структурні сітки утворяться й у золях з анизометрическими частками.</w:t>
      </w:r>
    </w:p>
    <w:p w:rsidR="001C4AD6" w:rsidRPr="006E04B1" w:rsidRDefault="001C4AD6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E04B1" w:rsidRDefault="006E04B1" w:rsidP="0057695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" w:name="_Toc215897457"/>
    </w:p>
    <w:p w:rsidR="000A68E8" w:rsidRPr="006E04B1" w:rsidRDefault="006E04B1" w:rsidP="0057695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r w:rsidR="006C7DBA"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1C4AD6"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C7DBA"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Залежність </w:t>
      </w:r>
      <w:r w:rsidR="001C4AD6"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t>в'язкості колоїдів і розчинів високополімерів від концентрації та інших фізико-хімічних факторів</w:t>
      </w:r>
      <w:bookmarkEnd w:id="3"/>
    </w:p>
    <w:p w:rsidR="006C7DBA" w:rsidRPr="006E04B1" w:rsidRDefault="006C7DBA" w:rsidP="0057695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В'язкість розчинів і колоїдних систем залежить від концентрації розчиненого або диспергированного речовини, тому що молекули розчиненої речовини або частки дисперсної фази чинять додатковий опір </w:t>
      </w:r>
      <w:r w:rsidR="001C4AD6" w:rsidRPr="006E04B1">
        <w:rPr>
          <w:color w:val="000000"/>
          <w:sz w:val="28"/>
          <w:szCs w:val="28"/>
          <w:lang w:val="uk-UA"/>
        </w:rPr>
        <w:t>текучості</w:t>
      </w:r>
      <w:r w:rsidRPr="006E04B1">
        <w:rPr>
          <w:color w:val="000000"/>
          <w:sz w:val="28"/>
          <w:szCs w:val="28"/>
          <w:lang w:val="uk-UA"/>
        </w:rPr>
        <w:t>.</w:t>
      </w: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Виходячи з припущень, що частки дисперсної фази (або молекули розчиненої речовини) вилучений друг від друга на досить великі відстані, що виключають м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жмолекулярн</w:t>
      </w:r>
      <w:r w:rsidR="001C4AD6" w:rsidRPr="006E04B1">
        <w:rPr>
          <w:color w:val="000000"/>
          <w:sz w:val="28"/>
          <w:szCs w:val="28"/>
          <w:lang w:val="uk-UA"/>
        </w:rPr>
        <w:t>у</w:t>
      </w:r>
      <w:r w:rsidRPr="006E04B1">
        <w:rPr>
          <w:color w:val="000000"/>
          <w:sz w:val="28"/>
          <w:szCs w:val="28"/>
          <w:lang w:val="uk-UA"/>
        </w:rPr>
        <w:t xml:space="preserve"> взаємодію, </w:t>
      </w:r>
      <w:r w:rsidR="001C4AD6" w:rsidRPr="006E04B1">
        <w:rPr>
          <w:color w:val="000000"/>
          <w:sz w:val="28"/>
          <w:szCs w:val="28"/>
          <w:lang w:val="uk-UA"/>
        </w:rPr>
        <w:t>і являють собою тверді недеформовані</w:t>
      </w:r>
      <w:r w:rsidRPr="006E04B1">
        <w:rPr>
          <w:color w:val="000000"/>
          <w:sz w:val="28"/>
          <w:szCs w:val="28"/>
          <w:lang w:val="uk-UA"/>
        </w:rPr>
        <w:t xml:space="preserve"> кульки і що розміри їх великі в порівнянні з розмірами молекул середовища або розчинника, Эйнштейн вивів наступну формулу:</w:t>
      </w:r>
    </w:p>
    <w:p w:rsidR="006E04B1" w:rsidRDefault="006E04B1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3" type="#_x0000_t75" style="width:78.75pt;height:15.75pt">
            <v:imagedata r:id="rId15" o:title=""/>
          </v:shape>
        </w:pict>
      </w:r>
    </w:p>
    <w:p w:rsidR="006E04B1" w:rsidRDefault="006E04B1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0A68E8" w:rsidP="0057695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где:</w:t>
      </w:r>
    </w:p>
    <w:p w:rsidR="000A68E8" w:rsidRPr="006E04B1" w:rsidRDefault="001C4AD6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η</w:t>
      </w:r>
      <w:r w:rsidR="000A68E8"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="000A68E8" w:rsidRPr="006E04B1">
        <w:rPr>
          <w:color w:val="000000"/>
          <w:sz w:val="28"/>
          <w:szCs w:val="28"/>
          <w:lang w:val="uk-UA"/>
        </w:rPr>
        <w:t>в'язкість колоїдної системи або розчину;</w:t>
      </w:r>
    </w:p>
    <w:p w:rsidR="000A68E8" w:rsidRPr="006E04B1" w:rsidRDefault="001C4AD6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η</w:t>
      </w:r>
      <w:r w:rsidR="000A68E8" w:rsidRPr="006E04B1">
        <w:rPr>
          <w:color w:val="000000"/>
          <w:sz w:val="28"/>
          <w:szCs w:val="28"/>
          <w:vertAlign w:val="subscript"/>
          <w:lang w:val="uk-UA"/>
        </w:rPr>
        <w:t>о</w:t>
      </w:r>
      <w:r w:rsidR="000A68E8"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="000A68E8" w:rsidRPr="006E04B1">
        <w:rPr>
          <w:color w:val="000000"/>
          <w:sz w:val="28"/>
          <w:szCs w:val="28"/>
          <w:lang w:val="uk-UA"/>
        </w:rPr>
        <w:t>в'язкість чистого розчинника або середовища;</w:t>
      </w:r>
    </w:p>
    <w:p w:rsidR="000A68E8" w:rsidRPr="006E04B1" w:rsidRDefault="001C4AD6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φ</w:t>
      </w:r>
      <w:r w:rsidR="000A68E8"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="000A68E8" w:rsidRPr="006E04B1">
        <w:rPr>
          <w:color w:val="000000"/>
          <w:sz w:val="28"/>
          <w:szCs w:val="28"/>
          <w:lang w:val="uk-UA"/>
        </w:rPr>
        <w:t>об'ємна концентрація золячи або розчину.</w:t>
      </w:r>
    </w:p>
    <w:p w:rsidR="000A68E8" w:rsidRPr="006E04B1" w:rsidRDefault="000A68E8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Вона встановлює лінійну залежність в'язкості від концентрації. Як було підтверджено експериментально, в'язкість дійсно лінійно росте з ростом концентрації розчину або колоїду, підкоряючи</w:t>
      </w:r>
      <w:r w:rsidR="001C4AD6" w:rsidRPr="006E04B1">
        <w:rPr>
          <w:color w:val="000000"/>
          <w:sz w:val="28"/>
          <w:szCs w:val="28"/>
          <w:lang w:val="uk-UA"/>
        </w:rPr>
        <w:t>сь</w:t>
      </w:r>
      <w:r w:rsidRPr="006E04B1">
        <w:rPr>
          <w:color w:val="000000"/>
          <w:sz w:val="28"/>
          <w:szCs w:val="28"/>
          <w:lang w:val="uk-UA"/>
        </w:rPr>
        <w:t xml:space="preserve"> формулі </w:t>
      </w:r>
      <w:r w:rsidR="001C4AD6" w:rsidRPr="006E04B1">
        <w:rPr>
          <w:color w:val="000000"/>
          <w:sz w:val="28"/>
          <w:szCs w:val="28"/>
          <w:lang w:val="uk-UA"/>
        </w:rPr>
        <w:t>Е</w:t>
      </w:r>
      <w:r w:rsidRPr="006E04B1">
        <w:rPr>
          <w:color w:val="000000"/>
          <w:sz w:val="28"/>
          <w:szCs w:val="28"/>
          <w:lang w:val="uk-UA"/>
        </w:rPr>
        <w:t>йнштейна.</w:t>
      </w:r>
    </w:p>
    <w:p w:rsidR="000A68E8" w:rsidRPr="006E04B1" w:rsidRDefault="000A68E8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Для розчинів високомолекулярних </w:t>
      </w:r>
      <w:r w:rsidR="001C4AD6" w:rsidRPr="006E04B1">
        <w:rPr>
          <w:color w:val="000000"/>
          <w:sz w:val="28"/>
          <w:szCs w:val="28"/>
          <w:lang w:val="uk-UA"/>
        </w:rPr>
        <w:t>сполук</w:t>
      </w:r>
      <w:r w:rsidRPr="006E04B1">
        <w:rPr>
          <w:color w:val="000000"/>
          <w:sz w:val="28"/>
          <w:szCs w:val="28"/>
          <w:lang w:val="uk-UA"/>
        </w:rPr>
        <w:t xml:space="preserve"> формула </w:t>
      </w:r>
      <w:r w:rsidR="001C4AD6" w:rsidRPr="006E04B1">
        <w:rPr>
          <w:color w:val="000000"/>
          <w:sz w:val="28"/>
          <w:szCs w:val="28"/>
          <w:lang w:val="uk-UA"/>
        </w:rPr>
        <w:t>Е</w:t>
      </w:r>
      <w:r w:rsidRPr="006E04B1">
        <w:rPr>
          <w:color w:val="000000"/>
          <w:sz w:val="28"/>
          <w:szCs w:val="28"/>
          <w:lang w:val="uk-UA"/>
        </w:rPr>
        <w:t>йнштейна незастосовна, тому що макромолекули мають не кулясту, а нитковидну форму і навіть у розведе</w:t>
      </w:r>
      <w:r w:rsidR="001C4AD6" w:rsidRPr="006E04B1">
        <w:rPr>
          <w:color w:val="000000"/>
          <w:sz w:val="28"/>
          <w:szCs w:val="28"/>
          <w:lang w:val="uk-UA"/>
        </w:rPr>
        <w:t>них розчинах взаємодіють, утворюючи</w:t>
      </w:r>
      <w:r w:rsidRPr="006E04B1">
        <w:rPr>
          <w:color w:val="000000"/>
          <w:sz w:val="28"/>
          <w:szCs w:val="28"/>
          <w:lang w:val="uk-UA"/>
        </w:rPr>
        <w:t xml:space="preserve"> агрегати, 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моб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л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зую</w:t>
      </w:r>
      <w:r w:rsidR="001C4AD6" w:rsidRPr="006E04B1">
        <w:rPr>
          <w:color w:val="000000"/>
          <w:sz w:val="28"/>
          <w:szCs w:val="28"/>
          <w:lang w:val="uk-UA"/>
        </w:rPr>
        <w:t>чу</w:t>
      </w:r>
      <w:r w:rsidRPr="006E04B1">
        <w:rPr>
          <w:color w:val="000000"/>
          <w:sz w:val="28"/>
          <w:szCs w:val="28"/>
          <w:lang w:val="uk-UA"/>
        </w:rPr>
        <w:t xml:space="preserve"> рідин</w:t>
      </w:r>
      <w:r w:rsidR="001C4AD6" w:rsidRPr="006E04B1">
        <w:rPr>
          <w:color w:val="000000"/>
          <w:sz w:val="28"/>
          <w:szCs w:val="28"/>
          <w:lang w:val="uk-UA"/>
        </w:rPr>
        <w:t>у</w:t>
      </w:r>
      <w:r w:rsidRPr="006E04B1">
        <w:rPr>
          <w:color w:val="000000"/>
          <w:sz w:val="28"/>
          <w:szCs w:val="28"/>
          <w:lang w:val="uk-UA"/>
        </w:rPr>
        <w:t>. Обмірювана в досвіді в'язкість розчинів в</w:t>
      </w:r>
      <w:r w:rsidR="001C4AD6" w:rsidRPr="006E04B1">
        <w:rPr>
          <w:color w:val="000000"/>
          <w:sz w:val="28"/>
          <w:szCs w:val="28"/>
          <w:lang w:val="uk-UA"/>
        </w:rPr>
        <w:t>и</w:t>
      </w:r>
      <w:r w:rsidRPr="006E04B1">
        <w:rPr>
          <w:color w:val="000000"/>
          <w:sz w:val="28"/>
          <w:szCs w:val="28"/>
          <w:lang w:val="uk-UA"/>
        </w:rPr>
        <w:t>сокопол</w:t>
      </w:r>
      <w:r w:rsidR="001C4AD6" w:rsidRPr="006E04B1">
        <w:rPr>
          <w:color w:val="000000"/>
          <w:sz w:val="28"/>
          <w:szCs w:val="28"/>
          <w:lang w:val="uk-UA"/>
        </w:rPr>
        <w:t>імері</w:t>
      </w:r>
      <w:r w:rsidRPr="006E04B1">
        <w:rPr>
          <w:color w:val="000000"/>
          <w:sz w:val="28"/>
          <w:szCs w:val="28"/>
          <w:lang w:val="uk-UA"/>
        </w:rPr>
        <w:t xml:space="preserve">в виявляється завжди значно вище обчисленої теоретично по формулі </w:t>
      </w:r>
      <w:r w:rsidR="001C4AD6" w:rsidRPr="006E04B1">
        <w:rPr>
          <w:color w:val="000000"/>
          <w:sz w:val="28"/>
          <w:szCs w:val="28"/>
          <w:lang w:val="uk-UA"/>
        </w:rPr>
        <w:t>Е</w:t>
      </w:r>
      <w:r w:rsidRPr="006E04B1">
        <w:rPr>
          <w:color w:val="000000"/>
          <w:sz w:val="28"/>
          <w:szCs w:val="28"/>
          <w:lang w:val="uk-UA"/>
        </w:rPr>
        <w:t>йнштейна. Крім того, для розчинів в</w:t>
      </w:r>
      <w:r w:rsidR="001C4AD6" w:rsidRPr="006E04B1">
        <w:rPr>
          <w:color w:val="000000"/>
          <w:sz w:val="28"/>
          <w:szCs w:val="28"/>
          <w:lang w:val="uk-UA"/>
        </w:rPr>
        <w:t>и</w:t>
      </w:r>
      <w:r w:rsidRPr="006E04B1">
        <w:rPr>
          <w:color w:val="000000"/>
          <w:sz w:val="28"/>
          <w:szCs w:val="28"/>
          <w:lang w:val="uk-UA"/>
        </w:rPr>
        <w:t>сокопол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мер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в не спостерігається лінійного росту в'язкості з ростом концентрації розчину: вона зростає дуже сильно, завдяки утворенню сітки з макромолекул.</w:t>
      </w:r>
    </w:p>
    <w:p w:rsidR="000A68E8" w:rsidRPr="006E04B1" w:rsidRDefault="000A68E8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З підвищенням молекулярної ваги збільшується довжина макромолекул, вони стають більш гнучкими. Гнучкі ланцюги, згинаючи</w:t>
      </w:r>
      <w:r w:rsidR="001C4AD6" w:rsidRPr="006E04B1">
        <w:rPr>
          <w:color w:val="000000"/>
          <w:sz w:val="28"/>
          <w:szCs w:val="28"/>
          <w:lang w:val="uk-UA"/>
        </w:rPr>
        <w:t>сь</w:t>
      </w:r>
      <w:r w:rsidRPr="006E04B1">
        <w:rPr>
          <w:color w:val="000000"/>
          <w:sz w:val="28"/>
          <w:szCs w:val="28"/>
          <w:lang w:val="uk-UA"/>
        </w:rPr>
        <w:t xml:space="preserve"> і звертаючи, чинять менший опір поток</w:t>
      </w:r>
      <w:r w:rsidR="001C4AD6" w:rsidRPr="006E04B1">
        <w:rPr>
          <w:color w:val="000000"/>
          <w:sz w:val="28"/>
          <w:szCs w:val="28"/>
          <w:lang w:val="uk-UA"/>
        </w:rPr>
        <w:t>у</w:t>
      </w:r>
      <w:r w:rsidRPr="006E04B1">
        <w:rPr>
          <w:color w:val="000000"/>
          <w:sz w:val="28"/>
          <w:szCs w:val="28"/>
          <w:lang w:val="uk-UA"/>
        </w:rPr>
        <w:t>.</w:t>
      </w:r>
    </w:p>
    <w:p w:rsidR="001C4AD6" w:rsidRPr="006E04B1" w:rsidRDefault="000A68E8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Штаудингер запропонував наступну формулу, що зв'язує в'язкість розчину полімеру з його конце</w:t>
      </w:r>
      <w:r w:rsidR="001C4AD6" w:rsidRPr="006E04B1">
        <w:rPr>
          <w:color w:val="000000"/>
          <w:sz w:val="28"/>
          <w:szCs w:val="28"/>
          <w:lang w:val="uk-UA"/>
        </w:rPr>
        <w:t>нтрацією і молекулярною масою:</w:t>
      </w:r>
    </w:p>
    <w:p w:rsidR="006E04B1" w:rsidRDefault="006E04B1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0A68E8" w:rsidRPr="006E04B1" w:rsidRDefault="00222F57" w:rsidP="0057695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4" type="#_x0000_t75" style="width:117pt;height:27pt">
            <v:imagedata r:id="rId16" o:title=""/>
          </v:shape>
        </w:pict>
      </w:r>
    </w:p>
    <w:p w:rsidR="006E04B1" w:rsidRDefault="006E04B1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DF556E" w:rsidRPr="006E04B1" w:rsidRDefault="00DF556E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де:</w:t>
      </w:r>
    </w:p>
    <w:p w:rsidR="00DF556E" w:rsidRPr="006E04B1" w:rsidRDefault="00DF556E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М</w:t>
      </w:r>
      <w:r w:rsidR="001C4AD6"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молекулярна маса;</w:t>
      </w:r>
    </w:p>
    <w:p w:rsidR="00DF556E" w:rsidRPr="006E04B1" w:rsidRDefault="001C4AD6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с</w:t>
      </w:r>
      <w:r w:rsidR="00DF556E"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="00DF556E" w:rsidRPr="006E04B1">
        <w:rPr>
          <w:color w:val="000000"/>
          <w:sz w:val="28"/>
          <w:szCs w:val="28"/>
          <w:lang w:val="uk-UA"/>
        </w:rPr>
        <w:t>концентрація полімеру в молях структурної одиниці (мономера) на 1</w:t>
      </w:r>
      <w:r w:rsidR="00576952" w:rsidRPr="006E04B1">
        <w:rPr>
          <w:color w:val="000000"/>
          <w:sz w:val="28"/>
          <w:szCs w:val="28"/>
          <w:lang w:val="uk-UA"/>
        </w:rPr>
        <w:t> л</w:t>
      </w:r>
      <w:r w:rsidR="00DF556E" w:rsidRPr="006E04B1">
        <w:rPr>
          <w:color w:val="000000"/>
          <w:sz w:val="28"/>
          <w:szCs w:val="28"/>
          <w:lang w:val="uk-UA"/>
        </w:rPr>
        <w:t xml:space="preserve"> розчину.</w:t>
      </w:r>
    </w:p>
    <w:p w:rsidR="00DF556E" w:rsidRPr="006E04B1" w:rsidRDefault="00DF556E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 xml:space="preserve">У цій формулі Км, </w:t>
      </w:r>
      <w:r w:rsidR="001C4AD6" w:rsidRPr="006E04B1">
        <w:rPr>
          <w:color w:val="000000"/>
          <w:sz w:val="28"/>
          <w:szCs w:val="28"/>
          <w:lang w:val="uk-UA"/>
        </w:rPr>
        <w:t>за уяв</w:t>
      </w:r>
      <w:r w:rsidRPr="006E04B1">
        <w:rPr>
          <w:color w:val="000000"/>
          <w:sz w:val="28"/>
          <w:szCs w:val="28"/>
          <w:lang w:val="uk-UA"/>
        </w:rPr>
        <w:t>влення</w:t>
      </w:r>
      <w:r w:rsidR="001C4AD6" w:rsidRPr="006E04B1">
        <w:rPr>
          <w:color w:val="000000"/>
          <w:sz w:val="28"/>
          <w:szCs w:val="28"/>
          <w:lang w:val="uk-UA"/>
        </w:rPr>
        <w:t>ми</w:t>
      </w:r>
      <w:r w:rsidRPr="006E04B1">
        <w:rPr>
          <w:color w:val="000000"/>
          <w:sz w:val="28"/>
          <w:szCs w:val="28"/>
          <w:lang w:val="uk-UA"/>
        </w:rPr>
        <w:t xml:space="preserve"> Штаудингера,</w:t>
      </w:r>
      <w:r w:rsidR="001C4AD6" w:rsidRPr="006E04B1">
        <w:rPr>
          <w:color w:val="000000"/>
          <w:sz w:val="28"/>
          <w:szCs w:val="28"/>
          <w:lang w:val="uk-UA"/>
        </w:rPr>
        <w:t xml:space="preserve">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величина постійна для усього пол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мергомолог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ч</w:t>
      </w:r>
      <w:r w:rsidR="001C4AD6" w:rsidRPr="006E04B1">
        <w:rPr>
          <w:color w:val="000000"/>
          <w:sz w:val="28"/>
          <w:szCs w:val="28"/>
          <w:lang w:val="uk-UA"/>
        </w:rPr>
        <w:t>н</w:t>
      </w:r>
      <w:r w:rsidRPr="006E04B1">
        <w:rPr>
          <w:color w:val="000000"/>
          <w:sz w:val="28"/>
          <w:szCs w:val="28"/>
          <w:lang w:val="uk-UA"/>
        </w:rPr>
        <w:t>ого ряду, що не залежить від природи розчинника.</w:t>
      </w:r>
    </w:p>
    <w:p w:rsidR="00DF556E" w:rsidRPr="006E04B1" w:rsidRDefault="00DF556E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Щоб скористатися формулою (10) у визначенні молекулярної маси полімеру, треба знайти Км для гомолог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ч</w:t>
      </w:r>
      <w:r w:rsidR="001C4AD6" w:rsidRPr="006E04B1">
        <w:rPr>
          <w:color w:val="000000"/>
          <w:sz w:val="28"/>
          <w:szCs w:val="28"/>
          <w:lang w:val="uk-UA"/>
        </w:rPr>
        <w:t>н</w:t>
      </w:r>
      <w:r w:rsidRPr="006E04B1">
        <w:rPr>
          <w:color w:val="000000"/>
          <w:sz w:val="28"/>
          <w:szCs w:val="28"/>
          <w:lang w:val="uk-UA"/>
        </w:rPr>
        <w:t>ого ряду, членом якого є даний полімер. Надходять у такий спосіб: визначають молекулярну масу якого-небудь нижчого гомолога пол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мергомолог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ч</w:t>
      </w:r>
      <w:r w:rsidR="001C4AD6" w:rsidRPr="006E04B1">
        <w:rPr>
          <w:color w:val="000000"/>
          <w:sz w:val="28"/>
          <w:szCs w:val="28"/>
          <w:lang w:val="uk-UA"/>
        </w:rPr>
        <w:t>н</w:t>
      </w:r>
      <w:r w:rsidRPr="006E04B1">
        <w:rPr>
          <w:color w:val="000000"/>
          <w:sz w:val="28"/>
          <w:szCs w:val="28"/>
          <w:lang w:val="uk-UA"/>
        </w:rPr>
        <w:t>ого ряду кр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оскоп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ч</w:t>
      </w:r>
      <w:r w:rsidR="001C4AD6" w:rsidRPr="006E04B1">
        <w:rPr>
          <w:color w:val="000000"/>
          <w:sz w:val="28"/>
          <w:szCs w:val="28"/>
          <w:lang w:val="uk-UA"/>
        </w:rPr>
        <w:t>н</w:t>
      </w:r>
      <w:r w:rsidRPr="006E04B1">
        <w:rPr>
          <w:color w:val="000000"/>
          <w:sz w:val="28"/>
          <w:szCs w:val="28"/>
          <w:lang w:val="uk-UA"/>
        </w:rPr>
        <w:t>им методом, потім, виміривши в'язкість ряду розчинів ціє</w:t>
      </w:r>
      <w:r w:rsidR="001C4AD6" w:rsidRPr="006E04B1">
        <w:rPr>
          <w:color w:val="000000"/>
          <w:sz w:val="28"/>
          <w:szCs w:val="28"/>
          <w:lang w:val="uk-UA"/>
        </w:rPr>
        <w:t>ї речовини, знаходять з формули</w:t>
      </w:r>
      <w:r w:rsidRPr="006E04B1">
        <w:rPr>
          <w:color w:val="000000"/>
          <w:sz w:val="28"/>
          <w:szCs w:val="28"/>
          <w:lang w:val="uk-UA"/>
        </w:rPr>
        <w:t xml:space="preserve"> середнє значення Км для даного ряду. Знаючи Км, можна визначити молекулярну масу будь-якого полімеру </w:t>
      </w:r>
      <w:r w:rsidR="00576952" w:rsidRPr="006E04B1">
        <w:rPr>
          <w:color w:val="000000"/>
          <w:sz w:val="28"/>
          <w:szCs w:val="28"/>
          <w:lang w:val="uk-UA"/>
        </w:rPr>
        <w:t xml:space="preserve">– </w:t>
      </w:r>
      <w:r w:rsidRPr="006E04B1">
        <w:rPr>
          <w:color w:val="000000"/>
          <w:sz w:val="28"/>
          <w:szCs w:val="28"/>
          <w:lang w:val="uk-UA"/>
        </w:rPr>
        <w:t>члена даного гомолог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ч</w:t>
      </w:r>
      <w:r w:rsidR="001C4AD6" w:rsidRPr="006E04B1">
        <w:rPr>
          <w:color w:val="000000"/>
          <w:sz w:val="28"/>
          <w:szCs w:val="28"/>
          <w:lang w:val="uk-UA"/>
        </w:rPr>
        <w:t>н</w:t>
      </w:r>
      <w:r w:rsidRPr="006E04B1">
        <w:rPr>
          <w:color w:val="000000"/>
          <w:sz w:val="28"/>
          <w:szCs w:val="28"/>
          <w:lang w:val="uk-UA"/>
        </w:rPr>
        <w:t>ого ряду, виміривши в'язкість його розчинів.</w:t>
      </w:r>
    </w:p>
    <w:p w:rsidR="00DF556E" w:rsidRPr="006E04B1" w:rsidRDefault="00DF556E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Недоліком зазначеного методу є те, що в дійсності Км величина непостійна, її значення залежить від молекулярної маси гомологів. Км зменшується зі збільшенням молекулярної маси пол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мергомолог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в у результаті росту гнучкості ланцюгів полімерів. Тому значення молекулярних мас, отримані цим методом, звичайно трохи занижені.</w:t>
      </w:r>
    </w:p>
    <w:p w:rsidR="00DF556E" w:rsidRPr="006E04B1" w:rsidRDefault="00DF556E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В'язкість розчинів в</w:t>
      </w:r>
      <w:r w:rsidR="001C4AD6" w:rsidRPr="006E04B1">
        <w:rPr>
          <w:color w:val="000000"/>
          <w:sz w:val="28"/>
          <w:szCs w:val="28"/>
          <w:lang w:val="uk-UA"/>
        </w:rPr>
        <w:t>и</w:t>
      </w:r>
      <w:r w:rsidRPr="006E04B1">
        <w:rPr>
          <w:color w:val="000000"/>
          <w:sz w:val="28"/>
          <w:szCs w:val="28"/>
          <w:lang w:val="uk-UA"/>
        </w:rPr>
        <w:t>сокопол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мер</w:t>
      </w:r>
      <w:r w:rsidR="001C4AD6" w:rsidRPr="006E04B1">
        <w:rPr>
          <w:color w:val="000000"/>
          <w:sz w:val="28"/>
          <w:szCs w:val="28"/>
          <w:lang w:val="uk-UA"/>
        </w:rPr>
        <w:t>і</w:t>
      </w:r>
      <w:r w:rsidRPr="006E04B1">
        <w:rPr>
          <w:color w:val="000000"/>
          <w:sz w:val="28"/>
          <w:szCs w:val="28"/>
          <w:lang w:val="uk-UA"/>
        </w:rPr>
        <w:t>в завжди падає з ростом температури і звичайно тим більше, чим вище концентрація розчину. Така залежність по</w:t>
      </w:r>
      <w:r w:rsidR="001C4AD6" w:rsidRPr="006E04B1">
        <w:rPr>
          <w:color w:val="000000"/>
          <w:sz w:val="28"/>
          <w:szCs w:val="28"/>
          <w:lang w:val="uk-UA"/>
        </w:rPr>
        <w:t>ясню</w:t>
      </w:r>
      <w:r w:rsidRPr="006E04B1">
        <w:rPr>
          <w:color w:val="000000"/>
          <w:sz w:val="28"/>
          <w:szCs w:val="28"/>
          <w:lang w:val="uk-UA"/>
        </w:rPr>
        <w:t>ється тим, що з підвищенням температури зростає інтенсивність молекулярного руху й утрудняється утворення структур, що відбуває лише в досить концентрованих розчинах. Іноді підвищення температури викликає необоротні хімічні зміни в розчинах полімерів (наприклад, деструкцію).</w:t>
      </w:r>
    </w:p>
    <w:p w:rsidR="00DF556E" w:rsidRPr="006E04B1" w:rsidRDefault="00DF556E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Для розчинів полімерів характерний вплив на їхні властивості, особливо на в'язкість, малих добавок різних мінеральних речовин. Так, наприклад, невеликі домішки солей кальцію й інших електролітів дуже сильно підвищують в'язкість розчинів нитроцеллюлозы, ацетилцеллюлозы і желатину.</w:t>
      </w:r>
    </w:p>
    <w:p w:rsidR="001C4AD6" w:rsidRPr="006E04B1" w:rsidRDefault="001C4AD6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6C7DBA" w:rsidRPr="006E04B1" w:rsidRDefault="006C7DBA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C4AD6" w:rsidRPr="006E04B1" w:rsidRDefault="006E04B1" w:rsidP="0057695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" w:name="_Toc21589745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r w:rsidR="001C4AD6"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Висновок</w:t>
      </w:r>
      <w:bookmarkEnd w:id="4"/>
    </w:p>
    <w:p w:rsidR="001C4AD6" w:rsidRPr="006E04B1" w:rsidRDefault="001C4AD6" w:rsidP="00576952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CA21D1" w:rsidRPr="006E04B1" w:rsidRDefault="001C4AD6" w:rsidP="0057695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E04B1">
        <w:rPr>
          <w:color w:val="000000"/>
          <w:sz w:val="28"/>
          <w:szCs w:val="28"/>
          <w:lang w:val="uk-UA"/>
        </w:rPr>
        <w:t>С</w:t>
      </w:r>
      <w:r w:rsidR="00DF556E" w:rsidRPr="006E04B1">
        <w:rPr>
          <w:color w:val="000000"/>
          <w:sz w:val="28"/>
          <w:szCs w:val="28"/>
          <w:lang w:val="uk-UA"/>
        </w:rPr>
        <w:t xml:space="preserve">лід зазначити, що вивчення властивостей розчинів високомолекулярних </w:t>
      </w:r>
      <w:r w:rsidRPr="006E04B1">
        <w:rPr>
          <w:color w:val="000000"/>
          <w:sz w:val="28"/>
          <w:szCs w:val="28"/>
          <w:lang w:val="uk-UA"/>
        </w:rPr>
        <w:t>сполук</w:t>
      </w:r>
      <w:r w:rsidR="00DF556E" w:rsidRPr="006E04B1">
        <w:rPr>
          <w:color w:val="000000"/>
          <w:sz w:val="28"/>
          <w:szCs w:val="28"/>
          <w:lang w:val="uk-UA"/>
        </w:rPr>
        <w:t xml:space="preserve"> не тільки дає можливість оцінювати якість полімерів і розуміти сутність і механізм найважливіших технологічних операцій (набрякання, розчинення, пластифікація, просочення, сполучення, проклейка й ін.), але і допомагає правильно визначати можливе цільове призначення досліджуваного матеріалу.</w:t>
      </w:r>
    </w:p>
    <w:p w:rsidR="006E04B1" w:rsidRDefault="006E04B1" w:rsidP="0057695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E04B1" w:rsidRDefault="006E04B1" w:rsidP="0057695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E386B" w:rsidRPr="006E04B1" w:rsidRDefault="005E386B" w:rsidP="00576952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  <w:bookmarkStart w:id="5" w:name="_Toc215897459"/>
      <w:r w:rsidRPr="006E04B1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Література</w:t>
      </w:r>
      <w:bookmarkEnd w:id="5"/>
    </w:p>
    <w:p w:rsidR="005E386B" w:rsidRPr="006E04B1" w:rsidRDefault="005E386B" w:rsidP="00576952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16"/>
          <w:lang w:val="uk-UA"/>
        </w:rPr>
      </w:pPr>
    </w:p>
    <w:p w:rsidR="005E386B" w:rsidRPr="006E04B1" w:rsidRDefault="00576952" w:rsidP="006E04B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napToGrid w:val="0"/>
          <w:color w:val="000000"/>
          <w:sz w:val="28"/>
          <w:szCs w:val="28"/>
          <w:lang w:val="uk-UA"/>
        </w:rPr>
      </w:pPr>
      <w:r w:rsidRPr="006E04B1">
        <w:rPr>
          <w:snapToGrid w:val="0"/>
          <w:color w:val="000000"/>
          <w:sz w:val="28"/>
          <w:szCs w:val="28"/>
          <w:lang w:val="uk-UA"/>
        </w:rPr>
        <w:t>Балезин С.А.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 xml:space="preserve">, </w:t>
      </w:r>
      <w:r w:rsidRPr="006E04B1">
        <w:rPr>
          <w:snapToGrid w:val="0"/>
          <w:color w:val="000000"/>
          <w:sz w:val="28"/>
          <w:szCs w:val="28"/>
          <w:lang w:val="uk-UA"/>
        </w:rPr>
        <w:t>Ерофеев Б.В.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 xml:space="preserve">, </w:t>
      </w:r>
      <w:r w:rsidRPr="006E04B1">
        <w:rPr>
          <w:snapToGrid w:val="0"/>
          <w:color w:val="000000"/>
          <w:sz w:val="28"/>
          <w:szCs w:val="28"/>
          <w:lang w:val="uk-UA"/>
        </w:rPr>
        <w:t>Подобаев Н.И. Основы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 xml:space="preserve"> физической и колоидной химии. </w:t>
      </w:r>
      <w:r w:rsidRPr="006E04B1">
        <w:rPr>
          <w:snapToGrid w:val="0"/>
          <w:color w:val="000000"/>
          <w:sz w:val="28"/>
          <w:szCs w:val="28"/>
          <w:lang w:val="uk-UA"/>
        </w:rPr>
        <w:t xml:space="preserve">– 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>М.: Просвещение, 1975.</w:t>
      </w:r>
    </w:p>
    <w:p w:rsidR="005E386B" w:rsidRPr="006E04B1" w:rsidRDefault="00576952" w:rsidP="006E04B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napToGrid w:val="0"/>
          <w:color w:val="000000"/>
          <w:sz w:val="28"/>
          <w:szCs w:val="28"/>
          <w:lang w:val="uk-UA"/>
        </w:rPr>
      </w:pPr>
      <w:r w:rsidRPr="006E04B1">
        <w:rPr>
          <w:snapToGrid w:val="0"/>
          <w:color w:val="000000"/>
          <w:sz w:val="28"/>
          <w:szCs w:val="28"/>
          <w:lang w:val="uk-UA"/>
        </w:rPr>
        <w:t>Воловик Л.С.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 xml:space="preserve">, Ковалевська Є.І., </w:t>
      </w:r>
      <w:r w:rsidRPr="006E04B1">
        <w:rPr>
          <w:snapToGrid w:val="0"/>
          <w:color w:val="000000"/>
          <w:sz w:val="28"/>
          <w:szCs w:val="28"/>
          <w:lang w:val="uk-UA"/>
        </w:rPr>
        <w:t>Манк В.В.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 xml:space="preserve">, Мірошников О.М. та ін. Колоїдна хімія. </w:t>
      </w:r>
      <w:r w:rsidRPr="006E04B1">
        <w:rPr>
          <w:snapToGrid w:val="0"/>
          <w:color w:val="000000"/>
          <w:sz w:val="28"/>
          <w:szCs w:val="28"/>
          <w:lang w:val="uk-UA"/>
        </w:rPr>
        <w:t xml:space="preserve">– 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>К., 1999.</w:t>
      </w:r>
    </w:p>
    <w:p w:rsidR="005E386B" w:rsidRPr="006E04B1" w:rsidRDefault="00576952" w:rsidP="006E04B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napToGrid w:val="0"/>
          <w:color w:val="000000"/>
          <w:sz w:val="28"/>
          <w:szCs w:val="28"/>
          <w:lang w:val="uk-UA"/>
        </w:rPr>
      </w:pPr>
      <w:r w:rsidRPr="006E04B1">
        <w:rPr>
          <w:snapToGrid w:val="0"/>
          <w:color w:val="000000"/>
          <w:sz w:val="28"/>
          <w:szCs w:val="28"/>
          <w:lang w:val="uk-UA"/>
        </w:rPr>
        <w:t>Захарченко В.Н. Коллоидная</w:t>
      </w:r>
      <w:r w:rsidR="005E386B" w:rsidRPr="006E04B1">
        <w:rPr>
          <w:snapToGrid w:val="0"/>
          <w:color w:val="000000"/>
          <w:sz w:val="28"/>
          <w:szCs w:val="28"/>
          <w:lang w:val="uk-UA"/>
        </w:rPr>
        <w:t xml:space="preserve"> химия. – М.: Высшая школа, 1974. – 216</w:t>
      </w:r>
      <w:r w:rsidRPr="006E04B1">
        <w:rPr>
          <w:snapToGrid w:val="0"/>
          <w:color w:val="000000"/>
          <w:sz w:val="28"/>
          <w:szCs w:val="28"/>
          <w:lang w:val="uk-UA"/>
        </w:rPr>
        <w:t> с.</w:t>
      </w:r>
    </w:p>
    <w:p w:rsidR="005E386B" w:rsidRPr="006E04B1" w:rsidRDefault="005E386B" w:rsidP="006E04B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napToGrid w:val="0"/>
          <w:color w:val="000000"/>
          <w:sz w:val="28"/>
          <w:szCs w:val="28"/>
          <w:lang w:val="uk-UA"/>
        </w:rPr>
      </w:pPr>
      <w:r w:rsidRPr="006E04B1">
        <w:rPr>
          <w:snapToGrid w:val="0"/>
          <w:color w:val="000000"/>
          <w:sz w:val="28"/>
          <w:szCs w:val="28"/>
          <w:lang w:val="uk-UA"/>
        </w:rPr>
        <w:t>Фізична хімія: Навч. посібник / Є.І. Ковалевська та ін. – К.: ІСОО, 1995.</w:t>
      </w:r>
      <w:bookmarkStart w:id="6" w:name="_GoBack"/>
      <w:bookmarkEnd w:id="6"/>
    </w:p>
    <w:sectPr w:rsidR="005E386B" w:rsidRPr="006E04B1" w:rsidSect="00576952">
      <w:headerReference w:type="even" r:id="rId17"/>
      <w:headerReference w:type="default" r:id="rId18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D3" w:rsidRDefault="00940AD3">
      <w:r>
        <w:separator/>
      </w:r>
    </w:p>
  </w:endnote>
  <w:endnote w:type="continuationSeparator" w:id="0">
    <w:p w:rsidR="00940AD3" w:rsidRDefault="0094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D3" w:rsidRDefault="00940AD3">
      <w:r>
        <w:separator/>
      </w:r>
    </w:p>
  </w:footnote>
  <w:footnote w:type="continuationSeparator" w:id="0">
    <w:p w:rsidR="00940AD3" w:rsidRDefault="0094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DC" w:rsidRDefault="00423CDC" w:rsidP="002568D3">
    <w:pPr>
      <w:pStyle w:val="a3"/>
      <w:framePr w:wrap="around" w:vAnchor="text" w:hAnchor="margin" w:xAlign="right" w:y="1"/>
      <w:rPr>
        <w:rStyle w:val="a5"/>
      </w:rPr>
    </w:pPr>
  </w:p>
  <w:p w:rsidR="00423CDC" w:rsidRDefault="00423CDC" w:rsidP="002568D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DC" w:rsidRDefault="002B5091" w:rsidP="002568D3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423CDC" w:rsidRDefault="00423CDC" w:rsidP="002568D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F22E9"/>
    <w:multiLevelType w:val="hybridMultilevel"/>
    <w:tmpl w:val="E7E61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769"/>
    <w:rsid w:val="000A68E8"/>
    <w:rsid w:val="001C4AD6"/>
    <w:rsid w:val="001F4135"/>
    <w:rsid w:val="00222F57"/>
    <w:rsid w:val="002568D3"/>
    <w:rsid w:val="002B5091"/>
    <w:rsid w:val="00340591"/>
    <w:rsid w:val="00423CDC"/>
    <w:rsid w:val="00446B7C"/>
    <w:rsid w:val="00576952"/>
    <w:rsid w:val="005E386B"/>
    <w:rsid w:val="00612DE4"/>
    <w:rsid w:val="006C7DBA"/>
    <w:rsid w:val="006E04B1"/>
    <w:rsid w:val="008000A5"/>
    <w:rsid w:val="00921B1C"/>
    <w:rsid w:val="00940AD3"/>
    <w:rsid w:val="00A7217E"/>
    <w:rsid w:val="00C22769"/>
    <w:rsid w:val="00CA21D1"/>
    <w:rsid w:val="00DF556E"/>
    <w:rsid w:val="00FB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2E8A3159-D312-4959-97D3-E499708E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4A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21B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256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568D3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2568D3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99"/>
    <w:semiHidden/>
    <w:rsid w:val="002568D3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rsid w:val="002568D3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semiHidden/>
    <w:rsid w:val="002568D3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rsid w:val="002568D3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rsid w:val="002568D3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rsid w:val="002568D3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rsid w:val="002568D3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rsid w:val="002568D3"/>
    <w:pPr>
      <w:ind w:left="1920"/>
    </w:pPr>
    <w:rPr>
      <w:sz w:val="18"/>
      <w:szCs w:val="18"/>
    </w:rPr>
  </w:style>
  <w:style w:type="character" w:styleId="a6">
    <w:name w:val="Hyperlink"/>
    <w:uiPriority w:val="99"/>
    <w:rsid w:val="002568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Характернейшее властивість розчинів высокополимеров - висока в'язкість</vt:lpstr>
    </vt:vector>
  </TitlesOfParts>
  <Company>BIOS</Company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Характернейшее властивість розчинів высокополимеров - висока в'язкість</dc:title>
  <dc:subject/>
  <dc:creator>MILKA</dc:creator>
  <cp:keywords/>
  <dc:description/>
  <cp:lastModifiedBy>admin</cp:lastModifiedBy>
  <cp:revision>2</cp:revision>
  <dcterms:created xsi:type="dcterms:W3CDTF">2014-02-21T09:05:00Z</dcterms:created>
  <dcterms:modified xsi:type="dcterms:W3CDTF">2014-02-21T09:05:00Z</dcterms:modified>
</cp:coreProperties>
</file>