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2" w:rsidRPr="007E7EBE" w:rsidRDefault="007365F2" w:rsidP="007365F2">
      <w:pPr>
        <w:spacing w:before="120"/>
        <w:jc w:val="center"/>
        <w:rPr>
          <w:b/>
          <w:bCs/>
          <w:sz w:val="32"/>
          <w:szCs w:val="32"/>
        </w:rPr>
      </w:pPr>
      <w:r w:rsidRPr="007E7EBE">
        <w:rPr>
          <w:b/>
          <w:bCs/>
          <w:sz w:val="32"/>
          <w:szCs w:val="32"/>
        </w:rPr>
        <w:t>Тетерев</w:t>
      </w:r>
    </w:p>
    <w:p w:rsidR="007365F2" w:rsidRPr="004D7DAE" w:rsidRDefault="007365F2" w:rsidP="007365F2">
      <w:pPr>
        <w:spacing w:before="120"/>
        <w:ind w:firstLine="567"/>
        <w:jc w:val="both"/>
      </w:pPr>
      <w:r w:rsidRPr="004D7DAE">
        <w:t>Тетерев (Tetraonidae), семейство птиц отряда куриных; включает 18 видов, в том числе куропатки, тетерева, глухарь, рябчик, дикуша. Длина 30-110 см, масса до 6,5 кг. От остальных куриных отличаются оперенными ноздрями и полностью оперенной плюсной (кроме рябчиков), в большинстве случаев оперены у оснований также и пальцы.</w:t>
      </w:r>
    </w:p>
    <w:p w:rsidR="007365F2" w:rsidRPr="004D7DAE" w:rsidRDefault="007365F2" w:rsidP="007365F2">
      <w:pPr>
        <w:spacing w:before="120"/>
        <w:ind w:firstLine="567"/>
        <w:jc w:val="both"/>
      </w:pPr>
      <w:r w:rsidRPr="004D7DAE">
        <w:t>За исключением белых куропаток, у всех видов к зиме по бокам пальцев вырастают роговые бахромки, примерно вдвое увеличивающие площадь лапы. Все эти особенности являются приспособлениями для жизни в условиях морозной снежной зимы. Тетеревиные птицы научились использовать снежный покров, устраивая в нем подснежные убежища-камеры, а в качестве главного источника корма довольствоваться древесно-кустарниковой растительностью (концевыми побегами, почками, сережками, хвоей). Роговая бахрома на пальцах помогает птицам выкапывать в снегу подснежную камеру и облегчает передвижение по рыхлому снегу; обильное и густое оперение плюсны и лап служит тепловой подстилкой, на которой покоится тело птицы во время многочасового пребывания в подснежной камере, а густое оперение ноздрей, предохраняя последние от попадания снега, конденсирует влагу из выдыхаемого воздуха. Температура воздуха в подснежной камере ниже 0°С, а если она поднимается выше, то птица проделывает в потолке камеры вентиляционное отверстие. Только у таких крупных птиц, как глухари, температура воздуха в подснежной камере может подниматься до +2 °С и стенки камеры в таких случаях слегка обледеневают. В теплое время года главным кормом становятся молодая зелень, цветы трав и кустарников, а осенью почти все тетеревиные птицы переходят на ягодный корм. Насекомых используют мало, но чем дальше к югу, тем больше насекомых поедается в летние месяцы, особенно птенцами.</w:t>
      </w:r>
    </w:p>
    <w:p w:rsidR="007365F2" w:rsidRPr="004D7DAE" w:rsidRDefault="007365F2" w:rsidP="007365F2">
      <w:pPr>
        <w:spacing w:before="120"/>
        <w:ind w:firstLine="567"/>
        <w:jc w:val="both"/>
      </w:pPr>
      <w:r w:rsidRPr="004D7DAE">
        <w:t>Крылья тетеревиных короткие, закругленные, позволяющие птицам взлетать вертикально вверх в густых зарослях, но они мало приспособлены для дальних перелетов. Хвост обычно умеренной длины, более или менее закруглен. Есть также и длиннохвостые виды — воротничковый рябчик, полынный тетерев, каменный глухарь. Большую часть своей жизни тетеревиные птицы проводят на земле или на снегу, но осенью и зимой большинство из них кормится, а нередко и ночует на деревьях. Передвигаются по земле они легко и могут бегать, особенно рябчики. На деревьях они чувствуют себя уверенно, даже на самых тонких ветвях, едва выдерживающих тяжесть птицы.</w:t>
      </w:r>
    </w:p>
    <w:p w:rsidR="007365F2" w:rsidRPr="004D7DAE" w:rsidRDefault="007365F2" w:rsidP="007365F2">
      <w:pPr>
        <w:spacing w:before="120"/>
        <w:ind w:firstLine="567"/>
        <w:jc w:val="both"/>
      </w:pPr>
      <w:r w:rsidRPr="004D7DAE">
        <w:t>Тетеревиные птицы распространены на севере Евразии и в Северной Америке, за исключением ее юго-западной и юго-восточной частей. Большинство тетеревиных — лесные птицы, но ряд видов обитает в местах, где преобладает кустарниковая растительность, а некоторые популяции способны жить в открытой степи или голой арктической тундре. Среди тетеревиных птиц есть и моногамы (обыкновенный рябчик, белая куропатка), и полигамы, причем для последних, которых большинство, характерно групповое токование: самцы собираются на токовища, нередко существующие сотни лет, где выполняют сложные ритуалы со специфическими позами и звуками.</w:t>
      </w:r>
    </w:p>
    <w:p w:rsidR="007365F2" w:rsidRPr="004D7DAE" w:rsidRDefault="007365F2" w:rsidP="007365F2">
      <w:pPr>
        <w:spacing w:before="120"/>
        <w:ind w:firstLine="567"/>
        <w:jc w:val="both"/>
      </w:pPr>
      <w:r w:rsidRPr="004D7DAE">
        <w:t>Гнезда тетеревиные устраивают на земле. Они представляют собой простые ямки в грунте, скудно выстланные сухими стеблями, листьями и небольшим количеством перьев насиживающей птицы. В отдельных случаях, при гнездовании на сыром грунте, у белых куропаток и глухарей выстилка может быть очень толстой. Известен также ряд случаев гнездования глухарей, рябчиков и тетеревов на деревьях, в разрушенных старых гнездах хищных или вороновых птиц.</w:t>
      </w:r>
    </w:p>
    <w:p w:rsidR="007365F2" w:rsidRPr="004D7DAE" w:rsidRDefault="007365F2" w:rsidP="007365F2">
      <w:pPr>
        <w:spacing w:before="120"/>
        <w:ind w:firstLine="567"/>
        <w:jc w:val="both"/>
      </w:pPr>
      <w:r w:rsidRPr="004D7DAE">
        <w:t>Кроме обычной для всех куриных ежегодной полной линьки, начинающейся поздней весной и заканчивающейся в октябре, у многих тетеревиных есть еще частичная летняя линька, в процессе которой на смену выпавшим обычным перьям вырастают так называемые летние перья, отличающиеся небольшими размерами, примитивной окраской и маленьким добавочным пуховым стержнем. Наиболее сложна линька у белых куропаток, что связано с приобретением ими на зиму покровительственного белого наряда. Все тетеревиные птицы — ценные объекты охоты, над некоторыми из них нависла угроза исчезновения и они охраняются..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5F2"/>
    <w:rsid w:val="000212F4"/>
    <w:rsid w:val="00095BA6"/>
    <w:rsid w:val="0031418A"/>
    <w:rsid w:val="00342B55"/>
    <w:rsid w:val="004D7DAE"/>
    <w:rsid w:val="005A2562"/>
    <w:rsid w:val="007365F2"/>
    <w:rsid w:val="00747736"/>
    <w:rsid w:val="007E7EBE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606DE5-5591-45DC-BAB9-808F4A24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5F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6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3443</Characters>
  <Application>Microsoft Office Word</Application>
  <DocSecurity>0</DocSecurity>
  <Lines>28</Lines>
  <Paragraphs>8</Paragraphs>
  <ScaleCrop>false</ScaleCrop>
  <Company>Home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Тетерев</dc:title>
  <dc:subject/>
  <dc:creator>Alena</dc:creator>
  <cp:keywords/>
  <dc:description/>
  <cp:lastModifiedBy>admin</cp:lastModifiedBy>
  <cp:revision>2</cp:revision>
  <dcterms:created xsi:type="dcterms:W3CDTF">2014-02-16T10:54:00Z</dcterms:created>
  <dcterms:modified xsi:type="dcterms:W3CDTF">2014-02-16T10:54:00Z</dcterms:modified>
</cp:coreProperties>
</file>