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31" w:rsidRPr="001D0979" w:rsidRDefault="00146E36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</w:pPr>
      <w:r w:rsidRPr="001D0979"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  <w:t>Задача 1</w:t>
      </w:r>
    </w:p>
    <w:p w:rsidR="00146E36" w:rsidRPr="001D0979" w:rsidRDefault="00146E36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3308"/>
        <w:gridCol w:w="2992"/>
      </w:tblGrid>
      <w:tr w:rsidR="00726931" w:rsidRPr="001D0979" w:rsidTr="00146E36">
        <w:trPr>
          <w:trHeight w:val="23"/>
        </w:trPr>
        <w:tc>
          <w:tcPr>
            <w:tcW w:w="1708" w:type="pct"/>
            <w:noWrap/>
            <w:vAlign w:val="center"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728" w:type="pct"/>
            <w:vAlign w:val="center"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Потребительские расходы на душу населения, тыс.руб., y</w:t>
            </w:r>
          </w:p>
        </w:tc>
        <w:tc>
          <w:tcPr>
            <w:tcW w:w="1563" w:type="pct"/>
            <w:vAlign w:val="center"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Денежные доходы на душу населения, тыс.руб.,x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632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738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515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640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Пермская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942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888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704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603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439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985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735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760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830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2093</w:t>
            </w:r>
          </w:p>
        </w:tc>
      </w:tr>
      <w:tr w:rsidR="00726931" w:rsidRPr="001D0979" w:rsidTr="00146E36">
        <w:trPr>
          <w:trHeight w:val="23"/>
        </w:trPr>
        <w:tc>
          <w:tcPr>
            <w:tcW w:w="170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Fтабл. = 4,75 (α=0,05)</w:t>
            </w:r>
          </w:p>
        </w:tc>
        <w:tc>
          <w:tcPr>
            <w:tcW w:w="1728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σy=152,47</w:t>
            </w:r>
          </w:p>
        </w:tc>
        <w:tc>
          <w:tcPr>
            <w:tcW w:w="1563" w:type="pct"/>
            <w:noWrap/>
            <w:vAlign w:val="bottom"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σx=382,79</w:t>
            </w:r>
          </w:p>
        </w:tc>
      </w:tr>
    </w:tbl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ТРЕБУЕТСЯ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1.</w:t>
      </w:r>
      <w:r w:rsidR="002875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Рассчитайте параметры уравнения линейной регрессии.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2. Оцените тесноту связи с помощью показателей корреляции и детерминации.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3. Определите среднюю ошибку аппроксимации. Сделайте вывод.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4. Оцените статистическую надежность регрессионного моделирования с помощью F-критерия Фишера и t-критерия Стьюдента.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5. Оцените полученные результаты, оформите выводы.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РЕШЕНИЕ.</w:t>
      </w:r>
    </w:p>
    <w:p w:rsidR="00146E36" w:rsidRPr="001D0979" w:rsidRDefault="00146E36" w:rsidP="00A01031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Style w:val="ab"/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t>1.</w:t>
      </w:r>
      <w:r w:rsidR="00146E36" w:rsidRPr="001D0979"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А) Вводим данные в таблицу (EXCEL) – столбцы № x,y 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2810"/>
        <w:gridCol w:w="1801"/>
        <w:gridCol w:w="1761"/>
        <w:gridCol w:w="953"/>
        <w:gridCol w:w="997"/>
        <w:gridCol w:w="812"/>
      </w:tblGrid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941" w:type="pct"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y</w:t>
            </w:r>
          </w:p>
        </w:tc>
        <w:tc>
          <w:tcPr>
            <w:tcW w:w="920" w:type="pct"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x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y</w:t>
            </w: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y-y</w:t>
            </w: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A</w:t>
            </w: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bscript"/>
              </w:rPr>
              <w:t>i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461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430,82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30,18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6,55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738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466,86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10,90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391,04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-93,04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31,22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433,54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-82,54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23,52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Пермская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942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536,22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87,78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14,07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584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888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517,86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66,14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11,33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455,3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-30,3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7,13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420,96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-143,96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51,97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-44,2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13,77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985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550,84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3,87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465,84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110,16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19,13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760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474,34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113,66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19,33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498,14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-1,14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0,23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863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927,56</w:t>
            </w:r>
          </w:p>
        </w:tc>
        <w:tc>
          <w:tcPr>
            <w:tcW w:w="52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-64,56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7,48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6962,00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11504,00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6934,52</w:t>
            </w:r>
          </w:p>
        </w:tc>
        <w:tc>
          <w:tcPr>
            <w:tcW w:w="521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среднее значение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497,29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821,71</w:t>
            </w:r>
          </w:p>
        </w:tc>
        <w:tc>
          <w:tcPr>
            <w:tcW w:w="49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495,32</w:t>
            </w:r>
          </w:p>
        </w:tc>
        <w:tc>
          <w:tcPr>
            <w:tcW w:w="521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15,75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σ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152,47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382,79</w:t>
            </w:r>
          </w:p>
        </w:tc>
        <w:tc>
          <w:tcPr>
            <w:tcW w:w="498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726931" w:rsidRPr="001D0979" w:rsidTr="00146E36">
        <w:trPr>
          <w:trHeight w:val="23"/>
        </w:trPr>
        <w:tc>
          <w:tcPr>
            <w:tcW w:w="22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σ</w:t>
            </w: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1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23246,63</w:t>
            </w:r>
          </w:p>
        </w:tc>
        <w:tc>
          <w:tcPr>
            <w:tcW w:w="920" w:type="pct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146524,63</w:t>
            </w:r>
          </w:p>
        </w:tc>
        <w:tc>
          <w:tcPr>
            <w:tcW w:w="498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Вычисление параметров линейного уравнения регрессии. С помощью инструмента Регрессия (Данные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6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Анализ данных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7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8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Регрессия</w:t>
      </w:r>
      <w:r w:rsidR="00146E36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) получаем следующие результаты.</w:t>
      </w:r>
    </w:p>
    <w:p w:rsidR="00146E36" w:rsidRPr="001D0979" w:rsidRDefault="00146E36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tbl>
      <w:tblPr>
        <w:tblW w:w="9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6"/>
        <w:gridCol w:w="1589"/>
        <w:gridCol w:w="1431"/>
        <w:gridCol w:w="1321"/>
        <w:gridCol w:w="987"/>
        <w:gridCol w:w="1262"/>
        <w:gridCol w:w="966"/>
      </w:tblGrid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ВЫВОД ИТОГОВ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3345" w:type="dxa"/>
            <w:gridSpan w:val="2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Регрессионная статистика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Множественный R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0,859604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R-квадрат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0,738919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Нормированный R-квадрат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0,717162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Стандартная ошибка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84,14752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Наблюдения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3345" w:type="dxa"/>
            <w:gridSpan w:val="2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Дисперсионный анализ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df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SS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MS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F</w:t>
            </w: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Значимость F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Регрессия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240483,2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240483,2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33,9627</w:t>
            </w: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8,11E-05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Остаток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84969,65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7080,804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325452,9</w:t>
            </w:r>
          </w:p>
        </w:tc>
        <w:tc>
          <w:tcPr>
            <w:tcW w:w="1321" w:type="dxa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A010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Стандартная ошибка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t-статистика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P-Значение</w:t>
            </w: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Нижние 95%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Верхние 95%</w:t>
            </w: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Y-пересечение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215,9377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53,2585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4,054521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0,001597</w:t>
            </w: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99,89739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331,978</w:t>
            </w:r>
          </w:p>
        </w:tc>
      </w:tr>
      <w:tr w:rsidR="00310445" w:rsidRPr="001D0979">
        <w:trPr>
          <w:trHeight w:val="17"/>
        </w:trPr>
        <w:tc>
          <w:tcPr>
            <w:tcW w:w="175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Денежные доходы на душу населения, тыс.руб.,x</w:t>
            </w:r>
          </w:p>
        </w:tc>
        <w:tc>
          <w:tcPr>
            <w:tcW w:w="1589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0,342392</w:t>
            </w:r>
          </w:p>
        </w:tc>
        <w:tc>
          <w:tcPr>
            <w:tcW w:w="143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0,058752</w:t>
            </w:r>
          </w:p>
        </w:tc>
        <w:tc>
          <w:tcPr>
            <w:tcW w:w="1321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5,827752</w:t>
            </w:r>
          </w:p>
        </w:tc>
        <w:tc>
          <w:tcPr>
            <w:tcW w:w="987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8,11E-05</w:t>
            </w:r>
          </w:p>
        </w:tc>
        <w:tc>
          <w:tcPr>
            <w:tcW w:w="1262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0,214382</w:t>
            </w:r>
          </w:p>
        </w:tc>
        <w:tc>
          <w:tcPr>
            <w:tcW w:w="966" w:type="dxa"/>
            <w:noWrap/>
          </w:tcPr>
          <w:p w:rsidR="00726931" w:rsidRPr="001D0979" w:rsidRDefault="00726931" w:rsidP="00146E36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0,470401</w:t>
            </w:r>
          </w:p>
        </w:tc>
      </w:tr>
    </w:tbl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Записываем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уравнение парной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линейной регрессии 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215,94+0,34x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Экономический смысл уравнения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: с увеличением денежных доходов x на 1тыс.руб. - потребительские расходы y в среднем возрастает на 0,34 тыс. руб.</w:t>
      </w:r>
    </w:p>
    <w:p w:rsidR="00A01031" w:rsidRPr="001D0979" w:rsidRDefault="00A01031" w:rsidP="00A01031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  <w:t>Множественный коэффициент корреляции R=0,86</w:t>
      </w:r>
    </w:p>
    <w:p w:rsidR="000C3C48" w:rsidRPr="001D0979" w:rsidRDefault="00726931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 формуле </w:t>
      </w:r>
    </w:p>
    <w:p w:rsidR="000C3C48" w:rsidRPr="001D0979" w:rsidRDefault="000C3C48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726931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29" type="#_x0000_t75" style="width:16.5pt;height:27pt">
            <v:imagedata r:id="rId8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0" type="#_x0000_t75" style="width:16.5pt;height:27pt">
            <v:imagedata r:id="rId8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0,34*382,79/152,47=0,85. </w:t>
      </w:r>
    </w:p>
    <w:p w:rsidR="000C3C48" w:rsidRPr="001D0979" w:rsidRDefault="000C3C48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Cвязь между переменными x и y прямая, сильная, тесная, т.е. величина потребительских расходов значительно зависит от денежных доходов.</w:t>
      </w:r>
    </w:p>
    <w:p w:rsidR="00726931" w:rsidRPr="001D0979" w:rsidRDefault="00726931" w:rsidP="00A0103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Коэффициент детерминации R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= 0,74,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т.е. в 74% случаев изменения денежных доходов приводят к изменению потребительских расходов. Другими словами точность подбора уравнения регрессии 74% - высокая.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  <w:t>3.</w:t>
      </w:r>
      <w:r w:rsidR="00A01031" w:rsidRPr="001D0979"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Для определения средней ошибки аппроксимации рассчитываем столбцы 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y-y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Ai: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A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i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=I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1" type="#_x0000_t75" style="width:38.25pt;height:25.5pt">
            <v:imagedata r:id="rId9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2" type="#_x0000_t75" style="width:38.25pt;height:25.5pt">
            <v:imagedata r:id="rId9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I *100,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3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4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=15,75</w:t>
      </w:r>
    </w:p>
    <w:p w:rsidR="00A01031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Получаем значение средней ошибки аппроксимации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5" type="#_x0000_t75" style="width:10.5pt;height:15.75pt">
            <v:imagedata r:id="rId10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6" type="#_x0000_t75" style="width:10.5pt;height:15.75pt">
            <v:imagedata r:id="rId10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=15,8%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Это означает, что, в среднем, расчетные значения зависимого признака отклоняются от фактических значений на 15,8%. Величина ошибки аппроксимации говорит о плохом качестве модели.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А) по критерию Фишера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1. Выдвигаем нулевую гипотезу о статистической незначимости параметров регрессии и показателя корреляции a=b=r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=0;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2. Фактическое значение критерия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33,96;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3. Для определения табличного значения критерия рассчитываем коэффициенты k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=m=1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k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n-m-1=12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4,75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4. Сравниваем фактическое и табличное значения критерия 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факт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&gt;F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т.е. нулевую гипотезу отклоняем и делаем вывод о статистической значимости и надежности полученной модели.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Б) по критерию Стьюдента: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1. Выдвигаем нулевую гипотезу о статистически незначимом отличии показателей от нуля: a=b=r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=0;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2. Табличное значение t-критерия зависит от числа степеней свободы и заданного уровня значимости α. Уровень значимости – это вероятность отвергнуть правильную гипотезу при условии, что она верна. Для числа степеней свободы 12 и уровня значимости α =0,05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=2,18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3. Фактическое значение t- критерия рассчитываются отдельно для каждого параметра модели. С этой целью сначала определяются случайные ошибки параметров 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a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b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rxy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.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a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53,26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=0,06, 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rxy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=0,152, где S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ост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7" type="#_x0000_t75" style="width:66.75pt;height:34.5pt">
            <v:imagedata r:id="rId1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8" type="#_x0000_t75" style="width:66.75pt;height:34.5pt">
            <v:imagedata r:id="rId1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n –число наблюдений, число независимых переменных.</w:t>
      </w:r>
    </w:p>
    <w:p w:rsidR="000C3C48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Рассчитываем фактические значения t- критерия:</w:t>
      </w:r>
    </w:p>
    <w:p w:rsidR="00726931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фа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39" type="#_x0000_t75" style="width:21.75pt;height:24.75pt">
            <v:imagedata r:id="rId12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0" type="#_x0000_t75" style="width:21.75pt;height:24.75pt">
            <v:imagedata r:id="rId12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=215,94/53,26 = 4,05;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фr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1" type="#_x0000_t75" style="width:30.75pt;height:30pt">
            <v:imagedata r:id="rId13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2" type="#_x0000_t75" style="width:30.75pt;height:30pt">
            <v:imagedata r:id="rId13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0,85/0,152 = 5,6.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t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фb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3" type="#_x0000_t75" style="width:21pt;height:28.5pt">
            <v:imagedata r:id="rId1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4" type="#_x0000_t75" style="width:21pt;height:28.5pt">
            <v:imagedata r:id="rId1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0,34/0,06 = 5,7;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4.Сравним фактические значения t-критерия с табличным значением: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фа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&gt;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;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&gt;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;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&gt;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Нулевую гипотезу отклоняем, параметры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a,b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не случайно отличаются от нуля и являются статистически значимыми и надежными.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В) Чтобы рассчитать доверительный интервал для параметров регрессии a, b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необходимо определить предельную ошибку параметров: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∆a =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a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2,18*53,26=116,11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∆a =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=2,18*0,06 = 0,13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Доверительный интервалы: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γ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a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a ± ∆a = 215,94 ± 116,11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99,83 ≤ a ≤ 332,05</w:t>
      </w:r>
    </w:p>
    <w:p w:rsidR="00726931" w:rsidRPr="001D0979" w:rsidRDefault="00A010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γ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b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b ± ∆b = 0,34 ± 0,13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0,21 ≤ b ≤ 0,47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Анализ верхней и нижней границ доверительных интервалов показывает, что с вероятностью</w:t>
      </w: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p = 1 – α = 0,95 параметры a и b не принимают нулевых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значений, т.е. являются статистически значимыми и надежными.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/>
          <w:iCs/>
          <w:smallCaps w:val="0"/>
          <w:noProof/>
          <w:color w:val="000000"/>
          <w:spacing w:val="0"/>
          <w:sz w:val="28"/>
          <w:szCs w:val="28"/>
          <w:u w:val="none"/>
        </w:rPr>
      </w:pPr>
      <w:r w:rsidRPr="001D0979">
        <w:rPr>
          <w:rStyle w:val="ad"/>
          <w:rFonts w:ascii="Times New Roman" w:hAnsi="Times New Roman" w:cs="Times New Roman"/>
          <w:i/>
          <w:iCs/>
          <w:smallCaps w:val="0"/>
          <w:noProof/>
          <w:color w:val="000000"/>
          <w:spacing w:val="0"/>
          <w:sz w:val="28"/>
          <w:szCs w:val="28"/>
          <w:u w:val="none"/>
        </w:rPr>
        <w:t>Выводы:</w:t>
      </w:r>
    </w:p>
    <w:p w:rsidR="00726931" w:rsidRPr="001D0979" w:rsidRDefault="00726931" w:rsidP="00A0103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Уравнение парной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линейной регрессии 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215,94+0,34x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.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Экономический смысл уравнения: с увеличением денежных доходов x на 1тыс.руб. - потребительские расходы y в среднем возрастает на 0,34 тыс. руб.</w:t>
      </w:r>
    </w:p>
    <w:p w:rsidR="00726931" w:rsidRPr="001D0979" w:rsidRDefault="00726931" w:rsidP="00A0103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Style w:val="ab"/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t>Множественный коэффициент корреляции R=0,86 указывает на с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вязь между переменными x и y прямая, сильная, тесная, т.е. величина потребительских расходов значительно зависит от денежных доходов.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Коэффициент детерминации 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0,74,показывает, что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 74% случаев изменения денежных доходов приводят к изменению потребительских расходов. Точность подбора уравнения регрессии 74% - высокая.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Значение средней ошибки аппроксимации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5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6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=15,8% означает, что среднем, расчетные значения зависимого признака отклоняются от фактических значений на 15,8%. Величина ошибки аппроксимации говорит о плохом качестве модели.</w:t>
      </w:r>
    </w:p>
    <w:p w:rsidR="00A010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Фактическое значение больше табличного значения критерия 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факт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&gt;F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указывает, что полученная модель статистически значима и надежна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При сравнении фактических значений t-критерия с табличным значением, получаем, что параметры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a,b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не случайно отличаются от нуля и являются статистически значимыми и надежными.</w:t>
      </w:r>
    </w:p>
    <w:p w:rsidR="00A010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Анализ верхней и нижней границ доверительных интервалов показывает, что с вероятностью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p = 1 – α = 0,95 параметры a и b не принимают нулевых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значений, т.е. являются статистически значимыми и надежными.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</w:rPr>
      </w:pPr>
    </w:p>
    <w:p w:rsidR="00A01031" w:rsidRPr="001D0979" w:rsidRDefault="000C3C48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</w:pPr>
      <w:r w:rsidRPr="001D0979"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  <w:t>Задача 2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По данным газеты «Из рук в руки» была сделана мной выборка данных о стоимости квартир на вторичном рынке за определенный период (от 25 мая 2009г). Выборка содержит 20 данных. В качестве факторов, влияющих на стоимость квартир выбрала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число комнат (х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), общая площадь (х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), жилая площадь (х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), площадь кухни (х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). Необходимо построить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уравнение регрессии, характеризующее зависимость цены от всех качеств. Оценить экономический смысл и значимость полученного уравнения.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1.</w:t>
      </w:r>
      <w:r w:rsidR="000C3C48"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Вводим данные в таблицу (EXCEL) – столбцы №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y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Для удобства проведения расчетов поместим результаты промежуточных расчетов в таблицу [Приложение1]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tbl>
      <w:tblPr>
        <w:tblW w:w="5000" w:type="pct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936"/>
        <w:gridCol w:w="1528"/>
        <w:gridCol w:w="1527"/>
        <w:gridCol w:w="1527"/>
        <w:gridCol w:w="1527"/>
        <w:gridCol w:w="1525"/>
      </w:tblGrid>
      <w:tr w:rsidR="00726931" w:rsidRPr="001D0979" w:rsidTr="000C3C48">
        <w:trPr>
          <w:trHeight w:val="23"/>
        </w:trPr>
        <w:tc>
          <w:tcPr>
            <w:tcW w:w="1011" w:type="pct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pct"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726931"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x1</w:t>
            </w:r>
          </w:p>
        </w:tc>
        <w:tc>
          <w:tcPr>
            <w:tcW w:w="798" w:type="pct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x2</w:t>
            </w:r>
          </w:p>
        </w:tc>
        <w:tc>
          <w:tcPr>
            <w:tcW w:w="798" w:type="pct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x3</w:t>
            </w:r>
          </w:p>
        </w:tc>
        <w:tc>
          <w:tcPr>
            <w:tcW w:w="798" w:type="pct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x4</w:t>
            </w:r>
          </w:p>
        </w:tc>
        <w:tc>
          <w:tcPr>
            <w:tcW w:w="798" w:type="pct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y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1420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1950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1350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1750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2950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6500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61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836,8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49880</w:t>
            </w:r>
          </w:p>
        </w:tc>
      </w:tr>
      <w:tr w:rsidR="00726931" w:rsidRPr="001D0979" w:rsidTr="000C3C48">
        <w:trPr>
          <w:trHeight w:val="23"/>
        </w:trPr>
        <w:tc>
          <w:tcPr>
            <w:tcW w:w="1011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Ср. значение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41,84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798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2494</w:t>
            </w:r>
          </w:p>
        </w:tc>
      </w:tr>
    </w:tbl>
    <w:p w:rsidR="00A01031" w:rsidRPr="001D0979" w:rsidRDefault="00A010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Найдем средние квадратические отклонения признаков:</w:t>
      </w:r>
    </w:p>
    <w:p w:rsidR="000C3C48" w:rsidRPr="001D0979" w:rsidRDefault="000C3C48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σ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7" type="#_x0000_t75" style="width:48pt;height:24pt">
            <v:imagedata r:id="rId15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8" type="#_x0000_t75" style="width:48pt;height:24pt">
            <v:imagedata r:id="rId15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1556,86;</w:t>
      </w:r>
    </w:p>
    <w:p w:rsidR="00726931" w:rsidRPr="001D0979" w:rsidRDefault="000C3C48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σ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x1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49" type="#_x0000_t75" style="width:55.5pt;height:24pt">
            <v:imagedata r:id="rId16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0" type="#_x0000_t75" style="width:55.5pt;height:24pt">
            <v:imagedata r:id="rId16" o:title="" chromakey="white"/>
          </v:shape>
        </w:pict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="007269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1,43;</w:t>
      </w:r>
    </w:p>
    <w:p w:rsidR="000C3C48" w:rsidRPr="001D0979" w:rsidRDefault="000C3C48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σ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x2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1" type="#_x0000_t75" style="width:55.5pt;height:24pt">
            <v:imagedata r:id="rId1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2" type="#_x0000_t75" style="width:55.5pt;height:24pt">
            <v:imagedata r:id="rId1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29,74;</w:t>
      </w:r>
    </w:p>
    <w:p w:rsidR="000C3C48" w:rsidRPr="001D0979" w:rsidRDefault="000C3C48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σ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x3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3" type="#_x0000_t75" style="width:55.5pt;height:24pt">
            <v:imagedata r:id="rId18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4" type="#_x0000_t75" style="width:55.5pt;height:24pt">
            <v:imagedata r:id="rId18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19,63;</w:t>
      </w:r>
    </w:p>
    <w:p w:rsidR="000C3C48" w:rsidRPr="001D0979" w:rsidRDefault="000C3C48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0C3C48">
      <w:pPr>
        <w:pStyle w:val="21"/>
        <w:ind w:left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σ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x4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5" type="#_x0000_t75" style="width:54pt;height:24pt">
            <v:imagedata r:id="rId19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6" type="#_x0000_t75" style="width:54pt;height:24pt">
            <v:imagedata r:id="rId19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5,90;</w:t>
      </w:r>
    </w:p>
    <w:p w:rsidR="007269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2.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Вычисление параметров линейного уравнения множественной регрессии.</w:t>
      </w:r>
    </w:p>
    <w:p w:rsidR="000C3C48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Для нахождения параметров линейного уравнения множественной регрессии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C3C48" w:rsidRPr="001D0979" w:rsidRDefault="000C3C48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y = a +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+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+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+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.</w:t>
      </w:r>
    </w:p>
    <w:p w:rsidR="000C3C48" w:rsidRPr="001D0979" w:rsidRDefault="000C3C48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Найдем матрицу парных коэффициентов корреляции (Данные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7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8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Анализ данных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59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0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Корреляция)</w:t>
      </w:r>
    </w:p>
    <w:p w:rsidR="000C3C48" w:rsidRPr="001D0979" w:rsidRDefault="000C3C48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21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Получаем следующий результат:</w:t>
      </w:r>
    </w:p>
    <w:tbl>
      <w:tblPr>
        <w:tblW w:w="5000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9"/>
        <w:gridCol w:w="1673"/>
        <w:gridCol w:w="1673"/>
        <w:gridCol w:w="1673"/>
        <w:gridCol w:w="1673"/>
        <w:gridCol w:w="1439"/>
      </w:tblGrid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pct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  <w:r w:rsidR="00726931"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x1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x2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x3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x4</w:t>
            </w: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 xml:space="preserve"> y</w:t>
            </w:r>
          </w:p>
        </w:tc>
      </w:tr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726931"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x1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x2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0,847337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x3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0,940703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0,964635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x4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0,931673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0,968788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0,998364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26931" w:rsidRPr="001D0979" w:rsidTr="000C3C48">
        <w:trPr>
          <w:trHeight w:val="23"/>
        </w:trPr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y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0,833719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0,949023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0,930686</w:t>
            </w:r>
          </w:p>
        </w:tc>
        <w:tc>
          <w:tcPr>
            <w:tcW w:w="874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0,934761</w:t>
            </w:r>
          </w:p>
        </w:tc>
        <w:tc>
          <w:tcPr>
            <w:tcW w:w="752" w:type="pct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</w:tbl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1 столбец матрицы содержит коэффициенты корреляции y с каждым из факторов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x. Таким образом, наиболее сильное влияние на стоимость квартиры оказывают факторы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;x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;x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 помощью инструмента Регрессия (Данные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1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2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Анализ данных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3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4" type="#_x0000_t75" style="width:12pt;height:11.25pt">
            <v:imagedata r:id="rId7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Регрессия) получаем следующие результаты:</w:t>
      </w:r>
    </w:p>
    <w:tbl>
      <w:tblPr>
        <w:tblW w:w="9535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3"/>
        <w:gridCol w:w="1589"/>
        <w:gridCol w:w="1431"/>
        <w:gridCol w:w="1321"/>
        <w:gridCol w:w="1240"/>
        <w:gridCol w:w="1345"/>
        <w:gridCol w:w="966"/>
      </w:tblGrid>
      <w:tr w:rsidR="000C3C48" w:rsidRPr="001D0979">
        <w:trPr>
          <w:trHeight w:val="25"/>
        </w:trPr>
        <w:tc>
          <w:tcPr>
            <w:tcW w:w="1643" w:type="dxa"/>
            <w:noWrap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5"/>
            </w:tblGrid>
            <w:tr w:rsidR="00726931" w:rsidRPr="001D0979" w:rsidTr="000C3C48">
              <w:trPr>
                <w:trHeight w:val="636"/>
                <w:tblCellSpacing w:w="0" w:type="dxa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:rsidR="00726931" w:rsidRPr="001D0979" w:rsidRDefault="00FE446C" w:rsidP="000C3C48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 id="Диаграмма 2" o:spid="_x0000_s1026" type="#_x0000_t75" style="position:absolute;margin-left:-.95pt;margin-top:-.5pt;width:3.85pt;height:2.9pt;z-index:251656704;visibility:visible"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noProof/>
                    </w:rPr>
                    <w:pict>
                      <v:shape id="Диаграмма 3" o:spid="_x0000_s1027" type="#_x0000_t75" style="position:absolute;margin-left:-.95pt;margin-top:-.5pt;width:3.85pt;height:2.9pt;z-index:251657728;visibility:visible"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noProof/>
                    </w:rPr>
                    <w:pict>
                      <v:shape id="Диаграмма 4" o:spid="_x0000_s1028" type="#_x0000_t75" style="position:absolute;margin-left:-.95pt;margin-top:-.5pt;width:3.85pt;height:2.9pt;z-index:251658752;visibility:visible">
                        <v:imagedata r:id="rId20" o:title=""/>
                        <o:lock v:ext="edit" aspectratio="f"/>
                      </v:shape>
                    </w:pict>
                  </w:r>
                  <w:r w:rsidR="00726931" w:rsidRPr="001D0979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t>ВЫВОД ИТОГОВ</w:t>
                  </w:r>
                </w:p>
              </w:tc>
            </w:tr>
          </w:tbl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726931" w:rsidRPr="001D0979" w:rsidTr="000C3C48">
        <w:trPr>
          <w:trHeight w:val="25"/>
        </w:trPr>
        <w:tc>
          <w:tcPr>
            <w:tcW w:w="3232" w:type="dxa"/>
            <w:gridSpan w:val="2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Регрессионная статистика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Множественный R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0,951256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R-квадрат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0,904889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Нормированный R-квадрат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0,879526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Стандартная ошибка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554,416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Наблюдения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726931" w:rsidRPr="001D0979" w:rsidTr="000C3C48">
        <w:trPr>
          <w:trHeight w:val="25"/>
        </w:trPr>
        <w:tc>
          <w:tcPr>
            <w:tcW w:w="4663" w:type="dxa"/>
            <w:gridSpan w:val="3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Дисперсионный анализ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df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SS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F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Значимость F</w:t>
            </w: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Регрессия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43865823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10966455,67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35,6775234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1,69079E-07</w:t>
            </w: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Остаток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4610657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307377,1554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48476480</w:t>
            </w:r>
          </w:p>
        </w:tc>
        <w:tc>
          <w:tcPr>
            <w:tcW w:w="1321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Стандартная ошибка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t-статистика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P-Значение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Нижние 95%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Верхние 95%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Y-пересечение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-688,384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308,7638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-2,229485916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0,04148909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-1346,49885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-30,2701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A010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  <w:r w:rsidR="00726931"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x1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67,88611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351,3708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0,193203645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0,84939123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-681,042959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816,8152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x2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39,08366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21,70148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1,800967381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0,09184344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-7,17195183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85,33927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x3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-31,251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130,6937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-0,239116437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0,81425164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-309,817992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247,316</w:t>
            </w:r>
          </w:p>
        </w:tc>
      </w:tr>
      <w:tr w:rsidR="000C3C48" w:rsidRPr="001D0979">
        <w:trPr>
          <w:trHeight w:val="25"/>
        </w:trPr>
        <w:tc>
          <w:tcPr>
            <w:tcW w:w="164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x4</w:t>
            </w:r>
          </w:p>
        </w:tc>
        <w:tc>
          <w:tcPr>
            <w:tcW w:w="158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144,2302</w:t>
            </w:r>
          </w:p>
        </w:tc>
        <w:tc>
          <w:tcPr>
            <w:tcW w:w="143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404,6624</w:t>
            </w:r>
          </w:p>
        </w:tc>
        <w:tc>
          <w:tcPr>
            <w:tcW w:w="1321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0,35642105</w:t>
            </w:r>
          </w:p>
        </w:tc>
        <w:tc>
          <w:tcPr>
            <w:tcW w:w="12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0,72648905</w:t>
            </w:r>
          </w:p>
        </w:tc>
        <w:tc>
          <w:tcPr>
            <w:tcW w:w="134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-718,287253</w:t>
            </w:r>
          </w:p>
        </w:tc>
        <w:tc>
          <w:tcPr>
            <w:tcW w:w="96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1006,748</w:t>
            </w:r>
          </w:p>
        </w:tc>
      </w:tr>
    </w:tbl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Таким образом, получили уравнение множественной регрессии: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y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bscript"/>
        </w:rPr>
        <w:t>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= 67,89x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+ 39,08x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bscript"/>
        </w:rPr>
        <w:t>2</w:t>
      </w:r>
      <w:r w:rsidR="00A01031"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- 31,25x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+144,23x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– 688,38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Экономический смысл уравнения: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при увеличении числа комнат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67,89 тыс. руб.; при увеличении общей площади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39,08 тыс. руб.; при увеличении жилой площади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уменьшается на 31,25 тыс. руб.; при увеличении площади кухни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144,23 тыс.руб.</w:t>
      </w:r>
    </w:p>
    <w:p w:rsidR="00726931" w:rsidRPr="001D0979" w:rsidRDefault="00726931" w:rsidP="00A01031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Остаточная дисперсия: σ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230532,9.</w:t>
      </w:r>
    </w:p>
    <w:p w:rsidR="00726931" w:rsidRPr="001D0979" w:rsidRDefault="00726931" w:rsidP="00A01031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Средняя ошибка аппроксимации: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5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6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19%. Качество модели, исходя из относительных отклонений по каждому наблюдения, признается плохим, т.к. средняя ошибка аппроксимация превышает 15%.</w:t>
      </w:r>
    </w:p>
    <w:p w:rsidR="00726931" w:rsidRPr="001D0979" w:rsidRDefault="00726931" w:rsidP="00A01031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Множественный коэффициент корреляции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R= 0,951.</w:t>
      </w:r>
    </w:p>
    <w:p w:rsidR="00726931" w:rsidRPr="001D0979" w:rsidRDefault="00726931" w:rsidP="00A01031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Коэффициент детерминации 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0,905. Нескорректированный коэффициент детерминации 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оценивает долю дисперсии стоимости за счет предоставленных в уравнении факторов в общей вариации результата. Здесь эта доля составляет 90,5% и указывает на весьма высокую степень обусловленности вариации стоимости с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вариацией факторов, т.е. на весьма тесную связь факторов со стоимостью.</w:t>
      </w:r>
    </w:p>
    <w:p w:rsidR="00726931" w:rsidRPr="001D0979" w:rsidRDefault="00726931" w:rsidP="00A01031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Cкорректированный коэффициент детерминации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7" type="#_x0000_t75" style="width:10.5pt;height:16.5pt">
            <v:imagedata r:id="rId2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8" type="#_x0000_t75" style="width:10.5pt;height:16.5pt">
            <v:imagedata r:id="rId2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0,88 определяет тесноту связи с учетом степеней свободы общей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и остаточной дисперсий. Все четыре коэффициента указывают на весьма высокую 88% детерминированность стоимости y в модели с факторами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726931" w:rsidRPr="001D0979" w:rsidRDefault="00726931" w:rsidP="00A010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Style w:val="ab"/>
          <w:rFonts w:ascii="Times New Roman" w:hAnsi="Times New Roman" w:cs="Times New Roman"/>
          <w:noProof/>
          <w:color w:val="000000"/>
          <w:sz w:val="28"/>
          <w:szCs w:val="28"/>
        </w:rPr>
        <w:t>3.</w:t>
      </w:r>
      <w:r w:rsidRPr="001D0979">
        <w:rPr>
          <w:rStyle w:val="ab"/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t>Оценку надежности уравнения регрессии в целом и показателя тесноты связи дает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69" type="#_x0000_t75" style="width:15pt;height:15pt">
            <v:imagedata r:id="rId22" o:title="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-критерия Фишера:</w:t>
      </w:r>
    </w:p>
    <w:p w:rsidR="000C3C48" w:rsidRPr="001D0979" w:rsidRDefault="00726931" w:rsidP="000C3C4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Число наблюдений n =20, число независимых переменных m=4, отсюда </w:t>
      </w:r>
    </w:p>
    <w:p w:rsidR="000C3C48" w:rsidRPr="001D0979" w:rsidRDefault="000C3C48" w:rsidP="000C3C48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0C3C48">
      <w:pPr>
        <w:pStyle w:val="a3"/>
        <w:spacing w:after="0" w:line="360" w:lineRule="auto"/>
        <w:ind w:left="77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k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=4, k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=20-4-1 =15.</w:t>
      </w:r>
    </w:p>
    <w:p w:rsidR="000C3C48" w:rsidRPr="001D0979" w:rsidRDefault="000C3C48" w:rsidP="000C3C4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0C3C4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факт.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=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0" type="#_x0000_t75" style="width:107.25pt;height:27.75pt">
            <v:imagedata r:id="rId23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1" type="#_x0000_t75" style="width:107.25pt;height:27.75pt">
            <v:imagedata r:id="rId23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35,68.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Получили, что 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факт.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&gt; 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3,06 (при n=20)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т.е. вероятность случайно получить такое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значение F-критерия не превышает допустимый уровень значимости 5%. Таким образом, подтверждается статистическая значимость всего уравнения и показателя тесноты связи.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4.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Оценим статистическую значимость параметров чистой регрессии с помощью t- критерия Стьюдента.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Фактические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значения t-критерия: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010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/se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144,23/404,66 = 0,356;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/se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-31,251/130,694= - 0,239;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/se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39,08/21,7 =1,80;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b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/se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1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67,89/351,4 = 0,193.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Табличное значение критерия при уровне значимости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α=0,05 и числе степеней k = 15 составит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= 2,13.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Таким образом, признается статистическая значимость параметра x4, т.к.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&gt;t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и случайная природа формирования параметра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Доверительные интервалы для параметров чистой регрессии:</w:t>
      </w: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-681,04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2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3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4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5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816,82;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-309,82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6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7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8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79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247,32;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-7,17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0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1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2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3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85,34;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-718,29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4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5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6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7" type="#_x0000_t75" style="width:12.75pt;height:11.25pt">
            <v:imagedata r:id="rId24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1006,75.</w:t>
      </w:r>
    </w:p>
    <w:p w:rsidR="00726931" w:rsidRPr="001D0979" w:rsidRDefault="00726931" w:rsidP="00A0103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/>
          <w:iCs/>
          <w:smallCaps w:val="0"/>
          <w:noProof/>
          <w:color w:val="000000"/>
          <w:spacing w:val="0"/>
          <w:sz w:val="28"/>
          <w:szCs w:val="28"/>
          <w:u w:val="none"/>
        </w:rPr>
      </w:pPr>
      <w:r w:rsidRPr="001D0979">
        <w:rPr>
          <w:rStyle w:val="ad"/>
          <w:rFonts w:ascii="Times New Roman" w:hAnsi="Times New Roman" w:cs="Times New Roman"/>
          <w:i/>
          <w:iCs/>
          <w:smallCaps w:val="0"/>
          <w:noProof/>
          <w:color w:val="000000"/>
          <w:spacing w:val="0"/>
          <w:sz w:val="28"/>
          <w:szCs w:val="28"/>
          <w:u w:val="none"/>
        </w:rPr>
        <w:t>Выводы:</w:t>
      </w:r>
    </w:p>
    <w:p w:rsidR="00A01031" w:rsidRPr="001D0979" w:rsidRDefault="00726931" w:rsidP="00A01031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Уравнение множественной регрессии</w:t>
      </w:r>
    </w:p>
    <w:p w:rsidR="000C3C48" w:rsidRPr="001D0979" w:rsidRDefault="000C3C48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726931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y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67,89x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+ 39,08x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- 31,25x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+144,23x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 688,38.</w:t>
      </w:r>
      <w:r w:rsidRPr="001D097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</w:p>
    <w:p w:rsidR="000C3C48" w:rsidRPr="001D0979" w:rsidRDefault="000C3C48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726931" w:rsidRPr="001D0979" w:rsidRDefault="00726931" w:rsidP="00A010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Экономический смысл уравнения: при увеличении числа комнат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67,89 тыс. руб.; при увеличении общей площади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39,08 тыс. руб.; при увеличении жилой площади квартиры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уменьшается на 31,25 тыс. руб.; при увеличении площади кухни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цена квартиры увеличивается на 144,23 тыс.руб.</w:t>
      </w:r>
      <w:r w:rsidRPr="001D0979">
        <w:rPr>
          <w:rStyle w:val="ab"/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t>Множественный коэффициент корреляции R=0,95 указывает на с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вязь между переменными x и y прямая, сильная, тесная, т.е. величина потребительских расходов значительно зависит от денежных доходов.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Коэффициент детерминации R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0,905, указывает на весьма высокую степень обусловленности вариации стоимости с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вариацией факторов, т.е. на весьма тесную связь факторов со стоимостью. Точность подбора уравнения регрессии 95% - высокая.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Cкорректированный коэффициент детерминации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8" type="#_x0000_t75" style="width:10.5pt;height:16.5pt">
            <v:imagedata r:id="rId2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89" type="#_x0000_t75" style="width:10.5pt;height:16.5pt">
            <v:imagedata r:id="rId21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0,88,</w:t>
      </w:r>
      <w:r w:rsidR="00A01031"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указывают на весьма высокую 88% детерминированность стоимости y в модели с факторами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х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Средняя ошибка аппроксимации: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begin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QUOTE </w:instrText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90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instrText xml:space="preserve"> </w:instrTex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separate"/>
      </w:r>
      <w:r w:rsidR="00FE446C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i1091" type="#_x0000_t75" style="width:10.5pt;height:15.75pt">
            <v:imagedata r:id="rId10" o:title="" chromakey="white"/>
          </v:shape>
        </w:pic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fldChar w:fldCharType="end"/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= 19%. Качество модели, исходя из относительных отклонений по каждому наблюдения, признается плохим, т.к. средняя ошибка аппроксимация превышает 15%.</w:t>
      </w:r>
    </w:p>
    <w:p w:rsidR="00726931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Фактическое значение больше табличного значения критерия 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 xml:space="preserve">факт 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&gt;F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подтверждается статистическая значимость всего уравнения и показателя тесноты связи.</w:t>
      </w:r>
    </w:p>
    <w:p w:rsidR="000C3C48" w:rsidRPr="001D0979" w:rsidRDefault="00726931" w:rsidP="00A01031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При сравнении фактических значений t-критерия с табличным, признается статистическая значимость параметра x4, т.к.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x4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&gt;t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и случайная природа формирования параметра 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,x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x1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x2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, 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x3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&lt;t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  <w:vertAlign w:val="subscript"/>
        </w:rPr>
        <w:t>табл</w:t>
      </w: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127DA0" w:rsidRPr="001D0979" w:rsidRDefault="000C3C48" w:rsidP="00127DA0">
      <w:pPr>
        <w:pStyle w:val="a3"/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127DA0" w:rsidRPr="001D0979"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  <w:t>Список литературы</w:t>
      </w:r>
    </w:p>
    <w:p w:rsidR="00127DA0" w:rsidRPr="001D0979" w:rsidRDefault="00127DA0" w:rsidP="00127DA0">
      <w:pPr>
        <w:pStyle w:val="a3"/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  <w:u w:val="none"/>
        </w:rPr>
      </w:pPr>
    </w:p>
    <w:p w:rsidR="00127DA0" w:rsidRPr="001D0979" w:rsidRDefault="00127DA0" w:rsidP="00127DA0">
      <w:pPr>
        <w:pStyle w:val="af0"/>
        <w:numPr>
          <w:ilvl w:val="0"/>
          <w:numId w:val="23"/>
        </w:numPr>
        <w:tabs>
          <w:tab w:val="left" w:pos="33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Эконометрика: Учебник / Под ред. И.И. Елисеевой. – М.: Финансы и статистика, 2006. – 576 с.</w:t>
      </w:r>
    </w:p>
    <w:p w:rsidR="00127DA0" w:rsidRPr="001D0979" w:rsidRDefault="00127DA0" w:rsidP="00127DA0">
      <w:pPr>
        <w:pStyle w:val="af0"/>
        <w:numPr>
          <w:ilvl w:val="0"/>
          <w:numId w:val="23"/>
        </w:numPr>
        <w:tabs>
          <w:tab w:val="left" w:pos="33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Практикум по эконометрике: Учеб. пособие / Под ред. И.И. Елисеевой. – М.: Финансы и статистика, 2006. – 344 с.</w:t>
      </w:r>
    </w:p>
    <w:p w:rsidR="00127DA0" w:rsidRPr="001D0979" w:rsidRDefault="00127DA0" w:rsidP="00127DA0">
      <w:pPr>
        <w:pStyle w:val="af0"/>
        <w:numPr>
          <w:ilvl w:val="0"/>
          <w:numId w:val="23"/>
        </w:numPr>
        <w:tabs>
          <w:tab w:val="left" w:pos="33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E446C">
        <w:rPr>
          <w:rFonts w:ascii="Times New Roman" w:hAnsi="Times New Roman" w:cs="Times New Roman"/>
          <w:noProof/>
          <w:sz w:val="28"/>
          <w:szCs w:val="28"/>
        </w:rPr>
        <w:t>Практикум по эконометрике с применение MS Excel / Шалабанов А.К., Роганов Д.А. – Казань: Издательский центр Академии управления «ТИСБИ», 2008 – 53 с.</w:t>
      </w:r>
    </w:p>
    <w:p w:rsidR="00127DA0" w:rsidRPr="001D0979" w:rsidRDefault="00127DA0" w:rsidP="00127DA0">
      <w:pPr>
        <w:pStyle w:val="af0"/>
        <w:numPr>
          <w:ilvl w:val="0"/>
          <w:numId w:val="23"/>
        </w:numPr>
        <w:tabs>
          <w:tab w:val="left" w:pos="33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D0979">
        <w:rPr>
          <w:rFonts w:ascii="Times New Roman" w:hAnsi="Times New Roman" w:cs="Times New Roman"/>
          <w:noProof/>
          <w:color w:val="000000"/>
          <w:sz w:val="28"/>
          <w:szCs w:val="28"/>
        </w:rPr>
        <w:t>Кремер Н.Ш., Путко Б.А. Эконометрика: Учебник для вузов / Под ред. проф. Н.Ш. Кремера. – М.: ЮНИТИ-ДАНА, 2002. – 311 с.</w:t>
      </w:r>
    </w:p>
    <w:p w:rsidR="00726931" w:rsidRPr="001D0979" w:rsidRDefault="00726931" w:rsidP="00127DA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0C3C48" w:rsidRPr="001D0979" w:rsidRDefault="000C3C48" w:rsidP="00A010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sectPr w:rsidR="000C3C48" w:rsidRPr="001D0979" w:rsidSect="000C3C48">
          <w:footerReference w:type="default" r:id="rId25"/>
          <w:type w:val="continuous"/>
          <w:pgSz w:w="11906" w:h="16838" w:code="9"/>
          <w:pgMar w:top="1134" w:right="851" w:bottom="1134" w:left="1701" w:header="680" w:footer="680" w:gutter="0"/>
          <w:cols w:space="708"/>
          <w:titlePg/>
          <w:docGrid w:linePitch="360"/>
        </w:sectPr>
      </w:pPr>
    </w:p>
    <w:tbl>
      <w:tblPr>
        <w:tblW w:w="15295" w:type="dxa"/>
        <w:tblInd w:w="-116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0A0" w:firstRow="1" w:lastRow="0" w:firstColumn="1" w:lastColumn="0" w:noHBand="0" w:noVBand="0"/>
      </w:tblPr>
      <w:tblGrid>
        <w:gridCol w:w="555"/>
        <w:gridCol w:w="687"/>
        <w:gridCol w:w="663"/>
        <w:gridCol w:w="717"/>
        <w:gridCol w:w="606"/>
        <w:gridCol w:w="774"/>
        <w:gridCol w:w="1220"/>
        <w:gridCol w:w="670"/>
        <w:gridCol w:w="774"/>
        <w:gridCol w:w="774"/>
        <w:gridCol w:w="717"/>
        <w:gridCol w:w="774"/>
        <w:gridCol w:w="997"/>
        <w:gridCol w:w="886"/>
        <w:gridCol w:w="886"/>
        <w:gridCol w:w="940"/>
        <w:gridCol w:w="829"/>
        <w:gridCol w:w="997"/>
        <w:gridCol w:w="829"/>
      </w:tblGrid>
      <w:tr w:rsidR="000C3C48" w:rsidRPr="001D0979" w:rsidTr="000C3C48">
        <w:trPr>
          <w:trHeight w:val="23"/>
        </w:trPr>
        <w:tc>
          <w:tcPr>
            <w:tcW w:w="555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87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63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17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06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74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Y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1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2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3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4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1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*y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2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*y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3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*y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4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*y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Y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y-y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(y-y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x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)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</w:t>
            </w: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i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22800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901,7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298,3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88982,9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24,858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1960000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25200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1089,27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310,73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96553,1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22,195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960400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28420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15680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733,98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246,02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60525,8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25,104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1210000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31900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17600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733,98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366,02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133971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33,275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2016400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61060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40896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12780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1525,91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-105,9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11216,9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7,4585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3802500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101400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66300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1859,36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90,64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8215,61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4,6482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960400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44100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8820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1566,57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-586,6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344064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59,854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1822500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39150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1636,9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-286,9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82311,6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21,252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3240000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97200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68400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2024,64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-224,6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50463,1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12,48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6250000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145000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2330,58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169,42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28703,1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6,7768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2890000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59500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1817,84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-117,8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13886,3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6,9318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4410000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126000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79800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23100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2259,12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-159,1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25319,2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7,5771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3062500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122500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91000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3001,46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-1251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1566152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71,512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8702500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11800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206500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153400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47200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3001,46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-51,46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2648,13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1,7444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12250000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5776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266000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171500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3185,46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314,54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98935,4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8,9869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47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5760000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163200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112800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2791,09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-391,1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152951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16,295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86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33640000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21025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841000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498800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150800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6380,15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-580,1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336574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10,003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65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20250000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369000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292500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85500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3564,75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935,25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874693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20,783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16000000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332000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264000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3716,81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283,19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80196,6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7,0798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42250000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16900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6084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845000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507000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5755,49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744,51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554295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11,454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С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836,8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49880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172877200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96814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42715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2E+05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4016180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3E+06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802750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49876,5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4610658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380,27</w:t>
            </w:r>
          </w:p>
        </w:tc>
      </w:tr>
      <w:tr w:rsidR="000C3C48" w:rsidRPr="001D0979" w:rsidTr="000C3C48">
        <w:trPr>
          <w:trHeight w:val="23"/>
        </w:trPr>
        <w:tc>
          <w:tcPr>
            <w:tcW w:w="555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68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3,1</w:t>
            </w:r>
          </w:p>
        </w:tc>
        <w:tc>
          <w:tcPr>
            <w:tcW w:w="663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41,84</w:t>
            </w:r>
          </w:p>
        </w:tc>
        <w:tc>
          <w:tcPr>
            <w:tcW w:w="60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22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8643860</w:t>
            </w:r>
          </w:p>
        </w:tc>
        <w:tc>
          <w:tcPr>
            <w:tcW w:w="67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4841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71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774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9464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200809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132786</w:t>
            </w:r>
          </w:p>
        </w:tc>
        <w:tc>
          <w:tcPr>
            <w:tcW w:w="886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40138</w:t>
            </w:r>
          </w:p>
        </w:tc>
        <w:tc>
          <w:tcPr>
            <w:tcW w:w="940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2493,83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997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230533</w:t>
            </w:r>
          </w:p>
        </w:tc>
        <w:tc>
          <w:tcPr>
            <w:tcW w:w="829" w:type="dxa"/>
            <w:noWrap/>
          </w:tcPr>
          <w:p w:rsidR="00726931" w:rsidRPr="001D0979" w:rsidRDefault="00726931" w:rsidP="000C3C48">
            <w:pPr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1D097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19,013</w:t>
            </w:r>
          </w:p>
        </w:tc>
      </w:tr>
    </w:tbl>
    <w:p w:rsidR="00A01031" w:rsidRPr="001D0979" w:rsidRDefault="00A01031" w:rsidP="00127DA0">
      <w:pPr>
        <w:pStyle w:val="2"/>
        <w:spacing w:before="0" w:line="360" w:lineRule="auto"/>
        <w:ind w:firstLine="709"/>
        <w:jc w:val="both"/>
        <w:rPr>
          <w:rStyle w:val="ad"/>
          <w:rFonts w:ascii="Times New Roman" w:hAnsi="Times New Roman" w:cs="Times New Roman"/>
          <w:smallCaps w:val="0"/>
          <w:noProof/>
          <w:color w:val="000000"/>
          <w:spacing w:val="0"/>
          <w:sz w:val="28"/>
          <w:szCs w:val="28"/>
        </w:rPr>
      </w:pPr>
      <w:bookmarkStart w:id="0" w:name="_GoBack"/>
      <w:bookmarkEnd w:id="0"/>
    </w:p>
    <w:sectPr w:rsidR="00A01031" w:rsidRPr="001D0979" w:rsidSect="000C3C48">
      <w:pgSz w:w="16838" w:h="11906" w:orient="landscape" w:code="9"/>
      <w:pgMar w:top="85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0E" w:rsidRDefault="0079460E" w:rsidP="00AB0BE7">
      <w:pPr>
        <w:spacing w:after="0" w:line="240" w:lineRule="auto"/>
      </w:pPr>
      <w:r>
        <w:separator/>
      </w:r>
    </w:p>
  </w:endnote>
  <w:endnote w:type="continuationSeparator" w:id="0">
    <w:p w:rsidR="0079460E" w:rsidRDefault="0079460E" w:rsidP="00AB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31" w:rsidRDefault="00A01031" w:rsidP="00F91A9D">
    <w:pPr>
      <w:pStyle w:val="a6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E0C41">
      <w:rPr>
        <w:rStyle w:val="af2"/>
        <w:noProof/>
      </w:rPr>
      <w:t>2</w:t>
    </w:r>
    <w:r>
      <w:rPr>
        <w:rStyle w:val="af2"/>
      </w:rPr>
      <w:fldChar w:fldCharType="end"/>
    </w:r>
  </w:p>
  <w:p w:rsidR="00726931" w:rsidRDefault="007269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0E" w:rsidRDefault="0079460E" w:rsidP="00AB0BE7">
      <w:pPr>
        <w:spacing w:after="0" w:line="240" w:lineRule="auto"/>
      </w:pPr>
      <w:r>
        <w:separator/>
      </w:r>
    </w:p>
  </w:footnote>
  <w:footnote w:type="continuationSeparator" w:id="0">
    <w:p w:rsidR="0079460E" w:rsidRDefault="0079460E" w:rsidP="00AB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4207"/>
    <w:multiLevelType w:val="hybridMultilevel"/>
    <w:tmpl w:val="C1080456"/>
    <w:lvl w:ilvl="0" w:tplc="CC543D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5351F"/>
    <w:multiLevelType w:val="hybridMultilevel"/>
    <w:tmpl w:val="6CD4905E"/>
    <w:lvl w:ilvl="0" w:tplc="04190009">
      <w:start w:val="1"/>
      <w:numFmt w:val="bullet"/>
      <w:lvlText w:val=""/>
      <w:lvlJc w:val="left"/>
      <w:pPr>
        <w:ind w:left="18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0" w:hanging="360"/>
      </w:pPr>
      <w:rPr>
        <w:rFonts w:ascii="Wingdings" w:hAnsi="Wingdings" w:cs="Wingdings" w:hint="default"/>
      </w:rPr>
    </w:lvl>
  </w:abstractNum>
  <w:abstractNum w:abstractNumId="2">
    <w:nsid w:val="0E18707D"/>
    <w:multiLevelType w:val="hybridMultilevel"/>
    <w:tmpl w:val="485C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1ED9"/>
    <w:multiLevelType w:val="hybridMultilevel"/>
    <w:tmpl w:val="685874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3C2941"/>
    <w:multiLevelType w:val="hybridMultilevel"/>
    <w:tmpl w:val="12A81396"/>
    <w:lvl w:ilvl="0" w:tplc="8E1668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8492A"/>
    <w:multiLevelType w:val="hybridMultilevel"/>
    <w:tmpl w:val="A520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F5C6F"/>
    <w:multiLevelType w:val="hybridMultilevel"/>
    <w:tmpl w:val="1DCA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15BA1"/>
    <w:multiLevelType w:val="hybridMultilevel"/>
    <w:tmpl w:val="E44A90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E2DC3"/>
    <w:multiLevelType w:val="multilevel"/>
    <w:tmpl w:val="4C9EA6C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C3077A9"/>
    <w:multiLevelType w:val="hybridMultilevel"/>
    <w:tmpl w:val="3B78D612"/>
    <w:lvl w:ilvl="0" w:tplc="F6C6D1E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11C335E"/>
    <w:multiLevelType w:val="hybridMultilevel"/>
    <w:tmpl w:val="A00A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A79F3"/>
    <w:multiLevelType w:val="hybridMultilevel"/>
    <w:tmpl w:val="183E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34BD9"/>
    <w:multiLevelType w:val="hybridMultilevel"/>
    <w:tmpl w:val="F0C2F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437FE"/>
    <w:multiLevelType w:val="hybridMultilevel"/>
    <w:tmpl w:val="C1080456"/>
    <w:lvl w:ilvl="0" w:tplc="CC543D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F321AA"/>
    <w:multiLevelType w:val="hybridMultilevel"/>
    <w:tmpl w:val="582AA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83521"/>
    <w:multiLevelType w:val="hybridMultilevel"/>
    <w:tmpl w:val="42C60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F355232"/>
    <w:multiLevelType w:val="hybridMultilevel"/>
    <w:tmpl w:val="0DC48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F644D55"/>
    <w:multiLevelType w:val="hybridMultilevel"/>
    <w:tmpl w:val="DD467B76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8">
    <w:nsid w:val="67092281"/>
    <w:multiLevelType w:val="hybridMultilevel"/>
    <w:tmpl w:val="B896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C827EDE"/>
    <w:multiLevelType w:val="hybridMultilevel"/>
    <w:tmpl w:val="D572213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>
    <w:nsid w:val="74762040"/>
    <w:multiLevelType w:val="hybridMultilevel"/>
    <w:tmpl w:val="A50688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4A53DB6"/>
    <w:multiLevelType w:val="hybridMultilevel"/>
    <w:tmpl w:val="4C9EA6C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79980A3C"/>
    <w:multiLevelType w:val="hybridMultilevel"/>
    <w:tmpl w:val="D4648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CDD742D"/>
    <w:multiLevelType w:val="hybridMultilevel"/>
    <w:tmpl w:val="86C84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21"/>
  </w:num>
  <w:num w:numId="5">
    <w:abstractNumId w:val="4"/>
  </w:num>
  <w:num w:numId="6">
    <w:abstractNumId w:val="6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22"/>
  </w:num>
  <w:num w:numId="13">
    <w:abstractNumId w:val="19"/>
  </w:num>
  <w:num w:numId="14">
    <w:abstractNumId w:val="20"/>
  </w:num>
  <w:num w:numId="15">
    <w:abstractNumId w:val="9"/>
  </w:num>
  <w:num w:numId="16">
    <w:abstractNumId w:val="1"/>
  </w:num>
  <w:num w:numId="17">
    <w:abstractNumId w:val="14"/>
  </w:num>
  <w:num w:numId="18">
    <w:abstractNumId w:val="23"/>
  </w:num>
  <w:num w:numId="19">
    <w:abstractNumId w:val="16"/>
  </w:num>
  <w:num w:numId="20">
    <w:abstractNumId w:val="3"/>
  </w:num>
  <w:num w:numId="21">
    <w:abstractNumId w:val="12"/>
  </w:num>
  <w:num w:numId="22">
    <w:abstractNumId w:val="15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414"/>
    <w:rsid w:val="00014BFB"/>
    <w:rsid w:val="00051937"/>
    <w:rsid w:val="00055687"/>
    <w:rsid w:val="000B17B6"/>
    <w:rsid w:val="000B62AC"/>
    <w:rsid w:val="000C2783"/>
    <w:rsid w:val="000C3C48"/>
    <w:rsid w:val="000C4C8B"/>
    <w:rsid w:val="000C64D8"/>
    <w:rsid w:val="000D3CD5"/>
    <w:rsid w:val="000E2C26"/>
    <w:rsid w:val="000F0704"/>
    <w:rsid w:val="000F1D7A"/>
    <w:rsid w:val="0010519D"/>
    <w:rsid w:val="00123E4E"/>
    <w:rsid w:val="00127DA0"/>
    <w:rsid w:val="00146E36"/>
    <w:rsid w:val="001510E5"/>
    <w:rsid w:val="00155F72"/>
    <w:rsid w:val="00182899"/>
    <w:rsid w:val="00187E1E"/>
    <w:rsid w:val="001D0979"/>
    <w:rsid w:val="001D0A9F"/>
    <w:rsid w:val="001D1668"/>
    <w:rsid w:val="001D19AF"/>
    <w:rsid w:val="001E72A4"/>
    <w:rsid w:val="001F57C5"/>
    <w:rsid w:val="001F602B"/>
    <w:rsid w:val="001F73A3"/>
    <w:rsid w:val="0024288F"/>
    <w:rsid w:val="0028754A"/>
    <w:rsid w:val="00291A6B"/>
    <w:rsid w:val="00293764"/>
    <w:rsid w:val="00310445"/>
    <w:rsid w:val="00344A36"/>
    <w:rsid w:val="003643A0"/>
    <w:rsid w:val="003720FA"/>
    <w:rsid w:val="003D71FA"/>
    <w:rsid w:val="003E1AE2"/>
    <w:rsid w:val="003E40AC"/>
    <w:rsid w:val="0040131A"/>
    <w:rsid w:val="00402C98"/>
    <w:rsid w:val="00420561"/>
    <w:rsid w:val="00443CC7"/>
    <w:rsid w:val="004505C9"/>
    <w:rsid w:val="004745C1"/>
    <w:rsid w:val="0047642B"/>
    <w:rsid w:val="00491D13"/>
    <w:rsid w:val="005064EE"/>
    <w:rsid w:val="005223E0"/>
    <w:rsid w:val="00563678"/>
    <w:rsid w:val="00575A88"/>
    <w:rsid w:val="005A1EAB"/>
    <w:rsid w:val="005D0380"/>
    <w:rsid w:val="00635891"/>
    <w:rsid w:val="00674F1A"/>
    <w:rsid w:val="006A1064"/>
    <w:rsid w:val="006A2646"/>
    <w:rsid w:val="006C4EB4"/>
    <w:rsid w:val="006C5A84"/>
    <w:rsid w:val="007008F0"/>
    <w:rsid w:val="007137D0"/>
    <w:rsid w:val="00726931"/>
    <w:rsid w:val="007312B9"/>
    <w:rsid w:val="00763059"/>
    <w:rsid w:val="0079460E"/>
    <w:rsid w:val="00797E2E"/>
    <w:rsid w:val="007B3473"/>
    <w:rsid w:val="007E0C41"/>
    <w:rsid w:val="007E22BA"/>
    <w:rsid w:val="007E6C75"/>
    <w:rsid w:val="007F1018"/>
    <w:rsid w:val="00821EA5"/>
    <w:rsid w:val="00826DD6"/>
    <w:rsid w:val="00845070"/>
    <w:rsid w:val="00857A6A"/>
    <w:rsid w:val="00890958"/>
    <w:rsid w:val="008B41F3"/>
    <w:rsid w:val="008B50EC"/>
    <w:rsid w:val="008C7353"/>
    <w:rsid w:val="008E457F"/>
    <w:rsid w:val="009113B4"/>
    <w:rsid w:val="00933E52"/>
    <w:rsid w:val="0095156A"/>
    <w:rsid w:val="00976DAF"/>
    <w:rsid w:val="00985414"/>
    <w:rsid w:val="009E460C"/>
    <w:rsid w:val="00A01031"/>
    <w:rsid w:val="00A159F0"/>
    <w:rsid w:val="00A47BB1"/>
    <w:rsid w:val="00A54839"/>
    <w:rsid w:val="00A57EB2"/>
    <w:rsid w:val="00A643B3"/>
    <w:rsid w:val="00A75107"/>
    <w:rsid w:val="00AA7407"/>
    <w:rsid w:val="00AB0BE7"/>
    <w:rsid w:val="00AD76EE"/>
    <w:rsid w:val="00AE76F6"/>
    <w:rsid w:val="00AF21B5"/>
    <w:rsid w:val="00B13F51"/>
    <w:rsid w:val="00B26DC3"/>
    <w:rsid w:val="00B27084"/>
    <w:rsid w:val="00B85671"/>
    <w:rsid w:val="00BB53A7"/>
    <w:rsid w:val="00BC569D"/>
    <w:rsid w:val="00BE5BF0"/>
    <w:rsid w:val="00C21B95"/>
    <w:rsid w:val="00C40DA3"/>
    <w:rsid w:val="00C54E70"/>
    <w:rsid w:val="00C57570"/>
    <w:rsid w:val="00C611F8"/>
    <w:rsid w:val="00C8520C"/>
    <w:rsid w:val="00CD3758"/>
    <w:rsid w:val="00D13236"/>
    <w:rsid w:val="00D52986"/>
    <w:rsid w:val="00D6045D"/>
    <w:rsid w:val="00D62964"/>
    <w:rsid w:val="00D73BA2"/>
    <w:rsid w:val="00DD43A8"/>
    <w:rsid w:val="00E04386"/>
    <w:rsid w:val="00E2555F"/>
    <w:rsid w:val="00E33AC7"/>
    <w:rsid w:val="00E5261A"/>
    <w:rsid w:val="00E75131"/>
    <w:rsid w:val="00E8375A"/>
    <w:rsid w:val="00EB3451"/>
    <w:rsid w:val="00EC639D"/>
    <w:rsid w:val="00EC6619"/>
    <w:rsid w:val="00ED3A69"/>
    <w:rsid w:val="00EF5F2F"/>
    <w:rsid w:val="00F4082B"/>
    <w:rsid w:val="00F43FBC"/>
    <w:rsid w:val="00F646B9"/>
    <w:rsid w:val="00F87093"/>
    <w:rsid w:val="00F91A9D"/>
    <w:rsid w:val="00FD32A2"/>
    <w:rsid w:val="00FD3D17"/>
    <w:rsid w:val="00FE1F2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  <w14:defaultImageDpi w14:val="0"/>
  <w15:chartTrackingRefBased/>
  <w15:docId w15:val="{BF736988-BA4C-49B8-88BF-6D517AAD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70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D43A8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сетка - Акцент 11"/>
    <w:uiPriority w:val="99"/>
    <w:rsid w:val="00DD43A8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99"/>
    <w:qFormat/>
    <w:rsid w:val="00985414"/>
    <w:pPr>
      <w:ind w:left="720"/>
    </w:pPr>
  </w:style>
  <w:style w:type="paragraph" w:styleId="a4">
    <w:name w:val="header"/>
    <w:basedOn w:val="a"/>
    <w:link w:val="a5"/>
    <w:uiPriority w:val="99"/>
    <w:semiHidden/>
    <w:rsid w:val="00AB0BE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rsid w:val="00AB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AB0BE7"/>
  </w:style>
  <w:style w:type="character" w:styleId="a8">
    <w:name w:val="Placeholder Text"/>
    <w:uiPriority w:val="99"/>
    <w:semiHidden/>
    <w:rsid w:val="003E40AC"/>
    <w:rPr>
      <w:color w:val="808080"/>
    </w:rPr>
  </w:style>
  <w:style w:type="character" w:customStyle="1" w:styleId="a7">
    <w:name w:val="Нижній колонтитул Знак"/>
    <w:link w:val="a6"/>
    <w:uiPriority w:val="99"/>
    <w:locked/>
    <w:rsid w:val="00AB0BE7"/>
  </w:style>
  <w:style w:type="paragraph" w:styleId="a9">
    <w:name w:val="Balloon Text"/>
    <w:basedOn w:val="a"/>
    <w:link w:val="aa"/>
    <w:uiPriority w:val="99"/>
    <w:semiHidden/>
    <w:rsid w:val="003E40A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3">
    <w:name w:val="Medium Shading 1 Accent 3"/>
    <w:basedOn w:val="a1"/>
    <w:uiPriority w:val="99"/>
    <w:rsid w:val="00E2555F"/>
    <w:rPr>
      <w:rFonts w:cs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a">
    <w:name w:val="Текст у виносці Знак"/>
    <w:link w:val="a9"/>
    <w:uiPriority w:val="99"/>
    <w:semiHidden/>
    <w:locked/>
    <w:rsid w:val="003E40AC"/>
    <w:rPr>
      <w:rFonts w:ascii="Tahoma" w:hAnsi="Tahoma" w:cs="Tahoma"/>
      <w:sz w:val="16"/>
      <w:szCs w:val="16"/>
    </w:rPr>
  </w:style>
  <w:style w:type="table" w:styleId="3">
    <w:name w:val="Light List Accent 3"/>
    <w:basedOn w:val="a1"/>
    <w:uiPriority w:val="99"/>
    <w:rsid w:val="007B3473"/>
    <w:rPr>
      <w:rFonts w:cs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b">
    <w:name w:val="Strong"/>
    <w:uiPriority w:val="99"/>
    <w:qFormat/>
    <w:rsid w:val="000C64D8"/>
    <w:rPr>
      <w:b/>
      <w:bCs/>
    </w:rPr>
  </w:style>
  <w:style w:type="paragraph" w:styleId="21">
    <w:name w:val="Body Text 2"/>
    <w:basedOn w:val="a"/>
    <w:link w:val="22"/>
    <w:uiPriority w:val="99"/>
    <w:rsid w:val="00EB3451"/>
    <w:pPr>
      <w:spacing w:after="0" w:line="360" w:lineRule="auto"/>
      <w:jc w:val="both"/>
    </w:pPr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DD43A8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2">
    <w:name w:val="Основний текст 2 Знак"/>
    <w:link w:val="21"/>
    <w:uiPriority w:val="99"/>
    <w:locked/>
    <w:rsid w:val="00EB3451"/>
    <w:rPr>
      <w:rFonts w:ascii="Times New Roman" w:hAnsi="Times New Roman" w:cs="Times New Roman"/>
      <w:sz w:val="24"/>
      <w:szCs w:val="24"/>
    </w:rPr>
  </w:style>
  <w:style w:type="table" w:customStyle="1" w:styleId="-110">
    <w:name w:val="Светлый список - Акцент 11"/>
    <w:uiPriority w:val="99"/>
    <w:rsid w:val="00DD43A8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DD43A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Светлая сетка - Акцент 12"/>
    <w:uiPriority w:val="99"/>
    <w:rsid w:val="009113B4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Medium Shading 1 Accent 4"/>
    <w:basedOn w:val="a1"/>
    <w:uiPriority w:val="99"/>
    <w:rsid w:val="00291A6B"/>
    <w:rPr>
      <w:rFonts w:cs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0">
    <w:name w:val="Light Shading Accent 3"/>
    <w:basedOn w:val="a1"/>
    <w:uiPriority w:val="99"/>
    <w:rsid w:val="00674F1A"/>
    <w:rPr>
      <w:rFonts w:cs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d">
    <w:name w:val="Intense Reference"/>
    <w:uiPriority w:val="99"/>
    <w:qFormat/>
    <w:rsid w:val="008C7353"/>
    <w:rPr>
      <w:b/>
      <w:bCs/>
      <w:smallCaps/>
      <w:color w:val="auto"/>
      <w:spacing w:val="5"/>
      <w:u w:val="single"/>
    </w:rPr>
  </w:style>
  <w:style w:type="character" w:styleId="ae">
    <w:name w:val="Subtle Reference"/>
    <w:uiPriority w:val="99"/>
    <w:qFormat/>
    <w:rsid w:val="00635891"/>
    <w:rPr>
      <w:smallCaps/>
      <w:color w:val="auto"/>
      <w:u w:val="single"/>
    </w:rPr>
  </w:style>
  <w:style w:type="paragraph" w:styleId="af">
    <w:name w:val="caption"/>
    <w:basedOn w:val="a"/>
    <w:next w:val="a"/>
    <w:uiPriority w:val="99"/>
    <w:qFormat/>
    <w:rsid w:val="004505C9"/>
    <w:pPr>
      <w:spacing w:line="240" w:lineRule="auto"/>
    </w:pPr>
    <w:rPr>
      <w:b/>
      <w:bCs/>
      <w:color w:val="4F81BD"/>
      <w:sz w:val="18"/>
      <w:szCs w:val="18"/>
    </w:rPr>
  </w:style>
  <w:style w:type="paragraph" w:styleId="af0">
    <w:name w:val="Normal (Web)"/>
    <w:basedOn w:val="a"/>
    <w:uiPriority w:val="99"/>
    <w:semiHidden/>
    <w:rsid w:val="00A5483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1">
    <w:name w:val="Hyperlink"/>
    <w:uiPriority w:val="99"/>
    <w:semiHidden/>
    <w:rsid w:val="00A54839"/>
    <w:rPr>
      <w:color w:val="0000FF"/>
      <w:u w:val="single"/>
    </w:rPr>
  </w:style>
  <w:style w:type="character" w:styleId="af2">
    <w:name w:val="page number"/>
    <w:uiPriority w:val="99"/>
    <w:rsid w:val="00A0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1309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ЗАДАЧА1</vt:lpstr>
    </vt:vector>
  </TitlesOfParts>
  <Company>Дом</Company>
  <LinksUpToDate>false</LinksUpToDate>
  <CharactersWithSpaces>16982</CharactersWithSpaces>
  <SharedDoc>false</SharedDoc>
  <HLinks>
    <vt:vector size="6" baseType="variant">
      <vt:variant>
        <vt:i4>6684773</vt:i4>
      </vt:variant>
      <vt:variant>
        <vt:i4>99</vt:i4>
      </vt:variant>
      <vt:variant>
        <vt:i4>0</vt:i4>
      </vt:variant>
      <vt:variant>
        <vt:i4>5</vt:i4>
      </vt:variant>
      <vt:variant>
        <vt:lpwstr>http://www.reshebnik.ru/www/econometrica/econometrica2.pdf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ЗАДАЧА1</dc:title>
  <dc:subject/>
  <dc:creator>Оксана</dc:creator>
  <cp:keywords/>
  <dc:description/>
  <cp:lastModifiedBy>Irina</cp:lastModifiedBy>
  <cp:revision>2</cp:revision>
  <cp:lastPrinted>2009-10-10T12:30:00Z</cp:lastPrinted>
  <dcterms:created xsi:type="dcterms:W3CDTF">2014-07-19T15:29:00Z</dcterms:created>
  <dcterms:modified xsi:type="dcterms:W3CDTF">2014-07-19T15:29:00Z</dcterms:modified>
</cp:coreProperties>
</file>