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4A" w:rsidRPr="00C42D4A" w:rsidRDefault="00C42D4A" w:rsidP="00C42D4A">
      <w:pPr>
        <w:pStyle w:val="1"/>
        <w:jc w:val="center"/>
        <w:rPr>
          <w:b/>
          <w:bCs/>
        </w:rPr>
      </w:pPr>
      <w:bookmarkStart w:id="0" w:name="_Toc468037307"/>
      <w:r w:rsidRPr="00C42D4A">
        <w:rPr>
          <w:b/>
          <w:bCs/>
        </w:rPr>
        <w:t>Министерство образования РФ</w:t>
      </w:r>
      <w:bookmarkEnd w:id="0"/>
    </w:p>
    <w:p w:rsidR="00C42D4A" w:rsidRPr="00C42D4A" w:rsidRDefault="00C42D4A" w:rsidP="00C42D4A">
      <w:pPr>
        <w:pStyle w:val="1"/>
        <w:jc w:val="center"/>
        <w:rPr>
          <w:b/>
          <w:bCs/>
        </w:rPr>
      </w:pPr>
      <w:bookmarkStart w:id="1" w:name="_Toc468037308"/>
      <w:r w:rsidRPr="00C42D4A">
        <w:rPr>
          <w:b/>
          <w:bCs/>
        </w:rPr>
        <w:t>Государственный университет управления</w:t>
      </w:r>
      <w:bookmarkEnd w:id="1"/>
    </w:p>
    <w:p w:rsidR="00C42D4A" w:rsidRPr="00C42D4A" w:rsidRDefault="00C42D4A" w:rsidP="00C42D4A">
      <w:pPr>
        <w:pStyle w:val="2"/>
      </w:pPr>
      <w:bookmarkStart w:id="2" w:name="_Toc468037309"/>
      <w:r w:rsidRPr="00C42D4A">
        <w:t>Кафедра Управления экологической безопасностью</w:t>
      </w:r>
      <w:bookmarkEnd w:id="2"/>
    </w:p>
    <w:p w:rsidR="00C42D4A" w:rsidRPr="00C42D4A" w:rsidRDefault="00C42D4A" w:rsidP="00C42D4A">
      <w:pPr>
        <w:pStyle w:val="1"/>
        <w:jc w:val="center"/>
        <w:rPr>
          <w:b/>
          <w:bCs/>
        </w:rPr>
      </w:pPr>
      <w:bookmarkStart w:id="3" w:name="_Toc468037310"/>
      <w:r w:rsidRPr="00C42D4A">
        <w:rPr>
          <w:b/>
          <w:bCs/>
        </w:rPr>
        <w:t>Дисциплина «Безопасность жизнедеятельности» (курс БЧС)</w:t>
      </w:r>
      <w:bookmarkEnd w:id="3"/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pStyle w:val="1"/>
        <w:jc w:val="center"/>
        <w:rPr>
          <w:b/>
          <w:bCs/>
          <w:sz w:val="28"/>
          <w:szCs w:val="28"/>
        </w:rPr>
      </w:pPr>
      <w:bookmarkStart w:id="4" w:name="_Toc468037311"/>
      <w:r w:rsidRPr="00C42D4A">
        <w:rPr>
          <w:b/>
          <w:bCs/>
          <w:sz w:val="28"/>
          <w:szCs w:val="28"/>
        </w:rPr>
        <w:t>РЕФЕРАТ</w:t>
      </w:r>
      <w:bookmarkEnd w:id="4"/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  <w:r w:rsidRPr="00C42D4A">
        <w:rPr>
          <w:sz w:val="28"/>
          <w:szCs w:val="28"/>
        </w:rPr>
        <w:t>на тему: «Оценка радиационной обстановки»</w:t>
      </w: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Pr="00C42D4A" w:rsidRDefault="00C42D4A" w:rsidP="00C42D4A">
      <w:pPr>
        <w:pStyle w:val="5"/>
        <w:ind w:firstLine="5103"/>
        <w:jc w:val="center"/>
        <w:rPr>
          <w:b/>
          <w:bCs/>
        </w:rPr>
      </w:pPr>
      <w:r w:rsidRPr="00C42D4A">
        <w:rPr>
          <w:b/>
          <w:bCs/>
        </w:rPr>
        <w:t>Выполнила: студентка Института</w:t>
      </w:r>
    </w:p>
    <w:p w:rsidR="00C42D4A" w:rsidRPr="00C42D4A" w:rsidRDefault="00C42D4A" w:rsidP="00C42D4A">
      <w:pPr>
        <w:pStyle w:val="5"/>
        <w:ind w:firstLine="6521"/>
        <w:jc w:val="center"/>
        <w:rPr>
          <w:b/>
          <w:bCs/>
        </w:rPr>
      </w:pPr>
      <w:r w:rsidRPr="00C42D4A">
        <w:rPr>
          <w:b/>
          <w:bCs/>
        </w:rPr>
        <w:t>социологии</w:t>
      </w:r>
    </w:p>
    <w:p w:rsidR="00C42D4A" w:rsidRPr="00C42D4A" w:rsidRDefault="00C42D4A" w:rsidP="00C42D4A">
      <w:pPr>
        <w:spacing w:line="360" w:lineRule="auto"/>
        <w:ind w:firstLine="6521"/>
        <w:jc w:val="center"/>
        <w:rPr>
          <w:b/>
          <w:bCs/>
          <w:sz w:val="24"/>
          <w:szCs w:val="24"/>
        </w:rPr>
      </w:pPr>
      <w:r w:rsidRPr="00C42D4A">
        <w:rPr>
          <w:b/>
          <w:bCs/>
          <w:sz w:val="24"/>
          <w:szCs w:val="24"/>
        </w:rPr>
        <w:t>и управления персоналом</w:t>
      </w:r>
    </w:p>
    <w:p w:rsidR="00C42D4A" w:rsidRPr="00C42D4A" w:rsidRDefault="00C42D4A" w:rsidP="00C42D4A">
      <w:pPr>
        <w:spacing w:line="360" w:lineRule="auto"/>
        <w:ind w:firstLine="6521"/>
        <w:jc w:val="center"/>
        <w:rPr>
          <w:b/>
          <w:bCs/>
          <w:sz w:val="24"/>
          <w:szCs w:val="24"/>
        </w:rPr>
      </w:pPr>
      <w:r w:rsidRPr="00C42D4A">
        <w:rPr>
          <w:b/>
          <w:bCs/>
          <w:sz w:val="24"/>
          <w:szCs w:val="24"/>
        </w:rPr>
        <w:t>группы Социология 3-1</w:t>
      </w:r>
    </w:p>
    <w:p w:rsidR="00C42D4A" w:rsidRPr="00C42D4A" w:rsidRDefault="00C42D4A" w:rsidP="00C42D4A">
      <w:pPr>
        <w:spacing w:line="360" w:lineRule="auto"/>
        <w:ind w:firstLine="6521"/>
        <w:jc w:val="center"/>
        <w:rPr>
          <w:b/>
          <w:bCs/>
          <w:i/>
          <w:iCs/>
          <w:sz w:val="24"/>
          <w:szCs w:val="24"/>
          <w:u w:val="single"/>
        </w:rPr>
      </w:pPr>
      <w:r w:rsidRPr="00C42D4A">
        <w:rPr>
          <w:b/>
          <w:bCs/>
          <w:i/>
          <w:iCs/>
          <w:sz w:val="24"/>
          <w:szCs w:val="24"/>
          <w:u w:val="single"/>
        </w:rPr>
        <w:t>Силаева Е.</w:t>
      </w:r>
    </w:p>
    <w:p w:rsidR="00C42D4A" w:rsidRPr="00C42D4A" w:rsidRDefault="00C42D4A" w:rsidP="00C42D4A">
      <w:pPr>
        <w:spacing w:line="360" w:lineRule="auto"/>
        <w:jc w:val="center"/>
        <w:rPr>
          <w:b/>
          <w:bCs/>
          <w:sz w:val="24"/>
          <w:szCs w:val="24"/>
        </w:rPr>
      </w:pPr>
    </w:p>
    <w:p w:rsidR="00C42D4A" w:rsidRPr="00C42D4A" w:rsidRDefault="00C42D4A" w:rsidP="00C42D4A">
      <w:pPr>
        <w:spacing w:line="360" w:lineRule="auto"/>
        <w:jc w:val="center"/>
        <w:rPr>
          <w:b/>
          <w:bCs/>
          <w:sz w:val="24"/>
          <w:szCs w:val="24"/>
        </w:rPr>
      </w:pPr>
    </w:p>
    <w:p w:rsidR="00C42D4A" w:rsidRPr="00C42D4A" w:rsidRDefault="00C42D4A" w:rsidP="00C42D4A">
      <w:pPr>
        <w:spacing w:line="360" w:lineRule="auto"/>
        <w:ind w:firstLine="5103"/>
        <w:jc w:val="center"/>
        <w:rPr>
          <w:b/>
          <w:bCs/>
          <w:sz w:val="24"/>
          <w:szCs w:val="24"/>
        </w:rPr>
      </w:pPr>
      <w:r w:rsidRPr="00C42D4A">
        <w:rPr>
          <w:b/>
          <w:bCs/>
          <w:sz w:val="24"/>
          <w:szCs w:val="24"/>
        </w:rPr>
        <w:t xml:space="preserve">Проверил:    </w:t>
      </w:r>
      <w:r w:rsidRPr="00C42D4A">
        <w:rPr>
          <w:b/>
          <w:bCs/>
          <w:i/>
          <w:iCs/>
          <w:sz w:val="24"/>
          <w:szCs w:val="24"/>
          <w:u w:val="single"/>
        </w:rPr>
        <w:t>Ольшанов Ю.Г.</w:t>
      </w:r>
    </w:p>
    <w:p w:rsidR="00C42D4A" w:rsidRPr="00C42D4A" w:rsidRDefault="00C42D4A" w:rsidP="00C42D4A">
      <w:pPr>
        <w:spacing w:line="360" w:lineRule="auto"/>
        <w:jc w:val="center"/>
        <w:rPr>
          <w:sz w:val="24"/>
          <w:szCs w:val="24"/>
        </w:rPr>
      </w:pPr>
    </w:p>
    <w:p w:rsidR="00C42D4A" w:rsidRDefault="00C42D4A" w:rsidP="00C42D4A">
      <w:pPr>
        <w:pStyle w:val="6"/>
        <w:rPr>
          <w:b/>
          <w:bCs/>
          <w:lang w:val="en-US"/>
        </w:rPr>
      </w:pPr>
    </w:p>
    <w:p w:rsidR="00C42D4A" w:rsidRDefault="00C42D4A" w:rsidP="00C42D4A">
      <w:pPr>
        <w:rPr>
          <w:lang w:val="en-US"/>
        </w:rPr>
      </w:pPr>
    </w:p>
    <w:p w:rsidR="00C42D4A" w:rsidRPr="00C42D4A" w:rsidRDefault="00C42D4A" w:rsidP="00C42D4A">
      <w:pPr>
        <w:rPr>
          <w:lang w:val="en-US"/>
        </w:rPr>
      </w:pPr>
    </w:p>
    <w:p w:rsidR="00C42D4A" w:rsidRPr="00C42D4A" w:rsidRDefault="00C42D4A" w:rsidP="00C42D4A">
      <w:pPr>
        <w:pStyle w:val="6"/>
        <w:rPr>
          <w:b/>
          <w:bCs/>
        </w:rPr>
      </w:pPr>
    </w:p>
    <w:p w:rsidR="00C42D4A" w:rsidRPr="00C42D4A" w:rsidRDefault="00C42D4A" w:rsidP="00C42D4A">
      <w:pPr>
        <w:pStyle w:val="6"/>
        <w:rPr>
          <w:b/>
          <w:bCs/>
          <w:smallCaps/>
        </w:rPr>
      </w:pPr>
      <w:r w:rsidRPr="00C42D4A">
        <w:rPr>
          <w:b/>
          <w:bCs/>
          <w:smallCaps/>
        </w:rPr>
        <w:t>Москва 1999</w:t>
      </w:r>
    </w:p>
    <w:p w:rsidR="00C42D4A" w:rsidRPr="00C42D4A" w:rsidRDefault="00C42D4A">
      <w:pPr>
        <w:pStyle w:val="21"/>
        <w:ind w:left="0"/>
      </w:pPr>
      <w:r w:rsidRPr="00C42D4A">
        <w:br w:type="page"/>
      </w:r>
    </w:p>
    <w:p w:rsidR="00C42D4A" w:rsidRPr="00C42D4A" w:rsidRDefault="00C42D4A" w:rsidP="00C42D4A">
      <w:pPr>
        <w:pStyle w:val="a3"/>
        <w:ind w:firstLine="0"/>
        <w:jc w:val="left"/>
        <w:rPr>
          <w:sz w:val="24"/>
          <w:szCs w:val="24"/>
        </w:rPr>
      </w:pPr>
      <w:bookmarkStart w:id="5" w:name="_Toc468037312"/>
      <w:bookmarkStart w:id="6" w:name="_Toc468037451"/>
      <w:bookmarkStart w:id="7" w:name="_Toc468046840"/>
      <w:r w:rsidRPr="00C42D4A">
        <w:rPr>
          <w:sz w:val="24"/>
          <w:szCs w:val="24"/>
        </w:rPr>
        <w:t>Содержание</w:t>
      </w:r>
      <w:bookmarkEnd w:id="5"/>
      <w:bookmarkEnd w:id="6"/>
      <w:bookmarkEnd w:id="7"/>
    </w:p>
    <w:p w:rsidR="00C42D4A" w:rsidRPr="00C42D4A" w:rsidRDefault="00C42D4A">
      <w:pPr>
        <w:pStyle w:val="23"/>
      </w:pP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Содержание</w:t>
      </w:r>
      <w:r w:rsidRPr="00C42D4A">
        <w:rPr>
          <w:noProof/>
          <w:sz w:val="24"/>
          <w:szCs w:val="24"/>
        </w:rPr>
        <w:tab/>
        <w:t>2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Введение</w:t>
      </w:r>
      <w:r w:rsidRPr="00C42D4A">
        <w:rPr>
          <w:noProof/>
          <w:sz w:val="24"/>
          <w:szCs w:val="24"/>
        </w:rPr>
        <w:tab/>
        <w:t>3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Что такое «оценка радиационной обстановки»</w:t>
      </w:r>
      <w:r w:rsidRPr="00C42D4A">
        <w:rPr>
          <w:noProof/>
          <w:sz w:val="24"/>
          <w:szCs w:val="24"/>
        </w:rPr>
        <w:tab/>
        <w:t>4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Методы оценки радиационной обстановки</w:t>
      </w:r>
      <w:r w:rsidRPr="00C42D4A">
        <w:rPr>
          <w:noProof/>
          <w:sz w:val="24"/>
          <w:szCs w:val="24"/>
        </w:rPr>
        <w:tab/>
        <w:t>7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Примеры решений типовых задач по оценке радиационной обстановки после ядерного взрыва</w:t>
      </w:r>
      <w:r w:rsidRPr="00C42D4A">
        <w:rPr>
          <w:noProof/>
          <w:sz w:val="24"/>
          <w:szCs w:val="24"/>
        </w:rPr>
        <w:tab/>
        <w:t>10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Заключение</w:t>
      </w:r>
      <w:r w:rsidRPr="00C42D4A">
        <w:rPr>
          <w:noProof/>
          <w:sz w:val="24"/>
          <w:szCs w:val="24"/>
        </w:rPr>
        <w:tab/>
        <w:t>13</w:t>
      </w:r>
    </w:p>
    <w:p w:rsidR="00C42D4A" w:rsidRPr="00C42D4A" w:rsidRDefault="00C42D4A">
      <w:pPr>
        <w:pStyle w:val="11"/>
        <w:tabs>
          <w:tab w:val="right" w:leader="dot" w:pos="9629"/>
        </w:tabs>
        <w:rPr>
          <w:noProof/>
          <w:sz w:val="24"/>
          <w:szCs w:val="24"/>
        </w:rPr>
      </w:pPr>
      <w:r w:rsidRPr="00C42D4A">
        <w:rPr>
          <w:noProof/>
          <w:sz w:val="24"/>
          <w:szCs w:val="24"/>
        </w:rPr>
        <w:t>Литература</w:t>
      </w:r>
      <w:r w:rsidRPr="00C42D4A">
        <w:rPr>
          <w:noProof/>
          <w:sz w:val="24"/>
          <w:szCs w:val="24"/>
        </w:rPr>
        <w:tab/>
        <w:t>14</w:t>
      </w:r>
    </w:p>
    <w:p w:rsidR="00C42D4A" w:rsidRPr="00C42D4A" w:rsidRDefault="00C42D4A">
      <w:pPr>
        <w:pStyle w:val="23"/>
      </w:pPr>
    </w:p>
    <w:p w:rsidR="00C42D4A" w:rsidRPr="00C42D4A" w:rsidRDefault="00C42D4A">
      <w:pPr>
        <w:pStyle w:val="a3"/>
        <w:rPr>
          <w:sz w:val="24"/>
          <w:szCs w:val="24"/>
        </w:rPr>
      </w:pPr>
      <w:bookmarkStart w:id="8" w:name="_Toc468037339"/>
      <w:bookmarkStart w:id="9" w:name="_Toc468037452"/>
      <w:bookmarkStart w:id="10" w:name="_Toc468046841"/>
      <w:r w:rsidRPr="00C42D4A">
        <w:rPr>
          <w:sz w:val="24"/>
          <w:szCs w:val="24"/>
        </w:rPr>
        <w:t>Введение</w:t>
      </w:r>
      <w:bookmarkEnd w:id="8"/>
      <w:bookmarkEnd w:id="9"/>
      <w:bookmarkEnd w:id="10"/>
    </w:p>
    <w:p w:rsidR="00C42D4A" w:rsidRPr="00C42D4A" w:rsidRDefault="00C42D4A">
      <w:pPr>
        <w:pStyle w:val="21"/>
        <w:spacing w:line="360" w:lineRule="auto"/>
        <w:ind w:left="0"/>
        <w:jc w:val="left"/>
      </w:pPr>
      <w:r w:rsidRPr="00C42D4A">
        <w:tab/>
        <w:t>Последние годы для нашей страны были годами серьезных преобразований и реформ.</w:t>
      </w:r>
    </w:p>
    <w:p w:rsidR="00C42D4A" w:rsidRPr="00C42D4A" w:rsidRDefault="00C42D4A">
      <w:pPr>
        <w:pStyle w:val="21"/>
        <w:spacing w:line="360" w:lineRule="auto"/>
        <w:ind w:left="0" w:firstLine="720"/>
        <w:jc w:val="left"/>
      </w:pPr>
      <w:r w:rsidRPr="00C42D4A">
        <w:t>Казалось бы, за время, прошедшее после прекращения холодной войны, количество наших геополитических врагов значительно сохранилось. Нам никто не угрожает применением ядерного оружия.</w:t>
      </w:r>
    </w:p>
    <w:p w:rsidR="00C42D4A" w:rsidRPr="00C42D4A" w:rsidRDefault="00C42D4A">
      <w:pPr>
        <w:pStyle w:val="21"/>
        <w:spacing w:line="360" w:lineRule="auto"/>
        <w:ind w:left="0" w:firstLine="720"/>
        <w:jc w:val="left"/>
      </w:pPr>
      <w:r w:rsidRPr="00C42D4A">
        <w:t>Но, с другой стороны, заметно усилилась террористическая деятельность против нашей страны. Международный террорист Бен Ладен материально поддерживает борьбу с Россией. По всему миру исламисты вербуют наёмников на борьбу с православной Россией. Много новых, нестабильных стран обладают ядерным оружием: Индия, Пакистан и др. Сгущаются тучи над нашей страной, вызванные «гуманитарной катастрофой» в Чечне и Ингушетии. Были попытки взрыва атомных электростанций со стороны чеченских террористов на территории России. Изначально антироссийско настроенный милитаристский блок НАТО (</w:t>
      </w:r>
      <w:r w:rsidRPr="00C42D4A">
        <w:rPr>
          <w:i/>
          <w:iCs/>
          <w:lang w:val="en-US"/>
        </w:rPr>
        <w:t>North</w:t>
      </w:r>
      <w:r w:rsidRPr="00C42D4A">
        <w:rPr>
          <w:i/>
          <w:iCs/>
        </w:rPr>
        <w:t xml:space="preserve"> </w:t>
      </w:r>
      <w:r w:rsidRPr="00C42D4A">
        <w:rPr>
          <w:i/>
          <w:iCs/>
          <w:lang w:val="en-US"/>
        </w:rPr>
        <w:t>Atlantic</w:t>
      </w:r>
      <w:r w:rsidRPr="00C42D4A">
        <w:rPr>
          <w:i/>
          <w:iCs/>
        </w:rPr>
        <w:t xml:space="preserve"> </w:t>
      </w:r>
      <w:r w:rsidRPr="00C42D4A">
        <w:rPr>
          <w:lang w:val="en-US"/>
        </w:rPr>
        <w:t>Treatment</w:t>
      </w:r>
      <w:r w:rsidRPr="00C42D4A">
        <w:t xml:space="preserve"> </w:t>
      </w:r>
      <w:r w:rsidRPr="00C42D4A">
        <w:rPr>
          <w:lang w:val="en-US"/>
        </w:rPr>
        <w:t>Organisation</w:t>
      </w:r>
      <w:r w:rsidRPr="00C42D4A">
        <w:t>) всё ближе приближается к границам с Россией. Вызывает настороженность растущее влияние арабских исламистов на положение на Кавказе и Ближнем Востоке…</w:t>
      </w:r>
    </w:p>
    <w:p w:rsidR="00C42D4A" w:rsidRPr="00C42D4A" w:rsidRDefault="00C42D4A">
      <w:pPr>
        <w:pStyle w:val="21"/>
        <w:spacing w:line="360" w:lineRule="auto"/>
        <w:ind w:left="0" w:firstLine="720"/>
        <w:jc w:val="left"/>
      </w:pPr>
      <w:r w:rsidRPr="00C42D4A">
        <w:t>Кроме того, больной для России вопрос: никто не гарантирует дальнейшее отсутствие сбоев на наших атомных электростанциях. А то, что значит взрыв только одного реактора АЭС мы прекрасно знаем на примере Чернобыля.</w:t>
      </w:r>
    </w:p>
    <w:p w:rsidR="00C42D4A" w:rsidRPr="00C42D4A" w:rsidRDefault="00C42D4A">
      <w:pPr>
        <w:pStyle w:val="21"/>
        <w:spacing w:line="360" w:lineRule="auto"/>
        <w:ind w:left="0" w:firstLine="720"/>
        <w:jc w:val="left"/>
      </w:pPr>
      <w:r w:rsidRPr="00C42D4A">
        <w:t>Поэтому нашим службам ГО остаётся одно: держать руку на пульсе событий и, если, не дай Бог, придется ликвидировать подобную ЧС, не ударить в грязь лицом и сделать все быстро.</w:t>
      </w:r>
    </w:p>
    <w:p w:rsidR="00C42D4A" w:rsidRPr="00C42D4A" w:rsidRDefault="00C42D4A">
      <w:pPr>
        <w:pStyle w:val="21"/>
        <w:spacing w:line="360" w:lineRule="auto"/>
        <w:ind w:left="0"/>
        <w:jc w:val="left"/>
      </w:pPr>
      <w:r w:rsidRPr="00C42D4A">
        <w:tab/>
        <w:t>Применение химического, бактериологического и ядерного оружие сдерживается многими международными конвенциями. Однако эти конвенции имеют слабое влияние на такие новые ядерные державы, как Индия и Пакистан, и уж совсем не могут повлиять на  террористов.</w:t>
      </w:r>
    </w:p>
    <w:p w:rsidR="00C42D4A" w:rsidRPr="00C42D4A" w:rsidRDefault="00C42D4A">
      <w:pPr>
        <w:pStyle w:val="21"/>
        <w:spacing w:line="360" w:lineRule="auto"/>
        <w:ind w:left="0"/>
        <w:jc w:val="left"/>
      </w:pPr>
      <w:r w:rsidRPr="00C42D4A">
        <w:tab/>
        <w:t>Поэтому все, что я могла бы посоветывать нашим службам ГО – это хорошо выучить те вещи, о которых я буду рассказывать ниже.</w:t>
      </w:r>
    </w:p>
    <w:p w:rsidR="00C42D4A" w:rsidRPr="00C42D4A" w:rsidRDefault="00C42D4A">
      <w:pPr>
        <w:pStyle w:val="a3"/>
        <w:ind w:firstLine="0"/>
        <w:rPr>
          <w:sz w:val="24"/>
          <w:szCs w:val="24"/>
        </w:rPr>
      </w:pPr>
      <w:bookmarkStart w:id="11" w:name="_Toc468046842"/>
      <w:r w:rsidRPr="00C42D4A">
        <w:rPr>
          <w:sz w:val="24"/>
          <w:szCs w:val="24"/>
        </w:rPr>
        <w:t>Что такое «оценка радиационной обстановки»</w:t>
      </w:r>
      <w:bookmarkEnd w:id="11"/>
    </w:p>
    <w:p w:rsidR="00C42D4A" w:rsidRPr="00C42D4A" w:rsidRDefault="00C42D4A">
      <w:pPr>
        <w:spacing w:before="180"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В комплексе мероприятий защиты населения и объектов экономики от последствий ЧС основное место занимает оценка радиационной, инженерной, химической и пожаро-взрывоопасной обстановок.</w:t>
      </w:r>
    </w:p>
    <w:p w:rsidR="00C42D4A" w:rsidRPr="00C42D4A" w:rsidRDefault="00C42D4A">
      <w:pPr>
        <w:spacing w:before="220" w:line="360" w:lineRule="auto"/>
        <w:ind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 xml:space="preserve">Оценка обстановки </w:t>
      </w:r>
      <w:r w:rsidRPr="00C42D4A">
        <w:rPr>
          <w:sz w:val="24"/>
          <w:szCs w:val="24"/>
        </w:rPr>
        <w:t>в общем плане включает определение: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- масштаба и характера ЧС.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- мер необходимых для зашиты населения.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- целесообразных действий сил РСЧС при ликвидации ЧС.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- оптимального режима работы объекта экономики в условиях ЧС.</w:t>
      </w:r>
    </w:p>
    <w:p w:rsidR="00C42D4A" w:rsidRPr="00C42D4A" w:rsidRDefault="00C42D4A">
      <w:pPr>
        <w:spacing w:before="180"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В данной работе мы остановимся только на оценке радиационной обстановки. Необходимость этой оценки вытекает из опасности поражения людей радио</w:t>
      </w:r>
      <w:r w:rsidRPr="00C42D4A">
        <w:rPr>
          <w:sz w:val="24"/>
          <w:szCs w:val="24"/>
        </w:rPr>
        <w:softHyphen/>
        <w:t>активными веществами, что требует быстрого вмещательства, учитывая ее влияние на организа</w:t>
      </w:r>
      <w:r w:rsidRPr="00C42D4A">
        <w:rPr>
          <w:sz w:val="24"/>
          <w:szCs w:val="24"/>
        </w:rPr>
        <w:softHyphen/>
        <w:t>цию спасательных и неотложных ава</w:t>
      </w:r>
      <w:r w:rsidRPr="00C42D4A">
        <w:rPr>
          <w:sz w:val="24"/>
          <w:szCs w:val="24"/>
        </w:rPr>
        <w:softHyphen/>
        <w:t>рийно-восстановительных работ, а так</w:t>
      </w:r>
      <w:r w:rsidRPr="00C42D4A">
        <w:rPr>
          <w:sz w:val="24"/>
          <w:szCs w:val="24"/>
        </w:rPr>
        <w:softHyphen/>
        <w:t>же на производственную деятельность объекта народного хозяйства в услови</w:t>
      </w:r>
      <w:r w:rsidRPr="00C42D4A">
        <w:rPr>
          <w:sz w:val="24"/>
          <w:szCs w:val="24"/>
        </w:rPr>
        <w:softHyphen/>
        <w:t>ях заражения.</w:t>
      </w:r>
    </w:p>
    <w:p w:rsidR="00C42D4A" w:rsidRPr="00C42D4A" w:rsidRDefault="00C42D4A">
      <w:pPr>
        <w:spacing w:before="180"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Масштабы и степень радиоактивного заражения местности (РЗМ) зависят от количества ядерных ударов, их мощности, вида взрывов (от типа ядерного реактора атомных электростанций), времени, прошедшего с момента ядерного взрыва (аварии), расстояния и метеоусловий.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>Радиационная обстановка</w:t>
      </w:r>
      <w:r w:rsidRPr="00C42D4A">
        <w:rPr>
          <w:sz w:val="24"/>
          <w:szCs w:val="24"/>
        </w:rPr>
        <w:t xml:space="preserve"> склады</w:t>
      </w:r>
      <w:r w:rsidRPr="00C42D4A">
        <w:rPr>
          <w:sz w:val="24"/>
          <w:szCs w:val="24"/>
        </w:rPr>
        <w:softHyphen/>
        <w:t>вается на территории административ</w:t>
      </w:r>
      <w:r w:rsidRPr="00C42D4A">
        <w:rPr>
          <w:sz w:val="24"/>
          <w:szCs w:val="24"/>
        </w:rPr>
        <w:softHyphen/>
        <w:t>ного района, населенного пункта или объекта в результате радиоактивного заражения местности и всех располо</w:t>
      </w:r>
      <w:r w:rsidRPr="00C42D4A">
        <w:rPr>
          <w:sz w:val="24"/>
          <w:szCs w:val="24"/>
        </w:rPr>
        <w:softHyphen/>
        <w:t>женных на ней предметов и требует принятия определенных мер защиты, исключающих или способствующих уменьшению радиационных потерь среди населения.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Под </w:t>
      </w:r>
      <w:r w:rsidRPr="00C42D4A">
        <w:rPr>
          <w:b/>
          <w:bCs/>
          <w:sz w:val="24"/>
          <w:szCs w:val="24"/>
        </w:rPr>
        <w:t xml:space="preserve">оценкой радиационной обстановки </w:t>
      </w:r>
      <w:r w:rsidRPr="00C42D4A">
        <w:rPr>
          <w:sz w:val="24"/>
          <w:szCs w:val="24"/>
        </w:rPr>
        <w:t>понимается решение основных задач по различным вариан</w:t>
      </w:r>
      <w:r w:rsidRPr="00C42D4A">
        <w:rPr>
          <w:sz w:val="24"/>
          <w:szCs w:val="24"/>
        </w:rPr>
        <w:softHyphen/>
        <w:t>там действий формирований, а также производственной деятельности объек</w:t>
      </w:r>
      <w:r w:rsidRPr="00C42D4A">
        <w:rPr>
          <w:sz w:val="24"/>
          <w:szCs w:val="24"/>
        </w:rPr>
        <w:softHyphen/>
        <w:t>та в условиях радиоактивного зараже</w:t>
      </w:r>
      <w:r w:rsidRPr="00C42D4A">
        <w:rPr>
          <w:sz w:val="24"/>
          <w:szCs w:val="24"/>
        </w:rPr>
        <w:softHyphen/>
        <w:t>ния, анализу полученных результатов и выбору наиболее целесообразных ва</w:t>
      </w:r>
      <w:r w:rsidRPr="00C42D4A">
        <w:rPr>
          <w:sz w:val="24"/>
          <w:szCs w:val="24"/>
        </w:rPr>
        <w:softHyphen/>
        <w:t>риантов действий, при которых исклю</w:t>
      </w:r>
      <w:r w:rsidRPr="00C42D4A">
        <w:rPr>
          <w:sz w:val="24"/>
          <w:szCs w:val="24"/>
        </w:rPr>
        <w:softHyphen/>
        <w:t>чаются радиационные потери. Оценка радиационной обстановки производит</w:t>
      </w:r>
      <w:r w:rsidRPr="00C42D4A">
        <w:rPr>
          <w:sz w:val="24"/>
          <w:szCs w:val="24"/>
        </w:rPr>
        <w:softHyphen/>
        <w:t>ся по результатам прогнозирования по</w:t>
      </w:r>
      <w:r w:rsidRPr="00C42D4A">
        <w:rPr>
          <w:sz w:val="24"/>
          <w:szCs w:val="24"/>
        </w:rPr>
        <w:softHyphen/>
        <w:t>следствий применения ядерного ору</w:t>
      </w:r>
      <w:r w:rsidRPr="00C42D4A">
        <w:rPr>
          <w:sz w:val="24"/>
          <w:szCs w:val="24"/>
        </w:rPr>
        <w:softHyphen/>
        <w:t>жия и по данным радиационной раз</w:t>
      </w:r>
      <w:r w:rsidRPr="00C42D4A">
        <w:rPr>
          <w:sz w:val="24"/>
          <w:szCs w:val="24"/>
        </w:rPr>
        <w:softHyphen/>
        <w:t xml:space="preserve">ведки. 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Оценка радиационной  обстановки проводится  </w:t>
      </w:r>
      <w:r w:rsidRPr="00C42D4A">
        <w:rPr>
          <w:b/>
          <w:bCs/>
          <w:sz w:val="24"/>
          <w:szCs w:val="24"/>
        </w:rPr>
        <w:t>как методом прогнозирования, так и по данным разведки</w:t>
      </w:r>
      <w:r w:rsidRPr="00C42D4A">
        <w:rPr>
          <w:sz w:val="24"/>
          <w:szCs w:val="24"/>
        </w:rPr>
        <w:t xml:space="preserve"> (показаниям дозиметрических приборов).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Выявление прогнозируемой радиационной обстановки заключается в предварительном (до начала РЗМ) определении размеров зон заражения и отображении наиболее вероятного положения этих зон на карте. При оповещении населения об угрозе радиоактивного заражения необходимо учитывать возможные отклонения следа от его положения, нанесенного на карту (план местности).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Исходными данными для выявления прогнозируемой радиационной обстановки являются координаты центров взрывов (аварий), мощность, вид и время взрыва (аварии), направление и скорость среднего ветра (метеоусловия).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Нанесение прогнозируемых зон заражения (рис. 1, 2) начинают с того, что на карте обозначают эпицентр взрыва (аварии), вокруг него проводят окружность. Около окружности делают поясняющую надпись.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Для ядерного взрыва; в числителе - мощность (тыс. т.) и вид взрыва (Н - наземный, В - воздушный, П - подземный, ВП - взрыв на водной преграде). В знаменателе - время и дата взрыва (часы, минуты и число, месяц).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Для аварии на АЭС: в числителе - тип аварийного ядерного реактора и его возможность, в знаменателе - время и дата аварии.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От центра взрыва (аварии) по направлению среднего ветра проводят ось прогнозируемых зон заражения, определяют по таблицам длину и максимальную ширину каждой зоны заражения, отмечают их точками на карте. Через эти точки проводят эллипсы.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Для ядерного взрыва: окружность, поясняющую надпись, ось зон заражения и внешнюю границу зоны А наносят на карту (план) синим цветом, внешнюю границу зоны Б - зеленым, зоны В - коричневым, зоны Г -черным цветом.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Для аварии на АЭС: окружность и поясняющая надпись наносятся черным цветом, ось следа и внешняя граница зоны А - синим цветом, внешнюю границу зоны М ~ красным, Б - зеленым, В - коричневым, зоны Г - черным цветом.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Зоны заражения характеризуются как дозами облучения за определенное время, так и мощностями доз через определенное время после взрыва (аварии).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</w:p>
    <w:p w:rsidR="00C42D4A" w:rsidRPr="00C42D4A" w:rsidRDefault="00EA35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69.75pt" fillcolor="window">
            <v:imagedata r:id="rId7" o:title=""/>
          </v:shape>
        </w:pict>
      </w:r>
    </w:p>
    <w:p w:rsidR="00C42D4A" w:rsidRPr="00C42D4A" w:rsidRDefault="00C42D4A">
      <w:pPr>
        <w:spacing w:line="360" w:lineRule="auto"/>
        <w:jc w:val="both"/>
        <w:rPr>
          <w:sz w:val="24"/>
          <w:szCs w:val="24"/>
        </w:rPr>
      </w:pPr>
    </w:p>
    <w:p w:rsidR="00C42D4A" w:rsidRPr="00C42D4A" w:rsidRDefault="00C42D4A" w:rsidP="00C42D4A">
      <w:pPr>
        <w:rPr>
          <w:sz w:val="24"/>
          <w:szCs w:val="24"/>
        </w:rPr>
      </w:pPr>
    </w:p>
    <w:p w:rsidR="00C42D4A" w:rsidRPr="00C42D4A" w:rsidRDefault="00C42D4A" w:rsidP="00C42D4A">
      <w:pPr>
        <w:rPr>
          <w:sz w:val="24"/>
          <w:szCs w:val="24"/>
        </w:rPr>
      </w:pPr>
    </w:p>
    <w:p w:rsidR="00C42D4A" w:rsidRPr="00C42D4A" w:rsidRDefault="00C42D4A" w:rsidP="00C42D4A">
      <w:pPr>
        <w:rPr>
          <w:sz w:val="24"/>
          <w:szCs w:val="24"/>
        </w:rPr>
      </w:pPr>
    </w:p>
    <w:p w:rsidR="00C42D4A" w:rsidRPr="00C42D4A" w:rsidRDefault="00C42D4A" w:rsidP="00C42D4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2D4A" w:rsidRPr="00C42D4A" w:rsidRDefault="00C42D4A" w:rsidP="00C42D4A">
      <w:pPr>
        <w:rPr>
          <w:sz w:val="24"/>
          <w:szCs w:val="24"/>
        </w:rPr>
        <w:sectPr w:rsidR="00C42D4A" w:rsidRPr="00C42D4A" w:rsidSect="00C42D4A">
          <w:headerReference w:type="default" r:id="rId8"/>
          <w:type w:val="nextColumn"/>
          <w:pgSz w:w="11900" w:h="16820"/>
          <w:pgMar w:top="1134" w:right="1134" w:bottom="1134" w:left="1134" w:header="720" w:footer="720" w:gutter="0"/>
          <w:pgNumType w:start="1"/>
          <w:cols w:space="60"/>
          <w:noEndnote/>
          <w:titlePg/>
        </w:sectPr>
      </w:pPr>
    </w:p>
    <w:p w:rsidR="00C42D4A" w:rsidRPr="00C42D4A" w:rsidRDefault="00C42D4A">
      <w:pPr>
        <w:pStyle w:val="8"/>
        <w:spacing w:line="240" w:lineRule="auto"/>
        <w:ind w:firstLine="0"/>
        <w:rPr>
          <w:b w:val="0"/>
          <w:bCs w:val="0"/>
        </w:rPr>
      </w:pPr>
      <w:r w:rsidRPr="00C42D4A">
        <w:rPr>
          <w:b w:val="0"/>
          <w:bCs w:val="0"/>
        </w:rPr>
        <w:t>Рис. 1. Нанесение прогнозируемых зон заражения при аварии на АЭС</w:t>
      </w:r>
    </w:p>
    <w:p w:rsidR="00C42D4A" w:rsidRPr="00C42D4A" w:rsidRDefault="00C42D4A">
      <w:pPr>
        <w:spacing w:before="400"/>
        <w:ind w:right="200"/>
        <w:jc w:val="both"/>
        <w:rPr>
          <w:sz w:val="24"/>
          <w:szCs w:val="24"/>
        </w:rPr>
        <w:sectPr w:rsidR="00C42D4A" w:rsidRPr="00C42D4A" w:rsidSect="00C42D4A">
          <w:type w:val="nextColumn"/>
          <w:pgSz w:w="11900" w:h="16820"/>
          <w:pgMar w:top="1134" w:right="1134" w:bottom="1134" w:left="1134" w:header="720" w:footer="720" w:gutter="0"/>
          <w:cols w:space="60"/>
          <w:noEndnote/>
        </w:sectPr>
      </w:pPr>
    </w:p>
    <w:p w:rsidR="00C42D4A" w:rsidRPr="00C42D4A" w:rsidRDefault="00EA3515">
      <w:pPr>
        <w:spacing w:before="7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22pt;height:59.25pt" fillcolor="window">
            <v:imagedata r:id="rId9" o:title=""/>
          </v:shape>
        </w:pict>
      </w:r>
    </w:p>
    <w:p w:rsidR="00C42D4A" w:rsidRPr="00C42D4A" w:rsidRDefault="00C42D4A">
      <w:pPr>
        <w:pStyle w:val="23"/>
      </w:pPr>
    </w:p>
    <w:p w:rsidR="00C42D4A" w:rsidRPr="00C42D4A" w:rsidRDefault="00C42D4A">
      <w:pPr>
        <w:pStyle w:val="23"/>
      </w:pPr>
      <w:r w:rsidRPr="00C42D4A">
        <w:t>Рис. 2. Нанесение прогнозируемых зон заражения при ядерном взрыве</w:t>
      </w:r>
    </w:p>
    <w:p w:rsidR="00C42D4A" w:rsidRPr="00C42D4A" w:rsidRDefault="00C42D4A">
      <w:pPr>
        <w:spacing w:before="540"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Так как прогноз РЗМ носит ориентировочный характер, то его обяза</w:t>
      </w:r>
      <w:r w:rsidRPr="00C42D4A">
        <w:rPr>
          <w:sz w:val="24"/>
          <w:szCs w:val="24"/>
        </w:rPr>
        <w:softHyphen/>
        <w:t xml:space="preserve">тельно уточняют </w:t>
      </w:r>
      <w:r w:rsidRPr="00C42D4A">
        <w:rPr>
          <w:b/>
          <w:bCs/>
          <w:sz w:val="24"/>
          <w:szCs w:val="24"/>
        </w:rPr>
        <w:t>радиационной разведкой</w:t>
      </w:r>
      <w:r w:rsidRPr="00C42D4A">
        <w:rPr>
          <w:sz w:val="24"/>
          <w:szCs w:val="24"/>
        </w:rPr>
        <w:t>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Выявление радиационной обстановки по данным радиационной разведки включает сбор и обработку информации о мощностях доз облучения (уровнях радиации) на местности, а также населения зон заражения на карту.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Оценка радиационной обстановки как по данным прогноза, так и радиационной разведки, включает решение основных задач, определяющих влияние РЗМ на жизнедеятельность населения и формирований ГО.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</w:p>
    <w:p w:rsidR="00C42D4A" w:rsidRPr="00C42D4A" w:rsidRDefault="00C42D4A">
      <w:pPr>
        <w:pStyle w:val="a3"/>
        <w:rPr>
          <w:sz w:val="24"/>
          <w:szCs w:val="24"/>
        </w:rPr>
      </w:pPr>
      <w:bookmarkStart w:id="12" w:name="_Toc468046843"/>
      <w:r w:rsidRPr="00C42D4A">
        <w:rPr>
          <w:sz w:val="24"/>
          <w:szCs w:val="24"/>
        </w:rPr>
        <w:t>Методы оценки радиационной обстановки</w:t>
      </w:r>
      <w:bookmarkEnd w:id="12"/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Выявление радиационной обстановки предполагает определение ее характеристик и нанесение на карту местности зон радиоактивного заражения или на план объекта (карту) отдельных точек с мощностями доз (уровнями радиации) на определенное время после взрыва (аварии).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Оценка радиационной обстановки предполагает определение ожидаемых доз облучения, их анализ с точки зрения воздействия на организм человека и выбор наиболее целесообразных вариантов защиты, при которых исключаются или снижаются радиационные поражения людей.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Поскольку процесс формирования радиоактивных следов длится несколь</w:t>
      </w:r>
      <w:r w:rsidRPr="00C42D4A">
        <w:rPr>
          <w:sz w:val="24"/>
          <w:szCs w:val="24"/>
        </w:rPr>
        <w:softHyphen/>
        <w:t>ко часов, предварительно производят оценку радиационной обстановки по результатам прогнозирования радио</w:t>
      </w:r>
      <w:r w:rsidRPr="00C42D4A">
        <w:rPr>
          <w:sz w:val="24"/>
          <w:szCs w:val="24"/>
        </w:rPr>
        <w:softHyphen/>
        <w:t>активного заражения местности. Прог</w:t>
      </w:r>
      <w:r w:rsidRPr="00C42D4A">
        <w:rPr>
          <w:sz w:val="24"/>
          <w:szCs w:val="24"/>
        </w:rPr>
        <w:softHyphen/>
        <w:t>ностические данные позволяют забла</w:t>
      </w:r>
      <w:r w:rsidRPr="00C42D4A">
        <w:rPr>
          <w:sz w:val="24"/>
          <w:szCs w:val="24"/>
        </w:rPr>
        <w:softHyphen/>
        <w:t>говременно, т. е. до подхода радиоактивного облака к объекту, провести мероприятия по защите населения, ра</w:t>
      </w:r>
      <w:r w:rsidRPr="00C42D4A">
        <w:rPr>
          <w:sz w:val="24"/>
          <w:szCs w:val="24"/>
        </w:rPr>
        <w:softHyphen/>
        <w:t>бочих, служащих и личного состава формирований, подготовке предприя</w:t>
      </w:r>
      <w:r w:rsidRPr="00C42D4A">
        <w:rPr>
          <w:sz w:val="24"/>
          <w:szCs w:val="24"/>
        </w:rPr>
        <w:softHyphen/>
        <w:t>тия к переводу на режим работы в ус</w:t>
      </w:r>
      <w:r w:rsidRPr="00C42D4A">
        <w:rPr>
          <w:sz w:val="24"/>
          <w:szCs w:val="24"/>
        </w:rPr>
        <w:softHyphen/>
        <w:t>ловиях радиоактивного  заражения, подготовке противорадиационных ук</w:t>
      </w:r>
      <w:r w:rsidRPr="00C42D4A">
        <w:rPr>
          <w:sz w:val="24"/>
          <w:szCs w:val="24"/>
        </w:rPr>
        <w:softHyphen/>
        <w:t>рытий и средств индивидуальной защи</w:t>
      </w:r>
      <w:r w:rsidRPr="00C42D4A">
        <w:rPr>
          <w:sz w:val="24"/>
          <w:szCs w:val="24"/>
        </w:rPr>
        <w:softHyphen/>
        <w:t>ты.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Для объекта народного хозяйства, размеры территории которого незначи</w:t>
      </w:r>
      <w:r w:rsidRPr="00C42D4A">
        <w:rPr>
          <w:sz w:val="24"/>
          <w:szCs w:val="24"/>
        </w:rPr>
        <w:softHyphen/>
        <w:t>тельные по сравнению с зонами радио</w:t>
      </w:r>
      <w:r w:rsidRPr="00C42D4A">
        <w:rPr>
          <w:sz w:val="24"/>
          <w:szCs w:val="24"/>
        </w:rPr>
        <w:softHyphen/>
        <w:t>активного заражения местности, воз</w:t>
      </w:r>
      <w:r w:rsidRPr="00C42D4A">
        <w:rPr>
          <w:sz w:val="24"/>
          <w:szCs w:val="24"/>
        </w:rPr>
        <w:softHyphen/>
        <w:t>можны только два варианта прогноза: персонал объекта подвергается или не подвергается облучению. Поэтому для случая радиоактивного заражения тер</w:t>
      </w:r>
      <w:r w:rsidRPr="00C42D4A">
        <w:rPr>
          <w:sz w:val="24"/>
          <w:szCs w:val="24"/>
        </w:rPr>
        <w:softHyphen/>
        <w:t>ритории объекта берут самый неблаго</w:t>
      </w:r>
      <w:r w:rsidRPr="00C42D4A">
        <w:rPr>
          <w:sz w:val="24"/>
          <w:szCs w:val="24"/>
        </w:rPr>
        <w:softHyphen/>
        <w:t>приятный вариант, когда ось следа ра</w:t>
      </w:r>
      <w:r w:rsidRPr="00C42D4A">
        <w:rPr>
          <w:sz w:val="24"/>
          <w:szCs w:val="24"/>
        </w:rPr>
        <w:softHyphen/>
        <w:t>диоактивного облака ядерного взрыва проходит через середину территории предприятия.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 xml:space="preserve">Исходные данные </w:t>
      </w:r>
      <w:r w:rsidRPr="00C42D4A">
        <w:rPr>
          <w:sz w:val="24"/>
          <w:szCs w:val="24"/>
        </w:rPr>
        <w:t>для про</w:t>
      </w:r>
      <w:r w:rsidRPr="00C42D4A">
        <w:rPr>
          <w:sz w:val="24"/>
          <w:szCs w:val="24"/>
        </w:rPr>
        <w:softHyphen/>
        <w:t>гнозирования уровней радиоактив</w:t>
      </w:r>
      <w:r w:rsidRPr="00C42D4A">
        <w:rPr>
          <w:sz w:val="24"/>
          <w:szCs w:val="24"/>
        </w:rPr>
        <w:softHyphen/>
        <w:t>ного заражения: время осуществления ядерного взрыва, его координаты, вид и мощность взрыва, направление и ско</w:t>
      </w:r>
      <w:r w:rsidRPr="00C42D4A">
        <w:rPr>
          <w:sz w:val="24"/>
          <w:szCs w:val="24"/>
        </w:rPr>
        <w:softHyphen/>
        <w:t>рость среднего ветра. Характер изме</w:t>
      </w:r>
      <w:r w:rsidRPr="00C42D4A">
        <w:rPr>
          <w:sz w:val="24"/>
          <w:szCs w:val="24"/>
        </w:rPr>
        <w:softHyphen/>
        <w:t>нения уровней радиации по оси следа радиоактивного заражения для назем</w:t>
      </w:r>
      <w:r w:rsidRPr="00C42D4A">
        <w:rPr>
          <w:sz w:val="24"/>
          <w:szCs w:val="24"/>
        </w:rPr>
        <w:softHyphen/>
        <w:t>ного ядерного взрыва приведен в при</w:t>
      </w:r>
      <w:r w:rsidRPr="00C42D4A">
        <w:rPr>
          <w:sz w:val="24"/>
          <w:szCs w:val="24"/>
        </w:rPr>
        <w:softHyphen/>
        <w:t>ложении 3 учебника В.Атаманюк [2]. Приведенные зависимости позволяют рассчитывать ожидаемое время выпадения радиоактивных ве</w:t>
      </w:r>
      <w:r w:rsidRPr="00C42D4A">
        <w:rPr>
          <w:sz w:val="24"/>
          <w:szCs w:val="24"/>
        </w:rPr>
        <w:softHyphen/>
        <w:t>ществ и максимально возможный уро</w:t>
      </w:r>
      <w:r w:rsidRPr="00C42D4A">
        <w:rPr>
          <w:sz w:val="24"/>
          <w:szCs w:val="24"/>
        </w:rPr>
        <w:softHyphen/>
        <w:t>вень радиации на территории объекта. По результатам такого прогноза нель</w:t>
      </w:r>
      <w:r w:rsidRPr="00C42D4A">
        <w:rPr>
          <w:sz w:val="24"/>
          <w:szCs w:val="24"/>
        </w:rPr>
        <w:softHyphen/>
        <w:t>зя заранее, т. е. до выпадения радио</w:t>
      </w:r>
      <w:r w:rsidRPr="00C42D4A">
        <w:rPr>
          <w:sz w:val="24"/>
          <w:szCs w:val="24"/>
        </w:rPr>
        <w:softHyphen/>
        <w:t>активных веществ на местности, опре</w:t>
      </w:r>
      <w:r w:rsidRPr="00C42D4A">
        <w:rPr>
          <w:sz w:val="24"/>
          <w:szCs w:val="24"/>
        </w:rPr>
        <w:softHyphen/>
        <w:t>делить с необходимой точностью уро</w:t>
      </w:r>
      <w:r w:rsidRPr="00C42D4A">
        <w:rPr>
          <w:sz w:val="24"/>
          <w:szCs w:val="24"/>
        </w:rPr>
        <w:softHyphen/>
        <w:t>вень радиации на том или ином участ</w:t>
      </w:r>
      <w:r w:rsidRPr="00C42D4A">
        <w:rPr>
          <w:sz w:val="24"/>
          <w:szCs w:val="24"/>
        </w:rPr>
        <w:softHyphen/>
        <w:t>ке территории объекта.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Только достоверные данные о ради</w:t>
      </w:r>
      <w:r w:rsidRPr="00C42D4A">
        <w:rPr>
          <w:sz w:val="24"/>
          <w:szCs w:val="24"/>
        </w:rPr>
        <w:softHyphen/>
        <w:t>оактивном   заражении, полученные органами разведки с помощью дозимет</w:t>
      </w:r>
      <w:r w:rsidRPr="00C42D4A">
        <w:rPr>
          <w:sz w:val="24"/>
          <w:szCs w:val="24"/>
        </w:rPr>
        <w:softHyphen/>
        <w:t>рических приборов, позволяют объ</w:t>
      </w:r>
      <w:r w:rsidRPr="00C42D4A">
        <w:rPr>
          <w:sz w:val="24"/>
          <w:szCs w:val="24"/>
        </w:rPr>
        <w:softHyphen/>
        <w:t>ективно оценить радиационную обстановку. На объекте раз</w:t>
      </w:r>
      <w:r w:rsidRPr="00C42D4A">
        <w:rPr>
          <w:sz w:val="24"/>
          <w:szCs w:val="24"/>
        </w:rPr>
        <w:softHyphen/>
        <w:t>ведка ведется постами радиационного и химического наблюдения, звеньями и группами радиационной и химической разведки. Они устанавливают начало радиоактивного заражения, измеряют уровни радиации и иногда (например, посты радиационного и химического наблюдения) определяют (засекают) время наземного ядерного взрыва.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ab/>
        <w:t>Штаб ГО объекта, получив данные об уровнях радиации и времени изме</w:t>
      </w:r>
      <w:r w:rsidRPr="00C42D4A">
        <w:rPr>
          <w:sz w:val="24"/>
          <w:szCs w:val="24"/>
        </w:rPr>
        <w:softHyphen/>
        <w:t>рения, заносит их в журнал радиацион</w:t>
      </w:r>
      <w:r w:rsidRPr="00C42D4A">
        <w:rPr>
          <w:sz w:val="24"/>
          <w:szCs w:val="24"/>
        </w:rPr>
        <w:softHyphen/>
        <w:t>ной разведки и наблюдения: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59"/>
        <w:gridCol w:w="1638"/>
        <w:gridCol w:w="1638"/>
        <w:gridCol w:w="1211"/>
        <w:gridCol w:w="2065"/>
      </w:tblGrid>
      <w:tr w:rsidR="00C42D4A" w:rsidRPr="00C42D4A">
        <w:tc>
          <w:tcPr>
            <w:tcW w:w="817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59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Дата и время взрыва, от которого произошло яд. заражение</w:t>
            </w:r>
          </w:p>
        </w:tc>
        <w:tc>
          <w:tcPr>
            <w:tcW w:w="1638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Место измерения, цех</w:t>
            </w:r>
          </w:p>
        </w:tc>
        <w:tc>
          <w:tcPr>
            <w:tcW w:w="1638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Время измерения, ч, мин</w:t>
            </w:r>
          </w:p>
        </w:tc>
        <w:tc>
          <w:tcPr>
            <w:tcW w:w="1211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Уровень радиации, Р/ч</w:t>
            </w:r>
          </w:p>
        </w:tc>
        <w:tc>
          <w:tcPr>
            <w:tcW w:w="2065" w:type="dxa"/>
          </w:tcPr>
          <w:p w:rsidR="00C42D4A" w:rsidRPr="00C42D4A" w:rsidRDefault="00C42D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42D4A">
              <w:rPr>
                <w:b/>
                <w:bCs/>
                <w:sz w:val="24"/>
                <w:szCs w:val="24"/>
              </w:rPr>
              <w:t>Уровень радиации на 1 ч после ядерного взрыва, Р/ч</w:t>
            </w:r>
          </w:p>
        </w:tc>
      </w:tr>
      <w:tr w:rsidR="00C42D4A" w:rsidRPr="00C42D4A">
        <w:tc>
          <w:tcPr>
            <w:tcW w:w="817" w:type="dxa"/>
          </w:tcPr>
          <w:p w:rsidR="00C42D4A" w:rsidRPr="00C42D4A" w:rsidRDefault="00C42D4A">
            <w:pPr>
              <w:spacing w:line="360" w:lineRule="auto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1.</w:t>
            </w:r>
          </w:p>
        </w:tc>
        <w:tc>
          <w:tcPr>
            <w:tcW w:w="2459" w:type="dxa"/>
          </w:tcPr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21.05.  14.00</w:t>
            </w:r>
          </w:p>
        </w:tc>
        <w:tc>
          <w:tcPr>
            <w:tcW w:w="1638" w:type="dxa"/>
          </w:tcPr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№ 1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№ 2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№ 3</w:t>
            </w:r>
          </w:p>
        </w:tc>
        <w:tc>
          <w:tcPr>
            <w:tcW w:w="1638" w:type="dxa"/>
          </w:tcPr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16.00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16.02 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16.07</w:t>
            </w:r>
          </w:p>
        </w:tc>
        <w:tc>
          <w:tcPr>
            <w:tcW w:w="1211" w:type="dxa"/>
          </w:tcPr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20 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16 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25</w:t>
            </w:r>
          </w:p>
        </w:tc>
        <w:tc>
          <w:tcPr>
            <w:tcW w:w="2065" w:type="dxa"/>
          </w:tcPr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46 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37 </w:t>
            </w:r>
          </w:p>
          <w:p w:rsidR="00C42D4A" w:rsidRPr="00C42D4A" w:rsidRDefault="00C42D4A">
            <w:pPr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57</w:t>
            </w:r>
          </w:p>
        </w:tc>
      </w:tr>
    </w:tbl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По нанесенным на схемы уровням радиации можно провести границы зон радиоактивного заражения. 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Степень опасности и возможное вли</w:t>
      </w:r>
      <w:r w:rsidRPr="00C42D4A">
        <w:rPr>
          <w:sz w:val="24"/>
          <w:szCs w:val="24"/>
        </w:rPr>
        <w:softHyphen/>
        <w:t>яние последствий радиоактивного за</w:t>
      </w:r>
      <w:r w:rsidRPr="00C42D4A">
        <w:rPr>
          <w:sz w:val="24"/>
          <w:szCs w:val="24"/>
        </w:rPr>
        <w:softHyphen/>
        <w:t>ражения оцениваются путем расчета экспозиционных доз излучения, с уче</w:t>
      </w:r>
      <w:r w:rsidRPr="00C42D4A">
        <w:rPr>
          <w:sz w:val="24"/>
          <w:szCs w:val="24"/>
        </w:rPr>
        <w:softHyphen/>
        <w:t>том которых определяются: возможные радиационные потери; допустимая про</w:t>
      </w:r>
      <w:r w:rsidRPr="00C42D4A">
        <w:rPr>
          <w:sz w:val="24"/>
          <w:szCs w:val="24"/>
        </w:rPr>
        <w:softHyphen/>
        <w:t>должительность пребывания людей на зараженной местности; время начала и продолжительность проведения спа</w:t>
      </w:r>
      <w:r w:rsidRPr="00C42D4A">
        <w:rPr>
          <w:sz w:val="24"/>
          <w:szCs w:val="24"/>
        </w:rPr>
        <w:softHyphen/>
        <w:t>сательных и неотложных аварийно-вос</w:t>
      </w:r>
      <w:r w:rsidRPr="00C42D4A">
        <w:rPr>
          <w:sz w:val="24"/>
          <w:szCs w:val="24"/>
        </w:rPr>
        <w:softHyphen/>
        <w:t>становительных работ на зараженной местности; допустимое время начала преодоления зон (участков) радиоак</w:t>
      </w:r>
      <w:r w:rsidRPr="00C42D4A">
        <w:rPr>
          <w:sz w:val="24"/>
          <w:szCs w:val="24"/>
        </w:rPr>
        <w:softHyphen/>
        <w:t>тивного заражения; режимы защиты рабочих, служащих и производствен</w:t>
      </w:r>
      <w:r w:rsidRPr="00C42D4A">
        <w:rPr>
          <w:sz w:val="24"/>
          <w:szCs w:val="24"/>
        </w:rPr>
        <w:softHyphen/>
        <w:t>ной деятельности объектов и т. д.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ab/>
      </w:r>
      <w:r w:rsidRPr="00C42D4A">
        <w:rPr>
          <w:b/>
          <w:bCs/>
          <w:sz w:val="24"/>
          <w:szCs w:val="24"/>
        </w:rPr>
        <w:t>Основные исходные данные для оценки радиацион</w:t>
      </w:r>
      <w:r w:rsidRPr="00C42D4A">
        <w:rPr>
          <w:b/>
          <w:bCs/>
          <w:sz w:val="24"/>
          <w:szCs w:val="24"/>
        </w:rPr>
        <w:softHyphen/>
        <w:t>ной обстановки</w:t>
      </w:r>
      <w:r w:rsidRPr="00C42D4A">
        <w:rPr>
          <w:sz w:val="24"/>
          <w:szCs w:val="24"/>
        </w:rPr>
        <w:t>: время ядерного взрыва, от которого произошло радио</w:t>
      </w:r>
      <w:r w:rsidRPr="00C42D4A">
        <w:rPr>
          <w:sz w:val="24"/>
          <w:szCs w:val="24"/>
        </w:rPr>
        <w:softHyphen/>
        <w:t>активное заражение, уровни радиации и время их измерения; значения коэф</w:t>
      </w:r>
      <w:r w:rsidRPr="00C42D4A">
        <w:rPr>
          <w:sz w:val="24"/>
          <w:szCs w:val="24"/>
        </w:rPr>
        <w:softHyphen/>
        <w:t>фициентов ослабления радиации и до</w:t>
      </w:r>
      <w:r w:rsidRPr="00C42D4A">
        <w:rPr>
          <w:sz w:val="24"/>
          <w:szCs w:val="24"/>
        </w:rPr>
        <w:softHyphen/>
        <w:t>пустимые дозы излучения; поставлен</w:t>
      </w:r>
      <w:r w:rsidRPr="00C42D4A">
        <w:rPr>
          <w:sz w:val="24"/>
          <w:szCs w:val="24"/>
        </w:rPr>
        <w:softHyphen/>
        <w:t>ная задача и срок ее выполнения. При выполнении расчетов, связанных с вы</w:t>
      </w:r>
      <w:r w:rsidRPr="00C42D4A">
        <w:rPr>
          <w:sz w:val="24"/>
          <w:szCs w:val="24"/>
        </w:rPr>
        <w:softHyphen/>
        <w:t>явлением и оценкой радиационной обстановки, используют аналитические, графические и табличные зависимости, а также дозиметрические и расчетные линейки.</w:t>
      </w:r>
    </w:p>
    <w:p w:rsidR="00C42D4A" w:rsidRPr="00C42D4A" w:rsidRDefault="00C42D4A">
      <w:pPr>
        <w:spacing w:line="360" w:lineRule="auto"/>
        <w:ind w:left="80" w:right="200" w:firstLine="669"/>
        <w:rPr>
          <w:sz w:val="24"/>
          <w:szCs w:val="24"/>
        </w:rPr>
      </w:pPr>
      <w:r w:rsidRPr="00C42D4A">
        <w:rPr>
          <w:sz w:val="24"/>
          <w:szCs w:val="24"/>
        </w:rPr>
        <w:t>Зная уровень радиации и время, прошедшее после взрыва, можно рас</w:t>
      </w:r>
      <w:r w:rsidRPr="00C42D4A">
        <w:rPr>
          <w:sz w:val="24"/>
          <w:szCs w:val="24"/>
        </w:rPr>
        <w:softHyphen/>
        <w:t>считать уровень радиации на любое заданное время проведения работ в зо</w:t>
      </w:r>
      <w:r w:rsidRPr="00C42D4A">
        <w:rPr>
          <w:sz w:val="24"/>
          <w:szCs w:val="24"/>
        </w:rPr>
        <w:softHyphen/>
        <w:t>не радиоактивного заражения, в част</w:t>
      </w:r>
      <w:r w:rsidRPr="00C42D4A">
        <w:rPr>
          <w:sz w:val="24"/>
          <w:szCs w:val="24"/>
        </w:rPr>
        <w:softHyphen/>
        <w:t>ности для удобства нанесения 'обста</w:t>
      </w:r>
      <w:r w:rsidRPr="00C42D4A">
        <w:rPr>
          <w:sz w:val="24"/>
          <w:szCs w:val="24"/>
        </w:rPr>
        <w:softHyphen/>
        <w:t>новки на схему (план) можно привести измеренные уровни радиации в раз</w:t>
      </w:r>
      <w:r w:rsidRPr="00C42D4A">
        <w:rPr>
          <w:sz w:val="24"/>
          <w:szCs w:val="24"/>
        </w:rPr>
        <w:softHyphen/>
        <w:t>личных точках зараженной местности к одному времени после взрыва.</w:t>
      </w:r>
    </w:p>
    <w:p w:rsidR="00C42D4A" w:rsidRPr="00C42D4A" w:rsidRDefault="00C42D4A">
      <w:pPr>
        <w:spacing w:line="360" w:lineRule="auto"/>
        <w:ind w:left="120" w:right="200"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>Приведение уровней радиации к одному времени после ядерного взры</w:t>
      </w:r>
      <w:r w:rsidRPr="00C42D4A">
        <w:rPr>
          <w:b/>
          <w:bCs/>
          <w:sz w:val="24"/>
          <w:szCs w:val="24"/>
        </w:rPr>
        <w:softHyphen/>
        <w:t>ва.</w:t>
      </w:r>
      <w:r w:rsidRPr="00C42D4A">
        <w:rPr>
          <w:sz w:val="24"/>
          <w:szCs w:val="24"/>
        </w:rPr>
        <w:t xml:space="preserve"> При решении задач по оценке ра</w:t>
      </w:r>
      <w:r w:rsidRPr="00C42D4A">
        <w:rPr>
          <w:sz w:val="24"/>
          <w:szCs w:val="24"/>
        </w:rPr>
        <w:softHyphen/>
        <w:t>диационной обстановки обычно приво</w:t>
      </w:r>
      <w:r w:rsidRPr="00C42D4A">
        <w:rPr>
          <w:sz w:val="24"/>
          <w:szCs w:val="24"/>
        </w:rPr>
        <w:softHyphen/>
        <w:t>дят уровни радиации на 1 ч после взры</w:t>
      </w:r>
      <w:r w:rsidRPr="00C42D4A">
        <w:rPr>
          <w:sz w:val="24"/>
          <w:szCs w:val="24"/>
        </w:rPr>
        <w:softHyphen/>
        <w:t>ва. При этом могут встретиться два варианта: когда время взрыва извест</w:t>
      </w:r>
      <w:r w:rsidRPr="00C42D4A">
        <w:rPr>
          <w:sz w:val="24"/>
          <w:szCs w:val="24"/>
        </w:rPr>
        <w:softHyphen/>
        <w:t>но и когда оно неизвестно.</w:t>
      </w:r>
    </w:p>
    <w:p w:rsidR="00C42D4A" w:rsidRPr="00C42D4A" w:rsidRDefault="00C42D4A">
      <w:pPr>
        <w:spacing w:line="360" w:lineRule="auto"/>
        <w:ind w:right="200" w:firstLine="669"/>
        <w:rPr>
          <w:sz w:val="24"/>
          <w:szCs w:val="24"/>
        </w:rPr>
      </w:pPr>
      <w:r w:rsidRPr="00C42D4A">
        <w:rPr>
          <w:sz w:val="24"/>
          <w:szCs w:val="24"/>
        </w:rPr>
        <w:t>Когда время взрыва известно, уро</w:t>
      </w:r>
      <w:r w:rsidRPr="00C42D4A">
        <w:rPr>
          <w:sz w:val="24"/>
          <w:szCs w:val="24"/>
        </w:rPr>
        <w:softHyphen/>
        <w:t>вень радиации определяют по формуле (12), где tо=1 ч .Значения коэффици</w:t>
      </w:r>
      <w:r w:rsidRPr="00C42D4A">
        <w:rPr>
          <w:sz w:val="24"/>
          <w:szCs w:val="24"/>
        </w:rPr>
        <w:softHyphen/>
        <w:t xml:space="preserve">ентов </w:t>
      </w:r>
      <w:r w:rsidRPr="00C42D4A">
        <w:rPr>
          <w:i/>
          <w:iCs/>
          <w:sz w:val="24"/>
          <w:szCs w:val="24"/>
          <w:lang w:val="en-US"/>
        </w:rPr>
        <w:t>Kt</w:t>
      </w:r>
      <w:r w:rsidRPr="00C42D4A">
        <w:rPr>
          <w:sz w:val="24"/>
          <w:szCs w:val="24"/>
        </w:rPr>
        <w:t xml:space="preserve"> для пересчета уровней радиа</w:t>
      </w:r>
      <w:r w:rsidRPr="00C42D4A">
        <w:rPr>
          <w:sz w:val="24"/>
          <w:szCs w:val="24"/>
        </w:rPr>
        <w:softHyphen/>
        <w:t xml:space="preserve">ции на различное время </w:t>
      </w:r>
      <w:r w:rsidRPr="00C42D4A">
        <w:rPr>
          <w:i/>
          <w:iCs/>
          <w:sz w:val="24"/>
          <w:szCs w:val="24"/>
          <w:lang w:val="en-US"/>
        </w:rPr>
        <w:t>t</w:t>
      </w:r>
      <w:r w:rsidRPr="00C42D4A">
        <w:rPr>
          <w:sz w:val="24"/>
          <w:szCs w:val="24"/>
        </w:rPr>
        <w:t xml:space="preserve"> после взрыва </w:t>
      </w:r>
      <w:r w:rsidRPr="00C42D4A">
        <w:rPr>
          <w:sz w:val="24"/>
          <w:szCs w:val="24"/>
          <w:lang w:val="en-US"/>
        </w:rPr>
        <w:t>i</w:t>
      </w:r>
      <w:r w:rsidRPr="00C42D4A">
        <w:rPr>
          <w:sz w:val="24"/>
          <w:szCs w:val="24"/>
        </w:rPr>
        <w:t xml:space="preserve"> приведены в табл. 1:</w:t>
      </w:r>
    </w:p>
    <w:p w:rsidR="00C42D4A" w:rsidRPr="00C42D4A" w:rsidRDefault="00C42D4A">
      <w:pPr>
        <w:pStyle w:val="FR1"/>
        <w:spacing w:before="0" w:line="360" w:lineRule="auto"/>
        <w:ind w:firstLine="669"/>
        <w:rPr>
          <w:rFonts w:ascii="Times New Roman" w:hAnsi="Times New Roman" w:cs="Times New Roman"/>
          <w:sz w:val="24"/>
          <w:szCs w:val="24"/>
        </w:rPr>
      </w:pPr>
      <w:r w:rsidRPr="00C42D4A">
        <w:rPr>
          <w:rFonts w:ascii="Times New Roman" w:hAnsi="Times New Roman" w:cs="Times New Roman"/>
          <w:sz w:val="24"/>
          <w:szCs w:val="24"/>
        </w:rPr>
        <w:t>Табл.1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925"/>
        <w:gridCol w:w="745"/>
        <w:gridCol w:w="925"/>
        <w:gridCol w:w="638"/>
        <w:gridCol w:w="972"/>
      </w:tblGrid>
      <w:tr w:rsidR="00C42D4A" w:rsidRPr="00C42D4A">
        <w:trPr>
          <w:jc w:val="center"/>
        </w:trPr>
        <w:tc>
          <w:tcPr>
            <w:tcW w:w="86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2D4A" w:rsidRPr="00C42D4A" w:rsidRDefault="00C42D4A">
            <w:pPr>
              <w:pStyle w:val="FR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t, ч</w:t>
            </w:r>
          </w:p>
        </w:tc>
        <w:tc>
          <w:tcPr>
            <w:tcW w:w="925" w:type="dxa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:rsidR="00C42D4A" w:rsidRPr="00C42D4A" w:rsidRDefault="00C42D4A">
            <w:pPr>
              <w:pStyle w:val="FR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Kt</w:t>
            </w:r>
          </w:p>
        </w:tc>
        <w:tc>
          <w:tcPr>
            <w:tcW w:w="745" w:type="dxa"/>
            <w:tcBorders>
              <w:top w:val="single" w:sz="12" w:space="0" w:color="000000"/>
              <w:bottom w:val="single" w:sz="6" w:space="0" w:color="000000"/>
            </w:tcBorders>
          </w:tcPr>
          <w:p w:rsidR="00C42D4A" w:rsidRPr="00C42D4A" w:rsidRDefault="00C42D4A">
            <w:pPr>
              <w:pStyle w:val="FR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t, ч</w:t>
            </w:r>
          </w:p>
        </w:tc>
        <w:tc>
          <w:tcPr>
            <w:tcW w:w="925" w:type="dxa"/>
            <w:tcBorders>
              <w:top w:val="single" w:sz="12" w:space="0" w:color="000000"/>
              <w:bottom w:val="single" w:sz="6" w:space="0" w:color="000000"/>
            </w:tcBorders>
          </w:tcPr>
          <w:p w:rsidR="00C42D4A" w:rsidRPr="00C42D4A" w:rsidRDefault="00C42D4A">
            <w:pPr>
              <w:pStyle w:val="FR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Kt</w:t>
            </w:r>
          </w:p>
        </w:tc>
        <w:tc>
          <w:tcPr>
            <w:tcW w:w="638" w:type="dxa"/>
            <w:tcBorders>
              <w:top w:val="single" w:sz="12" w:space="0" w:color="000000"/>
              <w:bottom w:val="single" w:sz="6" w:space="0" w:color="000000"/>
            </w:tcBorders>
          </w:tcPr>
          <w:p w:rsidR="00C42D4A" w:rsidRPr="00C42D4A" w:rsidRDefault="00C42D4A">
            <w:pPr>
              <w:pStyle w:val="FR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t, </w:t>
            </w:r>
            <w:r w:rsidRPr="00C42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972" w:type="dxa"/>
            <w:tcBorders>
              <w:top w:val="single" w:sz="12" w:space="0" w:color="000000"/>
              <w:bottom w:val="single" w:sz="6" w:space="0" w:color="000000"/>
            </w:tcBorders>
          </w:tcPr>
          <w:p w:rsidR="00C42D4A" w:rsidRPr="00C42D4A" w:rsidRDefault="00C42D4A">
            <w:pPr>
              <w:pStyle w:val="7"/>
              <w:ind w:firstLine="0"/>
              <w:rPr>
                <w:b/>
                <w:bCs/>
              </w:rPr>
            </w:pPr>
            <w:r w:rsidRPr="00C42D4A">
              <w:rPr>
                <w:b/>
                <w:bCs/>
              </w:rPr>
              <w:t>Kt</w:t>
            </w:r>
          </w:p>
        </w:tc>
      </w:tr>
      <w:tr w:rsidR="00C42D4A" w:rsidRPr="00C42D4A">
        <w:trPr>
          <w:trHeight w:val="841"/>
          <w:jc w:val="center"/>
        </w:trPr>
        <w:tc>
          <w:tcPr>
            <w:tcW w:w="865" w:type="dxa"/>
            <w:tcBorders>
              <w:bottom w:val="single" w:sz="12" w:space="0" w:color="000000"/>
              <w:right w:val="single" w:sz="6" w:space="0" w:color="000000"/>
            </w:tcBorders>
          </w:tcPr>
          <w:p w:rsidR="00C42D4A" w:rsidRPr="00C42D4A" w:rsidRDefault="00C42D4A">
            <w:pPr>
              <w:spacing w:before="40"/>
              <w:ind w:left="40"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0,5</w:t>
            </w:r>
          </w:p>
          <w:p w:rsidR="00C42D4A" w:rsidRPr="00C42D4A" w:rsidRDefault="00C42D4A">
            <w:pPr>
              <w:spacing w:before="40"/>
              <w:ind w:left="40"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2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3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4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5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6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7</w:t>
            </w:r>
          </w:p>
          <w:p w:rsidR="00C42D4A" w:rsidRPr="00C42D4A" w:rsidRDefault="00C42D4A">
            <w:pPr>
              <w:spacing w:before="40"/>
              <w:ind w:right="20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left w:val="nil"/>
              <w:bottom w:val="single" w:sz="12" w:space="0" w:color="000000"/>
            </w:tcBorders>
          </w:tcPr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2,3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0,435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0,267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0,189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0,145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0,116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0,097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0,082</w:t>
            </w:r>
          </w:p>
        </w:tc>
        <w:tc>
          <w:tcPr>
            <w:tcW w:w="745" w:type="dxa"/>
            <w:tcBorders>
              <w:bottom w:val="single" w:sz="12" w:space="0" w:color="000000"/>
            </w:tcBorders>
          </w:tcPr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9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10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11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12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13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14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15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16 </w:t>
            </w:r>
          </w:p>
          <w:p w:rsidR="00C42D4A" w:rsidRPr="00C42D4A" w:rsidRDefault="00C42D4A">
            <w:pPr>
              <w:spacing w:before="40"/>
              <w:ind w:left="12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17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0,072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0,063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0,056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0,051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0.046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0,042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0,039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0,036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0,033</w:t>
            </w:r>
          </w:p>
        </w:tc>
        <w:tc>
          <w:tcPr>
            <w:tcW w:w="638" w:type="dxa"/>
            <w:tcBorders>
              <w:bottom w:val="single" w:sz="12" w:space="0" w:color="000000"/>
            </w:tcBorders>
          </w:tcPr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18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20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22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24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28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32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36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48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0,031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0,027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0,024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0,022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0,020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0,018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0,015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 xml:space="preserve">0,013 </w:t>
            </w:r>
          </w:p>
          <w:p w:rsidR="00C42D4A" w:rsidRPr="00C42D4A" w:rsidRDefault="00C42D4A">
            <w:pPr>
              <w:spacing w:before="40"/>
              <w:rPr>
                <w:sz w:val="24"/>
                <w:szCs w:val="24"/>
              </w:rPr>
            </w:pPr>
            <w:r w:rsidRPr="00C42D4A">
              <w:rPr>
                <w:sz w:val="24"/>
                <w:szCs w:val="24"/>
              </w:rPr>
              <w:t>0,01</w:t>
            </w:r>
          </w:p>
        </w:tc>
      </w:tr>
    </w:tbl>
    <w:p w:rsidR="00C42D4A" w:rsidRPr="00C42D4A" w:rsidRDefault="00C42D4A">
      <w:pPr>
        <w:pStyle w:val="FR1"/>
        <w:spacing w:before="0" w:line="36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</w:p>
    <w:p w:rsidR="00C42D4A" w:rsidRPr="00C42D4A" w:rsidRDefault="00C42D4A">
      <w:pPr>
        <w:pStyle w:val="a3"/>
        <w:rPr>
          <w:sz w:val="24"/>
          <w:szCs w:val="24"/>
        </w:rPr>
      </w:pPr>
      <w:bookmarkStart w:id="13" w:name="_Toc468046844"/>
      <w:r w:rsidRPr="00C42D4A">
        <w:rPr>
          <w:sz w:val="24"/>
          <w:szCs w:val="24"/>
        </w:rPr>
        <w:t>Примеры решений типовых задач по оценке радиационной обстановки после ядерного взрыва</w:t>
      </w:r>
      <w:bookmarkEnd w:id="13"/>
    </w:p>
    <w:p w:rsidR="00C42D4A" w:rsidRPr="00C42D4A" w:rsidRDefault="00C42D4A">
      <w:pPr>
        <w:pStyle w:val="FR1"/>
        <w:spacing w:before="0" w:line="36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</w:p>
    <w:p w:rsidR="00C42D4A" w:rsidRPr="00C42D4A" w:rsidRDefault="00C42D4A">
      <w:pPr>
        <w:pStyle w:val="FR1"/>
        <w:spacing w:before="0" w:line="36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C42D4A">
        <w:rPr>
          <w:rFonts w:ascii="Times New Roman" w:hAnsi="Times New Roman" w:cs="Times New Roman"/>
          <w:sz w:val="24"/>
          <w:szCs w:val="24"/>
        </w:rPr>
        <w:t>Теперь разберем конкретные примеры решения задач на данную методику.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Пример</w:t>
      </w:r>
      <w:r w:rsidRPr="00C42D4A">
        <w:rPr>
          <w:sz w:val="24"/>
          <w:szCs w:val="24"/>
        </w:rPr>
        <w:t>. В 11 ч 20 мин уровень ра</w:t>
      </w:r>
      <w:r w:rsidRPr="00C42D4A">
        <w:rPr>
          <w:sz w:val="24"/>
          <w:szCs w:val="24"/>
        </w:rPr>
        <w:softHyphen/>
        <w:t>диации на территории объекта состав</w:t>
      </w:r>
      <w:r w:rsidRPr="00C42D4A">
        <w:rPr>
          <w:sz w:val="24"/>
          <w:szCs w:val="24"/>
        </w:rPr>
        <w:softHyphen/>
        <w:t>лял 5,3 Р/ч. Определить уровень ради</w:t>
      </w:r>
      <w:r w:rsidRPr="00C42D4A">
        <w:rPr>
          <w:sz w:val="24"/>
          <w:szCs w:val="24"/>
        </w:rPr>
        <w:softHyphen/>
        <w:t>ации на 1 ч после взрыва, если ядер</w:t>
      </w:r>
      <w:r w:rsidRPr="00C42D4A">
        <w:rPr>
          <w:sz w:val="24"/>
          <w:szCs w:val="24"/>
        </w:rPr>
        <w:softHyphen/>
        <w:t>ный удар нанесен в 8 ч 20 мин.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Решение 1</w:t>
      </w:r>
      <w:r w:rsidRPr="00C42D4A">
        <w:rPr>
          <w:sz w:val="24"/>
          <w:szCs w:val="24"/>
        </w:rPr>
        <w:t>. Определяем разность между временем замера уровня радиа</w:t>
      </w:r>
      <w:r w:rsidRPr="00C42D4A">
        <w:rPr>
          <w:sz w:val="24"/>
          <w:szCs w:val="24"/>
        </w:rPr>
        <w:softHyphen/>
        <w:t>ции и временем ядерного взрыва. Оно равно 3 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2. По табл. 1 коэффициент для пересчета уровней радиации через 3 ч после взрыва Кз= 0,267.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3. Определяем по формуле </w:t>
      </w:r>
      <w:r w:rsidRPr="00C42D4A">
        <w:rPr>
          <w:sz w:val="24"/>
          <w:szCs w:val="24"/>
          <w:lang w:val="en-US"/>
        </w:rPr>
        <w:t>Pt</w:t>
      </w:r>
      <w:r w:rsidRPr="00C42D4A">
        <w:rPr>
          <w:sz w:val="24"/>
          <w:szCs w:val="24"/>
        </w:rPr>
        <w:t>=</w:t>
      </w:r>
      <w:r w:rsidRPr="00C42D4A">
        <w:rPr>
          <w:sz w:val="24"/>
          <w:szCs w:val="24"/>
          <w:lang w:val="en-US"/>
        </w:rPr>
        <w:t>PoKt</w:t>
      </w:r>
      <w:r w:rsidRPr="00C42D4A">
        <w:rPr>
          <w:sz w:val="24"/>
          <w:szCs w:val="24"/>
        </w:rPr>
        <w:t xml:space="preserve"> уровень радиации на 1 ч после ядерного взрыва Р1=Рз/Кз=5.З/0.267=19.8 Р/ч, так как </w:t>
      </w:r>
      <w:r w:rsidRPr="00C42D4A">
        <w:rPr>
          <w:i/>
          <w:iCs/>
          <w:sz w:val="24"/>
          <w:szCs w:val="24"/>
        </w:rPr>
        <w:t>Kt</w:t>
      </w:r>
      <w:r w:rsidRPr="00C42D4A">
        <w:rPr>
          <w:sz w:val="24"/>
          <w:szCs w:val="24"/>
        </w:rPr>
        <w:t xml:space="preserve"> на 1 ч после взрыва К1==1, на З ч - Кз=0,267.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Не установленное разведкой </w:t>
      </w:r>
      <w:r w:rsidRPr="00C42D4A">
        <w:rPr>
          <w:i/>
          <w:iCs/>
          <w:sz w:val="24"/>
          <w:szCs w:val="24"/>
        </w:rPr>
        <w:t xml:space="preserve">время взрыва </w:t>
      </w:r>
      <w:r w:rsidRPr="00C42D4A">
        <w:rPr>
          <w:sz w:val="24"/>
          <w:szCs w:val="24"/>
        </w:rPr>
        <w:t>можно определить по скорости спада уровня радиации. Для этого в какой-либо точке на территории объекта измеряют дважды уровень ра</w:t>
      </w:r>
      <w:r w:rsidRPr="00C42D4A">
        <w:rPr>
          <w:sz w:val="24"/>
          <w:szCs w:val="24"/>
        </w:rPr>
        <w:softHyphen/>
        <w:t>диации. По результатам двух измере</w:t>
      </w:r>
      <w:r w:rsidRPr="00C42D4A">
        <w:rPr>
          <w:sz w:val="24"/>
          <w:szCs w:val="24"/>
        </w:rPr>
        <w:softHyphen/>
        <w:t>ний уровней радиации через опреде</w:t>
      </w:r>
      <w:r w:rsidRPr="00C42D4A">
        <w:rPr>
          <w:sz w:val="24"/>
          <w:szCs w:val="24"/>
        </w:rPr>
        <w:softHyphen/>
        <w:t xml:space="preserve">ленный интервал времени, используя зависимость </w:t>
      </w:r>
      <w:r w:rsidRPr="00C42D4A">
        <w:rPr>
          <w:sz w:val="24"/>
          <w:szCs w:val="24"/>
          <w:lang w:val="en-US"/>
        </w:rPr>
        <w:t>Pt</w:t>
      </w:r>
      <w:r w:rsidRPr="00C42D4A">
        <w:rPr>
          <w:sz w:val="24"/>
          <w:szCs w:val="24"/>
        </w:rPr>
        <w:t>=</w:t>
      </w:r>
      <w:r w:rsidRPr="00C42D4A">
        <w:rPr>
          <w:sz w:val="24"/>
          <w:szCs w:val="24"/>
          <w:lang w:val="en-US"/>
        </w:rPr>
        <w:t>PoKt</w:t>
      </w:r>
      <w:r w:rsidRPr="00C42D4A">
        <w:rPr>
          <w:sz w:val="24"/>
          <w:szCs w:val="24"/>
        </w:rPr>
        <w:t>, можно рассчитать время, прошедшее после взрыва.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По этим данным составляют табли</w:t>
      </w:r>
      <w:r w:rsidRPr="00C42D4A">
        <w:rPr>
          <w:sz w:val="24"/>
          <w:szCs w:val="24"/>
        </w:rPr>
        <w:softHyphen/>
        <w:t xml:space="preserve">цы, по которым определяют время, прошедшее после взрыва до первого или второго измерения (по табл. 12 в </w:t>
      </w:r>
      <w:r w:rsidRPr="00C42D4A">
        <w:rPr>
          <w:sz w:val="24"/>
          <w:szCs w:val="24"/>
          <w:lang w:val="en-US"/>
        </w:rPr>
        <w:t xml:space="preserve">[2], </w:t>
      </w:r>
      <w:r w:rsidRPr="00C42D4A">
        <w:rPr>
          <w:sz w:val="24"/>
          <w:szCs w:val="24"/>
        </w:rPr>
        <w:t>стр. 69).</w:t>
      </w:r>
    </w:p>
    <w:p w:rsidR="00C42D4A" w:rsidRPr="00C42D4A" w:rsidRDefault="00C42D4A">
      <w:pPr>
        <w:spacing w:before="120" w:line="360" w:lineRule="auto"/>
        <w:ind w:left="40"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Пример</w:t>
      </w:r>
      <w:r w:rsidRPr="00C42D4A">
        <w:rPr>
          <w:b/>
          <w:bCs/>
          <w:sz w:val="24"/>
          <w:szCs w:val="24"/>
        </w:rPr>
        <w:t>.</w:t>
      </w:r>
      <w:r w:rsidRPr="00C42D4A">
        <w:rPr>
          <w:sz w:val="24"/>
          <w:szCs w:val="24"/>
        </w:rPr>
        <w:t xml:space="preserve"> В районе нахождения раз</w:t>
      </w:r>
      <w:r w:rsidRPr="00C42D4A">
        <w:rPr>
          <w:sz w:val="24"/>
          <w:szCs w:val="24"/>
        </w:rPr>
        <w:softHyphen/>
        <w:t xml:space="preserve">ведывательного звена были измерены уровни радиации в 10 ч 30 мин </w:t>
      </w:r>
      <w:r w:rsidRPr="00C42D4A">
        <w:rPr>
          <w:sz w:val="24"/>
          <w:szCs w:val="24"/>
          <w:lang w:val="en-US"/>
        </w:rPr>
        <w:t>Pi</w:t>
      </w:r>
      <w:r w:rsidRPr="00C42D4A">
        <w:rPr>
          <w:sz w:val="24"/>
          <w:szCs w:val="24"/>
        </w:rPr>
        <w:t xml:space="preserve"> </w:t>
      </w:r>
      <w:r w:rsidRPr="00C42D4A">
        <w:rPr>
          <w:i/>
          <w:iCs/>
          <w:sz w:val="24"/>
          <w:szCs w:val="24"/>
        </w:rPr>
        <w:t xml:space="preserve">=50 </w:t>
      </w:r>
      <w:r w:rsidRPr="00C42D4A">
        <w:rPr>
          <w:sz w:val="24"/>
          <w:szCs w:val="24"/>
        </w:rPr>
        <w:t>Р/ч, в 11 ч 30 мин Р2=30 Р/ч. Опреде</w:t>
      </w:r>
      <w:r w:rsidRPr="00C42D4A">
        <w:rPr>
          <w:sz w:val="24"/>
          <w:szCs w:val="24"/>
        </w:rPr>
        <w:softHyphen/>
        <w:t>лить время взрыва.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Решение:</w:t>
      </w:r>
      <w:r w:rsidRPr="00C42D4A">
        <w:rPr>
          <w:sz w:val="24"/>
          <w:szCs w:val="24"/>
        </w:rPr>
        <w:t xml:space="preserve"> 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1. Интервал между из</w:t>
      </w:r>
      <w:r w:rsidRPr="00C42D4A">
        <w:rPr>
          <w:sz w:val="24"/>
          <w:szCs w:val="24"/>
        </w:rPr>
        <w:softHyphen/>
        <w:t>мерениями 1 ч.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2. Для отношений уровней радиа</w:t>
      </w:r>
      <w:r w:rsidRPr="00C42D4A">
        <w:rPr>
          <w:sz w:val="24"/>
          <w:szCs w:val="24"/>
        </w:rPr>
        <w:softHyphen/>
        <w:t xml:space="preserve">ции </w:t>
      </w:r>
      <w:r w:rsidRPr="00C42D4A">
        <w:rPr>
          <w:i/>
          <w:iCs/>
          <w:sz w:val="24"/>
          <w:szCs w:val="24"/>
          <w:lang w:val="en-US"/>
        </w:rPr>
        <w:t>P</w:t>
      </w:r>
      <w:r w:rsidRPr="00C42D4A">
        <w:rPr>
          <w:i/>
          <w:iCs/>
          <w:sz w:val="24"/>
          <w:szCs w:val="24"/>
        </w:rPr>
        <w:t>2/</w:t>
      </w:r>
      <w:r w:rsidRPr="00C42D4A">
        <w:rPr>
          <w:i/>
          <w:iCs/>
          <w:sz w:val="24"/>
          <w:szCs w:val="24"/>
          <w:lang w:val="en-US"/>
        </w:rPr>
        <w:t>P</w:t>
      </w:r>
      <w:r w:rsidRPr="00C42D4A">
        <w:rPr>
          <w:i/>
          <w:iCs/>
          <w:sz w:val="24"/>
          <w:szCs w:val="24"/>
        </w:rPr>
        <w:t>1=</w:t>
      </w:r>
      <w:r w:rsidRPr="00C42D4A">
        <w:rPr>
          <w:sz w:val="24"/>
          <w:szCs w:val="24"/>
        </w:rPr>
        <w:t xml:space="preserve"> 30/50 ==0,6 и интервала времени 60 мин по табл. 12 (</w:t>
      </w:r>
      <w:r w:rsidRPr="00C42D4A">
        <w:rPr>
          <w:sz w:val="24"/>
          <w:szCs w:val="24"/>
          <w:lang w:val="en-US"/>
        </w:rPr>
        <w:t xml:space="preserve">[2], </w:t>
      </w:r>
      <w:r w:rsidRPr="00C42D4A">
        <w:rPr>
          <w:sz w:val="24"/>
          <w:szCs w:val="24"/>
        </w:rPr>
        <w:t>стр. 69)находим время с момента взрыва до второго из</w:t>
      </w:r>
      <w:r w:rsidRPr="00C42D4A">
        <w:rPr>
          <w:sz w:val="24"/>
          <w:szCs w:val="24"/>
        </w:rPr>
        <w:softHyphen/>
        <w:t>мерения. Оно равно 3 ч. Взрыв, следо</w:t>
      </w:r>
      <w:r w:rsidRPr="00C42D4A">
        <w:rPr>
          <w:sz w:val="24"/>
          <w:szCs w:val="24"/>
        </w:rPr>
        <w:softHyphen/>
        <w:t>вательно, был осуществлен в 8 ч 30 мин.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Пример</w:t>
      </w:r>
      <w:r w:rsidRPr="00C42D4A">
        <w:rPr>
          <w:b/>
          <w:bCs/>
          <w:sz w:val="24"/>
          <w:szCs w:val="24"/>
        </w:rPr>
        <w:t>.</w:t>
      </w:r>
      <w:r w:rsidRPr="00C42D4A">
        <w:rPr>
          <w:sz w:val="24"/>
          <w:szCs w:val="24"/>
        </w:rPr>
        <w:t xml:space="preserve"> Рабочие прибыли из укры</w:t>
      </w:r>
      <w:r w:rsidRPr="00C42D4A">
        <w:rPr>
          <w:sz w:val="24"/>
          <w:szCs w:val="24"/>
        </w:rPr>
        <w:softHyphen/>
        <w:t>тия в цех, расположенный в одноэтаж</w:t>
      </w:r>
      <w:r w:rsidRPr="00C42D4A">
        <w:rPr>
          <w:sz w:val="24"/>
          <w:szCs w:val="24"/>
        </w:rPr>
        <w:softHyphen/>
        <w:t xml:space="preserve">ном производственном здании, через 2 ч после взрыва. Уровень радиации на территории объекта через 1 ч после взрыва составлял </w:t>
      </w:r>
      <w:r w:rsidRPr="00C42D4A">
        <w:rPr>
          <w:i/>
          <w:iCs/>
          <w:sz w:val="24"/>
          <w:szCs w:val="24"/>
          <w:lang w:val="en-US"/>
        </w:rPr>
        <w:t>P</w:t>
      </w:r>
      <w:r w:rsidRPr="00C42D4A">
        <w:rPr>
          <w:i/>
          <w:iCs/>
          <w:sz w:val="24"/>
          <w:szCs w:val="24"/>
        </w:rPr>
        <w:t>1</w:t>
      </w:r>
      <w:r w:rsidRPr="00C42D4A">
        <w:rPr>
          <w:sz w:val="24"/>
          <w:szCs w:val="24"/>
        </w:rPr>
        <w:t xml:space="preserve"> =200 Р/ч. Определить экспозиционную дозу излучения, которую получат рабочие в цехе, если работа продолжается 4 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Решение</w:t>
      </w:r>
      <w:r w:rsidRPr="00C42D4A">
        <w:rPr>
          <w:sz w:val="24"/>
          <w:szCs w:val="24"/>
        </w:rPr>
        <w:t xml:space="preserve">. 1. По формуле </w:t>
      </w:r>
      <w:r w:rsidRPr="00C42D4A">
        <w:rPr>
          <w:sz w:val="24"/>
          <w:szCs w:val="24"/>
          <w:lang w:val="en-US"/>
        </w:rPr>
        <w:t>Pt</w:t>
      </w:r>
      <w:r w:rsidRPr="00C42D4A">
        <w:rPr>
          <w:sz w:val="24"/>
          <w:szCs w:val="24"/>
        </w:rPr>
        <w:t>=</w:t>
      </w:r>
      <w:r w:rsidRPr="00C42D4A">
        <w:rPr>
          <w:sz w:val="24"/>
          <w:szCs w:val="24"/>
          <w:lang w:val="en-US"/>
        </w:rPr>
        <w:t>PoKt</w:t>
      </w:r>
      <w:r w:rsidRPr="00C42D4A">
        <w:rPr>
          <w:sz w:val="24"/>
          <w:szCs w:val="24"/>
        </w:rPr>
        <w:t xml:space="preserve"> и табл. 1 определяем уровень радиации через 2 и 6 ч после взрыва (в начале и конце работы).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Р2=Р1 х К2=200 х 0,435=87 Р/ч; Р6 = 200 х 0,116= 23,6 Р/ч.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2. По формуле (13 в учебнике [2], стр. 69) вычисляем экс</w:t>
      </w:r>
      <w:r w:rsidRPr="00C42D4A">
        <w:rPr>
          <w:sz w:val="24"/>
          <w:szCs w:val="24"/>
        </w:rPr>
        <w:softHyphen/>
        <w:t>позиционную дозу излучения на откры</w:t>
      </w:r>
      <w:r w:rsidRPr="00C42D4A">
        <w:rPr>
          <w:sz w:val="24"/>
          <w:szCs w:val="24"/>
        </w:rPr>
        <w:softHyphen/>
        <w:t xml:space="preserve">той местности (Косл==1), полученную за время пребывания от 2 до 6 ч после взрыва, </w:t>
      </w:r>
      <w:r w:rsidRPr="00C42D4A">
        <w:rPr>
          <w:i/>
          <w:iCs/>
          <w:sz w:val="24"/>
          <w:szCs w:val="24"/>
          <w:lang w:val="en-US"/>
        </w:rPr>
        <w:t>D</w:t>
      </w:r>
      <w:r w:rsidRPr="00C42D4A">
        <w:rPr>
          <w:i/>
          <w:iCs/>
          <w:sz w:val="24"/>
          <w:szCs w:val="24"/>
        </w:rPr>
        <w:t xml:space="preserve"> </w:t>
      </w:r>
      <w:r w:rsidRPr="00C42D4A">
        <w:rPr>
          <w:sz w:val="24"/>
          <w:szCs w:val="24"/>
        </w:rPr>
        <w:t>= 174 Р.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3. Для определения экспозиционной дозы, которую получат рабочие за 4 ч пребывания в одноэтажном производ</w:t>
      </w:r>
      <w:r w:rsidRPr="00C42D4A">
        <w:rPr>
          <w:sz w:val="24"/>
          <w:szCs w:val="24"/>
        </w:rPr>
        <w:softHyphen/>
        <w:t>ственном здании, необходимо найден</w:t>
      </w:r>
      <w:r w:rsidRPr="00C42D4A">
        <w:rPr>
          <w:sz w:val="24"/>
          <w:szCs w:val="24"/>
        </w:rPr>
        <w:softHyphen/>
        <w:t>ную экспозиционную дозу для откры</w:t>
      </w:r>
      <w:r w:rsidRPr="00C42D4A">
        <w:rPr>
          <w:sz w:val="24"/>
          <w:szCs w:val="24"/>
        </w:rPr>
        <w:softHyphen/>
        <w:t>той местности разделить на коэффици</w:t>
      </w:r>
      <w:r w:rsidRPr="00C42D4A">
        <w:rPr>
          <w:sz w:val="24"/>
          <w:szCs w:val="24"/>
        </w:rPr>
        <w:softHyphen/>
        <w:t xml:space="preserve">ент ослабления радиации  </w:t>
      </w:r>
      <w:r w:rsidRPr="00C42D4A">
        <w:rPr>
          <w:sz w:val="24"/>
          <w:szCs w:val="24"/>
          <w:lang w:val="en-US"/>
        </w:rPr>
        <w:t>K</w:t>
      </w:r>
      <w:r w:rsidRPr="00C42D4A">
        <w:rPr>
          <w:sz w:val="24"/>
          <w:szCs w:val="24"/>
        </w:rPr>
        <w:t xml:space="preserve">осл=7, </w:t>
      </w:r>
      <w:r w:rsidRPr="00C42D4A">
        <w:rPr>
          <w:i/>
          <w:iCs/>
          <w:sz w:val="24"/>
          <w:szCs w:val="24"/>
          <w:lang w:val="en-US"/>
        </w:rPr>
        <w:t>D</w:t>
      </w:r>
      <w:r w:rsidRPr="00C42D4A">
        <w:rPr>
          <w:i/>
          <w:iCs/>
          <w:sz w:val="24"/>
          <w:szCs w:val="24"/>
        </w:rPr>
        <w:t xml:space="preserve"> =</w:t>
      </w:r>
      <w:r w:rsidRPr="00C42D4A">
        <w:rPr>
          <w:sz w:val="24"/>
          <w:szCs w:val="24"/>
        </w:rPr>
        <w:t>24,8 Р.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Пример</w:t>
      </w:r>
      <w:r w:rsidRPr="00C42D4A">
        <w:rPr>
          <w:b/>
          <w:bCs/>
          <w:sz w:val="24"/>
          <w:szCs w:val="24"/>
        </w:rPr>
        <w:t>.</w:t>
      </w:r>
      <w:r w:rsidRPr="00C42D4A">
        <w:rPr>
          <w:sz w:val="24"/>
          <w:szCs w:val="24"/>
        </w:rPr>
        <w:t xml:space="preserve"> На территории объекта уровень радиации через 1 ч после взры</w:t>
      </w:r>
      <w:r w:rsidRPr="00C42D4A">
        <w:rPr>
          <w:sz w:val="24"/>
          <w:szCs w:val="24"/>
        </w:rPr>
        <w:softHyphen/>
        <w:t xml:space="preserve">ва </w:t>
      </w:r>
      <w:r w:rsidRPr="00C42D4A">
        <w:rPr>
          <w:sz w:val="24"/>
          <w:szCs w:val="24"/>
          <w:lang w:val="en-US"/>
        </w:rPr>
        <w:t>P</w:t>
      </w:r>
      <w:r w:rsidRPr="00C42D4A">
        <w:rPr>
          <w:sz w:val="24"/>
          <w:szCs w:val="24"/>
        </w:rPr>
        <w:t>1==135 Р/ч. Определить время на</w:t>
      </w:r>
      <w:r w:rsidRPr="00C42D4A">
        <w:rPr>
          <w:sz w:val="24"/>
          <w:szCs w:val="24"/>
        </w:rPr>
        <w:softHyphen/>
        <w:t>чала проведения спасательных и неот</w:t>
      </w:r>
      <w:r w:rsidRPr="00C42D4A">
        <w:rPr>
          <w:sz w:val="24"/>
          <w:szCs w:val="24"/>
        </w:rPr>
        <w:softHyphen/>
        <w:t xml:space="preserve">ложных аварийно-восстановительных работ (СНАВР), количество смен и продолжительность  работы каждой смены, если известно, что первая смена должна работать не менее </w:t>
      </w:r>
      <w:r w:rsidRPr="00C42D4A">
        <w:rPr>
          <w:i/>
          <w:iCs/>
          <w:sz w:val="24"/>
          <w:szCs w:val="24"/>
        </w:rPr>
        <w:t>Т=2</w:t>
      </w:r>
      <w:r w:rsidRPr="00C42D4A">
        <w:rPr>
          <w:sz w:val="24"/>
          <w:szCs w:val="24"/>
        </w:rPr>
        <w:t xml:space="preserve"> ч, а на проведение всех работ потребуется 12 ч. Экспозиционная доза излучения на первые сутки установлена Дзад = 50 Р.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Решение</w:t>
      </w:r>
      <w:r w:rsidRPr="00C42D4A">
        <w:rPr>
          <w:sz w:val="24"/>
          <w:szCs w:val="24"/>
        </w:rPr>
        <w:t xml:space="preserve">. 1. Вычисляем среднее значение уровня радиации на время проведения работ; оно равно </w:t>
      </w:r>
      <w:r w:rsidRPr="00C42D4A">
        <w:rPr>
          <w:i/>
          <w:iCs/>
          <w:sz w:val="24"/>
          <w:szCs w:val="24"/>
        </w:rPr>
        <w:t xml:space="preserve">Рср= </w:t>
      </w:r>
      <w:r w:rsidRPr="00C42D4A">
        <w:rPr>
          <w:sz w:val="24"/>
          <w:szCs w:val="24"/>
        </w:rPr>
        <w:t>==Дзад/Г==50/2==25 Р/ч.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2. Определяем </w:t>
      </w:r>
      <w:r w:rsidRPr="00C42D4A">
        <w:rPr>
          <w:i/>
          <w:iCs/>
          <w:sz w:val="24"/>
          <w:szCs w:val="24"/>
          <w:lang w:val="en-US"/>
        </w:rPr>
        <w:t>Kcp</w:t>
      </w:r>
      <w:r w:rsidRPr="00C42D4A">
        <w:rPr>
          <w:i/>
          <w:iCs/>
          <w:sz w:val="24"/>
          <w:szCs w:val="24"/>
        </w:rPr>
        <w:t xml:space="preserve"> х </w:t>
      </w:r>
      <w:r w:rsidRPr="00C42D4A">
        <w:rPr>
          <w:i/>
          <w:iCs/>
          <w:sz w:val="24"/>
          <w:szCs w:val="24"/>
          <w:lang w:val="en-US"/>
        </w:rPr>
        <w:t>Pcp</w:t>
      </w:r>
      <w:r w:rsidRPr="00C42D4A">
        <w:rPr>
          <w:i/>
          <w:iCs/>
          <w:sz w:val="24"/>
          <w:szCs w:val="24"/>
        </w:rPr>
        <w:t>-</w:t>
      </w:r>
      <w:r w:rsidRPr="00C42D4A">
        <w:rPr>
          <w:i/>
          <w:iCs/>
          <w:sz w:val="24"/>
          <w:szCs w:val="24"/>
          <w:lang w:val="en-US"/>
        </w:rPr>
        <w:t>Ki</w:t>
      </w:r>
      <w:r w:rsidRPr="00C42D4A">
        <w:rPr>
          <w:i/>
          <w:iCs/>
          <w:sz w:val="24"/>
          <w:szCs w:val="24"/>
        </w:rPr>
        <w:t>/</w:t>
      </w:r>
      <w:r w:rsidRPr="00C42D4A">
        <w:rPr>
          <w:i/>
          <w:iCs/>
          <w:sz w:val="24"/>
          <w:szCs w:val="24"/>
          <w:lang w:val="en-US"/>
        </w:rPr>
        <w:t>Pi</w:t>
      </w:r>
      <w:r w:rsidRPr="00C42D4A">
        <w:rPr>
          <w:i/>
          <w:iCs/>
          <w:sz w:val="24"/>
          <w:szCs w:val="24"/>
        </w:rPr>
        <w:t xml:space="preserve">^ </w:t>
      </w:r>
      <w:r w:rsidRPr="00C42D4A">
        <w:rPr>
          <w:sz w:val="24"/>
          <w:szCs w:val="24"/>
        </w:rPr>
        <w:t>=25.1/135=0,187.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3. По табл. 1 находим </w:t>
      </w:r>
      <w:r w:rsidRPr="00C42D4A">
        <w:rPr>
          <w:i/>
          <w:iCs/>
          <w:sz w:val="24"/>
          <w:szCs w:val="24"/>
          <w:lang w:val="en-US"/>
        </w:rPr>
        <w:t>tcp</w:t>
      </w:r>
      <w:r w:rsidRPr="00C42D4A">
        <w:rPr>
          <w:i/>
          <w:iCs/>
          <w:sz w:val="24"/>
          <w:szCs w:val="24"/>
        </w:rPr>
        <w:t>==4: 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4. Время начала работ Тн==Тср – Т/2 =3ч.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5. Уровни радиации на начало (/н==3 ч) и окончание (^к==15 ч) про</w:t>
      </w:r>
      <w:r w:rsidRPr="00C42D4A">
        <w:rPr>
          <w:sz w:val="24"/>
          <w:szCs w:val="24"/>
        </w:rPr>
        <w:softHyphen/>
        <w:t xml:space="preserve">ведения СНАВР равны Рз= 135-0,267= ==36 Р/ч; </w:t>
      </w:r>
      <w:r w:rsidRPr="00C42D4A">
        <w:rPr>
          <w:sz w:val="24"/>
          <w:szCs w:val="24"/>
          <w:lang w:val="en-US"/>
        </w:rPr>
        <w:t>Pi</w:t>
      </w:r>
      <w:r w:rsidRPr="00C42D4A">
        <w:rPr>
          <w:sz w:val="24"/>
          <w:szCs w:val="24"/>
        </w:rPr>
        <w:t>5=135.0,039 =5,3 Р/ч.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6. Суммарную экспозиционную дозу излучения находим </w:t>
      </w:r>
      <w:r w:rsidRPr="00C42D4A">
        <w:rPr>
          <w:sz w:val="24"/>
          <w:szCs w:val="24"/>
          <w:lang w:val="en-US"/>
        </w:rPr>
        <w:t>D</w:t>
      </w:r>
      <w:r w:rsidRPr="00C42D4A">
        <w:rPr>
          <w:sz w:val="24"/>
          <w:szCs w:val="24"/>
        </w:rPr>
        <w:t xml:space="preserve"> = 5х36х3 - 5х5,3х15 = 142,5 Р.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7. При заданной экспозиционной дозе излучения 50 Р потребуется 3 сме</w:t>
      </w:r>
      <w:r w:rsidRPr="00C42D4A">
        <w:rPr>
          <w:sz w:val="24"/>
          <w:szCs w:val="24"/>
        </w:rPr>
        <w:softHyphen/>
        <w:t>ны. •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Первая смена проводит работы в течение 2ч (с 3 до 5 ч после взрыва).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Вторая смена начинает работы че</w:t>
      </w:r>
      <w:r w:rsidRPr="00C42D4A">
        <w:rPr>
          <w:sz w:val="24"/>
          <w:szCs w:val="24"/>
        </w:rPr>
        <w:softHyphen/>
        <w:t>рез 5 ч после взрыва при уровне ради</w:t>
      </w:r>
      <w:r w:rsidRPr="00C42D4A">
        <w:rPr>
          <w:sz w:val="24"/>
          <w:szCs w:val="24"/>
        </w:rPr>
        <w:softHyphen/>
        <w:t xml:space="preserve">ации  </w:t>
      </w:r>
      <w:r w:rsidRPr="00C42D4A">
        <w:rPr>
          <w:sz w:val="24"/>
          <w:szCs w:val="24"/>
          <w:lang w:val="en-US"/>
        </w:rPr>
        <w:t>P</w:t>
      </w:r>
      <w:r w:rsidRPr="00C42D4A">
        <w:rPr>
          <w:sz w:val="24"/>
          <w:szCs w:val="24"/>
        </w:rPr>
        <w:t xml:space="preserve">5= 135х0,145 ==19,6 Р/ч. По табл. 15 [2] для времени начала работы 5 ч и отношения </w:t>
      </w:r>
      <w:r w:rsidRPr="00C42D4A">
        <w:rPr>
          <w:sz w:val="24"/>
          <w:szCs w:val="24"/>
          <w:lang w:val="en-US"/>
        </w:rPr>
        <w:t>D</w:t>
      </w:r>
      <w:r w:rsidRPr="00C42D4A">
        <w:rPr>
          <w:sz w:val="24"/>
          <w:szCs w:val="24"/>
        </w:rPr>
        <w:t>зад/</w:t>
      </w:r>
      <w:r w:rsidRPr="00C42D4A">
        <w:rPr>
          <w:sz w:val="24"/>
          <w:szCs w:val="24"/>
          <w:lang w:val="en-US"/>
        </w:rPr>
        <w:t>P</w:t>
      </w:r>
      <w:r w:rsidRPr="00C42D4A">
        <w:rPr>
          <w:sz w:val="24"/>
          <w:szCs w:val="24"/>
        </w:rPr>
        <w:t>5 =50/19,6 = 2,5 находим продолжительность ра</w:t>
      </w:r>
      <w:r w:rsidRPr="00C42D4A">
        <w:rPr>
          <w:sz w:val="24"/>
          <w:szCs w:val="24"/>
        </w:rPr>
        <w:softHyphen/>
        <w:t>боты второй смены 7=3 ч 28 мин.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Третья смена начинает работу через 8 ч 30 мин при уровне радиации </w:t>
      </w:r>
      <w:r w:rsidRPr="00C42D4A">
        <w:rPr>
          <w:sz w:val="24"/>
          <w:szCs w:val="24"/>
          <w:lang w:val="en-US"/>
        </w:rPr>
        <w:t>P</w:t>
      </w:r>
      <w:r w:rsidRPr="00C42D4A">
        <w:rPr>
          <w:sz w:val="24"/>
          <w:szCs w:val="24"/>
        </w:rPr>
        <w:t xml:space="preserve">8,5= 10,3 Р/ч, и оканчивает через 15 ч после взрыва при уровне радиации </w:t>
      </w:r>
      <w:r w:rsidRPr="00C42D4A">
        <w:rPr>
          <w:sz w:val="24"/>
          <w:szCs w:val="24"/>
          <w:lang w:val="en-US"/>
        </w:rPr>
        <w:t>P</w:t>
      </w:r>
      <w:r w:rsidRPr="00C42D4A">
        <w:rPr>
          <w:sz w:val="24"/>
          <w:szCs w:val="24"/>
        </w:rPr>
        <w:t>15 ==5,3 Р/ч. За это время личный состав смены получит экспози</w:t>
      </w:r>
      <w:r w:rsidRPr="00C42D4A">
        <w:rPr>
          <w:sz w:val="24"/>
          <w:szCs w:val="24"/>
        </w:rPr>
        <w:softHyphen/>
        <w:t xml:space="preserve">ционную дозу излучения </w:t>
      </w:r>
      <w:r w:rsidRPr="00C42D4A">
        <w:rPr>
          <w:sz w:val="24"/>
          <w:szCs w:val="24"/>
          <w:lang w:val="en-US"/>
        </w:rPr>
        <w:t>D</w:t>
      </w:r>
      <w:r w:rsidRPr="00C42D4A">
        <w:rPr>
          <w:sz w:val="24"/>
          <w:szCs w:val="24"/>
        </w:rPr>
        <w:t xml:space="preserve"> = 5 х 10,З х 8,5 – 5х5,3х15=40Р.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>Определение режимов защиты</w:t>
      </w:r>
      <w:r w:rsidRPr="00C42D4A">
        <w:rPr>
          <w:sz w:val="24"/>
          <w:szCs w:val="24"/>
        </w:rPr>
        <w:t xml:space="preserve"> ра</w:t>
      </w:r>
      <w:r w:rsidRPr="00C42D4A">
        <w:rPr>
          <w:sz w:val="24"/>
          <w:szCs w:val="24"/>
        </w:rPr>
        <w:softHyphen/>
        <w:t>бочих, служащих и производственной деятельности объекта .Под режимом за</w:t>
      </w:r>
      <w:r w:rsidRPr="00C42D4A">
        <w:rPr>
          <w:sz w:val="24"/>
          <w:szCs w:val="24"/>
        </w:rPr>
        <w:softHyphen/>
        <w:t>щиты понимается порядок применения средств и способов защиты людей, пре</w:t>
      </w:r>
      <w:r w:rsidRPr="00C42D4A">
        <w:rPr>
          <w:sz w:val="24"/>
          <w:szCs w:val="24"/>
        </w:rPr>
        <w:softHyphen/>
        <w:t>дусматривающий максимальное умень</w:t>
      </w:r>
      <w:r w:rsidRPr="00C42D4A">
        <w:rPr>
          <w:sz w:val="24"/>
          <w:szCs w:val="24"/>
        </w:rPr>
        <w:softHyphen/>
        <w:t>шение возможных экспозиционных доз излучения и наиболее целесообразные их действия в зоне радиоактивного за</w:t>
      </w:r>
      <w:r w:rsidRPr="00C42D4A">
        <w:rPr>
          <w:sz w:val="24"/>
          <w:szCs w:val="24"/>
        </w:rPr>
        <w:softHyphen/>
        <w:t>ражения.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Режимы защиты для различных уровней радиации и условий производ</w:t>
      </w:r>
      <w:r w:rsidRPr="00C42D4A">
        <w:rPr>
          <w:sz w:val="24"/>
          <w:szCs w:val="24"/>
        </w:rPr>
        <w:softHyphen/>
        <w:t>ственной деятельности, пользуясь рас</w:t>
      </w:r>
      <w:r w:rsidRPr="00C42D4A">
        <w:rPr>
          <w:sz w:val="24"/>
          <w:szCs w:val="24"/>
        </w:rPr>
        <w:softHyphen/>
        <w:t>четными формулами, определяют в мирное время, т. е. до радиоактивного заражения территории объекта.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В табл. 16 [2] приведены варианты ре</w:t>
      </w:r>
      <w:r w:rsidRPr="00C42D4A">
        <w:rPr>
          <w:sz w:val="24"/>
          <w:szCs w:val="24"/>
        </w:rPr>
        <w:softHyphen/>
        <w:t>жимов производственной деятельности для объектов, имеющих защитные соо</w:t>
      </w:r>
      <w:r w:rsidRPr="00C42D4A">
        <w:rPr>
          <w:sz w:val="24"/>
          <w:szCs w:val="24"/>
        </w:rPr>
        <w:softHyphen/>
        <w:t>ружения с коэффициентами ослабле</w:t>
      </w:r>
      <w:r w:rsidRPr="00C42D4A">
        <w:rPr>
          <w:sz w:val="24"/>
          <w:szCs w:val="24"/>
        </w:rPr>
        <w:softHyphen/>
        <w:t xml:space="preserve">ния радиации </w:t>
      </w:r>
      <w:r w:rsidRPr="00C42D4A">
        <w:rPr>
          <w:i/>
          <w:iCs/>
          <w:sz w:val="24"/>
          <w:szCs w:val="24"/>
        </w:rPr>
        <w:t>К1==25</w:t>
      </w:r>
      <w:r w:rsidRPr="00C42D4A">
        <w:rPr>
          <w:sz w:val="24"/>
          <w:szCs w:val="24"/>
        </w:rPr>
        <w:t>—50 и К2=1000 и более. Режимы защиты разработаны с учетом односменной или двухсменной работы рабочих и служащих продол</w:t>
      </w:r>
      <w:r w:rsidRPr="00C42D4A">
        <w:rPr>
          <w:sz w:val="24"/>
          <w:szCs w:val="24"/>
        </w:rPr>
        <w:softHyphen/>
        <w:t>жительностью 10—12 ч в сутки в про</w:t>
      </w:r>
      <w:r w:rsidRPr="00C42D4A">
        <w:rPr>
          <w:sz w:val="24"/>
          <w:szCs w:val="24"/>
        </w:rPr>
        <w:softHyphen/>
        <w:t>изводственных зданиях (Косл=7) и проживания   в   каменных   домах (Косл==10).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sz w:val="24"/>
          <w:szCs w:val="24"/>
        </w:rPr>
        <w:t>Определение допустимого времени начала преодоления зон (участков) радиоактивного заражения</w:t>
      </w:r>
      <w:r w:rsidRPr="00C42D4A">
        <w:rPr>
          <w:sz w:val="24"/>
          <w:szCs w:val="24"/>
        </w:rPr>
        <w:t xml:space="preserve"> произво</w:t>
      </w:r>
      <w:r w:rsidRPr="00C42D4A">
        <w:rPr>
          <w:sz w:val="24"/>
          <w:szCs w:val="24"/>
        </w:rPr>
        <w:softHyphen/>
        <w:t>дится на основании данных радиацион</w:t>
      </w:r>
      <w:r w:rsidRPr="00C42D4A">
        <w:rPr>
          <w:sz w:val="24"/>
          <w:szCs w:val="24"/>
        </w:rPr>
        <w:softHyphen/>
        <w:t>ной разведки по уровням радиации на маршруте движения и заданной экспо</w:t>
      </w:r>
      <w:r w:rsidRPr="00C42D4A">
        <w:rPr>
          <w:sz w:val="24"/>
          <w:szCs w:val="24"/>
        </w:rPr>
        <w:softHyphen/>
        <w:t>зиционной дозе излучения.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Пример</w:t>
      </w:r>
      <w:r w:rsidRPr="00C42D4A">
        <w:rPr>
          <w:b/>
          <w:bCs/>
          <w:sz w:val="24"/>
          <w:szCs w:val="24"/>
        </w:rPr>
        <w:t>.</w:t>
      </w:r>
      <w:r w:rsidRPr="00C42D4A">
        <w:rPr>
          <w:sz w:val="24"/>
          <w:szCs w:val="24"/>
        </w:rPr>
        <w:t xml:space="preserve"> Разведгруппе ГО предсто</w:t>
      </w:r>
      <w:r w:rsidRPr="00C42D4A">
        <w:rPr>
          <w:sz w:val="24"/>
          <w:szCs w:val="24"/>
        </w:rPr>
        <w:softHyphen/>
        <w:t>ит преодолеть зараженный участок ме-стности. Известно, что уровни радиа</w:t>
      </w:r>
      <w:r w:rsidRPr="00C42D4A">
        <w:rPr>
          <w:sz w:val="24"/>
          <w:szCs w:val="24"/>
        </w:rPr>
        <w:softHyphen/>
        <w:t>ции на 1 ч после взрыва на маршруте движения составили: в точке № 1—</w:t>
      </w:r>
      <w:r w:rsidRPr="00C42D4A">
        <w:rPr>
          <w:i/>
          <w:iCs/>
          <w:sz w:val="24"/>
          <w:szCs w:val="24"/>
        </w:rPr>
        <w:t>40 Р/ч,</w:t>
      </w:r>
      <w:r w:rsidRPr="00C42D4A">
        <w:rPr>
          <w:sz w:val="24"/>
          <w:szCs w:val="24"/>
        </w:rPr>
        <w:t xml:space="preserve"> № 2 — 90 Р/ч, № 3—160 Р/ч, № 4—100 Р/ч, № 5—50 Р/ч.</w:t>
      </w:r>
    </w:p>
    <w:p w:rsidR="00C42D4A" w:rsidRPr="00C42D4A" w:rsidRDefault="00C42D4A">
      <w:pPr>
        <w:pStyle w:val="23"/>
      </w:pPr>
      <w:r w:rsidRPr="00C42D4A">
        <w:t>Определить допустимое время нача</w:t>
      </w:r>
      <w:r w:rsidRPr="00C42D4A">
        <w:softHyphen/>
        <w:t>ла преодоления зараженного участка при условии, что экспозиционная доза излучения за время преодоления не превысит 6 Р. Преодоление участка бу</w:t>
      </w:r>
      <w:r w:rsidRPr="00C42D4A">
        <w:softHyphen/>
        <w:t>дет осуществляться на автомашине (Kосл==2) со скоростью 30 км/ч, длина маршрута 15 км.</w:t>
      </w:r>
    </w:p>
    <w:p w:rsidR="00C42D4A" w:rsidRPr="00C42D4A" w:rsidRDefault="00C42D4A">
      <w:pPr>
        <w:spacing w:line="360" w:lineRule="auto"/>
        <w:ind w:left="120" w:firstLine="669"/>
        <w:rPr>
          <w:sz w:val="24"/>
          <w:szCs w:val="24"/>
        </w:rPr>
      </w:pPr>
      <w:r w:rsidRPr="00C42D4A">
        <w:rPr>
          <w:b/>
          <w:bCs/>
          <w:i/>
          <w:iCs/>
          <w:sz w:val="24"/>
          <w:szCs w:val="24"/>
        </w:rPr>
        <w:t>Решение</w:t>
      </w:r>
      <w:r w:rsidRPr="00C42D4A">
        <w:rPr>
          <w:sz w:val="24"/>
          <w:szCs w:val="24"/>
        </w:rPr>
        <w:t>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1. Определяем средний уровень радиации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>2. При продолжительности движе</w:t>
      </w:r>
      <w:r w:rsidRPr="00C42D4A">
        <w:rPr>
          <w:sz w:val="24"/>
          <w:szCs w:val="24"/>
        </w:rPr>
        <w:softHyphen/>
        <w:t>ния через зараженный участок в тече</w:t>
      </w:r>
      <w:r w:rsidRPr="00C42D4A">
        <w:rPr>
          <w:sz w:val="24"/>
          <w:szCs w:val="24"/>
        </w:rPr>
        <w:softHyphen/>
        <w:t>ние Г==0,5 ч (15/30) личный состав разведгруппы получит экспозиционную дозу излучения</w:t>
      </w:r>
    </w:p>
    <w:p w:rsidR="00C42D4A" w:rsidRPr="00C42D4A" w:rsidRDefault="00C42D4A">
      <w:pPr>
        <w:pStyle w:val="FR1"/>
        <w:spacing w:line="360" w:lineRule="auto"/>
        <w:ind w:firstLine="669"/>
        <w:rPr>
          <w:rFonts w:ascii="Times New Roman" w:hAnsi="Times New Roman" w:cs="Times New Roman"/>
          <w:sz w:val="24"/>
          <w:szCs w:val="24"/>
        </w:rPr>
      </w:pPr>
      <w:r w:rsidRPr="00C42D4A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C42D4A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C42D4A">
        <w:rPr>
          <w:rFonts w:ascii="Times New Roman" w:hAnsi="Times New Roman" w:cs="Times New Roman"/>
          <w:sz w:val="24"/>
          <w:szCs w:val="24"/>
        </w:rPr>
        <w:t xml:space="preserve"> Рср-Т/Косл == 88х0,5/2 = 22Р.</w:t>
      </w:r>
    </w:p>
    <w:p w:rsidR="00C42D4A" w:rsidRPr="00C42D4A" w:rsidRDefault="00C42D4A">
      <w:pPr>
        <w:spacing w:before="80" w:line="360" w:lineRule="auto"/>
        <w:ind w:left="40" w:firstLine="669"/>
        <w:rPr>
          <w:sz w:val="24"/>
          <w:szCs w:val="24"/>
        </w:rPr>
      </w:pPr>
      <w:r w:rsidRPr="00C42D4A">
        <w:rPr>
          <w:sz w:val="24"/>
          <w:szCs w:val="24"/>
        </w:rPr>
        <w:t>3. Коэффициент для пересчета уров</w:t>
      </w:r>
      <w:r w:rsidRPr="00C42D4A">
        <w:rPr>
          <w:sz w:val="24"/>
          <w:szCs w:val="24"/>
        </w:rPr>
        <w:softHyphen/>
        <w:t>ней радиации пропорционален измене</w:t>
      </w:r>
      <w:r w:rsidRPr="00C42D4A">
        <w:rPr>
          <w:sz w:val="24"/>
          <w:szCs w:val="24"/>
        </w:rPr>
        <w:softHyphen/>
        <w:t>нию уровня радиации во времени пос</w:t>
      </w:r>
      <w:r w:rsidRPr="00C42D4A">
        <w:rPr>
          <w:sz w:val="24"/>
          <w:szCs w:val="24"/>
        </w:rPr>
        <w:softHyphen/>
        <w:t>ле взрыва, а следовательно, и измене</w:t>
      </w:r>
      <w:r w:rsidRPr="00C42D4A">
        <w:rPr>
          <w:sz w:val="24"/>
          <w:szCs w:val="24"/>
        </w:rPr>
        <w:softHyphen/>
        <w:t>нию экспозиционной дозы излучения. Поэтому личный состав разведгруппы получит экспозиционную дозу излуче</w:t>
      </w:r>
      <w:r w:rsidRPr="00C42D4A">
        <w:rPr>
          <w:sz w:val="24"/>
          <w:szCs w:val="24"/>
        </w:rPr>
        <w:softHyphen/>
        <w:t xml:space="preserve">ния 6Р, когда </w:t>
      </w:r>
      <w:r w:rsidRPr="00C42D4A">
        <w:rPr>
          <w:sz w:val="24"/>
          <w:szCs w:val="24"/>
          <w:lang w:val="en-US"/>
        </w:rPr>
        <w:t>Kt</w:t>
      </w:r>
      <w:r w:rsidRPr="00C42D4A">
        <w:rPr>
          <w:sz w:val="24"/>
          <w:szCs w:val="24"/>
        </w:rPr>
        <w:t>==6/22=0,27.</w:t>
      </w:r>
    </w:p>
    <w:p w:rsidR="00C42D4A" w:rsidRPr="00C42D4A" w:rsidRDefault="00C42D4A">
      <w:pPr>
        <w:spacing w:line="360" w:lineRule="auto"/>
        <w:ind w:firstLine="669"/>
        <w:rPr>
          <w:sz w:val="24"/>
          <w:szCs w:val="24"/>
        </w:rPr>
      </w:pPr>
      <w:r w:rsidRPr="00C42D4A">
        <w:rPr>
          <w:sz w:val="24"/>
          <w:szCs w:val="24"/>
        </w:rPr>
        <w:t xml:space="preserve">Коэффициенту </w:t>
      </w:r>
      <w:r w:rsidRPr="00C42D4A">
        <w:rPr>
          <w:i/>
          <w:iCs/>
          <w:sz w:val="24"/>
          <w:szCs w:val="24"/>
          <w:lang w:val="en-US"/>
        </w:rPr>
        <w:t>Kt</w:t>
      </w:r>
      <w:r w:rsidRPr="00C42D4A">
        <w:rPr>
          <w:i/>
          <w:iCs/>
          <w:sz w:val="24"/>
          <w:szCs w:val="24"/>
        </w:rPr>
        <w:t>=0,27</w:t>
      </w:r>
      <w:r w:rsidRPr="00C42D4A">
        <w:rPr>
          <w:sz w:val="24"/>
          <w:szCs w:val="24"/>
        </w:rPr>
        <w:t xml:space="preserve"> (табл. 1) соответствует время, прошедшее после взрыва — З ч. Таким образом, личный состав разведгруппы может преодоле</w:t>
      </w:r>
      <w:r w:rsidRPr="00C42D4A">
        <w:rPr>
          <w:sz w:val="24"/>
          <w:szCs w:val="24"/>
        </w:rPr>
        <w:softHyphen/>
        <w:t>вать зараженный участок через 3 ч пос</w:t>
      </w:r>
      <w:r w:rsidRPr="00C42D4A">
        <w:rPr>
          <w:sz w:val="24"/>
          <w:szCs w:val="24"/>
        </w:rPr>
        <w:softHyphen/>
        <w:t>ле взрыва. Это время с момента взры</w:t>
      </w:r>
      <w:r w:rsidRPr="00C42D4A">
        <w:rPr>
          <w:sz w:val="24"/>
          <w:szCs w:val="24"/>
        </w:rPr>
        <w:softHyphen/>
        <w:t>ва до пересечения формированием се</w:t>
      </w:r>
      <w:r w:rsidRPr="00C42D4A">
        <w:rPr>
          <w:sz w:val="24"/>
          <w:szCs w:val="24"/>
        </w:rPr>
        <w:softHyphen/>
        <w:t>редины участка заражения. Весь путь займет 0,5 ч (15/30). Следовательно, формирование пройдет весь участок за</w:t>
      </w:r>
      <w:r w:rsidRPr="00C42D4A">
        <w:rPr>
          <w:sz w:val="24"/>
          <w:szCs w:val="24"/>
        </w:rPr>
        <w:softHyphen/>
        <w:t>ражения за время после взрыва от 2 ч 45 мин до 3 ч 15 мин.</w:t>
      </w:r>
    </w:p>
    <w:p w:rsidR="00C42D4A" w:rsidRPr="00C42D4A" w:rsidRDefault="00C42D4A">
      <w:pPr>
        <w:spacing w:line="360" w:lineRule="auto"/>
        <w:ind w:left="40" w:firstLine="669"/>
        <w:rPr>
          <w:sz w:val="24"/>
          <w:szCs w:val="24"/>
        </w:rPr>
      </w:pPr>
    </w:p>
    <w:p w:rsidR="00C42D4A" w:rsidRPr="00C42D4A" w:rsidRDefault="00C42D4A">
      <w:pPr>
        <w:pStyle w:val="a3"/>
        <w:rPr>
          <w:sz w:val="24"/>
          <w:szCs w:val="24"/>
        </w:rPr>
      </w:pPr>
      <w:bookmarkStart w:id="14" w:name="_Toc468037199"/>
      <w:bookmarkStart w:id="15" w:name="_Toc468037343"/>
      <w:bookmarkStart w:id="16" w:name="_Toc468037456"/>
      <w:bookmarkStart w:id="17" w:name="_Toc468046845"/>
      <w:r w:rsidRPr="00C42D4A">
        <w:rPr>
          <w:sz w:val="24"/>
          <w:szCs w:val="24"/>
        </w:rPr>
        <w:t>Заключение</w:t>
      </w:r>
      <w:bookmarkEnd w:id="14"/>
      <w:bookmarkEnd w:id="15"/>
      <w:bookmarkEnd w:id="16"/>
      <w:bookmarkEnd w:id="17"/>
    </w:p>
    <w:p w:rsidR="00C42D4A" w:rsidRPr="00C42D4A" w:rsidRDefault="00C42D4A">
      <w:pPr>
        <w:pStyle w:val="23"/>
        <w:ind w:firstLine="0"/>
      </w:pPr>
    </w:p>
    <w:p w:rsidR="00C42D4A" w:rsidRPr="00C42D4A" w:rsidRDefault="00C42D4A">
      <w:pPr>
        <w:pStyle w:val="23"/>
        <w:ind w:firstLine="0"/>
      </w:pPr>
      <w:r w:rsidRPr="00C42D4A">
        <w:tab/>
        <w:t>После изучения всей вышеприведенной информации, мы можем констатировать, что знание методики оценки радиационной обстановки, а также умение ее применять – умение первой необходимости для каждого работника штаба ГО.</w:t>
      </w:r>
    </w:p>
    <w:p w:rsidR="00C42D4A" w:rsidRPr="00C42D4A" w:rsidRDefault="00C42D4A">
      <w:pPr>
        <w:pStyle w:val="23"/>
        <w:ind w:firstLine="0"/>
      </w:pPr>
      <w:r w:rsidRPr="00C42D4A">
        <w:tab/>
        <w:t xml:space="preserve">Знание этой методики позволит точно оценить серьезность ЧС, спрогнозировать будущее развитие ситуации, оценить зону поражения и скорость распространения ядовитого облака. </w:t>
      </w:r>
    </w:p>
    <w:p w:rsidR="00C42D4A" w:rsidRPr="00C42D4A" w:rsidRDefault="00C42D4A">
      <w:pPr>
        <w:pStyle w:val="23"/>
        <w:ind w:firstLine="720"/>
      </w:pPr>
      <w:r w:rsidRPr="00C42D4A">
        <w:t>Атомное оружие – одно из самых серьезных на земле. Последствия ядерного взрыва надо устранять профессионально, быстро и решительно. Поэтому без знания методик оценки радиационной обстановки работа штабиста ГО немыслима.</w:t>
      </w:r>
    </w:p>
    <w:p w:rsidR="00C42D4A" w:rsidRPr="00C42D4A" w:rsidRDefault="00C42D4A">
      <w:pPr>
        <w:pStyle w:val="23"/>
        <w:ind w:firstLine="0"/>
      </w:pPr>
      <w:r w:rsidRPr="00C42D4A">
        <w:tab/>
        <w:t>Знание методики оценки радиационной обстановки в наше неспокойное время тем более актуально, ведь пока сохраняется вероятность вражеской агрессии, халатности на АЭС или террористического акта.</w:t>
      </w:r>
      <w:r w:rsidRPr="00C42D4A">
        <w:br w:type="page"/>
      </w:r>
    </w:p>
    <w:p w:rsidR="00C42D4A" w:rsidRPr="00C42D4A" w:rsidRDefault="00C42D4A">
      <w:pPr>
        <w:pStyle w:val="a3"/>
        <w:rPr>
          <w:sz w:val="24"/>
          <w:szCs w:val="24"/>
        </w:rPr>
      </w:pPr>
      <w:bookmarkStart w:id="18" w:name="_Toc468037200"/>
      <w:bookmarkStart w:id="19" w:name="_Toc468037344"/>
      <w:bookmarkStart w:id="20" w:name="_Toc468037457"/>
      <w:bookmarkStart w:id="21" w:name="_Toc468046846"/>
      <w:r w:rsidRPr="00C42D4A">
        <w:rPr>
          <w:sz w:val="24"/>
          <w:szCs w:val="24"/>
        </w:rPr>
        <w:t>Литература</w:t>
      </w:r>
      <w:bookmarkEnd w:id="18"/>
      <w:bookmarkEnd w:id="19"/>
      <w:bookmarkEnd w:id="20"/>
      <w:bookmarkEnd w:id="21"/>
    </w:p>
    <w:p w:rsidR="00C42D4A" w:rsidRPr="00C42D4A" w:rsidRDefault="00C42D4A">
      <w:pPr>
        <w:numPr>
          <w:ilvl w:val="0"/>
          <w:numId w:val="8"/>
        </w:numPr>
        <w:tabs>
          <w:tab w:val="clear" w:pos="1069"/>
          <w:tab w:val="num" w:pos="360"/>
        </w:tabs>
        <w:spacing w:line="360" w:lineRule="auto"/>
        <w:ind w:left="360"/>
        <w:rPr>
          <w:sz w:val="24"/>
          <w:szCs w:val="24"/>
        </w:rPr>
      </w:pPr>
      <w:r w:rsidRPr="00C42D4A">
        <w:rPr>
          <w:sz w:val="24"/>
          <w:szCs w:val="24"/>
        </w:rPr>
        <w:t>Амбросьев В. Безопасность жизнедеятельности: Учебник для вузов – М., Юнити, 1998.</w:t>
      </w:r>
    </w:p>
    <w:p w:rsidR="00C42D4A" w:rsidRPr="00C42D4A" w:rsidRDefault="00C42D4A">
      <w:pPr>
        <w:numPr>
          <w:ilvl w:val="0"/>
          <w:numId w:val="8"/>
        </w:numPr>
        <w:tabs>
          <w:tab w:val="clear" w:pos="1069"/>
          <w:tab w:val="num" w:pos="360"/>
        </w:tabs>
        <w:spacing w:line="360" w:lineRule="auto"/>
        <w:ind w:left="360"/>
        <w:rPr>
          <w:sz w:val="24"/>
          <w:szCs w:val="24"/>
        </w:rPr>
      </w:pPr>
      <w:r w:rsidRPr="00C42D4A">
        <w:rPr>
          <w:sz w:val="24"/>
          <w:szCs w:val="24"/>
        </w:rPr>
        <w:t>Атаманюк В.Г. и др. Гражданская оборона: Учебник для вузов. – М., Высшая школа, 1986.</w:t>
      </w:r>
    </w:p>
    <w:p w:rsidR="00C42D4A" w:rsidRPr="00C42D4A" w:rsidRDefault="00C42D4A">
      <w:pPr>
        <w:pStyle w:val="23"/>
        <w:numPr>
          <w:ilvl w:val="0"/>
          <w:numId w:val="8"/>
        </w:numPr>
        <w:tabs>
          <w:tab w:val="clear" w:pos="1069"/>
          <w:tab w:val="num" w:pos="360"/>
        </w:tabs>
        <w:ind w:left="360"/>
      </w:pPr>
      <w:r w:rsidRPr="00C42D4A">
        <w:t>Иванов К.А. Безопасность в чрезвычайных ситуациях: Учебное пособие для студентов втузов. – М., Графика М., 1999.</w:t>
      </w:r>
    </w:p>
    <w:p w:rsidR="00C42D4A" w:rsidRPr="00C42D4A" w:rsidRDefault="00C42D4A">
      <w:pPr>
        <w:pStyle w:val="23"/>
        <w:numPr>
          <w:ilvl w:val="0"/>
          <w:numId w:val="8"/>
        </w:numPr>
        <w:tabs>
          <w:tab w:val="clear" w:pos="1069"/>
          <w:tab w:val="num" w:pos="360"/>
        </w:tabs>
        <w:ind w:left="360"/>
      </w:pPr>
      <w:r w:rsidRPr="00C42D4A">
        <w:t>Методические указания к изучению дисциплины "Безопасность в черезвычайных ситуациях". Тема "Оценка обстановки в чрезвычайных ситуациях"/ Сост.: С.А.Бобок, Г.Н.Дмитров. ГУУ. М., 1999, 49 с.</w:t>
      </w:r>
    </w:p>
    <w:p w:rsidR="00C42D4A" w:rsidRPr="00C42D4A" w:rsidRDefault="00C42D4A">
      <w:pPr>
        <w:pStyle w:val="23"/>
        <w:numPr>
          <w:ilvl w:val="0"/>
          <w:numId w:val="8"/>
        </w:numPr>
        <w:tabs>
          <w:tab w:val="clear" w:pos="1069"/>
          <w:tab w:val="num" w:pos="360"/>
        </w:tabs>
        <w:ind w:left="360"/>
      </w:pPr>
      <w:r w:rsidRPr="00C42D4A">
        <w:t>Янаев В.К. Мирный атом и его последствия. – СПб., Питер Пресс, 1996.</w:t>
      </w:r>
      <w:bookmarkStart w:id="22" w:name="_GoBack"/>
      <w:bookmarkEnd w:id="22"/>
    </w:p>
    <w:sectPr w:rsidR="00C42D4A" w:rsidRPr="00C42D4A" w:rsidSect="00C42D4A">
      <w:headerReference w:type="default" r:id="rId10"/>
      <w:footerReference w:type="default" r:id="rId11"/>
      <w:type w:val="nextColumn"/>
      <w:pgSz w:w="11907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AA" w:rsidRDefault="000362AA">
      <w:r>
        <w:separator/>
      </w:r>
    </w:p>
  </w:endnote>
  <w:endnote w:type="continuationSeparator" w:id="0">
    <w:p w:rsidR="000362AA" w:rsidRDefault="000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4A" w:rsidRDefault="00C42D4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AA" w:rsidRDefault="000362AA">
      <w:r>
        <w:separator/>
      </w:r>
    </w:p>
  </w:footnote>
  <w:footnote w:type="continuationSeparator" w:id="0">
    <w:p w:rsidR="000362AA" w:rsidRDefault="0003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4A" w:rsidRDefault="00C42D4A">
    <w:pPr>
      <w:pStyle w:val="a7"/>
      <w:framePr w:wrap="auto" w:vAnchor="text" w:hAnchor="margin" w:xAlign="right" w:y="1"/>
      <w:rPr>
        <w:rStyle w:val="a6"/>
      </w:rPr>
    </w:pPr>
    <w:r>
      <w:rPr>
        <w:rStyle w:val="a6"/>
        <w:noProof/>
      </w:rPr>
      <w:t>5</w:t>
    </w:r>
  </w:p>
  <w:p w:rsidR="00C42D4A" w:rsidRDefault="00C42D4A">
    <w:pPr>
      <w:pStyle w:val="a7"/>
      <w:ind w:right="360"/>
      <w:jc w:val="center"/>
      <w:rPr>
        <w:rStyle w:val="a6"/>
        <w:sz w:val="16"/>
        <w:szCs w:val="16"/>
        <w:u w:val="single"/>
      </w:rPr>
    </w:pPr>
    <w:r>
      <w:rPr>
        <w:rStyle w:val="a6"/>
        <w:sz w:val="16"/>
        <w:szCs w:val="16"/>
        <w:u w:val="single"/>
      </w:rPr>
      <w:t xml:space="preserve">Страница </w:t>
    </w:r>
    <w:r>
      <w:rPr>
        <w:rStyle w:val="a6"/>
        <w:noProof/>
        <w:u w:val="single"/>
      </w:rPr>
      <w:t>5</w:t>
    </w:r>
    <w:r>
      <w:rPr>
        <w:rStyle w:val="a6"/>
        <w:u w:val="single"/>
      </w:rPr>
      <w:t>/</w:t>
    </w:r>
    <w:r>
      <w:rPr>
        <w:rStyle w:val="a6"/>
        <w:noProof/>
        <w:u w:val="single"/>
      </w:rPr>
      <w:t>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4A" w:rsidRDefault="00C42D4A">
    <w:pPr>
      <w:pStyle w:val="a7"/>
      <w:ind w:right="7"/>
      <w:jc w:val="center"/>
      <w:rPr>
        <w:rStyle w:val="a6"/>
        <w:sz w:val="16"/>
        <w:szCs w:val="16"/>
        <w:u w:val="single"/>
      </w:rPr>
    </w:pPr>
    <w:r>
      <w:rPr>
        <w:sz w:val="16"/>
        <w:szCs w:val="16"/>
        <w:u w:val="single"/>
      </w:rPr>
      <w:t xml:space="preserve">Страница </w:t>
    </w:r>
    <w:r>
      <w:rPr>
        <w:rStyle w:val="a6"/>
        <w:noProof/>
        <w:sz w:val="16"/>
        <w:szCs w:val="16"/>
        <w:u w:val="single"/>
      </w:rPr>
      <w:t>10</w:t>
    </w:r>
    <w:r>
      <w:rPr>
        <w:rStyle w:val="a6"/>
        <w:sz w:val="16"/>
        <w:szCs w:val="16"/>
        <w:u w:val="single"/>
      </w:rPr>
      <w:t>/</w:t>
    </w:r>
    <w:r>
      <w:rPr>
        <w:rStyle w:val="a6"/>
        <w:noProof/>
        <w:sz w:val="16"/>
        <w:szCs w:val="16"/>
        <w:u w:val="single"/>
      </w:rPr>
      <w:t>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5797C"/>
    <w:multiLevelType w:val="singleLevel"/>
    <w:tmpl w:val="C6A2C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AAC64C2"/>
    <w:multiLevelType w:val="singleLevel"/>
    <w:tmpl w:val="3BFEE5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3347EB"/>
    <w:multiLevelType w:val="singleLevel"/>
    <w:tmpl w:val="3BFEE5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F407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B0910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06B58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56AD7D5F"/>
    <w:multiLevelType w:val="singleLevel"/>
    <w:tmpl w:val="C6A2C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629546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7C552286"/>
    <w:multiLevelType w:val="singleLevel"/>
    <w:tmpl w:val="3BFEE5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consecutiveHyphenLimit w:val="2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D4A"/>
    <w:rsid w:val="000362AA"/>
    <w:rsid w:val="006A5A39"/>
    <w:rsid w:val="00C42D4A"/>
    <w:rsid w:val="00E62649"/>
    <w:rsid w:val="00EA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6D656F56-DD77-433E-B5FD-0BD44E4B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80" w:line="360" w:lineRule="auto"/>
      <w:ind w:firstLine="709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709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jc w:val="center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40"/>
      <w:ind w:firstLine="669"/>
      <w:jc w:val="center"/>
      <w:outlineLvl w:val="6"/>
    </w:pPr>
    <w:rPr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before="400" w:line="360" w:lineRule="auto"/>
      <w:ind w:right="200" w:firstLine="669"/>
      <w:jc w:val="both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before="600" w:line="360" w:lineRule="auto"/>
      <w:jc w:val="both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80"/>
      <w:jc w:val="center"/>
    </w:pPr>
    <w:rPr>
      <w:rFonts w:ascii="Arial" w:hAnsi="Arial" w:cs="Arial"/>
      <w:sz w:val="18"/>
      <w:szCs w:val="18"/>
      <w:lang w:val="ru-RU" w:eastAsia="ru-RU"/>
    </w:rPr>
  </w:style>
  <w:style w:type="paragraph" w:styleId="21">
    <w:name w:val="Body Text 2"/>
    <w:basedOn w:val="a"/>
    <w:link w:val="22"/>
    <w:uiPriority w:val="99"/>
    <w:pPr>
      <w:widowControl w:val="0"/>
      <w:autoSpaceDE w:val="0"/>
      <w:autoSpaceDN w:val="0"/>
      <w:adjustRightInd w:val="0"/>
      <w:spacing w:before="80" w:line="280" w:lineRule="auto"/>
      <w:ind w:left="44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ind w:left="80" w:hanging="80"/>
      <w:jc w:val="both"/>
    </w:pPr>
    <w:rPr>
      <w:rFonts w:ascii="Courier New" w:hAnsi="Courier New" w:cs="Courier New"/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709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before="180" w:line="360" w:lineRule="auto"/>
      <w:ind w:right="200" w:firstLine="709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a3">
    <w:name w:val="я"/>
    <w:basedOn w:val="a"/>
    <w:uiPriority w:val="99"/>
    <w:pPr>
      <w:spacing w:line="360" w:lineRule="auto"/>
      <w:ind w:firstLine="709"/>
      <w:jc w:val="center"/>
    </w:pPr>
    <w:rPr>
      <w:b/>
      <w:bCs/>
      <w:sz w:val="40"/>
      <w:szCs w:val="4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0"/>
      <w:szCs w:val="20"/>
    </w:rPr>
  </w:style>
  <w:style w:type="paragraph" w:styleId="a9">
    <w:name w:val="Body Text"/>
    <w:basedOn w:val="a"/>
    <w:link w:val="aa"/>
    <w:uiPriority w:val="99"/>
    <w:pPr>
      <w:spacing w:line="360" w:lineRule="auto"/>
    </w:pPr>
    <w:rPr>
      <w:i/>
      <w:iCs/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pPr>
      <w:spacing w:before="120" w:after="120"/>
    </w:pPr>
    <w:rPr>
      <w:b/>
      <w:bCs/>
      <w:caps/>
    </w:rPr>
  </w:style>
  <w:style w:type="paragraph" w:styleId="25">
    <w:name w:val="toc 2"/>
    <w:basedOn w:val="a"/>
    <w:next w:val="a"/>
    <w:autoRedefine/>
    <w:uiPriority w:val="99"/>
    <w:semiHidden/>
    <w:pPr>
      <w:ind w:left="200"/>
    </w:pPr>
    <w:rPr>
      <w:smallCaps/>
    </w:rPr>
  </w:style>
  <w:style w:type="paragraph" w:styleId="33">
    <w:name w:val="toc 3"/>
    <w:basedOn w:val="a"/>
    <w:next w:val="a"/>
    <w:autoRedefine/>
    <w:uiPriority w:val="99"/>
    <w:semiHidden/>
    <w:pPr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99"/>
    <w:semiHidden/>
    <w:pPr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99"/>
    <w:semiHidden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99"/>
    <w:semiHidden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99"/>
    <w:semiHidden/>
    <w:pPr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semiHidden/>
    <w:pPr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semiHidden/>
    <w:pPr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13045</Words>
  <Characters>7437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Воздействие химического оружия</vt:lpstr>
    </vt:vector>
  </TitlesOfParts>
  <Company> </Company>
  <LinksUpToDate>false</LinksUpToDate>
  <CharactersWithSpaces>20442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Воздействие химического оружия</dc:title>
  <dc:subject/>
  <dc:creator>Игорь Иванович</dc:creator>
  <cp:keywords/>
  <dc:description/>
  <cp:lastModifiedBy>admin</cp:lastModifiedBy>
  <cp:revision>2</cp:revision>
  <dcterms:created xsi:type="dcterms:W3CDTF">2014-01-27T14:12:00Z</dcterms:created>
  <dcterms:modified xsi:type="dcterms:W3CDTF">2014-01-27T14:12:00Z</dcterms:modified>
</cp:coreProperties>
</file>