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342F" w:rsidRDefault="0091342F" w:rsidP="00332520">
      <w:pPr>
        <w:pStyle w:val="1"/>
      </w:pPr>
      <w:bookmarkStart w:id="0" w:name="_Toc288669669"/>
    </w:p>
    <w:p w:rsidR="005C74FB" w:rsidRDefault="005C74FB" w:rsidP="00332520">
      <w:pPr>
        <w:pStyle w:val="1"/>
      </w:pPr>
      <w:r>
        <w:t>Оглавление</w:t>
      </w:r>
      <w:bookmarkEnd w:id="0"/>
    </w:p>
    <w:p w:rsidR="005C74FB" w:rsidRDefault="005C74FB">
      <w:pPr>
        <w:pStyle w:val="13"/>
        <w:tabs>
          <w:tab w:val="right" w:leader="dot" w:pos="9345"/>
        </w:tabs>
        <w:rPr>
          <w:noProof/>
          <w:lang w:eastAsia="ru-RU"/>
        </w:rPr>
      </w:pPr>
      <w:r>
        <w:fldChar w:fldCharType="begin"/>
      </w:r>
      <w:r>
        <w:instrText xml:space="preserve"> TOC \o "1-3" \h \z \u </w:instrText>
      </w:r>
      <w:r>
        <w:fldChar w:fldCharType="separate"/>
      </w:r>
      <w:hyperlink w:anchor="_Toc288669669" w:history="1">
        <w:r w:rsidRPr="00F66257">
          <w:rPr>
            <w:rStyle w:val="a7"/>
            <w:noProof/>
          </w:rPr>
          <w:t>Оглавление</w:t>
        </w:r>
        <w:r>
          <w:rPr>
            <w:noProof/>
            <w:webHidden/>
          </w:rPr>
          <w:tab/>
        </w:r>
        <w:r>
          <w:rPr>
            <w:noProof/>
            <w:webHidden/>
          </w:rPr>
          <w:fldChar w:fldCharType="begin"/>
        </w:r>
        <w:r>
          <w:rPr>
            <w:noProof/>
            <w:webHidden/>
          </w:rPr>
          <w:instrText xml:space="preserve"> PAGEREF _Toc288669669 \h </w:instrText>
        </w:r>
        <w:r>
          <w:rPr>
            <w:noProof/>
            <w:webHidden/>
          </w:rPr>
        </w:r>
        <w:r>
          <w:rPr>
            <w:noProof/>
            <w:webHidden/>
          </w:rPr>
          <w:fldChar w:fldCharType="separate"/>
        </w:r>
        <w:r w:rsidR="00316580">
          <w:rPr>
            <w:noProof/>
            <w:webHidden/>
          </w:rPr>
          <w:t>1</w:t>
        </w:r>
        <w:r>
          <w:rPr>
            <w:noProof/>
            <w:webHidden/>
          </w:rPr>
          <w:fldChar w:fldCharType="end"/>
        </w:r>
      </w:hyperlink>
    </w:p>
    <w:p w:rsidR="005C74FB" w:rsidRDefault="008E10DF">
      <w:pPr>
        <w:pStyle w:val="31"/>
        <w:tabs>
          <w:tab w:val="right" w:leader="dot" w:pos="9345"/>
        </w:tabs>
        <w:rPr>
          <w:noProof/>
          <w:lang w:eastAsia="ru-RU"/>
        </w:rPr>
      </w:pPr>
      <w:hyperlink w:anchor="_Toc288669670" w:history="1">
        <w:r w:rsidR="005C74FB" w:rsidRPr="00F66257">
          <w:rPr>
            <w:rStyle w:val="a7"/>
            <w:noProof/>
          </w:rPr>
          <w:t>Введение</w:t>
        </w:r>
        <w:r w:rsidR="005C74FB">
          <w:rPr>
            <w:noProof/>
            <w:webHidden/>
          </w:rPr>
          <w:tab/>
        </w:r>
        <w:r w:rsidR="005C74FB">
          <w:rPr>
            <w:noProof/>
            <w:webHidden/>
          </w:rPr>
          <w:fldChar w:fldCharType="begin"/>
        </w:r>
        <w:r w:rsidR="005C74FB">
          <w:rPr>
            <w:noProof/>
            <w:webHidden/>
          </w:rPr>
          <w:instrText xml:space="preserve"> PAGEREF _Toc288669670 \h </w:instrText>
        </w:r>
        <w:r w:rsidR="005C74FB">
          <w:rPr>
            <w:noProof/>
            <w:webHidden/>
          </w:rPr>
        </w:r>
        <w:r w:rsidR="005C74FB">
          <w:rPr>
            <w:noProof/>
            <w:webHidden/>
          </w:rPr>
          <w:fldChar w:fldCharType="separate"/>
        </w:r>
        <w:r w:rsidR="00316580">
          <w:rPr>
            <w:noProof/>
            <w:webHidden/>
          </w:rPr>
          <w:t>2</w:t>
        </w:r>
        <w:r w:rsidR="005C74FB">
          <w:rPr>
            <w:noProof/>
            <w:webHidden/>
          </w:rPr>
          <w:fldChar w:fldCharType="end"/>
        </w:r>
      </w:hyperlink>
    </w:p>
    <w:p w:rsidR="005C74FB" w:rsidRDefault="008E10DF">
      <w:pPr>
        <w:pStyle w:val="31"/>
        <w:tabs>
          <w:tab w:val="right" w:leader="dot" w:pos="9345"/>
        </w:tabs>
        <w:rPr>
          <w:noProof/>
          <w:lang w:eastAsia="ru-RU"/>
        </w:rPr>
      </w:pPr>
      <w:hyperlink w:anchor="_Toc288669671" w:history="1">
        <w:r w:rsidR="005C74FB" w:rsidRPr="00F66257">
          <w:rPr>
            <w:rStyle w:val="a7"/>
            <w:noProof/>
          </w:rPr>
          <w:t>Основная часть</w:t>
        </w:r>
        <w:r w:rsidR="005C74FB">
          <w:rPr>
            <w:noProof/>
            <w:webHidden/>
          </w:rPr>
          <w:tab/>
        </w:r>
        <w:r w:rsidR="005C74FB">
          <w:rPr>
            <w:noProof/>
            <w:webHidden/>
          </w:rPr>
          <w:fldChar w:fldCharType="begin"/>
        </w:r>
        <w:r w:rsidR="005C74FB">
          <w:rPr>
            <w:noProof/>
            <w:webHidden/>
          </w:rPr>
          <w:instrText xml:space="preserve"> PAGEREF _Toc288669671 \h </w:instrText>
        </w:r>
        <w:r w:rsidR="005C74FB">
          <w:rPr>
            <w:noProof/>
            <w:webHidden/>
          </w:rPr>
        </w:r>
        <w:r w:rsidR="005C74FB">
          <w:rPr>
            <w:noProof/>
            <w:webHidden/>
          </w:rPr>
          <w:fldChar w:fldCharType="separate"/>
        </w:r>
        <w:r w:rsidR="00316580">
          <w:rPr>
            <w:noProof/>
            <w:webHidden/>
          </w:rPr>
          <w:t>3</w:t>
        </w:r>
        <w:r w:rsidR="005C74FB">
          <w:rPr>
            <w:noProof/>
            <w:webHidden/>
          </w:rPr>
          <w:fldChar w:fldCharType="end"/>
        </w:r>
      </w:hyperlink>
    </w:p>
    <w:p w:rsidR="005C74FB" w:rsidRDefault="008E10DF">
      <w:pPr>
        <w:pStyle w:val="31"/>
        <w:tabs>
          <w:tab w:val="right" w:leader="dot" w:pos="9345"/>
        </w:tabs>
        <w:rPr>
          <w:noProof/>
          <w:lang w:eastAsia="ru-RU"/>
        </w:rPr>
      </w:pPr>
      <w:hyperlink w:anchor="_Toc288669672" w:history="1">
        <w:r w:rsidR="005C74FB" w:rsidRPr="00F66257">
          <w:rPr>
            <w:rStyle w:val="a7"/>
            <w:noProof/>
          </w:rPr>
          <w:t>Заключение</w:t>
        </w:r>
        <w:r w:rsidR="005C74FB">
          <w:rPr>
            <w:noProof/>
            <w:webHidden/>
          </w:rPr>
          <w:tab/>
        </w:r>
        <w:r w:rsidR="005C74FB">
          <w:rPr>
            <w:noProof/>
            <w:webHidden/>
          </w:rPr>
          <w:fldChar w:fldCharType="begin"/>
        </w:r>
        <w:r w:rsidR="005C74FB">
          <w:rPr>
            <w:noProof/>
            <w:webHidden/>
          </w:rPr>
          <w:instrText xml:space="preserve"> PAGEREF _Toc288669672 \h </w:instrText>
        </w:r>
        <w:r w:rsidR="005C74FB">
          <w:rPr>
            <w:noProof/>
            <w:webHidden/>
          </w:rPr>
        </w:r>
        <w:r w:rsidR="005C74FB">
          <w:rPr>
            <w:noProof/>
            <w:webHidden/>
          </w:rPr>
          <w:fldChar w:fldCharType="separate"/>
        </w:r>
        <w:r w:rsidR="00316580">
          <w:rPr>
            <w:noProof/>
            <w:webHidden/>
          </w:rPr>
          <w:t>3</w:t>
        </w:r>
        <w:r w:rsidR="005C74FB">
          <w:rPr>
            <w:noProof/>
            <w:webHidden/>
          </w:rPr>
          <w:fldChar w:fldCharType="end"/>
        </w:r>
      </w:hyperlink>
    </w:p>
    <w:p w:rsidR="005C74FB" w:rsidRDefault="008E10DF">
      <w:pPr>
        <w:pStyle w:val="31"/>
        <w:tabs>
          <w:tab w:val="right" w:leader="dot" w:pos="9345"/>
        </w:tabs>
        <w:rPr>
          <w:noProof/>
          <w:lang w:eastAsia="ru-RU"/>
        </w:rPr>
      </w:pPr>
      <w:hyperlink w:anchor="_Toc288669673" w:history="1">
        <w:r w:rsidR="005C74FB" w:rsidRPr="00F66257">
          <w:rPr>
            <w:rStyle w:val="a7"/>
            <w:noProof/>
          </w:rPr>
          <w:t>Список литературы</w:t>
        </w:r>
        <w:r w:rsidR="005C74FB">
          <w:rPr>
            <w:noProof/>
            <w:webHidden/>
          </w:rPr>
          <w:tab/>
        </w:r>
        <w:r w:rsidR="005C74FB">
          <w:rPr>
            <w:noProof/>
            <w:webHidden/>
          </w:rPr>
          <w:fldChar w:fldCharType="begin"/>
        </w:r>
        <w:r w:rsidR="005C74FB">
          <w:rPr>
            <w:noProof/>
            <w:webHidden/>
          </w:rPr>
          <w:instrText xml:space="preserve"> PAGEREF _Toc288669673 \h </w:instrText>
        </w:r>
        <w:r w:rsidR="005C74FB">
          <w:rPr>
            <w:noProof/>
            <w:webHidden/>
          </w:rPr>
        </w:r>
        <w:r w:rsidR="005C74FB">
          <w:rPr>
            <w:noProof/>
            <w:webHidden/>
          </w:rPr>
          <w:fldChar w:fldCharType="separate"/>
        </w:r>
        <w:r w:rsidR="00316580">
          <w:rPr>
            <w:noProof/>
            <w:webHidden/>
          </w:rPr>
          <w:t>3</w:t>
        </w:r>
        <w:r w:rsidR="005C74FB">
          <w:rPr>
            <w:noProof/>
            <w:webHidden/>
          </w:rPr>
          <w:fldChar w:fldCharType="end"/>
        </w:r>
      </w:hyperlink>
    </w:p>
    <w:p w:rsidR="005C74FB" w:rsidRDefault="005C74FB">
      <w:r>
        <w:fldChar w:fldCharType="end"/>
      </w:r>
    </w:p>
    <w:p w:rsidR="005C74FB" w:rsidRDefault="005C74FB" w:rsidP="008941AC">
      <w:pPr>
        <w:pStyle w:val="3"/>
      </w:pPr>
    </w:p>
    <w:p w:rsidR="005C74FB" w:rsidRDefault="005C74FB" w:rsidP="008941AC">
      <w:pPr>
        <w:pStyle w:val="3"/>
      </w:pPr>
    </w:p>
    <w:p w:rsidR="005C74FB" w:rsidRDefault="005C74FB" w:rsidP="008941AC">
      <w:pPr>
        <w:pStyle w:val="3"/>
      </w:pPr>
    </w:p>
    <w:p w:rsidR="005C74FB" w:rsidRDefault="005C74FB" w:rsidP="008941AC">
      <w:pPr>
        <w:pStyle w:val="3"/>
      </w:pPr>
    </w:p>
    <w:p w:rsidR="005C74FB" w:rsidRDefault="005C74FB" w:rsidP="008941AC">
      <w:pPr>
        <w:pStyle w:val="3"/>
      </w:pPr>
    </w:p>
    <w:p w:rsidR="005C74FB" w:rsidRDefault="005C74FB" w:rsidP="008941AC">
      <w:pPr>
        <w:pStyle w:val="3"/>
      </w:pPr>
    </w:p>
    <w:p w:rsidR="005C74FB" w:rsidRDefault="005C74FB" w:rsidP="008941AC">
      <w:pPr>
        <w:pStyle w:val="3"/>
      </w:pPr>
    </w:p>
    <w:p w:rsidR="005C74FB" w:rsidRDefault="005C74FB" w:rsidP="008941AC">
      <w:pPr>
        <w:pStyle w:val="3"/>
      </w:pPr>
    </w:p>
    <w:p w:rsidR="005C74FB" w:rsidRDefault="005C74FB" w:rsidP="008941AC">
      <w:pPr>
        <w:pStyle w:val="3"/>
      </w:pPr>
    </w:p>
    <w:p w:rsidR="005C74FB" w:rsidRDefault="005C74FB" w:rsidP="008941AC">
      <w:pPr>
        <w:pStyle w:val="3"/>
      </w:pPr>
    </w:p>
    <w:p w:rsidR="005C74FB" w:rsidRDefault="005C74FB" w:rsidP="008941AC">
      <w:pPr>
        <w:pStyle w:val="3"/>
      </w:pPr>
    </w:p>
    <w:p w:rsidR="005C74FB" w:rsidRDefault="005C74FB" w:rsidP="008941AC">
      <w:pPr>
        <w:pStyle w:val="3"/>
      </w:pPr>
    </w:p>
    <w:p w:rsidR="005C74FB" w:rsidRDefault="005C74FB" w:rsidP="008941AC">
      <w:pPr>
        <w:pStyle w:val="3"/>
      </w:pPr>
    </w:p>
    <w:p w:rsidR="005C74FB" w:rsidRDefault="005C74FB" w:rsidP="008941AC">
      <w:pPr>
        <w:pStyle w:val="3"/>
      </w:pPr>
    </w:p>
    <w:p w:rsidR="005C74FB" w:rsidRDefault="005C74FB" w:rsidP="008941AC">
      <w:pPr>
        <w:pStyle w:val="3"/>
      </w:pPr>
    </w:p>
    <w:p w:rsidR="005C74FB" w:rsidRDefault="005C74FB" w:rsidP="008941AC">
      <w:pPr>
        <w:pStyle w:val="3"/>
      </w:pPr>
    </w:p>
    <w:p w:rsidR="005C74FB" w:rsidRDefault="005C74FB" w:rsidP="008941AC">
      <w:pPr>
        <w:pStyle w:val="3"/>
      </w:pPr>
    </w:p>
    <w:p w:rsidR="005C74FB" w:rsidRDefault="005C74FB" w:rsidP="008941AC">
      <w:pPr>
        <w:pStyle w:val="3"/>
      </w:pPr>
    </w:p>
    <w:p w:rsidR="005C74FB" w:rsidRDefault="005C74FB" w:rsidP="008941AC">
      <w:pPr>
        <w:pStyle w:val="3"/>
      </w:pPr>
    </w:p>
    <w:p w:rsidR="005C74FB" w:rsidRPr="00CC7D8A" w:rsidRDefault="005C74FB" w:rsidP="008941AC">
      <w:pPr>
        <w:pStyle w:val="3"/>
      </w:pPr>
      <w:bookmarkStart w:id="1" w:name="_Toc288669670"/>
      <w:r>
        <w:t>Введение</w:t>
      </w:r>
      <w:bookmarkEnd w:id="1"/>
    </w:p>
    <w:p w:rsidR="005C74FB" w:rsidRDefault="005C74FB" w:rsidP="00966691">
      <w:pPr>
        <w:spacing w:after="0" w:line="360" w:lineRule="auto"/>
        <w:ind w:firstLine="284"/>
        <w:rPr>
          <w:rStyle w:val="a6"/>
          <w:rFonts w:ascii="Times New Roman" w:hAnsi="Times New Roman"/>
          <w:b w:val="0"/>
          <w:sz w:val="28"/>
          <w:szCs w:val="28"/>
        </w:rPr>
      </w:pPr>
      <w:r>
        <w:rPr>
          <w:rStyle w:val="a6"/>
          <w:rFonts w:ascii="Times New Roman" w:hAnsi="Times New Roman"/>
          <w:b w:val="0"/>
          <w:sz w:val="28"/>
          <w:szCs w:val="28"/>
        </w:rPr>
        <w:t>В данной работе я подробно раскрою тему «Лимитирующие факторы». Рассмотрю их определение, типы, законы и примеры.</w:t>
      </w:r>
    </w:p>
    <w:p w:rsidR="005C74FB" w:rsidRPr="00966691" w:rsidRDefault="005C74FB" w:rsidP="00966691">
      <w:pPr>
        <w:spacing w:after="0" w:line="360" w:lineRule="auto"/>
        <w:ind w:firstLine="284"/>
        <w:rPr>
          <w:rStyle w:val="a6"/>
          <w:rFonts w:ascii="Times New Roman" w:hAnsi="Times New Roman"/>
          <w:b w:val="0"/>
          <w:sz w:val="28"/>
          <w:szCs w:val="28"/>
        </w:rPr>
      </w:pPr>
      <w:r w:rsidRPr="00966691">
        <w:rPr>
          <w:rStyle w:val="a6"/>
          <w:rFonts w:ascii="Times New Roman" w:hAnsi="Times New Roman"/>
          <w:b w:val="0"/>
          <w:sz w:val="28"/>
          <w:szCs w:val="28"/>
        </w:rPr>
        <w:t xml:space="preserve">Разные экологические факторы имеют для живых организмов неодинаковую значимость. </w:t>
      </w:r>
    </w:p>
    <w:p w:rsidR="005C74FB" w:rsidRPr="00966691" w:rsidRDefault="005C74FB" w:rsidP="00966691">
      <w:pPr>
        <w:spacing w:after="0" w:line="360" w:lineRule="auto"/>
        <w:ind w:firstLine="284"/>
        <w:rPr>
          <w:rFonts w:ascii="Times New Roman" w:hAnsi="Times New Roman"/>
          <w:sz w:val="28"/>
          <w:szCs w:val="28"/>
          <w:lang w:eastAsia="ru-RU"/>
        </w:rPr>
      </w:pPr>
      <w:r w:rsidRPr="00EA5307">
        <w:rPr>
          <w:rFonts w:ascii="Times New Roman" w:hAnsi="Times New Roman"/>
          <w:sz w:val="28"/>
          <w:szCs w:val="28"/>
          <w:lang w:eastAsia="ru-RU"/>
        </w:rPr>
        <w:t xml:space="preserve">Для жизни организмов необходимо определенное сочетание условий. Если все условия среды обитания благоприятны, за исключением одного, то именно это условие становится решающим для жизни рассматриваемого организма. </w:t>
      </w:r>
    </w:p>
    <w:p w:rsidR="005C74FB" w:rsidRPr="00CC7D8A" w:rsidRDefault="005C74FB" w:rsidP="006237EA">
      <w:pPr>
        <w:pStyle w:val="a5"/>
        <w:spacing w:before="0" w:beforeAutospacing="0" w:after="0" w:afterAutospacing="0" w:line="360" w:lineRule="auto"/>
        <w:ind w:firstLine="284"/>
        <w:rPr>
          <w:bCs/>
          <w:sz w:val="28"/>
          <w:szCs w:val="28"/>
        </w:rPr>
      </w:pPr>
      <w:r w:rsidRPr="00EA5307">
        <w:rPr>
          <w:sz w:val="28"/>
          <w:szCs w:val="28"/>
        </w:rPr>
        <w:t xml:space="preserve">Из всего многообразия </w:t>
      </w:r>
      <w:r>
        <w:rPr>
          <w:rStyle w:val="a6"/>
          <w:b w:val="0"/>
          <w:sz w:val="28"/>
          <w:szCs w:val="28"/>
        </w:rPr>
        <w:t xml:space="preserve">лимитирующих </w:t>
      </w:r>
      <w:r w:rsidRPr="00EA5307">
        <w:rPr>
          <w:rStyle w:val="a6"/>
          <w:b w:val="0"/>
          <w:sz w:val="28"/>
          <w:szCs w:val="28"/>
        </w:rPr>
        <w:t xml:space="preserve">факторов среды внимание исследователей привлекают, в первую очередь те, которые угнетают жизнедеятельность организмов, ограничивают их рост и развитие. </w:t>
      </w:r>
    </w:p>
    <w:p w:rsidR="005C74FB" w:rsidRDefault="005C74FB" w:rsidP="006237EA">
      <w:pPr>
        <w:spacing w:after="0" w:line="360" w:lineRule="auto"/>
        <w:ind w:right="141" w:firstLine="284"/>
        <w:rPr>
          <w:rFonts w:ascii="Times New Roman" w:hAnsi="Times New Roman"/>
          <w:b/>
          <w:bCs/>
          <w:sz w:val="28"/>
          <w:szCs w:val="28"/>
          <w:lang w:eastAsia="ru-RU"/>
        </w:rPr>
      </w:pPr>
    </w:p>
    <w:p w:rsidR="005C74FB" w:rsidRDefault="005C74FB" w:rsidP="006237EA">
      <w:pPr>
        <w:spacing w:after="0" w:line="360" w:lineRule="auto"/>
        <w:ind w:right="141" w:firstLine="284"/>
        <w:rPr>
          <w:rFonts w:ascii="Times New Roman" w:hAnsi="Times New Roman"/>
          <w:b/>
          <w:bCs/>
          <w:sz w:val="28"/>
          <w:szCs w:val="28"/>
          <w:lang w:eastAsia="ru-RU"/>
        </w:rPr>
      </w:pPr>
    </w:p>
    <w:p w:rsidR="005C74FB" w:rsidRDefault="005C74FB" w:rsidP="006237EA">
      <w:pPr>
        <w:spacing w:after="0" w:line="360" w:lineRule="auto"/>
        <w:ind w:right="141" w:firstLine="284"/>
        <w:rPr>
          <w:rFonts w:ascii="Times New Roman" w:hAnsi="Times New Roman"/>
          <w:b/>
          <w:bCs/>
          <w:sz w:val="28"/>
          <w:szCs w:val="28"/>
          <w:lang w:eastAsia="ru-RU"/>
        </w:rPr>
      </w:pPr>
    </w:p>
    <w:p w:rsidR="005C74FB" w:rsidRDefault="005C74FB" w:rsidP="006237EA">
      <w:pPr>
        <w:spacing w:after="0" w:line="360" w:lineRule="auto"/>
        <w:ind w:right="141" w:firstLine="284"/>
        <w:rPr>
          <w:rFonts w:ascii="Times New Roman" w:hAnsi="Times New Roman"/>
          <w:b/>
          <w:bCs/>
          <w:sz w:val="28"/>
          <w:szCs w:val="28"/>
          <w:lang w:eastAsia="ru-RU"/>
        </w:rPr>
      </w:pPr>
    </w:p>
    <w:p w:rsidR="005C74FB" w:rsidRDefault="005C74FB" w:rsidP="006237EA">
      <w:pPr>
        <w:spacing w:after="0" w:line="360" w:lineRule="auto"/>
        <w:ind w:right="141" w:firstLine="284"/>
        <w:rPr>
          <w:rFonts w:ascii="Times New Roman" w:hAnsi="Times New Roman"/>
          <w:b/>
          <w:bCs/>
          <w:sz w:val="28"/>
          <w:szCs w:val="28"/>
          <w:lang w:eastAsia="ru-RU"/>
        </w:rPr>
      </w:pPr>
    </w:p>
    <w:p w:rsidR="005C74FB" w:rsidRDefault="005C74FB" w:rsidP="006237EA">
      <w:pPr>
        <w:spacing w:after="0" w:line="360" w:lineRule="auto"/>
        <w:ind w:right="141" w:firstLine="284"/>
        <w:rPr>
          <w:rFonts w:ascii="Times New Roman" w:hAnsi="Times New Roman"/>
          <w:b/>
          <w:bCs/>
          <w:sz w:val="28"/>
          <w:szCs w:val="28"/>
          <w:lang w:eastAsia="ru-RU"/>
        </w:rPr>
      </w:pPr>
    </w:p>
    <w:p w:rsidR="005C74FB" w:rsidRDefault="005C74FB" w:rsidP="006237EA">
      <w:pPr>
        <w:spacing w:after="0" w:line="360" w:lineRule="auto"/>
        <w:ind w:right="141" w:firstLine="284"/>
        <w:rPr>
          <w:rFonts w:ascii="Times New Roman" w:hAnsi="Times New Roman"/>
          <w:b/>
          <w:bCs/>
          <w:sz w:val="28"/>
          <w:szCs w:val="28"/>
          <w:lang w:eastAsia="ru-RU"/>
        </w:rPr>
      </w:pPr>
    </w:p>
    <w:p w:rsidR="005C74FB" w:rsidRDefault="005C74FB" w:rsidP="006237EA">
      <w:pPr>
        <w:spacing w:after="0" w:line="360" w:lineRule="auto"/>
        <w:ind w:right="141" w:firstLine="284"/>
        <w:rPr>
          <w:rFonts w:ascii="Times New Roman" w:hAnsi="Times New Roman"/>
          <w:b/>
          <w:bCs/>
          <w:sz w:val="28"/>
          <w:szCs w:val="28"/>
          <w:lang w:eastAsia="ru-RU"/>
        </w:rPr>
      </w:pPr>
    </w:p>
    <w:p w:rsidR="005C74FB" w:rsidRDefault="005C74FB" w:rsidP="006237EA">
      <w:pPr>
        <w:spacing w:after="0" w:line="360" w:lineRule="auto"/>
        <w:ind w:right="141" w:firstLine="284"/>
        <w:rPr>
          <w:rFonts w:ascii="Times New Roman" w:hAnsi="Times New Roman"/>
          <w:b/>
          <w:bCs/>
          <w:sz w:val="28"/>
          <w:szCs w:val="28"/>
          <w:lang w:eastAsia="ru-RU"/>
        </w:rPr>
      </w:pPr>
    </w:p>
    <w:p w:rsidR="005C74FB" w:rsidRDefault="005C74FB" w:rsidP="006237EA">
      <w:pPr>
        <w:spacing w:after="0" w:line="360" w:lineRule="auto"/>
        <w:ind w:right="141" w:firstLine="284"/>
        <w:rPr>
          <w:rFonts w:ascii="Times New Roman" w:hAnsi="Times New Roman"/>
          <w:b/>
          <w:bCs/>
          <w:sz w:val="28"/>
          <w:szCs w:val="28"/>
          <w:lang w:eastAsia="ru-RU"/>
        </w:rPr>
      </w:pPr>
    </w:p>
    <w:p w:rsidR="005C74FB" w:rsidRDefault="005C74FB" w:rsidP="006237EA">
      <w:pPr>
        <w:spacing w:after="0" w:line="360" w:lineRule="auto"/>
        <w:ind w:right="141" w:firstLine="284"/>
        <w:rPr>
          <w:rFonts w:ascii="Times New Roman" w:hAnsi="Times New Roman"/>
          <w:b/>
          <w:bCs/>
          <w:sz w:val="28"/>
          <w:szCs w:val="28"/>
          <w:lang w:eastAsia="ru-RU"/>
        </w:rPr>
      </w:pPr>
    </w:p>
    <w:p w:rsidR="005C74FB" w:rsidRDefault="005C74FB" w:rsidP="006237EA">
      <w:pPr>
        <w:spacing w:after="0" w:line="360" w:lineRule="auto"/>
        <w:ind w:right="141" w:firstLine="284"/>
        <w:rPr>
          <w:rFonts w:ascii="Times New Roman" w:hAnsi="Times New Roman"/>
          <w:b/>
          <w:bCs/>
          <w:sz w:val="28"/>
          <w:szCs w:val="28"/>
          <w:lang w:eastAsia="ru-RU"/>
        </w:rPr>
      </w:pPr>
    </w:p>
    <w:p w:rsidR="005C74FB" w:rsidRDefault="005C74FB" w:rsidP="006237EA">
      <w:pPr>
        <w:spacing w:after="0" w:line="360" w:lineRule="auto"/>
        <w:ind w:right="141" w:firstLine="284"/>
        <w:rPr>
          <w:rFonts w:ascii="Times New Roman" w:hAnsi="Times New Roman"/>
          <w:b/>
          <w:bCs/>
          <w:sz w:val="28"/>
          <w:szCs w:val="28"/>
          <w:lang w:eastAsia="ru-RU"/>
        </w:rPr>
      </w:pPr>
    </w:p>
    <w:p w:rsidR="005C74FB" w:rsidRDefault="005C74FB" w:rsidP="006237EA">
      <w:pPr>
        <w:spacing w:after="0" w:line="360" w:lineRule="auto"/>
        <w:ind w:right="141" w:firstLine="284"/>
        <w:rPr>
          <w:rFonts w:ascii="Times New Roman" w:hAnsi="Times New Roman"/>
          <w:b/>
          <w:bCs/>
          <w:sz w:val="28"/>
          <w:szCs w:val="28"/>
          <w:lang w:eastAsia="ru-RU"/>
        </w:rPr>
      </w:pPr>
    </w:p>
    <w:p w:rsidR="005C74FB" w:rsidRDefault="005C74FB" w:rsidP="006237EA">
      <w:pPr>
        <w:spacing w:after="0" w:line="360" w:lineRule="auto"/>
        <w:ind w:right="141" w:firstLine="284"/>
        <w:rPr>
          <w:rFonts w:ascii="Times New Roman" w:hAnsi="Times New Roman"/>
          <w:b/>
          <w:bCs/>
          <w:sz w:val="28"/>
          <w:szCs w:val="28"/>
          <w:lang w:eastAsia="ru-RU"/>
        </w:rPr>
      </w:pPr>
    </w:p>
    <w:p w:rsidR="005C74FB" w:rsidRDefault="005C74FB" w:rsidP="006237EA">
      <w:pPr>
        <w:spacing w:after="0" w:line="360" w:lineRule="auto"/>
        <w:ind w:right="141" w:firstLine="284"/>
        <w:rPr>
          <w:rFonts w:ascii="Times New Roman" w:hAnsi="Times New Roman"/>
          <w:b/>
          <w:bCs/>
          <w:sz w:val="28"/>
          <w:szCs w:val="28"/>
          <w:lang w:eastAsia="ru-RU"/>
        </w:rPr>
      </w:pPr>
    </w:p>
    <w:p w:rsidR="005C74FB" w:rsidRDefault="005C74FB" w:rsidP="006237EA">
      <w:pPr>
        <w:spacing w:after="0" w:line="360" w:lineRule="auto"/>
        <w:ind w:right="141" w:firstLine="284"/>
        <w:rPr>
          <w:rFonts w:ascii="Times New Roman" w:hAnsi="Times New Roman"/>
          <w:b/>
          <w:bCs/>
          <w:sz w:val="28"/>
          <w:szCs w:val="28"/>
          <w:lang w:eastAsia="ru-RU"/>
        </w:rPr>
      </w:pPr>
    </w:p>
    <w:p w:rsidR="005C74FB" w:rsidRDefault="005C74FB" w:rsidP="00EF1C80">
      <w:pPr>
        <w:spacing w:after="0" w:line="360" w:lineRule="auto"/>
        <w:ind w:right="141"/>
        <w:rPr>
          <w:rFonts w:ascii="Times New Roman" w:hAnsi="Times New Roman"/>
          <w:b/>
          <w:bCs/>
          <w:sz w:val="28"/>
          <w:szCs w:val="28"/>
          <w:lang w:eastAsia="ru-RU"/>
        </w:rPr>
      </w:pPr>
    </w:p>
    <w:p w:rsidR="005C74FB" w:rsidRDefault="005C74FB" w:rsidP="008941AC">
      <w:pPr>
        <w:pStyle w:val="3"/>
      </w:pPr>
      <w:bookmarkStart w:id="2" w:name="_Toc288669671"/>
      <w:r>
        <w:t>Основная часть</w:t>
      </w:r>
      <w:bookmarkEnd w:id="2"/>
    </w:p>
    <w:p w:rsidR="005C74FB" w:rsidRPr="00CC7D8A" w:rsidRDefault="005C74FB" w:rsidP="006237EA">
      <w:pPr>
        <w:spacing w:after="0" w:line="360" w:lineRule="auto"/>
        <w:ind w:right="141" w:firstLine="284"/>
        <w:rPr>
          <w:rFonts w:ascii="Times New Roman" w:hAnsi="Times New Roman"/>
          <w:sz w:val="28"/>
          <w:szCs w:val="28"/>
        </w:rPr>
      </w:pPr>
      <w:r w:rsidRPr="00EA5307">
        <w:rPr>
          <w:rFonts w:ascii="Times New Roman" w:hAnsi="Times New Roman"/>
          <w:sz w:val="28"/>
          <w:szCs w:val="28"/>
          <w:lang w:eastAsia="ru-RU"/>
        </w:rPr>
        <w:t>В совокупном давлении среды выделяются факторы, которые сильнее всего ограничивают успешность жизни организмов. Такие факторы называют ограничивающими, или лимитирующими.</w:t>
      </w:r>
    </w:p>
    <w:p w:rsidR="005C74FB" w:rsidRDefault="005C74FB" w:rsidP="006237EA">
      <w:pPr>
        <w:pStyle w:val="a5"/>
        <w:spacing w:before="0" w:beforeAutospacing="0" w:after="0" w:afterAutospacing="0" w:line="360" w:lineRule="auto"/>
        <w:ind w:firstLine="284"/>
        <w:rPr>
          <w:b/>
          <w:bCs/>
          <w:sz w:val="28"/>
          <w:szCs w:val="28"/>
        </w:rPr>
      </w:pPr>
      <w:r w:rsidRPr="00332520">
        <w:rPr>
          <w:rStyle w:val="af0"/>
          <w:rFonts w:ascii="Times New Roman" w:hAnsi="Times New Roman"/>
          <w:b/>
          <w:i w:val="0"/>
          <w:color w:val="auto"/>
          <w:sz w:val="28"/>
          <w:szCs w:val="28"/>
        </w:rPr>
        <w:t>Лимитирующие (ограничивающие) факторы</w:t>
      </w:r>
      <w:r w:rsidRPr="008941AC">
        <w:rPr>
          <w:rStyle w:val="af0"/>
        </w:rPr>
        <w:t xml:space="preserve"> </w:t>
      </w:r>
      <w:r w:rsidRPr="00EA5307">
        <w:rPr>
          <w:b/>
          <w:bCs/>
          <w:sz w:val="28"/>
          <w:szCs w:val="28"/>
        </w:rPr>
        <w:t xml:space="preserve">– </w:t>
      </w:r>
      <w:r>
        <w:rPr>
          <w:b/>
          <w:bCs/>
          <w:sz w:val="28"/>
          <w:szCs w:val="28"/>
        </w:rPr>
        <w:t>это</w:t>
      </w:r>
    </w:p>
    <w:p w:rsidR="005C74FB" w:rsidRDefault="005C74FB" w:rsidP="006237EA">
      <w:pPr>
        <w:pStyle w:val="a5"/>
        <w:spacing w:before="0" w:beforeAutospacing="0" w:after="0" w:afterAutospacing="0" w:line="360" w:lineRule="auto"/>
        <w:ind w:firstLine="284"/>
        <w:rPr>
          <w:sz w:val="28"/>
          <w:szCs w:val="28"/>
        </w:rPr>
      </w:pPr>
      <w:r>
        <w:rPr>
          <w:bCs/>
          <w:sz w:val="28"/>
          <w:szCs w:val="28"/>
        </w:rPr>
        <w:t>1)</w:t>
      </w:r>
      <w:r>
        <w:rPr>
          <w:sz w:val="28"/>
          <w:szCs w:val="28"/>
        </w:rPr>
        <w:t>любые</w:t>
      </w:r>
      <w:r w:rsidRPr="00EA5307">
        <w:rPr>
          <w:sz w:val="28"/>
          <w:szCs w:val="28"/>
        </w:rPr>
        <w:t xml:space="preserve"> фактор</w:t>
      </w:r>
      <w:r>
        <w:rPr>
          <w:sz w:val="28"/>
          <w:szCs w:val="28"/>
        </w:rPr>
        <w:t>ы, тормозящие</w:t>
      </w:r>
      <w:r w:rsidRPr="00EA5307">
        <w:rPr>
          <w:sz w:val="28"/>
          <w:szCs w:val="28"/>
        </w:rPr>
        <w:t xml:space="preserve"> рост популяции в экоси</w:t>
      </w:r>
      <w:r>
        <w:rPr>
          <w:sz w:val="28"/>
          <w:szCs w:val="28"/>
        </w:rPr>
        <w:t>стеме; 2)ф</w:t>
      </w:r>
      <w:r w:rsidRPr="00EA5307">
        <w:rPr>
          <w:sz w:val="28"/>
          <w:szCs w:val="28"/>
        </w:rPr>
        <w:t>акторы среды, значение которых сильно отклоняется от оптимума</w:t>
      </w:r>
      <w:r>
        <w:rPr>
          <w:sz w:val="28"/>
          <w:szCs w:val="28"/>
        </w:rPr>
        <w:t>.</w:t>
      </w:r>
    </w:p>
    <w:p w:rsidR="005C74FB" w:rsidRPr="00EA5307" w:rsidRDefault="005C74FB" w:rsidP="006237EA">
      <w:pPr>
        <w:spacing w:after="0" w:line="360" w:lineRule="auto"/>
        <w:ind w:right="141" w:firstLine="284"/>
        <w:rPr>
          <w:rFonts w:ascii="Times New Roman" w:hAnsi="Times New Roman"/>
          <w:sz w:val="28"/>
          <w:szCs w:val="28"/>
          <w:lang w:eastAsia="ru-RU"/>
        </w:rPr>
      </w:pPr>
      <w:r>
        <w:rPr>
          <w:rFonts w:ascii="Times New Roman" w:hAnsi="Times New Roman"/>
          <w:sz w:val="28"/>
          <w:szCs w:val="28"/>
        </w:rPr>
        <w:t>П</w:t>
      </w:r>
      <w:r w:rsidRPr="00EA5307">
        <w:rPr>
          <w:rFonts w:ascii="Times New Roman" w:hAnsi="Times New Roman"/>
          <w:sz w:val="28"/>
          <w:szCs w:val="28"/>
        </w:rPr>
        <w:t>ри наличии оптимальных сочетаний множества факторов один лимитирующий фактор может привести к угнетению и гибели организмов. Например, теплолюбивые растения погибают при отрицательной температуре воздуха, несмотря на оптимальное содержание элементов питания в почве, оптимальную влажность, освещенность и так далее. Лимитирующие факторы являются незаменимыми в том случае, если они не взаимодействуют с другими факторами. Например, недостаток минерального азота в почве нельзя скомпенсировать избытком калия или фосфора.</w:t>
      </w:r>
    </w:p>
    <w:p w:rsidR="005C74FB" w:rsidRPr="00EA5307" w:rsidRDefault="005C74FB" w:rsidP="006237EA">
      <w:pPr>
        <w:spacing w:after="0" w:line="360" w:lineRule="auto"/>
        <w:ind w:right="141" w:firstLine="284"/>
        <w:jc w:val="center"/>
        <w:rPr>
          <w:rFonts w:ascii="Times New Roman" w:hAnsi="Times New Roman"/>
          <w:sz w:val="28"/>
          <w:szCs w:val="28"/>
          <w:lang w:eastAsia="ru-RU"/>
        </w:rPr>
      </w:pPr>
      <w:r w:rsidRPr="00EA5307">
        <w:rPr>
          <w:rFonts w:ascii="Times New Roman" w:hAnsi="Times New Roman"/>
          <w:sz w:val="28"/>
          <w:szCs w:val="28"/>
          <w:lang w:eastAsia="ru-RU"/>
        </w:rPr>
        <w:t>Лимитирующие факторы для наземных экосистем:</w:t>
      </w:r>
    </w:p>
    <w:p w:rsidR="005C74FB" w:rsidRPr="00EA5307" w:rsidRDefault="005C74FB" w:rsidP="006237EA">
      <w:pPr>
        <w:spacing w:after="0" w:line="360" w:lineRule="auto"/>
        <w:ind w:left="142" w:right="141" w:firstLine="284"/>
        <w:rPr>
          <w:rFonts w:ascii="Times New Roman" w:hAnsi="Times New Roman"/>
          <w:sz w:val="28"/>
          <w:szCs w:val="28"/>
          <w:lang w:eastAsia="ru-RU"/>
        </w:rPr>
      </w:pPr>
      <w:r w:rsidRPr="00EA5307">
        <w:rPr>
          <w:rFonts w:ascii="Times New Roman" w:hAnsi="Times New Roman"/>
          <w:sz w:val="28"/>
          <w:szCs w:val="28"/>
          <w:lang w:eastAsia="ru-RU"/>
        </w:rPr>
        <w:t>- температура;</w:t>
      </w:r>
    </w:p>
    <w:p w:rsidR="005C74FB" w:rsidRPr="00EA5307" w:rsidRDefault="005C74FB" w:rsidP="006237EA">
      <w:pPr>
        <w:spacing w:after="0" w:line="360" w:lineRule="auto"/>
        <w:ind w:left="142" w:right="141" w:firstLine="284"/>
        <w:rPr>
          <w:rFonts w:ascii="Times New Roman" w:hAnsi="Times New Roman"/>
          <w:sz w:val="28"/>
          <w:szCs w:val="28"/>
          <w:lang w:eastAsia="ru-RU"/>
        </w:rPr>
      </w:pPr>
      <w:r w:rsidRPr="00EA5307">
        <w:rPr>
          <w:rFonts w:ascii="Times New Roman" w:hAnsi="Times New Roman"/>
          <w:sz w:val="28"/>
          <w:szCs w:val="28"/>
          <w:lang w:eastAsia="ru-RU"/>
        </w:rPr>
        <w:t>- вода;</w:t>
      </w:r>
    </w:p>
    <w:p w:rsidR="005C74FB" w:rsidRPr="00EA5307" w:rsidRDefault="005C74FB" w:rsidP="006237EA">
      <w:pPr>
        <w:spacing w:after="0" w:line="360" w:lineRule="auto"/>
        <w:ind w:left="142" w:right="141" w:firstLine="284"/>
        <w:rPr>
          <w:rFonts w:ascii="Times New Roman" w:hAnsi="Times New Roman"/>
          <w:sz w:val="28"/>
          <w:szCs w:val="28"/>
          <w:lang w:eastAsia="ru-RU"/>
        </w:rPr>
      </w:pPr>
      <w:r w:rsidRPr="00EA5307">
        <w:rPr>
          <w:rFonts w:ascii="Times New Roman" w:hAnsi="Times New Roman"/>
          <w:sz w:val="28"/>
          <w:szCs w:val="28"/>
          <w:lang w:eastAsia="ru-RU"/>
        </w:rPr>
        <w:t>- свет;</w:t>
      </w:r>
    </w:p>
    <w:p w:rsidR="005C74FB" w:rsidRPr="00EA5307" w:rsidRDefault="005C74FB" w:rsidP="006237EA">
      <w:pPr>
        <w:spacing w:after="0" w:line="360" w:lineRule="auto"/>
        <w:ind w:left="142" w:right="141" w:firstLine="284"/>
        <w:rPr>
          <w:rFonts w:ascii="Times New Roman" w:hAnsi="Times New Roman"/>
          <w:sz w:val="28"/>
          <w:szCs w:val="28"/>
          <w:lang w:eastAsia="ru-RU"/>
        </w:rPr>
      </w:pPr>
      <w:r w:rsidRPr="00EA5307">
        <w:rPr>
          <w:rFonts w:ascii="Times New Roman" w:hAnsi="Times New Roman"/>
          <w:sz w:val="28"/>
          <w:szCs w:val="28"/>
          <w:lang w:eastAsia="ru-RU"/>
        </w:rPr>
        <w:t>- питательные вещества в почве.</w:t>
      </w:r>
    </w:p>
    <w:p w:rsidR="005C74FB" w:rsidRPr="00EA5307" w:rsidRDefault="005C74FB" w:rsidP="006237EA">
      <w:pPr>
        <w:spacing w:after="0" w:line="360" w:lineRule="auto"/>
        <w:ind w:left="142" w:right="141" w:firstLine="284"/>
        <w:rPr>
          <w:rFonts w:ascii="Times New Roman" w:hAnsi="Times New Roman"/>
          <w:sz w:val="28"/>
          <w:szCs w:val="28"/>
          <w:lang w:eastAsia="ru-RU"/>
        </w:rPr>
      </w:pPr>
      <w:r w:rsidRPr="00EA5307">
        <w:rPr>
          <w:rFonts w:ascii="Times New Roman" w:hAnsi="Times New Roman"/>
          <w:sz w:val="28"/>
          <w:szCs w:val="28"/>
          <w:lang w:eastAsia="ru-RU"/>
        </w:rPr>
        <w:t>Лимитирующие факторы для водных экосистем:</w:t>
      </w:r>
    </w:p>
    <w:p w:rsidR="005C74FB" w:rsidRPr="00EA5307" w:rsidRDefault="005C74FB" w:rsidP="006237EA">
      <w:pPr>
        <w:spacing w:after="0" w:line="360" w:lineRule="auto"/>
        <w:ind w:left="142" w:right="141" w:firstLine="284"/>
        <w:rPr>
          <w:rFonts w:ascii="Times New Roman" w:hAnsi="Times New Roman"/>
          <w:sz w:val="28"/>
          <w:szCs w:val="28"/>
          <w:lang w:eastAsia="ru-RU"/>
        </w:rPr>
      </w:pPr>
      <w:r w:rsidRPr="00EA5307">
        <w:rPr>
          <w:rFonts w:ascii="Times New Roman" w:hAnsi="Times New Roman"/>
          <w:sz w:val="28"/>
          <w:szCs w:val="28"/>
          <w:lang w:eastAsia="ru-RU"/>
        </w:rPr>
        <w:t>- температура;</w:t>
      </w:r>
    </w:p>
    <w:p w:rsidR="005C74FB" w:rsidRPr="00EA5307" w:rsidRDefault="005C74FB" w:rsidP="006237EA">
      <w:pPr>
        <w:spacing w:after="0" w:line="360" w:lineRule="auto"/>
        <w:ind w:left="142" w:right="141" w:firstLine="284"/>
        <w:rPr>
          <w:rFonts w:ascii="Times New Roman" w:hAnsi="Times New Roman"/>
          <w:sz w:val="28"/>
          <w:szCs w:val="28"/>
          <w:lang w:eastAsia="ru-RU"/>
        </w:rPr>
      </w:pPr>
      <w:r w:rsidRPr="00EA5307">
        <w:rPr>
          <w:rFonts w:ascii="Times New Roman" w:hAnsi="Times New Roman"/>
          <w:sz w:val="28"/>
          <w:szCs w:val="28"/>
          <w:lang w:eastAsia="ru-RU"/>
        </w:rPr>
        <w:t>- солнечный свет;</w:t>
      </w:r>
    </w:p>
    <w:p w:rsidR="005C74FB" w:rsidRPr="00EA5307" w:rsidRDefault="005C74FB" w:rsidP="006237EA">
      <w:pPr>
        <w:spacing w:after="0" w:line="360" w:lineRule="auto"/>
        <w:ind w:left="142" w:right="141" w:firstLine="284"/>
        <w:rPr>
          <w:rFonts w:ascii="Times New Roman" w:hAnsi="Times New Roman"/>
          <w:sz w:val="28"/>
          <w:szCs w:val="28"/>
          <w:lang w:eastAsia="ru-RU"/>
        </w:rPr>
      </w:pPr>
      <w:r w:rsidRPr="00EA5307">
        <w:rPr>
          <w:rFonts w:ascii="Times New Roman" w:hAnsi="Times New Roman"/>
          <w:sz w:val="28"/>
          <w:szCs w:val="28"/>
          <w:lang w:eastAsia="ru-RU"/>
        </w:rPr>
        <w:t>- содержание растворенного кислорода;</w:t>
      </w:r>
    </w:p>
    <w:p w:rsidR="005C74FB" w:rsidRPr="00EA5307" w:rsidRDefault="005C74FB" w:rsidP="006237EA">
      <w:pPr>
        <w:spacing w:after="0" w:line="360" w:lineRule="auto"/>
        <w:ind w:left="142" w:right="141" w:firstLine="284"/>
        <w:rPr>
          <w:rFonts w:ascii="Times New Roman" w:hAnsi="Times New Roman"/>
          <w:sz w:val="28"/>
          <w:szCs w:val="28"/>
          <w:lang w:eastAsia="ru-RU"/>
        </w:rPr>
      </w:pPr>
      <w:r w:rsidRPr="00EA5307">
        <w:rPr>
          <w:rFonts w:ascii="Times New Roman" w:hAnsi="Times New Roman"/>
          <w:sz w:val="28"/>
          <w:szCs w:val="28"/>
          <w:lang w:eastAsia="ru-RU"/>
        </w:rPr>
        <w:t>- соленость.</w:t>
      </w:r>
    </w:p>
    <w:p w:rsidR="005C74FB" w:rsidRPr="00EA5307" w:rsidRDefault="005C74FB" w:rsidP="006237EA">
      <w:pPr>
        <w:spacing w:after="0" w:line="360" w:lineRule="auto"/>
        <w:ind w:right="141" w:firstLine="284"/>
        <w:rPr>
          <w:rFonts w:ascii="Times New Roman" w:hAnsi="Times New Roman"/>
          <w:sz w:val="28"/>
          <w:szCs w:val="28"/>
        </w:rPr>
      </w:pPr>
      <w:r w:rsidRPr="00EA5307">
        <w:rPr>
          <w:rFonts w:ascii="Times New Roman" w:hAnsi="Times New Roman"/>
          <w:sz w:val="28"/>
          <w:szCs w:val="28"/>
        </w:rPr>
        <w:t>Обычно эти факторы взаимодействуют таким образом, что один процесс ограничен одновременно несколькими факторами, и изменение любого из них приводит к новому равновесию. Напри</w:t>
      </w:r>
      <w:r>
        <w:rPr>
          <w:rFonts w:ascii="Times New Roman" w:hAnsi="Times New Roman"/>
          <w:sz w:val="28"/>
          <w:szCs w:val="28"/>
        </w:rPr>
        <w:t xml:space="preserve">мер, </w:t>
      </w:r>
      <w:r w:rsidRPr="00EA5307">
        <w:rPr>
          <w:rFonts w:ascii="Times New Roman" w:hAnsi="Times New Roman"/>
          <w:sz w:val="28"/>
          <w:szCs w:val="28"/>
        </w:rPr>
        <w:t>увеличение доступности пищи, и уменьшение давления хищников могут привести к возрастанию численности популяции.</w:t>
      </w:r>
    </w:p>
    <w:p w:rsidR="005C74FB" w:rsidRPr="00EA5307" w:rsidRDefault="005C74FB" w:rsidP="00570E4B">
      <w:pPr>
        <w:pStyle w:val="a5"/>
        <w:spacing w:before="0" w:beforeAutospacing="0" w:after="0" w:afterAutospacing="0" w:line="360" w:lineRule="auto"/>
        <w:ind w:firstLine="284"/>
        <w:rPr>
          <w:sz w:val="28"/>
          <w:szCs w:val="28"/>
        </w:rPr>
      </w:pPr>
      <w:r w:rsidRPr="00EA5307">
        <w:rPr>
          <w:sz w:val="28"/>
          <w:szCs w:val="28"/>
        </w:rPr>
        <w:t xml:space="preserve">Примерами ограничивающих факторов являются: выходы неразмываемых пород, </w:t>
      </w:r>
      <w:r w:rsidRPr="008E10DF">
        <w:rPr>
          <w:sz w:val="28"/>
          <w:szCs w:val="28"/>
        </w:rPr>
        <w:t>базис эрозии</w:t>
      </w:r>
      <w:r w:rsidRPr="00EA5307">
        <w:rPr>
          <w:sz w:val="28"/>
          <w:szCs w:val="28"/>
        </w:rPr>
        <w:t>, борта долины и др</w:t>
      </w:r>
      <w:r>
        <w:rPr>
          <w:sz w:val="28"/>
          <w:szCs w:val="28"/>
        </w:rPr>
        <w:t>.</w:t>
      </w:r>
    </w:p>
    <w:p w:rsidR="005C74FB" w:rsidRPr="00570E4B" w:rsidRDefault="005C74FB" w:rsidP="00570E4B">
      <w:pPr>
        <w:spacing w:after="0" w:line="360" w:lineRule="auto"/>
        <w:ind w:firstLine="284"/>
        <w:rPr>
          <w:rFonts w:ascii="Times New Roman" w:hAnsi="Times New Roman"/>
          <w:sz w:val="28"/>
          <w:szCs w:val="28"/>
          <w:lang w:eastAsia="ru-RU"/>
        </w:rPr>
      </w:pPr>
      <w:r w:rsidRPr="00EA5307">
        <w:rPr>
          <w:rFonts w:ascii="Times New Roman" w:hAnsi="Times New Roman"/>
          <w:sz w:val="28"/>
          <w:szCs w:val="28"/>
          <w:lang w:eastAsia="ru-RU"/>
        </w:rPr>
        <w:t>Так, фактором, ограничивающим распространение оленей, является глубина снежного покрова; бабочки озимой совки (вредителя овощных и зерновых культур) — зимняя температура  и т. д.</w:t>
      </w:r>
    </w:p>
    <w:p w:rsidR="005C74FB" w:rsidRPr="00EA5307" w:rsidRDefault="005C74FB" w:rsidP="006237EA">
      <w:pPr>
        <w:pStyle w:val="a5"/>
        <w:spacing w:before="0" w:beforeAutospacing="0" w:after="0" w:afterAutospacing="0" w:line="360" w:lineRule="auto"/>
        <w:ind w:firstLine="284"/>
        <w:rPr>
          <w:sz w:val="28"/>
          <w:szCs w:val="28"/>
        </w:rPr>
      </w:pPr>
      <w:r w:rsidRPr="00EA5307">
        <w:rPr>
          <w:sz w:val="28"/>
          <w:szCs w:val="28"/>
        </w:rPr>
        <w:t>Представление о лимитирующих факторах</w:t>
      </w:r>
      <w:r w:rsidRPr="00EA5307">
        <w:rPr>
          <w:b/>
          <w:bCs/>
          <w:sz w:val="28"/>
          <w:szCs w:val="28"/>
        </w:rPr>
        <w:t xml:space="preserve"> </w:t>
      </w:r>
      <w:r w:rsidRPr="00EA5307">
        <w:rPr>
          <w:sz w:val="28"/>
          <w:szCs w:val="28"/>
        </w:rPr>
        <w:t xml:space="preserve">основывается на двух законах экологии: законе минимума и законе толерантности. </w:t>
      </w:r>
    </w:p>
    <w:p w:rsidR="005C74FB" w:rsidRPr="00332520" w:rsidRDefault="005C74FB" w:rsidP="008941AC">
      <w:pPr>
        <w:pStyle w:val="af"/>
        <w:rPr>
          <w:rFonts w:ascii="Times New Roman" w:hAnsi="Times New Roman"/>
          <w:b/>
          <w:i w:val="0"/>
          <w:color w:val="auto"/>
          <w:sz w:val="28"/>
          <w:szCs w:val="28"/>
        </w:rPr>
      </w:pPr>
      <w:r w:rsidRPr="00332520">
        <w:rPr>
          <w:rFonts w:ascii="Times New Roman" w:hAnsi="Times New Roman"/>
          <w:b/>
          <w:i w:val="0"/>
          <w:color w:val="auto"/>
          <w:sz w:val="28"/>
          <w:szCs w:val="28"/>
        </w:rPr>
        <w:t>Закон минимума</w:t>
      </w:r>
    </w:p>
    <w:p w:rsidR="005C74FB" w:rsidRDefault="005C74FB" w:rsidP="006237EA">
      <w:pPr>
        <w:pStyle w:val="a5"/>
        <w:spacing w:before="0" w:beforeAutospacing="0" w:after="0" w:afterAutospacing="0" w:line="360" w:lineRule="auto"/>
        <w:ind w:firstLine="284"/>
        <w:rPr>
          <w:sz w:val="28"/>
          <w:szCs w:val="28"/>
        </w:rPr>
      </w:pPr>
      <w:r w:rsidRPr="00EA5307">
        <w:rPr>
          <w:rStyle w:val="a6"/>
          <w:b w:val="0"/>
          <w:sz w:val="28"/>
          <w:szCs w:val="28"/>
        </w:rPr>
        <w:t xml:space="preserve">В </w:t>
      </w:r>
      <w:r>
        <w:rPr>
          <w:rStyle w:val="a6"/>
          <w:b w:val="0"/>
          <w:sz w:val="28"/>
          <w:szCs w:val="28"/>
        </w:rPr>
        <w:t>середине 19 века</w:t>
      </w:r>
      <w:r w:rsidRPr="00EA5307">
        <w:rPr>
          <w:rStyle w:val="a6"/>
          <w:b w:val="0"/>
          <w:sz w:val="28"/>
          <w:szCs w:val="28"/>
        </w:rPr>
        <w:t xml:space="preserve"> немецкий ученый </w:t>
      </w:r>
      <w:r>
        <w:rPr>
          <w:rStyle w:val="a6"/>
          <w:b w:val="0"/>
          <w:sz w:val="28"/>
          <w:szCs w:val="28"/>
        </w:rPr>
        <w:t xml:space="preserve">химик-органик </w:t>
      </w:r>
      <w:r w:rsidRPr="00EA5307">
        <w:rPr>
          <w:rStyle w:val="a6"/>
          <w:b w:val="0"/>
          <w:sz w:val="28"/>
          <w:szCs w:val="28"/>
        </w:rPr>
        <w:t xml:space="preserve">Либих, изучая влияние различных микроэлементов на рост растений, </w:t>
      </w:r>
      <w:r>
        <w:rPr>
          <w:rStyle w:val="a6"/>
          <w:b w:val="0"/>
          <w:sz w:val="28"/>
          <w:szCs w:val="28"/>
        </w:rPr>
        <w:t xml:space="preserve">первый </w:t>
      </w:r>
      <w:r w:rsidRPr="00EA5307">
        <w:rPr>
          <w:rStyle w:val="a6"/>
          <w:b w:val="0"/>
          <w:sz w:val="28"/>
          <w:szCs w:val="28"/>
        </w:rPr>
        <w:t>установил</w:t>
      </w:r>
      <w:r>
        <w:rPr>
          <w:rStyle w:val="a6"/>
          <w:b w:val="0"/>
          <w:sz w:val="28"/>
          <w:szCs w:val="28"/>
        </w:rPr>
        <w:t>следующее</w:t>
      </w:r>
      <w:r w:rsidRPr="00EA5307">
        <w:rPr>
          <w:rStyle w:val="a6"/>
          <w:b w:val="0"/>
          <w:sz w:val="28"/>
          <w:szCs w:val="28"/>
        </w:rPr>
        <w:t xml:space="preserve">: рост растений ограничивается элементом, концентрация </w:t>
      </w:r>
      <w:r>
        <w:rPr>
          <w:rStyle w:val="a6"/>
          <w:b w:val="0"/>
          <w:sz w:val="28"/>
          <w:szCs w:val="28"/>
        </w:rPr>
        <w:t xml:space="preserve">и значение </w:t>
      </w:r>
      <w:r w:rsidRPr="00EA5307">
        <w:rPr>
          <w:rStyle w:val="a6"/>
          <w:b w:val="0"/>
          <w:sz w:val="28"/>
          <w:szCs w:val="28"/>
        </w:rPr>
        <w:t>которого лежит в минимуме</w:t>
      </w:r>
      <w:r>
        <w:rPr>
          <w:rStyle w:val="a6"/>
          <w:b w:val="0"/>
          <w:sz w:val="28"/>
          <w:szCs w:val="28"/>
        </w:rPr>
        <w:t>, т. е присутствует в минимальном количестве</w:t>
      </w:r>
      <w:r w:rsidRPr="00EA5307">
        <w:rPr>
          <w:rStyle w:val="a6"/>
          <w:b w:val="0"/>
          <w:sz w:val="28"/>
          <w:szCs w:val="28"/>
        </w:rPr>
        <w:t xml:space="preserve">. </w:t>
      </w:r>
      <w:r>
        <w:rPr>
          <w:rStyle w:val="a6"/>
          <w:b w:val="0"/>
          <w:sz w:val="28"/>
          <w:szCs w:val="28"/>
        </w:rPr>
        <w:t>О</w:t>
      </w:r>
      <w:r w:rsidRPr="00EA5307">
        <w:rPr>
          <w:rStyle w:val="a6"/>
          <w:b w:val="0"/>
          <w:sz w:val="28"/>
          <w:szCs w:val="28"/>
        </w:rPr>
        <w:t xml:space="preserve">бразно закон минимума помогает представить так называемая «бочка Либиха». Это бочка, деревянные рейки у которой разной высоты, как показано на рисунке </w:t>
      </w:r>
      <w:r w:rsidR="008E10DF">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2" o:spid="_x0000_s1026" type="#_x0000_t75" alt="http://school.bakai.ru/ecology/autecology/picture/i0101_2.jpg" style="position:absolute;left:0;text-align:left;margin-left:0;margin-top:0;width:45pt;height:69pt;z-index:251657728;visibility:visible;mso-wrap-distance-left:0;mso-wrap-distance-right:0;mso-position-horizontal:left;mso-position-horizontal-relative:text;mso-position-vertical-relative:line" o:allowoverlap="f">
            <v:imagedata r:id="rId7" o:title=""/>
            <w10:wrap type="square"/>
          </v:shape>
        </w:pict>
      </w:r>
      <w:r w:rsidRPr="00EA5307">
        <w:rPr>
          <w:rStyle w:val="a6"/>
          <w:b w:val="0"/>
          <w:sz w:val="28"/>
          <w:szCs w:val="28"/>
        </w:rPr>
        <w:t xml:space="preserve">. Понятно, что какой бы высоты ни были остальные рейки, налить воды в бочку можно ровно столько, какова высота самой короткой рейки. Так и лимитирующий фактор ограничивает жизнедеятельность организмов, несмотря на уровень (дозу) остальных факторов. Например, если </w:t>
      </w:r>
      <w:r w:rsidRPr="008E10DF">
        <w:rPr>
          <w:bCs/>
          <w:sz w:val="28"/>
          <w:szCs w:val="28"/>
        </w:rPr>
        <w:t>дрожжи</w:t>
      </w:r>
      <w:r w:rsidRPr="00EA5307">
        <w:rPr>
          <w:rStyle w:val="a6"/>
          <w:sz w:val="28"/>
          <w:szCs w:val="28"/>
        </w:rPr>
        <w:t xml:space="preserve"> </w:t>
      </w:r>
      <w:r w:rsidRPr="00EA5307">
        <w:rPr>
          <w:rStyle w:val="a6"/>
          <w:b w:val="0"/>
          <w:sz w:val="28"/>
          <w:szCs w:val="28"/>
        </w:rPr>
        <w:t xml:space="preserve">поместить в холодную воду, низкая температура станет лимитирующим фактором их размножения. Это знает каждая хозяйка, а потому оставляет дрожжи «набухать» (а на самом деле размножаться) в теплой воде с достаточным количеством сахара. </w:t>
      </w:r>
    </w:p>
    <w:p w:rsidR="005C74FB" w:rsidRPr="00EA5307" w:rsidRDefault="005C74FB" w:rsidP="006237EA">
      <w:pPr>
        <w:pStyle w:val="a5"/>
        <w:spacing w:before="0" w:beforeAutospacing="0" w:after="0" w:afterAutospacing="0" w:line="360" w:lineRule="auto"/>
        <w:ind w:firstLine="284"/>
        <w:rPr>
          <w:sz w:val="28"/>
          <w:szCs w:val="28"/>
        </w:rPr>
      </w:pPr>
      <w:r w:rsidRPr="00EA5307">
        <w:rPr>
          <w:sz w:val="28"/>
          <w:szCs w:val="28"/>
        </w:rPr>
        <w:t xml:space="preserve">Ограничивать, или лимитировать развитие организмов могут и тепло, и свет, и вода, и кислород, и другие факторы, если их качение соответствует экологическому минимуму. Например, тропическая рыба морской ангел погибает, если температура воды опустится ниже 16 °С. А развитие водорослей в глубоководных экосистемах лимитируется глубиной проникновения солнечного света: в придонных слоях водорослей нет. </w:t>
      </w:r>
    </w:p>
    <w:p w:rsidR="005C74FB" w:rsidRPr="00CC7D8A" w:rsidRDefault="005C74FB" w:rsidP="00966691">
      <w:pPr>
        <w:spacing w:after="0" w:line="360" w:lineRule="auto"/>
        <w:ind w:firstLine="284"/>
        <w:rPr>
          <w:rFonts w:ascii="Times New Roman" w:hAnsi="Times New Roman"/>
          <w:sz w:val="28"/>
          <w:szCs w:val="28"/>
          <w:lang w:eastAsia="ru-RU"/>
        </w:rPr>
      </w:pPr>
      <w:r w:rsidRPr="00EA5307">
        <w:rPr>
          <w:rFonts w:ascii="Times New Roman" w:hAnsi="Times New Roman"/>
          <w:sz w:val="28"/>
          <w:szCs w:val="28"/>
          <w:lang w:eastAsia="ru-RU"/>
        </w:rPr>
        <w:t>Позднее (в 1909г.) закон минимума был истолкован Ф. Блекманом боле широко, как действие любого экологического фактора, находящегося в минимуме: факторы среды, имеющие в конкретных условиях наихудшее значение, особенно ограничивают возможность существования вида в данных условиях вопреки и, не смотря на оптимальное сочетание других отельных условий.</w:t>
      </w:r>
    </w:p>
    <w:p w:rsidR="005C74FB" w:rsidRPr="00E36656" w:rsidRDefault="005C74FB" w:rsidP="00966691">
      <w:pPr>
        <w:spacing w:after="0" w:line="360" w:lineRule="auto"/>
        <w:ind w:firstLine="284"/>
        <w:rPr>
          <w:rFonts w:ascii="Times New Roman" w:hAnsi="Times New Roman"/>
          <w:sz w:val="28"/>
          <w:szCs w:val="28"/>
          <w:lang w:eastAsia="ru-RU"/>
        </w:rPr>
      </w:pPr>
      <w:r w:rsidRPr="00EA5307">
        <w:rPr>
          <w:rFonts w:ascii="Times New Roman" w:hAnsi="Times New Roman"/>
          <w:sz w:val="28"/>
          <w:szCs w:val="28"/>
          <w:lang w:eastAsia="ru-RU"/>
        </w:rPr>
        <w:t>В современной формулировке</w:t>
      </w:r>
      <w:r w:rsidRPr="00966691">
        <w:rPr>
          <w:rFonts w:ascii="Times New Roman" w:hAnsi="Times New Roman"/>
          <w:sz w:val="28"/>
          <w:szCs w:val="28"/>
          <w:lang w:eastAsia="ru-RU"/>
        </w:rPr>
        <w:t xml:space="preserve"> </w:t>
      </w:r>
      <w:bookmarkStart w:id="3" w:name="t7"/>
      <w:bookmarkEnd w:id="3"/>
      <w:r w:rsidRPr="00966691">
        <w:rPr>
          <w:rFonts w:ascii="Times New Roman" w:hAnsi="Times New Roman"/>
          <w:bCs/>
          <w:iCs/>
          <w:sz w:val="28"/>
          <w:szCs w:val="28"/>
          <w:lang w:eastAsia="ru-RU"/>
        </w:rPr>
        <w:t>закон минимума</w:t>
      </w:r>
      <w:r w:rsidRPr="00EA5307">
        <w:rPr>
          <w:rFonts w:ascii="Times New Roman" w:hAnsi="Times New Roman"/>
          <w:sz w:val="28"/>
          <w:szCs w:val="28"/>
          <w:lang w:eastAsia="ru-RU"/>
        </w:rPr>
        <w:t xml:space="preserve"> звучит так: </w:t>
      </w:r>
      <w:r w:rsidRPr="00EA5307">
        <w:rPr>
          <w:rFonts w:ascii="Times New Roman" w:hAnsi="Times New Roman"/>
          <w:b/>
          <w:bCs/>
          <w:i/>
          <w:iCs/>
          <w:sz w:val="28"/>
          <w:szCs w:val="28"/>
          <w:lang w:eastAsia="ru-RU"/>
        </w:rPr>
        <w:t>выносливость организма определяется самым слабым звеном в цепи его экологических потребностей</w:t>
      </w:r>
      <w:r w:rsidRPr="00EA5307">
        <w:rPr>
          <w:rFonts w:ascii="Times New Roman" w:hAnsi="Times New Roman"/>
          <w:sz w:val="28"/>
          <w:szCs w:val="28"/>
          <w:lang w:eastAsia="ru-RU"/>
        </w:rPr>
        <w:t xml:space="preserve">. </w:t>
      </w:r>
    </w:p>
    <w:p w:rsidR="005C74FB" w:rsidRDefault="005C74FB" w:rsidP="006237EA">
      <w:pPr>
        <w:pStyle w:val="a5"/>
        <w:spacing w:before="0" w:beforeAutospacing="0" w:after="0" w:afterAutospacing="0" w:line="360" w:lineRule="auto"/>
        <w:ind w:firstLine="284"/>
        <w:rPr>
          <w:sz w:val="28"/>
          <w:szCs w:val="28"/>
        </w:rPr>
      </w:pPr>
      <w:r w:rsidRPr="00EA5307">
        <w:rPr>
          <w:sz w:val="28"/>
          <w:szCs w:val="28"/>
        </w:rPr>
        <w:t>Для успешного применения закона лимитирующих факторов на практике нео</w:t>
      </w:r>
      <w:r>
        <w:rPr>
          <w:sz w:val="28"/>
          <w:szCs w:val="28"/>
        </w:rPr>
        <w:t>бходимо соблюдать два принципа:</w:t>
      </w:r>
    </w:p>
    <w:p w:rsidR="005C74FB" w:rsidRPr="00EA5307" w:rsidRDefault="005C74FB" w:rsidP="006237EA">
      <w:pPr>
        <w:pStyle w:val="a5"/>
        <w:spacing w:before="0" w:beforeAutospacing="0" w:after="0" w:afterAutospacing="0" w:line="360" w:lineRule="auto"/>
        <w:ind w:firstLine="284"/>
        <w:rPr>
          <w:sz w:val="28"/>
          <w:szCs w:val="28"/>
        </w:rPr>
      </w:pPr>
      <w:r>
        <w:rPr>
          <w:sz w:val="28"/>
          <w:szCs w:val="28"/>
        </w:rPr>
        <w:t xml:space="preserve">- </w:t>
      </w:r>
      <w:r w:rsidRPr="00EA5307">
        <w:rPr>
          <w:sz w:val="28"/>
          <w:szCs w:val="28"/>
        </w:rPr>
        <w:t>Первый - ограничительный, то есть закон строго применим лишь в условиях стационарного состояния, когда приток и отток энергии и веществ сбалансированы. Например, в некотором водоеме рост водорослей ограничивается в естественных условиях недостатком фосфатов. Соединения азота при этом содержатся в воде в избытке. Если в этот водоем начнут сбрасывать сточные воды с высоким содержанием минерального фосфора, то водоем может «зацвести». Этот процесс будет прогрессировать до тех пор, пока один из элементов не израсходуется до ограничительного минимума. Теперь это может быть азот, если фосфор продолжает поступать. В переходный же момент (когда азота еще достаточно, а фосфора уже достаточно) эффекта минимума не наблюдается, т. е. ни один из этих элементов не влияет на рост водорослей.</w:t>
      </w:r>
    </w:p>
    <w:p w:rsidR="005C74FB" w:rsidRDefault="005C74FB" w:rsidP="006237EA">
      <w:pPr>
        <w:pStyle w:val="a5"/>
        <w:spacing w:before="0" w:beforeAutospacing="0" w:after="0" w:afterAutospacing="0" w:line="360" w:lineRule="auto"/>
        <w:ind w:firstLine="284"/>
        <w:rPr>
          <w:sz w:val="28"/>
          <w:szCs w:val="28"/>
        </w:rPr>
      </w:pPr>
      <w:r>
        <w:rPr>
          <w:sz w:val="28"/>
          <w:szCs w:val="28"/>
        </w:rPr>
        <w:t xml:space="preserve">- </w:t>
      </w:r>
      <w:r w:rsidRPr="00EA5307">
        <w:rPr>
          <w:sz w:val="28"/>
          <w:szCs w:val="28"/>
        </w:rPr>
        <w:t>Второй - учитывает взаимодействие факторов и приспособляемость организмов. Иногда организм способен заменить дефицитный элемент другим, химически близким. Так, в местах, где много стронция, в раковинах моллюсков он может заменять кальций при недостатке последнего. Или, например, потребность в цинке у некоторых растений снижается, если они растут в тени. Следовательно, низкая концентрация цинка меньше будет лимитировать рост растений в тени, чем на ярком свету. В этих случаях лимитирующее действие даже недостаточного количества того или иного элемента может не проявляться.</w:t>
      </w:r>
    </w:p>
    <w:p w:rsidR="005C74FB" w:rsidRPr="00332520" w:rsidRDefault="005C74FB" w:rsidP="008941AC">
      <w:pPr>
        <w:pStyle w:val="af"/>
        <w:rPr>
          <w:rFonts w:ascii="Times New Roman" w:hAnsi="Times New Roman"/>
          <w:b/>
          <w:i w:val="0"/>
          <w:color w:val="auto"/>
          <w:sz w:val="28"/>
          <w:szCs w:val="28"/>
        </w:rPr>
      </w:pPr>
      <w:r w:rsidRPr="00332520">
        <w:rPr>
          <w:rFonts w:ascii="Times New Roman" w:hAnsi="Times New Roman"/>
          <w:b/>
          <w:i w:val="0"/>
          <w:color w:val="auto"/>
          <w:sz w:val="28"/>
          <w:szCs w:val="28"/>
        </w:rPr>
        <w:t>Закон толерантности</w:t>
      </w:r>
    </w:p>
    <w:p w:rsidR="005C74FB" w:rsidRPr="00E36656" w:rsidRDefault="005C74FB" w:rsidP="006237EA">
      <w:pPr>
        <w:spacing w:after="0" w:line="360" w:lineRule="auto"/>
        <w:ind w:firstLine="284"/>
        <w:rPr>
          <w:rFonts w:ascii="Times New Roman" w:hAnsi="Times New Roman"/>
          <w:sz w:val="28"/>
          <w:szCs w:val="28"/>
          <w:lang w:eastAsia="ru-RU"/>
        </w:rPr>
      </w:pPr>
      <w:r w:rsidRPr="00EA5307">
        <w:rPr>
          <w:rFonts w:ascii="Times New Roman" w:hAnsi="Times New Roman"/>
          <w:sz w:val="28"/>
          <w:szCs w:val="28"/>
          <w:lang w:eastAsia="ru-RU"/>
        </w:rPr>
        <w:t xml:space="preserve">Понятие о том, что наравне с минимумом лимитирующим фактором может быть и максимум, ввел спустя 70 лет </w:t>
      </w:r>
      <w:r>
        <w:rPr>
          <w:rFonts w:ascii="Times New Roman" w:hAnsi="Times New Roman"/>
          <w:sz w:val="28"/>
          <w:szCs w:val="28"/>
          <w:lang w:eastAsia="ru-RU"/>
        </w:rPr>
        <w:t xml:space="preserve">в 1913 г. после Либиха, </w:t>
      </w:r>
      <w:r w:rsidRPr="00EA5307">
        <w:rPr>
          <w:rFonts w:ascii="Times New Roman" w:hAnsi="Times New Roman"/>
          <w:sz w:val="28"/>
          <w:szCs w:val="28"/>
          <w:lang w:eastAsia="ru-RU"/>
        </w:rPr>
        <w:t>американский зоолог В.Шелфорд</w:t>
      </w:r>
      <w:r>
        <w:rPr>
          <w:rFonts w:ascii="Times New Roman" w:hAnsi="Times New Roman"/>
          <w:sz w:val="28"/>
          <w:szCs w:val="28"/>
          <w:lang w:eastAsia="ru-RU"/>
        </w:rPr>
        <w:t xml:space="preserve">. Он </w:t>
      </w:r>
      <w:r w:rsidRPr="00753E4B">
        <w:rPr>
          <w:rFonts w:ascii="Times New Roman" w:hAnsi="Times New Roman"/>
          <w:sz w:val="28"/>
          <w:szCs w:val="28"/>
        </w:rPr>
        <w:t>обратил внимание на то, что ограничивать развитие живых организмов могут не только те экологические факторы, значения которых минимальны, но и те, которые характеризуются экологическим максимумом</w:t>
      </w:r>
      <w:r>
        <w:rPr>
          <w:rFonts w:ascii="Times New Roman" w:hAnsi="Times New Roman"/>
          <w:sz w:val="28"/>
          <w:szCs w:val="28"/>
        </w:rPr>
        <w:t xml:space="preserve">, </w:t>
      </w:r>
      <w:r w:rsidRPr="00753E4B">
        <w:rPr>
          <w:rFonts w:ascii="Times New Roman" w:hAnsi="Times New Roman"/>
          <w:sz w:val="28"/>
          <w:szCs w:val="28"/>
        </w:rPr>
        <w:t xml:space="preserve">и </w:t>
      </w:r>
      <w:r>
        <w:rPr>
          <w:rFonts w:ascii="Times New Roman" w:hAnsi="Times New Roman"/>
          <w:sz w:val="28"/>
          <w:szCs w:val="28"/>
          <w:lang w:eastAsia="ru-RU"/>
        </w:rPr>
        <w:t>сформулировал закон толерантности</w:t>
      </w:r>
      <w:bookmarkStart w:id="4" w:name="t8"/>
      <w:bookmarkEnd w:id="4"/>
      <w:r>
        <w:rPr>
          <w:rFonts w:ascii="Times New Roman" w:hAnsi="Times New Roman"/>
          <w:sz w:val="28"/>
          <w:szCs w:val="28"/>
          <w:lang w:eastAsia="ru-RU"/>
        </w:rPr>
        <w:t>: «</w:t>
      </w:r>
      <w:r w:rsidRPr="00EA5307">
        <w:rPr>
          <w:rFonts w:ascii="Times New Roman" w:hAnsi="Times New Roman"/>
          <w:b/>
          <w:bCs/>
          <w:i/>
          <w:iCs/>
          <w:sz w:val="28"/>
          <w:szCs w:val="28"/>
          <w:lang w:eastAsia="ru-RU"/>
        </w:rPr>
        <w:t>лимитирующим фактором процветания популяции (организма) может быть как минимум, так и максимум экологического воздействия, а диапазон между ними определяет величину выносливости (предел толерантности) или экологическую валентность организма к данному фактору</w:t>
      </w:r>
      <w:r>
        <w:rPr>
          <w:rFonts w:ascii="Times New Roman" w:hAnsi="Times New Roman"/>
          <w:b/>
          <w:bCs/>
          <w:i/>
          <w:iCs/>
          <w:sz w:val="28"/>
          <w:szCs w:val="28"/>
          <w:lang w:eastAsia="ru-RU"/>
        </w:rPr>
        <w:t>)»</w:t>
      </w:r>
      <w:r w:rsidRPr="00EA5307">
        <w:rPr>
          <w:rFonts w:ascii="Times New Roman" w:hAnsi="Times New Roman"/>
          <w:sz w:val="28"/>
          <w:szCs w:val="28"/>
          <w:lang w:eastAsia="ru-RU"/>
        </w:rPr>
        <w:t xml:space="preserve"> (рис. 2). </w:t>
      </w:r>
    </w:p>
    <w:p w:rsidR="005C74FB" w:rsidRPr="00EA5307" w:rsidRDefault="008E10DF" w:rsidP="00753E4B">
      <w:pPr>
        <w:spacing w:after="0" w:line="360" w:lineRule="auto"/>
        <w:ind w:firstLine="284"/>
        <w:rPr>
          <w:rFonts w:ascii="Times New Roman" w:hAnsi="Times New Roman"/>
          <w:sz w:val="28"/>
          <w:szCs w:val="28"/>
          <w:lang w:eastAsia="ru-RU"/>
        </w:rPr>
      </w:pPr>
      <w:r>
        <w:rPr>
          <w:rFonts w:ascii="Times New Roman" w:hAnsi="Times New Roman"/>
          <w:noProof/>
          <w:sz w:val="28"/>
          <w:szCs w:val="28"/>
          <w:lang w:eastAsia="ru-RU"/>
        </w:rPr>
        <w:pict>
          <v:shape id="Рисунок 5" o:spid="_x0000_i1025" type="#_x0000_t75" alt="image" style="width:438.75pt;height:245.25pt;visibility:visible">
            <v:imagedata r:id="rId8" o:title=""/>
          </v:shape>
        </w:pict>
      </w:r>
    </w:p>
    <w:p w:rsidR="005C74FB" w:rsidRPr="00EA5307" w:rsidRDefault="005C74FB" w:rsidP="00753E4B">
      <w:pPr>
        <w:spacing w:after="0" w:line="360" w:lineRule="auto"/>
        <w:ind w:firstLine="284"/>
        <w:jc w:val="center"/>
        <w:rPr>
          <w:rFonts w:ascii="Times New Roman" w:hAnsi="Times New Roman"/>
          <w:sz w:val="28"/>
          <w:szCs w:val="28"/>
          <w:lang w:eastAsia="ru-RU"/>
        </w:rPr>
      </w:pPr>
      <w:r w:rsidRPr="00EA5307">
        <w:rPr>
          <w:rFonts w:ascii="Times New Roman" w:hAnsi="Times New Roman"/>
          <w:b/>
          <w:bCs/>
          <w:sz w:val="28"/>
          <w:szCs w:val="28"/>
          <w:lang w:eastAsia="ru-RU"/>
        </w:rPr>
        <w:t>Рисунок 2- Зависимость результата действия экологического фактора от его интенсивности</w:t>
      </w:r>
      <w:r w:rsidRPr="00EA5307">
        <w:rPr>
          <w:rFonts w:ascii="Times New Roman" w:hAnsi="Times New Roman"/>
          <w:sz w:val="28"/>
          <w:szCs w:val="28"/>
          <w:lang w:eastAsia="ru-RU"/>
        </w:rPr>
        <w:t xml:space="preserve"> </w:t>
      </w:r>
    </w:p>
    <w:p w:rsidR="005C74FB" w:rsidRPr="00F71D04" w:rsidRDefault="005C74FB" w:rsidP="00F71D04">
      <w:pPr>
        <w:spacing w:after="0" w:line="360" w:lineRule="auto"/>
        <w:ind w:firstLine="284"/>
        <w:rPr>
          <w:rFonts w:ascii="Times New Roman" w:hAnsi="Times New Roman"/>
          <w:sz w:val="28"/>
          <w:szCs w:val="28"/>
        </w:rPr>
      </w:pPr>
      <w:r w:rsidRPr="00EA5307">
        <w:rPr>
          <w:rFonts w:ascii="Times New Roman" w:hAnsi="Times New Roman"/>
          <w:sz w:val="28"/>
          <w:szCs w:val="28"/>
          <w:lang w:eastAsia="ru-RU"/>
        </w:rPr>
        <w:t xml:space="preserve">Благоприятный диапазон действия экологического фактора называется </w:t>
      </w:r>
      <w:bookmarkStart w:id="5" w:name="t9"/>
      <w:bookmarkEnd w:id="5"/>
      <w:r w:rsidRPr="00EA5307">
        <w:rPr>
          <w:rFonts w:ascii="Times New Roman" w:hAnsi="Times New Roman"/>
          <w:b/>
          <w:bCs/>
          <w:i/>
          <w:iCs/>
          <w:sz w:val="28"/>
          <w:szCs w:val="28"/>
          <w:lang w:eastAsia="ru-RU"/>
        </w:rPr>
        <w:t>зоной оптимума</w:t>
      </w:r>
      <w:r w:rsidRPr="00EA5307">
        <w:rPr>
          <w:rFonts w:ascii="Times New Roman" w:hAnsi="Times New Roman"/>
          <w:sz w:val="28"/>
          <w:szCs w:val="28"/>
          <w:lang w:eastAsia="ru-RU"/>
        </w:rPr>
        <w:t xml:space="preserve"> (нормальной жизнедеятельности). Чем значительнее отклонение действия фактора от оптимума, тем больше данный фактор угнетает жизнедеятельность популяции. Этот диапазон называется </w:t>
      </w:r>
      <w:bookmarkStart w:id="6" w:name="t10"/>
      <w:bookmarkEnd w:id="6"/>
      <w:r w:rsidRPr="00EA5307">
        <w:rPr>
          <w:rFonts w:ascii="Times New Roman" w:hAnsi="Times New Roman"/>
          <w:b/>
          <w:bCs/>
          <w:i/>
          <w:iCs/>
          <w:sz w:val="28"/>
          <w:szCs w:val="28"/>
          <w:lang w:eastAsia="ru-RU"/>
        </w:rPr>
        <w:t>зоной угнетения или пессимума</w:t>
      </w:r>
      <w:r w:rsidRPr="00EA5307">
        <w:rPr>
          <w:rFonts w:ascii="Times New Roman" w:hAnsi="Times New Roman"/>
          <w:sz w:val="28"/>
          <w:szCs w:val="28"/>
          <w:lang w:eastAsia="ru-RU"/>
        </w:rPr>
        <w:t>. Максимально и минимально переносимые значения фактора - это критические точки, за пределами которых существование организм</w:t>
      </w:r>
      <w:r>
        <w:rPr>
          <w:rFonts w:ascii="Times New Roman" w:hAnsi="Times New Roman"/>
          <w:sz w:val="28"/>
          <w:szCs w:val="28"/>
          <w:lang w:eastAsia="ru-RU"/>
        </w:rPr>
        <w:t xml:space="preserve">а или популяции уже невозможно. </w:t>
      </w:r>
      <w:r w:rsidRPr="00F71D04">
        <w:rPr>
          <w:rFonts w:ascii="Times New Roman" w:hAnsi="Times New Roman"/>
          <w:sz w:val="28"/>
          <w:szCs w:val="28"/>
        </w:rPr>
        <w:t xml:space="preserve">Предел толерантности описывает амплитуду колебаний факторов, которая обеспечивает наиболее полноценное существование популяции. Отдельные особи могут иметь несколько иные диапазоны толерантности. </w:t>
      </w:r>
    </w:p>
    <w:p w:rsidR="005C74FB" w:rsidRPr="00EA5307" w:rsidRDefault="005C74FB" w:rsidP="006237EA">
      <w:pPr>
        <w:pStyle w:val="a5"/>
        <w:spacing w:before="0" w:beforeAutospacing="0" w:after="0" w:afterAutospacing="0" w:line="360" w:lineRule="auto"/>
        <w:ind w:firstLine="284"/>
        <w:rPr>
          <w:sz w:val="28"/>
          <w:szCs w:val="28"/>
        </w:rPr>
      </w:pPr>
      <w:r w:rsidRPr="00EA5307">
        <w:rPr>
          <w:sz w:val="28"/>
          <w:szCs w:val="28"/>
        </w:rPr>
        <w:t xml:space="preserve">Позднее были установлены пределы толерантности относительно различных экологических факторов для многих растений и животных. Законы Ю. Либиха и В. Шелфорда помогли понять многие явления и распределение организмов в природе. Организмы не могут быть распространены повсюду потому, что популяции имеют определенный предел толерантности по отношению к колебаниям экологических факторов окружающей среды. </w:t>
      </w:r>
    </w:p>
    <w:p w:rsidR="005C74FB" w:rsidRDefault="005C74FB" w:rsidP="006237EA">
      <w:pPr>
        <w:pStyle w:val="a5"/>
        <w:spacing w:before="0" w:beforeAutospacing="0" w:after="0" w:afterAutospacing="0" w:line="360" w:lineRule="auto"/>
        <w:ind w:firstLine="284"/>
        <w:rPr>
          <w:sz w:val="28"/>
          <w:szCs w:val="28"/>
        </w:rPr>
      </w:pPr>
      <w:r w:rsidRPr="00EA5307">
        <w:rPr>
          <w:sz w:val="28"/>
          <w:szCs w:val="28"/>
        </w:rPr>
        <w:t>Многие организмы способны менять толерантность к отдельным факторам, если условия меняются постепенно. Можно, например, привыкнуть к высокой температуре воды в ванне, если залезть в теплую воду, а потом постепенно добавлять горячую. Такая адаптация к медленному изменению фактора - полезное защитное свойство. Но оно может оказаться и опасным. Неожиданное, без предупреждающих сигналов, даже небольшое изменение может оказаться критическим. Наступает пороговый эффект: последняя капля» может оказаться фатальной. Например, тонкая веточка может привести к перелому уже перегруженной спины верблюда.</w:t>
      </w:r>
    </w:p>
    <w:p w:rsidR="005C74FB" w:rsidRPr="00753E4B" w:rsidRDefault="005C74FB" w:rsidP="00753E4B">
      <w:pPr>
        <w:spacing w:after="0" w:line="360" w:lineRule="auto"/>
        <w:ind w:firstLine="284"/>
        <w:rPr>
          <w:rFonts w:ascii="Times New Roman" w:hAnsi="Times New Roman"/>
          <w:sz w:val="28"/>
          <w:szCs w:val="28"/>
          <w:lang w:eastAsia="ru-RU"/>
        </w:rPr>
      </w:pPr>
      <w:r w:rsidRPr="00EA5307">
        <w:rPr>
          <w:rFonts w:ascii="Times New Roman" w:hAnsi="Times New Roman"/>
          <w:sz w:val="28"/>
          <w:szCs w:val="28"/>
          <w:lang w:eastAsia="ru-RU"/>
        </w:rPr>
        <w:t xml:space="preserve">Принцип лимитирующих факторов справедлив для всех типов живых организмов - растений, животных, микроорганизмов и относится как к абиотическим, так и к биотическим факторам. Например, лимитирующим фактором для развития организмов данного вида может стать конкуренция со стороны другого вида. В земледелии лимитирующим фактором часто становятся вредители, сорняки, а для некоторых растений лимитирующим фактором развития становится недостаток (или отсутствие) представителей другого вида. В соответствии с законом толерантности любой избыток вещества или энергии оказывается загрязняющим среду началом. Так, избыток воды даже в засушливых районах вреден, и вода может рассматриваться как обычный загрязнитель, хотя в оптимальных количествах она просто необходима. В частности, избыток воды препятствует нормальному почвообразованию в черноземной зоне. </w:t>
      </w:r>
    </w:p>
    <w:p w:rsidR="005C74FB" w:rsidRPr="00EA5307" w:rsidRDefault="005C74FB" w:rsidP="006237EA">
      <w:pPr>
        <w:pStyle w:val="a5"/>
        <w:spacing w:before="0" w:beforeAutospacing="0" w:after="0" w:afterAutospacing="0" w:line="360" w:lineRule="auto"/>
        <w:ind w:firstLine="284"/>
        <w:jc w:val="center"/>
        <w:rPr>
          <w:sz w:val="28"/>
          <w:szCs w:val="28"/>
        </w:rPr>
      </w:pPr>
      <w:r w:rsidRPr="00EA5307">
        <w:rPr>
          <w:sz w:val="28"/>
          <w:szCs w:val="28"/>
        </w:rPr>
        <w:t>Было установлено следующее:</w:t>
      </w:r>
    </w:p>
    <w:p w:rsidR="005C74FB" w:rsidRPr="00EA5307" w:rsidRDefault="005C74FB" w:rsidP="006237EA">
      <w:pPr>
        <w:pStyle w:val="a5"/>
        <w:numPr>
          <w:ilvl w:val="0"/>
          <w:numId w:val="2"/>
        </w:numPr>
        <w:spacing w:before="0" w:beforeAutospacing="0" w:after="0" w:afterAutospacing="0" w:line="360" w:lineRule="auto"/>
        <w:ind w:firstLine="284"/>
        <w:rPr>
          <w:sz w:val="28"/>
          <w:szCs w:val="28"/>
        </w:rPr>
      </w:pPr>
      <w:r w:rsidRPr="00EA5307">
        <w:rPr>
          <w:sz w:val="28"/>
          <w:szCs w:val="28"/>
        </w:rPr>
        <w:t>организмы с широким диапазоном толерантности ко всем факторам широко распространены в природе и часто бывают космополитами, например, многие патогенные бактерии;</w:t>
      </w:r>
    </w:p>
    <w:p w:rsidR="005C74FB" w:rsidRPr="00EA5307" w:rsidRDefault="005C74FB" w:rsidP="006237EA">
      <w:pPr>
        <w:pStyle w:val="a5"/>
        <w:numPr>
          <w:ilvl w:val="0"/>
          <w:numId w:val="2"/>
        </w:numPr>
        <w:spacing w:before="0" w:beforeAutospacing="0" w:after="0" w:afterAutospacing="0" w:line="360" w:lineRule="auto"/>
        <w:ind w:firstLine="284"/>
        <w:rPr>
          <w:sz w:val="28"/>
          <w:szCs w:val="28"/>
        </w:rPr>
      </w:pPr>
      <w:r w:rsidRPr="00EA5307">
        <w:rPr>
          <w:sz w:val="28"/>
          <w:szCs w:val="28"/>
        </w:rPr>
        <w:t>организмы могут иметь широкий диапазон толерантности в отношении одного фактора и узкий диапазон относительно другого. Например, люди более выносливы к отсутствию пищи, чем к отсутствию воды, т. е. предел толерантности относительно воды более узкий, чем относительно пищи;</w:t>
      </w:r>
    </w:p>
    <w:p w:rsidR="005C74FB" w:rsidRPr="00EA5307" w:rsidRDefault="005C74FB" w:rsidP="006237EA">
      <w:pPr>
        <w:pStyle w:val="a5"/>
        <w:numPr>
          <w:ilvl w:val="0"/>
          <w:numId w:val="2"/>
        </w:numPr>
        <w:spacing w:before="0" w:beforeAutospacing="0" w:after="0" w:afterAutospacing="0" w:line="360" w:lineRule="auto"/>
        <w:ind w:firstLine="284"/>
        <w:rPr>
          <w:sz w:val="28"/>
          <w:szCs w:val="28"/>
        </w:rPr>
      </w:pPr>
      <w:r w:rsidRPr="00EA5307">
        <w:rPr>
          <w:sz w:val="28"/>
          <w:szCs w:val="28"/>
        </w:rPr>
        <w:t>если условия по одному из экологических факторов становятся неоптимальными, то может измениться и предел толерантности по другим факторам. Например, при недостатке азота в почве злакам требуется гораздо больше воды;</w:t>
      </w:r>
    </w:p>
    <w:p w:rsidR="005C74FB" w:rsidRPr="00EA5307" w:rsidRDefault="005C74FB" w:rsidP="006237EA">
      <w:pPr>
        <w:pStyle w:val="a5"/>
        <w:numPr>
          <w:ilvl w:val="0"/>
          <w:numId w:val="2"/>
        </w:numPr>
        <w:spacing w:before="0" w:beforeAutospacing="0" w:after="0" w:afterAutospacing="0" w:line="360" w:lineRule="auto"/>
        <w:ind w:firstLine="284"/>
        <w:rPr>
          <w:sz w:val="28"/>
          <w:szCs w:val="28"/>
        </w:rPr>
      </w:pPr>
      <w:r w:rsidRPr="00EA5307">
        <w:rPr>
          <w:sz w:val="28"/>
          <w:szCs w:val="28"/>
        </w:rPr>
        <w:t>пределы толерантности у размножающихся особей и потомства меньше, чем у взрослых особей, т.е. самки в период размножения и их потомство менее выносливы, чем взрослые организмы. Так, географическое распределение промысловых птиц чаще определяется влиянием климата на яйца и птенцов, а не на взрослых птиц. Забота о потомстве и бережное отношение к материнству продиктованы законами природы. К сожалению, иногда социальные «достижения» противоречат этим законам;</w:t>
      </w:r>
    </w:p>
    <w:p w:rsidR="005C74FB" w:rsidRPr="00EA5307" w:rsidRDefault="005C74FB" w:rsidP="006237EA">
      <w:pPr>
        <w:pStyle w:val="a5"/>
        <w:numPr>
          <w:ilvl w:val="0"/>
          <w:numId w:val="2"/>
        </w:numPr>
        <w:spacing w:before="0" w:beforeAutospacing="0" w:after="0" w:afterAutospacing="0" w:line="360" w:lineRule="auto"/>
        <w:ind w:firstLine="284"/>
        <w:rPr>
          <w:sz w:val="28"/>
          <w:szCs w:val="28"/>
        </w:rPr>
      </w:pPr>
      <w:r w:rsidRPr="00EA5307">
        <w:rPr>
          <w:sz w:val="28"/>
          <w:szCs w:val="28"/>
        </w:rPr>
        <w:t xml:space="preserve">экстремальные (стрессовые) значения одного из факторов ведут к снижению предела толерантности по другим факторам. Если в реку сбрасывается нагретая вода, то рыбы и другие организмы тратят почти всю свою энергию на преодоление стресса. Им не хватает энергии на добывание пищи, защиту от хищников, размножение, что приводит к постепенному вымиранию. Психологический стресс также может вызывать многие соматические (гр. </w:t>
      </w:r>
      <w:r w:rsidRPr="00EA5307">
        <w:rPr>
          <w:i/>
          <w:iCs/>
          <w:sz w:val="28"/>
          <w:szCs w:val="28"/>
        </w:rPr>
        <w:t xml:space="preserve">soma - </w:t>
      </w:r>
      <w:r w:rsidRPr="00EA5307">
        <w:rPr>
          <w:sz w:val="28"/>
          <w:szCs w:val="28"/>
        </w:rPr>
        <w:t>тело) заболевания не только у человека, но и у некоторых животных (например, у собак). При стрессовых значениях фактора адаптация к нему становится все более и более «дорогостоящей».</w:t>
      </w:r>
    </w:p>
    <w:p w:rsidR="005C74FB" w:rsidRPr="00EA5307" w:rsidRDefault="005C74FB" w:rsidP="006237EA">
      <w:pPr>
        <w:pStyle w:val="a5"/>
        <w:spacing w:before="0" w:beforeAutospacing="0" w:after="0" w:afterAutospacing="0" w:line="360" w:lineRule="auto"/>
        <w:ind w:firstLine="284"/>
        <w:rPr>
          <w:sz w:val="28"/>
          <w:szCs w:val="28"/>
        </w:rPr>
      </w:pPr>
      <w:r w:rsidRPr="00EA5307">
        <w:rPr>
          <w:sz w:val="28"/>
          <w:szCs w:val="28"/>
        </w:rPr>
        <w:t>Возможно выделение вероятных слабых звеньев среды, которые могут оказаться критическими или лимитирующими. При целенаправленном воздействии на лимитирующие условия можно быстро и эффективно повышать урожайность растений и производительность животных. Так, при разведении пшеницы на кислых почвах никакие агрономические мероприятия не дадут эффекта, если не применять известкование, которое снизит ограничивающее действие кислот. Или, если выращивать кукурузу на почвах с очень низким содержанием фосфора, то даже при достаточном количестве воды, азота, калия и других питательных веществ она перестает расти. Фосфор в данном случае - лимитирующий фактор. И только фосфорные удобрения могут спасти урожай. Растения могут погибнуть и от слишком большого количества воды или избытка удобрений, которые в данном случае тоже являются лимитирующими факторами.</w:t>
      </w:r>
    </w:p>
    <w:p w:rsidR="005C74FB" w:rsidRPr="00EA5307" w:rsidRDefault="005C74FB" w:rsidP="00CA0A31">
      <w:pPr>
        <w:spacing w:after="0" w:line="360" w:lineRule="auto"/>
        <w:ind w:firstLine="284"/>
        <w:rPr>
          <w:rFonts w:ascii="Times New Roman" w:hAnsi="Times New Roman"/>
          <w:sz w:val="28"/>
          <w:szCs w:val="28"/>
          <w:lang w:eastAsia="ru-RU"/>
        </w:rPr>
      </w:pPr>
      <w:r w:rsidRPr="00EA5307">
        <w:rPr>
          <w:rFonts w:ascii="Times New Roman" w:hAnsi="Times New Roman"/>
          <w:sz w:val="28"/>
          <w:szCs w:val="28"/>
          <w:lang w:eastAsia="ru-RU"/>
        </w:rPr>
        <w:t>Если изменение значения лимитирующего фактора приводит к много большему (в сравниваемых единицах) изменению выходной характеристики системы или других элементов, то лимитирующий фактор называют</w:t>
      </w:r>
      <w:r w:rsidRPr="00EA5307">
        <w:rPr>
          <w:rFonts w:ascii="Times New Roman" w:hAnsi="Times New Roman"/>
          <w:b/>
          <w:bCs/>
          <w:sz w:val="28"/>
          <w:szCs w:val="28"/>
          <w:lang w:eastAsia="ru-RU"/>
        </w:rPr>
        <w:t xml:space="preserve"> управляющим элементом</w:t>
      </w:r>
      <w:r w:rsidRPr="00EA5307">
        <w:rPr>
          <w:rFonts w:ascii="Times New Roman" w:hAnsi="Times New Roman"/>
          <w:sz w:val="28"/>
          <w:szCs w:val="28"/>
          <w:lang w:eastAsia="ru-RU"/>
        </w:rPr>
        <w:t xml:space="preserve"> по отношению к этим последним управляемым характеристикам, или элементам.</w:t>
      </w:r>
    </w:p>
    <w:p w:rsidR="005C74FB" w:rsidRPr="00527132" w:rsidRDefault="005C74FB" w:rsidP="00527132">
      <w:pPr>
        <w:pStyle w:val="a5"/>
        <w:spacing w:before="0" w:beforeAutospacing="0" w:after="0" w:afterAutospacing="0" w:line="360" w:lineRule="auto"/>
        <w:ind w:firstLine="284"/>
        <w:rPr>
          <w:sz w:val="28"/>
          <w:szCs w:val="28"/>
        </w:rPr>
      </w:pPr>
      <w:r w:rsidRPr="00EA5307">
        <w:rPr>
          <w:sz w:val="28"/>
          <w:szCs w:val="28"/>
        </w:rPr>
        <w:t>Часто хорошим способом выявления лимитирующих факторов служит изучение распределения и поведения организмов на периферии их ареала. Если согласиться с утверждением Андреварты и Бирча (1954), что распределение и обилие контролируются одними факторами, то изучение периферии ареала должно быть вдвойне полезным. Однако многие экологи считают, что численность в центре ареала и распределение на его периферии могут управляться совершенно разными факторами, тем более что, как обнаружено генетиками, особи периферических популяций могут отличаться от особей центральных популяций на уровне генотипа.</w:t>
      </w:r>
    </w:p>
    <w:p w:rsidR="005C74FB" w:rsidRPr="00CC7D8A" w:rsidRDefault="005C74FB" w:rsidP="008941AC">
      <w:pPr>
        <w:pStyle w:val="3"/>
      </w:pPr>
      <w:bookmarkStart w:id="7" w:name="_Toc288669672"/>
      <w:r w:rsidRPr="00CC7D8A">
        <w:t>Заключение</w:t>
      </w:r>
      <w:bookmarkEnd w:id="7"/>
    </w:p>
    <w:p w:rsidR="005C74FB" w:rsidRDefault="005C74FB" w:rsidP="006237EA">
      <w:pPr>
        <w:pStyle w:val="a5"/>
        <w:spacing w:before="0" w:beforeAutospacing="0" w:after="0" w:afterAutospacing="0" w:line="360" w:lineRule="auto"/>
        <w:ind w:firstLine="284"/>
        <w:rPr>
          <w:sz w:val="28"/>
          <w:szCs w:val="28"/>
        </w:rPr>
      </w:pPr>
      <w:r>
        <w:rPr>
          <w:sz w:val="28"/>
          <w:szCs w:val="28"/>
        </w:rPr>
        <w:t>В данной работе я подробно рассмотрела определение, типы, законы и примеры лимитирующих факторов.</w:t>
      </w:r>
    </w:p>
    <w:p w:rsidR="005C74FB" w:rsidRDefault="005C74FB" w:rsidP="006237EA">
      <w:pPr>
        <w:pStyle w:val="a5"/>
        <w:spacing w:before="0" w:beforeAutospacing="0" w:after="0" w:afterAutospacing="0" w:line="360" w:lineRule="auto"/>
        <w:ind w:firstLine="284"/>
        <w:rPr>
          <w:sz w:val="28"/>
          <w:szCs w:val="28"/>
        </w:rPr>
      </w:pPr>
      <w:r>
        <w:rPr>
          <w:sz w:val="28"/>
          <w:szCs w:val="28"/>
        </w:rPr>
        <w:t>Проанализировав работу, сделала выводы.</w:t>
      </w:r>
    </w:p>
    <w:p w:rsidR="005C74FB" w:rsidRDefault="005C74FB" w:rsidP="006237EA">
      <w:pPr>
        <w:pStyle w:val="a5"/>
        <w:spacing w:before="0" w:beforeAutospacing="0" w:after="0" w:afterAutospacing="0" w:line="360" w:lineRule="auto"/>
        <w:ind w:firstLine="284"/>
        <w:rPr>
          <w:sz w:val="28"/>
          <w:szCs w:val="28"/>
        </w:rPr>
      </w:pPr>
      <w:r>
        <w:rPr>
          <w:sz w:val="28"/>
          <w:szCs w:val="28"/>
        </w:rPr>
        <w:t>В</w:t>
      </w:r>
      <w:r w:rsidRPr="00EA5307">
        <w:rPr>
          <w:sz w:val="28"/>
          <w:szCs w:val="28"/>
        </w:rPr>
        <w:t>ыявление лимитирующих факторов – это прием аппроксимации, выявляющий наиболее грубые, существенные особенности системы.</w:t>
      </w:r>
    </w:p>
    <w:p w:rsidR="005C74FB" w:rsidRDefault="005C74FB" w:rsidP="006237EA">
      <w:pPr>
        <w:pStyle w:val="a5"/>
        <w:spacing w:before="0" w:beforeAutospacing="0" w:after="0" w:afterAutospacing="0" w:line="360" w:lineRule="auto"/>
        <w:ind w:firstLine="284"/>
        <w:rPr>
          <w:sz w:val="28"/>
          <w:szCs w:val="28"/>
        </w:rPr>
      </w:pPr>
      <w:r>
        <w:rPr>
          <w:sz w:val="28"/>
          <w:szCs w:val="28"/>
        </w:rPr>
        <w:t>В</w:t>
      </w:r>
      <w:r w:rsidRPr="00EA5307">
        <w:rPr>
          <w:sz w:val="28"/>
          <w:szCs w:val="28"/>
        </w:rPr>
        <w:t>ыявление лимитирующих звеньев позволяет значительно упростить описание, а в некоторых случаях – качественно судить о динамических состояниях системы.</w:t>
      </w:r>
    </w:p>
    <w:p w:rsidR="005C74FB" w:rsidRPr="00EA5307" w:rsidRDefault="005C74FB" w:rsidP="006237EA">
      <w:pPr>
        <w:pStyle w:val="a5"/>
        <w:spacing w:before="0" w:beforeAutospacing="0" w:after="0" w:afterAutospacing="0" w:line="360" w:lineRule="auto"/>
        <w:ind w:firstLine="284"/>
        <w:rPr>
          <w:sz w:val="28"/>
          <w:szCs w:val="28"/>
        </w:rPr>
      </w:pPr>
      <w:r w:rsidRPr="00EA5307">
        <w:rPr>
          <w:sz w:val="28"/>
          <w:szCs w:val="28"/>
        </w:rPr>
        <w:t>Знание лимитирующих факторов даёт ключ к управлению экосистемами, поэтому только умелое регулирование условий существования может дать эффективные результаты управления.</w:t>
      </w:r>
    </w:p>
    <w:p w:rsidR="005C74FB" w:rsidRPr="00EA5307" w:rsidRDefault="005C74FB" w:rsidP="006237EA">
      <w:pPr>
        <w:spacing w:after="0" w:line="360" w:lineRule="auto"/>
        <w:ind w:firstLine="284"/>
        <w:rPr>
          <w:rFonts w:ascii="Times New Roman" w:hAnsi="Times New Roman"/>
          <w:sz w:val="28"/>
          <w:szCs w:val="28"/>
          <w:lang w:eastAsia="ru-RU"/>
        </w:rPr>
      </w:pPr>
      <w:r w:rsidRPr="00EA5307">
        <w:rPr>
          <w:rFonts w:ascii="Times New Roman" w:hAnsi="Times New Roman"/>
          <w:sz w:val="28"/>
          <w:szCs w:val="28"/>
          <w:lang w:eastAsia="ru-RU"/>
        </w:rPr>
        <w:t>Представление о лимитирующих факторах, берущее свое начало от классических работ Либиха, активно используется в биохимии, физиологии, агрономии, а также в количественной генетике.</w:t>
      </w:r>
    </w:p>
    <w:p w:rsidR="005C74FB" w:rsidRPr="00EA5307" w:rsidRDefault="005C74FB" w:rsidP="006237EA">
      <w:pPr>
        <w:spacing w:after="0" w:line="360" w:lineRule="auto"/>
        <w:ind w:firstLine="284"/>
        <w:rPr>
          <w:rFonts w:ascii="Times New Roman" w:hAnsi="Times New Roman"/>
          <w:sz w:val="28"/>
          <w:szCs w:val="28"/>
          <w:lang w:eastAsia="ru-RU"/>
        </w:rPr>
      </w:pPr>
      <w:r w:rsidRPr="00EA5307">
        <w:rPr>
          <w:rFonts w:ascii="Times New Roman" w:hAnsi="Times New Roman"/>
          <w:sz w:val="28"/>
          <w:szCs w:val="28"/>
          <w:lang w:eastAsia="ru-RU"/>
        </w:rPr>
        <w:t xml:space="preserve">Ключевую роль в эволюции играют лимитирующие факторы организации, ограничивающие возможности определенных направлений эволюции. </w:t>
      </w:r>
    </w:p>
    <w:p w:rsidR="005C74FB" w:rsidRDefault="005C74FB" w:rsidP="006237EA">
      <w:pPr>
        <w:pStyle w:val="a5"/>
        <w:spacing w:before="0" w:beforeAutospacing="0" w:after="0" w:afterAutospacing="0" w:line="360" w:lineRule="auto"/>
        <w:ind w:firstLine="284"/>
        <w:rPr>
          <w:sz w:val="28"/>
          <w:szCs w:val="28"/>
        </w:rPr>
      </w:pPr>
      <w:r w:rsidRPr="00EA5307">
        <w:rPr>
          <w:sz w:val="28"/>
          <w:szCs w:val="28"/>
        </w:rPr>
        <w:t>Ценность концепции лимитирующих факторов заключается в том, что дается отправная точка при исследовании сложных ситуации.</w:t>
      </w:r>
    </w:p>
    <w:p w:rsidR="005C74FB" w:rsidRDefault="005C74FB" w:rsidP="006237EA">
      <w:pPr>
        <w:pStyle w:val="a5"/>
        <w:spacing w:before="0" w:beforeAutospacing="0" w:after="0" w:afterAutospacing="0" w:line="360" w:lineRule="auto"/>
        <w:ind w:firstLine="284"/>
        <w:rPr>
          <w:sz w:val="28"/>
          <w:szCs w:val="28"/>
        </w:rPr>
      </w:pPr>
      <w:r w:rsidRPr="00EA5307">
        <w:rPr>
          <w:sz w:val="28"/>
          <w:szCs w:val="28"/>
        </w:rPr>
        <w:t>Выявление ограничивающих факторов - ключ к управлению жизнедеятельностью организмов.</w:t>
      </w:r>
    </w:p>
    <w:p w:rsidR="005C74FB" w:rsidRDefault="005C74FB" w:rsidP="006237EA">
      <w:pPr>
        <w:pStyle w:val="a5"/>
        <w:spacing w:before="0" w:beforeAutospacing="0" w:after="0" w:afterAutospacing="0" w:line="360" w:lineRule="auto"/>
        <w:ind w:firstLine="284"/>
        <w:rPr>
          <w:sz w:val="28"/>
          <w:szCs w:val="28"/>
        </w:rPr>
      </w:pPr>
      <w:r w:rsidRPr="00EA5307">
        <w:rPr>
          <w:sz w:val="28"/>
          <w:szCs w:val="28"/>
        </w:rPr>
        <w:t>Выявление лимитирующих факторов очень важно для многих видов деятельности, особенно сельского хозяйства.</w:t>
      </w:r>
    </w:p>
    <w:p w:rsidR="005C74FB" w:rsidRDefault="005C74FB" w:rsidP="006237EA">
      <w:pPr>
        <w:pStyle w:val="a5"/>
        <w:spacing w:before="0" w:beforeAutospacing="0" w:after="0" w:afterAutospacing="0" w:line="360" w:lineRule="auto"/>
        <w:ind w:firstLine="284"/>
        <w:rPr>
          <w:sz w:val="28"/>
          <w:szCs w:val="28"/>
        </w:rPr>
      </w:pPr>
    </w:p>
    <w:p w:rsidR="005C74FB" w:rsidRDefault="005C74FB" w:rsidP="006237EA">
      <w:pPr>
        <w:pStyle w:val="a5"/>
        <w:spacing w:before="0" w:beforeAutospacing="0" w:after="0" w:afterAutospacing="0" w:line="360" w:lineRule="auto"/>
        <w:ind w:firstLine="284"/>
        <w:rPr>
          <w:sz w:val="28"/>
          <w:szCs w:val="28"/>
        </w:rPr>
      </w:pPr>
    </w:p>
    <w:p w:rsidR="005C74FB" w:rsidRDefault="005C74FB" w:rsidP="006237EA">
      <w:pPr>
        <w:pStyle w:val="a5"/>
        <w:spacing w:before="0" w:beforeAutospacing="0" w:after="0" w:afterAutospacing="0" w:line="360" w:lineRule="auto"/>
        <w:ind w:firstLine="284"/>
        <w:rPr>
          <w:sz w:val="28"/>
          <w:szCs w:val="28"/>
        </w:rPr>
      </w:pPr>
    </w:p>
    <w:p w:rsidR="005C74FB" w:rsidRDefault="005C74FB" w:rsidP="006237EA">
      <w:pPr>
        <w:pStyle w:val="a5"/>
        <w:spacing w:before="0" w:beforeAutospacing="0" w:after="0" w:afterAutospacing="0" w:line="360" w:lineRule="auto"/>
        <w:ind w:firstLine="284"/>
        <w:rPr>
          <w:sz w:val="28"/>
          <w:szCs w:val="28"/>
        </w:rPr>
      </w:pPr>
    </w:p>
    <w:p w:rsidR="005C74FB" w:rsidRDefault="005C74FB" w:rsidP="006237EA">
      <w:pPr>
        <w:pStyle w:val="a5"/>
        <w:spacing w:before="0" w:beforeAutospacing="0" w:after="0" w:afterAutospacing="0" w:line="360" w:lineRule="auto"/>
        <w:ind w:firstLine="284"/>
        <w:rPr>
          <w:sz w:val="28"/>
          <w:szCs w:val="28"/>
        </w:rPr>
      </w:pPr>
    </w:p>
    <w:p w:rsidR="005C74FB" w:rsidRDefault="005C74FB" w:rsidP="006237EA">
      <w:pPr>
        <w:pStyle w:val="a5"/>
        <w:spacing w:before="0" w:beforeAutospacing="0" w:after="0" w:afterAutospacing="0" w:line="360" w:lineRule="auto"/>
        <w:ind w:firstLine="284"/>
        <w:rPr>
          <w:sz w:val="28"/>
          <w:szCs w:val="28"/>
        </w:rPr>
      </w:pPr>
    </w:p>
    <w:p w:rsidR="005C74FB" w:rsidRPr="006702BD" w:rsidRDefault="005C74FB" w:rsidP="006237EA">
      <w:pPr>
        <w:pStyle w:val="a5"/>
        <w:spacing w:before="0" w:beforeAutospacing="0" w:after="0" w:afterAutospacing="0" w:line="360" w:lineRule="auto"/>
        <w:ind w:firstLine="284"/>
        <w:rPr>
          <w:b/>
          <w:sz w:val="28"/>
          <w:szCs w:val="28"/>
        </w:rPr>
      </w:pPr>
    </w:p>
    <w:p w:rsidR="005C74FB" w:rsidRPr="00527132" w:rsidRDefault="005C74FB" w:rsidP="00527132">
      <w:pPr>
        <w:pStyle w:val="3"/>
      </w:pPr>
      <w:bookmarkStart w:id="8" w:name="_Toc288669673"/>
      <w:r w:rsidRPr="00527132">
        <w:t>Список литературы</w:t>
      </w:r>
      <w:bookmarkEnd w:id="8"/>
    </w:p>
    <w:p w:rsidR="005C74FB" w:rsidRPr="00527132" w:rsidRDefault="005C74FB" w:rsidP="00527132">
      <w:pPr>
        <w:spacing w:after="0" w:line="360" w:lineRule="auto"/>
        <w:rPr>
          <w:rFonts w:ascii="Times New Roman" w:hAnsi="Times New Roman"/>
          <w:bCs/>
          <w:sz w:val="28"/>
          <w:szCs w:val="28"/>
        </w:rPr>
      </w:pPr>
      <w:r w:rsidRPr="00527132">
        <w:rPr>
          <w:rFonts w:ascii="Times New Roman" w:hAnsi="Times New Roman"/>
          <w:bCs/>
          <w:sz w:val="28"/>
          <w:szCs w:val="28"/>
        </w:rPr>
        <w:t>1.Экология</w:t>
      </w:r>
      <w:r w:rsidRPr="00527132">
        <w:rPr>
          <w:rFonts w:ascii="Times New Roman" w:hAnsi="Times New Roman"/>
          <w:sz w:val="28"/>
          <w:szCs w:val="28"/>
        </w:rPr>
        <w:t xml:space="preserve">. Учебник </w:t>
      </w:r>
      <w:r w:rsidRPr="00527132">
        <w:rPr>
          <w:rFonts w:ascii="Times New Roman" w:hAnsi="Times New Roman"/>
          <w:bCs/>
          <w:sz w:val="28"/>
          <w:szCs w:val="28"/>
        </w:rPr>
        <w:t>для</w:t>
      </w:r>
      <w:r w:rsidRPr="00527132">
        <w:rPr>
          <w:rFonts w:ascii="Times New Roman" w:hAnsi="Times New Roman"/>
          <w:sz w:val="28"/>
          <w:szCs w:val="28"/>
        </w:rPr>
        <w:t xml:space="preserve"> </w:t>
      </w:r>
      <w:r w:rsidRPr="00527132">
        <w:rPr>
          <w:rFonts w:ascii="Times New Roman" w:hAnsi="Times New Roman"/>
          <w:bCs/>
          <w:sz w:val="28"/>
          <w:szCs w:val="28"/>
        </w:rPr>
        <w:t>вузов</w:t>
      </w:r>
      <w:r w:rsidRPr="00527132">
        <w:rPr>
          <w:rFonts w:ascii="Times New Roman" w:hAnsi="Times New Roman"/>
          <w:sz w:val="28"/>
          <w:szCs w:val="28"/>
        </w:rPr>
        <w:t xml:space="preserve"> Автор: Николайкин Н.И. Издательство: — М.: Дрофа. Год: 2003.</w:t>
      </w:r>
    </w:p>
    <w:p w:rsidR="005C74FB" w:rsidRPr="00527132" w:rsidRDefault="005C74FB" w:rsidP="00527132">
      <w:pPr>
        <w:spacing w:after="0" w:line="360" w:lineRule="auto"/>
        <w:rPr>
          <w:rFonts w:ascii="Times New Roman" w:hAnsi="Times New Roman"/>
          <w:sz w:val="28"/>
          <w:szCs w:val="28"/>
        </w:rPr>
      </w:pPr>
      <w:r w:rsidRPr="00527132">
        <w:rPr>
          <w:rFonts w:ascii="Times New Roman" w:hAnsi="Times New Roman"/>
          <w:sz w:val="28"/>
          <w:szCs w:val="28"/>
        </w:rPr>
        <w:t xml:space="preserve">2.Экология. Учебник для вузов. Автор: Коробкин В.И., Передельский Л.В. Издательство: </w:t>
      </w:r>
      <w:r w:rsidRPr="008E10DF">
        <w:rPr>
          <w:rFonts w:ascii="Times New Roman" w:hAnsi="Times New Roman"/>
          <w:sz w:val="28"/>
          <w:szCs w:val="28"/>
        </w:rPr>
        <w:t>Феникс</w:t>
      </w:r>
      <w:r w:rsidRPr="00527132">
        <w:rPr>
          <w:rFonts w:ascii="Times New Roman" w:hAnsi="Times New Roman"/>
          <w:sz w:val="28"/>
          <w:szCs w:val="28"/>
        </w:rPr>
        <w:t>, 2010 г.</w:t>
      </w:r>
      <w:r w:rsidRPr="00527132">
        <w:rPr>
          <w:rFonts w:ascii="Times New Roman" w:hAnsi="Times New Roman"/>
          <w:sz w:val="28"/>
          <w:szCs w:val="28"/>
        </w:rPr>
        <w:br/>
        <w:t xml:space="preserve">3. Марков М. В. Агрофитоценология. Изд. Казанского ун-та, 1972. </w:t>
      </w:r>
      <w:r w:rsidRPr="00527132">
        <w:rPr>
          <w:rFonts w:ascii="Times New Roman" w:hAnsi="Times New Roman"/>
          <w:sz w:val="28"/>
          <w:szCs w:val="28"/>
        </w:rPr>
        <w:br/>
        <w:t xml:space="preserve">4. Небел Б. Наука об окружающей среде. М.: Мир, 1993. </w:t>
      </w:r>
      <w:r w:rsidRPr="00527132">
        <w:rPr>
          <w:rFonts w:ascii="Times New Roman" w:hAnsi="Times New Roman"/>
          <w:sz w:val="28"/>
          <w:szCs w:val="28"/>
        </w:rPr>
        <w:br/>
        <w:t xml:space="preserve">5. Риклефс Р. Основы общей экологии. М.: Мир. 1979. </w:t>
      </w:r>
      <w:r w:rsidRPr="00527132">
        <w:rPr>
          <w:rFonts w:ascii="Times New Roman" w:hAnsi="Times New Roman"/>
          <w:sz w:val="28"/>
          <w:szCs w:val="28"/>
        </w:rPr>
        <w:br/>
        <w:t xml:space="preserve">6. Советский энциклопедический словарь. М.: Советская энциклопедия, 1988. </w:t>
      </w:r>
      <w:r w:rsidRPr="00527132">
        <w:rPr>
          <w:rFonts w:ascii="Times New Roman" w:hAnsi="Times New Roman"/>
          <w:sz w:val="28"/>
          <w:szCs w:val="28"/>
        </w:rPr>
        <w:br/>
        <w:t xml:space="preserve">7. Энциклопедический словарь экологических терминов. Казань, 2001. </w:t>
      </w:r>
    </w:p>
    <w:p w:rsidR="005C74FB" w:rsidRPr="006702BD" w:rsidRDefault="005C74FB" w:rsidP="00527132">
      <w:pPr>
        <w:pStyle w:val="3"/>
        <w:spacing w:before="0" w:beforeAutospacing="0" w:after="0" w:afterAutospacing="0" w:line="360" w:lineRule="auto"/>
        <w:rPr>
          <w:b w:val="0"/>
        </w:rPr>
      </w:pPr>
      <w:bookmarkStart w:id="9" w:name="_GoBack"/>
      <w:bookmarkEnd w:id="9"/>
    </w:p>
    <w:sectPr w:rsidR="005C74FB" w:rsidRPr="006702BD" w:rsidSect="00EA5307">
      <w:footerReference w:type="default" r:id="rI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74FB" w:rsidRDefault="005C74FB" w:rsidP="00EF1C80">
      <w:pPr>
        <w:spacing w:after="0" w:line="240" w:lineRule="auto"/>
      </w:pPr>
      <w:r>
        <w:separator/>
      </w:r>
    </w:p>
  </w:endnote>
  <w:endnote w:type="continuationSeparator" w:id="0">
    <w:p w:rsidR="005C74FB" w:rsidRDefault="005C74FB" w:rsidP="00EF1C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4FB" w:rsidRDefault="005C74FB">
    <w:pPr>
      <w:pStyle w:val="ad"/>
      <w:jc w:val="right"/>
    </w:pPr>
    <w:r>
      <w:fldChar w:fldCharType="begin"/>
    </w:r>
    <w:r>
      <w:instrText xml:space="preserve"> PAGE   \* MERGEFORMAT </w:instrText>
    </w:r>
    <w:r>
      <w:fldChar w:fldCharType="separate"/>
    </w:r>
    <w:r w:rsidR="0091342F">
      <w:rPr>
        <w:noProof/>
      </w:rPr>
      <w:t>1</w:t>
    </w:r>
    <w:r>
      <w:fldChar w:fldCharType="end"/>
    </w:r>
  </w:p>
  <w:p w:rsidR="005C74FB" w:rsidRDefault="005C74FB">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74FB" w:rsidRDefault="005C74FB" w:rsidP="00EF1C80">
      <w:pPr>
        <w:spacing w:after="0" w:line="240" w:lineRule="auto"/>
      </w:pPr>
      <w:r>
        <w:separator/>
      </w:r>
    </w:p>
  </w:footnote>
  <w:footnote w:type="continuationSeparator" w:id="0">
    <w:p w:rsidR="005C74FB" w:rsidRDefault="005C74FB" w:rsidP="00EF1C8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327BF4"/>
    <w:multiLevelType w:val="hybridMultilevel"/>
    <w:tmpl w:val="275AED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507860A4"/>
    <w:multiLevelType w:val="multilevel"/>
    <w:tmpl w:val="0AACE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69C2F0D"/>
    <w:multiLevelType w:val="hybridMultilevel"/>
    <w:tmpl w:val="8BC6C732"/>
    <w:lvl w:ilvl="0" w:tplc="D0F0FF88">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6C5C43BB"/>
    <w:multiLevelType w:val="hybridMultilevel"/>
    <w:tmpl w:val="933A8F5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autoHyphenation/>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37C11"/>
    <w:rsid w:val="000136D4"/>
    <w:rsid w:val="00037D3A"/>
    <w:rsid w:val="0007758E"/>
    <w:rsid w:val="001C3BEE"/>
    <w:rsid w:val="00237C11"/>
    <w:rsid w:val="00316580"/>
    <w:rsid w:val="00332520"/>
    <w:rsid w:val="00361DD0"/>
    <w:rsid w:val="0040494D"/>
    <w:rsid w:val="00432813"/>
    <w:rsid w:val="00487215"/>
    <w:rsid w:val="00527132"/>
    <w:rsid w:val="00544C0F"/>
    <w:rsid w:val="00570E4B"/>
    <w:rsid w:val="005C74FB"/>
    <w:rsid w:val="005E4981"/>
    <w:rsid w:val="006237EA"/>
    <w:rsid w:val="006702BD"/>
    <w:rsid w:val="0069760F"/>
    <w:rsid w:val="00753E4B"/>
    <w:rsid w:val="00834219"/>
    <w:rsid w:val="008941AC"/>
    <w:rsid w:val="008E10DF"/>
    <w:rsid w:val="0091342F"/>
    <w:rsid w:val="00966691"/>
    <w:rsid w:val="00990A7B"/>
    <w:rsid w:val="00AA3227"/>
    <w:rsid w:val="00CA0A31"/>
    <w:rsid w:val="00CC7D8A"/>
    <w:rsid w:val="00D505C6"/>
    <w:rsid w:val="00E208CF"/>
    <w:rsid w:val="00E27186"/>
    <w:rsid w:val="00E36656"/>
    <w:rsid w:val="00EA5307"/>
    <w:rsid w:val="00EF1C80"/>
    <w:rsid w:val="00F66257"/>
    <w:rsid w:val="00F71D04"/>
    <w:rsid w:val="00F918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5:chartTrackingRefBased/>
  <w15:docId w15:val="{13B4798A-723E-4740-8B04-9B9F9E668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136D4"/>
    <w:pPr>
      <w:spacing w:after="200" w:line="276" w:lineRule="auto"/>
    </w:pPr>
    <w:rPr>
      <w:rFonts w:eastAsia="Times New Roman"/>
      <w:sz w:val="22"/>
      <w:szCs w:val="22"/>
      <w:lang w:eastAsia="en-US"/>
    </w:rPr>
  </w:style>
  <w:style w:type="paragraph" w:styleId="1">
    <w:name w:val="heading 1"/>
    <w:basedOn w:val="a"/>
    <w:next w:val="a"/>
    <w:link w:val="10"/>
    <w:qFormat/>
    <w:rsid w:val="00CA0A31"/>
    <w:pPr>
      <w:keepNext/>
      <w:keepLines/>
      <w:spacing w:before="480" w:after="0"/>
      <w:outlineLvl w:val="0"/>
    </w:pPr>
    <w:rPr>
      <w:rFonts w:ascii="Cambria" w:eastAsia="Calibri" w:hAnsi="Cambria"/>
      <w:b/>
      <w:bCs/>
      <w:color w:val="365F91"/>
      <w:sz w:val="28"/>
      <w:szCs w:val="28"/>
    </w:rPr>
  </w:style>
  <w:style w:type="paragraph" w:styleId="2">
    <w:name w:val="heading 2"/>
    <w:basedOn w:val="a"/>
    <w:next w:val="a"/>
    <w:link w:val="20"/>
    <w:qFormat/>
    <w:rsid w:val="008941AC"/>
    <w:pPr>
      <w:keepNext/>
      <w:keepLines/>
      <w:spacing w:before="200" w:after="0"/>
      <w:outlineLvl w:val="1"/>
    </w:pPr>
    <w:rPr>
      <w:rFonts w:ascii="Cambria" w:eastAsia="Calibri" w:hAnsi="Cambria"/>
      <w:b/>
      <w:bCs/>
      <w:color w:val="4F81BD"/>
      <w:sz w:val="26"/>
      <w:szCs w:val="26"/>
    </w:rPr>
  </w:style>
  <w:style w:type="paragraph" w:styleId="3">
    <w:name w:val="heading 3"/>
    <w:basedOn w:val="a"/>
    <w:link w:val="30"/>
    <w:qFormat/>
    <w:rsid w:val="00487215"/>
    <w:pPr>
      <w:spacing w:before="100" w:beforeAutospacing="1" w:after="100" w:afterAutospacing="1" w:line="240" w:lineRule="auto"/>
      <w:outlineLvl w:val="2"/>
    </w:pPr>
    <w:rPr>
      <w:rFonts w:ascii="Times New Roman" w:eastAsia="Calibri" w:hAnsi="Times New Roman"/>
      <w:b/>
      <w:bCs/>
      <w:sz w:val="27"/>
      <w:szCs w:val="27"/>
      <w:lang w:eastAsia="ru-RU"/>
    </w:rPr>
  </w:style>
  <w:style w:type="paragraph" w:styleId="4">
    <w:name w:val="heading 4"/>
    <w:basedOn w:val="a"/>
    <w:next w:val="a"/>
    <w:link w:val="40"/>
    <w:qFormat/>
    <w:rsid w:val="00527132"/>
    <w:pPr>
      <w:keepNext/>
      <w:keepLines/>
      <w:spacing w:before="200" w:after="0"/>
      <w:outlineLvl w:val="3"/>
    </w:pPr>
    <w:rPr>
      <w:rFonts w:ascii="Cambria" w:eastAsia="Calibri" w:hAnsi="Cambria"/>
      <w:b/>
      <w:bCs/>
      <w:i/>
      <w:i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emiHidden/>
    <w:rsid w:val="00237C11"/>
    <w:pPr>
      <w:spacing w:before="100" w:beforeAutospacing="1" w:after="100" w:afterAutospacing="1" w:line="240" w:lineRule="auto"/>
    </w:pPr>
    <w:rPr>
      <w:rFonts w:ascii="Times New Roman" w:eastAsia="Calibri" w:hAnsi="Times New Roman"/>
      <w:sz w:val="24"/>
      <w:szCs w:val="24"/>
      <w:lang w:eastAsia="ru-RU"/>
    </w:rPr>
  </w:style>
  <w:style w:type="character" w:customStyle="1" w:styleId="a4">
    <w:name w:val="Основний текст Знак"/>
    <w:basedOn w:val="a0"/>
    <w:link w:val="a3"/>
    <w:semiHidden/>
    <w:locked/>
    <w:rsid w:val="00237C11"/>
    <w:rPr>
      <w:rFonts w:ascii="Times New Roman" w:hAnsi="Times New Roman" w:cs="Times New Roman"/>
      <w:sz w:val="24"/>
      <w:szCs w:val="24"/>
      <w:lang w:val="x-none" w:eastAsia="ru-RU"/>
    </w:rPr>
  </w:style>
  <w:style w:type="paragraph" w:styleId="a5">
    <w:name w:val="Normal (Web)"/>
    <w:basedOn w:val="a"/>
    <w:rsid w:val="00237C11"/>
    <w:pPr>
      <w:spacing w:before="100" w:beforeAutospacing="1" w:after="100" w:afterAutospacing="1" w:line="240" w:lineRule="auto"/>
    </w:pPr>
    <w:rPr>
      <w:rFonts w:ascii="Times New Roman" w:eastAsia="Calibri" w:hAnsi="Times New Roman"/>
      <w:sz w:val="24"/>
      <w:szCs w:val="24"/>
      <w:lang w:eastAsia="ru-RU"/>
    </w:rPr>
  </w:style>
  <w:style w:type="character" w:styleId="a6">
    <w:name w:val="Strong"/>
    <w:basedOn w:val="a0"/>
    <w:qFormat/>
    <w:rsid w:val="001C3BEE"/>
    <w:rPr>
      <w:rFonts w:cs="Times New Roman"/>
      <w:b/>
      <w:bCs/>
    </w:rPr>
  </w:style>
  <w:style w:type="character" w:styleId="a7">
    <w:name w:val="Hyperlink"/>
    <w:basedOn w:val="a0"/>
    <w:rsid w:val="001C3BEE"/>
    <w:rPr>
      <w:rFonts w:cs="Times New Roman"/>
      <w:color w:val="0000FF"/>
      <w:u w:val="single"/>
    </w:rPr>
  </w:style>
  <w:style w:type="paragraph" w:styleId="a8">
    <w:name w:val="Balloon Text"/>
    <w:basedOn w:val="a"/>
    <w:link w:val="a9"/>
    <w:semiHidden/>
    <w:rsid w:val="00834219"/>
    <w:pPr>
      <w:spacing w:after="0" w:line="240" w:lineRule="auto"/>
    </w:pPr>
    <w:rPr>
      <w:rFonts w:ascii="Tahoma" w:hAnsi="Tahoma" w:cs="Tahoma"/>
      <w:sz w:val="16"/>
      <w:szCs w:val="16"/>
    </w:rPr>
  </w:style>
  <w:style w:type="character" w:customStyle="1" w:styleId="a9">
    <w:name w:val="Текст у виносці Знак"/>
    <w:basedOn w:val="a0"/>
    <w:link w:val="a8"/>
    <w:semiHidden/>
    <w:locked/>
    <w:rsid w:val="00834219"/>
    <w:rPr>
      <w:rFonts w:ascii="Tahoma" w:hAnsi="Tahoma" w:cs="Tahoma"/>
      <w:sz w:val="16"/>
      <w:szCs w:val="16"/>
    </w:rPr>
  </w:style>
  <w:style w:type="character" w:customStyle="1" w:styleId="30">
    <w:name w:val="Заголовок 3 Знак"/>
    <w:basedOn w:val="a0"/>
    <w:link w:val="3"/>
    <w:locked/>
    <w:rsid w:val="00487215"/>
    <w:rPr>
      <w:rFonts w:ascii="Times New Roman" w:hAnsi="Times New Roman" w:cs="Times New Roman"/>
      <w:b/>
      <w:bCs/>
      <w:sz w:val="27"/>
      <w:szCs w:val="27"/>
      <w:lang w:val="x-none" w:eastAsia="ru-RU"/>
    </w:rPr>
  </w:style>
  <w:style w:type="character" w:styleId="aa">
    <w:name w:val="Emphasis"/>
    <w:basedOn w:val="a0"/>
    <w:qFormat/>
    <w:rsid w:val="00487215"/>
    <w:rPr>
      <w:rFonts w:cs="Times New Roman"/>
      <w:i/>
      <w:iCs/>
    </w:rPr>
  </w:style>
  <w:style w:type="paragraph" w:customStyle="1" w:styleId="im">
    <w:name w:val="im"/>
    <w:basedOn w:val="a"/>
    <w:rsid w:val="00487215"/>
    <w:pPr>
      <w:spacing w:before="100" w:beforeAutospacing="1" w:after="100" w:afterAutospacing="1" w:line="240" w:lineRule="auto"/>
    </w:pPr>
    <w:rPr>
      <w:rFonts w:ascii="Times New Roman" w:eastAsia="Calibri" w:hAnsi="Times New Roman"/>
      <w:sz w:val="24"/>
      <w:szCs w:val="24"/>
      <w:lang w:eastAsia="ru-RU"/>
    </w:rPr>
  </w:style>
  <w:style w:type="paragraph" w:styleId="ab">
    <w:name w:val="header"/>
    <w:basedOn w:val="a"/>
    <w:link w:val="ac"/>
    <w:semiHidden/>
    <w:rsid w:val="00EF1C80"/>
    <w:pPr>
      <w:tabs>
        <w:tab w:val="center" w:pos="4677"/>
        <w:tab w:val="right" w:pos="9355"/>
      </w:tabs>
      <w:spacing w:after="0" w:line="240" w:lineRule="auto"/>
    </w:pPr>
  </w:style>
  <w:style w:type="character" w:customStyle="1" w:styleId="ac">
    <w:name w:val="Верхній колонтитул Знак"/>
    <w:basedOn w:val="a0"/>
    <w:link w:val="ab"/>
    <w:semiHidden/>
    <w:locked/>
    <w:rsid w:val="00EF1C80"/>
    <w:rPr>
      <w:rFonts w:cs="Times New Roman"/>
    </w:rPr>
  </w:style>
  <w:style w:type="paragraph" w:styleId="ad">
    <w:name w:val="footer"/>
    <w:basedOn w:val="a"/>
    <w:link w:val="ae"/>
    <w:rsid w:val="00EF1C80"/>
    <w:pPr>
      <w:tabs>
        <w:tab w:val="center" w:pos="4677"/>
        <w:tab w:val="right" w:pos="9355"/>
      </w:tabs>
      <w:spacing w:after="0" w:line="240" w:lineRule="auto"/>
    </w:pPr>
  </w:style>
  <w:style w:type="character" w:customStyle="1" w:styleId="ae">
    <w:name w:val="Нижній колонтитул Знак"/>
    <w:basedOn w:val="a0"/>
    <w:link w:val="ad"/>
    <w:locked/>
    <w:rsid w:val="00EF1C80"/>
    <w:rPr>
      <w:rFonts w:cs="Times New Roman"/>
    </w:rPr>
  </w:style>
  <w:style w:type="character" w:customStyle="1" w:styleId="10">
    <w:name w:val="Заголовок 1 Знак"/>
    <w:basedOn w:val="a0"/>
    <w:link w:val="1"/>
    <w:locked/>
    <w:rsid w:val="00CA0A31"/>
    <w:rPr>
      <w:rFonts w:ascii="Cambria" w:hAnsi="Cambria" w:cs="Times New Roman"/>
      <w:b/>
      <w:bCs/>
      <w:color w:val="365F91"/>
      <w:sz w:val="28"/>
      <w:szCs w:val="28"/>
    </w:rPr>
  </w:style>
  <w:style w:type="paragraph" w:customStyle="1" w:styleId="11">
    <w:name w:val="Заголовок змісту1"/>
    <w:basedOn w:val="1"/>
    <w:next w:val="a"/>
    <w:rsid w:val="00CA0A31"/>
    <w:pPr>
      <w:outlineLvl w:val="9"/>
    </w:pPr>
  </w:style>
  <w:style w:type="character" w:customStyle="1" w:styleId="20">
    <w:name w:val="Заголовок 2 Знак"/>
    <w:basedOn w:val="a0"/>
    <w:link w:val="2"/>
    <w:locked/>
    <w:rsid w:val="008941AC"/>
    <w:rPr>
      <w:rFonts w:ascii="Cambria" w:hAnsi="Cambria" w:cs="Times New Roman"/>
      <w:b/>
      <w:bCs/>
      <w:color w:val="4F81BD"/>
      <w:sz w:val="26"/>
      <w:szCs w:val="26"/>
    </w:rPr>
  </w:style>
  <w:style w:type="paragraph" w:styleId="af">
    <w:name w:val="Subtitle"/>
    <w:basedOn w:val="a"/>
    <w:next w:val="a"/>
    <w:link w:val="af0"/>
    <w:qFormat/>
    <w:rsid w:val="008941AC"/>
    <w:pPr>
      <w:numPr>
        <w:ilvl w:val="1"/>
      </w:numPr>
    </w:pPr>
    <w:rPr>
      <w:rFonts w:ascii="Cambria" w:eastAsia="Calibri" w:hAnsi="Cambria"/>
      <w:i/>
      <w:iCs/>
      <w:color w:val="4F81BD"/>
      <w:spacing w:val="15"/>
      <w:sz w:val="24"/>
      <w:szCs w:val="24"/>
    </w:rPr>
  </w:style>
  <w:style w:type="character" w:customStyle="1" w:styleId="af0">
    <w:name w:val="Підзаголовок Знак"/>
    <w:basedOn w:val="a0"/>
    <w:link w:val="af"/>
    <w:locked/>
    <w:rsid w:val="008941AC"/>
    <w:rPr>
      <w:rFonts w:ascii="Cambria" w:hAnsi="Cambria" w:cs="Times New Roman"/>
      <w:i/>
      <w:iCs/>
      <w:color w:val="4F81BD"/>
      <w:spacing w:val="15"/>
      <w:sz w:val="24"/>
      <w:szCs w:val="24"/>
    </w:rPr>
  </w:style>
  <w:style w:type="paragraph" w:styleId="31">
    <w:name w:val="toc 3"/>
    <w:basedOn w:val="a"/>
    <w:next w:val="a"/>
    <w:autoRedefine/>
    <w:rsid w:val="008941AC"/>
    <w:pPr>
      <w:spacing w:after="100"/>
      <w:ind w:left="440"/>
    </w:pPr>
  </w:style>
  <w:style w:type="paragraph" w:customStyle="1" w:styleId="12">
    <w:name w:val="Абзац списку1"/>
    <w:basedOn w:val="a"/>
    <w:rsid w:val="006702BD"/>
    <w:pPr>
      <w:ind w:left="720"/>
      <w:contextualSpacing/>
    </w:pPr>
  </w:style>
  <w:style w:type="character" w:customStyle="1" w:styleId="40">
    <w:name w:val="Заголовок 4 Знак"/>
    <w:basedOn w:val="a0"/>
    <w:link w:val="4"/>
    <w:semiHidden/>
    <w:locked/>
    <w:rsid w:val="00527132"/>
    <w:rPr>
      <w:rFonts w:ascii="Cambria" w:hAnsi="Cambria" w:cs="Times New Roman"/>
      <w:b/>
      <w:bCs/>
      <w:i/>
      <w:iCs/>
      <w:color w:val="4F81BD"/>
    </w:rPr>
  </w:style>
  <w:style w:type="paragraph" w:styleId="13">
    <w:name w:val="toc 1"/>
    <w:basedOn w:val="a"/>
    <w:next w:val="a"/>
    <w:autoRedefine/>
    <w:rsid w:val="00527132"/>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sChild>
    </w:div>
    <w:div w:id="13">
      <w:marLeft w:val="0"/>
      <w:marRight w:val="0"/>
      <w:marTop w:val="0"/>
      <w:marBottom w:val="0"/>
      <w:divBdr>
        <w:top w:val="none" w:sz="0" w:space="0" w:color="auto"/>
        <w:left w:val="none" w:sz="0" w:space="0" w:color="auto"/>
        <w:bottom w:val="none" w:sz="0" w:space="0" w:color="auto"/>
        <w:right w:val="none" w:sz="0" w:space="0" w:color="auto"/>
      </w:divBdr>
      <w:divsChild>
        <w:div w:id="23">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sChild>
                    <w:div w:id="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 w:id="2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2194</Words>
  <Characters>12506</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Оглавление</vt:lpstr>
    </vt:vector>
  </TitlesOfParts>
  <Company>Microsoft</Company>
  <LinksUpToDate>false</LinksUpToDate>
  <CharactersWithSpaces>14671</CharactersWithSpaces>
  <SharedDoc>false</SharedDoc>
  <HLinks>
    <vt:vector size="48" baseType="variant">
      <vt:variant>
        <vt:i4>6225945</vt:i4>
      </vt:variant>
      <vt:variant>
        <vt:i4>39</vt:i4>
      </vt:variant>
      <vt:variant>
        <vt:i4>0</vt:i4>
      </vt:variant>
      <vt:variant>
        <vt:i4>5</vt:i4>
      </vt:variant>
      <vt:variant>
        <vt:lpwstr>http://www.labirint.ru/pubhouse/539/</vt:lpwstr>
      </vt:variant>
      <vt:variant>
        <vt:lpwstr/>
      </vt:variant>
      <vt:variant>
        <vt:i4>1245188</vt:i4>
      </vt:variant>
      <vt:variant>
        <vt:i4>36</vt:i4>
      </vt:variant>
      <vt:variant>
        <vt:i4>0</vt:i4>
      </vt:variant>
      <vt:variant>
        <vt:i4>5</vt:i4>
      </vt:variant>
      <vt:variant>
        <vt:lpwstr>http://school.bakai.ru/?id=biomh0106</vt:lpwstr>
      </vt:variant>
      <vt:variant>
        <vt:lpwstr/>
      </vt:variant>
      <vt:variant>
        <vt:i4>2490448</vt:i4>
      </vt:variant>
      <vt:variant>
        <vt:i4>33</vt:i4>
      </vt:variant>
      <vt:variant>
        <vt:i4>0</vt:i4>
      </vt:variant>
      <vt:variant>
        <vt:i4>5</vt:i4>
      </vt:variant>
      <vt:variant>
        <vt:lpwstr>http://ru.wikipedia.org/wiki/%D0%91%D0%B0%D0%B7%D0%B8%D1%81_%D1%8D%D1%80%D0%BE%D0%B7%D0%B8%D0%B8</vt:lpwstr>
      </vt:variant>
      <vt:variant>
        <vt:lpwstr/>
      </vt:variant>
      <vt:variant>
        <vt:i4>1507386</vt:i4>
      </vt:variant>
      <vt:variant>
        <vt:i4>26</vt:i4>
      </vt:variant>
      <vt:variant>
        <vt:i4>0</vt:i4>
      </vt:variant>
      <vt:variant>
        <vt:i4>5</vt:i4>
      </vt:variant>
      <vt:variant>
        <vt:lpwstr/>
      </vt:variant>
      <vt:variant>
        <vt:lpwstr>_Toc288669673</vt:lpwstr>
      </vt:variant>
      <vt:variant>
        <vt:i4>1507386</vt:i4>
      </vt:variant>
      <vt:variant>
        <vt:i4>20</vt:i4>
      </vt:variant>
      <vt:variant>
        <vt:i4>0</vt:i4>
      </vt:variant>
      <vt:variant>
        <vt:i4>5</vt:i4>
      </vt:variant>
      <vt:variant>
        <vt:lpwstr/>
      </vt:variant>
      <vt:variant>
        <vt:lpwstr>_Toc288669672</vt:lpwstr>
      </vt:variant>
      <vt:variant>
        <vt:i4>1507386</vt:i4>
      </vt:variant>
      <vt:variant>
        <vt:i4>14</vt:i4>
      </vt:variant>
      <vt:variant>
        <vt:i4>0</vt:i4>
      </vt:variant>
      <vt:variant>
        <vt:i4>5</vt:i4>
      </vt:variant>
      <vt:variant>
        <vt:lpwstr/>
      </vt:variant>
      <vt:variant>
        <vt:lpwstr>_Toc288669671</vt:lpwstr>
      </vt:variant>
      <vt:variant>
        <vt:i4>1507386</vt:i4>
      </vt:variant>
      <vt:variant>
        <vt:i4>8</vt:i4>
      </vt:variant>
      <vt:variant>
        <vt:i4>0</vt:i4>
      </vt:variant>
      <vt:variant>
        <vt:i4>5</vt:i4>
      </vt:variant>
      <vt:variant>
        <vt:lpwstr/>
      </vt:variant>
      <vt:variant>
        <vt:lpwstr>_Toc288669670</vt:lpwstr>
      </vt:variant>
      <vt:variant>
        <vt:i4>1441850</vt:i4>
      </vt:variant>
      <vt:variant>
        <vt:i4>2</vt:i4>
      </vt:variant>
      <vt:variant>
        <vt:i4>0</vt:i4>
      </vt:variant>
      <vt:variant>
        <vt:i4>5</vt:i4>
      </vt:variant>
      <vt:variant>
        <vt:lpwstr/>
      </vt:variant>
      <vt:variant>
        <vt:lpwstr>_Toc288669669</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Оглавление</dc:title>
  <dc:subject/>
  <dc:creator>Admin</dc:creator>
  <cp:keywords/>
  <dc:description/>
  <cp:lastModifiedBy>Irina</cp:lastModifiedBy>
  <cp:revision>2</cp:revision>
  <cp:lastPrinted>2011-03-23T13:53:00Z</cp:lastPrinted>
  <dcterms:created xsi:type="dcterms:W3CDTF">2014-08-13T08:20:00Z</dcterms:created>
  <dcterms:modified xsi:type="dcterms:W3CDTF">2014-08-13T08:20:00Z</dcterms:modified>
</cp:coreProperties>
</file>