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24" w:rsidRPr="00022508" w:rsidRDefault="00022508" w:rsidP="00022508">
      <w:pPr>
        <w:ind w:firstLine="0"/>
        <w:jc w:val="center"/>
        <w:rPr>
          <w:b/>
          <w:bCs/>
        </w:rPr>
      </w:pPr>
      <w:bookmarkStart w:id="0" w:name="_Toc215070880"/>
      <w:r w:rsidRPr="00022508">
        <w:rPr>
          <w:b/>
          <w:bCs/>
        </w:rPr>
        <w:t>СОДЕРЖАНИЕ</w:t>
      </w:r>
      <w:bookmarkEnd w:id="0"/>
    </w:p>
    <w:p w:rsidR="00022508" w:rsidRDefault="00022508" w:rsidP="00270F24">
      <w:pPr>
        <w:pStyle w:val="1"/>
        <w:rPr>
          <w:kern w:val="0"/>
          <w:lang w:val="uk-UA"/>
        </w:rPr>
      </w:pP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Введение</w:t>
      </w:r>
      <w:r>
        <w:rPr>
          <w:noProof/>
          <w:webHidden/>
        </w:rPr>
        <w:tab/>
        <w:t>2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1. Общие сведения о композиционных материалах</w:t>
      </w:r>
      <w:r>
        <w:rPr>
          <w:noProof/>
          <w:webHidden/>
        </w:rPr>
        <w:tab/>
        <w:t>3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2. Состав и строение композита</w:t>
      </w:r>
      <w:r>
        <w:rPr>
          <w:noProof/>
          <w:webHidden/>
        </w:rPr>
        <w:tab/>
        <w:t>5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3. Оценка матрицы и упрочнителя в формировании свойств композита</w:t>
      </w:r>
      <w:r>
        <w:rPr>
          <w:noProof/>
          <w:webHidden/>
        </w:rPr>
        <w:tab/>
        <w:t>10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3.1. Композиционные материалы с металлической матрицей</w:t>
      </w:r>
      <w:r>
        <w:rPr>
          <w:noProof/>
          <w:webHidden/>
        </w:rPr>
        <w:tab/>
        <w:t>10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3.2. Композиционные материалы с неметаллической матрицей</w:t>
      </w:r>
      <w:r>
        <w:rPr>
          <w:noProof/>
          <w:webHidden/>
        </w:rPr>
        <w:tab/>
        <w:t>10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4. Строительные материалы – композиты</w:t>
      </w:r>
      <w:r>
        <w:rPr>
          <w:noProof/>
          <w:webHidden/>
        </w:rPr>
        <w:tab/>
        <w:t>12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4.1. Полимеры в строительстве</w:t>
      </w:r>
      <w:r>
        <w:rPr>
          <w:noProof/>
          <w:webHidden/>
        </w:rPr>
        <w:tab/>
        <w:t>12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4.2. Композиты и бетон</w:t>
      </w:r>
      <w:r>
        <w:rPr>
          <w:noProof/>
          <w:webHidden/>
        </w:rPr>
        <w:tab/>
        <w:t>16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4.3. Алюминиевые композитные панели</w:t>
      </w:r>
      <w:r>
        <w:rPr>
          <w:noProof/>
          <w:webHidden/>
        </w:rPr>
        <w:tab/>
        <w:t>19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Заключение</w:t>
      </w:r>
      <w:r>
        <w:rPr>
          <w:noProof/>
          <w:webHidden/>
        </w:rPr>
        <w:tab/>
        <w:t>23</w:t>
      </w:r>
    </w:p>
    <w:p w:rsidR="00022508" w:rsidRDefault="00022508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F808D5">
        <w:rPr>
          <w:rStyle w:val="af"/>
          <w:noProof/>
        </w:rPr>
        <w:t>Список использованной литературы</w:t>
      </w:r>
      <w:r>
        <w:rPr>
          <w:noProof/>
          <w:webHidden/>
        </w:rPr>
        <w:tab/>
        <w:t>24</w:t>
      </w:r>
    </w:p>
    <w:p w:rsidR="00270F24" w:rsidRDefault="00C17A84" w:rsidP="00270F24">
      <w:pPr>
        <w:pStyle w:val="1"/>
        <w:rPr>
          <w:kern w:val="0"/>
          <w:lang w:val="uk-UA"/>
        </w:rPr>
      </w:pPr>
      <w:r w:rsidRPr="00270F24">
        <w:rPr>
          <w:kern w:val="0"/>
        </w:rPr>
        <w:br w:type="page"/>
      </w:r>
      <w:bookmarkStart w:id="1" w:name="_Toc215070881"/>
      <w:bookmarkStart w:id="2" w:name="_Toc222565198"/>
      <w:r w:rsidR="00F83686" w:rsidRPr="00270F24">
        <w:rPr>
          <w:kern w:val="0"/>
        </w:rPr>
        <w:t>Введение</w:t>
      </w:r>
      <w:bookmarkEnd w:id="1"/>
      <w:bookmarkEnd w:id="2"/>
    </w:p>
    <w:p w:rsidR="00270F24" w:rsidRPr="00270F24" w:rsidRDefault="00270F24" w:rsidP="00270F24">
      <w:pPr>
        <w:rPr>
          <w:lang w:val="uk-UA"/>
        </w:rPr>
      </w:pPr>
    </w:p>
    <w:p w:rsidR="00B541EC" w:rsidRPr="00270F24" w:rsidRDefault="00F83686" w:rsidP="00270F24">
      <w:r w:rsidRPr="00270F24">
        <w:t>В начале XXI века задаются вопросом о будущих строительных материалах</w:t>
      </w:r>
      <w:r w:rsidR="00270F24" w:rsidRPr="00270F24">
        <w:t xml:space="preserve">. </w:t>
      </w:r>
      <w:r w:rsidRPr="00270F24">
        <w:t>Бурное развитие науки и техники затрудняет прогнозирование</w:t>
      </w:r>
      <w:r w:rsidR="00270F24" w:rsidRPr="00270F24">
        <w:t xml:space="preserve">: </w:t>
      </w:r>
      <w:r w:rsidRPr="00270F24">
        <w:t>еще четыре десятилетия назад не было широкого применения полимерных строительных материалов, а о современных «истинных» композитах было известно только узкому кругу специалистов</w:t>
      </w:r>
      <w:r w:rsidR="00270F24" w:rsidRPr="00270F24">
        <w:t xml:space="preserve">. </w:t>
      </w:r>
      <w:r w:rsidRPr="00270F24">
        <w:t>Тем не менее</w:t>
      </w:r>
      <w:r w:rsidR="00F37799" w:rsidRPr="00270F24">
        <w:t>,</w:t>
      </w:r>
      <w:r w:rsidRPr="00270F24">
        <w:t xml:space="preserve"> можно предположить, что основными строительными материалами также будут металл, бетон и железобетон, керамика, стекло, древесина, полимеры</w:t>
      </w:r>
      <w:r w:rsidR="00270F24" w:rsidRPr="00270F24">
        <w:t xml:space="preserve">. </w:t>
      </w:r>
      <w:r w:rsidRPr="00270F24">
        <w:t>Строительные материалы будут создаваться на той же сырьевой основе, но с применением новых рецептур компонентов и технологических приемов, что даст более высокое эксплуатационное качество и соответственно долговечность и надежность</w:t>
      </w:r>
      <w:r w:rsidR="00270F24" w:rsidRPr="00270F24">
        <w:t xml:space="preserve">. </w:t>
      </w:r>
      <w:r w:rsidRPr="00270F24">
        <w:t>Будет максимальное использование отходов различных производств, отработавших изделий, местного и домашнего мусора</w:t>
      </w:r>
      <w:r w:rsidR="00270F24" w:rsidRPr="00270F24">
        <w:t xml:space="preserve">. </w:t>
      </w:r>
      <w:r w:rsidRPr="00270F24">
        <w:t>Строительные материалы будут выбираться по экологическим критериям, а их производство будет основываться на безотходных технологиях</w:t>
      </w:r>
      <w:r w:rsidR="00270F24" w:rsidRPr="00270F24">
        <w:t xml:space="preserve">. </w:t>
      </w:r>
    </w:p>
    <w:p w:rsidR="00F83686" w:rsidRPr="00270F24" w:rsidRDefault="00F83686" w:rsidP="00270F24">
      <w:r w:rsidRPr="00270F24">
        <w:t>Уже сейчас имеется обилие фирменных названий отделочных, изоляционных и других материалов, которые в принципе отличаются только составом и технологией</w:t>
      </w:r>
      <w:r w:rsidR="00270F24" w:rsidRPr="00270F24">
        <w:t xml:space="preserve">. </w:t>
      </w:r>
      <w:r w:rsidRPr="00270F24">
        <w:t>Этот поток новых материалов будет увеличиваться, а их эксплуатационные свойства совершенствоваться с учетом суровых климатических условий и экономии энергетических ресурсов России</w:t>
      </w:r>
      <w:r w:rsidR="00270F24" w:rsidRPr="00270F24">
        <w:t xml:space="preserve">. </w:t>
      </w:r>
    </w:p>
    <w:p w:rsidR="00270F24" w:rsidRPr="00270F24" w:rsidRDefault="00F37799" w:rsidP="00270F24">
      <w:pPr>
        <w:pStyle w:val="1"/>
        <w:rPr>
          <w:kern w:val="0"/>
        </w:rPr>
      </w:pPr>
      <w:r w:rsidRPr="00270F24">
        <w:rPr>
          <w:kern w:val="0"/>
        </w:rPr>
        <w:br w:type="page"/>
      </w:r>
      <w:bookmarkStart w:id="3" w:name="_Toc215070882"/>
      <w:bookmarkStart w:id="4" w:name="_Toc222565199"/>
      <w:r w:rsidR="00FB6B96" w:rsidRPr="00270F24">
        <w:rPr>
          <w:kern w:val="0"/>
        </w:rPr>
        <w:t>1</w:t>
      </w:r>
      <w:r w:rsidR="00270F24" w:rsidRPr="00270F24">
        <w:rPr>
          <w:kern w:val="0"/>
        </w:rPr>
        <w:t xml:space="preserve">. </w:t>
      </w:r>
      <w:r w:rsidRPr="00270F24">
        <w:rPr>
          <w:kern w:val="0"/>
        </w:rPr>
        <w:t>Общие сведения о композиционных материалах</w:t>
      </w:r>
      <w:bookmarkEnd w:id="3"/>
      <w:bookmarkEnd w:id="4"/>
    </w:p>
    <w:p w:rsidR="00270F24" w:rsidRDefault="00270F24" w:rsidP="00270F24">
      <w:pPr>
        <w:rPr>
          <w:lang w:val="uk-UA"/>
        </w:rPr>
      </w:pPr>
    </w:p>
    <w:p w:rsidR="00C8437E" w:rsidRPr="00270F24" w:rsidRDefault="00C8437E" w:rsidP="00270F24">
      <w:r w:rsidRPr="00270F24">
        <w:t>Композицио́нный материа́л</w:t>
      </w:r>
      <w:r w:rsidR="00270F24" w:rsidRPr="00270F24">
        <w:t xml:space="preserve"> - </w:t>
      </w:r>
      <w:r w:rsidRPr="00270F24">
        <w:t xml:space="preserve">неоднородный сплошной </w:t>
      </w:r>
      <w:r w:rsidRPr="00F808D5">
        <w:t>материал</w:t>
      </w:r>
      <w:r w:rsidRPr="00270F24">
        <w:t xml:space="preserve">, состоящий из двух или более </w:t>
      </w:r>
      <w:r w:rsidRPr="00F808D5">
        <w:t>компонентов</w:t>
      </w:r>
      <w:r w:rsidRPr="00270F24">
        <w:t>, среди которых можно выделить армирующие элементы, обеспечивающие необходимые механические характеристики материала, и матрицу (или связующее</w:t>
      </w:r>
      <w:r w:rsidR="00270F24" w:rsidRPr="00270F24">
        <w:t>),</w:t>
      </w:r>
      <w:r w:rsidRPr="00270F24">
        <w:t xml:space="preserve"> обеспечивающую совместную работу армирующих элементов</w:t>
      </w:r>
      <w:r w:rsidR="00270F24" w:rsidRPr="00270F24">
        <w:t xml:space="preserve">. </w:t>
      </w:r>
    </w:p>
    <w:p w:rsidR="00C8437E" w:rsidRPr="00270F24" w:rsidRDefault="00C8437E" w:rsidP="00270F24">
      <w:r w:rsidRPr="00270F24">
        <w:t>Механическое поведение композита определяется соотношением свойств армирующих элементов и матрицы, а также прочностью связи между ними</w:t>
      </w:r>
      <w:r w:rsidR="00270F24" w:rsidRPr="00270F24">
        <w:t xml:space="preserve">. </w:t>
      </w:r>
      <w:r w:rsidRPr="00270F24">
        <w:t>Эффективность и работоспособность материала зависят от правильного выбора исходных компонентов и технологии их совмещения, призванной обеспечить прочную связь между компонентами при сохранении их первоначальных характеристик</w:t>
      </w:r>
      <w:r w:rsidR="00270F24" w:rsidRPr="00270F24">
        <w:t xml:space="preserve">. </w:t>
      </w:r>
    </w:p>
    <w:p w:rsidR="008B1B99" w:rsidRPr="00270F24" w:rsidRDefault="008B1B99" w:rsidP="00270F24">
      <w:r w:rsidRPr="00270F24">
        <w:t>В результате совмещения армирующих элементов и матрицы образуется комплекс свойств композита, не только отражающий исходные характеристики его компонентов, но и включающий свойства, которыми изолированные компоненты не обладают</w:t>
      </w:r>
      <w:r w:rsidR="00270F24" w:rsidRPr="00270F24">
        <w:t xml:space="preserve">. </w:t>
      </w:r>
      <w:r w:rsidRPr="00270F24">
        <w:t>В частности, наличие границ раздела между армирующими элементами и матрицей существенно повышает трещиностойкость материала, и в композитах, в отличие от металлов, повышение статической прочности приводит не к снижению, а, как правило, к повышению характеристик вязкости разрушения</w:t>
      </w:r>
      <w:r w:rsidR="00270F24" w:rsidRPr="00270F24">
        <w:t xml:space="preserve">. </w:t>
      </w:r>
    </w:p>
    <w:p w:rsidR="003662D5" w:rsidRPr="00270F24" w:rsidRDefault="003662D5" w:rsidP="00270F24">
      <w:pPr>
        <w:rPr>
          <w:lang w:val="uk-UA"/>
        </w:rPr>
      </w:pPr>
      <w:bookmarkStart w:id="5" w:name="_Toc215070883"/>
      <w:r w:rsidRPr="00270F24">
        <w:rPr>
          <w:rStyle w:val="mw-headline"/>
        </w:rPr>
        <w:t>Преимущества композиционных материалов</w:t>
      </w:r>
      <w:bookmarkEnd w:id="5"/>
      <w:r w:rsidR="00270F24">
        <w:rPr>
          <w:rStyle w:val="mw-headline"/>
          <w:lang w:val="uk-UA"/>
        </w:rPr>
        <w:t>:</w:t>
      </w:r>
    </w:p>
    <w:p w:rsidR="003662D5" w:rsidRPr="00270F24" w:rsidRDefault="003662D5" w:rsidP="00270F24">
      <w:r w:rsidRPr="00270F24">
        <w:t xml:space="preserve">высокая </w:t>
      </w:r>
      <w:r w:rsidRPr="00F808D5">
        <w:t>удельная прочность</w:t>
      </w:r>
      <w:r w:rsidRPr="00270F24">
        <w:t xml:space="preserve"> </w:t>
      </w:r>
    </w:p>
    <w:p w:rsidR="003662D5" w:rsidRPr="00270F24" w:rsidRDefault="003662D5" w:rsidP="00270F24">
      <w:r w:rsidRPr="00270F24">
        <w:t xml:space="preserve">высокая </w:t>
      </w:r>
      <w:r w:rsidRPr="00F808D5">
        <w:t>жёсткость</w:t>
      </w:r>
      <w:r w:rsidRPr="00270F24">
        <w:t xml:space="preserve"> (модуль упругости 130…140 ГПа</w:t>
      </w:r>
      <w:r w:rsidR="00270F24" w:rsidRPr="00270F24">
        <w:t xml:space="preserve">) </w:t>
      </w:r>
    </w:p>
    <w:p w:rsidR="003662D5" w:rsidRPr="00270F24" w:rsidRDefault="003662D5" w:rsidP="00270F24">
      <w:r w:rsidRPr="00270F24">
        <w:t xml:space="preserve">высокая </w:t>
      </w:r>
      <w:r w:rsidRPr="00F808D5">
        <w:t>износостойкость</w:t>
      </w:r>
      <w:r w:rsidRPr="00270F24">
        <w:t xml:space="preserve"> </w:t>
      </w:r>
    </w:p>
    <w:p w:rsidR="003662D5" w:rsidRPr="00270F24" w:rsidRDefault="003662D5" w:rsidP="00270F24">
      <w:r w:rsidRPr="00270F24">
        <w:t xml:space="preserve">высокая </w:t>
      </w:r>
      <w:r w:rsidRPr="00F808D5">
        <w:t>усталостная прочность</w:t>
      </w:r>
      <w:r w:rsidRPr="00270F24">
        <w:t xml:space="preserve"> </w:t>
      </w:r>
    </w:p>
    <w:p w:rsidR="003662D5" w:rsidRPr="00270F24" w:rsidRDefault="003662D5" w:rsidP="00270F24">
      <w:r w:rsidRPr="00270F24">
        <w:t xml:space="preserve">из КМ возможно изготовить </w:t>
      </w:r>
      <w:r w:rsidRPr="00F808D5">
        <w:t>размеростабильные конструкции</w:t>
      </w:r>
      <w:r w:rsidRPr="00270F24">
        <w:t xml:space="preserve"> </w:t>
      </w:r>
    </w:p>
    <w:p w:rsidR="003662D5" w:rsidRPr="00270F24" w:rsidRDefault="003662D5" w:rsidP="00270F24">
      <w:r w:rsidRPr="00270F24">
        <w:t>Причём, разные классы композитов могут обладать одним или несколькими преимуществами</w:t>
      </w:r>
      <w:r w:rsidR="00270F24" w:rsidRPr="00270F24">
        <w:t xml:space="preserve">. </w:t>
      </w:r>
      <w:r w:rsidRPr="00270F24">
        <w:t>Некоторых преимуществ невозможно добиться одновременно</w:t>
      </w:r>
      <w:r w:rsidR="00270F24" w:rsidRPr="00270F24">
        <w:t xml:space="preserve">. </w:t>
      </w:r>
    </w:p>
    <w:p w:rsidR="003662D5" w:rsidRPr="00270F24" w:rsidRDefault="003662D5" w:rsidP="00270F24">
      <w:pPr>
        <w:rPr>
          <w:lang w:val="uk-UA"/>
        </w:rPr>
      </w:pPr>
      <w:bookmarkStart w:id="6" w:name=".D0.9D.D0.B5.D0.B4.D0.BE.D1.81.D1.82.D0."/>
      <w:bookmarkStart w:id="7" w:name="_Toc215070884"/>
      <w:bookmarkEnd w:id="6"/>
      <w:r w:rsidRPr="00270F24">
        <w:rPr>
          <w:rStyle w:val="mw-headline"/>
        </w:rPr>
        <w:t>Недостатки композиционных материалов</w:t>
      </w:r>
      <w:bookmarkEnd w:id="7"/>
    </w:p>
    <w:p w:rsidR="003662D5" w:rsidRPr="00270F24" w:rsidRDefault="003662D5" w:rsidP="00270F24">
      <w:r w:rsidRPr="00270F24">
        <w:t>Большинство классов композитов (но не все</w:t>
      </w:r>
      <w:r w:rsidR="00270F24" w:rsidRPr="00270F24">
        <w:t xml:space="preserve">) </w:t>
      </w:r>
      <w:r w:rsidRPr="00270F24">
        <w:t>обладают недостатками</w:t>
      </w:r>
      <w:r w:rsidR="00270F24" w:rsidRPr="00270F24">
        <w:t xml:space="preserve">: </w:t>
      </w:r>
    </w:p>
    <w:p w:rsidR="003662D5" w:rsidRPr="00270F24" w:rsidRDefault="003662D5" w:rsidP="00270F24">
      <w:r w:rsidRPr="00270F24">
        <w:t xml:space="preserve">высокая стоимость </w:t>
      </w:r>
    </w:p>
    <w:p w:rsidR="003662D5" w:rsidRPr="00270F24" w:rsidRDefault="003662D5" w:rsidP="00270F24">
      <w:r w:rsidRPr="00F808D5">
        <w:t>анизотропия</w:t>
      </w:r>
      <w:r w:rsidRPr="00270F24">
        <w:t xml:space="preserve"> свойств </w:t>
      </w:r>
    </w:p>
    <w:p w:rsidR="003662D5" w:rsidRPr="00270F24" w:rsidRDefault="003662D5" w:rsidP="00270F24">
      <w:r w:rsidRPr="00270F24">
        <w:t xml:space="preserve">повышенная наукоёмкость производства, необходимость специального дорогостоящего оборудования и сырья, а следовательно развитого промышленного производства и научной базы страны </w:t>
      </w:r>
    </w:p>
    <w:p w:rsidR="00270F24" w:rsidRDefault="00270F24" w:rsidP="00270F24">
      <w:pPr>
        <w:rPr>
          <w:lang w:val="uk-UA"/>
        </w:rPr>
      </w:pPr>
      <w:bookmarkStart w:id="8" w:name="_Toc215070885"/>
    </w:p>
    <w:p w:rsidR="00270F24" w:rsidRDefault="00270F24" w:rsidP="00270F24">
      <w:pPr>
        <w:pStyle w:val="1"/>
        <w:rPr>
          <w:kern w:val="0"/>
          <w:lang w:val="uk-UA"/>
        </w:rPr>
      </w:pPr>
      <w:r>
        <w:rPr>
          <w:kern w:val="0"/>
        </w:rPr>
        <w:br w:type="page"/>
      </w:r>
      <w:bookmarkStart w:id="9" w:name="_Toc222565200"/>
      <w:r w:rsidR="00746BA6" w:rsidRPr="00270F24">
        <w:rPr>
          <w:kern w:val="0"/>
        </w:rPr>
        <w:t>2</w:t>
      </w:r>
      <w:r w:rsidRPr="00270F24">
        <w:rPr>
          <w:kern w:val="0"/>
        </w:rPr>
        <w:t xml:space="preserve">. </w:t>
      </w:r>
      <w:r w:rsidR="00F37799" w:rsidRPr="00270F24">
        <w:rPr>
          <w:kern w:val="0"/>
        </w:rPr>
        <w:t>Состав и строение композита</w:t>
      </w:r>
      <w:bookmarkEnd w:id="8"/>
      <w:bookmarkEnd w:id="9"/>
    </w:p>
    <w:p w:rsidR="00270F24" w:rsidRPr="00270F24" w:rsidRDefault="00270F24" w:rsidP="00270F24">
      <w:pPr>
        <w:rPr>
          <w:lang w:val="uk-UA"/>
        </w:rPr>
      </w:pPr>
    </w:p>
    <w:p w:rsidR="00EB3899" w:rsidRPr="00270F24" w:rsidRDefault="00C43CBC" w:rsidP="00270F24">
      <w:r w:rsidRPr="00270F24">
        <w:t>Композиты</w:t>
      </w:r>
      <w:r w:rsidR="00270F24" w:rsidRPr="00270F24">
        <w:t xml:space="preserve"> - </w:t>
      </w:r>
      <w:r w:rsidR="001F3B28" w:rsidRPr="00270F24">
        <w:t>многокомпонентные материалы, состоящие из полимерной, металлич</w:t>
      </w:r>
      <w:r w:rsidRPr="00270F24">
        <w:t>еской</w:t>
      </w:r>
      <w:r w:rsidR="00270F24" w:rsidRPr="00270F24">
        <w:t>.,</w:t>
      </w:r>
      <w:r w:rsidR="001F3B28" w:rsidRPr="00270F24">
        <w:t xml:space="preserve"> углеродной, керамич</w:t>
      </w:r>
      <w:r w:rsidRPr="00270F24">
        <w:t>еской</w:t>
      </w:r>
      <w:r w:rsidR="001F3B28" w:rsidRPr="00270F24">
        <w:t xml:space="preserve"> или др</w:t>
      </w:r>
      <w:r w:rsidR="00270F24" w:rsidRPr="00270F24">
        <w:t xml:space="preserve">. </w:t>
      </w:r>
      <w:r w:rsidR="001F3B28" w:rsidRPr="00270F24">
        <w:t>основы (матрицы</w:t>
      </w:r>
      <w:r w:rsidR="00270F24" w:rsidRPr="00270F24">
        <w:t>),</w:t>
      </w:r>
      <w:r w:rsidR="001F3B28" w:rsidRPr="00270F24">
        <w:t xml:space="preserve"> армированной наполнителями из волокон, нитевидных кристаллов, тонкодиспeрсных частиц и др</w:t>
      </w:r>
      <w:r w:rsidR="00270F24" w:rsidRPr="00270F24">
        <w:t xml:space="preserve">. </w:t>
      </w:r>
      <w:r w:rsidR="001F3B28" w:rsidRPr="00270F24">
        <w:t>Путем подбора состава и св</w:t>
      </w:r>
      <w:r w:rsidRPr="00270F24">
        <w:t>ойст</w:t>
      </w:r>
      <w:r w:rsidR="001F3B28" w:rsidRPr="00270F24">
        <w:t>в наполнителя и матрицы (связующего</w:t>
      </w:r>
      <w:r w:rsidR="00270F24" w:rsidRPr="00270F24">
        <w:t>),</w:t>
      </w:r>
      <w:r w:rsidR="001F3B28" w:rsidRPr="00270F24">
        <w:t xml:space="preserve"> их соотношения, ориентации наполнителя можно получить материалы с требуемым сочетанием эксплуатац</w:t>
      </w:r>
      <w:r w:rsidRPr="00270F24">
        <w:t>ионных</w:t>
      </w:r>
      <w:r w:rsidR="001F3B28" w:rsidRPr="00270F24">
        <w:t xml:space="preserve"> и технол</w:t>
      </w:r>
      <w:r w:rsidR="00EB3899" w:rsidRPr="00270F24">
        <w:t>огических</w:t>
      </w:r>
      <w:r w:rsidR="001F3B28" w:rsidRPr="00270F24">
        <w:t xml:space="preserve"> св</w:t>
      </w:r>
      <w:r w:rsidR="00EB3899" w:rsidRPr="00270F24">
        <w:t>ойств</w:t>
      </w:r>
      <w:r w:rsidR="00270F24" w:rsidRPr="00270F24">
        <w:t xml:space="preserve">. </w:t>
      </w:r>
      <w:r w:rsidR="001F3B28" w:rsidRPr="00270F24">
        <w:t>Использование в одном материале нескольких матриц (полиматричные композиционные материалы</w:t>
      </w:r>
      <w:r w:rsidR="00270F24" w:rsidRPr="00270F24">
        <w:t xml:space="preserve">) </w:t>
      </w:r>
      <w:r w:rsidR="001F3B28" w:rsidRPr="00270F24">
        <w:t>или наполнителей разл</w:t>
      </w:r>
      <w:r w:rsidR="00EB3899" w:rsidRPr="00270F24">
        <w:t>ичной</w:t>
      </w:r>
      <w:r w:rsidR="001F3B28" w:rsidRPr="00270F24">
        <w:t xml:space="preserve"> природы (гибридные композиционные материалы</w:t>
      </w:r>
      <w:r w:rsidR="00270F24" w:rsidRPr="00270F24">
        <w:t xml:space="preserve">) </w:t>
      </w:r>
      <w:r w:rsidR="001F3B28" w:rsidRPr="00270F24">
        <w:t>значительно расширяет возможности регулирования св</w:t>
      </w:r>
      <w:r w:rsidR="00EB3899" w:rsidRPr="00270F24">
        <w:t>ойст</w:t>
      </w:r>
      <w:r w:rsidR="001F3B28" w:rsidRPr="00270F24">
        <w:t>в композиционны</w:t>
      </w:r>
      <w:r w:rsidR="00EB3899" w:rsidRPr="00270F24">
        <w:t>х</w:t>
      </w:r>
      <w:r w:rsidR="001F3B28" w:rsidRPr="00270F24">
        <w:t xml:space="preserve"> материал</w:t>
      </w:r>
      <w:r w:rsidR="00EB3899" w:rsidRPr="00270F24">
        <w:t>ов</w:t>
      </w:r>
      <w:r w:rsidR="00270F24" w:rsidRPr="00270F24">
        <w:t xml:space="preserve">. </w:t>
      </w:r>
      <w:r w:rsidR="001F3B28" w:rsidRPr="00270F24">
        <w:t>Армирующие наполнители воспринимают осн</w:t>
      </w:r>
      <w:r w:rsidR="00EB3899" w:rsidRPr="00270F24">
        <w:t>овную</w:t>
      </w:r>
      <w:r w:rsidR="001F3B28" w:rsidRPr="00270F24">
        <w:t xml:space="preserve"> долю нагрузки композици</w:t>
      </w:r>
      <w:r w:rsidR="00EB3899" w:rsidRPr="00270F24">
        <w:t>онных</w:t>
      </w:r>
      <w:r w:rsidR="001F3B28" w:rsidRPr="00270F24">
        <w:t xml:space="preserve"> материал</w:t>
      </w:r>
      <w:r w:rsidR="00EB3899" w:rsidRPr="00270F24">
        <w:t>ов</w:t>
      </w:r>
      <w:r w:rsidR="00270F24" w:rsidRPr="00270F24">
        <w:t xml:space="preserve">. </w:t>
      </w:r>
    </w:p>
    <w:p w:rsidR="002F5307" w:rsidRPr="00270F24" w:rsidRDefault="001F3B28" w:rsidP="00270F24">
      <w:r w:rsidRPr="00270F24">
        <w:t>По структуре наполнителя композиционные материалы подразде</w:t>
      </w:r>
      <w:r w:rsidR="00EB3899" w:rsidRPr="00270F24">
        <w:t>ляю</w:t>
      </w:r>
      <w:r w:rsidRPr="00270F24">
        <w:t>т на волокнистые (армированы волокнами и нитевидными кристаллами</w:t>
      </w:r>
      <w:r w:rsidR="00270F24" w:rsidRPr="00270F24">
        <w:t>),</w:t>
      </w:r>
      <w:r w:rsidRPr="00270F24">
        <w:t xml:space="preserve"> слоистые (армированы пленками, пластинками, слоистыми наполнителями</w:t>
      </w:r>
      <w:r w:rsidR="00270F24" w:rsidRPr="00270F24">
        <w:t>),</w:t>
      </w:r>
      <w:r w:rsidRPr="00270F24">
        <w:t xml:space="preserve"> дисперсноармированные, или </w:t>
      </w:r>
      <w:r w:rsidR="00EB3899" w:rsidRPr="00270F24">
        <w:t>дисперсно-упрочненные</w:t>
      </w:r>
      <w:r w:rsidRPr="00270F24">
        <w:t xml:space="preserve"> (с наполнителем в виде тонкодисперсных частиц</w:t>
      </w:r>
      <w:r w:rsidR="00270F24" w:rsidRPr="00270F24">
        <w:t xml:space="preserve">). </w:t>
      </w:r>
      <w:r w:rsidRPr="00270F24">
        <w:t>Матрица в композиционны</w:t>
      </w:r>
      <w:r w:rsidR="00EB3899" w:rsidRPr="00270F24">
        <w:t>х</w:t>
      </w:r>
      <w:r w:rsidRPr="00270F24">
        <w:t xml:space="preserve"> материал</w:t>
      </w:r>
      <w:r w:rsidR="00EB3899" w:rsidRPr="00270F24">
        <w:t>ах</w:t>
      </w:r>
      <w:r w:rsidRPr="00270F24">
        <w:t xml:space="preserve"> обеспечивает монолитность материала, передачу и распределение напряжения в наполнителе, определяет тепло-, влаго-, огне</w:t>
      </w:r>
      <w:r w:rsidR="00270F24" w:rsidRPr="00270F24">
        <w:t xml:space="preserve"> - </w:t>
      </w:r>
      <w:r w:rsidRPr="00270F24">
        <w:t>и хим</w:t>
      </w:r>
      <w:r w:rsidR="00270F24" w:rsidRPr="00270F24">
        <w:t xml:space="preserve">. </w:t>
      </w:r>
      <w:r w:rsidRPr="00270F24">
        <w:t>стойкость</w:t>
      </w:r>
      <w:r w:rsidR="00270F24" w:rsidRPr="00270F24">
        <w:t xml:space="preserve">. </w:t>
      </w:r>
    </w:p>
    <w:p w:rsidR="002F5307" w:rsidRPr="00270F24" w:rsidRDefault="001F3B28" w:rsidP="00270F24">
      <w:r w:rsidRPr="00270F24">
        <w:t>По природе матричного материала различают полимерные, металлич</w:t>
      </w:r>
      <w:r w:rsidR="002F5307" w:rsidRPr="00270F24">
        <w:t>еские</w:t>
      </w:r>
      <w:r w:rsidRPr="00270F24">
        <w:t>, углеродные, керамич</w:t>
      </w:r>
      <w:r w:rsidR="002F5307" w:rsidRPr="00270F24">
        <w:t>еские</w:t>
      </w:r>
      <w:r w:rsidRPr="00270F24">
        <w:t xml:space="preserve"> и др</w:t>
      </w:r>
      <w:r w:rsidR="00270F24" w:rsidRPr="00270F24">
        <w:t xml:space="preserve">. </w:t>
      </w:r>
      <w:r w:rsidRPr="00270F24">
        <w:t>композиты</w:t>
      </w:r>
      <w:r w:rsidR="00270F24" w:rsidRPr="00270F24">
        <w:t xml:space="preserve">. </w:t>
      </w:r>
    </w:p>
    <w:p w:rsidR="00BD24AB" w:rsidRPr="00270F24" w:rsidRDefault="002F5307" w:rsidP="00270F24">
      <w:r w:rsidRPr="00270F24">
        <w:t>Наибольшее</w:t>
      </w:r>
      <w:r w:rsidR="001F3B28" w:rsidRPr="00270F24">
        <w:t xml:space="preserve"> применение в </w:t>
      </w:r>
      <w:r w:rsidR="00BD24AB" w:rsidRPr="00270F24">
        <w:t xml:space="preserve">строительстве и </w:t>
      </w:r>
      <w:r w:rsidR="001F3B28" w:rsidRPr="00270F24">
        <w:t>технике получили композиционные материалы, армированные высокопрочными и высокомодульными непрерывными волокнами</w:t>
      </w:r>
      <w:r w:rsidR="00270F24" w:rsidRPr="00270F24">
        <w:t xml:space="preserve">. </w:t>
      </w:r>
      <w:r w:rsidR="001F3B28" w:rsidRPr="00270F24">
        <w:t>К ним относят</w:t>
      </w:r>
      <w:r w:rsidR="00270F24" w:rsidRPr="00270F24">
        <w:t xml:space="preserve">: </w:t>
      </w:r>
      <w:r w:rsidR="001F3B28" w:rsidRPr="00270F24">
        <w:t>полимерные композиционные материалы на основе термореактивных (эпоксидных, полиэфирных, феноло-формальд</w:t>
      </w:r>
      <w:r w:rsidR="00270F24" w:rsidRPr="00270F24">
        <w:t>.,</w:t>
      </w:r>
      <w:r w:rsidR="001F3B28" w:rsidRPr="00270F24">
        <w:t xml:space="preserve"> </w:t>
      </w:r>
      <w:r w:rsidR="00BD24AB" w:rsidRPr="00270F24">
        <w:t>полиамидных</w:t>
      </w:r>
      <w:r w:rsidR="001F3B28" w:rsidRPr="00270F24">
        <w:t xml:space="preserve"> и </w:t>
      </w:r>
      <w:r w:rsidR="00270F24">
        <w:t>др.)</w:t>
      </w:r>
      <w:r w:rsidR="00270F24" w:rsidRPr="00270F24">
        <w:t xml:space="preserve"> </w:t>
      </w:r>
      <w:r w:rsidR="001F3B28" w:rsidRPr="00270F24">
        <w:t>и термопластичных связующих, армированных стеклянными (стеклопластики</w:t>
      </w:r>
      <w:r w:rsidR="00270F24" w:rsidRPr="00270F24">
        <w:t>),</w:t>
      </w:r>
      <w:r w:rsidR="001F3B28" w:rsidRPr="00270F24">
        <w:t xml:space="preserve"> углеродными (углепластики</w:t>
      </w:r>
      <w:r w:rsidR="00270F24" w:rsidRPr="00270F24">
        <w:t>),</w:t>
      </w:r>
      <w:r w:rsidR="001F3B28" w:rsidRPr="00270F24">
        <w:t xml:space="preserve"> орг</w:t>
      </w:r>
      <w:r w:rsidR="00270F24" w:rsidRPr="00270F24">
        <w:t xml:space="preserve">. </w:t>
      </w:r>
      <w:r w:rsidR="001F3B28" w:rsidRPr="00270F24">
        <w:t>(органопластики</w:t>
      </w:r>
      <w:r w:rsidR="00270F24" w:rsidRPr="00270F24">
        <w:t>),</w:t>
      </w:r>
      <w:r w:rsidR="001F3B28" w:rsidRPr="00270F24">
        <w:t xml:space="preserve"> борными (боропластики</w:t>
      </w:r>
      <w:r w:rsidR="00270F24" w:rsidRPr="00270F24">
        <w:t xml:space="preserve">) </w:t>
      </w:r>
      <w:r w:rsidR="001F3B28" w:rsidRPr="00270F24">
        <w:t>и др</w:t>
      </w:r>
      <w:r w:rsidR="00270F24" w:rsidRPr="00270F24">
        <w:t xml:space="preserve">. </w:t>
      </w:r>
      <w:r w:rsidR="001F3B28" w:rsidRPr="00270F24">
        <w:t>волокнами</w:t>
      </w:r>
      <w:r w:rsidR="00270F24" w:rsidRPr="00270F24">
        <w:t xml:space="preserve">; </w:t>
      </w:r>
      <w:r w:rsidR="001F3B28" w:rsidRPr="00270F24">
        <w:t>металлич</w:t>
      </w:r>
      <w:r w:rsidR="00270F24" w:rsidRPr="00270F24">
        <w:t xml:space="preserve">. </w:t>
      </w:r>
      <w:r w:rsidR="001F3B28" w:rsidRPr="00270F24">
        <w:t>композиционные материалы на основе сплавов Al, Mg, Cu, Ti, Ni, Сг, армированных борными, углеродными или карбидкремниевыми волокнами, а также стальной, молибденовой или вольфрамовой проволокой</w:t>
      </w:r>
      <w:r w:rsidR="00270F24" w:rsidRPr="00270F24">
        <w:t xml:space="preserve">; </w:t>
      </w:r>
    </w:p>
    <w:p w:rsidR="00270F24" w:rsidRDefault="00D8541B" w:rsidP="00270F24">
      <w:pPr>
        <w:rPr>
          <w:lang w:val="uk-UA"/>
        </w:rPr>
      </w:pPr>
      <w:r w:rsidRPr="00270F24">
        <w:t>К</w:t>
      </w:r>
      <w:r w:rsidR="001F3B28" w:rsidRPr="00270F24">
        <w:t>омпозиционные материалы на основе углерода, армированного углеродными волокнами (углерод-углеродные материалы</w:t>
      </w:r>
      <w:r w:rsidR="00270F24" w:rsidRPr="00270F24">
        <w:t xml:space="preserve">); </w:t>
      </w:r>
      <w:r w:rsidR="001F3B28" w:rsidRPr="00270F24">
        <w:t xml:space="preserve">композиционные материалы на основе керамики, армированной углеродными, </w:t>
      </w:r>
      <w:r w:rsidR="00BD24AB" w:rsidRPr="00270F24">
        <w:t>карбидокремниевыми</w:t>
      </w:r>
      <w:r w:rsidR="001F3B28" w:rsidRPr="00270F24">
        <w:t xml:space="preserve"> и др</w:t>
      </w:r>
      <w:r w:rsidR="00270F24" w:rsidRPr="00270F24">
        <w:t xml:space="preserve">. </w:t>
      </w:r>
      <w:r w:rsidR="001F3B28" w:rsidRPr="00270F24">
        <w:t>жаростойкими волокнами и SiC</w:t>
      </w:r>
      <w:r w:rsidR="00270F24" w:rsidRPr="00270F24">
        <w:t xml:space="preserve">. </w:t>
      </w:r>
      <w:r w:rsidR="001F3B28" w:rsidRPr="00270F24">
        <w:t>При использовании углеродных, стеклянных, арамидных и борных волокон, содержащихся в материале в кол-ве 50-70%, созданы композиции (см</w:t>
      </w:r>
      <w:r w:rsidR="00270F24" w:rsidRPr="00270F24">
        <w:t xml:space="preserve">. </w:t>
      </w:r>
      <w:r w:rsidR="001F3B28" w:rsidRPr="00270F24">
        <w:t>табл</w:t>
      </w:r>
      <w:r w:rsidR="00270F24" w:rsidRPr="00270F24">
        <w:t xml:space="preserve">) </w:t>
      </w:r>
      <w:r w:rsidR="001F3B28" w:rsidRPr="00270F24">
        <w:t>с уд</w:t>
      </w:r>
      <w:r w:rsidR="00270F24" w:rsidRPr="00270F24">
        <w:t xml:space="preserve">. </w:t>
      </w:r>
      <w:r w:rsidR="001F3B28" w:rsidRPr="00270F24">
        <w:t>прочностью и</w:t>
      </w:r>
      <w:r w:rsidR="00270F24">
        <w:t xml:space="preserve"> </w:t>
      </w:r>
      <w:r w:rsidR="001F3B28" w:rsidRPr="00270F24">
        <w:t>модулем упругости в 2-5 раз большими, чем у обычных конструкц</w:t>
      </w:r>
      <w:r w:rsidR="00BD24AB" w:rsidRPr="00270F24">
        <w:t>ионных</w:t>
      </w:r>
      <w:r w:rsidR="001F3B28" w:rsidRPr="00270F24">
        <w:t xml:space="preserve"> материалов и сплавов</w:t>
      </w:r>
      <w:r w:rsidR="00270F24" w:rsidRPr="00270F24">
        <w:t xml:space="preserve">. </w:t>
      </w:r>
      <w:r w:rsidR="001F3B28" w:rsidRPr="00270F24">
        <w:t>Кроме того, волокнистые композиционные материалы превосходят металлы и сплавы по усталостной прочности, термостойкости, виброустойчивости, шумопоглощению, ударной вязкости и др</w:t>
      </w:r>
      <w:r w:rsidR="00270F24" w:rsidRPr="00270F24">
        <w:t xml:space="preserve">. </w:t>
      </w:r>
      <w:r w:rsidR="001F3B28" w:rsidRPr="00270F24">
        <w:t>св</w:t>
      </w:r>
      <w:r w:rsidR="00BD24AB" w:rsidRPr="00270F24">
        <w:t>ойст</w:t>
      </w:r>
      <w:r w:rsidR="001F3B28" w:rsidRPr="00270F24">
        <w:t>вам</w:t>
      </w:r>
      <w:r w:rsidR="00270F24" w:rsidRPr="00270F24">
        <w:t xml:space="preserve">. </w:t>
      </w:r>
      <w:r w:rsidR="001F3B28" w:rsidRPr="00270F24">
        <w:t>Так, армирование сплавов Аl волокнами б</w:t>
      </w:r>
      <w:r w:rsidR="00BD24AB" w:rsidRPr="00270F24">
        <w:t>ора значительно улучшает их механические</w:t>
      </w:r>
      <w:r w:rsidR="001F3B28" w:rsidRPr="00270F24">
        <w:t xml:space="preserve"> характеристики и позволяет повысить т-ру эксплуатации сплава с 250-300 до 450-500 °С</w:t>
      </w:r>
      <w:r w:rsidR="00270F24" w:rsidRPr="00270F24">
        <w:t xml:space="preserve">. </w:t>
      </w:r>
      <w:r w:rsidR="001F3B28" w:rsidRPr="00270F24">
        <w:t>Армирование проволокой (из W и Мо</w:t>
      </w:r>
      <w:r w:rsidR="00270F24" w:rsidRPr="00270F24">
        <w:t xml:space="preserve">) </w:t>
      </w:r>
      <w:r w:rsidR="001F3B28" w:rsidRPr="00270F24">
        <w:t>и волокнами тугоплавких со</w:t>
      </w:r>
      <w:r w:rsidR="00BD24AB" w:rsidRPr="00270F24">
        <w:t>единений</w:t>
      </w:r>
      <w:r w:rsidR="001F3B28" w:rsidRPr="00270F24">
        <w:t xml:space="preserve"> используют при создании жаропрочных композиционны</w:t>
      </w:r>
      <w:r w:rsidR="00BD24AB" w:rsidRPr="00270F24">
        <w:t>х</w:t>
      </w:r>
      <w:r w:rsidR="001F3B28" w:rsidRPr="00270F24">
        <w:t xml:space="preserve"> материал</w:t>
      </w:r>
      <w:r w:rsidR="00BD24AB" w:rsidRPr="00270F24">
        <w:t>ов</w:t>
      </w:r>
      <w:r w:rsidR="001F3B28" w:rsidRPr="00270F24">
        <w:t xml:space="preserve"> на основе Ni, Cr, Co, Ti и их сплавов</w:t>
      </w:r>
      <w:r w:rsidR="00270F24" w:rsidRPr="00270F24">
        <w:t xml:space="preserve">. </w:t>
      </w:r>
      <w:r w:rsidR="001F3B28" w:rsidRPr="00270F24">
        <w:t>Так, жаропрочные сплавы Ni, армированные волокнами, могут работать при 1300-1350 °С</w:t>
      </w:r>
      <w:r w:rsidR="00270F24" w:rsidRPr="00270F24">
        <w:t xml:space="preserve">. </w:t>
      </w:r>
      <w:r w:rsidR="001F3B28" w:rsidRPr="00270F24">
        <w:t>При изготовлении метал</w:t>
      </w:r>
      <w:r w:rsidR="00BD24AB" w:rsidRPr="00270F24">
        <w:t>лических</w:t>
      </w:r>
      <w:r w:rsidR="001F3B28" w:rsidRPr="00270F24">
        <w:t xml:space="preserve"> волокнистых композиционны</w:t>
      </w:r>
      <w:r w:rsidR="00BD24AB" w:rsidRPr="00270F24">
        <w:t>х</w:t>
      </w:r>
      <w:r w:rsidR="001F3B28" w:rsidRPr="00270F24">
        <w:t xml:space="preserve"> материал</w:t>
      </w:r>
      <w:r w:rsidR="00BD24AB" w:rsidRPr="00270F24">
        <w:t>ов</w:t>
      </w:r>
      <w:r w:rsidR="001F3B28" w:rsidRPr="00270F24">
        <w:t xml:space="preserve"> нанесение метал</w:t>
      </w:r>
      <w:r w:rsidR="00BD24AB" w:rsidRPr="00270F24">
        <w:t>лической</w:t>
      </w:r>
      <w:r w:rsidR="001F3B28" w:rsidRPr="00270F24">
        <w:t xml:space="preserve"> матрицы на</w:t>
      </w:r>
      <w:r w:rsidR="00BD24AB" w:rsidRPr="00270F24">
        <w:t xml:space="preserve"> наполнитель осуществляют в основном</w:t>
      </w:r>
      <w:r w:rsidR="001F3B28" w:rsidRPr="00270F24">
        <w:t xml:space="preserve"> из расплава материала матри</w:t>
      </w:r>
      <w:r w:rsidR="007E0BB1" w:rsidRPr="00270F24">
        <w:t>цы, электрохимическим</w:t>
      </w:r>
      <w:r w:rsidR="001F3B28" w:rsidRPr="00270F24">
        <w:t xml:space="preserve"> осаждением или напылением</w:t>
      </w:r>
      <w:r w:rsidR="00270F24" w:rsidRPr="00270F24">
        <w:t xml:space="preserve">. </w:t>
      </w:r>
      <w:r w:rsidR="001F3B28" w:rsidRPr="00270F24">
        <w:t>Формование изделий проводят гл</w:t>
      </w:r>
      <w:r w:rsidR="00270F24" w:rsidRPr="00270F24">
        <w:t xml:space="preserve">. </w:t>
      </w:r>
      <w:r w:rsidR="001F3B28" w:rsidRPr="00270F24">
        <w:t>обр</w:t>
      </w:r>
      <w:r w:rsidR="00270F24" w:rsidRPr="00270F24">
        <w:t xml:space="preserve">. </w:t>
      </w:r>
      <w:r w:rsidR="001F3B28" w:rsidRPr="00270F24">
        <w:t>методом пропитки каркаса из армирующих волокон расплавом металла под давлением до 10 МПа или соединением фольги (матричного материала</w:t>
      </w:r>
      <w:r w:rsidR="00270F24" w:rsidRPr="00270F24">
        <w:t xml:space="preserve">) </w:t>
      </w:r>
      <w:r w:rsidR="001F3B28" w:rsidRPr="00270F24">
        <w:t>с армирующими волокнами с применением прокатки, прессования, экструзии при нагр</w:t>
      </w:r>
      <w:r w:rsidR="00270F24" w:rsidRPr="00270F24">
        <w:t xml:space="preserve">. </w:t>
      </w:r>
      <w:r w:rsidR="001F3B28" w:rsidRPr="00270F24">
        <w:t>до т-ры плавления материала матрицы</w:t>
      </w:r>
      <w:r w:rsidR="00270F24" w:rsidRPr="00270F24">
        <w:t xml:space="preserve">. </w:t>
      </w:r>
    </w:p>
    <w:p w:rsidR="00270F24" w:rsidRPr="00270F24" w:rsidRDefault="00270F24" w:rsidP="00270F24">
      <w:pPr>
        <w:rPr>
          <w:lang w:val="uk-UA"/>
        </w:rPr>
      </w:pPr>
    </w:p>
    <w:p w:rsidR="00270F24" w:rsidRPr="00270F24" w:rsidRDefault="00D237DA" w:rsidP="00270F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21_440-65.jpg" style="width:350.25pt;height:336.75pt">
            <v:imagedata r:id="rId7" o:title=""/>
          </v:shape>
        </w:pict>
      </w:r>
    </w:p>
    <w:p w:rsidR="00270F24" w:rsidRDefault="00270F24" w:rsidP="00270F24">
      <w:pPr>
        <w:rPr>
          <w:lang w:val="uk-UA"/>
        </w:rPr>
      </w:pPr>
    </w:p>
    <w:p w:rsidR="00270F24" w:rsidRPr="00270F24" w:rsidRDefault="001F3B28" w:rsidP="00270F24">
      <w:r w:rsidRPr="00270F24">
        <w:t>Один из общих технол</w:t>
      </w:r>
      <w:r w:rsidR="003D315B" w:rsidRPr="00270F24">
        <w:t>огических</w:t>
      </w:r>
      <w:r w:rsidRPr="00270F24">
        <w:t xml:space="preserve"> методов изготовления полимерных и металлич</w:t>
      </w:r>
      <w:r w:rsidR="00270F24" w:rsidRPr="00270F24">
        <w:t xml:space="preserve">. </w:t>
      </w:r>
      <w:r w:rsidRPr="00270F24">
        <w:t>волокнистых и слоистых композиционные материалы</w:t>
      </w:r>
      <w:r w:rsidR="00270F24" w:rsidRPr="00270F24">
        <w:t xml:space="preserve"> - </w:t>
      </w:r>
      <w:r w:rsidRPr="00270F24">
        <w:t>выращивание кристаллов наполнителя в матрице непосредственно в процессе изготовления деталей</w:t>
      </w:r>
      <w:r w:rsidR="00270F24" w:rsidRPr="00270F24">
        <w:t xml:space="preserve">. </w:t>
      </w:r>
      <w:r w:rsidRPr="00270F24">
        <w:t>Такой метод применяют, напр</w:t>
      </w:r>
      <w:r w:rsidR="00270F24" w:rsidRPr="00270F24">
        <w:t>.,</w:t>
      </w:r>
      <w:r w:rsidRPr="00270F24">
        <w:t xml:space="preserve"> при создании эвтектич</w:t>
      </w:r>
      <w:r w:rsidR="00270F24" w:rsidRPr="00270F24">
        <w:t xml:space="preserve">. </w:t>
      </w:r>
      <w:r w:rsidRPr="00270F24">
        <w:t>жаропрочных сплавов на основе Ni и Со</w:t>
      </w:r>
      <w:r w:rsidR="00270F24" w:rsidRPr="00270F24">
        <w:t xml:space="preserve">. </w:t>
      </w:r>
      <w:r w:rsidRPr="00270F24">
        <w:t>Легирование расплавов карбидными и интерметаллич</w:t>
      </w:r>
      <w:r w:rsidR="00270F24" w:rsidRPr="00270F24">
        <w:t xml:space="preserve">. </w:t>
      </w:r>
      <w:r w:rsidRPr="00270F24">
        <w:t>соед</w:t>
      </w:r>
      <w:r w:rsidR="00270F24" w:rsidRPr="00270F24">
        <w:t>.,</w:t>
      </w:r>
      <w:r w:rsidRPr="00270F24">
        <w:t xml:space="preserve"> образующими при охлаждении в контролируемых условиях волокнистые или пластинчатые кристаллы, приводит к упрочнению сплавов и позволяет повысить т-ру их эксплуатации на 60-80 oС</w:t>
      </w:r>
      <w:r w:rsidR="00270F24" w:rsidRPr="00270F24">
        <w:t xml:space="preserve">. </w:t>
      </w:r>
      <w:r w:rsidRPr="00270F24">
        <w:t>композиционные материалы на основе углерода сочетают низкую плотность с высокой теплопроводностью, хим</w:t>
      </w:r>
      <w:r w:rsidR="00270F24" w:rsidRPr="00270F24">
        <w:t xml:space="preserve">. </w:t>
      </w:r>
      <w:r w:rsidRPr="00270F24">
        <w:t>стойкостью, постоянством размеров при резких перепадах т-р, а также с возрастанием прочности и модуля упругости при нагреве до 2000 °С в инертной среде</w:t>
      </w:r>
      <w:r w:rsidR="00270F24" w:rsidRPr="00270F24">
        <w:t xml:space="preserve">. </w:t>
      </w:r>
      <w:r w:rsidRPr="00270F24">
        <w:t>О методах получения углерод-углеродных композиционные материалы см</w:t>
      </w:r>
      <w:r w:rsidR="00270F24" w:rsidRPr="00270F24">
        <w:t xml:space="preserve">. </w:t>
      </w:r>
      <w:r w:rsidRPr="00270F24">
        <w:t>Углепластики</w:t>
      </w:r>
      <w:r w:rsidR="00270F24" w:rsidRPr="00270F24">
        <w:t xml:space="preserve">. </w:t>
      </w:r>
      <w:r w:rsidRPr="00270F24">
        <w:t>Высокопрочные композиционные материалы на основе керамики получают при армировании волокнистыми наполнителями, а также металлич</w:t>
      </w:r>
      <w:r w:rsidR="00270F24" w:rsidRPr="00270F24">
        <w:t xml:space="preserve">. </w:t>
      </w:r>
      <w:r w:rsidRPr="00270F24">
        <w:t>и керамич</w:t>
      </w:r>
      <w:r w:rsidR="00270F24" w:rsidRPr="00270F24">
        <w:t xml:space="preserve">. </w:t>
      </w:r>
      <w:r w:rsidRPr="00270F24">
        <w:t>дисперсными частицами</w:t>
      </w:r>
      <w:r w:rsidR="00270F24" w:rsidRPr="00270F24">
        <w:t xml:space="preserve">. </w:t>
      </w:r>
      <w:r w:rsidRPr="00270F24">
        <w:t>Армирование непрерывными волокнами SiC позволяет получать композиционные материалы, характеризующиеся повыш</w:t>
      </w:r>
      <w:r w:rsidR="00270F24" w:rsidRPr="00270F24">
        <w:t xml:space="preserve">. </w:t>
      </w:r>
      <w:r w:rsidRPr="00270F24">
        <w:t>вязкостью, прочностью на изгиб и высокой стойкостью к окислению при высоких т-рах</w:t>
      </w:r>
      <w:r w:rsidR="00270F24" w:rsidRPr="00270F24">
        <w:t xml:space="preserve">. </w:t>
      </w:r>
      <w:r w:rsidRPr="00270F24">
        <w:t>Однако армирование керамики волокнами не всегда приводит к значит</w:t>
      </w:r>
      <w:r w:rsidR="00270F24" w:rsidRPr="00270F24">
        <w:t xml:space="preserve">. </w:t>
      </w:r>
      <w:r w:rsidRPr="00270F24">
        <w:t>повышению ее прочностных св-в из-за отсутствия эластичного состояния материала при высоком значении его модуля упругости</w:t>
      </w:r>
      <w:r w:rsidR="00270F24" w:rsidRPr="00270F24">
        <w:t xml:space="preserve">. </w:t>
      </w:r>
      <w:r w:rsidRPr="00270F24">
        <w:t>Армирование дисперсными металлич</w:t>
      </w:r>
      <w:r w:rsidR="00270F24" w:rsidRPr="00270F24">
        <w:t xml:space="preserve">. </w:t>
      </w:r>
      <w:r w:rsidRPr="00270F24">
        <w:t>частицами позволяет создать керамико-металлич</w:t>
      </w:r>
      <w:r w:rsidR="00270F24" w:rsidRPr="00270F24">
        <w:t xml:space="preserve">. </w:t>
      </w:r>
      <w:r w:rsidRPr="00270F24">
        <w:t>материалы (керметы</w:t>
      </w:r>
      <w:r w:rsidR="00270F24" w:rsidRPr="00270F24">
        <w:t>),</w:t>
      </w:r>
      <w:r w:rsidRPr="00270F24">
        <w:t xml:space="preserve"> обладающие повыш</w:t>
      </w:r>
      <w:r w:rsidR="00270F24" w:rsidRPr="00270F24">
        <w:t xml:space="preserve">. </w:t>
      </w:r>
      <w:r w:rsidRPr="00270F24">
        <w:t>прочностью, теплопроводностью, стойкостью к тепловым ударам</w:t>
      </w:r>
      <w:r w:rsidR="00270F24" w:rsidRPr="00270F24">
        <w:t xml:space="preserve">. </w:t>
      </w:r>
      <w:r w:rsidRPr="00270F24">
        <w:t>При изготовлении керамич</w:t>
      </w:r>
      <w:r w:rsidR="00270F24" w:rsidRPr="00270F24">
        <w:t xml:space="preserve">. </w:t>
      </w:r>
      <w:r w:rsidRPr="00270F24">
        <w:t>композиционные материалы обычно применяют горячее прессование, прессование с послед</w:t>
      </w:r>
      <w:r w:rsidR="00270F24" w:rsidRPr="00270F24">
        <w:t xml:space="preserve">. </w:t>
      </w:r>
      <w:r w:rsidRPr="00270F24">
        <w:t>спеканием, шликерное литье (см</w:t>
      </w:r>
      <w:r w:rsidR="00270F24" w:rsidRPr="00270F24">
        <w:t xml:space="preserve">. </w:t>
      </w:r>
      <w:r w:rsidRPr="00270F24">
        <w:t>также Керамика</w:t>
      </w:r>
      <w:r w:rsidR="00270F24" w:rsidRPr="00270F24">
        <w:t xml:space="preserve">). </w:t>
      </w:r>
      <w:r w:rsidRPr="00270F24">
        <w:t>Армирование материалов дисперсными металлич</w:t>
      </w:r>
      <w:r w:rsidR="00270F24" w:rsidRPr="00270F24">
        <w:t xml:space="preserve">. </w:t>
      </w:r>
      <w:r w:rsidRPr="00270F24">
        <w:t>частицами приводит к резкому повышению прочности вследствие создания барьеров на пути движения дислокаций</w:t>
      </w:r>
      <w:r w:rsidR="00270F24" w:rsidRPr="00270F24">
        <w:t xml:space="preserve">. </w:t>
      </w:r>
      <w:r w:rsidRPr="00270F24">
        <w:t>Такое армирование гл</w:t>
      </w:r>
      <w:r w:rsidR="00270F24" w:rsidRPr="00270F24">
        <w:t xml:space="preserve">. </w:t>
      </w:r>
      <w:r w:rsidRPr="00270F24">
        <w:t>обр</w:t>
      </w:r>
      <w:r w:rsidR="00270F24" w:rsidRPr="00270F24">
        <w:t xml:space="preserve">. </w:t>
      </w:r>
      <w:r w:rsidRPr="00270F24">
        <w:t>применяют при создании жаропрочных хромоникелевых сплавов</w:t>
      </w:r>
      <w:r w:rsidR="00270F24" w:rsidRPr="00270F24">
        <w:t xml:space="preserve">. </w:t>
      </w:r>
      <w:r w:rsidRPr="00270F24">
        <w:t>Материалы получают введением тонкодисперсных частиц в расплавленный металл с послед</w:t>
      </w:r>
      <w:r w:rsidR="00270F24" w:rsidRPr="00270F24">
        <w:t xml:space="preserve">. </w:t>
      </w:r>
      <w:r w:rsidRPr="00270F24">
        <w:t>обычной переработкой слитков в изделия</w:t>
      </w:r>
      <w:r w:rsidR="00270F24" w:rsidRPr="00270F24">
        <w:t xml:space="preserve">. </w:t>
      </w:r>
      <w:r w:rsidRPr="00270F24">
        <w:t>Введение, напр</w:t>
      </w:r>
      <w:r w:rsidR="00270F24" w:rsidRPr="00270F24">
        <w:t>.,</w:t>
      </w:r>
      <w:r w:rsidRPr="00270F24">
        <w:t xml:space="preserve"> ТhO2 или ZrO2 в сплав позволяет получать дисперсноупрочненные жаропрочные сплавы, длительно работающие под нагрузкой при 1100-1200 °С (предел работоспособности обычных жаропрочных сплавов в тех же условиях</w:t>
      </w:r>
      <w:r w:rsidR="00270F24" w:rsidRPr="00270F24">
        <w:t xml:space="preserve"> - </w:t>
      </w:r>
      <w:r w:rsidRPr="00270F24">
        <w:t>1000-1050 °С</w:t>
      </w:r>
      <w:r w:rsidR="00270F24" w:rsidRPr="00270F24">
        <w:t xml:space="preserve">). </w:t>
      </w:r>
      <w:r w:rsidRPr="00270F24">
        <w:t>Перспективное направление создания высокопрочных композиционные материалы-армирование материалов нитевидными кристаллами ("усами"</w:t>
      </w:r>
      <w:r w:rsidR="00270F24" w:rsidRPr="00270F24">
        <w:t>),</w:t>
      </w:r>
      <w:r w:rsidRPr="00270F24">
        <w:t xml:space="preserve"> к-рые вследствие малого диаметра практически лишены дефектов, имеющихся в более крупных кристаллах, и обладают высокой прочностью</w:t>
      </w:r>
      <w:r w:rsidR="00270F24" w:rsidRPr="00270F24">
        <w:t xml:space="preserve">. </w:t>
      </w:r>
      <w:r w:rsidRPr="00270F24">
        <w:t>наиб</w:t>
      </w:r>
      <w:r w:rsidR="00270F24" w:rsidRPr="00270F24">
        <w:t xml:space="preserve">. </w:t>
      </w:r>
      <w:r w:rsidRPr="00270F24">
        <w:t>практич</w:t>
      </w:r>
      <w:r w:rsidR="00270F24" w:rsidRPr="00270F24">
        <w:t xml:space="preserve">. </w:t>
      </w:r>
      <w:r w:rsidRPr="00270F24">
        <w:t>интерес представляют кристаллы Аl2О3, BeO, SiC, B4C, Si3N4, AlN и графита диаметром 1-30 мкм и длиной 0,3-15 мм</w:t>
      </w:r>
      <w:r w:rsidR="00270F24" w:rsidRPr="00270F24">
        <w:t xml:space="preserve">. </w:t>
      </w:r>
      <w:r w:rsidRPr="00270F24">
        <w:t>Используют такие наполнители в виде ориентированной пряжи или изотропных слоистых материалов наподобие бумаги, картона, войлока</w:t>
      </w:r>
      <w:r w:rsidR="00270F24" w:rsidRPr="00270F24">
        <w:t xml:space="preserve">. </w:t>
      </w:r>
      <w:r w:rsidRPr="00270F24">
        <w:t>композиционные материалы на основе эпоксидной матрицы и нитевидных кристаллов ThO2 (30% по массе</w:t>
      </w:r>
      <w:r w:rsidR="00270F24" w:rsidRPr="00270F24">
        <w:t xml:space="preserve">) </w:t>
      </w:r>
      <w:r w:rsidRPr="00270F24">
        <w:t xml:space="preserve">имеют </w:t>
      </w:r>
      <w:r w:rsidRPr="00270F24">
        <w:t>раст 0,6 ГПа, модуль упругости 70 ГПа</w:t>
      </w:r>
      <w:r w:rsidR="00270F24" w:rsidRPr="00270F24">
        <w:t xml:space="preserve">. </w:t>
      </w:r>
      <w:r w:rsidRPr="00270F24">
        <w:t>Введение в композицию нитевидных кристаллов может придавать ей необычные сочетания электрич</w:t>
      </w:r>
      <w:r w:rsidR="00270F24" w:rsidRPr="00270F24">
        <w:t xml:space="preserve">. </w:t>
      </w:r>
      <w:r w:rsidRPr="00270F24">
        <w:t>и магн</w:t>
      </w:r>
      <w:r w:rsidR="00270F24" w:rsidRPr="00270F24">
        <w:t xml:space="preserve">. </w:t>
      </w:r>
      <w:r w:rsidRPr="00270F24">
        <w:t>св-в</w:t>
      </w:r>
      <w:r w:rsidR="00270F24" w:rsidRPr="00270F24">
        <w:t xml:space="preserve">. </w:t>
      </w:r>
      <w:r w:rsidRPr="00270F24">
        <w:t>Выбор и назначение композиционные материалы во многом определяются условиями нагружения и т-рой эксплуатации детали или конструкции, технол</w:t>
      </w:r>
      <w:r w:rsidR="00270F24" w:rsidRPr="00270F24">
        <w:t xml:space="preserve">. </w:t>
      </w:r>
      <w:r w:rsidRPr="00270F24">
        <w:t>возможностями</w:t>
      </w:r>
      <w:r w:rsidR="00270F24" w:rsidRPr="00270F24">
        <w:t xml:space="preserve">. </w:t>
      </w:r>
      <w:r w:rsidRPr="00270F24">
        <w:t>наиб</w:t>
      </w:r>
      <w:r w:rsidR="00270F24" w:rsidRPr="00270F24">
        <w:t xml:space="preserve">. </w:t>
      </w:r>
      <w:r w:rsidRPr="00270F24">
        <w:t>доступны и освоены полимерные композиционные материалы Большая номенклатура матриц в виде термореактивных и термопластич</w:t>
      </w:r>
      <w:r w:rsidR="00270F24" w:rsidRPr="00270F24">
        <w:t xml:space="preserve">. </w:t>
      </w:r>
      <w:r w:rsidRPr="00270F24">
        <w:t>полимеров обеспечивает широкий выбор композиционные материалы для работы в диапазоне от отрицат</w:t>
      </w:r>
      <w:r w:rsidR="00270F24" w:rsidRPr="00270F24">
        <w:t xml:space="preserve">. </w:t>
      </w:r>
      <w:r w:rsidRPr="00270F24">
        <w:t>т-р до 100-200°С</w:t>
      </w:r>
      <w:r w:rsidR="00270F24" w:rsidRPr="00270F24">
        <w:t xml:space="preserve"> - </w:t>
      </w:r>
      <w:r w:rsidRPr="00270F24">
        <w:t>для органопластиков, до 300-400 °С</w:t>
      </w:r>
      <w:r w:rsidR="00270F24" w:rsidRPr="00270F24">
        <w:t xml:space="preserve"> - </w:t>
      </w:r>
      <w:r w:rsidRPr="00270F24">
        <w:t>для стекло-, угле</w:t>
      </w:r>
      <w:r w:rsidR="00270F24" w:rsidRPr="00270F24">
        <w:t xml:space="preserve"> - </w:t>
      </w:r>
      <w:r w:rsidRPr="00270F24">
        <w:t>и боропластиков</w:t>
      </w:r>
      <w:r w:rsidR="00270F24" w:rsidRPr="00270F24">
        <w:t xml:space="preserve">. </w:t>
      </w:r>
      <w:r w:rsidRPr="00270F24">
        <w:t>Полимерные композиционные материалы с полиэфирной и эпоксидной матрицей работают до 120-200°, с феноло-формальдегидной</w:t>
      </w:r>
      <w:r w:rsidR="00270F24" w:rsidRPr="00270F24">
        <w:t xml:space="preserve"> - </w:t>
      </w:r>
      <w:r w:rsidRPr="00270F24">
        <w:t>до 200-300 °С, полиимидной и кремнийорг</w:t>
      </w:r>
      <w:r w:rsidR="00270F24" w:rsidRPr="00270F24">
        <w:t xml:space="preserve">. - </w:t>
      </w:r>
      <w:r w:rsidRPr="00270F24">
        <w:t>до 250-400°С</w:t>
      </w:r>
      <w:r w:rsidR="00270F24" w:rsidRPr="00270F24">
        <w:t xml:space="preserve">. </w:t>
      </w:r>
      <w:r w:rsidRPr="00270F24">
        <w:t>Металлич</w:t>
      </w:r>
      <w:r w:rsidR="00270F24" w:rsidRPr="00270F24">
        <w:t xml:space="preserve">. </w:t>
      </w:r>
      <w:r w:rsidRPr="00270F24">
        <w:t>композиционные материалы на основе Аl, Mg и их сплавов, армированные волокнами из В, С, SiC, применяют до 400-500°С</w:t>
      </w:r>
      <w:r w:rsidR="00270F24" w:rsidRPr="00270F24">
        <w:t xml:space="preserve">; </w:t>
      </w:r>
      <w:r w:rsidRPr="00270F24">
        <w:t>композиционные материалы на основе сплавов Ni и Со работают при т-ре до 1100-1200 °С, на основе тугоплавких металлов и соед</w:t>
      </w:r>
      <w:r w:rsidR="00270F24" w:rsidRPr="00270F24">
        <w:t xml:space="preserve">. - </w:t>
      </w:r>
      <w:r w:rsidRPr="00270F24">
        <w:t>до 1500-1700°С, на оснбве углерода и керамики</w:t>
      </w:r>
      <w:r w:rsidR="00270F24" w:rsidRPr="00270F24">
        <w:t xml:space="preserve"> - </w:t>
      </w:r>
      <w:r w:rsidRPr="00270F24">
        <w:t>до 1700-2000 °С</w:t>
      </w:r>
      <w:r w:rsidR="00270F24" w:rsidRPr="00270F24">
        <w:t xml:space="preserve">. </w:t>
      </w:r>
      <w:r w:rsidRPr="00270F24">
        <w:t>Использование композитов в качестве конструкц</w:t>
      </w:r>
      <w:r w:rsidR="00270F24" w:rsidRPr="00270F24">
        <w:t>.,</w:t>
      </w:r>
      <w:r w:rsidRPr="00270F24">
        <w:t xml:space="preserve"> теплозащитных, антифрикц</w:t>
      </w:r>
      <w:r w:rsidR="00270F24" w:rsidRPr="00270F24">
        <w:t>.,</w:t>
      </w:r>
      <w:r w:rsidRPr="00270F24">
        <w:t xml:space="preserve"> радио</w:t>
      </w:r>
      <w:r w:rsidR="00270F24" w:rsidRPr="00270F24">
        <w:t xml:space="preserve"> - </w:t>
      </w:r>
      <w:r w:rsidRPr="00270F24">
        <w:t>и электротехн</w:t>
      </w:r>
      <w:r w:rsidR="00270F24" w:rsidRPr="00270F24">
        <w:t xml:space="preserve">. </w:t>
      </w:r>
      <w:r w:rsidRPr="00270F24">
        <w:t>и др</w:t>
      </w:r>
      <w:r w:rsidR="00270F24" w:rsidRPr="00270F24">
        <w:t xml:space="preserve">. </w:t>
      </w:r>
      <w:r w:rsidRPr="00270F24">
        <w:t>материалов позволяет снизить массу конструкции, повысить ресурсы и мощности машин и агрегатов, создать принципиально новые узлы, детали и конструкции</w:t>
      </w:r>
      <w:r w:rsidR="00270F24" w:rsidRPr="00270F24">
        <w:t xml:space="preserve">. </w:t>
      </w:r>
      <w:r w:rsidRPr="00270F24">
        <w:t>Все виды композиционные материалы применяют в хим</w:t>
      </w:r>
      <w:r w:rsidR="00270F24" w:rsidRPr="00270F24">
        <w:t>.,</w:t>
      </w:r>
      <w:r w:rsidRPr="00270F24">
        <w:t xml:space="preserve"> текстильной, горнорудной, металлургич</w:t>
      </w:r>
      <w:r w:rsidR="00270F24" w:rsidRPr="00270F24">
        <w:t xml:space="preserve">. </w:t>
      </w:r>
      <w:r w:rsidRPr="00270F24">
        <w:t>пром-сти, машиностроении, на транспорте, для изготовления спортивного снаряжения и др</w:t>
      </w:r>
      <w:r w:rsidR="00270F24" w:rsidRPr="00270F24">
        <w:t xml:space="preserve">. </w:t>
      </w:r>
    </w:p>
    <w:p w:rsidR="00F37799" w:rsidRPr="00270F24" w:rsidRDefault="001F3B28" w:rsidP="00270F24">
      <w:pPr>
        <w:pStyle w:val="1"/>
        <w:rPr>
          <w:kern w:val="0"/>
        </w:rPr>
      </w:pPr>
      <w:r w:rsidRPr="00270F24">
        <w:rPr>
          <w:kern w:val="0"/>
        </w:rPr>
        <w:br w:type="page"/>
      </w:r>
      <w:bookmarkStart w:id="10" w:name="_Toc215070886"/>
      <w:bookmarkStart w:id="11" w:name="_Toc222565201"/>
      <w:r w:rsidR="00746BA6" w:rsidRPr="00270F24">
        <w:rPr>
          <w:kern w:val="0"/>
        </w:rPr>
        <w:t>3</w:t>
      </w:r>
      <w:r w:rsidR="00270F24" w:rsidRPr="00270F24">
        <w:rPr>
          <w:kern w:val="0"/>
        </w:rPr>
        <w:t xml:space="preserve">. </w:t>
      </w:r>
      <w:r w:rsidR="00746BA6" w:rsidRPr="00270F24">
        <w:rPr>
          <w:kern w:val="0"/>
        </w:rPr>
        <w:t>Оценка матрицы и упрочнителя в формировании свойств композита</w:t>
      </w:r>
      <w:bookmarkEnd w:id="10"/>
      <w:bookmarkEnd w:id="11"/>
    </w:p>
    <w:p w:rsidR="00270F24" w:rsidRDefault="00270F24" w:rsidP="00270F24">
      <w:pPr>
        <w:rPr>
          <w:lang w:val="uk-UA"/>
        </w:rPr>
      </w:pPr>
      <w:bookmarkStart w:id="12" w:name="_Toc215070887"/>
    </w:p>
    <w:p w:rsidR="00270F24" w:rsidRPr="00270F24" w:rsidRDefault="00270F24" w:rsidP="00270F24">
      <w:pPr>
        <w:pStyle w:val="1"/>
        <w:rPr>
          <w:kern w:val="0"/>
        </w:rPr>
      </w:pPr>
      <w:bookmarkStart w:id="13" w:name="_Toc222565202"/>
      <w:r w:rsidRPr="00270F24">
        <w:rPr>
          <w:kern w:val="0"/>
        </w:rPr>
        <w:t xml:space="preserve">3.1. </w:t>
      </w:r>
      <w:r w:rsidR="00FC1B04" w:rsidRPr="00270F24">
        <w:rPr>
          <w:kern w:val="0"/>
        </w:rPr>
        <w:t>Композиционные материалы с металлической матри</w:t>
      </w:r>
      <w:r w:rsidR="00DB09B1" w:rsidRPr="00270F24">
        <w:rPr>
          <w:kern w:val="0"/>
        </w:rPr>
        <w:t>цей</w:t>
      </w:r>
      <w:bookmarkEnd w:id="12"/>
      <w:bookmarkEnd w:id="13"/>
    </w:p>
    <w:p w:rsidR="00270F24" w:rsidRDefault="00270F24" w:rsidP="00270F24">
      <w:pPr>
        <w:rPr>
          <w:lang w:val="uk-UA"/>
        </w:rPr>
      </w:pPr>
    </w:p>
    <w:p w:rsidR="00270F24" w:rsidRPr="00270F24" w:rsidRDefault="00FC1B04" w:rsidP="00270F24">
      <w:r w:rsidRPr="00270F24">
        <w:t>Композиционные материалы состоят из металлической матрицы (чаще Al, Mg, Ni и их сплавы</w:t>
      </w:r>
      <w:r w:rsidR="00270F24" w:rsidRPr="00270F24">
        <w:t>),</w:t>
      </w:r>
      <w:r w:rsidRPr="00270F24">
        <w:t xml:space="preserve"> упрочненной высокопрочными волокнами (волокнистые материалы</w:t>
      </w:r>
      <w:r w:rsidR="00270F24" w:rsidRPr="00270F24">
        <w:t xml:space="preserve">) </w:t>
      </w:r>
      <w:r w:rsidRPr="00270F24">
        <w:t>или тонкодисперсными тугоплавкими частицами, не растворяющимися в основном металле (дисперсно-упрочненные материалы</w:t>
      </w:r>
      <w:r w:rsidR="00270F24" w:rsidRPr="00270F24">
        <w:t xml:space="preserve">). </w:t>
      </w:r>
      <w:r w:rsidRPr="00270F24">
        <w:t>Металлическая матрица связывает волокна (дисперсные частицы</w:t>
      </w:r>
      <w:r w:rsidR="00270F24" w:rsidRPr="00270F24">
        <w:t xml:space="preserve">) </w:t>
      </w:r>
      <w:r w:rsidRPr="00270F24">
        <w:t>в единое целое</w:t>
      </w:r>
      <w:r w:rsidR="00270F24" w:rsidRPr="00270F24">
        <w:t xml:space="preserve">. </w:t>
      </w:r>
      <w:r w:rsidRPr="00270F24">
        <w:t>Волокно (дисперсные частицы</w:t>
      </w:r>
      <w:r w:rsidR="00270F24" w:rsidRPr="00270F24">
        <w:t xml:space="preserve">) </w:t>
      </w:r>
      <w:r w:rsidRPr="00270F24">
        <w:t>плюс связка (матрица</w:t>
      </w:r>
      <w:r w:rsidR="00270F24" w:rsidRPr="00270F24">
        <w:t>),</w:t>
      </w:r>
      <w:r w:rsidRPr="00270F24">
        <w:t xml:space="preserve"> составляющие ту или иную композицию, получили название композиционные материалы</w:t>
      </w:r>
      <w:r w:rsidR="00270F24" w:rsidRPr="00270F24">
        <w:t xml:space="preserve">. </w:t>
      </w:r>
    </w:p>
    <w:p w:rsidR="00270F24" w:rsidRDefault="00270F24" w:rsidP="00270F24">
      <w:pPr>
        <w:rPr>
          <w:lang w:val="uk-UA"/>
        </w:rPr>
      </w:pPr>
      <w:bookmarkStart w:id="14" w:name="_Toc215070888"/>
    </w:p>
    <w:p w:rsidR="00270F24" w:rsidRPr="00270F24" w:rsidRDefault="00270F24" w:rsidP="00270F24">
      <w:pPr>
        <w:pStyle w:val="1"/>
        <w:rPr>
          <w:kern w:val="0"/>
        </w:rPr>
      </w:pPr>
      <w:bookmarkStart w:id="15" w:name="_Toc222565203"/>
      <w:r w:rsidRPr="00270F24">
        <w:rPr>
          <w:kern w:val="0"/>
        </w:rPr>
        <w:t xml:space="preserve">3.2. </w:t>
      </w:r>
      <w:r w:rsidR="00FC1B04" w:rsidRPr="00270F24">
        <w:rPr>
          <w:kern w:val="0"/>
        </w:rPr>
        <w:t>Композиционные материалы с неме</w:t>
      </w:r>
      <w:r w:rsidR="00DB09B1" w:rsidRPr="00270F24">
        <w:rPr>
          <w:kern w:val="0"/>
        </w:rPr>
        <w:t>таллической матрицей</w:t>
      </w:r>
      <w:bookmarkEnd w:id="14"/>
      <w:bookmarkEnd w:id="15"/>
    </w:p>
    <w:p w:rsidR="00270F24" w:rsidRDefault="00270F24" w:rsidP="00270F24">
      <w:pPr>
        <w:rPr>
          <w:lang w:val="uk-UA"/>
        </w:rPr>
      </w:pPr>
    </w:p>
    <w:p w:rsidR="00270F24" w:rsidRDefault="00FC1B04" w:rsidP="00270F24">
      <w:r w:rsidRPr="00270F24">
        <w:t>Композиционные материалы с неметаллической матрицей нашли широкое применение</w:t>
      </w:r>
      <w:r w:rsidR="00270F24" w:rsidRPr="00270F24">
        <w:t xml:space="preserve">. </w:t>
      </w:r>
      <w:r w:rsidRPr="00270F24">
        <w:t>В качестве неметаллических матриц используют полимерные, углеродные и керамические материалы</w:t>
      </w:r>
      <w:r w:rsidR="00270F24" w:rsidRPr="00270F24">
        <w:t xml:space="preserve">. </w:t>
      </w:r>
      <w:r w:rsidRPr="00270F24">
        <w:t>Из полимерных матриц наибольшее распространение получили эпоксидная, фенолоформальдегидная и полиамидная</w:t>
      </w:r>
      <w:r w:rsidR="00270F24" w:rsidRPr="00270F24">
        <w:t xml:space="preserve">. </w:t>
      </w:r>
      <w:r w:rsidRPr="00270F24">
        <w:t>Угольные матрицы коксованные или пироуглеродные получают из синтетических полимеров, подвергнутых пиролизу</w:t>
      </w:r>
      <w:r w:rsidR="00270F24" w:rsidRPr="00270F24">
        <w:t xml:space="preserve">. </w:t>
      </w:r>
      <w:r w:rsidRPr="00270F24">
        <w:t>Матрица связывает композицию, придавая ей форму</w:t>
      </w:r>
      <w:r w:rsidR="00270F24" w:rsidRPr="00270F24">
        <w:t xml:space="preserve">. </w:t>
      </w:r>
      <w:r w:rsidRPr="00270F24">
        <w:t>Упрочнителями служат волокна</w:t>
      </w:r>
      <w:r w:rsidR="00270F24" w:rsidRPr="00270F24">
        <w:t xml:space="preserve">: </w:t>
      </w:r>
      <w:r w:rsidRPr="00270F24">
        <w:t>стеклянные, углеродные, борные, органические, на основе нитевидных кристаллов (оксидов, карбидов, боридов, нитридов и других</w:t>
      </w:r>
      <w:r w:rsidR="00270F24" w:rsidRPr="00270F24">
        <w:t>),</w:t>
      </w:r>
      <w:r w:rsidRPr="00270F24">
        <w:t xml:space="preserve"> а также металлические (проволоки</w:t>
      </w:r>
      <w:r w:rsidR="00270F24" w:rsidRPr="00270F24">
        <w:t>),</w:t>
      </w:r>
      <w:r w:rsidRPr="00270F24">
        <w:t xml:space="preserve"> обладающие высокой прочностью и жесткостью</w:t>
      </w:r>
      <w:r w:rsidR="00270F24" w:rsidRPr="00270F24">
        <w:t xml:space="preserve">. </w:t>
      </w:r>
      <w:r w:rsidRPr="00270F24">
        <w:t>Свойства композиционных материалов зависят от состава компонентов, их сочетания, количественного соотношения и прочности связи между ними</w:t>
      </w:r>
      <w:r w:rsidR="00270F24" w:rsidRPr="00270F24">
        <w:t xml:space="preserve">. </w:t>
      </w:r>
      <w:r w:rsidRPr="00270F24">
        <w:t>Армирующие материалы могут быть в виде волокон, жгутов, нитей, лент, многослойных тканей</w:t>
      </w:r>
      <w:r w:rsidR="00270F24" w:rsidRPr="00270F24">
        <w:t xml:space="preserve">. </w:t>
      </w:r>
      <w:r w:rsidRPr="00270F24">
        <w:t>Содержание упрочнителя в ориентированных материалах составляет 60-80 об</w:t>
      </w:r>
      <w:r w:rsidR="00270F24" w:rsidRPr="00270F24">
        <w:t>.%</w:t>
      </w:r>
      <w:r w:rsidRPr="00270F24">
        <w:t>, в неориентированных (с дискретными волокнами и нитевидными кристаллами</w:t>
      </w:r>
      <w:r w:rsidR="00270F24" w:rsidRPr="00270F24">
        <w:t xml:space="preserve">) </w:t>
      </w:r>
      <w:r w:rsidRPr="00270F24">
        <w:t>20-30 об</w:t>
      </w:r>
      <w:r w:rsidR="00270F24" w:rsidRPr="00270F24">
        <w:t xml:space="preserve">.%. </w:t>
      </w:r>
      <w:r w:rsidRPr="00270F24">
        <w:t>Чем выше прочность и модуль упругости волокон, тем выше прочность и жесткость композиционного материала</w:t>
      </w:r>
      <w:r w:rsidR="00270F24" w:rsidRPr="00270F24">
        <w:t xml:space="preserve">. </w:t>
      </w:r>
      <w:r w:rsidRPr="00270F24">
        <w:t>Свойства матрицы определяют прочность композиции при сдвиги и сжатии и сопротивление усталостному разрушению</w:t>
      </w:r>
      <w:r w:rsidR="00270F24" w:rsidRPr="00270F24">
        <w:t xml:space="preserve">. </w:t>
      </w:r>
      <w:r w:rsidRPr="00270F24">
        <w:t>По виду упрочнителя композиционные материалы классифицируют на стекловолокниты, карбоволокниты с углеродными волокнами, бороволокниты и органоволокниты</w:t>
      </w:r>
      <w:r w:rsidR="00270F24" w:rsidRPr="00270F24">
        <w:t xml:space="preserve">. </w:t>
      </w:r>
      <w:r w:rsidRPr="00270F24">
        <w:t>В слоистых материалах волокна, нити, ленты, пропитанные связующим, укладываются параллельно друг другу в плоскости укладки</w:t>
      </w:r>
      <w:r w:rsidR="00270F24" w:rsidRPr="00270F24">
        <w:t xml:space="preserve">. </w:t>
      </w:r>
      <w:r w:rsidRPr="00270F24">
        <w:t>Плоские слои собираются в пластины</w:t>
      </w:r>
      <w:r w:rsidR="00270F24" w:rsidRPr="00270F24">
        <w:t xml:space="preserve">. </w:t>
      </w:r>
      <w:r w:rsidRPr="00270F24">
        <w:t>Свойства получаются анизотропными</w:t>
      </w:r>
      <w:r w:rsidR="00270F24" w:rsidRPr="00270F24">
        <w:t xml:space="preserve">. </w:t>
      </w:r>
      <w:r w:rsidRPr="00270F24">
        <w:t>Для работы материала в изделии важно учитывать направление действующих нагрузок</w:t>
      </w:r>
      <w:r w:rsidR="00270F24" w:rsidRPr="00270F24">
        <w:t xml:space="preserve">. </w:t>
      </w:r>
      <w:r w:rsidRPr="00270F24">
        <w:t>Можно создать материалы как с изотропными, так и с анизотропными свойствами</w:t>
      </w:r>
      <w:r w:rsidR="00270F24" w:rsidRPr="00270F24">
        <w:t xml:space="preserve">. </w:t>
      </w:r>
      <w:r w:rsidRPr="00270F24">
        <w:t>Можно укладывать волокна под разными углами, варьируя свойства композиционных материалов</w:t>
      </w:r>
      <w:r w:rsidR="00270F24" w:rsidRPr="00270F24">
        <w:t xml:space="preserve">. </w:t>
      </w:r>
      <w:r w:rsidRPr="00270F24">
        <w:t>От порядка укладки слоев по толщине пакета зависят изгибные и крутильные жесткости материала</w:t>
      </w:r>
      <w:r w:rsidR="00270F24" w:rsidRPr="00270F24">
        <w:t xml:space="preserve">. </w:t>
      </w:r>
      <w:r w:rsidRPr="00270F24">
        <w:t>Применяется укладка упрочнителей из трех, четырех и более нитей</w:t>
      </w:r>
      <w:r w:rsidR="00270F24" w:rsidRPr="00270F24">
        <w:t xml:space="preserve">. </w:t>
      </w:r>
      <w:r w:rsidRPr="00270F24">
        <w:t>Наибольшее применение имеет структура из трех взаимно перпендикулярных нитей</w:t>
      </w:r>
      <w:r w:rsidR="00270F24" w:rsidRPr="00270F24">
        <w:t xml:space="preserve">. </w:t>
      </w:r>
      <w:r w:rsidRPr="00270F24">
        <w:t>Упрочнители могут располагаться в осевом, радиальном и окружном направлениях</w:t>
      </w:r>
      <w:r w:rsidR="00270F24" w:rsidRPr="00270F24">
        <w:t xml:space="preserve">. </w:t>
      </w:r>
      <w:r w:rsidRPr="00270F24">
        <w:t>Трехмерные материалы могут быть любой толщины в виде блоков, цилиндров</w:t>
      </w:r>
      <w:r w:rsidR="00270F24" w:rsidRPr="00270F24">
        <w:t xml:space="preserve">. </w:t>
      </w:r>
      <w:r w:rsidRPr="00270F24">
        <w:t>Объемные ткани увеличивают прочность на отрыв и сопротивление сдвигу по сравнению со слоистыми</w:t>
      </w:r>
      <w:r w:rsidR="00270F24" w:rsidRPr="00270F24">
        <w:t xml:space="preserve">. </w:t>
      </w:r>
      <w:r w:rsidRPr="00270F24">
        <w:t>Система из четырех нитей строится путем разложения упрочнителя по диагоналям куба</w:t>
      </w:r>
      <w:r w:rsidR="00270F24" w:rsidRPr="00270F24">
        <w:t xml:space="preserve">. </w:t>
      </w:r>
      <w:r w:rsidRPr="00270F24">
        <w:t>Структура из четырех нитей равновесна, имеет повышенную жесткость при сдвиге в главных плоскостях</w:t>
      </w:r>
      <w:r w:rsidR="00270F24" w:rsidRPr="00270F24">
        <w:t xml:space="preserve">. </w:t>
      </w:r>
      <w:r w:rsidRPr="00270F24">
        <w:t>Однако создание четырехнаправленных материалов сложнее, чем трехнаправленных</w:t>
      </w:r>
      <w:r w:rsidR="00270F24" w:rsidRPr="00270F24">
        <w:t>.</w:t>
      </w:r>
    </w:p>
    <w:p w:rsidR="00746BA6" w:rsidRPr="00270F24" w:rsidRDefault="00746BA6" w:rsidP="00270F24">
      <w:pPr>
        <w:pStyle w:val="1"/>
        <w:rPr>
          <w:kern w:val="0"/>
        </w:rPr>
      </w:pPr>
      <w:r w:rsidRPr="00270F24">
        <w:rPr>
          <w:kern w:val="0"/>
        </w:rPr>
        <w:br w:type="page"/>
      </w:r>
      <w:bookmarkStart w:id="16" w:name="_Toc215070889"/>
      <w:bookmarkStart w:id="17" w:name="_Toc215070890"/>
      <w:bookmarkStart w:id="18" w:name="_Toc222565204"/>
      <w:r w:rsidRPr="00270F24">
        <w:rPr>
          <w:kern w:val="0"/>
        </w:rPr>
        <w:t>4</w:t>
      </w:r>
      <w:r w:rsidR="00270F24" w:rsidRPr="00270F24">
        <w:rPr>
          <w:kern w:val="0"/>
        </w:rPr>
        <w:t xml:space="preserve">. </w:t>
      </w:r>
      <w:r w:rsidRPr="00270F24">
        <w:rPr>
          <w:kern w:val="0"/>
        </w:rPr>
        <w:t>Строительные материалы – композиты</w:t>
      </w:r>
      <w:bookmarkEnd w:id="16"/>
      <w:bookmarkEnd w:id="17"/>
      <w:bookmarkEnd w:id="18"/>
    </w:p>
    <w:p w:rsidR="00270F24" w:rsidRDefault="00270F24" w:rsidP="00270F24">
      <w:pPr>
        <w:rPr>
          <w:b/>
          <w:bCs/>
          <w:caps/>
          <w:lang w:val="uk-UA"/>
        </w:rPr>
      </w:pPr>
      <w:bookmarkStart w:id="19" w:name="_Toc215070891"/>
    </w:p>
    <w:p w:rsidR="006302EC" w:rsidRPr="00270F24" w:rsidRDefault="00270F24" w:rsidP="00270F24">
      <w:pPr>
        <w:pStyle w:val="1"/>
        <w:rPr>
          <w:kern w:val="0"/>
        </w:rPr>
      </w:pPr>
      <w:bookmarkStart w:id="20" w:name="_Toc222565205"/>
      <w:r>
        <w:rPr>
          <w:kern w:val="0"/>
        </w:rPr>
        <w:t xml:space="preserve">4.1. </w:t>
      </w:r>
      <w:r w:rsidR="006302EC" w:rsidRPr="00270F24">
        <w:rPr>
          <w:kern w:val="0"/>
        </w:rPr>
        <w:t>Полимеры в строительстве</w:t>
      </w:r>
      <w:bookmarkEnd w:id="19"/>
      <w:bookmarkEnd w:id="20"/>
    </w:p>
    <w:p w:rsidR="00270F24" w:rsidRDefault="00270F24" w:rsidP="00270F24">
      <w:pPr>
        <w:rPr>
          <w:lang w:val="uk-UA"/>
        </w:rPr>
      </w:pPr>
    </w:p>
    <w:p w:rsidR="006D3B5E" w:rsidRPr="00270F24" w:rsidRDefault="006D3B5E" w:rsidP="00270F24">
      <w:r w:rsidRPr="00270F24">
        <w:t>Говоря о применении новых материалов на основе пластиков в стройиндустрии, стоит заметить следующее</w:t>
      </w:r>
      <w:r w:rsidR="00270F24" w:rsidRPr="00270F24">
        <w:t xml:space="preserve">. </w:t>
      </w:r>
      <w:r w:rsidRPr="00270F24">
        <w:t>Если в гражданском строительстве в основном применяются «традиционные» материалы, то в таких секторах, как, строительства мостов, железных дорог, мостов и др</w:t>
      </w:r>
      <w:r w:rsidR="00270F24" w:rsidRPr="00270F24">
        <w:t>.,</w:t>
      </w:r>
      <w:r w:rsidRPr="00270F24">
        <w:t xml:space="preserve"> у полимерных композитов есть неплохие перспективы</w:t>
      </w:r>
      <w:r w:rsidR="00270F24" w:rsidRPr="00270F24">
        <w:t xml:space="preserve">. </w:t>
      </w:r>
    </w:p>
    <w:p w:rsidR="00270F24" w:rsidRDefault="006D3B5E" w:rsidP="00270F24">
      <w:r w:rsidRPr="00270F24">
        <w:t>Строительство</w:t>
      </w:r>
      <w:r w:rsidR="00270F24">
        <w:t xml:space="preserve"> </w:t>
      </w:r>
      <w:r w:rsidRPr="00270F24">
        <w:t>Строительство – это размытый термин, который включает в себя самые разные механические нагрузки, начиная с легких нагрузок, которым подвергаются щиты, корпуса, гнезда для защиты оборудования или звуконепроницаемых стен, и заканчивая сверхвысоким давлением, которое выдерживают опоры для мостов</w:t>
      </w:r>
      <w:r w:rsidR="00270F24">
        <w:t>.</w:t>
      </w:r>
    </w:p>
    <w:p w:rsidR="00270F24" w:rsidRDefault="006D3B5E" w:rsidP="00270F24">
      <w:r w:rsidRPr="00270F24">
        <w:t>Для поиска решений, применимых в этих несхожих ситуациях, в гражданском строительстве применяются очищенные пластмассы или композиты</w:t>
      </w:r>
      <w:r w:rsidR="00270F24">
        <w:t>:</w:t>
      </w:r>
    </w:p>
    <w:p w:rsidR="00270F24" w:rsidRDefault="00270F24" w:rsidP="00270F24">
      <w:r w:rsidRPr="00270F24">
        <w:t xml:space="preserve">- </w:t>
      </w:r>
      <w:r w:rsidR="006D3B5E" w:rsidRPr="00270F24">
        <w:t>Обычно применяемые в легких строительных конструкциях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Периодически используемые в специализированных (нишевых</w:t>
      </w:r>
      <w:r w:rsidRPr="00270F24">
        <w:t xml:space="preserve">) </w:t>
      </w:r>
      <w:r w:rsidR="006D3B5E" w:rsidRPr="00270F24">
        <w:t>конструкциях</w:t>
      </w:r>
      <w:r>
        <w:t xml:space="preserve"> </w:t>
      </w:r>
      <w:r w:rsidRPr="00270F24">
        <w:t xml:space="preserve"> - </w:t>
      </w:r>
      <w:r w:rsidR="006D3B5E" w:rsidRPr="00270F24">
        <w:t>Предназначенные исключительно для крупных строительных конструкций, например, мостов</w:t>
      </w:r>
      <w:r>
        <w:t>.</w:t>
      </w:r>
    </w:p>
    <w:p w:rsidR="006D3B5E" w:rsidRDefault="006D3B5E" w:rsidP="00270F24">
      <w:pPr>
        <w:rPr>
          <w:lang w:val="uk-UA"/>
        </w:rPr>
      </w:pPr>
      <w:r w:rsidRPr="00270F24">
        <w:t>На рисунке 1 изображено несколько примеров</w:t>
      </w:r>
      <w:r w:rsidR="00270F24" w:rsidRPr="00270F24">
        <w:t xml:space="preserve">. </w:t>
      </w:r>
    </w:p>
    <w:p w:rsidR="00270F24" w:rsidRPr="00270F24" w:rsidRDefault="00270F24" w:rsidP="00270F24">
      <w:pPr>
        <w:rPr>
          <w:lang w:val="uk-UA"/>
        </w:rPr>
      </w:pPr>
    </w:p>
    <w:p w:rsidR="00270F24" w:rsidRDefault="00D237DA" w:rsidP="00270F24">
      <w:r>
        <w:pict>
          <v:shape id="_x0000_i1026" type="#_x0000_t75" style="width:138pt;height:129.75pt">
            <v:imagedata r:id="rId8" o:title=""/>
          </v:shape>
        </w:pict>
      </w:r>
    </w:p>
    <w:p w:rsidR="00270F24" w:rsidRDefault="006D3B5E" w:rsidP="00270F24">
      <w:pPr>
        <w:rPr>
          <w:b/>
          <w:bCs/>
          <w:lang w:val="uk-UA"/>
        </w:rPr>
      </w:pPr>
      <w:r w:rsidRPr="00270F24">
        <w:t>Рисунок 1</w:t>
      </w:r>
      <w:r w:rsidR="00270F24" w:rsidRPr="00270F24">
        <w:t xml:space="preserve">: </w:t>
      </w:r>
      <w:r w:rsidRPr="00270F24">
        <w:t>Строительные конструкции в гражданском строительстве</w:t>
      </w:r>
      <w:r w:rsidR="00270F24">
        <w:rPr>
          <w:b/>
          <w:bCs/>
          <w:lang w:val="uk-UA"/>
        </w:rPr>
        <w:t>.</w:t>
      </w:r>
    </w:p>
    <w:p w:rsidR="00270F24" w:rsidRDefault="00270F24" w:rsidP="00270F24">
      <w:pPr>
        <w:rPr>
          <w:b/>
          <w:bCs/>
        </w:rPr>
      </w:pPr>
      <w:r>
        <w:rPr>
          <w:b/>
          <w:bCs/>
          <w:lang w:val="uk-UA"/>
        </w:rPr>
        <w:br w:type="page"/>
      </w:r>
      <w:r w:rsidR="006D3B5E" w:rsidRPr="00270F24">
        <w:t>В гражданском строительстве используются традиционные материалы, например бетон и сталь, для которых характерна низкая стоимость компонентов, но высокая стоимость обработки и установки, а также низкие возможности обработки</w:t>
      </w:r>
      <w:r w:rsidRPr="00270F24">
        <w:t xml:space="preserve">. </w:t>
      </w:r>
      <w:r w:rsidR="006D3B5E" w:rsidRPr="00270F24">
        <w:t>Результатом внедрения пластмасс может стать следующее</w:t>
      </w:r>
      <w:r>
        <w:rPr>
          <w:b/>
          <w:bCs/>
        </w:rPr>
        <w:t>:</w:t>
      </w:r>
    </w:p>
    <w:p w:rsidR="00270F24" w:rsidRDefault="00270F24" w:rsidP="00270F24">
      <w:r w:rsidRPr="00270F24">
        <w:t xml:space="preserve">- </w:t>
      </w:r>
      <w:r w:rsidR="006D3B5E" w:rsidRPr="00270F24">
        <w:t>Сокращение итоговых расходов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Повышение производительности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Снижение веса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Увеличение возможностей при проектировании в сравнении с деревом и металлами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Устойчивость к коррозии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Простота обработки и установки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Определенные полимеры могут пропускать свет и даже быть прозрачными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Простота технического обслуживания</w:t>
      </w:r>
      <w:r>
        <w:t>.</w:t>
      </w:r>
    </w:p>
    <w:p w:rsidR="006D3B5E" w:rsidRPr="00270F24" w:rsidRDefault="00270F24" w:rsidP="00270F24">
      <w:r w:rsidRPr="00270F24">
        <w:t xml:space="preserve">- </w:t>
      </w:r>
      <w:r w:rsidR="006D3B5E" w:rsidRPr="00270F24">
        <w:t>Изоляционные свойства</w:t>
      </w:r>
      <w:r w:rsidRPr="00270F24">
        <w:t xml:space="preserve">. </w:t>
      </w:r>
    </w:p>
    <w:p w:rsidR="006D3B5E" w:rsidRPr="00270F24" w:rsidRDefault="006D3B5E" w:rsidP="00270F24">
      <w:r w:rsidRPr="00270F24">
        <w:t>С другой стороны, следует помнить о старении и механическом сопротивлении</w:t>
      </w:r>
      <w:r w:rsidR="00270F24" w:rsidRPr="00270F24">
        <w:t xml:space="preserve">. </w:t>
      </w:r>
      <w:r w:rsidRPr="00270F24">
        <w:t>Тем не менее, некоторые проекты, построенные в середине 1950х годов с использованием полиэстера, укрепленного стекловолокном, демонстрируют значительную долговечность</w:t>
      </w:r>
      <w:r w:rsidR="00270F24" w:rsidRPr="00270F24">
        <w:t xml:space="preserve">. </w:t>
      </w:r>
    </w:p>
    <w:p w:rsidR="00270F24" w:rsidRDefault="006D3B5E" w:rsidP="00270F24">
      <w:pPr>
        <w:rPr>
          <w:b/>
          <w:bCs/>
        </w:rPr>
      </w:pPr>
      <w:r w:rsidRPr="00270F24">
        <w:t>Отрасль гражданского строительства относится к консервативным, и перед расширением использования пластмасс и композитов стоят такие барьеры, как</w:t>
      </w:r>
      <w:r w:rsidR="00270F24">
        <w:rPr>
          <w:b/>
          <w:bCs/>
        </w:rPr>
        <w:t>:</w:t>
      </w:r>
    </w:p>
    <w:p w:rsidR="00270F24" w:rsidRDefault="00270F24" w:rsidP="00270F24">
      <w:r w:rsidRPr="00270F24">
        <w:t xml:space="preserve">- </w:t>
      </w:r>
      <w:r w:rsidR="006D3B5E" w:rsidRPr="00270F24">
        <w:t>Слабая изученность и малый опыт работы с этими материалами в отрасли гражданского строительства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Сложность перенесения опыта, накопленного в других отраслях промышленности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Сложность выбора и оценки размеров этих материалов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Сложность взаимопонимания между представителями различных профессий, обладающими очень разными менталитетами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Мнение о пластмассах, сложившееся в обществе</w:t>
      </w:r>
      <w:r>
        <w:t>.</w:t>
      </w:r>
    </w:p>
    <w:p w:rsidR="00270F24" w:rsidRDefault="00270F24" w:rsidP="00270F24">
      <w:r w:rsidRPr="00270F24">
        <w:t xml:space="preserve">- </w:t>
      </w:r>
      <w:r w:rsidR="006D3B5E" w:rsidRPr="00270F24">
        <w:t>Жесткие окружающие условия на месте строительства</w:t>
      </w:r>
      <w:r>
        <w:t>.</w:t>
      </w:r>
    </w:p>
    <w:p w:rsidR="006D3B5E" w:rsidRPr="00270F24" w:rsidRDefault="00270F24" w:rsidP="00270F24">
      <w:r w:rsidRPr="00270F24">
        <w:t xml:space="preserve">- </w:t>
      </w:r>
      <w:r w:rsidR="006D3B5E" w:rsidRPr="00270F24">
        <w:t>Сложные условия применения, которые не совсем совпадают с практикой и квалификацией строителей</w:t>
      </w:r>
      <w:r w:rsidRPr="00270F24">
        <w:t xml:space="preserve">. </w:t>
      </w:r>
    </w:p>
    <w:p w:rsidR="00270F24" w:rsidRDefault="006D3B5E" w:rsidP="00270F24">
      <w:r w:rsidRPr="00270F24">
        <w:t>Прогрессивный ответ пластмасс возрастающим требованиям строительства</w:t>
      </w:r>
      <w:r w:rsidR="00270F24" w:rsidRPr="00270F24">
        <w:t xml:space="preserve">: </w:t>
      </w:r>
      <w:r w:rsidRPr="00270F24">
        <w:t>от очищенных термопластов к ориентированным композитам с углеродными волокнами</w:t>
      </w:r>
      <w:r w:rsidR="00270F24">
        <w:t xml:space="preserve"> </w:t>
      </w:r>
      <w:r w:rsidRPr="00270F24">
        <w:t>Композиты представляют особый интерес для строительной отрасли, так как им присущи высокие коэффициенты</w:t>
      </w:r>
      <w:r w:rsidR="00270F24" w:rsidRPr="00270F24">
        <w:t xml:space="preserve"> [</w:t>
      </w:r>
      <w:r w:rsidRPr="00270F24">
        <w:t>производительность/вес/конечная стоимость</w:t>
      </w:r>
      <w:r w:rsidR="00270F24" w:rsidRPr="00270F24">
        <w:t>]</w:t>
      </w:r>
      <w:r w:rsidR="00270F24">
        <w:t>.</w:t>
      </w:r>
    </w:p>
    <w:p w:rsidR="00270F24" w:rsidRDefault="006D3B5E" w:rsidP="00270F24">
      <w:r w:rsidRPr="00270F24">
        <w:t>Более того, возможность задания направления в композитном укреплении расширяет возможности при проектировании в сравнении со сталью</w:t>
      </w:r>
      <w:r w:rsidR="00270F24">
        <w:t>.</w:t>
      </w:r>
    </w:p>
    <w:p w:rsidR="006D3B5E" w:rsidRPr="00270F24" w:rsidRDefault="006D3B5E" w:rsidP="00270F24">
      <w:r w:rsidRPr="00270F24">
        <w:t>В таблице 1 сравнивают несколько случаев, но также существуют и другие промежуточные решения</w:t>
      </w:r>
      <w:r w:rsidR="00270F24" w:rsidRPr="00270F24">
        <w:t xml:space="preserve">. </w:t>
      </w:r>
    </w:p>
    <w:p w:rsidR="00270F24" w:rsidRDefault="00270F24" w:rsidP="00270F24">
      <w:pPr>
        <w:rPr>
          <w:rStyle w:val="af1"/>
          <w:i w:val="0"/>
          <w:iCs w:val="0"/>
          <w:lang w:val="uk-UA"/>
        </w:rPr>
      </w:pPr>
    </w:p>
    <w:p w:rsidR="006D3B5E" w:rsidRPr="00270F24" w:rsidRDefault="006D3B5E" w:rsidP="00270F24">
      <w:pPr>
        <w:ind w:left="700" w:firstLine="20"/>
        <w:jc w:val="left"/>
      </w:pPr>
      <w:r w:rsidRPr="00270F24">
        <w:rPr>
          <w:rStyle w:val="af1"/>
          <w:i w:val="0"/>
          <w:iCs w:val="0"/>
        </w:rPr>
        <w:t>Таблица 1</w:t>
      </w:r>
      <w:r w:rsidR="00270F24" w:rsidRPr="00270F24">
        <w:rPr>
          <w:rStyle w:val="af1"/>
          <w:i w:val="0"/>
          <w:iCs w:val="0"/>
        </w:rPr>
        <w:t xml:space="preserve">: </w:t>
      </w:r>
      <w:r w:rsidRPr="00270F24">
        <w:rPr>
          <w:rStyle w:val="af1"/>
          <w:i w:val="0"/>
          <w:iCs w:val="0"/>
        </w:rPr>
        <w:t>Примеры свойств от очищенных термопластов к однонаправленным композитам</w:t>
      </w:r>
    </w:p>
    <w:tbl>
      <w:tblPr>
        <w:tblW w:w="4884" w:type="pct"/>
        <w:tblInd w:w="-1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4054"/>
        <w:gridCol w:w="241"/>
        <w:gridCol w:w="2420"/>
      </w:tblGrid>
      <w:tr w:rsidR="006D3B5E" w:rsidRPr="00270F24" w:rsidTr="00270F24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 xml:space="preserve">Очищенные пластмассы и пластмассы, укрепленные коротким стекловолокном 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Характеристика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Полиуретан, полученный усиленным реакционным инжекционным формованием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Полиметилметакрилат для звуконепроницаемых стен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Стекловолокно,</w:t>
            </w:r>
            <w:r w:rsidR="00270F24" w:rsidRPr="00270F24">
              <w:t>%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15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0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Плотность, г/см3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>1.1</w:t>
            </w:r>
            <w:r w:rsidR="006D3B5E" w:rsidRPr="00270F24">
              <w:t>4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>1. 19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Прочность на разрыв, МПа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20 – 27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70 – 80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Растяжение при разрыве,</w:t>
            </w:r>
            <w:r w:rsidR="00270F24" w:rsidRPr="00270F24">
              <w:t>%</w:t>
            </w:r>
            <w:r w:rsidRPr="00270F24">
              <w:t xml:space="preserve"> 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75 – 200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 xml:space="preserve">5 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Модуль изгиба, ГПа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0</w:t>
            </w:r>
            <w:r w:rsidR="00270F24" w:rsidRPr="00270F24">
              <w:t>.7</w:t>
            </w:r>
            <w:r w:rsidRPr="00270F24">
              <w:t xml:space="preserve"> – </w:t>
            </w:r>
            <w:r w:rsidR="00270F24" w:rsidRPr="00270F24">
              <w:t>1.2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>3.3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Воздействие надреза по Изоду, Дж/м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160 – 430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 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Воздействие надреза по Изоду, кДж/м2</w:t>
            </w:r>
          </w:p>
        </w:tc>
        <w:tc>
          <w:tcPr>
            <w:tcW w:w="216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-</w:t>
            </w:r>
          </w:p>
        </w:tc>
        <w:tc>
          <w:tcPr>
            <w:tcW w:w="1423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>1.6</w:t>
            </w:r>
          </w:p>
        </w:tc>
      </w:tr>
      <w:tr w:rsidR="006D3B5E" w:rsidRPr="00270F24" w:rsidTr="00270F24"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Термореактивная пластмасса, усиленная стекловолокном, для BMC (стеклонаполненный премикс для прессования</w:t>
            </w:r>
            <w:r w:rsidR="00270F24" w:rsidRPr="00270F24">
              <w:t xml:space="preserve">) </w:t>
            </w:r>
            <w:r w:rsidRPr="00270F24">
              <w:t>и SMC (листовой формовочный материал</w:t>
            </w:r>
            <w:r w:rsidR="00270F24" w:rsidRPr="00270F24">
              <w:t xml:space="preserve">) 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Характеристика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BMC</w:t>
            </w:r>
          </w:p>
        </w:tc>
        <w:tc>
          <w:tcPr>
            <w:tcW w:w="129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 xml:space="preserve">SMC </w:t>
            </w:r>
          </w:p>
        </w:tc>
      </w:tr>
      <w:tr w:rsidR="006D3B5E" w:rsidRPr="00270F24" w:rsidTr="00270F24">
        <w:trPr>
          <w:trHeight w:val="300"/>
        </w:trPr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Вес стекловолокна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10 – 20</w:t>
            </w:r>
          </w:p>
        </w:tc>
        <w:tc>
          <w:tcPr>
            <w:tcW w:w="129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25 – 30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Плотность, г/см3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 xml:space="preserve">1.7. </w:t>
            </w:r>
            <w:r w:rsidR="006D3B5E" w:rsidRPr="00270F24">
              <w:t>– 2</w:t>
            </w:r>
          </w:p>
        </w:tc>
        <w:tc>
          <w:tcPr>
            <w:tcW w:w="129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 xml:space="preserve">1.7. </w:t>
            </w:r>
            <w:r w:rsidR="006D3B5E" w:rsidRPr="00270F24">
              <w:t xml:space="preserve">– </w:t>
            </w:r>
            <w:r w:rsidRPr="00270F24">
              <w:t>1.9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Прочность на разрыв, МПа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30 – 40</w:t>
            </w:r>
          </w:p>
        </w:tc>
        <w:tc>
          <w:tcPr>
            <w:tcW w:w="129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48 – 110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Растяжение при разрыве,</w:t>
            </w:r>
            <w:r w:rsidR="00270F24" w:rsidRPr="00270F24">
              <w:t>%</w:t>
            </w:r>
            <w:r w:rsidRPr="00270F24">
              <w:t xml:space="preserve"> 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-</w:t>
            </w:r>
          </w:p>
        </w:tc>
        <w:tc>
          <w:tcPr>
            <w:tcW w:w="129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 xml:space="preserve">1.6. </w:t>
            </w:r>
            <w:r w:rsidR="006D3B5E" w:rsidRPr="00270F24">
              <w:t>– 2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Модуль изгиба, ГПа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5 – 11</w:t>
            </w:r>
          </w:p>
        </w:tc>
        <w:tc>
          <w:tcPr>
            <w:tcW w:w="129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6 – 16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Воздействие надреза по Изоду, Дж/м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260 – 400</w:t>
            </w:r>
          </w:p>
        </w:tc>
        <w:tc>
          <w:tcPr>
            <w:tcW w:w="1294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 </w:t>
            </w:r>
          </w:p>
        </w:tc>
      </w:tr>
      <w:tr w:rsidR="006D3B5E" w:rsidRPr="00270F24" w:rsidTr="00270F24">
        <w:tc>
          <w:tcPr>
            <w:tcW w:w="5000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 xml:space="preserve">Эпоксидная смола, усиленная однонаправленным углеродным волокном </w:t>
            </w:r>
          </w:p>
        </w:tc>
      </w:tr>
      <w:tr w:rsidR="006D3B5E" w:rsidRPr="00270F24" w:rsidTr="00270F24">
        <w:trPr>
          <w:trHeight w:val="375"/>
        </w:trPr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Вес углеродного волокна,</w:t>
            </w:r>
            <w:r w:rsidR="00270F24" w:rsidRPr="00270F24">
              <w:t>%</w:t>
            </w:r>
          </w:p>
        </w:tc>
        <w:tc>
          <w:tcPr>
            <w:tcW w:w="3591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65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Плотность, г/см3</w:t>
            </w:r>
          </w:p>
        </w:tc>
        <w:tc>
          <w:tcPr>
            <w:tcW w:w="3591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270F24" w:rsidP="00270F24">
            <w:pPr>
              <w:pStyle w:val="af8"/>
            </w:pPr>
            <w:r w:rsidRPr="00270F24">
              <w:t xml:space="preserve">1.5. </w:t>
            </w:r>
            <w:r w:rsidR="006D3B5E" w:rsidRPr="00270F24">
              <w:t xml:space="preserve">– </w:t>
            </w:r>
            <w:r w:rsidRPr="00270F24">
              <w:t>1.7</w:t>
            </w:r>
          </w:p>
        </w:tc>
      </w:tr>
      <w:tr w:rsidR="006D3B5E" w:rsidRPr="00270F24" w:rsidTr="00270F24">
        <w:trPr>
          <w:trHeight w:val="330"/>
        </w:trPr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Прочность на разрыв, МПа</w:t>
            </w:r>
          </w:p>
        </w:tc>
        <w:tc>
          <w:tcPr>
            <w:tcW w:w="3591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1,500</w:t>
            </w:r>
            <w:r w:rsidR="00270F24" w:rsidRPr="00270F24">
              <w:t xml:space="preserve"> - </w:t>
            </w:r>
            <w:r w:rsidRPr="00270F24">
              <w:t>3,000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Растяжение при разрыве,</w:t>
            </w:r>
            <w:r w:rsidR="00270F24" w:rsidRPr="00270F24">
              <w:t>%</w:t>
            </w:r>
            <w:r w:rsidRPr="00270F24">
              <w:t xml:space="preserve"> </w:t>
            </w:r>
          </w:p>
        </w:tc>
        <w:tc>
          <w:tcPr>
            <w:tcW w:w="3591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0</w:t>
            </w:r>
            <w:r w:rsidR="00270F24" w:rsidRPr="00270F24">
              <w:t>.5</w:t>
            </w:r>
            <w:r w:rsidRPr="00270F24">
              <w:t xml:space="preserve"> – </w:t>
            </w:r>
            <w:r w:rsidR="00270F24" w:rsidRPr="00270F24">
              <w:t>1.7</w:t>
            </w:r>
          </w:p>
        </w:tc>
      </w:tr>
      <w:tr w:rsidR="006D3B5E" w:rsidRPr="00270F24" w:rsidTr="00270F24">
        <w:tc>
          <w:tcPr>
            <w:tcW w:w="1409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Модуль изгиба, ГПа</w:t>
            </w:r>
          </w:p>
        </w:tc>
        <w:tc>
          <w:tcPr>
            <w:tcW w:w="3591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B5E" w:rsidRPr="00270F24" w:rsidRDefault="006D3B5E" w:rsidP="00270F24">
            <w:pPr>
              <w:pStyle w:val="af8"/>
            </w:pPr>
            <w:r w:rsidRPr="00270F24">
              <w:t>100 – 400</w:t>
            </w:r>
          </w:p>
        </w:tc>
      </w:tr>
    </w:tbl>
    <w:p w:rsidR="00270F24" w:rsidRDefault="00270F24" w:rsidP="00270F24">
      <w:pPr>
        <w:rPr>
          <w:lang w:val="uk-UA"/>
        </w:rPr>
      </w:pPr>
    </w:p>
    <w:p w:rsidR="00270F24" w:rsidRDefault="006D3B5E" w:rsidP="00270F24">
      <w:pPr>
        <w:rPr>
          <w:lang w:val="uk-UA"/>
        </w:rPr>
      </w:pPr>
      <w:r w:rsidRPr="00270F24">
        <w:rPr>
          <w:noProof/>
        </w:rPr>
        <w:t>На рисунке 2 приведена схема роста механической эффективности в соответствии с армированием полимера</w:t>
      </w:r>
      <w:r w:rsidR="00270F24" w:rsidRPr="00270F24">
        <w:rPr>
          <w:noProof/>
        </w:rPr>
        <w:t xml:space="preserve">. </w:t>
      </w:r>
    </w:p>
    <w:p w:rsidR="00270F24" w:rsidRPr="00270F24" w:rsidRDefault="00270F24" w:rsidP="00270F24">
      <w:pPr>
        <w:rPr>
          <w:lang w:val="uk-UA"/>
        </w:rPr>
      </w:pPr>
    </w:p>
    <w:p w:rsidR="00270F24" w:rsidRDefault="00D237DA" w:rsidP="00270F24">
      <w:pPr>
        <w:rPr>
          <w:noProof/>
        </w:rPr>
      </w:pPr>
      <w:r>
        <w:rPr>
          <w:noProof/>
        </w:rPr>
        <w:pict>
          <v:shape id="_x0000_i1027" type="#_x0000_t75" style="width:222.75pt;height:97.5pt">
            <v:imagedata r:id="rId9" o:title=""/>
          </v:shape>
        </w:pict>
      </w:r>
    </w:p>
    <w:p w:rsidR="006D3B5E" w:rsidRPr="00270F24" w:rsidRDefault="006D3B5E" w:rsidP="00270F24">
      <w:pPr>
        <w:rPr>
          <w:lang w:val="uk-UA"/>
        </w:rPr>
      </w:pPr>
      <w:r w:rsidRPr="00270F24">
        <w:rPr>
          <w:rStyle w:val="af1"/>
          <w:i w:val="0"/>
          <w:iCs w:val="0"/>
          <w:noProof/>
        </w:rPr>
        <w:t>Рисунок 2</w:t>
      </w:r>
      <w:r w:rsidR="00270F24" w:rsidRPr="00270F24">
        <w:rPr>
          <w:rStyle w:val="af1"/>
          <w:i w:val="0"/>
          <w:iCs w:val="0"/>
          <w:noProof/>
        </w:rPr>
        <w:t xml:space="preserve">: </w:t>
      </w:r>
      <w:r w:rsidRPr="00270F24">
        <w:rPr>
          <w:rStyle w:val="af1"/>
          <w:i w:val="0"/>
          <w:iCs w:val="0"/>
          <w:noProof/>
        </w:rPr>
        <w:t>Механическая эффективность пластмасс</w:t>
      </w:r>
      <w:r w:rsidR="00270F24">
        <w:rPr>
          <w:rStyle w:val="af1"/>
          <w:i w:val="0"/>
          <w:iCs w:val="0"/>
          <w:lang w:val="uk-UA"/>
        </w:rPr>
        <w:t>.</w:t>
      </w:r>
    </w:p>
    <w:p w:rsidR="00270F24" w:rsidRDefault="00270F24" w:rsidP="00270F24">
      <w:pPr>
        <w:rPr>
          <w:lang w:val="uk-UA"/>
        </w:rPr>
      </w:pPr>
    </w:p>
    <w:p w:rsidR="00270F24" w:rsidRDefault="006D3B5E" w:rsidP="00270F24">
      <w:pPr>
        <w:rPr>
          <w:lang w:val="uk-UA"/>
        </w:rPr>
      </w:pPr>
      <w:r w:rsidRPr="00270F24">
        <w:rPr>
          <w:noProof/>
        </w:rPr>
        <w:t>Затраты на материал для композитов всегда превосходят аналогичные затраты на металл, а самое дорогое это углеродно-волоконное армирование (см</w:t>
      </w:r>
      <w:r w:rsidR="00270F24" w:rsidRPr="00270F24">
        <w:rPr>
          <w:noProof/>
        </w:rPr>
        <w:t xml:space="preserve">. </w:t>
      </w:r>
      <w:r w:rsidRPr="00270F24">
        <w:rPr>
          <w:noProof/>
        </w:rPr>
        <w:t>Рисунок 3</w:t>
      </w:r>
      <w:r w:rsidR="00270F24" w:rsidRPr="00270F24">
        <w:rPr>
          <w:noProof/>
        </w:rPr>
        <w:t xml:space="preserve">). </w:t>
      </w:r>
      <w:r w:rsidRPr="00270F24">
        <w:rPr>
          <w:noProof/>
        </w:rPr>
        <w:t>Эти затраты на пластмассы и композиты компенсируются другими преимуществами</w:t>
      </w:r>
      <w:r w:rsidR="00270F24" w:rsidRPr="00270F24">
        <w:rPr>
          <w:noProof/>
        </w:rPr>
        <w:t xml:space="preserve">. </w:t>
      </w:r>
    </w:p>
    <w:p w:rsidR="00270F24" w:rsidRPr="00270F24" w:rsidRDefault="00270F24" w:rsidP="00270F24">
      <w:pPr>
        <w:rPr>
          <w:lang w:val="uk-UA"/>
        </w:rPr>
      </w:pPr>
    </w:p>
    <w:p w:rsidR="00270F24" w:rsidRDefault="00D237DA" w:rsidP="00270F24">
      <w:pPr>
        <w:rPr>
          <w:noProof/>
        </w:rPr>
      </w:pPr>
      <w:r>
        <w:rPr>
          <w:noProof/>
        </w:rPr>
        <w:pict>
          <v:shape id="_x0000_i1028" type="#_x0000_t75" style="width:222.75pt;height:97.5pt">
            <v:imagedata r:id="rId10" o:title=""/>
          </v:shape>
        </w:pict>
      </w:r>
    </w:p>
    <w:p w:rsidR="00270F24" w:rsidRDefault="006D3B5E" w:rsidP="00270F24">
      <w:pPr>
        <w:rPr>
          <w:rStyle w:val="af1"/>
          <w:i w:val="0"/>
          <w:iCs w:val="0"/>
          <w:lang w:val="uk-UA"/>
        </w:rPr>
      </w:pPr>
      <w:r w:rsidRPr="00270F24">
        <w:rPr>
          <w:rStyle w:val="af1"/>
          <w:i w:val="0"/>
          <w:iCs w:val="0"/>
          <w:noProof/>
        </w:rPr>
        <w:t>Рисунок 3</w:t>
      </w:r>
      <w:r w:rsidR="00270F24" w:rsidRPr="00270F24">
        <w:rPr>
          <w:rStyle w:val="af1"/>
          <w:i w:val="0"/>
          <w:iCs w:val="0"/>
          <w:noProof/>
        </w:rPr>
        <w:t xml:space="preserve">: </w:t>
      </w:r>
      <w:r w:rsidRPr="00270F24">
        <w:rPr>
          <w:rStyle w:val="af1"/>
          <w:i w:val="0"/>
          <w:iCs w:val="0"/>
          <w:noProof/>
        </w:rPr>
        <w:t>Сравнительная стоимость композитов и металла</w:t>
      </w:r>
      <w:r w:rsidR="00270F24">
        <w:rPr>
          <w:rStyle w:val="af1"/>
          <w:i w:val="0"/>
          <w:iCs w:val="0"/>
          <w:lang w:val="uk-UA"/>
        </w:rPr>
        <w:t>.</w:t>
      </w:r>
    </w:p>
    <w:p w:rsidR="00270F24" w:rsidRDefault="00270F24" w:rsidP="00270F24">
      <w:pPr>
        <w:rPr>
          <w:noProof/>
        </w:rPr>
      </w:pPr>
      <w:r>
        <w:rPr>
          <w:rStyle w:val="af1"/>
          <w:i w:val="0"/>
          <w:iCs w:val="0"/>
          <w:lang w:val="uk-UA"/>
        </w:rPr>
        <w:br w:type="page"/>
      </w:r>
      <w:r w:rsidR="006D3B5E" w:rsidRPr="00270F24">
        <w:rPr>
          <w:noProof/>
        </w:rPr>
        <w:t>В обмен на высокую стоимость материала композиты предлагают уникальный набор интересных свойств</w:t>
      </w:r>
      <w:r>
        <w:rPr>
          <w:noProof/>
        </w:rPr>
        <w:t>:</w:t>
      </w:r>
    </w:p>
    <w:p w:rsidR="006D3B5E" w:rsidRPr="00270F24" w:rsidRDefault="00270F24" w:rsidP="00270F24">
      <w:pPr>
        <w:rPr>
          <w:noProof/>
        </w:rPr>
      </w:pPr>
      <w:r w:rsidRPr="00270F24">
        <w:rPr>
          <w:noProof/>
        </w:rPr>
        <w:t xml:space="preserve">- </w:t>
      </w:r>
      <w:r w:rsidR="006D3B5E" w:rsidRPr="00270F24">
        <w:rPr>
          <w:noProof/>
        </w:rPr>
        <w:t>Снижение веса</w:t>
      </w:r>
      <w:r>
        <w:rPr>
          <w:noProof/>
        </w:rPr>
        <w:t xml:space="preserve"> </w:t>
      </w:r>
      <w:r w:rsidRPr="00270F24">
        <w:rPr>
          <w:noProof/>
        </w:rPr>
        <w:t xml:space="preserve">- </w:t>
      </w:r>
      <w:r w:rsidR="006D3B5E" w:rsidRPr="00270F24">
        <w:rPr>
          <w:noProof/>
        </w:rPr>
        <w:t>Сокращение расходов на сборку</w:t>
      </w:r>
      <w:r>
        <w:rPr>
          <w:noProof/>
        </w:rPr>
        <w:t xml:space="preserve"> </w:t>
      </w:r>
      <w:r w:rsidRPr="00270F24">
        <w:rPr>
          <w:noProof/>
        </w:rPr>
        <w:t xml:space="preserve"> - </w:t>
      </w:r>
      <w:r w:rsidR="006D3B5E" w:rsidRPr="00270F24">
        <w:rPr>
          <w:noProof/>
        </w:rPr>
        <w:t>Установка</w:t>
      </w:r>
      <w:r>
        <w:rPr>
          <w:noProof/>
        </w:rPr>
        <w:t xml:space="preserve"> </w:t>
      </w:r>
      <w:r w:rsidRPr="00270F24">
        <w:rPr>
          <w:noProof/>
        </w:rPr>
        <w:t xml:space="preserve">- </w:t>
      </w:r>
      <w:r w:rsidR="006D3B5E" w:rsidRPr="00270F24">
        <w:rPr>
          <w:noProof/>
        </w:rPr>
        <w:t>Сокращение операционных расходов</w:t>
      </w:r>
      <w:r>
        <w:rPr>
          <w:noProof/>
        </w:rPr>
        <w:t xml:space="preserve"> </w:t>
      </w:r>
      <w:r w:rsidRPr="00270F24">
        <w:rPr>
          <w:noProof/>
        </w:rPr>
        <w:t xml:space="preserve"> - </w:t>
      </w:r>
      <w:r w:rsidR="006D3B5E" w:rsidRPr="00270F24">
        <w:rPr>
          <w:noProof/>
        </w:rPr>
        <w:t>Сокращение итоговых расходов</w:t>
      </w:r>
      <w:r>
        <w:rPr>
          <w:noProof/>
        </w:rPr>
        <w:t xml:space="preserve"> </w:t>
      </w:r>
      <w:r w:rsidRPr="00270F24">
        <w:rPr>
          <w:noProof/>
        </w:rPr>
        <w:t xml:space="preserve"> - </w:t>
      </w:r>
      <w:r w:rsidR="006D3B5E" w:rsidRPr="00270F24">
        <w:rPr>
          <w:noProof/>
        </w:rPr>
        <w:t>Сопротивление коррозии</w:t>
      </w:r>
      <w:r>
        <w:rPr>
          <w:noProof/>
        </w:rPr>
        <w:t xml:space="preserve"> </w:t>
      </w:r>
      <w:r w:rsidRPr="00270F24">
        <w:rPr>
          <w:noProof/>
        </w:rPr>
        <w:t xml:space="preserve"> - </w:t>
      </w:r>
      <w:r w:rsidR="006D3B5E" w:rsidRPr="00270F24">
        <w:rPr>
          <w:noProof/>
        </w:rPr>
        <w:t>Безопасность</w:t>
      </w:r>
      <w:r w:rsidRPr="00270F24">
        <w:rPr>
          <w:noProof/>
        </w:rPr>
        <w:t xml:space="preserve">. </w:t>
      </w:r>
    </w:p>
    <w:p w:rsidR="00270F24" w:rsidRDefault="006D3B5E" w:rsidP="00270F24">
      <w:pPr>
        <w:rPr>
          <w:noProof/>
        </w:rPr>
      </w:pPr>
      <w:r w:rsidRPr="00270F24">
        <w:rPr>
          <w:noProof/>
        </w:rPr>
        <w:t>Снижение веса</w:t>
      </w:r>
      <w:r w:rsidR="00270F24">
        <w:rPr>
          <w:noProof/>
        </w:rPr>
        <w:t xml:space="preserve"> </w:t>
      </w:r>
      <w:r w:rsidRPr="00270F24">
        <w:rPr>
          <w:noProof/>
        </w:rPr>
        <w:t>Плотность стали превышает плотность композитов по следующим коэффициентам</w:t>
      </w:r>
      <w:r w:rsidR="00270F24">
        <w:rPr>
          <w:noProof/>
        </w:rPr>
        <w:t>:</w:t>
      </w:r>
    </w:p>
    <w:p w:rsidR="00270F24" w:rsidRDefault="00270F24" w:rsidP="00270F24">
      <w:pPr>
        <w:rPr>
          <w:noProof/>
        </w:rPr>
      </w:pPr>
      <w:r w:rsidRPr="00270F24">
        <w:rPr>
          <w:noProof/>
        </w:rPr>
        <w:t xml:space="preserve">- </w:t>
      </w:r>
      <w:r>
        <w:rPr>
          <w:noProof/>
        </w:rPr>
        <w:t>3.9</w:t>
      </w:r>
      <w:r w:rsidR="006D3B5E" w:rsidRPr="00270F24">
        <w:rPr>
          <w:noProof/>
        </w:rPr>
        <w:t xml:space="preserve"> против эпоксидной смолы, армированной стекловолокном</w:t>
      </w:r>
      <w:r>
        <w:rPr>
          <w:noProof/>
        </w:rPr>
        <w:t>.</w:t>
      </w:r>
    </w:p>
    <w:p w:rsidR="00270F24" w:rsidRDefault="00270F24" w:rsidP="00270F24">
      <w:pPr>
        <w:rPr>
          <w:noProof/>
        </w:rPr>
      </w:pPr>
      <w:r w:rsidRPr="00270F24">
        <w:rPr>
          <w:noProof/>
        </w:rPr>
        <w:t xml:space="preserve">- </w:t>
      </w:r>
      <w:r w:rsidR="006D3B5E" w:rsidRPr="00270F24">
        <w:rPr>
          <w:noProof/>
        </w:rPr>
        <w:t>5</w:t>
      </w:r>
      <w:r>
        <w:rPr>
          <w:noProof/>
        </w:rPr>
        <w:t>.1</w:t>
      </w:r>
      <w:r w:rsidR="006D3B5E" w:rsidRPr="00270F24">
        <w:rPr>
          <w:noProof/>
        </w:rPr>
        <w:t xml:space="preserve"> против эпоксидной смолы, армированной углеродным волокном</w:t>
      </w:r>
      <w:r>
        <w:rPr>
          <w:noProof/>
        </w:rPr>
        <w:t>.</w:t>
      </w:r>
    </w:p>
    <w:p w:rsidR="00270F24" w:rsidRDefault="00270F24" w:rsidP="00270F24">
      <w:pPr>
        <w:rPr>
          <w:noProof/>
        </w:rPr>
      </w:pPr>
      <w:r w:rsidRPr="00270F24">
        <w:rPr>
          <w:noProof/>
        </w:rPr>
        <w:t xml:space="preserve">- </w:t>
      </w:r>
      <w:r w:rsidR="006D3B5E" w:rsidRPr="00270F24">
        <w:rPr>
          <w:noProof/>
        </w:rPr>
        <w:t>5</w:t>
      </w:r>
      <w:r>
        <w:rPr>
          <w:noProof/>
        </w:rPr>
        <w:t>.8</w:t>
      </w:r>
      <w:r w:rsidR="006D3B5E" w:rsidRPr="00270F24">
        <w:rPr>
          <w:noProof/>
        </w:rPr>
        <w:t xml:space="preserve"> против эпоксидной смолы, армированной кевларовым волокном</w:t>
      </w:r>
      <w:r>
        <w:rPr>
          <w:noProof/>
        </w:rPr>
        <w:t>.</w:t>
      </w:r>
    </w:p>
    <w:p w:rsidR="006D3B5E" w:rsidRPr="00270F24" w:rsidRDefault="006D3B5E" w:rsidP="00270F24">
      <w:pPr>
        <w:rPr>
          <w:noProof/>
        </w:rPr>
      </w:pPr>
      <w:r w:rsidRPr="00270F24">
        <w:rPr>
          <w:noProof/>
        </w:rPr>
        <w:t>Возможности снижения веса, если использовать композиты вместо стали, менее значительны</w:t>
      </w:r>
      <w:r w:rsidR="00270F24" w:rsidRPr="00270F24">
        <w:rPr>
          <w:noProof/>
        </w:rPr>
        <w:t xml:space="preserve">. </w:t>
      </w:r>
      <w:r w:rsidRPr="00270F24">
        <w:rPr>
          <w:noProof/>
        </w:rPr>
        <w:t>В большинстве предлагаемых в настоящее время решений их можно оценить приблизительно в 15-30%</w:t>
      </w:r>
      <w:r w:rsidR="00270F24" w:rsidRPr="00270F24">
        <w:rPr>
          <w:noProof/>
        </w:rPr>
        <w:t xml:space="preserve">. </w:t>
      </w:r>
    </w:p>
    <w:p w:rsidR="00270F24" w:rsidRDefault="00270F24" w:rsidP="00270F24">
      <w:pPr>
        <w:rPr>
          <w:b/>
          <w:bCs/>
          <w:caps/>
          <w:lang w:val="uk-UA"/>
        </w:rPr>
      </w:pPr>
      <w:bookmarkStart w:id="21" w:name="_Toc215070892"/>
    </w:p>
    <w:p w:rsidR="005E3B00" w:rsidRPr="00270F24" w:rsidRDefault="00270F24" w:rsidP="00270F24">
      <w:pPr>
        <w:pStyle w:val="1"/>
        <w:rPr>
          <w:kern w:val="0"/>
        </w:rPr>
      </w:pPr>
      <w:bookmarkStart w:id="22" w:name="_Toc222565206"/>
      <w:r>
        <w:rPr>
          <w:kern w:val="0"/>
        </w:rPr>
        <w:t xml:space="preserve">4.2. </w:t>
      </w:r>
      <w:r w:rsidR="001E7DDA" w:rsidRPr="00270F24">
        <w:rPr>
          <w:kern w:val="0"/>
        </w:rPr>
        <w:t>Композиты и бетон</w:t>
      </w:r>
      <w:bookmarkEnd w:id="21"/>
      <w:bookmarkEnd w:id="22"/>
    </w:p>
    <w:p w:rsidR="00270F24" w:rsidRDefault="00270F24" w:rsidP="00270F24">
      <w:pPr>
        <w:rPr>
          <w:rStyle w:val="af1"/>
          <w:i w:val="0"/>
          <w:iCs w:val="0"/>
          <w:lang w:val="uk-UA"/>
        </w:rPr>
      </w:pPr>
    </w:p>
    <w:p w:rsidR="001E7DDA" w:rsidRPr="00270F24" w:rsidRDefault="001E7DDA" w:rsidP="00270F24">
      <w:r w:rsidRPr="00270F24">
        <w:rPr>
          <w:rStyle w:val="af1"/>
          <w:i w:val="0"/>
          <w:iCs w:val="0"/>
        </w:rPr>
        <w:t>Преимущества композиционных материалов хорошо проявляются при армировании бетона и строительстве</w:t>
      </w:r>
      <w:r w:rsidR="00270F24" w:rsidRPr="00270F24">
        <w:rPr>
          <w:rStyle w:val="af1"/>
          <w:i w:val="0"/>
          <w:iCs w:val="0"/>
        </w:rPr>
        <w:t xml:space="preserve">. </w:t>
      </w:r>
    </w:p>
    <w:p w:rsidR="00270F24" w:rsidRDefault="001E7DDA" w:rsidP="00270F24">
      <w:r w:rsidRPr="00270F24">
        <w:t>Недорогой и разносторонний, бетон является одним из лучших строительных материалов во многих предложениях</w:t>
      </w:r>
      <w:r w:rsidR="00270F24" w:rsidRPr="00270F24">
        <w:t xml:space="preserve">. </w:t>
      </w:r>
      <w:r w:rsidRPr="00270F24">
        <w:t>Являясь настоящим композитом, типичный бетон состоит из гравия и песка, связанных вместе в матрице из цемента, с металлической арматурой, обычно добавляемой для усиления прочности</w:t>
      </w:r>
      <w:r w:rsidR="00270F24" w:rsidRPr="00270F24">
        <w:t xml:space="preserve">. </w:t>
      </w:r>
      <w:r w:rsidRPr="00270F24">
        <w:t>Бетон превосходно ведет себя при сжатии, но становится хрупким и непрочным при растяжении</w:t>
      </w:r>
      <w:r w:rsidR="00270F24" w:rsidRPr="00270F24">
        <w:t xml:space="preserve">. </w:t>
      </w:r>
      <w:r w:rsidRPr="00270F24">
        <w:t>Растягивающие напряжения, так же как и пластическая усадка во время отверждения, приводят с трещинам, которые поглощают воду, что, в конечном счете, приводит к коррозии металлической арматуры и существенной потере монолитности бетона при разрушении металла</w:t>
      </w:r>
      <w:r w:rsidR="00270F24" w:rsidRPr="00270F24">
        <w:t xml:space="preserve">. </w:t>
      </w:r>
    </w:p>
    <w:p w:rsidR="001E7DDA" w:rsidRPr="00270F24" w:rsidRDefault="00270F24" w:rsidP="00270F24">
      <w:r>
        <w:br w:type="page"/>
      </w:r>
      <w:r w:rsidR="00D237DA">
        <w:pict>
          <v:shape id="_x0000_i1029" type="#_x0000_t75" style="width:207.75pt;height:167.25pt">
            <v:imagedata r:id="rId11" o:title=""/>
          </v:shape>
        </w:pict>
      </w:r>
    </w:p>
    <w:p w:rsidR="00270F24" w:rsidRDefault="00270F24" w:rsidP="00270F24">
      <w:pPr>
        <w:rPr>
          <w:lang w:val="uk-UA"/>
        </w:rPr>
      </w:pPr>
    </w:p>
    <w:p w:rsidR="001E7DDA" w:rsidRPr="00270F24" w:rsidRDefault="001E7DDA" w:rsidP="00270F24">
      <w:r w:rsidRPr="00270F24">
        <w:t>Композитная арматура утвердилась на строительном рынке благодаря доказанному сопротивлению коррозии</w:t>
      </w:r>
      <w:r w:rsidR="00270F24" w:rsidRPr="00270F24">
        <w:t xml:space="preserve">. </w:t>
      </w:r>
      <w:r w:rsidRPr="00270F24">
        <w:t>Новые и обновленные конструкторские руководства и тестовые протоколы облегчают инженерам выбор армированных пластиков</w:t>
      </w:r>
      <w:r w:rsidR="00270F24" w:rsidRPr="00270F24">
        <w:t xml:space="preserve">. </w:t>
      </w:r>
    </w:p>
    <w:p w:rsidR="00F80FAE" w:rsidRPr="00270F24" w:rsidRDefault="001E7DDA" w:rsidP="00270F24">
      <w:r w:rsidRPr="00270F24">
        <w:t>Усиленные волокнами пластики (стеклопластик, базальтопластик</w:t>
      </w:r>
      <w:r w:rsidR="00270F24" w:rsidRPr="00270F24">
        <w:t xml:space="preserve">) </w:t>
      </w:r>
      <w:r w:rsidRPr="00270F24">
        <w:t>с давних пор рассматривались как материалы, позволяющие улучшить характеристики бетона</w:t>
      </w:r>
      <w:r w:rsidR="00270F24" w:rsidRPr="00270F24">
        <w:t xml:space="preserve">. </w:t>
      </w:r>
    </w:p>
    <w:p w:rsidR="001E7DDA" w:rsidRPr="00270F24" w:rsidRDefault="00270F24" w:rsidP="00270F24">
      <w:pPr>
        <w:rPr>
          <w:lang w:val="uk-UA"/>
        </w:rPr>
      </w:pPr>
      <w:bookmarkStart w:id="23" w:name="_Toc215070893"/>
      <w:r>
        <w:rPr>
          <w:lang w:val="uk-UA"/>
        </w:rPr>
        <w:t>К</w:t>
      </w:r>
      <w:r w:rsidRPr="00270F24">
        <w:t>омпозитная арматура: признанная технология</w:t>
      </w:r>
      <w:bookmarkEnd w:id="23"/>
      <w:r>
        <w:rPr>
          <w:lang w:val="uk-UA"/>
        </w:rPr>
        <w:t>.</w:t>
      </w:r>
    </w:p>
    <w:p w:rsidR="00F80FAE" w:rsidRPr="00270F24" w:rsidRDefault="001E7DDA" w:rsidP="00270F24">
      <w:r w:rsidRPr="00270F24">
        <w:t>За последние 15 лет композитная арматура перешла от экспериментального прототипа</w:t>
      </w:r>
      <w:r w:rsidR="00270F24" w:rsidRPr="00270F24">
        <w:t xml:space="preserve"> </w:t>
      </w:r>
      <w:r w:rsidRPr="00270F24">
        <w:t>к эффективному заменителю стали во многих проектах, особенно в связи с повышением цен на сталь</w:t>
      </w:r>
      <w:r w:rsidR="00270F24" w:rsidRPr="00270F24">
        <w:t xml:space="preserve">. </w:t>
      </w:r>
      <w:r w:rsidRPr="00270F24">
        <w:t>«Стеклопластиковая арматура часто используется, и это очень конкур</w:t>
      </w:r>
      <w:r w:rsidR="00F80FAE" w:rsidRPr="00270F24">
        <w:t>ентный рынок»</w:t>
      </w:r>
      <w:r w:rsidR="00270F24" w:rsidRPr="00270F24">
        <w:t xml:space="preserve">. </w:t>
      </w:r>
    </w:p>
    <w:p w:rsidR="00F80FAE" w:rsidRDefault="001E7DDA" w:rsidP="00270F24">
      <w:pPr>
        <w:rPr>
          <w:lang w:val="uk-UA"/>
        </w:rPr>
      </w:pPr>
      <w:r w:rsidRPr="00270F24">
        <w:t>Для некоторых конструкторских проектов, таких как оборудование для магниторезонансной томографии в больницах, или приближение к будкам-пунктам взимания дорожной оплаты, которые используют технологию радиочастотной идентификации для определения уже оплативших покупателей, композитная арматура является единственным выбором</w:t>
      </w:r>
      <w:r w:rsidR="00270F24" w:rsidRPr="00270F24">
        <w:t xml:space="preserve">. </w:t>
      </w:r>
      <w:r w:rsidRPr="00270F24">
        <w:t>Стальная арматура не может быть использована, потому как интерферирует с электромагнитными сигналами</w:t>
      </w:r>
      <w:r w:rsidR="00270F24" w:rsidRPr="00270F24">
        <w:t xml:space="preserve">. </w:t>
      </w:r>
      <w:r w:rsidRPr="00270F24">
        <w:t>В добавление к электромагнитной прозрачности, композитная арматура также необычайно стойкая к коррозии, легкая по весу – около одной четверти от веса аналогичной стальной, и является теплоизолятором, потому как препятствует протеканию тепла в строительных конструкциях</w:t>
      </w:r>
      <w:r w:rsidR="00270F24" w:rsidRPr="00270F24">
        <w:t xml:space="preserve">. </w:t>
      </w:r>
    </w:p>
    <w:p w:rsidR="00270F24" w:rsidRPr="00270F24" w:rsidRDefault="00270F24" w:rsidP="00270F24">
      <w:pPr>
        <w:rPr>
          <w:lang w:val="uk-UA"/>
        </w:rPr>
      </w:pPr>
    </w:p>
    <w:p w:rsidR="00270F24" w:rsidRPr="00270F24" w:rsidRDefault="00D237DA" w:rsidP="00270F24">
      <w:r>
        <w:pict>
          <v:shape id="_x0000_i1030" type="#_x0000_t75" style="width:3in;height:147pt">
            <v:imagedata r:id="rId12" o:title=""/>
          </v:shape>
        </w:pict>
      </w:r>
    </w:p>
    <w:p w:rsidR="00270F24" w:rsidRDefault="00270F24" w:rsidP="00270F24">
      <w:pPr>
        <w:rPr>
          <w:lang w:val="uk-UA"/>
        </w:rPr>
      </w:pPr>
      <w:bookmarkStart w:id="24" w:name="_Toc215070894"/>
    </w:p>
    <w:p w:rsidR="00270F24" w:rsidRDefault="00270F24" w:rsidP="00270F24">
      <w:pPr>
        <w:rPr>
          <w:lang w:val="uk-UA"/>
        </w:rPr>
      </w:pPr>
      <w:r>
        <w:rPr>
          <w:lang w:val="uk-UA"/>
        </w:rPr>
        <w:t>К</w:t>
      </w:r>
      <w:r w:rsidRPr="00270F24">
        <w:t>омпозитные сетки в сборных бетонных панелях: высокий потенциал</w:t>
      </w:r>
      <w:bookmarkEnd w:id="24"/>
      <w:r>
        <w:rPr>
          <w:lang w:val="uk-UA"/>
        </w:rPr>
        <w:t xml:space="preserve"> </w:t>
      </w:r>
      <w:r w:rsidR="001E7DDA" w:rsidRPr="00270F24">
        <w:t xml:space="preserve">углеродно-эпоксидные сетки </w:t>
      </w:r>
      <w:r w:rsidR="001E7DDA" w:rsidRPr="00270F24">
        <w:rPr>
          <w:rStyle w:val="af1"/>
          <w:i w:val="0"/>
          <w:iCs w:val="0"/>
        </w:rPr>
        <w:t>C-GRID</w:t>
      </w:r>
      <w:r w:rsidR="001E7DDA" w:rsidRPr="00270F24">
        <w:t xml:space="preserve"> заменяют традиционную сталь или арматуру в сборных структурах в качестве вторичного армирования</w:t>
      </w:r>
      <w:r w:rsidRPr="00270F24">
        <w:t>.</w:t>
      </w:r>
    </w:p>
    <w:p w:rsidR="00270F24" w:rsidRPr="00270F24" w:rsidRDefault="00270F24" w:rsidP="00270F24">
      <w:pPr>
        <w:rPr>
          <w:lang w:val="uk-UA"/>
        </w:rPr>
      </w:pPr>
    </w:p>
    <w:p w:rsidR="001E7DDA" w:rsidRPr="00270F24" w:rsidRDefault="00D237DA" w:rsidP="00270F24">
      <w:r>
        <w:pict>
          <v:shape id="_x0000_i1031" type="#_x0000_t75" style="width:243.75pt;height:162pt">
            <v:imagedata r:id="rId13" o:title=""/>
          </v:shape>
        </w:pict>
      </w:r>
    </w:p>
    <w:p w:rsidR="00270F24" w:rsidRDefault="00270F24" w:rsidP="00270F24">
      <w:pPr>
        <w:rPr>
          <w:lang w:val="uk-UA"/>
        </w:rPr>
      </w:pPr>
    </w:p>
    <w:p w:rsidR="001E7DDA" w:rsidRPr="00270F24" w:rsidRDefault="001E7DDA" w:rsidP="00270F24">
      <w:r w:rsidRPr="00270F24">
        <w:t>C-GRID является крупной сеткой из жгутов на основе углерода/эпоксидной смолы</w:t>
      </w:r>
      <w:r w:rsidR="00270F24" w:rsidRPr="00270F24">
        <w:t xml:space="preserve">. </w:t>
      </w:r>
      <w:r w:rsidRPr="00270F24">
        <w:t>Используется как замена вторичной стальной армирующей сетки в бетонных панелях и архитектурных приложениях</w:t>
      </w:r>
      <w:r w:rsidR="00270F24" w:rsidRPr="00270F24">
        <w:t xml:space="preserve">. </w:t>
      </w:r>
      <w:r w:rsidRPr="00270F24">
        <w:t xml:space="preserve">Размер сетки меняется как в зависимости от бетона и типа заполнителя, так и от требований к прочности панели </w:t>
      </w:r>
    </w:p>
    <w:p w:rsidR="001E7DDA" w:rsidRPr="00270F24" w:rsidRDefault="00270F24" w:rsidP="00270F24">
      <w:pPr>
        <w:rPr>
          <w:lang w:val="uk-UA"/>
        </w:rPr>
      </w:pPr>
      <w:bookmarkStart w:id="25" w:name="_Toc215070895"/>
      <w:r>
        <w:rPr>
          <w:lang w:val="uk-UA"/>
        </w:rPr>
        <w:t>А</w:t>
      </w:r>
      <w:r w:rsidRPr="00270F24">
        <w:t>рмированный волокнами бетон: появление прочности</w:t>
      </w:r>
      <w:bookmarkEnd w:id="25"/>
      <w:r>
        <w:rPr>
          <w:lang w:val="uk-UA"/>
        </w:rPr>
        <w:t>.</w:t>
      </w:r>
    </w:p>
    <w:p w:rsidR="00270F24" w:rsidRPr="00270F24" w:rsidRDefault="001E7DDA" w:rsidP="00270F24">
      <w:r w:rsidRPr="00270F24">
        <w:t>Использование коротких волокон в бетоне для улучшения его свойств было признанной технологией на протяжении десятилетий, и даже веков, если принять во внимание, что в Римской Империи строительные растворы были армированы конским волосом</w:t>
      </w:r>
      <w:r w:rsidR="00270F24" w:rsidRPr="00270F24">
        <w:t xml:space="preserve">. </w:t>
      </w:r>
      <w:r w:rsidRPr="00270F24">
        <w:t>Армирование волокнами усиливает прочность и упругость бетона (способность к пластической деформации без разрушения</w:t>
      </w:r>
      <w:r w:rsidR="00270F24" w:rsidRPr="00270F24">
        <w:t xml:space="preserve">) </w:t>
      </w:r>
      <w:r w:rsidRPr="00270F24">
        <w:t>посредством удерживания части нагрузки при повреждении матрицы и препятствуя росту трещин</w:t>
      </w:r>
      <w:r w:rsidR="00270F24" w:rsidRPr="00270F24">
        <w:t xml:space="preserve">. </w:t>
      </w:r>
    </w:p>
    <w:p w:rsidR="00F80FAE" w:rsidRDefault="001E7DDA" w:rsidP="00270F24">
      <w:pPr>
        <w:rPr>
          <w:lang w:val="uk-UA"/>
        </w:rPr>
      </w:pPr>
      <w:r w:rsidRPr="00270F24">
        <w:t>«Добавление волокон позволяет материалу деформироваться пластично и выдер</w:t>
      </w:r>
      <w:r w:rsidR="00F80FAE" w:rsidRPr="00270F24">
        <w:t>живать растягивающие нагрузки»</w:t>
      </w:r>
      <w:r w:rsidR="00270F24" w:rsidRPr="00270F24">
        <w:t xml:space="preserve">. </w:t>
      </w:r>
    </w:p>
    <w:p w:rsidR="00270F24" w:rsidRPr="00270F24" w:rsidRDefault="00270F24" w:rsidP="00270F24">
      <w:pPr>
        <w:rPr>
          <w:lang w:val="uk-UA"/>
        </w:rPr>
      </w:pPr>
    </w:p>
    <w:p w:rsidR="001E7DDA" w:rsidRPr="00270F24" w:rsidRDefault="00D237DA" w:rsidP="00270F24">
      <w:r>
        <w:pict>
          <v:shape id="_x0000_i1032" type="#_x0000_t75" style="width:188.25pt;height:140.25pt">
            <v:imagedata r:id="rId14" o:title=""/>
          </v:shape>
        </w:pict>
      </w:r>
    </w:p>
    <w:p w:rsidR="00270F24" w:rsidRDefault="00270F24" w:rsidP="00270F24">
      <w:pPr>
        <w:rPr>
          <w:lang w:val="uk-UA"/>
        </w:rPr>
      </w:pPr>
    </w:p>
    <w:p w:rsidR="00270F24" w:rsidRPr="00270F24" w:rsidRDefault="001E7DDA" w:rsidP="00270F24">
      <w:r w:rsidRPr="00270F24">
        <w:t>Усиленный волокнами бетон был использован для изготовления этих предварите</w:t>
      </w:r>
      <w:r w:rsidR="00AA140E" w:rsidRPr="00270F24">
        <w:t>льно напряженных мостовых балок</w:t>
      </w:r>
      <w:r w:rsidR="00270F24" w:rsidRPr="00270F24">
        <w:t xml:space="preserve">. </w:t>
      </w:r>
      <w:r w:rsidRPr="00270F24">
        <w:t>Использование арматуры не потребовалось из-за высокой эластичности и прочности материала, которая была придана ему стальными армирующими волокнами, добавленными в бетонную смесь</w:t>
      </w:r>
      <w:r w:rsidR="00270F24" w:rsidRPr="00270F24">
        <w:t xml:space="preserve">. </w:t>
      </w:r>
    </w:p>
    <w:p w:rsidR="00270F24" w:rsidRDefault="00270F24" w:rsidP="00270F24">
      <w:pPr>
        <w:rPr>
          <w:b/>
          <w:bCs/>
          <w:caps/>
          <w:lang w:val="uk-UA"/>
        </w:rPr>
      </w:pPr>
      <w:bookmarkStart w:id="26" w:name="_Toc215070896"/>
    </w:p>
    <w:p w:rsidR="00880F4F" w:rsidRPr="00270F24" w:rsidRDefault="00270F24" w:rsidP="00270F24">
      <w:pPr>
        <w:pStyle w:val="1"/>
        <w:rPr>
          <w:kern w:val="0"/>
        </w:rPr>
      </w:pPr>
      <w:bookmarkStart w:id="27" w:name="_Toc222565207"/>
      <w:r>
        <w:rPr>
          <w:kern w:val="0"/>
        </w:rPr>
        <w:t xml:space="preserve">4.3. </w:t>
      </w:r>
      <w:r w:rsidR="00F86866" w:rsidRPr="00270F24">
        <w:rPr>
          <w:kern w:val="0"/>
        </w:rPr>
        <w:t>Алюминиевые композитные панели</w:t>
      </w:r>
      <w:bookmarkEnd w:id="26"/>
      <w:bookmarkEnd w:id="27"/>
    </w:p>
    <w:p w:rsidR="00270F24" w:rsidRDefault="00270F24" w:rsidP="00270F24">
      <w:pPr>
        <w:rPr>
          <w:lang w:val="uk-UA"/>
        </w:rPr>
      </w:pPr>
    </w:p>
    <w:p w:rsidR="00270F24" w:rsidRPr="00270F24" w:rsidRDefault="00270F24" w:rsidP="00270F24">
      <w:r>
        <w:rPr>
          <w:lang w:val="uk-UA"/>
        </w:rPr>
        <w:t>А</w:t>
      </w:r>
      <w:r w:rsidRPr="00270F24">
        <w:t xml:space="preserve">люминиевый композитный материал - </w:t>
      </w:r>
      <w:r w:rsidR="002D2CAB" w:rsidRPr="00270F24">
        <w:t>это панель, состоящая из двух алюминиевых листов и пластикового либо минерального наполнителя между ними</w:t>
      </w:r>
      <w:r w:rsidRPr="00270F24">
        <w:t xml:space="preserve">. </w:t>
      </w:r>
      <w:r w:rsidR="002D2CAB" w:rsidRPr="00270F24">
        <w:t>Композитная структура материала придаёт ему лёгкость и высокую прочность в сочетании с упругостью и стойкостью к излому</w:t>
      </w:r>
      <w:r w:rsidRPr="00270F24">
        <w:t xml:space="preserve">. </w:t>
      </w:r>
      <w:r w:rsidR="002D2CAB" w:rsidRPr="00270F24">
        <w:t>Химическая и лакокрасочная обработка поверхности обеспечивает материалу превосходную устойчивость к коррозии и температурным колебаниям</w:t>
      </w:r>
      <w:r w:rsidRPr="00270F24">
        <w:t xml:space="preserve">. </w:t>
      </w:r>
      <w:r w:rsidR="002D2CAB" w:rsidRPr="00270F24">
        <w:t>Благодаря сочетанию этих уникальных свойств, алюминиевый композитный материал является одним из наиболее востребованных в строительстве</w:t>
      </w:r>
      <w:r w:rsidRPr="00270F24">
        <w:t xml:space="preserve">. </w:t>
      </w:r>
    </w:p>
    <w:p w:rsidR="00270F24" w:rsidRPr="00270F24" w:rsidRDefault="00270F24" w:rsidP="00270F24">
      <w:r>
        <w:rPr>
          <w:lang w:val="uk-UA"/>
        </w:rPr>
        <w:t>А</w:t>
      </w:r>
      <w:r w:rsidRPr="00270F24">
        <w:t xml:space="preserve">люминиевый композит </w:t>
      </w:r>
      <w:r w:rsidR="001917FF" w:rsidRPr="00270F24">
        <w:t>обладает рядом существенных преимуществ, обеспечивающих ему растущую с каждым годом популятность как отделочного материала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Минимальный вес в сочетании с высокой жёсткостью</w:t>
      </w:r>
      <w:r w:rsidRPr="00270F24">
        <w:t xml:space="preserve">. </w:t>
      </w:r>
      <w:r w:rsidR="001917FF" w:rsidRPr="00270F24">
        <w:t>Панели АКМ отличаются низким весом, обусловленным применением алюминиевых покрывающих листов и облегченного центрального слоя в сочетании с высокой жесткостью, задаваемой комбинацией вышеуказанных материалов</w:t>
      </w:r>
      <w:r w:rsidRPr="00270F24">
        <w:t xml:space="preserve">. </w:t>
      </w:r>
      <w:r w:rsidR="001917FF" w:rsidRPr="00270F24">
        <w:t>В условиях применения на фасадных конструкциях данное обстоятельство выгодно отличает АКМ от альтернативных материалов, таких как листовые алюминий и сталь, керамический гранит, фиброцементные плиты</w:t>
      </w:r>
      <w:r w:rsidRPr="00270F24">
        <w:t xml:space="preserve">. </w:t>
      </w:r>
      <w:r w:rsidR="001917FF" w:rsidRPr="00270F24">
        <w:t>Применение алюминиевого композитного материала значительно снижает общий вес конструкции вентилируемого фасада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Плоскостность материала</w:t>
      </w:r>
      <w:r w:rsidRPr="00270F24">
        <w:t xml:space="preserve">. </w:t>
      </w:r>
      <w:r w:rsidR="001917FF" w:rsidRPr="00270F24">
        <w:t>Алюминиевый композитный материал способен противостоять скручиванию</w:t>
      </w:r>
      <w:r w:rsidRPr="00270F24">
        <w:t xml:space="preserve">. </w:t>
      </w:r>
      <w:r w:rsidR="001917FF" w:rsidRPr="00270F24">
        <w:t>Причина</w:t>
      </w:r>
      <w:r w:rsidRPr="00270F24">
        <w:t xml:space="preserve"> - </w:t>
      </w:r>
      <w:r w:rsidR="001917FF" w:rsidRPr="00270F24">
        <w:t>в нанесении верхнего слоя методом прокатки</w:t>
      </w:r>
      <w:r w:rsidRPr="00270F24">
        <w:t xml:space="preserve">. </w:t>
      </w:r>
      <w:r w:rsidR="001917FF" w:rsidRPr="00270F24">
        <w:t>Плоскостность обеспечивается применением прокатки вместо обычной прессовки, которая дает высокую равномерность нанесения слоя</w:t>
      </w:r>
      <w:r w:rsidRPr="00270F24">
        <w:t xml:space="preserve">. </w:t>
      </w:r>
      <w:r w:rsidR="001917FF" w:rsidRPr="00270F24">
        <w:t>Максимальная пологость составляет 2мм на 1220 мм длины, что составляет 0,16% от последней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Устойчивость лакокрасочного покрытия к воздействию окружающей среды</w:t>
      </w:r>
      <w:r w:rsidRPr="00270F24">
        <w:t xml:space="preserve">. </w:t>
      </w:r>
      <w:r w:rsidR="001917FF" w:rsidRPr="00270F24">
        <w:t>Благодаря чрезвычайно устойчивому многослойному покрытию материал в течение длительного времени не теряет интенсивность окраски под воздействием солнечного цвета и агрессивных компонентов атмосферы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Широкий выбор цветов и фактур</w:t>
      </w:r>
      <w:r w:rsidRPr="00270F24">
        <w:t xml:space="preserve">. </w:t>
      </w:r>
      <w:r w:rsidR="001917FF" w:rsidRPr="00270F24">
        <w:t>Материал выпускается с покрытием, выполненным лакокрасками</w:t>
      </w:r>
      <w:r w:rsidRPr="00270F24">
        <w:t xml:space="preserve">: </w:t>
      </w:r>
      <w:r w:rsidR="001917FF" w:rsidRPr="00270F24">
        <w:t>солидные цвета и цвета «металлик» в любом диапазоне цветов и оттенков, покрытиями под камень и дерево</w:t>
      </w:r>
      <w:r w:rsidRPr="00270F24">
        <w:t xml:space="preserve">. </w:t>
      </w:r>
      <w:r w:rsidR="001917FF" w:rsidRPr="00270F24">
        <w:t>Помимо этого выпускаются панели с напылением «хром», «золото», панели с фактурной поверхностью, панели с полированным покрытием из нержавеющей стали, титана, меди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Общая износостойкость</w:t>
      </w:r>
      <w:r w:rsidRPr="00270F24">
        <w:t xml:space="preserve">. </w:t>
      </w:r>
      <w:r w:rsidR="001917FF" w:rsidRPr="00270F24">
        <w:t>Панели АКМ имеют сложную структуру, образованную алюминиевыми листами и наполнителем центрального слоя</w:t>
      </w:r>
      <w:r w:rsidRPr="00270F24">
        <w:t xml:space="preserve">. </w:t>
      </w:r>
      <w:r w:rsidR="001917FF" w:rsidRPr="00270F24">
        <w:t>Сопряжение данных материалов обеспечивает панелям жесткость в сочетании с эластичностью, что делает АКМ устойчивым к нагрузкам и деформациям, создающимся окружающей средой</w:t>
      </w:r>
      <w:r w:rsidRPr="00270F24">
        <w:t xml:space="preserve">. </w:t>
      </w:r>
      <w:r w:rsidR="001917FF" w:rsidRPr="00270F24">
        <w:t>Материал не утрачивает своих свойств в течение чрезвычайно длительного времени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Коррозионная стойкость</w:t>
      </w:r>
      <w:r w:rsidRPr="00270F24">
        <w:t xml:space="preserve">. </w:t>
      </w:r>
      <w:r w:rsidR="001917FF" w:rsidRPr="00270F24">
        <w:t>Устойчивость материала к коррозии определяется применением в структуре панели листов алюминиевого сплава, защищенного многослойным лакокрасочным покрытием</w:t>
      </w:r>
      <w:r w:rsidRPr="00270F24">
        <w:t xml:space="preserve">. </w:t>
      </w:r>
      <w:r w:rsidR="001917FF" w:rsidRPr="00270F24">
        <w:t>В случае повреждения покрытия поверхность листа защищается</w:t>
      </w:r>
      <w:r w:rsidR="00531801" w:rsidRPr="00270F24">
        <w:t xml:space="preserve"> образованием оксидной пленки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Звукоизоляционные свойства</w:t>
      </w:r>
      <w:r w:rsidRPr="00270F24">
        <w:t xml:space="preserve">. </w:t>
      </w:r>
      <w:r w:rsidR="001917FF" w:rsidRPr="00270F24">
        <w:t>Композиционная структура панели АКМ обеспечивает хорошую звукоизоляцию, поглощая звуковые волны и вибрации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Обрабатываемость материала</w:t>
      </w:r>
      <w:r w:rsidRPr="00270F24">
        <w:t xml:space="preserve">. </w:t>
      </w:r>
      <w:r w:rsidR="001917FF" w:rsidRPr="00270F24">
        <w:t>Панели легко поддаются таким видам механической обработки как гибка, резка, фрезеровка, сверление, вальцовка, сварка, склеивание, без ущерба покрытию и нарушению структуре материала</w:t>
      </w:r>
      <w:r w:rsidRPr="00270F24">
        <w:t xml:space="preserve">. </w:t>
      </w:r>
      <w:r w:rsidR="001917FF" w:rsidRPr="00270F24">
        <w:t>При нагрузках, возникающих в процессе сгибания панелей, в том числе в радиус не отмечается расслаивание панелей либо нарушения поверхностных слоев, такие как растрескивание алюминиевых листов и лакокрасочного покрытия</w:t>
      </w:r>
      <w:r w:rsidRPr="00270F24">
        <w:t xml:space="preserve">. </w:t>
      </w:r>
      <w:r w:rsidR="001917FF" w:rsidRPr="00270F24">
        <w:t>При производстве на заводе панели защищаются от механических повреждений специальной пленкой, удаляемой после завершения монтажных работ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Придание формы</w:t>
      </w:r>
      <w:r w:rsidRPr="00270F24">
        <w:t xml:space="preserve">. </w:t>
      </w:r>
      <w:r w:rsidR="001917FF" w:rsidRPr="00270F24">
        <w:t>Панели легко принимают практически любую заданную форму, например радиусную</w:t>
      </w:r>
      <w:r w:rsidRPr="00270F24">
        <w:t xml:space="preserve">. </w:t>
      </w:r>
      <w:r w:rsidR="001917FF" w:rsidRPr="00270F24">
        <w:t>Пригодность материала к спаиванию позволяет добиваться сложной геометрии изделий, что невозможно ни с одним другим облицовочным материалом, кроме алюминия, перед которым AКМ значительно выигрывает по весу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Эстетичность конструкции</w:t>
      </w:r>
      <w:r w:rsidRPr="00270F24">
        <w:t xml:space="preserve">. </w:t>
      </w:r>
      <w:r w:rsidR="001917FF" w:rsidRPr="00270F24">
        <w:t>Применение алюминиевого композитного материала позволяет создавать панели облицовки различных размеров и форм, делает данный материал незаменимым при решении сложных архитектурных задач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Длительный срок службы</w:t>
      </w:r>
      <w:r w:rsidRPr="00270F24">
        <w:t xml:space="preserve">. </w:t>
      </w:r>
      <w:r w:rsidR="001917FF" w:rsidRPr="00270F24">
        <w:t>АКМ в течение длительного времени устойчивы к воздействию внешней среды, таким как солнечный свет, атмосферные осадки, ветровые нагрузки, колебания температуры, благодаря применению устойчивого покрытия и достигнутому в материале сочетанию жесткости и эластичности</w:t>
      </w:r>
      <w:r w:rsidRPr="00270F24">
        <w:t xml:space="preserve">. </w:t>
      </w:r>
      <w:r w:rsidR="001917FF" w:rsidRPr="00270F24">
        <w:t>Расчетный срок службы панелей на открытом воздухе составляет около 50 лет</w:t>
      </w:r>
      <w:r w:rsidRPr="00270F24">
        <w:t xml:space="preserve">. </w:t>
      </w:r>
    </w:p>
    <w:p w:rsidR="00270F24" w:rsidRPr="00270F24" w:rsidRDefault="00270F24" w:rsidP="00270F24">
      <w:r w:rsidRPr="00270F24">
        <w:t xml:space="preserve">- </w:t>
      </w:r>
      <w:r w:rsidR="001917FF" w:rsidRPr="00270F24">
        <w:t>Минимальный уход в процессе эксплуатации</w:t>
      </w:r>
      <w:r w:rsidRPr="00270F24">
        <w:t xml:space="preserve">. </w:t>
      </w:r>
      <w:r w:rsidR="001917FF" w:rsidRPr="00270F24">
        <w:t>Наличие высококачественного покрытия способствует самоочищению панелей от внешних загрязнений</w:t>
      </w:r>
      <w:r w:rsidRPr="00270F24">
        <w:t xml:space="preserve">. </w:t>
      </w:r>
      <w:r w:rsidR="001917FF" w:rsidRPr="00270F24">
        <w:t>Так же панели легко моются не агрессивными очистителями</w:t>
      </w:r>
      <w:r w:rsidRPr="00270F24">
        <w:t xml:space="preserve">. </w:t>
      </w:r>
    </w:p>
    <w:p w:rsidR="00270F24" w:rsidRPr="00270F24" w:rsidRDefault="00746BA6" w:rsidP="00270F24">
      <w:pPr>
        <w:pStyle w:val="1"/>
        <w:rPr>
          <w:kern w:val="0"/>
        </w:rPr>
      </w:pPr>
      <w:r w:rsidRPr="00270F24">
        <w:rPr>
          <w:kern w:val="0"/>
        </w:rPr>
        <w:br w:type="page"/>
      </w:r>
      <w:bookmarkStart w:id="28" w:name="_Toc215070897"/>
      <w:bookmarkStart w:id="29" w:name="_Toc222565208"/>
      <w:r w:rsidRPr="00270F24">
        <w:rPr>
          <w:kern w:val="0"/>
        </w:rPr>
        <w:t>Заключение</w:t>
      </w:r>
      <w:bookmarkEnd w:id="28"/>
      <w:bookmarkEnd w:id="29"/>
    </w:p>
    <w:p w:rsidR="00270F24" w:rsidRDefault="00270F24" w:rsidP="00270F24">
      <w:pPr>
        <w:rPr>
          <w:rStyle w:val="editsection"/>
          <w:lang w:val="uk-UA"/>
        </w:rPr>
      </w:pPr>
    </w:p>
    <w:p w:rsidR="00B67867" w:rsidRPr="00270F24" w:rsidRDefault="00D61A9E" w:rsidP="00270F24">
      <w:pPr>
        <w:rPr>
          <w:rStyle w:val="editsection"/>
        </w:rPr>
      </w:pPr>
      <w:r w:rsidRPr="00270F24">
        <w:rPr>
          <w:rStyle w:val="editsection"/>
        </w:rPr>
        <w:t>Два перспективных пути открывают комбинированные материалы, усиленные либо волокнами, либо диспергированными твердыми частицами</w:t>
      </w:r>
      <w:r w:rsidR="00270F24" w:rsidRPr="00270F24">
        <w:rPr>
          <w:rStyle w:val="editsection"/>
        </w:rPr>
        <w:t xml:space="preserve">. </w:t>
      </w:r>
    </w:p>
    <w:p w:rsidR="00B67867" w:rsidRPr="00270F24" w:rsidRDefault="00D61A9E" w:rsidP="00270F24">
      <w:pPr>
        <w:rPr>
          <w:rStyle w:val="editsection"/>
        </w:rPr>
      </w:pPr>
      <w:r w:rsidRPr="00270F24">
        <w:rPr>
          <w:rStyle w:val="editsection"/>
        </w:rPr>
        <w:t>У первых в неорганическую металлическую или органическую полимерную матрицу введены тончайшие высокопрочные волокна из стекла, углерода, бора, бериллия, стали или нитевидные монокристаллы</w:t>
      </w:r>
      <w:r w:rsidR="00270F24" w:rsidRPr="00270F24">
        <w:rPr>
          <w:rStyle w:val="editsection"/>
        </w:rPr>
        <w:t xml:space="preserve">. </w:t>
      </w:r>
      <w:r w:rsidRPr="00270F24">
        <w:rPr>
          <w:rStyle w:val="editsection"/>
        </w:rPr>
        <w:t>В результате такого комбинирования максимальная прочность сочетается с высоким модулем упругости и небольшой плотностью</w:t>
      </w:r>
      <w:r w:rsidR="00270F24" w:rsidRPr="00270F24">
        <w:rPr>
          <w:rStyle w:val="editsection"/>
        </w:rPr>
        <w:t xml:space="preserve">. </w:t>
      </w:r>
      <w:r w:rsidRPr="00270F24">
        <w:rPr>
          <w:rStyle w:val="editsection"/>
        </w:rPr>
        <w:t>Именно такими материалами будущего являются композиционные материалы</w:t>
      </w:r>
      <w:r w:rsidR="00270F24" w:rsidRPr="00270F24">
        <w:rPr>
          <w:rStyle w:val="editsection"/>
        </w:rPr>
        <w:t xml:space="preserve">. </w:t>
      </w:r>
    </w:p>
    <w:p w:rsidR="00270F24" w:rsidRPr="00270F24" w:rsidRDefault="00D61A9E" w:rsidP="00270F24">
      <w:pPr>
        <w:rPr>
          <w:rStyle w:val="editsection"/>
        </w:rPr>
      </w:pPr>
      <w:r w:rsidRPr="00270F24">
        <w:rPr>
          <w:rStyle w:val="editsection"/>
        </w:rPr>
        <w:t>Композиционный материал конструкционный (металлический или неметаллический</w:t>
      </w:r>
      <w:r w:rsidR="00270F24" w:rsidRPr="00270F24">
        <w:rPr>
          <w:rStyle w:val="editsection"/>
        </w:rPr>
        <w:t xml:space="preserve">) </w:t>
      </w:r>
      <w:r w:rsidRPr="00270F24">
        <w:rPr>
          <w:rStyle w:val="editsection"/>
        </w:rPr>
        <w:t>материал, в котором имеются усиливающие его элементы в виде нитей, волокон или хлопьев более прочного материала</w:t>
      </w:r>
      <w:r w:rsidR="00270F24" w:rsidRPr="00270F24">
        <w:rPr>
          <w:rStyle w:val="editsection"/>
        </w:rPr>
        <w:t xml:space="preserve">. </w:t>
      </w:r>
      <w:r w:rsidRPr="00270F24">
        <w:rPr>
          <w:rStyle w:val="editsection"/>
        </w:rPr>
        <w:t>Примеры композиционных материалов</w:t>
      </w:r>
      <w:r w:rsidR="00270F24" w:rsidRPr="00270F24">
        <w:rPr>
          <w:rStyle w:val="editsection"/>
        </w:rPr>
        <w:t xml:space="preserve">: </w:t>
      </w:r>
      <w:r w:rsidRPr="00270F24">
        <w:rPr>
          <w:rStyle w:val="editsection"/>
        </w:rPr>
        <w:t>пластик, армированный борными, углеродными, стеклянными волокнами, жгутами или тканями на их основе</w:t>
      </w:r>
      <w:r w:rsidR="00270F24" w:rsidRPr="00270F24">
        <w:rPr>
          <w:rStyle w:val="editsection"/>
        </w:rPr>
        <w:t xml:space="preserve">; </w:t>
      </w:r>
      <w:r w:rsidRPr="00270F24">
        <w:rPr>
          <w:rStyle w:val="editsection"/>
        </w:rPr>
        <w:t>алюминий, армированный нитями стали, бериллия</w:t>
      </w:r>
      <w:r w:rsidR="00270F24" w:rsidRPr="00270F24">
        <w:rPr>
          <w:rStyle w:val="editsection"/>
        </w:rPr>
        <w:t xml:space="preserve">. </w:t>
      </w:r>
    </w:p>
    <w:p w:rsidR="00270F24" w:rsidRDefault="00D61A9E" w:rsidP="00270F24">
      <w:pPr>
        <w:rPr>
          <w:rStyle w:val="editsection"/>
        </w:rPr>
      </w:pPr>
      <w:r w:rsidRPr="00270F24">
        <w:rPr>
          <w:rStyle w:val="editsection"/>
        </w:rPr>
        <w:t>Комбинируя объемное содержание компонентов, можно получать композиционные материалы с требуемыми значениями прочности, жаропрочности, модуля упругости, абразивной стойкости, а также создавать композиции с необходимыми магнитными, диэлектрическими, радиопоглощающими и другими специальными свойствами</w:t>
      </w:r>
      <w:r w:rsidR="00270F24" w:rsidRPr="00270F24">
        <w:rPr>
          <w:rStyle w:val="editsection"/>
        </w:rPr>
        <w:t>.</w:t>
      </w:r>
    </w:p>
    <w:p w:rsidR="00270F24" w:rsidRDefault="00746BA6" w:rsidP="00270F24">
      <w:pPr>
        <w:pStyle w:val="1"/>
        <w:rPr>
          <w:kern w:val="0"/>
          <w:lang w:val="uk-UA"/>
        </w:rPr>
      </w:pPr>
      <w:r w:rsidRPr="00270F24">
        <w:rPr>
          <w:kern w:val="0"/>
        </w:rPr>
        <w:br w:type="page"/>
      </w:r>
      <w:bookmarkStart w:id="30" w:name="_Toc215070898"/>
      <w:bookmarkStart w:id="31" w:name="_Toc215070899"/>
      <w:bookmarkStart w:id="32" w:name="_Toc222565209"/>
      <w:r w:rsidRPr="00270F24">
        <w:rPr>
          <w:kern w:val="0"/>
        </w:rPr>
        <w:t xml:space="preserve">Список использованной </w:t>
      </w:r>
      <w:r w:rsidR="00CD5F1E" w:rsidRPr="00270F24">
        <w:rPr>
          <w:kern w:val="0"/>
        </w:rPr>
        <w:t>литературы</w:t>
      </w:r>
      <w:bookmarkEnd w:id="30"/>
      <w:bookmarkEnd w:id="31"/>
      <w:bookmarkEnd w:id="32"/>
    </w:p>
    <w:p w:rsidR="00270F24" w:rsidRPr="00270F24" w:rsidRDefault="00270F24" w:rsidP="00270F24">
      <w:pPr>
        <w:rPr>
          <w:lang w:val="uk-UA"/>
        </w:rPr>
      </w:pPr>
    </w:p>
    <w:p w:rsidR="00B11FA2" w:rsidRPr="00270F24" w:rsidRDefault="00B11FA2" w:rsidP="00270F24">
      <w:pPr>
        <w:pStyle w:val="a1"/>
        <w:ind w:firstLine="0"/>
      </w:pPr>
      <w:r w:rsidRPr="00270F24">
        <w:t>Горчаков Г</w:t>
      </w:r>
      <w:r w:rsidR="00270F24">
        <w:t xml:space="preserve">.И., </w:t>
      </w:r>
      <w:r w:rsidRPr="00270F24">
        <w:t>Баженов Ю</w:t>
      </w:r>
      <w:r w:rsidR="00270F24">
        <w:t xml:space="preserve">.М. </w:t>
      </w:r>
      <w:r w:rsidRPr="00270F24">
        <w:t>Строительные материалы</w:t>
      </w:r>
      <w:r w:rsidR="00270F24" w:rsidRPr="00270F24">
        <w:t xml:space="preserve">. - </w:t>
      </w:r>
      <w:r w:rsidRPr="00270F24">
        <w:t>М</w:t>
      </w:r>
      <w:r w:rsidR="00270F24" w:rsidRPr="00270F24">
        <w:t xml:space="preserve">.: </w:t>
      </w:r>
      <w:r w:rsidRPr="00270F24">
        <w:t>Стройиздат, 1986</w:t>
      </w:r>
      <w:r w:rsidR="00270F24" w:rsidRPr="00270F24">
        <w:t xml:space="preserve">. </w:t>
      </w:r>
    </w:p>
    <w:p w:rsidR="00B11FA2" w:rsidRPr="00270F24" w:rsidRDefault="00B11FA2" w:rsidP="00270F24">
      <w:pPr>
        <w:pStyle w:val="a1"/>
        <w:ind w:firstLine="0"/>
      </w:pPr>
      <w:r w:rsidRPr="00270F24">
        <w:t>Микульский В</w:t>
      </w:r>
      <w:r w:rsidR="00270F24">
        <w:t xml:space="preserve">.Г., </w:t>
      </w:r>
      <w:r w:rsidRPr="00270F24">
        <w:t>Горчаков Г</w:t>
      </w:r>
      <w:r w:rsidR="00270F24">
        <w:t xml:space="preserve">.И., </w:t>
      </w:r>
      <w:r w:rsidRPr="00270F24">
        <w:t>Козлов В</w:t>
      </w:r>
      <w:r w:rsidR="00270F24">
        <w:t xml:space="preserve">.В., </w:t>
      </w:r>
      <w:r w:rsidRPr="00270F24">
        <w:t>Куприянов В</w:t>
      </w:r>
      <w:r w:rsidR="00270F24">
        <w:t xml:space="preserve">.Н., </w:t>
      </w:r>
      <w:r w:rsidRPr="00270F24">
        <w:t>Орентлихер Л</w:t>
      </w:r>
      <w:r w:rsidR="00270F24">
        <w:t xml:space="preserve">.П., </w:t>
      </w:r>
      <w:r w:rsidRPr="00270F24">
        <w:t>Рахимов Р</w:t>
      </w:r>
      <w:r w:rsidR="00270F24">
        <w:t xml:space="preserve">.З., </w:t>
      </w:r>
      <w:r w:rsidRPr="00270F24">
        <w:t>Сахаров Г</w:t>
      </w:r>
      <w:r w:rsidR="00270F24">
        <w:t xml:space="preserve">.П., </w:t>
      </w:r>
      <w:r w:rsidRPr="00270F24">
        <w:t>Хрулев В</w:t>
      </w:r>
      <w:r w:rsidR="00270F24">
        <w:t xml:space="preserve">.М. </w:t>
      </w:r>
      <w:r w:rsidRPr="00270F24">
        <w:t>Строительные материалы / Под ред</w:t>
      </w:r>
      <w:r w:rsidR="00270F24">
        <w:t xml:space="preserve">.В.Г. </w:t>
      </w:r>
      <w:r w:rsidRPr="00270F24">
        <w:t>Микульского</w:t>
      </w:r>
      <w:r w:rsidR="00270F24" w:rsidRPr="00270F24">
        <w:t xml:space="preserve">. - </w:t>
      </w:r>
      <w:r w:rsidRPr="00270F24">
        <w:t>М</w:t>
      </w:r>
      <w:r w:rsidR="00270F24" w:rsidRPr="00270F24">
        <w:t xml:space="preserve">.: </w:t>
      </w:r>
      <w:r w:rsidRPr="00270F24">
        <w:t>АСВ, 1996, 2000</w:t>
      </w:r>
      <w:r w:rsidR="00270F24" w:rsidRPr="00270F24">
        <w:t xml:space="preserve">. </w:t>
      </w:r>
    </w:p>
    <w:p w:rsidR="00270F24" w:rsidRPr="00270F24" w:rsidRDefault="00B11FA2" w:rsidP="00270F24">
      <w:pPr>
        <w:pStyle w:val="a1"/>
        <w:ind w:firstLine="0"/>
      </w:pPr>
      <w:r w:rsidRPr="00270F24">
        <w:t>Рыбьев И</w:t>
      </w:r>
      <w:r w:rsidR="00270F24">
        <w:t xml:space="preserve">.А., </w:t>
      </w:r>
      <w:r w:rsidRPr="00270F24">
        <w:t>Арефьева Т</w:t>
      </w:r>
      <w:r w:rsidR="00270F24">
        <w:t xml:space="preserve">.Н., </w:t>
      </w:r>
      <w:r w:rsidRPr="00270F24">
        <w:t>Баскаков Н</w:t>
      </w:r>
      <w:r w:rsidR="00270F24">
        <w:t xml:space="preserve">.С., </w:t>
      </w:r>
      <w:r w:rsidRPr="00270F24">
        <w:t>Казенова Е</w:t>
      </w:r>
      <w:r w:rsidR="00270F24">
        <w:t xml:space="preserve">.П., </w:t>
      </w:r>
      <w:r w:rsidRPr="00270F24">
        <w:t>Коровников БД</w:t>
      </w:r>
      <w:r w:rsidR="00270F24" w:rsidRPr="00270F24">
        <w:t>.,</w:t>
      </w:r>
      <w:r w:rsidRPr="00270F24">
        <w:t xml:space="preserve"> Рыбьева Т</w:t>
      </w:r>
      <w:r w:rsidR="00270F24">
        <w:t xml:space="preserve">.Г. </w:t>
      </w:r>
      <w:r w:rsidRPr="00270F24">
        <w:t>Общий курс строительных материалов / Под ред</w:t>
      </w:r>
      <w:r w:rsidR="00270F24" w:rsidRPr="00270F24">
        <w:t xml:space="preserve">. </w:t>
      </w:r>
      <w:r w:rsidRPr="00270F24">
        <w:t>И</w:t>
      </w:r>
      <w:r w:rsidR="00270F24">
        <w:t xml:space="preserve">.А. </w:t>
      </w:r>
      <w:r w:rsidRPr="00270F24">
        <w:t>Рыбьева</w:t>
      </w:r>
      <w:r w:rsidR="00270F24" w:rsidRPr="00270F24">
        <w:t xml:space="preserve">. </w:t>
      </w:r>
      <w:r w:rsidRPr="00270F24">
        <w:t>М</w:t>
      </w:r>
      <w:r w:rsidR="00270F24" w:rsidRPr="00270F24">
        <w:t xml:space="preserve">.: </w:t>
      </w:r>
      <w:r w:rsidRPr="00270F24">
        <w:t>Высшая школа, 1987</w:t>
      </w:r>
      <w:r w:rsidR="00270F24" w:rsidRPr="00270F24">
        <w:t xml:space="preserve">. </w:t>
      </w:r>
    </w:p>
    <w:p w:rsidR="00B11FA2" w:rsidRPr="00270F24" w:rsidRDefault="00B11FA2" w:rsidP="00270F24">
      <w:pPr>
        <w:pStyle w:val="a1"/>
        <w:ind w:firstLine="0"/>
      </w:pPr>
      <w:r w:rsidRPr="00270F24">
        <w:t>Хигерович М</w:t>
      </w:r>
      <w:r w:rsidR="00270F24">
        <w:t xml:space="preserve">.И., </w:t>
      </w:r>
      <w:r w:rsidRPr="00270F24">
        <w:t>Горчаков Г</w:t>
      </w:r>
      <w:r w:rsidR="00270F24">
        <w:t xml:space="preserve">.И., </w:t>
      </w:r>
      <w:r w:rsidRPr="00270F24">
        <w:t>Рыбьев И</w:t>
      </w:r>
      <w:r w:rsidR="00270F24">
        <w:t xml:space="preserve">.А., </w:t>
      </w:r>
      <w:r w:rsidRPr="00270F24">
        <w:t>Домокеев А</w:t>
      </w:r>
      <w:r w:rsidR="00270F24">
        <w:t xml:space="preserve">.Г., </w:t>
      </w:r>
      <w:r w:rsidRPr="00270F24">
        <w:t>Ерофеева Е</w:t>
      </w:r>
      <w:r w:rsidR="00270F24">
        <w:t xml:space="preserve">.А., </w:t>
      </w:r>
      <w:r w:rsidRPr="00270F24">
        <w:t>Орентлихер Л</w:t>
      </w:r>
      <w:r w:rsidR="00270F24">
        <w:t xml:space="preserve">.П., </w:t>
      </w:r>
      <w:r w:rsidRPr="00270F24">
        <w:t>Попов Л</w:t>
      </w:r>
      <w:r w:rsidR="00270F24">
        <w:t xml:space="preserve">.Н., </w:t>
      </w:r>
      <w:r w:rsidRPr="00270F24">
        <w:t>Попов К</w:t>
      </w:r>
      <w:r w:rsidR="00270F24">
        <w:t xml:space="preserve">.Н. </w:t>
      </w:r>
      <w:r w:rsidRPr="00270F24">
        <w:t>Строительные материалы / Под ред</w:t>
      </w:r>
      <w:r w:rsidR="00270F24">
        <w:t xml:space="preserve">.Г.И. </w:t>
      </w:r>
      <w:r w:rsidRPr="00270F24">
        <w:t>Горчакова</w:t>
      </w:r>
      <w:r w:rsidR="00270F24" w:rsidRPr="00270F24">
        <w:t xml:space="preserve">. - </w:t>
      </w:r>
      <w:r w:rsidRPr="00270F24">
        <w:t>М</w:t>
      </w:r>
      <w:r w:rsidR="00270F24" w:rsidRPr="00270F24">
        <w:t xml:space="preserve">: </w:t>
      </w:r>
      <w:r w:rsidRPr="00270F24">
        <w:t>Высшая школа, 1982</w:t>
      </w:r>
      <w:r w:rsidR="00270F24" w:rsidRPr="00270F24">
        <w:t xml:space="preserve">. </w:t>
      </w:r>
    </w:p>
    <w:p w:rsidR="00880F4F" w:rsidRPr="00270F24" w:rsidRDefault="00B11FA2" w:rsidP="00270F24">
      <w:pPr>
        <w:pStyle w:val="a1"/>
        <w:ind w:firstLine="0"/>
      </w:pPr>
      <w:r w:rsidRPr="00270F24">
        <w:t>Эвальд В</w:t>
      </w:r>
      <w:r w:rsidR="00270F24">
        <w:t xml:space="preserve">.В. </w:t>
      </w:r>
      <w:r w:rsidRPr="00270F24">
        <w:t>Строительные материалы, их изготовление, свойства и испытания</w:t>
      </w:r>
      <w:r w:rsidR="00270F24" w:rsidRPr="00270F24">
        <w:t xml:space="preserve">. - </w:t>
      </w:r>
      <w:r w:rsidRPr="00270F24">
        <w:t>С</w:t>
      </w:r>
      <w:r w:rsidR="00270F24" w:rsidRPr="00270F24">
        <w:t xml:space="preserve">. </w:t>
      </w:r>
      <w:r w:rsidRPr="00270F24">
        <w:t>-Пб</w:t>
      </w:r>
      <w:r w:rsidR="00270F24" w:rsidRPr="00270F24">
        <w:t xml:space="preserve">. </w:t>
      </w:r>
      <w:r w:rsidRPr="00270F24">
        <w:t>-Л</w:t>
      </w:r>
      <w:r w:rsidR="00270F24" w:rsidRPr="00270F24">
        <w:t xml:space="preserve">. </w:t>
      </w:r>
      <w:r w:rsidRPr="00270F24">
        <w:t>-М</w:t>
      </w:r>
      <w:r w:rsidR="00270F24" w:rsidRPr="00270F24">
        <w:t xml:space="preserve">: </w:t>
      </w:r>
      <w:r w:rsidRPr="00270F24">
        <w:t>1896-1933, 14-ое изд</w:t>
      </w:r>
      <w:r w:rsidR="00270F24" w:rsidRPr="00270F24">
        <w:t xml:space="preserve">. </w:t>
      </w:r>
    </w:p>
    <w:p w:rsidR="00880F4F" w:rsidRPr="00270F24" w:rsidRDefault="00880F4F" w:rsidP="00270F24">
      <w:pPr>
        <w:pStyle w:val="a1"/>
        <w:ind w:firstLine="0"/>
      </w:pPr>
      <w:r w:rsidRPr="00270F24">
        <w:t>Композиционные материалы волокнистого строения</w:t>
      </w:r>
      <w:r w:rsidR="00270F24">
        <w:t xml:space="preserve">.К., </w:t>
      </w:r>
      <w:r w:rsidRPr="00270F24">
        <w:t>1970</w:t>
      </w:r>
      <w:r w:rsidR="00270F24" w:rsidRPr="00270F24">
        <w:t xml:space="preserve">. </w:t>
      </w:r>
    </w:p>
    <w:p w:rsidR="00880F4F" w:rsidRPr="00270F24" w:rsidRDefault="00880F4F" w:rsidP="00270F24">
      <w:pPr>
        <w:pStyle w:val="a1"/>
        <w:ind w:firstLine="0"/>
      </w:pPr>
      <w:r w:rsidRPr="00270F24">
        <w:t>Конкин А</w:t>
      </w:r>
      <w:r w:rsidR="00270F24">
        <w:t xml:space="preserve">.А., </w:t>
      </w:r>
      <w:r w:rsidRPr="00270F24">
        <w:t>Углеродные и другие жаростойкие волокнистые материалы, М</w:t>
      </w:r>
      <w:r w:rsidR="00270F24" w:rsidRPr="00270F24">
        <w:t>.,</w:t>
      </w:r>
      <w:r w:rsidRPr="00270F24">
        <w:t xml:space="preserve"> 1974</w:t>
      </w:r>
      <w:r w:rsidR="00270F24" w:rsidRPr="00270F24">
        <w:t xml:space="preserve">. </w:t>
      </w:r>
    </w:p>
    <w:p w:rsidR="00880F4F" w:rsidRPr="00270F24" w:rsidRDefault="00880F4F" w:rsidP="00270F24">
      <w:pPr>
        <w:pStyle w:val="a1"/>
        <w:ind w:firstLine="0"/>
      </w:pPr>
      <w:r w:rsidRPr="00270F24">
        <w:t>Композиционные материалы, пер</w:t>
      </w:r>
      <w:r w:rsidR="00270F24" w:rsidRPr="00270F24">
        <w:t xml:space="preserve">. </w:t>
      </w:r>
      <w:r w:rsidRPr="00270F24">
        <w:t>с англ</w:t>
      </w:r>
      <w:r w:rsidR="00270F24" w:rsidRPr="00270F24">
        <w:t>.,</w:t>
      </w:r>
      <w:r w:rsidRPr="00270F24">
        <w:t xml:space="preserve"> т</w:t>
      </w:r>
      <w:r w:rsidR="00270F24">
        <w:t>.1</w:t>
      </w:r>
      <w:r w:rsidRPr="00270F24">
        <w:t>-8, М</w:t>
      </w:r>
      <w:r w:rsidR="00270F24" w:rsidRPr="00270F24">
        <w:t>.,</w:t>
      </w:r>
      <w:r w:rsidRPr="00270F24">
        <w:t xml:space="preserve"> 1978</w:t>
      </w:r>
      <w:r w:rsidR="00270F24" w:rsidRPr="00270F24">
        <w:t xml:space="preserve">. </w:t>
      </w:r>
    </w:p>
    <w:p w:rsidR="00880F4F" w:rsidRPr="00270F24" w:rsidRDefault="00880F4F" w:rsidP="00270F24">
      <w:pPr>
        <w:pStyle w:val="a1"/>
        <w:ind w:firstLine="0"/>
      </w:pPr>
      <w:r w:rsidRPr="00270F24">
        <w:t>Наполнители для полимерных композиционных материалов, пер</w:t>
      </w:r>
      <w:r w:rsidR="00270F24" w:rsidRPr="00270F24">
        <w:t xml:space="preserve">. </w:t>
      </w:r>
      <w:r w:rsidRPr="00270F24">
        <w:t>с англ</w:t>
      </w:r>
      <w:r w:rsidR="00270F24" w:rsidRPr="00270F24">
        <w:t>.,</w:t>
      </w:r>
      <w:r w:rsidRPr="00270F24">
        <w:t xml:space="preserve"> М</w:t>
      </w:r>
      <w:r w:rsidR="00270F24" w:rsidRPr="00270F24">
        <w:t>.,</w:t>
      </w:r>
      <w:r w:rsidRPr="00270F24">
        <w:t xml:space="preserve"> 1981</w:t>
      </w:r>
      <w:r w:rsidR="00270F24" w:rsidRPr="00270F24">
        <w:t xml:space="preserve">. </w:t>
      </w:r>
    </w:p>
    <w:p w:rsidR="00880F4F" w:rsidRPr="00270F24" w:rsidRDefault="00880F4F" w:rsidP="00270F24">
      <w:pPr>
        <w:pStyle w:val="a1"/>
        <w:ind w:firstLine="0"/>
      </w:pPr>
      <w:r w:rsidRPr="00270F24">
        <w:t>Сайфулин Р</w:t>
      </w:r>
      <w:r w:rsidR="00270F24">
        <w:t xml:space="preserve">.С., </w:t>
      </w:r>
      <w:r w:rsidRPr="00270F24">
        <w:t>Неорганические композиционные материалы, М</w:t>
      </w:r>
      <w:r w:rsidR="00270F24" w:rsidRPr="00270F24">
        <w:t>.,</w:t>
      </w:r>
      <w:r w:rsidRPr="00270F24">
        <w:t xml:space="preserve"> 1983</w:t>
      </w:r>
      <w:r w:rsidR="00270F24" w:rsidRPr="00270F24">
        <w:t xml:space="preserve">. </w:t>
      </w:r>
    </w:p>
    <w:p w:rsidR="00270F24" w:rsidRPr="00270F24" w:rsidRDefault="00880F4F" w:rsidP="00270F24">
      <w:pPr>
        <w:pStyle w:val="a1"/>
        <w:ind w:firstLine="0"/>
      </w:pPr>
      <w:r w:rsidRPr="00270F24">
        <w:t>Справочник по композиционным материалам, под ред</w:t>
      </w:r>
      <w:r w:rsidR="00270F24">
        <w:t xml:space="preserve">.Д. </w:t>
      </w:r>
      <w:r w:rsidRPr="00270F24">
        <w:t>Любина, пер</w:t>
      </w:r>
      <w:r w:rsidR="00270F24" w:rsidRPr="00270F24">
        <w:t xml:space="preserve">. </w:t>
      </w:r>
      <w:r w:rsidRPr="00270F24">
        <w:t>с англ</w:t>
      </w:r>
      <w:r w:rsidR="00270F24" w:rsidRPr="00270F24">
        <w:t>.,</w:t>
      </w:r>
      <w:r w:rsidRPr="00270F24">
        <w:t xml:space="preserve"> кн</w:t>
      </w:r>
      <w:r w:rsidR="00270F24" w:rsidRPr="00270F24">
        <w:t xml:space="preserve">. </w:t>
      </w:r>
      <w:r w:rsidRPr="00270F24">
        <w:t>I 2, М</w:t>
      </w:r>
      <w:r w:rsidR="00270F24" w:rsidRPr="00270F24">
        <w:t>.,</w:t>
      </w:r>
      <w:r w:rsidRPr="00270F24">
        <w:t xml:space="preserve"> 1988</w:t>
      </w:r>
      <w:r w:rsidR="00270F24" w:rsidRPr="00270F24">
        <w:t xml:space="preserve">. </w:t>
      </w:r>
    </w:p>
    <w:p w:rsidR="00270F24" w:rsidRDefault="00880F4F" w:rsidP="00270F24">
      <w:pPr>
        <w:pStyle w:val="a1"/>
        <w:ind w:firstLine="0"/>
        <w:rPr>
          <w:lang w:val="en-US"/>
        </w:rPr>
      </w:pPr>
      <w:r w:rsidRPr="00270F24">
        <w:t>Основные направления развития композиционных термопластичных материалов, М</w:t>
      </w:r>
      <w:r w:rsidR="00270F24" w:rsidRPr="00270F24">
        <w:t xml:space="preserve">. </w:t>
      </w:r>
      <w:r w:rsidR="00270F24">
        <w:t>. 19</w:t>
      </w:r>
      <w:r w:rsidRPr="00270F24">
        <w:rPr>
          <w:lang w:val="en-US"/>
        </w:rPr>
        <w:t>88</w:t>
      </w:r>
      <w:r w:rsidR="00270F24" w:rsidRPr="00270F24">
        <w:t xml:space="preserve">. </w:t>
      </w:r>
    </w:p>
    <w:p w:rsidR="00B11FA2" w:rsidRPr="00270F24" w:rsidRDefault="00B11FA2" w:rsidP="00270F24">
      <w:pPr>
        <w:rPr>
          <w:lang w:val="en-US"/>
        </w:rPr>
      </w:pPr>
      <w:bookmarkStart w:id="33" w:name="_GoBack"/>
      <w:bookmarkEnd w:id="33"/>
    </w:p>
    <w:sectPr w:rsidR="00B11FA2" w:rsidRPr="00270F24" w:rsidSect="00270F24">
      <w:headerReference w:type="default" r:id="rId15"/>
      <w:footerReference w:type="default" r:id="rId16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30" w:rsidRDefault="00807930">
      <w:r>
        <w:separator/>
      </w:r>
    </w:p>
  </w:endnote>
  <w:endnote w:type="continuationSeparator" w:id="0">
    <w:p w:rsidR="00807930" w:rsidRDefault="0080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4AA" w:rsidRDefault="00FD44AA" w:rsidP="00C17A8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30" w:rsidRDefault="00807930">
      <w:r>
        <w:separator/>
      </w:r>
    </w:p>
  </w:footnote>
  <w:footnote w:type="continuationSeparator" w:id="0">
    <w:p w:rsidR="00807930" w:rsidRDefault="00807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F24" w:rsidRDefault="00F808D5" w:rsidP="00BB2F8C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270F24" w:rsidRDefault="00270F24" w:rsidP="00270F24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E767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304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E6F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FE1E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52A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42A6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AC2B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BB415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A703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B02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392918"/>
    <w:multiLevelType w:val="multilevel"/>
    <w:tmpl w:val="71A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D760BD"/>
    <w:multiLevelType w:val="hybridMultilevel"/>
    <w:tmpl w:val="DF9033DC"/>
    <w:lvl w:ilvl="0" w:tplc="80F6EB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C57769A"/>
    <w:multiLevelType w:val="multilevel"/>
    <w:tmpl w:val="8138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EC2B86"/>
    <w:multiLevelType w:val="multilevel"/>
    <w:tmpl w:val="CDD0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D8C61C2"/>
    <w:multiLevelType w:val="multilevel"/>
    <w:tmpl w:val="6A60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106E97"/>
    <w:multiLevelType w:val="hybridMultilevel"/>
    <w:tmpl w:val="B71C4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7"/>
  </w:num>
  <w:num w:numId="15">
    <w:abstractNumId w:val="16"/>
  </w:num>
  <w:num w:numId="16">
    <w:abstractNumId w:val="13"/>
  </w:num>
  <w:num w:numId="17">
    <w:abstractNumId w:val="1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686"/>
    <w:rsid w:val="00010153"/>
    <w:rsid w:val="00022508"/>
    <w:rsid w:val="000E2DED"/>
    <w:rsid w:val="00115E0F"/>
    <w:rsid w:val="001917FF"/>
    <w:rsid w:val="001C666A"/>
    <w:rsid w:val="001E7DDA"/>
    <w:rsid w:val="001F3B28"/>
    <w:rsid w:val="00270F24"/>
    <w:rsid w:val="002D2CAB"/>
    <w:rsid w:val="002D5601"/>
    <w:rsid w:val="002F5307"/>
    <w:rsid w:val="003662D5"/>
    <w:rsid w:val="003B0678"/>
    <w:rsid w:val="003B3975"/>
    <w:rsid w:val="003D315B"/>
    <w:rsid w:val="00436E1B"/>
    <w:rsid w:val="00531801"/>
    <w:rsid w:val="00566A1A"/>
    <w:rsid w:val="00591C2F"/>
    <w:rsid w:val="00593C73"/>
    <w:rsid w:val="005E3B00"/>
    <w:rsid w:val="006302EC"/>
    <w:rsid w:val="00665516"/>
    <w:rsid w:val="006A0A33"/>
    <w:rsid w:val="006D3B5E"/>
    <w:rsid w:val="00746BA6"/>
    <w:rsid w:val="007C4AEB"/>
    <w:rsid w:val="007E0BB1"/>
    <w:rsid w:val="00807930"/>
    <w:rsid w:val="008202A7"/>
    <w:rsid w:val="00842BE1"/>
    <w:rsid w:val="00871938"/>
    <w:rsid w:val="00880F4F"/>
    <w:rsid w:val="008B1B99"/>
    <w:rsid w:val="009D3D85"/>
    <w:rsid w:val="00A71F6F"/>
    <w:rsid w:val="00AA140E"/>
    <w:rsid w:val="00AA729B"/>
    <w:rsid w:val="00AF3D77"/>
    <w:rsid w:val="00B11FA2"/>
    <w:rsid w:val="00B541EC"/>
    <w:rsid w:val="00B67867"/>
    <w:rsid w:val="00B838B9"/>
    <w:rsid w:val="00BB2F8C"/>
    <w:rsid w:val="00BD24AB"/>
    <w:rsid w:val="00C17A84"/>
    <w:rsid w:val="00C43CBC"/>
    <w:rsid w:val="00C8437E"/>
    <w:rsid w:val="00CA2AB4"/>
    <w:rsid w:val="00CB1D66"/>
    <w:rsid w:val="00CD5F1E"/>
    <w:rsid w:val="00D2370A"/>
    <w:rsid w:val="00D237DA"/>
    <w:rsid w:val="00D61A9E"/>
    <w:rsid w:val="00D7558C"/>
    <w:rsid w:val="00D8541B"/>
    <w:rsid w:val="00DB09B1"/>
    <w:rsid w:val="00E16F7D"/>
    <w:rsid w:val="00E67C41"/>
    <w:rsid w:val="00EB3899"/>
    <w:rsid w:val="00F10FC5"/>
    <w:rsid w:val="00F37799"/>
    <w:rsid w:val="00F808D5"/>
    <w:rsid w:val="00F80FAE"/>
    <w:rsid w:val="00F83686"/>
    <w:rsid w:val="00F86866"/>
    <w:rsid w:val="00FB6B96"/>
    <w:rsid w:val="00FC1B04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587F25DD-4D7E-4279-AAA8-FDD0FE8D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270F2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70F2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270F24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270F2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70F2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70F2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70F2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70F2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70F2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09B1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F83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11">
    <w:name w:val="Реферат 1"/>
    <w:basedOn w:val="1"/>
    <w:next w:val="a8"/>
    <w:link w:val="12"/>
    <w:uiPriority w:val="99"/>
    <w:rsid w:val="00B541EC"/>
    <w:pPr>
      <w:ind w:firstLine="709"/>
    </w:pPr>
  </w:style>
  <w:style w:type="paragraph" w:customStyle="1" w:styleId="21">
    <w:name w:val="Реферат 2"/>
    <w:basedOn w:val="a2"/>
    <w:next w:val="a2"/>
    <w:link w:val="22"/>
    <w:uiPriority w:val="99"/>
    <w:rsid w:val="00E16F7D"/>
    <w:pPr>
      <w:widowControl w:val="0"/>
      <w:ind w:firstLine="709"/>
    </w:pPr>
    <w:rPr>
      <w:color w:val="000000"/>
    </w:rPr>
  </w:style>
  <w:style w:type="paragraph" w:styleId="a8">
    <w:name w:val="Body Text"/>
    <w:basedOn w:val="a2"/>
    <w:link w:val="a9"/>
    <w:uiPriority w:val="99"/>
    <w:rsid w:val="00270F24"/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styleId="aa">
    <w:name w:val="footer"/>
    <w:basedOn w:val="a2"/>
    <w:link w:val="ab"/>
    <w:uiPriority w:val="99"/>
    <w:semiHidden/>
    <w:rsid w:val="00270F24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d"/>
    <w:uiPriority w:val="99"/>
    <w:semiHidden/>
    <w:locked/>
    <w:rsid w:val="00270F24"/>
    <w:rPr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270F24"/>
  </w:style>
  <w:style w:type="character" w:styleId="af">
    <w:name w:val="Hyperlink"/>
    <w:uiPriority w:val="99"/>
    <w:rsid w:val="00270F24"/>
    <w:rPr>
      <w:color w:val="0000FF"/>
      <w:u w:val="single"/>
    </w:rPr>
  </w:style>
  <w:style w:type="paragraph" w:styleId="af0">
    <w:name w:val="Normal (Web)"/>
    <w:basedOn w:val="a2"/>
    <w:uiPriority w:val="99"/>
    <w:rsid w:val="00270F24"/>
    <w:pPr>
      <w:spacing w:before="100" w:beforeAutospacing="1" w:after="100" w:afterAutospacing="1"/>
    </w:pPr>
    <w:rPr>
      <w:lang w:val="uk-UA" w:eastAsia="uk-UA"/>
    </w:rPr>
  </w:style>
  <w:style w:type="character" w:customStyle="1" w:styleId="editsection">
    <w:name w:val="editsection"/>
    <w:uiPriority w:val="99"/>
    <w:rsid w:val="003662D5"/>
  </w:style>
  <w:style w:type="character" w:customStyle="1" w:styleId="mw-headline">
    <w:name w:val="mw-headline"/>
    <w:uiPriority w:val="99"/>
    <w:rsid w:val="003662D5"/>
  </w:style>
  <w:style w:type="character" w:customStyle="1" w:styleId="12">
    <w:name w:val="Реферат 1 Знак"/>
    <w:link w:val="11"/>
    <w:uiPriority w:val="99"/>
    <w:locked/>
    <w:rsid w:val="00DB09B1"/>
  </w:style>
  <w:style w:type="character" w:customStyle="1" w:styleId="22">
    <w:name w:val="Реферат 2 Знак"/>
    <w:link w:val="21"/>
    <w:uiPriority w:val="99"/>
    <w:locked/>
    <w:rsid w:val="00D61A9E"/>
    <w:rPr>
      <w:color w:val="000000"/>
      <w:sz w:val="28"/>
      <w:szCs w:val="28"/>
      <w:lang w:val="ru-RU" w:eastAsia="ru-RU"/>
    </w:rPr>
  </w:style>
  <w:style w:type="character" w:styleId="af1">
    <w:name w:val="Emphasis"/>
    <w:uiPriority w:val="99"/>
    <w:qFormat/>
    <w:rsid w:val="006D3B5E"/>
    <w:rPr>
      <w:i/>
      <w:iCs/>
    </w:rPr>
  </w:style>
  <w:style w:type="paragraph" w:styleId="13">
    <w:name w:val="toc 1"/>
    <w:basedOn w:val="a2"/>
    <w:next w:val="a2"/>
    <w:autoRedefine/>
    <w:uiPriority w:val="99"/>
    <w:semiHidden/>
    <w:rsid w:val="00270F24"/>
    <w:pPr>
      <w:ind w:firstLine="0"/>
      <w:jc w:val="left"/>
    </w:pPr>
    <w:rPr>
      <w:caps/>
    </w:rPr>
  </w:style>
  <w:style w:type="paragraph" w:styleId="23">
    <w:name w:val="toc 2"/>
    <w:basedOn w:val="a2"/>
    <w:next w:val="a2"/>
    <w:autoRedefine/>
    <w:uiPriority w:val="99"/>
    <w:semiHidden/>
    <w:rsid w:val="00270F24"/>
    <w:pPr>
      <w:ind w:firstLine="0"/>
      <w:jc w:val="left"/>
    </w:pPr>
    <w:rPr>
      <w:smallCaps/>
    </w:rPr>
  </w:style>
  <w:style w:type="paragraph" w:styleId="ad">
    <w:name w:val="header"/>
    <w:basedOn w:val="a2"/>
    <w:next w:val="a8"/>
    <w:link w:val="ac"/>
    <w:uiPriority w:val="99"/>
    <w:rsid w:val="00270F24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f2">
    <w:name w:val="footnote reference"/>
    <w:uiPriority w:val="99"/>
    <w:semiHidden/>
    <w:rsid w:val="00270F24"/>
    <w:rPr>
      <w:sz w:val="28"/>
      <w:szCs w:val="28"/>
      <w:vertAlign w:val="superscript"/>
    </w:rPr>
  </w:style>
  <w:style w:type="paragraph" w:customStyle="1" w:styleId="af3">
    <w:name w:val="выделение"/>
    <w:uiPriority w:val="99"/>
    <w:rsid w:val="00270F2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4">
    <w:name w:val="Текст Знак1"/>
    <w:link w:val="af4"/>
    <w:uiPriority w:val="99"/>
    <w:locked/>
    <w:rsid w:val="00270F2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4"/>
    <w:uiPriority w:val="99"/>
    <w:rsid w:val="00270F24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270F24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270F24"/>
    <w:pPr>
      <w:numPr>
        <w:numId w:val="17"/>
      </w:numPr>
      <w:jc w:val="left"/>
    </w:pPr>
  </w:style>
  <w:style w:type="character" w:customStyle="1" w:styleId="af6">
    <w:name w:val="номер страницы"/>
    <w:uiPriority w:val="99"/>
    <w:rsid w:val="00270F24"/>
    <w:rPr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270F24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70F2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70F24"/>
    <w:pPr>
      <w:ind w:left="958"/>
    </w:pPr>
  </w:style>
  <w:style w:type="paragraph" w:customStyle="1" w:styleId="a">
    <w:name w:val="список ненумерованный"/>
    <w:autoRedefine/>
    <w:uiPriority w:val="99"/>
    <w:rsid w:val="00270F24"/>
    <w:pPr>
      <w:numPr>
        <w:numId w:val="1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70F24"/>
    <w:pPr>
      <w:numPr>
        <w:numId w:val="1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70F2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70F24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270F2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70F24"/>
    <w:rPr>
      <w:i/>
      <w:iCs/>
    </w:rPr>
  </w:style>
  <w:style w:type="paragraph" w:customStyle="1" w:styleId="af7">
    <w:name w:val="схема"/>
    <w:uiPriority w:val="99"/>
    <w:rsid w:val="00270F24"/>
    <w:pPr>
      <w:jc w:val="center"/>
    </w:pPr>
    <w:rPr>
      <w:noProof/>
      <w:sz w:val="24"/>
      <w:szCs w:val="24"/>
    </w:rPr>
  </w:style>
  <w:style w:type="paragraph" w:customStyle="1" w:styleId="af8">
    <w:name w:val="ТАБЛИЦА"/>
    <w:next w:val="a2"/>
    <w:autoRedefine/>
    <w:uiPriority w:val="99"/>
    <w:rsid w:val="00270F24"/>
    <w:pPr>
      <w:spacing w:line="360" w:lineRule="auto"/>
      <w:jc w:val="center"/>
    </w:pPr>
  </w:style>
  <w:style w:type="paragraph" w:styleId="af9">
    <w:name w:val="footnote text"/>
    <w:basedOn w:val="a2"/>
    <w:link w:val="afa"/>
    <w:autoRedefine/>
    <w:uiPriority w:val="99"/>
    <w:semiHidden/>
    <w:rsid w:val="00270F24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sz w:val="20"/>
      <w:szCs w:val="20"/>
    </w:rPr>
  </w:style>
  <w:style w:type="paragraph" w:customStyle="1" w:styleId="afb">
    <w:name w:val="титут"/>
    <w:uiPriority w:val="99"/>
    <w:rsid w:val="00270F2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3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4710</Words>
  <Characters>26852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31500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admin</cp:lastModifiedBy>
  <cp:revision>2</cp:revision>
  <dcterms:created xsi:type="dcterms:W3CDTF">2014-02-21T20:41:00Z</dcterms:created>
  <dcterms:modified xsi:type="dcterms:W3CDTF">2014-02-21T20:41:00Z</dcterms:modified>
</cp:coreProperties>
</file>