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B30" w:rsidRPr="0075606D" w:rsidRDefault="00AF7B30" w:rsidP="00AF7B30">
      <w:pPr>
        <w:jc w:val="center"/>
        <w:rPr>
          <w:rFonts w:ascii="Times New Roman" w:hAnsi="Times New Roman"/>
          <w:szCs w:val="28"/>
          <w:lang w:val="uk-UA"/>
        </w:rPr>
      </w:pPr>
      <w:r w:rsidRPr="0075606D">
        <w:rPr>
          <w:rFonts w:ascii="Times New Roman" w:hAnsi="Times New Roman"/>
          <w:szCs w:val="28"/>
          <w:lang w:val="uk-UA"/>
        </w:rPr>
        <w:t>МІНІСТЕРСТВО ОСВІТИ І НАУКИ УКРАЇНИ</w:t>
      </w:r>
    </w:p>
    <w:p w:rsidR="00AF7B30" w:rsidRPr="0075606D" w:rsidRDefault="00AF7B30" w:rsidP="00AF7B30">
      <w:pPr>
        <w:jc w:val="center"/>
        <w:rPr>
          <w:rFonts w:ascii="Times New Roman" w:hAnsi="Times New Roman"/>
          <w:szCs w:val="28"/>
          <w:lang w:val="uk-UA"/>
        </w:rPr>
      </w:pPr>
      <w:r w:rsidRPr="0075606D">
        <w:rPr>
          <w:rFonts w:ascii="Times New Roman" w:hAnsi="Times New Roman"/>
          <w:szCs w:val="28"/>
          <w:lang w:val="uk-UA"/>
        </w:rPr>
        <w:t>Національний університет „Львівська політехніка”</w:t>
      </w:r>
    </w:p>
    <w:p w:rsidR="00AF7B30" w:rsidRPr="0075606D" w:rsidRDefault="00AF7B30" w:rsidP="00AF7B30">
      <w:pPr>
        <w:jc w:val="center"/>
        <w:rPr>
          <w:rFonts w:ascii="Times New Roman" w:hAnsi="Times New Roman"/>
          <w:szCs w:val="28"/>
          <w:lang w:val="uk-UA"/>
        </w:rPr>
      </w:pPr>
      <w:r w:rsidRPr="0075606D">
        <w:rPr>
          <w:rFonts w:ascii="Times New Roman" w:hAnsi="Times New Roman"/>
          <w:szCs w:val="28"/>
          <w:lang w:val="uk-UA"/>
        </w:rPr>
        <w:t>Інститут післядипломної освіти</w:t>
      </w: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ind w:left="6480"/>
        <w:rPr>
          <w:rFonts w:ascii="Times New Roman" w:hAnsi="Times New Roman"/>
          <w:szCs w:val="28"/>
          <w:lang w:val="uk-UA"/>
        </w:rPr>
      </w:pPr>
      <w:r w:rsidRPr="0075606D">
        <w:rPr>
          <w:rFonts w:ascii="Times New Roman" w:hAnsi="Times New Roman"/>
          <w:szCs w:val="28"/>
          <w:lang w:val="uk-UA"/>
        </w:rPr>
        <w:t>Кафедра фінансів</w:t>
      </w:r>
    </w:p>
    <w:p w:rsidR="00AF7B30" w:rsidRPr="0075606D" w:rsidRDefault="00AF7B30" w:rsidP="00CA7B4D">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 w:val="52"/>
          <w:szCs w:val="52"/>
          <w:lang w:val="uk-UA"/>
        </w:rPr>
      </w:pPr>
      <w:r w:rsidRPr="0075606D">
        <w:rPr>
          <w:rFonts w:ascii="Times New Roman" w:hAnsi="Times New Roman"/>
          <w:sz w:val="52"/>
          <w:szCs w:val="52"/>
          <w:lang w:val="uk-UA"/>
        </w:rPr>
        <w:t>КУРСОВА РОБОТА</w:t>
      </w: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r w:rsidRPr="0075606D">
        <w:rPr>
          <w:rFonts w:ascii="Times New Roman" w:hAnsi="Times New Roman"/>
          <w:szCs w:val="28"/>
          <w:lang w:val="uk-UA"/>
        </w:rPr>
        <w:t>на тему:</w:t>
      </w:r>
    </w:p>
    <w:p w:rsidR="00AF7B30" w:rsidRPr="0075606D" w:rsidRDefault="00AF7B30" w:rsidP="00AF7B30">
      <w:pPr>
        <w:jc w:val="center"/>
        <w:rPr>
          <w:rFonts w:ascii="Times New Roman" w:hAnsi="Times New Roman"/>
          <w:szCs w:val="28"/>
          <w:lang w:val="uk-UA"/>
        </w:rPr>
      </w:pPr>
      <w:r w:rsidRPr="0075606D">
        <w:rPr>
          <w:rFonts w:ascii="Times New Roman" w:hAnsi="Times New Roman"/>
          <w:szCs w:val="28"/>
          <w:lang w:val="uk-UA"/>
        </w:rPr>
        <w:t>„Фінансовий аналіз діяльності підприємства”</w:t>
      </w: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spacing w:line="360" w:lineRule="auto"/>
        <w:ind w:left="5279"/>
        <w:rPr>
          <w:rFonts w:ascii="Times New Roman" w:hAnsi="Times New Roman"/>
          <w:szCs w:val="28"/>
          <w:lang w:val="uk-UA"/>
        </w:rPr>
      </w:pPr>
      <w:r w:rsidRPr="0075606D">
        <w:rPr>
          <w:rFonts w:ascii="Times New Roman" w:hAnsi="Times New Roman"/>
          <w:szCs w:val="28"/>
          <w:lang w:val="uk-UA"/>
        </w:rPr>
        <w:t>Виконав: студент гру</w:t>
      </w:r>
      <w:r w:rsidR="00D91CAD">
        <w:rPr>
          <w:rFonts w:ascii="Times New Roman" w:hAnsi="Times New Roman"/>
          <w:szCs w:val="28"/>
          <w:lang w:val="uk-UA"/>
        </w:rPr>
        <w:t>пи</w:t>
      </w:r>
    </w:p>
    <w:p w:rsidR="00AF7B30" w:rsidRPr="0075606D" w:rsidRDefault="00E72E8A" w:rsidP="00AF7B30">
      <w:pPr>
        <w:spacing w:line="360" w:lineRule="auto"/>
        <w:ind w:left="5279"/>
        <w:rPr>
          <w:rFonts w:ascii="Times New Roman" w:hAnsi="Times New Roman"/>
          <w:szCs w:val="28"/>
          <w:lang w:val="uk-UA"/>
        </w:rPr>
      </w:pPr>
      <w:r>
        <w:rPr>
          <w:rFonts w:ascii="Times New Roman" w:hAnsi="Times New Roman"/>
          <w:noProof/>
          <w:szCs w:val="28"/>
          <w:lang w:val="uk-UA"/>
        </w:rPr>
        <w:pict>
          <v:line id="_x0000_s1026" style="position:absolute;left:0;text-align:left;z-index:251657728" from="264pt,13.9pt" to="486pt,13.9pt"/>
        </w:pict>
      </w:r>
    </w:p>
    <w:p w:rsidR="00AF7B30" w:rsidRPr="0075606D" w:rsidRDefault="00AF7B30" w:rsidP="00AF7B30">
      <w:pPr>
        <w:spacing w:line="360" w:lineRule="auto"/>
        <w:ind w:left="5279"/>
        <w:rPr>
          <w:rFonts w:ascii="Times New Roman" w:hAnsi="Times New Roman"/>
          <w:szCs w:val="28"/>
          <w:lang w:val="uk-UA"/>
        </w:rPr>
      </w:pPr>
      <w:r w:rsidRPr="0075606D">
        <w:rPr>
          <w:rFonts w:ascii="Times New Roman" w:hAnsi="Times New Roman"/>
          <w:szCs w:val="28"/>
          <w:lang w:val="uk-UA"/>
        </w:rPr>
        <w:t>Керівник:_______________________</w:t>
      </w:r>
    </w:p>
    <w:p w:rsidR="00AF7B30" w:rsidRPr="0075606D" w:rsidRDefault="00AF7B30" w:rsidP="00AF7B30">
      <w:pPr>
        <w:spacing w:line="360" w:lineRule="auto"/>
        <w:ind w:left="5279"/>
        <w:rPr>
          <w:rFonts w:ascii="Times New Roman" w:hAnsi="Times New Roman"/>
          <w:szCs w:val="28"/>
          <w:lang w:val="uk-UA"/>
        </w:rPr>
      </w:pPr>
      <w:r w:rsidRPr="0075606D">
        <w:rPr>
          <w:rFonts w:ascii="Times New Roman" w:hAnsi="Times New Roman"/>
          <w:szCs w:val="28"/>
          <w:lang w:val="uk-UA"/>
        </w:rPr>
        <w:t>_______________________________</w:t>
      </w:r>
    </w:p>
    <w:p w:rsidR="00AF7B30" w:rsidRPr="0075606D" w:rsidRDefault="00AF7B30" w:rsidP="00AF7B30">
      <w:pPr>
        <w:ind w:left="5280"/>
        <w:rPr>
          <w:rFonts w:ascii="Times New Roman" w:hAnsi="Times New Roman"/>
          <w:szCs w:val="28"/>
          <w:lang w:val="uk-UA"/>
        </w:rPr>
      </w:pPr>
      <w:r w:rsidRPr="0075606D">
        <w:rPr>
          <w:rFonts w:ascii="Times New Roman" w:hAnsi="Times New Roman"/>
          <w:szCs w:val="28"/>
          <w:lang w:val="uk-UA"/>
        </w:rPr>
        <w:t xml:space="preserve"> </w:t>
      </w: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r w:rsidRPr="0075606D">
        <w:rPr>
          <w:rFonts w:ascii="Times New Roman" w:hAnsi="Times New Roman"/>
          <w:szCs w:val="28"/>
          <w:lang w:val="uk-UA"/>
        </w:rPr>
        <w:t>Львів 2004</w:t>
      </w:r>
    </w:p>
    <w:p w:rsidR="00AF7B30" w:rsidRPr="0075606D" w:rsidRDefault="00AF7B30" w:rsidP="00AF7B30">
      <w:pPr>
        <w:shd w:val="clear" w:color="auto" w:fill="FFFFFF"/>
        <w:spacing w:line="480" w:lineRule="auto"/>
        <w:jc w:val="center"/>
        <w:rPr>
          <w:rFonts w:ascii="Times New Roman" w:hAnsi="Times New Roman"/>
          <w:bCs/>
          <w:color w:val="000000"/>
          <w:szCs w:val="28"/>
          <w:lang w:val="uk-UA"/>
        </w:rPr>
      </w:pPr>
      <w:r w:rsidRPr="0075606D">
        <w:rPr>
          <w:rFonts w:ascii="Times New Roman" w:hAnsi="Times New Roman"/>
          <w:szCs w:val="28"/>
          <w:lang w:val="uk-UA"/>
        </w:rPr>
        <w:br w:type="page"/>
      </w:r>
      <w:r w:rsidRPr="0075606D">
        <w:rPr>
          <w:rFonts w:ascii="Times New Roman" w:hAnsi="Times New Roman"/>
          <w:b/>
          <w:szCs w:val="28"/>
          <w:lang w:val="uk-UA"/>
        </w:rPr>
        <w:t xml:space="preserve"> АНОТАЦІЯ</w:t>
      </w:r>
    </w:p>
    <w:p w:rsidR="008350D1" w:rsidRPr="0075606D" w:rsidRDefault="008350D1" w:rsidP="008350D1">
      <w:pPr>
        <w:spacing w:line="360" w:lineRule="auto"/>
        <w:ind w:firstLine="709"/>
        <w:rPr>
          <w:rFonts w:ascii="Times New Roman" w:hAnsi="Times New Roman"/>
          <w:sz w:val="24"/>
          <w:szCs w:val="24"/>
          <w:lang w:val="uk-UA"/>
        </w:rPr>
      </w:pPr>
      <w:r w:rsidRPr="0075606D">
        <w:rPr>
          <w:rFonts w:ascii="Times New Roman" w:hAnsi="Times New Roman"/>
          <w:sz w:val="24"/>
          <w:szCs w:val="24"/>
          <w:lang w:val="uk-UA"/>
        </w:rPr>
        <w:t>Курсова робота передбачена навчальним планом для студентів базового напряму підготовки 0501 „Економіка і підприємництво” і є важливим етапом оволодіння методикою фінансового аналізу діяльності підприємства.</w:t>
      </w:r>
    </w:p>
    <w:p w:rsidR="008350D1" w:rsidRPr="0075606D" w:rsidRDefault="008350D1" w:rsidP="008350D1">
      <w:pPr>
        <w:spacing w:line="360" w:lineRule="auto"/>
        <w:rPr>
          <w:rFonts w:ascii="Times New Roman" w:hAnsi="Times New Roman"/>
          <w:sz w:val="24"/>
          <w:szCs w:val="24"/>
          <w:lang w:val="uk-UA"/>
        </w:rPr>
      </w:pPr>
      <w:r w:rsidRPr="0075606D">
        <w:rPr>
          <w:rFonts w:ascii="Times New Roman" w:hAnsi="Times New Roman"/>
          <w:sz w:val="24"/>
          <w:szCs w:val="24"/>
          <w:lang w:val="uk-UA"/>
        </w:rPr>
        <w:tab/>
        <w:t>Метою виконання курсової роботи є поглиблене вивчення окремих питань програми, підготовка фахівців за спеціальністю фінанси, набуття навичок самостійного виконання планових розрахунків, оформлення результатів розрахунку показників фінансового аналізу діяльності підприємства.</w:t>
      </w:r>
    </w:p>
    <w:p w:rsidR="008350D1" w:rsidRPr="0075606D" w:rsidRDefault="008350D1" w:rsidP="008350D1">
      <w:pPr>
        <w:spacing w:line="360" w:lineRule="auto"/>
        <w:rPr>
          <w:rFonts w:ascii="Times New Roman" w:hAnsi="Times New Roman"/>
          <w:sz w:val="24"/>
          <w:szCs w:val="24"/>
          <w:lang w:val="uk-UA"/>
        </w:rPr>
      </w:pPr>
      <w:r w:rsidRPr="0075606D">
        <w:rPr>
          <w:rFonts w:ascii="Times New Roman" w:hAnsi="Times New Roman"/>
          <w:sz w:val="24"/>
          <w:szCs w:val="24"/>
          <w:lang w:val="uk-UA"/>
        </w:rPr>
        <w:tab/>
        <w:t xml:space="preserve">Завдання курсової роботи – навчитись застосовувати набуті підчас навчання теоретичні знання і практичні навички для вирішення питань фінансового аналізу на промисловому підприємстві. </w:t>
      </w:r>
    </w:p>
    <w:p w:rsidR="00AF7B30" w:rsidRPr="00B81BE7" w:rsidRDefault="008350D1" w:rsidP="00B81BE7">
      <w:pPr>
        <w:spacing w:line="360" w:lineRule="auto"/>
        <w:ind w:firstLine="601"/>
        <w:rPr>
          <w:rFonts w:ascii="Times New Roman" w:hAnsi="Times New Roman"/>
          <w:sz w:val="24"/>
          <w:szCs w:val="24"/>
          <w:lang w:val="uk-UA"/>
        </w:rPr>
      </w:pPr>
      <w:r w:rsidRPr="0075606D">
        <w:rPr>
          <w:rFonts w:ascii="Times New Roman" w:hAnsi="Times New Roman"/>
          <w:sz w:val="24"/>
          <w:szCs w:val="24"/>
          <w:lang w:val="uk-UA"/>
        </w:rPr>
        <w:t>В процесі виконання роботи були розглянуті: інформаційно – правове забезпечення аналізу власних фінансових ресурсів підприємства, дана загальна характеристика та характеристика діяльності підприємства,</w:t>
      </w:r>
      <w:r w:rsidR="000E25F6" w:rsidRPr="0075606D">
        <w:rPr>
          <w:rFonts w:ascii="Times New Roman" w:hAnsi="Times New Roman"/>
          <w:sz w:val="24"/>
          <w:szCs w:val="24"/>
          <w:lang w:val="uk-UA"/>
        </w:rPr>
        <w:t xml:space="preserve"> проведений аналіз майнової структури капіталу, аналіз фінансової структури капіталу або джерел фінансування, оцінка структурних змін капіталу, аналіз показників рентабельності, аналіз ліквідності і платоспроможності підприємства, розглянуті напрямки удосконалення  фінансового стану підприємства, зроблені висновки.</w:t>
      </w:r>
    </w:p>
    <w:p w:rsidR="00AF7B30" w:rsidRPr="0075606D" w:rsidRDefault="00AF7B30" w:rsidP="00AF7B30">
      <w:pPr>
        <w:ind w:firstLine="600"/>
        <w:rPr>
          <w:rFonts w:ascii="Times New Roman" w:hAnsi="Times New Roman"/>
          <w:szCs w:val="28"/>
          <w:lang w:val="uk-UA"/>
        </w:rPr>
      </w:pPr>
    </w:p>
    <w:p w:rsidR="00B81BE7" w:rsidRPr="00B81BE7" w:rsidRDefault="00B81BE7" w:rsidP="00B81BE7">
      <w:pPr>
        <w:autoSpaceDE w:val="0"/>
        <w:autoSpaceDN w:val="0"/>
        <w:adjustRightInd w:val="0"/>
        <w:spacing w:line="360" w:lineRule="auto"/>
        <w:ind w:firstLine="709"/>
        <w:jc w:val="both"/>
        <w:rPr>
          <w:rFonts w:ascii="Times New Roman" w:hAnsi="Times New Roman"/>
          <w:color w:val="000000"/>
          <w:sz w:val="24"/>
          <w:szCs w:val="24"/>
          <w:lang w:val="en-GB"/>
        </w:rPr>
      </w:pPr>
      <w:r w:rsidRPr="00B81BE7">
        <w:rPr>
          <w:rFonts w:ascii="Times New Roman" w:hAnsi="Times New Roman"/>
          <w:sz w:val="24"/>
          <w:szCs w:val="24"/>
          <w:lang w:val="en-US"/>
        </w:rPr>
        <w:t>Course work is stipulated by the curriculum for students of a base direction of preparation 0501 „Economy and business” and is the important stage of mastering by a technique of the financial analysis of activity of the enterprise.</w:t>
      </w:r>
    </w:p>
    <w:p w:rsidR="00B81BE7" w:rsidRPr="00B81BE7" w:rsidRDefault="00B81BE7" w:rsidP="00B81BE7">
      <w:pPr>
        <w:autoSpaceDE w:val="0"/>
        <w:autoSpaceDN w:val="0"/>
        <w:adjustRightInd w:val="0"/>
        <w:spacing w:line="360" w:lineRule="auto"/>
        <w:jc w:val="both"/>
        <w:rPr>
          <w:rFonts w:ascii="Times New Roman" w:hAnsi="Times New Roman"/>
          <w:color w:val="000000"/>
          <w:sz w:val="24"/>
          <w:szCs w:val="24"/>
          <w:lang w:val="en-GB"/>
        </w:rPr>
      </w:pPr>
      <w:r w:rsidRPr="00B81BE7">
        <w:rPr>
          <w:rFonts w:ascii="Times New Roman" w:hAnsi="Times New Roman"/>
          <w:sz w:val="24"/>
          <w:szCs w:val="24"/>
          <w:lang w:val="en-US"/>
        </w:rPr>
        <w:tab/>
        <w:t xml:space="preserve"> The purpose of fulfillment of course work is the profound studying separate questions of the program, preparation of experts behind a trade the finance, finding of skills of independent fulfillment of scheduled accounts, registration of results of account of parameters of the financial analysis of activity of the enterprise.</w:t>
      </w:r>
    </w:p>
    <w:p w:rsidR="00B81BE7" w:rsidRPr="00B81BE7" w:rsidRDefault="00B81BE7" w:rsidP="00B81BE7">
      <w:pPr>
        <w:autoSpaceDE w:val="0"/>
        <w:autoSpaceDN w:val="0"/>
        <w:adjustRightInd w:val="0"/>
        <w:spacing w:line="360" w:lineRule="auto"/>
        <w:jc w:val="both"/>
        <w:rPr>
          <w:rFonts w:ascii="Times New Roman" w:hAnsi="Times New Roman"/>
          <w:color w:val="000000"/>
          <w:sz w:val="24"/>
          <w:szCs w:val="24"/>
          <w:lang w:val="en-GB"/>
        </w:rPr>
      </w:pPr>
      <w:r w:rsidRPr="00B81BE7">
        <w:rPr>
          <w:rFonts w:ascii="Times New Roman" w:hAnsi="Times New Roman"/>
          <w:sz w:val="24"/>
          <w:szCs w:val="24"/>
          <w:lang w:val="en-US"/>
        </w:rPr>
        <w:tab/>
        <w:t xml:space="preserve"> The problem of course work - to learn to apply theoretical knowledge bought during instruction and practical skills to the solution of questions of the financial analysis on industrial enterprise. </w:t>
      </w:r>
    </w:p>
    <w:p w:rsidR="00B81BE7" w:rsidRPr="00B81BE7" w:rsidRDefault="00B81BE7" w:rsidP="00B81BE7">
      <w:pPr>
        <w:spacing w:line="360" w:lineRule="auto"/>
        <w:ind w:firstLine="600"/>
        <w:jc w:val="both"/>
        <w:rPr>
          <w:rFonts w:ascii="Times New Roman" w:hAnsi="Times New Roman"/>
          <w:sz w:val="24"/>
          <w:szCs w:val="24"/>
          <w:lang w:val="uk-UA"/>
        </w:rPr>
      </w:pPr>
      <w:r w:rsidRPr="00B81BE7">
        <w:rPr>
          <w:rFonts w:ascii="Times New Roman" w:hAnsi="Times New Roman"/>
          <w:sz w:val="24"/>
          <w:szCs w:val="24"/>
          <w:lang w:val="en-US"/>
        </w:rPr>
        <w:t>During fulfillment of work have been considered: it is informational - legal maintenance of the analysis of own financial resources of the enterprise, the general characteristic and the characteristic of activity of the enterprise, the conducted analysis of property capital structure, the analysis of a financial structure of the capital or sources financing, an estimation of structural changes of the capital, the analysis of parameters of profitability, the liquidity analysis and is given to solvency of the enterprise, the considered directions improvement of financial circumstances of the enterprise, the made conclusions</w:t>
      </w:r>
      <w:r>
        <w:rPr>
          <w:rFonts w:ascii="Times New Roman" w:hAnsi="Times New Roman"/>
          <w:sz w:val="24"/>
          <w:szCs w:val="24"/>
          <w:lang w:val="uk-UA"/>
        </w:rPr>
        <w:t>.</w:t>
      </w:r>
    </w:p>
    <w:p w:rsidR="00AF7B30" w:rsidRPr="0075606D" w:rsidRDefault="00AF7B30" w:rsidP="00B81BE7">
      <w:pPr>
        <w:spacing w:line="360" w:lineRule="auto"/>
        <w:ind w:firstLine="600"/>
        <w:jc w:val="center"/>
        <w:rPr>
          <w:rFonts w:ascii="Times New Roman" w:hAnsi="Times New Roman"/>
          <w:b/>
          <w:szCs w:val="28"/>
          <w:lang w:val="uk-UA"/>
        </w:rPr>
      </w:pPr>
      <w:r w:rsidRPr="00B81BE7">
        <w:rPr>
          <w:rFonts w:ascii="Times New Roman" w:hAnsi="Times New Roman"/>
          <w:sz w:val="24"/>
          <w:szCs w:val="24"/>
          <w:lang w:val="uk-UA"/>
        </w:rPr>
        <w:br w:type="page"/>
      </w:r>
      <w:r w:rsidRPr="0075606D">
        <w:rPr>
          <w:rFonts w:ascii="Times New Roman" w:hAnsi="Times New Roman"/>
          <w:b/>
          <w:szCs w:val="28"/>
          <w:lang w:val="uk-UA"/>
        </w:rPr>
        <w:t>ЗМІСТ</w:t>
      </w: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802"/>
        <w:gridCol w:w="691"/>
      </w:tblGrid>
      <w:tr w:rsidR="00AF7B30" w:rsidRPr="00C52D61" w:rsidTr="00C52D61">
        <w:trPr>
          <w:jc w:val="center"/>
        </w:trPr>
        <w:tc>
          <w:tcPr>
            <w:tcW w:w="9228" w:type="dxa"/>
            <w:gridSpan w:val="2"/>
            <w:tcBorders>
              <w:top w:val="nil"/>
              <w:left w:val="nil"/>
              <w:bottom w:val="nil"/>
              <w:right w:val="nil"/>
            </w:tcBorders>
            <w:shd w:val="clear" w:color="auto" w:fill="auto"/>
            <w:vAlign w:val="center"/>
          </w:tcPr>
          <w:p w:rsidR="00AF7B30" w:rsidRPr="00C52D61" w:rsidRDefault="00AF7B30"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Вступ</w:t>
            </w:r>
          </w:p>
        </w:tc>
        <w:tc>
          <w:tcPr>
            <w:tcW w:w="691" w:type="dxa"/>
            <w:tcBorders>
              <w:top w:val="nil"/>
              <w:left w:val="nil"/>
              <w:bottom w:val="nil"/>
              <w:right w:val="nil"/>
            </w:tcBorders>
            <w:shd w:val="clear" w:color="auto" w:fill="auto"/>
            <w:vAlign w:val="center"/>
          </w:tcPr>
          <w:p w:rsidR="00AF7B30"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3</w:t>
            </w:r>
          </w:p>
        </w:tc>
      </w:tr>
      <w:tr w:rsidR="00CA7B4D" w:rsidRPr="00C52D61" w:rsidTr="00C52D61">
        <w:trPr>
          <w:jc w:val="center"/>
        </w:trPr>
        <w:tc>
          <w:tcPr>
            <w:tcW w:w="426" w:type="dxa"/>
            <w:tcBorders>
              <w:top w:val="nil"/>
              <w:left w:val="nil"/>
              <w:bottom w:val="nil"/>
              <w:right w:val="nil"/>
            </w:tcBorders>
            <w:shd w:val="clear" w:color="auto" w:fill="auto"/>
            <w:vAlign w:val="center"/>
          </w:tcPr>
          <w:p w:rsidR="00CA7B4D" w:rsidRPr="00C52D61" w:rsidRDefault="00CA7B4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1.</w:t>
            </w:r>
          </w:p>
        </w:tc>
        <w:tc>
          <w:tcPr>
            <w:tcW w:w="8802" w:type="dxa"/>
            <w:tcBorders>
              <w:top w:val="nil"/>
              <w:left w:val="nil"/>
              <w:bottom w:val="nil"/>
              <w:right w:val="nil"/>
            </w:tcBorders>
            <w:shd w:val="clear" w:color="auto" w:fill="auto"/>
            <w:vAlign w:val="center"/>
          </w:tcPr>
          <w:p w:rsidR="00CA7B4D" w:rsidRPr="00C52D61" w:rsidRDefault="00CA7B4D" w:rsidP="00C52D61">
            <w:pPr>
              <w:spacing w:line="360" w:lineRule="auto"/>
              <w:rPr>
                <w:rFonts w:ascii="Times New Roman" w:hAnsi="Times New Roman"/>
                <w:sz w:val="24"/>
                <w:szCs w:val="24"/>
                <w:lang w:val="uk-UA"/>
              </w:rPr>
            </w:pPr>
            <w:r w:rsidRPr="00C52D61">
              <w:rPr>
                <w:rFonts w:ascii="Times New Roman" w:hAnsi="Times New Roman"/>
                <w:sz w:val="24"/>
                <w:szCs w:val="24"/>
                <w:lang w:val="uk-UA"/>
              </w:rPr>
              <w:t>Інформаційно – правове забезпечення аналізу власних фінансових ресурсів підприємства.</w:t>
            </w:r>
          </w:p>
        </w:tc>
        <w:tc>
          <w:tcPr>
            <w:tcW w:w="691" w:type="dxa"/>
            <w:tcBorders>
              <w:top w:val="nil"/>
              <w:left w:val="nil"/>
              <w:bottom w:val="nil"/>
              <w:right w:val="nil"/>
            </w:tcBorders>
            <w:shd w:val="clear" w:color="auto" w:fill="auto"/>
            <w:vAlign w:val="center"/>
          </w:tcPr>
          <w:p w:rsidR="00CA7B4D"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5</w:t>
            </w:r>
          </w:p>
        </w:tc>
      </w:tr>
      <w:tr w:rsidR="00CA7B4D" w:rsidRPr="00C52D61" w:rsidTr="00C52D61">
        <w:trPr>
          <w:jc w:val="center"/>
        </w:trPr>
        <w:tc>
          <w:tcPr>
            <w:tcW w:w="426" w:type="dxa"/>
            <w:tcBorders>
              <w:top w:val="nil"/>
              <w:left w:val="nil"/>
              <w:bottom w:val="nil"/>
              <w:right w:val="nil"/>
            </w:tcBorders>
            <w:shd w:val="clear" w:color="auto" w:fill="auto"/>
            <w:vAlign w:val="center"/>
          </w:tcPr>
          <w:p w:rsidR="00CA7B4D" w:rsidRPr="00C52D61" w:rsidRDefault="00CA7B4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2.</w:t>
            </w:r>
          </w:p>
        </w:tc>
        <w:tc>
          <w:tcPr>
            <w:tcW w:w="8802" w:type="dxa"/>
            <w:tcBorders>
              <w:top w:val="nil"/>
              <w:left w:val="nil"/>
              <w:bottom w:val="nil"/>
              <w:right w:val="nil"/>
            </w:tcBorders>
            <w:shd w:val="clear" w:color="auto" w:fill="auto"/>
            <w:vAlign w:val="center"/>
          </w:tcPr>
          <w:p w:rsidR="00CA7B4D" w:rsidRPr="00C52D61" w:rsidRDefault="00CA7B4D"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Загальна характеристика</w:t>
            </w:r>
            <w:r w:rsidR="006D43E7" w:rsidRPr="00C52D61">
              <w:rPr>
                <w:rFonts w:ascii="Times New Roman" w:hAnsi="Times New Roman"/>
                <w:sz w:val="24"/>
                <w:szCs w:val="24"/>
                <w:lang w:val="uk-UA"/>
              </w:rPr>
              <w:t xml:space="preserve"> та характеристика діяльності підприємства у 2003 році.</w:t>
            </w:r>
          </w:p>
        </w:tc>
        <w:tc>
          <w:tcPr>
            <w:tcW w:w="691" w:type="dxa"/>
            <w:tcBorders>
              <w:top w:val="nil"/>
              <w:left w:val="nil"/>
              <w:bottom w:val="nil"/>
              <w:right w:val="nil"/>
            </w:tcBorders>
            <w:shd w:val="clear" w:color="auto" w:fill="auto"/>
            <w:vAlign w:val="center"/>
          </w:tcPr>
          <w:p w:rsidR="00CA7B4D"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7</w:t>
            </w:r>
          </w:p>
        </w:tc>
      </w:tr>
      <w:tr w:rsidR="00CA7B4D" w:rsidRPr="00C52D61" w:rsidTr="00C52D61">
        <w:trPr>
          <w:jc w:val="center"/>
        </w:trPr>
        <w:tc>
          <w:tcPr>
            <w:tcW w:w="426" w:type="dxa"/>
            <w:tcBorders>
              <w:top w:val="nil"/>
              <w:left w:val="nil"/>
              <w:bottom w:val="nil"/>
              <w:right w:val="nil"/>
            </w:tcBorders>
            <w:shd w:val="clear" w:color="auto" w:fill="auto"/>
            <w:vAlign w:val="center"/>
          </w:tcPr>
          <w:p w:rsidR="00CA7B4D" w:rsidRPr="00C52D61" w:rsidRDefault="006D43E7"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3</w:t>
            </w:r>
            <w:r w:rsidR="00CA7B4D" w:rsidRPr="00C52D61">
              <w:rPr>
                <w:rFonts w:ascii="Times New Roman" w:hAnsi="Times New Roman"/>
                <w:sz w:val="24"/>
                <w:szCs w:val="24"/>
                <w:lang w:val="uk-UA"/>
              </w:rPr>
              <w:t>.</w:t>
            </w:r>
          </w:p>
        </w:tc>
        <w:tc>
          <w:tcPr>
            <w:tcW w:w="8802" w:type="dxa"/>
            <w:tcBorders>
              <w:top w:val="nil"/>
              <w:left w:val="nil"/>
              <w:bottom w:val="nil"/>
              <w:right w:val="nil"/>
            </w:tcBorders>
            <w:shd w:val="clear" w:color="auto" w:fill="auto"/>
            <w:vAlign w:val="center"/>
          </w:tcPr>
          <w:p w:rsidR="00CA7B4D" w:rsidRPr="00C52D61" w:rsidRDefault="00CA7B4D"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Аналіз майнової структури капіталу за 2003 рік і оцінка структурних змін.</w:t>
            </w:r>
          </w:p>
        </w:tc>
        <w:tc>
          <w:tcPr>
            <w:tcW w:w="691" w:type="dxa"/>
            <w:tcBorders>
              <w:top w:val="nil"/>
              <w:left w:val="nil"/>
              <w:bottom w:val="nil"/>
              <w:right w:val="nil"/>
            </w:tcBorders>
            <w:shd w:val="clear" w:color="auto" w:fill="auto"/>
            <w:vAlign w:val="center"/>
          </w:tcPr>
          <w:p w:rsidR="00CA7B4D"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10</w:t>
            </w:r>
          </w:p>
        </w:tc>
      </w:tr>
      <w:tr w:rsidR="00CA7B4D" w:rsidRPr="00C52D61" w:rsidTr="00C52D61">
        <w:trPr>
          <w:jc w:val="center"/>
        </w:trPr>
        <w:tc>
          <w:tcPr>
            <w:tcW w:w="426" w:type="dxa"/>
            <w:tcBorders>
              <w:top w:val="nil"/>
              <w:left w:val="nil"/>
              <w:bottom w:val="nil"/>
              <w:right w:val="nil"/>
            </w:tcBorders>
            <w:shd w:val="clear" w:color="auto" w:fill="auto"/>
            <w:vAlign w:val="center"/>
          </w:tcPr>
          <w:p w:rsidR="00CA7B4D" w:rsidRPr="00C52D61" w:rsidRDefault="006D43E7"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4</w:t>
            </w:r>
            <w:r w:rsidR="00CA7B4D" w:rsidRPr="00C52D61">
              <w:rPr>
                <w:rFonts w:ascii="Times New Roman" w:hAnsi="Times New Roman"/>
                <w:sz w:val="24"/>
                <w:szCs w:val="24"/>
                <w:lang w:val="uk-UA"/>
              </w:rPr>
              <w:t>.</w:t>
            </w:r>
          </w:p>
        </w:tc>
        <w:tc>
          <w:tcPr>
            <w:tcW w:w="8802" w:type="dxa"/>
            <w:tcBorders>
              <w:top w:val="nil"/>
              <w:left w:val="nil"/>
              <w:bottom w:val="nil"/>
              <w:right w:val="nil"/>
            </w:tcBorders>
            <w:shd w:val="clear" w:color="auto" w:fill="auto"/>
            <w:vAlign w:val="center"/>
          </w:tcPr>
          <w:p w:rsidR="00CA7B4D" w:rsidRPr="00C52D61" w:rsidRDefault="00CA7B4D"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Аналіз фінансової структури капіталу або джерел фінансування за 2003 рік і оцінка структурних змін.</w:t>
            </w:r>
          </w:p>
        </w:tc>
        <w:tc>
          <w:tcPr>
            <w:tcW w:w="691" w:type="dxa"/>
            <w:tcBorders>
              <w:top w:val="nil"/>
              <w:left w:val="nil"/>
              <w:bottom w:val="nil"/>
              <w:right w:val="nil"/>
            </w:tcBorders>
            <w:shd w:val="clear" w:color="auto" w:fill="auto"/>
            <w:vAlign w:val="center"/>
          </w:tcPr>
          <w:p w:rsidR="00CA7B4D"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13</w:t>
            </w:r>
          </w:p>
        </w:tc>
      </w:tr>
      <w:tr w:rsidR="00CA7B4D" w:rsidRPr="00C52D61" w:rsidTr="00C52D61">
        <w:trPr>
          <w:jc w:val="center"/>
        </w:trPr>
        <w:tc>
          <w:tcPr>
            <w:tcW w:w="426" w:type="dxa"/>
            <w:tcBorders>
              <w:top w:val="nil"/>
              <w:left w:val="nil"/>
              <w:bottom w:val="nil"/>
              <w:right w:val="nil"/>
            </w:tcBorders>
            <w:shd w:val="clear" w:color="auto" w:fill="auto"/>
            <w:vAlign w:val="center"/>
          </w:tcPr>
          <w:p w:rsidR="00CA7B4D" w:rsidRPr="00C52D61" w:rsidRDefault="006D43E7"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5</w:t>
            </w:r>
            <w:r w:rsidR="00CA7B4D" w:rsidRPr="00C52D61">
              <w:rPr>
                <w:rFonts w:ascii="Times New Roman" w:hAnsi="Times New Roman"/>
                <w:sz w:val="24"/>
                <w:szCs w:val="24"/>
                <w:lang w:val="uk-UA"/>
              </w:rPr>
              <w:t>.</w:t>
            </w:r>
          </w:p>
        </w:tc>
        <w:tc>
          <w:tcPr>
            <w:tcW w:w="8802" w:type="dxa"/>
            <w:tcBorders>
              <w:top w:val="nil"/>
              <w:left w:val="nil"/>
              <w:bottom w:val="nil"/>
              <w:right w:val="nil"/>
            </w:tcBorders>
            <w:shd w:val="clear" w:color="auto" w:fill="auto"/>
            <w:vAlign w:val="center"/>
          </w:tcPr>
          <w:p w:rsidR="00CA7B4D" w:rsidRPr="00C52D61" w:rsidRDefault="00CA7B4D"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Аналіз показників рентабельності.</w:t>
            </w:r>
          </w:p>
        </w:tc>
        <w:tc>
          <w:tcPr>
            <w:tcW w:w="691" w:type="dxa"/>
            <w:tcBorders>
              <w:top w:val="nil"/>
              <w:left w:val="nil"/>
              <w:bottom w:val="nil"/>
              <w:right w:val="nil"/>
            </w:tcBorders>
            <w:shd w:val="clear" w:color="auto" w:fill="auto"/>
            <w:vAlign w:val="center"/>
          </w:tcPr>
          <w:p w:rsidR="00CA7B4D"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15</w:t>
            </w:r>
          </w:p>
        </w:tc>
      </w:tr>
      <w:tr w:rsidR="00CA7B4D" w:rsidRPr="00C52D61" w:rsidTr="00C52D61">
        <w:trPr>
          <w:jc w:val="center"/>
        </w:trPr>
        <w:tc>
          <w:tcPr>
            <w:tcW w:w="426" w:type="dxa"/>
            <w:tcBorders>
              <w:top w:val="nil"/>
              <w:left w:val="nil"/>
              <w:bottom w:val="nil"/>
              <w:right w:val="nil"/>
            </w:tcBorders>
            <w:shd w:val="clear" w:color="auto" w:fill="auto"/>
            <w:vAlign w:val="center"/>
          </w:tcPr>
          <w:p w:rsidR="00CA7B4D" w:rsidRPr="00C52D61" w:rsidRDefault="006D43E7"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6</w:t>
            </w:r>
            <w:r w:rsidR="00CA7B4D" w:rsidRPr="00C52D61">
              <w:rPr>
                <w:rFonts w:ascii="Times New Roman" w:hAnsi="Times New Roman"/>
                <w:sz w:val="24"/>
                <w:szCs w:val="24"/>
                <w:lang w:val="uk-UA"/>
              </w:rPr>
              <w:t>.</w:t>
            </w:r>
          </w:p>
        </w:tc>
        <w:tc>
          <w:tcPr>
            <w:tcW w:w="8802" w:type="dxa"/>
            <w:tcBorders>
              <w:top w:val="nil"/>
              <w:left w:val="nil"/>
              <w:bottom w:val="nil"/>
              <w:right w:val="nil"/>
            </w:tcBorders>
            <w:shd w:val="clear" w:color="auto" w:fill="auto"/>
            <w:vAlign w:val="center"/>
          </w:tcPr>
          <w:p w:rsidR="00CA7B4D" w:rsidRPr="00C52D61" w:rsidRDefault="00997BFF" w:rsidP="00C52D61">
            <w:pPr>
              <w:spacing w:line="480" w:lineRule="auto"/>
              <w:ind w:right="-119"/>
              <w:rPr>
                <w:rFonts w:ascii="Times New Roman" w:hAnsi="Times New Roman"/>
                <w:sz w:val="24"/>
                <w:szCs w:val="24"/>
                <w:lang w:val="uk-UA"/>
              </w:rPr>
            </w:pPr>
            <w:r w:rsidRPr="00C52D61">
              <w:rPr>
                <w:rFonts w:ascii="Times New Roman" w:hAnsi="Times New Roman"/>
                <w:sz w:val="24"/>
                <w:szCs w:val="24"/>
                <w:lang w:val="uk-UA"/>
              </w:rPr>
              <w:t>Загальна оцінка фінансового стану  та платоспроможності</w:t>
            </w:r>
            <w:r w:rsidR="00CA7B4D" w:rsidRPr="00C52D61">
              <w:rPr>
                <w:rFonts w:ascii="Times New Roman" w:hAnsi="Times New Roman"/>
                <w:sz w:val="24"/>
                <w:szCs w:val="24"/>
                <w:lang w:val="uk-UA"/>
              </w:rPr>
              <w:t xml:space="preserve"> підприємства за 2003 </w:t>
            </w:r>
            <w:r w:rsidRPr="00C52D61">
              <w:rPr>
                <w:rFonts w:ascii="Times New Roman" w:hAnsi="Times New Roman"/>
                <w:sz w:val="24"/>
                <w:szCs w:val="24"/>
                <w:lang w:val="uk-UA"/>
              </w:rPr>
              <w:t>р</w:t>
            </w:r>
            <w:r w:rsidR="00CA7B4D" w:rsidRPr="00C52D61">
              <w:rPr>
                <w:rFonts w:ascii="Times New Roman" w:hAnsi="Times New Roman"/>
                <w:sz w:val="24"/>
                <w:szCs w:val="24"/>
                <w:lang w:val="uk-UA"/>
              </w:rPr>
              <w:t>ік.</w:t>
            </w:r>
          </w:p>
        </w:tc>
        <w:tc>
          <w:tcPr>
            <w:tcW w:w="691" w:type="dxa"/>
            <w:tcBorders>
              <w:top w:val="nil"/>
              <w:left w:val="nil"/>
              <w:bottom w:val="nil"/>
              <w:right w:val="nil"/>
            </w:tcBorders>
            <w:shd w:val="clear" w:color="auto" w:fill="auto"/>
            <w:vAlign w:val="center"/>
          </w:tcPr>
          <w:p w:rsidR="00CA7B4D"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17</w:t>
            </w:r>
          </w:p>
        </w:tc>
      </w:tr>
      <w:tr w:rsidR="00D26A7B" w:rsidRPr="00C52D61" w:rsidTr="00C52D61">
        <w:trPr>
          <w:jc w:val="center"/>
        </w:trPr>
        <w:tc>
          <w:tcPr>
            <w:tcW w:w="426" w:type="dxa"/>
            <w:tcBorders>
              <w:top w:val="nil"/>
              <w:left w:val="nil"/>
              <w:bottom w:val="nil"/>
              <w:right w:val="nil"/>
            </w:tcBorders>
            <w:shd w:val="clear" w:color="auto" w:fill="auto"/>
            <w:vAlign w:val="center"/>
          </w:tcPr>
          <w:p w:rsidR="00D26A7B" w:rsidRPr="00C52D61" w:rsidRDefault="006D43E7"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7</w:t>
            </w:r>
            <w:r w:rsidR="00D26A7B" w:rsidRPr="00C52D61">
              <w:rPr>
                <w:rFonts w:ascii="Times New Roman" w:hAnsi="Times New Roman"/>
                <w:sz w:val="24"/>
                <w:szCs w:val="24"/>
                <w:lang w:val="uk-UA"/>
              </w:rPr>
              <w:t>.</w:t>
            </w:r>
          </w:p>
        </w:tc>
        <w:tc>
          <w:tcPr>
            <w:tcW w:w="8802" w:type="dxa"/>
            <w:tcBorders>
              <w:top w:val="nil"/>
              <w:left w:val="nil"/>
              <w:bottom w:val="nil"/>
              <w:right w:val="nil"/>
            </w:tcBorders>
            <w:shd w:val="clear" w:color="auto" w:fill="auto"/>
            <w:vAlign w:val="center"/>
          </w:tcPr>
          <w:p w:rsidR="00D26A7B" w:rsidRPr="00C52D61" w:rsidRDefault="00D26A7B"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Напрямки удосконалення  фінансового стану ВАТ “Альфа”</w:t>
            </w:r>
          </w:p>
        </w:tc>
        <w:tc>
          <w:tcPr>
            <w:tcW w:w="691" w:type="dxa"/>
            <w:tcBorders>
              <w:top w:val="nil"/>
              <w:left w:val="nil"/>
              <w:bottom w:val="nil"/>
              <w:right w:val="nil"/>
            </w:tcBorders>
            <w:shd w:val="clear" w:color="auto" w:fill="auto"/>
            <w:vAlign w:val="center"/>
          </w:tcPr>
          <w:p w:rsidR="00D26A7B"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26</w:t>
            </w:r>
          </w:p>
        </w:tc>
      </w:tr>
      <w:tr w:rsidR="00CA7B4D" w:rsidRPr="00C52D61" w:rsidTr="00C52D61">
        <w:trPr>
          <w:jc w:val="center"/>
        </w:trPr>
        <w:tc>
          <w:tcPr>
            <w:tcW w:w="9228" w:type="dxa"/>
            <w:gridSpan w:val="2"/>
            <w:tcBorders>
              <w:top w:val="nil"/>
              <w:left w:val="nil"/>
              <w:bottom w:val="nil"/>
              <w:right w:val="nil"/>
            </w:tcBorders>
            <w:shd w:val="clear" w:color="auto" w:fill="auto"/>
            <w:vAlign w:val="center"/>
          </w:tcPr>
          <w:p w:rsidR="00CA7B4D" w:rsidRPr="00C52D61" w:rsidRDefault="00CA7B4D"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Висновки</w:t>
            </w:r>
          </w:p>
        </w:tc>
        <w:tc>
          <w:tcPr>
            <w:tcW w:w="691" w:type="dxa"/>
            <w:tcBorders>
              <w:top w:val="nil"/>
              <w:left w:val="nil"/>
              <w:bottom w:val="nil"/>
              <w:right w:val="nil"/>
            </w:tcBorders>
            <w:shd w:val="clear" w:color="auto" w:fill="auto"/>
            <w:vAlign w:val="center"/>
          </w:tcPr>
          <w:p w:rsidR="00CA7B4D" w:rsidRPr="00C52D61" w:rsidRDefault="0088187D"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30</w:t>
            </w:r>
          </w:p>
        </w:tc>
      </w:tr>
      <w:tr w:rsidR="00CA7B4D" w:rsidRPr="00C52D61" w:rsidTr="00C52D61">
        <w:trPr>
          <w:jc w:val="center"/>
        </w:trPr>
        <w:tc>
          <w:tcPr>
            <w:tcW w:w="9228" w:type="dxa"/>
            <w:gridSpan w:val="2"/>
            <w:tcBorders>
              <w:top w:val="nil"/>
              <w:left w:val="nil"/>
              <w:bottom w:val="nil"/>
              <w:right w:val="nil"/>
            </w:tcBorders>
            <w:shd w:val="clear" w:color="auto" w:fill="auto"/>
            <w:vAlign w:val="center"/>
          </w:tcPr>
          <w:p w:rsidR="00CA7B4D" w:rsidRPr="00C52D61" w:rsidRDefault="00CA7B4D"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Список використаної літератури</w:t>
            </w:r>
          </w:p>
        </w:tc>
        <w:tc>
          <w:tcPr>
            <w:tcW w:w="691" w:type="dxa"/>
            <w:tcBorders>
              <w:top w:val="nil"/>
              <w:left w:val="nil"/>
              <w:bottom w:val="nil"/>
              <w:right w:val="nil"/>
            </w:tcBorders>
            <w:shd w:val="clear" w:color="auto" w:fill="auto"/>
            <w:vAlign w:val="center"/>
          </w:tcPr>
          <w:p w:rsidR="00CA7B4D" w:rsidRPr="00C52D61" w:rsidRDefault="00814521"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32</w:t>
            </w:r>
          </w:p>
        </w:tc>
      </w:tr>
      <w:tr w:rsidR="008350D1" w:rsidRPr="00C52D61" w:rsidTr="00C52D61">
        <w:trPr>
          <w:jc w:val="center"/>
        </w:trPr>
        <w:tc>
          <w:tcPr>
            <w:tcW w:w="9228" w:type="dxa"/>
            <w:gridSpan w:val="2"/>
            <w:tcBorders>
              <w:top w:val="nil"/>
              <w:left w:val="nil"/>
              <w:bottom w:val="nil"/>
              <w:right w:val="nil"/>
            </w:tcBorders>
            <w:shd w:val="clear" w:color="auto" w:fill="auto"/>
            <w:vAlign w:val="center"/>
          </w:tcPr>
          <w:p w:rsidR="008350D1" w:rsidRPr="00C52D61" w:rsidRDefault="008350D1" w:rsidP="00C52D61">
            <w:pPr>
              <w:spacing w:line="480" w:lineRule="auto"/>
              <w:rPr>
                <w:rFonts w:ascii="Times New Roman" w:hAnsi="Times New Roman"/>
                <w:sz w:val="24"/>
                <w:szCs w:val="24"/>
                <w:lang w:val="uk-UA"/>
              </w:rPr>
            </w:pPr>
            <w:r w:rsidRPr="00C52D61">
              <w:rPr>
                <w:rFonts w:ascii="Times New Roman" w:hAnsi="Times New Roman"/>
                <w:sz w:val="24"/>
                <w:szCs w:val="24"/>
                <w:lang w:val="uk-UA"/>
              </w:rPr>
              <w:t>Додатки</w:t>
            </w:r>
          </w:p>
        </w:tc>
        <w:tc>
          <w:tcPr>
            <w:tcW w:w="691" w:type="dxa"/>
            <w:tcBorders>
              <w:top w:val="nil"/>
              <w:left w:val="nil"/>
              <w:bottom w:val="nil"/>
              <w:right w:val="nil"/>
            </w:tcBorders>
            <w:shd w:val="clear" w:color="auto" w:fill="auto"/>
            <w:vAlign w:val="center"/>
          </w:tcPr>
          <w:p w:rsidR="008350D1" w:rsidRPr="00C52D61" w:rsidRDefault="00814521" w:rsidP="00C52D61">
            <w:pPr>
              <w:spacing w:line="480" w:lineRule="auto"/>
              <w:jc w:val="center"/>
              <w:rPr>
                <w:rFonts w:ascii="Times New Roman" w:hAnsi="Times New Roman"/>
                <w:sz w:val="24"/>
                <w:szCs w:val="24"/>
                <w:lang w:val="uk-UA"/>
              </w:rPr>
            </w:pPr>
            <w:r w:rsidRPr="00C52D61">
              <w:rPr>
                <w:rFonts w:ascii="Times New Roman" w:hAnsi="Times New Roman"/>
                <w:sz w:val="24"/>
                <w:szCs w:val="24"/>
                <w:lang w:val="uk-UA"/>
              </w:rPr>
              <w:t>33</w:t>
            </w:r>
          </w:p>
        </w:tc>
      </w:tr>
    </w:tbl>
    <w:p w:rsidR="00AF7B30" w:rsidRPr="0075606D" w:rsidRDefault="00AF7B30" w:rsidP="00AF7B30">
      <w:pPr>
        <w:jc w:val="center"/>
        <w:rPr>
          <w:rFonts w:ascii="Times New Roman" w:hAnsi="Times New Roman"/>
          <w:szCs w:val="28"/>
          <w:lang w:val="uk-UA"/>
        </w:rPr>
      </w:pPr>
    </w:p>
    <w:p w:rsidR="00AF7B30" w:rsidRPr="0075606D" w:rsidRDefault="00AF7B30" w:rsidP="00AF7B30">
      <w:pPr>
        <w:jc w:val="center"/>
        <w:rPr>
          <w:rFonts w:ascii="Times New Roman" w:hAnsi="Times New Roman"/>
          <w:b/>
          <w:szCs w:val="28"/>
          <w:lang w:val="uk-UA"/>
        </w:rPr>
      </w:pPr>
      <w:r w:rsidRPr="0075606D">
        <w:rPr>
          <w:rFonts w:ascii="Times New Roman" w:hAnsi="Times New Roman"/>
          <w:szCs w:val="28"/>
          <w:lang w:val="uk-UA"/>
        </w:rPr>
        <w:br w:type="page"/>
      </w:r>
      <w:r w:rsidRPr="0075606D">
        <w:rPr>
          <w:rFonts w:ascii="Times New Roman" w:hAnsi="Times New Roman"/>
          <w:b/>
          <w:szCs w:val="28"/>
          <w:lang w:val="uk-UA"/>
        </w:rPr>
        <w:t>ВСТУП</w:t>
      </w:r>
    </w:p>
    <w:p w:rsidR="00AF7B30" w:rsidRPr="0075606D" w:rsidRDefault="00AF7B30" w:rsidP="00AF7B30">
      <w:pPr>
        <w:jc w:val="center"/>
        <w:rPr>
          <w:rFonts w:ascii="Times New Roman" w:hAnsi="Times New Roman"/>
          <w:b/>
          <w:szCs w:val="28"/>
          <w:lang w:val="uk-UA"/>
        </w:rPr>
      </w:pP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lang w:val="uk-UA"/>
        </w:rPr>
        <w:tab/>
      </w:r>
      <w:r w:rsidRPr="0075606D">
        <w:rPr>
          <w:rFonts w:ascii="Times New Roman" w:hAnsi="Times New Roman"/>
          <w:sz w:val="24"/>
          <w:szCs w:val="24"/>
          <w:lang w:val="uk-UA"/>
        </w:rPr>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 Особливого значення набуває своєчасна та об'єктивна оцінка фінансового стану підприємств за виникнення різноманітних форм власності, оскільки жодний власник не повинен нехтувати потенційними можливостями збільшення прибутку (доходу) фірми, які можна виявити тільки на підставі своєчасного й об'єктивного аналізу фінансового стану підприємств. Систематичний аналіз фінансового стану підприємства, його платоспроможності, ліквідності та фінансової стійкості необхідний ще й тому, що дохідність будь-якого підприємства, розмір його прибутку багато в чому залежать від його платоспроможності. Ураховують фінансовий стан підприємства і банки, розглядаючи режим його кредитування та диференціацію відсоткових ставок.</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 випуск і реалізація високоякісної продукції. Як правило, що вищі показники обсягу виробництва і реалізації продукції, робіт, послуг і нижча їх собівартість, то вища прибутковість підприємства, що позитивно впливає на його фінансовий стан. Неритмічність виробничих процесів, погіршання якості продукції, труднощі з її реалізацією призводять до зменшення надходження коштів на рахунки підприємства, в результаті чого погіршується його платоспроможність. Існує і зворотний зв'язок, оскільки брак коштів може призвести до перебоїв у забезпеченні матеріальними ресурсами, а отже у виробничому процесі. Фінансова діяльність підприємства має бути спрямована на забезпечення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 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стабільного фінансового стану.</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Отже, фінансовий стан - це одна з найважливіших характеристик діяльності кожного підприємства.</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Метою оцінки фінансового стану підприємства є пошук резервів підвищення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 xml:space="preserve">Фінансовий стан підприємства треба систематично й усебічно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"больові точки" у фінансовій діяльності та способи ефективнішого використання фінансових ресурсів, їх раціонального розміщення. 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 до загрози економічних санкцій. </w:t>
      </w:r>
    </w:p>
    <w:p w:rsidR="00AF7B30" w:rsidRPr="0075606D" w:rsidRDefault="00AF7B30" w:rsidP="00AF7B30">
      <w:pPr>
        <w:widowControl w:val="0"/>
        <w:shd w:val="clear" w:color="auto" w:fill="FFFFFF"/>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Основними завданнями аналізу фінансового стану є:</w:t>
      </w:r>
      <w:r w:rsidRPr="0075606D">
        <w:rPr>
          <w:rFonts w:ascii="Times New Roman" w:hAnsi="Times New Roman"/>
          <w:sz w:val="24"/>
          <w:szCs w:val="24"/>
          <w:lang w:val="uk-UA"/>
        </w:rPr>
        <w:br/>
        <w:t>- дослідження рентабельності та фінансової стійкості підприємства;</w:t>
      </w:r>
      <w:r w:rsidRPr="0075606D">
        <w:rPr>
          <w:rFonts w:ascii="Times New Roman" w:hAnsi="Times New Roman"/>
          <w:sz w:val="24"/>
          <w:szCs w:val="24"/>
          <w:lang w:val="uk-UA"/>
        </w:rPr>
        <w:br/>
        <w:t>- дослідження ефективності використання майна (капіталу) підприємства, забезпечення підприємства власними оборотними коштами;</w:t>
      </w:r>
      <w:r w:rsidRPr="0075606D">
        <w:rPr>
          <w:rFonts w:ascii="Times New Roman" w:hAnsi="Times New Roman"/>
          <w:sz w:val="24"/>
          <w:szCs w:val="24"/>
          <w:lang w:val="uk-UA"/>
        </w:rPr>
        <w:br/>
        <w:t>- об'єктивна оцінка динаміки та стану ліквідності, платоспроможності та фінансової стійкості  підприємства;</w:t>
      </w:r>
      <w:r w:rsidRPr="0075606D">
        <w:rPr>
          <w:rFonts w:ascii="Times New Roman" w:hAnsi="Times New Roman"/>
          <w:sz w:val="24"/>
          <w:szCs w:val="24"/>
          <w:lang w:val="uk-UA"/>
        </w:rPr>
        <w:br/>
        <w:t>- оцінка становища суб'єкта господарювання на фінансовому ринку та кількісна оцінка його конкурентоспроможності;</w:t>
      </w:r>
      <w:r w:rsidRPr="0075606D">
        <w:rPr>
          <w:rFonts w:ascii="Times New Roman" w:hAnsi="Times New Roman"/>
          <w:sz w:val="24"/>
          <w:szCs w:val="24"/>
          <w:lang w:val="uk-UA"/>
        </w:rPr>
        <w:br/>
        <w:t>- аналіз ділової активності підприємства та його становища на ринку цінних паперів;</w:t>
      </w:r>
      <w:r w:rsidRPr="0075606D">
        <w:rPr>
          <w:rFonts w:ascii="Times New Roman" w:hAnsi="Times New Roman"/>
          <w:sz w:val="24"/>
          <w:szCs w:val="24"/>
          <w:lang w:val="uk-UA"/>
        </w:rPr>
        <w:br/>
        <w:t xml:space="preserve">- визначення ефективності використання фінансових ресурсів. </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Аналіз фінансового стану підприємства є необхідним етапом для розробки планів і прогнозів фінансового оздоровлення підприємств.</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Кредитори та інвестори аналізують фінансовий стан підприємств, щоб мінімізувати свої ризики за позиками та внесками, а також для необхідного диференціювання відсоткових ставок.</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У результаті фінансового аналізу менеджер одержує певну кількість основних, найбільш інформативних параметрів, які дають об'єктивну та точну картину фінансового стану підприємства.</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При цьому в ході аналізу менеджер може ставити перед собою різні цілі: аналіз поточного фінансового стану або оцінку фінансової перспективи підприємства.</w:t>
      </w:r>
    </w:p>
    <w:p w:rsidR="00AF7B30" w:rsidRPr="0075606D" w:rsidRDefault="00AF7B30" w:rsidP="00AF7B30">
      <w:pPr>
        <w:widowControl w:val="0"/>
        <w:shd w:val="clear" w:color="auto" w:fill="FFFFFF"/>
        <w:tabs>
          <w:tab w:val="left" w:pos="538"/>
        </w:tabs>
        <w:autoSpaceDE w:val="0"/>
        <w:autoSpaceDN w:val="0"/>
        <w:adjustRightInd w:val="0"/>
        <w:spacing w:line="360" w:lineRule="auto"/>
        <w:rPr>
          <w:rFonts w:ascii="Times New Roman" w:hAnsi="Times New Roman"/>
          <w:sz w:val="24"/>
          <w:szCs w:val="24"/>
          <w:lang w:val="uk-UA"/>
        </w:rPr>
      </w:pPr>
      <w:r w:rsidRPr="0075606D">
        <w:rPr>
          <w:rFonts w:ascii="Times New Roman" w:hAnsi="Times New Roman"/>
          <w:sz w:val="24"/>
          <w:szCs w:val="24"/>
          <w:lang w:val="uk-UA"/>
        </w:rPr>
        <w:tab/>
        <w:t>Підбиваючи підсумок розгляду сутності оцінки фінансового стану підприємства, слід іще раз підкреслити, що необхідність та значення такої оцінки зумовлені потребою систематичного аналізу та вдосконалення роботи за ринкових відносин, переходу до самоокупності, самофінансування, потребою в поліпшенні використання фінансових ресурсів, а також пошуком у цій царині резервів зміцнення фінансової стабільності підприємства.</w:t>
      </w:r>
    </w:p>
    <w:p w:rsidR="00146AA2" w:rsidRPr="0075606D" w:rsidRDefault="00AF7B30" w:rsidP="00CA7B4D">
      <w:pPr>
        <w:pStyle w:val="10"/>
        <w:spacing w:line="360" w:lineRule="auto"/>
        <w:ind w:left="0" w:firstLine="0"/>
        <w:jc w:val="center"/>
        <w:rPr>
          <w:b/>
          <w:sz w:val="28"/>
          <w:szCs w:val="28"/>
        </w:rPr>
      </w:pPr>
      <w:r w:rsidRPr="0075606D">
        <w:rPr>
          <w:b/>
          <w:sz w:val="28"/>
          <w:szCs w:val="28"/>
        </w:rPr>
        <w:br w:type="page"/>
      </w:r>
      <w:r w:rsidR="00146AA2" w:rsidRPr="0075606D">
        <w:rPr>
          <w:b/>
          <w:sz w:val="28"/>
          <w:szCs w:val="28"/>
        </w:rPr>
        <w:t>1. ІНФОРМАЦІЙНО – ПРАВОВЕ ЗАБЕЗПЕЧЕННЯ АНАЛІЗУ ВЛАСНИХ ФІНАНСОВИХ РЕСУРСІВ ПІДПРИЄМСТВА.</w:t>
      </w:r>
    </w:p>
    <w:p w:rsidR="00146AA2" w:rsidRPr="0075606D" w:rsidRDefault="00146AA2" w:rsidP="00CA7B4D">
      <w:pPr>
        <w:pStyle w:val="10"/>
        <w:spacing w:line="360" w:lineRule="auto"/>
        <w:ind w:left="0" w:firstLine="851"/>
        <w:rPr>
          <w:b/>
          <w:sz w:val="24"/>
          <w:szCs w:val="24"/>
        </w:rPr>
      </w:pPr>
    </w:p>
    <w:p w:rsidR="00146AA2" w:rsidRPr="0075606D" w:rsidRDefault="00146AA2" w:rsidP="00146AA2">
      <w:pPr>
        <w:pStyle w:val="10"/>
        <w:spacing w:line="360" w:lineRule="auto"/>
        <w:ind w:left="0" w:firstLine="851"/>
        <w:rPr>
          <w:sz w:val="24"/>
          <w:szCs w:val="24"/>
        </w:rPr>
      </w:pPr>
      <w:r w:rsidRPr="0075606D">
        <w:rPr>
          <w:sz w:val="24"/>
          <w:szCs w:val="24"/>
        </w:rPr>
        <w:t xml:space="preserve">Для регулювання фінансової діяльності підприємства існує багато нормативних актів. Одним із важливих законів є Закон України “Про власність” від 7 лютого 1991 р. №697-XII. Метою цього закону є забезпечення вільного економічного самовизначення громадян, використання природних, економічних, науково-технічних та культурних потенціалів республіки для підвищення рівня життя народу. </w:t>
      </w:r>
    </w:p>
    <w:p w:rsidR="00146AA2" w:rsidRPr="0075606D" w:rsidRDefault="00146AA2" w:rsidP="00146AA2">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 xml:space="preserve">Наступним нормативним актом є Закон України “Про підприємництво” від 7 лютого 1991р. №698-XII, який визначає загально правові, економічні та соціальні засади здійснення підприємницької діяльності громадянами та юридичними особами на території України, встановлює гарантії свободи підприємництва та його державної підтримки. Згідно із статтею 5, одним із принципів підприємницької діяльності є залучення і використання матеріально-технічних, фінансових, трудових, природних та інших видів ресурсів, використання яких не заборонено або не обмежено законодавством </w:t>
      </w:r>
    </w:p>
    <w:p w:rsidR="00146AA2" w:rsidRPr="0075606D" w:rsidRDefault="00146AA2" w:rsidP="00146AA2">
      <w:pPr>
        <w:pStyle w:val="a4"/>
        <w:spacing w:line="360" w:lineRule="auto"/>
        <w:ind w:right="-6"/>
        <w:rPr>
          <w:sz w:val="24"/>
          <w:szCs w:val="24"/>
        </w:rPr>
      </w:pPr>
      <w:r w:rsidRPr="0075606D">
        <w:rPr>
          <w:sz w:val="24"/>
          <w:szCs w:val="24"/>
        </w:rPr>
        <w:t xml:space="preserve">Закон України “Про підприємства в Україні” від 27 березня 1991р. №887-XII, виділяє види і організаційні форми підприємств, правила їх створення, реєстрації, реорганізації і ліквідації, організаційний механізм здійснення ними підприємницької діяльності в умовах переходу до ринкової економіки. Підприємство користується банківським кредитом на комерційній договірній основі. Підприємство може надавати банку на договірній основі право використовувати свої вільні кошти і встановлювати проценти за їх використання. Розрахунки підприємств за своїми зобов’язаннями проводяться у безготівковому та готівковому порядку через установи банків, відповідно до правил здійснення розрахункових та касових операцій, затверджених НБУ. </w:t>
      </w:r>
    </w:p>
    <w:p w:rsidR="00146AA2" w:rsidRPr="0075606D" w:rsidRDefault="00146AA2" w:rsidP="00146AA2">
      <w:pPr>
        <w:spacing w:line="360" w:lineRule="auto"/>
        <w:ind w:firstLine="851"/>
        <w:jc w:val="both"/>
        <w:rPr>
          <w:rFonts w:ascii="Times New Roman" w:hAnsi="Times New Roman"/>
          <w:color w:val="000000"/>
          <w:sz w:val="24"/>
          <w:szCs w:val="24"/>
          <w:lang w:val="uk-UA"/>
        </w:rPr>
      </w:pPr>
      <w:r w:rsidRPr="0075606D">
        <w:rPr>
          <w:rFonts w:ascii="Times New Roman" w:hAnsi="Times New Roman"/>
          <w:color w:val="000000"/>
          <w:sz w:val="24"/>
          <w:szCs w:val="24"/>
          <w:lang w:val="uk-UA"/>
        </w:rPr>
        <w:t>З 1 січня 1995 року основним виглядом прямого податку на юридичних осіб в Україні став податок на прибуток, що був введений Законом України від 28 грудня 1994 року “Про оподаткування прибутку підприємств” (після чисельних змін і доповнень з 1.07.97 цей закон діє у редакції Закону України від 22.05.97 року). Стаття 3 Закону України “ Про оподаткування прибутку підприємств” присвячена характеристиці об’єкту оподаткування і порядку обчислення оподатковуваного прибутку. Це дуже важливий закон. Оскільки основним джерелом формування власних фінансових ресурсів підприємства є прибуток.</w:t>
      </w:r>
    </w:p>
    <w:p w:rsidR="00146AA2" w:rsidRPr="0075606D" w:rsidRDefault="00146AA2" w:rsidP="00146AA2">
      <w:pPr>
        <w:spacing w:line="360" w:lineRule="auto"/>
        <w:rPr>
          <w:rFonts w:ascii="Times New Roman" w:hAnsi="Times New Roman"/>
          <w:color w:val="000000"/>
          <w:sz w:val="24"/>
          <w:szCs w:val="24"/>
          <w:lang w:val="uk-UA"/>
        </w:rPr>
      </w:pPr>
      <w:r w:rsidRPr="0075606D">
        <w:rPr>
          <w:rFonts w:ascii="Times New Roman" w:hAnsi="Times New Roman"/>
          <w:color w:val="000000"/>
          <w:sz w:val="24"/>
          <w:szCs w:val="24"/>
          <w:lang w:val="uk-UA"/>
        </w:rPr>
        <w:t>Об’єктом оподаткування є прибуток, який визначається шляхом зменшення суми скоригованого валового доходу звітного періоду на суму валових витрат платника податку та на суму амортизаційних відрахувань.</w:t>
      </w:r>
    </w:p>
    <w:p w:rsidR="00146AA2" w:rsidRPr="0075606D" w:rsidRDefault="00146AA2" w:rsidP="00146AA2">
      <w:pPr>
        <w:spacing w:line="360" w:lineRule="auto"/>
        <w:ind w:firstLine="851"/>
        <w:jc w:val="both"/>
        <w:rPr>
          <w:rFonts w:ascii="Times New Roman" w:hAnsi="Times New Roman"/>
          <w:color w:val="000000"/>
          <w:sz w:val="24"/>
          <w:szCs w:val="24"/>
          <w:lang w:val="uk-UA"/>
        </w:rPr>
      </w:pPr>
      <w:r w:rsidRPr="0075606D">
        <w:rPr>
          <w:rFonts w:ascii="Times New Roman" w:hAnsi="Times New Roman"/>
          <w:color w:val="000000"/>
          <w:sz w:val="24"/>
          <w:szCs w:val="24"/>
          <w:lang w:val="uk-UA"/>
        </w:rPr>
        <w:t xml:space="preserve">Ставка податку на прибуток підприємств закріплена у статті 10 Закону України “Про оподаткування прибутку підприємств” - прибуток платників податку оподатковується за ставкою 30% до об’єкта оподаткування. </w:t>
      </w:r>
    </w:p>
    <w:p w:rsidR="00146AA2" w:rsidRPr="0075606D" w:rsidRDefault="00146AA2" w:rsidP="00146AA2">
      <w:pPr>
        <w:pStyle w:val="a3"/>
        <w:spacing w:line="360" w:lineRule="auto"/>
        <w:ind w:firstLine="851"/>
        <w:rPr>
          <w:rFonts w:ascii="Times New Roman" w:hAnsi="Times New Roman"/>
          <w:sz w:val="24"/>
          <w:szCs w:val="24"/>
        </w:rPr>
      </w:pPr>
      <w:r w:rsidRPr="0075606D">
        <w:rPr>
          <w:rFonts w:ascii="Times New Roman" w:hAnsi="Times New Roman"/>
          <w:sz w:val="24"/>
          <w:szCs w:val="24"/>
        </w:rPr>
        <w:t>Закон України “Про податок на додану вартість” від 3 квітня 1997 року №168/97-ВР визначає платників податку на додану вартість, об’єкти, базу та ставки оподаткування, перелік неоподатковуваних та звільнених від оподаткування операцій, особливості оподаткування експортних та імпортних операцій, поняття податкової накладної, порядок обліку, звітування та внесення податку до бюджету.</w:t>
      </w:r>
    </w:p>
    <w:p w:rsidR="00146AA2" w:rsidRPr="0075606D" w:rsidRDefault="00146AA2" w:rsidP="00146AA2">
      <w:pPr>
        <w:pStyle w:val="a3"/>
        <w:spacing w:line="360" w:lineRule="auto"/>
        <w:ind w:firstLine="851"/>
        <w:rPr>
          <w:rFonts w:ascii="Times New Roman" w:hAnsi="Times New Roman"/>
          <w:sz w:val="24"/>
          <w:szCs w:val="24"/>
        </w:rPr>
      </w:pPr>
      <w:r w:rsidRPr="0075606D">
        <w:rPr>
          <w:rFonts w:ascii="Times New Roman" w:hAnsi="Times New Roman"/>
          <w:sz w:val="24"/>
          <w:szCs w:val="24"/>
        </w:rPr>
        <w:t>Згідно із статтею 2 об’єктом оподаткування є операції платників податку з продажу товарів (робіт, послуг) на митній території України. Згідно із статтею 4 база оподаткування  операцій з продажу товарів (робіт, послуг) визначається виходячи з їх договірної вартості, визначеної за вільними або регульованими цінами з урахуванням акцизного збору, ввізного мита, інших податків та зборів, за винятком податків на додану вартість, що включаються до ціни товарів (робіт, послуг) згідно із Законом України з питань оподаткування. Об’єкти оподаткування оподатковуються за ставкою 20%. Згідно із статтею 7 продаж товарів здійснюється за договірними (контрактними) цінами з додатковим нарахуванням податку на додану вартість.</w:t>
      </w:r>
    </w:p>
    <w:p w:rsidR="00146AA2" w:rsidRPr="0075606D" w:rsidRDefault="00146AA2" w:rsidP="00146AA2">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 xml:space="preserve">В  залежності від правового статусу підприємства визначається мінімальний розмір статутного капіталу і порядок його формування. Розмір статутного капіталу оговорюється в засновницьких документах підприємства і вноситься в реєстраційну карту при здійсненні державної реєстрації підприємства. Мінімальний розмір статутного фонду регламентується діючим законодавством тільки для господарських товариств і деяких специфічних видів діяльності, як правило, пов’язаної з фінансовими операціями. Для підприємств всіх інших організаційно-правових форм господарювання його величина визначається засновником і залежить перш за все від виду і масштабу діяльності. Законодавчі акти, що регулюють мінімальний розмір статутного фонду – це Закон України “Про внесення змін і доповнень в Закон України “Про господарські товариства” від 16 грудня 1993р. №3709; Положення “Про інвестиційні фонди і інвестиційні компанії”, затверджене Указом Президента України від 19 лютого 1994р. №55/94; Декрет Кабінету Міністрів України  “Про довірчі товариства” від 17 березня 1993 №23-93. </w:t>
      </w:r>
    </w:p>
    <w:p w:rsidR="00146AA2" w:rsidRPr="0075606D" w:rsidRDefault="00146AA2" w:rsidP="00146AA2">
      <w:pPr>
        <w:spacing w:line="360" w:lineRule="auto"/>
        <w:rPr>
          <w:rFonts w:ascii="Times New Roman" w:hAnsi="Times New Roman"/>
          <w:sz w:val="24"/>
          <w:szCs w:val="24"/>
          <w:lang w:val="uk-UA"/>
        </w:rPr>
      </w:pPr>
      <w:r w:rsidRPr="0075606D">
        <w:rPr>
          <w:rFonts w:ascii="Times New Roman" w:hAnsi="Times New Roman"/>
          <w:sz w:val="24"/>
          <w:szCs w:val="24"/>
          <w:lang w:val="uk-UA"/>
        </w:rPr>
        <w:t>Порядок і джерела форму</w:t>
      </w:r>
      <w:r w:rsidRPr="0075606D">
        <w:rPr>
          <w:rFonts w:ascii="Times New Roman" w:hAnsi="Times New Roman"/>
          <w:sz w:val="24"/>
          <w:szCs w:val="24"/>
          <w:lang w:val="uk-UA"/>
        </w:rPr>
        <w:softHyphen/>
        <w:t>вання статутних фондів залежать від типу підприємства і форми власності, на базі якої воно функціонує. В Україні права підприємств різних типів і форм власності закріплені у чинному законодавстві, зокрема в законах України «Про власність», «Про підприємство в Україні», «Про господарські товариства».</w:t>
      </w:r>
    </w:p>
    <w:p w:rsidR="00146AA2" w:rsidRPr="0075606D" w:rsidRDefault="00146AA2" w:rsidP="00146AA2">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З</w:t>
      </w:r>
      <w:r w:rsidRPr="0075606D">
        <w:rPr>
          <w:rFonts w:ascii="Times New Roman" w:hAnsi="Times New Roman"/>
          <w:noProof/>
          <w:sz w:val="24"/>
          <w:szCs w:val="24"/>
          <w:lang w:val="uk-UA"/>
        </w:rPr>
        <w:t xml:space="preserve"> 1</w:t>
      </w:r>
      <w:r w:rsidRPr="0075606D">
        <w:rPr>
          <w:rFonts w:ascii="Times New Roman" w:hAnsi="Times New Roman"/>
          <w:sz w:val="24"/>
          <w:szCs w:val="24"/>
          <w:lang w:val="uk-UA"/>
        </w:rPr>
        <w:t xml:space="preserve"> січня</w:t>
      </w:r>
      <w:r w:rsidRPr="0075606D">
        <w:rPr>
          <w:rFonts w:ascii="Times New Roman" w:hAnsi="Times New Roman"/>
          <w:noProof/>
          <w:sz w:val="24"/>
          <w:szCs w:val="24"/>
          <w:lang w:val="uk-UA"/>
        </w:rPr>
        <w:t xml:space="preserve"> 1995</w:t>
      </w:r>
      <w:r w:rsidRPr="0075606D">
        <w:rPr>
          <w:rFonts w:ascii="Times New Roman" w:hAnsi="Times New Roman"/>
          <w:sz w:val="24"/>
          <w:szCs w:val="24"/>
          <w:lang w:val="uk-UA"/>
        </w:rPr>
        <w:t xml:space="preserve"> р. в Україні скасовано порядок, що передбачав вилучення державою частини амортизаційних коштів державних підприємств до державного бюджету для створення централізованих фондів капіталовкладень, тобто вся сума амортизаційних відрахувань перебуває у розпорядженні підприємств для витрат за цільовим призначенням. Але не виключено, що, враховуючи інвестиційну ситуацію в країні, такий порядок може бути запроваджено знову.</w:t>
      </w:r>
    </w:p>
    <w:p w:rsidR="00146AA2" w:rsidRPr="0075606D" w:rsidRDefault="00146AA2" w:rsidP="00146AA2">
      <w:pPr>
        <w:spacing w:line="360" w:lineRule="auto"/>
        <w:rPr>
          <w:rFonts w:ascii="Times New Roman" w:hAnsi="Times New Roman"/>
          <w:sz w:val="24"/>
          <w:szCs w:val="24"/>
          <w:lang w:val="uk-UA"/>
        </w:rPr>
      </w:pPr>
      <w:r w:rsidRPr="0075606D">
        <w:rPr>
          <w:rFonts w:ascii="Times New Roman" w:hAnsi="Times New Roman"/>
          <w:sz w:val="24"/>
          <w:szCs w:val="24"/>
          <w:lang w:val="uk-UA"/>
        </w:rPr>
        <w:t>Таким чином, беручи до уваги, що нормативні акти постійно змінюються та доповнюються, керівництву підприємства потрібно постійно цікавитися змінами у законодавстві.</w:t>
      </w:r>
    </w:p>
    <w:p w:rsidR="00926D83" w:rsidRPr="0075606D" w:rsidRDefault="005A3F62" w:rsidP="006D43E7">
      <w:pPr>
        <w:spacing w:line="360" w:lineRule="auto"/>
        <w:ind w:left="1680" w:right="1521"/>
        <w:jc w:val="center"/>
        <w:rPr>
          <w:rFonts w:ascii="Times New Roman" w:hAnsi="Times New Roman"/>
          <w:b/>
          <w:szCs w:val="28"/>
          <w:lang w:val="uk-UA"/>
        </w:rPr>
      </w:pPr>
      <w:r w:rsidRPr="0075606D">
        <w:rPr>
          <w:rFonts w:ascii="Times New Roman" w:hAnsi="Times New Roman"/>
          <w:b/>
          <w:szCs w:val="28"/>
          <w:lang w:val="uk-UA"/>
        </w:rPr>
        <w:br w:type="page"/>
      </w:r>
      <w:r w:rsidR="00926D83" w:rsidRPr="0075606D">
        <w:rPr>
          <w:rFonts w:ascii="Times New Roman" w:hAnsi="Times New Roman"/>
          <w:b/>
          <w:szCs w:val="28"/>
          <w:lang w:val="uk-UA"/>
        </w:rPr>
        <w:t xml:space="preserve">2. </w:t>
      </w:r>
      <w:r w:rsidR="00146AA2" w:rsidRPr="0075606D">
        <w:rPr>
          <w:rFonts w:ascii="Times New Roman" w:hAnsi="Times New Roman"/>
          <w:b/>
          <w:szCs w:val="28"/>
          <w:lang w:val="uk-UA"/>
        </w:rPr>
        <w:t xml:space="preserve"> </w:t>
      </w:r>
      <w:r w:rsidR="00926D83" w:rsidRPr="0075606D">
        <w:rPr>
          <w:rFonts w:ascii="Times New Roman" w:hAnsi="Times New Roman"/>
          <w:b/>
          <w:szCs w:val="28"/>
          <w:lang w:val="uk-UA"/>
        </w:rPr>
        <w:t>ЗАГАЛЬНА ХАРАКТЕРИСТИКА</w:t>
      </w:r>
      <w:r w:rsidR="006D43E7" w:rsidRPr="0075606D">
        <w:rPr>
          <w:rFonts w:ascii="Times New Roman" w:hAnsi="Times New Roman"/>
          <w:b/>
          <w:szCs w:val="28"/>
          <w:lang w:val="uk-UA"/>
        </w:rPr>
        <w:t xml:space="preserve"> ТА ХАРАКТЕРИСТИКА ДІЯЛЬНОСТІ</w:t>
      </w:r>
      <w:r w:rsidR="00926D83" w:rsidRPr="0075606D">
        <w:rPr>
          <w:rFonts w:ascii="Times New Roman" w:hAnsi="Times New Roman"/>
          <w:b/>
          <w:szCs w:val="28"/>
          <w:lang w:val="uk-UA"/>
        </w:rPr>
        <w:t xml:space="preserve"> ВАТ “АЛЬФА”</w:t>
      </w:r>
    </w:p>
    <w:p w:rsidR="00926D83" w:rsidRPr="0075606D" w:rsidRDefault="00926D83" w:rsidP="004628A5">
      <w:pPr>
        <w:spacing w:line="360" w:lineRule="auto"/>
        <w:ind w:firstLine="851"/>
        <w:jc w:val="both"/>
        <w:rPr>
          <w:rFonts w:ascii="Times New Roman" w:hAnsi="Times New Roman"/>
          <w:b/>
          <w:sz w:val="24"/>
          <w:szCs w:val="24"/>
          <w:lang w:val="uk-UA"/>
        </w:rPr>
      </w:pP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 xml:space="preserve">ВАТ “Альфа” засноване в 1964 році як цех від іншого заводу. В 1965 році завод був підпорядкований міністерству верстатобудування та інструментальної промисловості СРСР. З цього часу завод налагодив масовий випуск різців токарних напаяних, збірних, фрез кінцевих, наборів слюсарно – монтажних інструментів. </w:t>
      </w:r>
    </w:p>
    <w:p w:rsidR="00926D83" w:rsidRPr="0075606D" w:rsidRDefault="00926D83" w:rsidP="004628A5">
      <w:pPr>
        <w:pStyle w:val="a3"/>
        <w:spacing w:line="360" w:lineRule="auto"/>
        <w:ind w:firstLine="851"/>
        <w:rPr>
          <w:rFonts w:ascii="Times New Roman" w:hAnsi="Times New Roman"/>
          <w:sz w:val="24"/>
          <w:szCs w:val="24"/>
        </w:rPr>
      </w:pPr>
      <w:r w:rsidRPr="0075606D">
        <w:rPr>
          <w:rFonts w:ascii="Times New Roman" w:hAnsi="Times New Roman"/>
          <w:sz w:val="24"/>
          <w:szCs w:val="24"/>
        </w:rPr>
        <w:t>Акціонування підприємства почалось в 1995 році. На 1 листопада 1996 року на аукціонах продано 43% акцій. Статутний фонд становить 56442 гривень. Чисельність робітників становить 245 чол.</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Метою діяльності ВАТ „Альфа“ є отримання прибутку за рахунок наукової, виробничої та підприємницької діяльності.</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Предметом діяльності є :</w:t>
      </w:r>
    </w:p>
    <w:p w:rsidR="00926D83" w:rsidRPr="0075606D" w:rsidRDefault="00926D83" w:rsidP="004628A5">
      <w:pPr>
        <w:numPr>
          <w:ilvl w:val="0"/>
          <w:numId w:val="1"/>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виробництво слюсарно – монтажних, металорізальних інструментів для машинобудівних підприємств, підприємств різноманітних галузей народного господарства, майстерень ремонтного профілю, сільськогосподарських підприємс</w:t>
      </w:r>
      <w:r w:rsidR="00AF7B30" w:rsidRPr="0075606D">
        <w:rPr>
          <w:rFonts w:ascii="Times New Roman" w:hAnsi="Times New Roman"/>
          <w:sz w:val="24"/>
          <w:szCs w:val="24"/>
          <w:lang w:val="uk-UA"/>
        </w:rPr>
        <w:t>тв</w:t>
      </w:r>
      <w:r w:rsidRPr="0075606D">
        <w:rPr>
          <w:rFonts w:ascii="Times New Roman" w:hAnsi="Times New Roman"/>
          <w:sz w:val="24"/>
          <w:szCs w:val="24"/>
          <w:lang w:val="uk-UA"/>
        </w:rPr>
        <w:t>, транспорту, а також власників легкових автомобілів;</w:t>
      </w:r>
    </w:p>
    <w:p w:rsidR="00926D83" w:rsidRPr="0075606D" w:rsidRDefault="00926D83" w:rsidP="004628A5">
      <w:pPr>
        <w:numPr>
          <w:ilvl w:val="0"/>
          <w:numId w:val="1"/>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реалізація на основі отриманого прибутку соціальних і економічних потреб працівників, створення безпечних умов праці;</w:t>
      </w:r>
    </w:p>
    <w:p w:rsidR="00926D83" w:rsidRPr="0075606D" w:rsidRDefault="00926D83" w:rsidP="004628A5">
      <w:pPr>
        <w:numPr>
          <w:ilvl w:val="0"/>
          <w:numId w:val="1"/>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збереження на договірній основі мобілізаційних потужностей;</w:t>
      </w:r>
    </w:p>
    <w:p w:rsidR="00926D83" w:rsidRPr="0075606D" w:rsidRDefault="00926D83" w:rsidP="004628A5">
      <w:pPr>
        <w:numPr>
          <w:ilvl w:val="0"/>
          <w:numId w:val="1"/>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виробництво та реалізація товарів народного споживання;</w:t>
      </w:r>
    </w:p>
    <w:p w:rsidR="00926D83" w:rsidRPr="0075606D" w:rsidRDefault="00926D83" w:rsidP="004628A5">
      <w:pPr>
        <w:numPr>
          <w:ilvl w:val="0"/>
          <w:numId w:val="1"/>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надання послуг іншим юридичним особам та населенню;</w:t>
      </w:r>
    </w:p>
    <w:p w:rsidR="00926D83" w:rsidRPr="0075606D" w:rsidRDefault="00926D83" w:rsidP="004628A5">
      <w:pPr>
        <w:numPr>
          <w:ilvl w:val="0"/>
          <w:numId w:val="1"/>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зовнішньоекономічна діяльність;</w:t>
      </w:r>
    </w:p>
    <w:p w:rsidR="00926D83" w:rsidRPr="0075606D" w:rsidRDefault="00926D83" w:rsidP="004628A5">
      <w:pPr>
        <w:numPr>
          <w:ilvl w:val="0"/>
          <w:numId w:val="1"/>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комерційна, посередницька, торгова та інші види господарської діяльності, не заборонені чинним законодавством.</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Товариство є юридичною особою від дня його державної реєстрації.</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Майно Товариства складається з основних засобів та обігових цінностей, а також цінностей, вартість яких відображена в балансі Товариства.</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Товариство має самостійний баланс, розрахунковий, валютний та інші рахунки в установах банків, печатку зі своєю назвою, фірмову марку та торговий знак.</w:t>
      </w:r>
    </w:p>
    <w:p w:rsidR="00926D83" w:rsidRPr="0075606D" w:rsidRDefault="00926D83" w:rsidP="004628A5">
      <w:pPr>
        <w:pStyle w:val="a3"/>
        <w:spacing w:line="360" w:lineRule="auto"/>
        <w:ind w:firstLine="851"/>
        <w:rPr>
          <w:rFonts w:ascii="Times New Roman" w:hAnsi="Times New Roman"/>
          <w:sz w:val="24"/>
          <w:szCs w:val="24"/>
        </w:rPr>
      </w:pPr>
      <w:r w:rsidRPr="0075606D">
        <w:rPr>
          <w:rFonts w:ascii="Times New Roman" w:hAnsi="Times New Roman"/>
          <w:sz w:val="24"/>
          <w:szCs w:val="24"/>
        </w:rPr>
        <w:t>Прибуток Товариства утворюється з надходжень від господарської діяльності після покриття матеріальних та прирівняних до них витрат і витрат на оплату праці. З балансового прибутку Товариства вносяться передбачені законодавством України податки та інші платежі до бюджету.</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Чистий прибуток, одержаний після зазначених розрахунків, залишається у повному розпорядженні Товариства.</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За рішенням загальних зборів Товариство створює :</w:t>
      </w:r>
    </w:p>
    <w:p w:rsidR="00926D83" w:rsidRPr="0075606D" w:rsidRDefault="00926D83" w:rsidP="004628A5">
      <w:pPr>
        <w:spacing w:line="360" w:lineRule="auto"/>
        <w:ind w:left="1080"/>
        <w:jc w:val="both"/>
        <w:rPr>
          <w:rFonts w:ascii="Times New Roman" w:hAnsi="Times New Roman"/>
          <w:sz w:val="24"/>
          <w:szCs w:val="24"/>
          <w:lang w:val="uk-UA"/>
        </w:rPr>
      </w:pPr>
      <w:r w:rsidRPr="0075606D">
        <w:rPr>
          <w:rFonts w:ascii="Times New Roman" w:hAnsi="Times New Roman"/>
          <w:sz w:val="24"/>
          <w:szCs w:val="24"/>
          <w:lang w:val="uk-UA"/>
        </w:rPr>
        <w:t>а) резервний (страховий) фонд;</w:t>
      </w:r>
    </w:p>
    <w:p w:rsidR="00926D83" w:rsidRPr="0075606D" w:rsidRDefault="00926D83" w:rsidP="004628A5">
      <w:pPr>
        <w:spacing w:line="360" w:lineRule="auto"/>
        <w:ind w:left="1080"/>
        <w:jc w:val="both"/>
        <w:rPr>
          <w:rFonts w:ascii="Times New Roman" w:hAnsi="Times New Roman"/>
          <w:sz w:val="24"/>
          <w:szCs w:val="24"/>
          <w:lang w:val="uk-UA"/>
        </w:rPr>
      </w:pPr>
      <w:r w:rsidRPr="0075606D">
        <w:rPr>
          <w:rFonts w:ascii="Times New Roman" w:hAnsi="Times New Roman"/>
          <w:sz w:val="24"/>
          <w:szCs w:val="24"/>
          <w:lang w:val="uk-UA"/>
        </w:rPr>
        <w:t>б) фонд оплати дивідендів.</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Фонд оплати дивідендів створюється за рахунок чистого прибутку Товариства.</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Кошти з фонду сплачуються акціонерам пропорційно до загальної вартості належних їм акцій.</w:t>
      </w:r>
    </w:p>
    <w:p w:rsidR="00926D83" w:rsidRPr="0075606D" w:rsidRDefault="00926D83" w:rsidP="004628A5">
      <w:pPr>
        <w:pStyle w:val="a4"/>
        <w:spacing w:line="360" w:lineRule="auto"/>
        <w:rPr>
          <w:sz w:val="24"/>
          <w:szCs w:val="24"/>
        </w:rPr>
      </w:pPr>
      <w:r w:rsidRPr="0075606D">
        <w:rPr>
          <w:sz w:val="24"/>
          <w:szCs w:val="24"/>
        </w:rPr>
        <w:t>Товариство здійснює оперативний та бухгалтерський облік результатів своєї діяльності, а також веде статистичну звітність та подає її у встановленому порядку та обсязі органам державної статистики.</w:t>
      </w:r>
    </w:p>
    <w:p w:rsidR="005A3F62" w:rsidRPr="0075606D" w:rsidRDefault="005A3F62" w:rsidP="006D43E7">
      <w:pPr>
        <w:spacing w:line="360" w:lineRule="auto"/>
        <w:rPr>
          <w:rFonts w:ascii="Times New Roman" w:hAnsi="Times New Roman"/>
          <w:b/>
          <w:szCs w:val="28"/>
          <w:lang w:val="uk-UA"/>
        </w:rPr>
      </w:pP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Для аналізу основних показників, які характеризують діяльніс</w:t>
      </w:r>
      <w:r w:rsidR="004628A5" w:rsidRPr="0075606D">
        <w:rPr>
          <w:rFonts w:ascii="Times New Roman" w:hAnsi="Times New Roman"/>
          <w:sz w:val="24"/>
          <w:szCs w:val="24"/>
          <w:lang w:val="uk-UA"/>
        </w:rPr>
        <w:t>ть підприємства в поточному 2003</w:t>
      </w:r>
      <w:r w:rsidRPr="0075606D">
        <w:rPr>
          <w:rFonts w:ascii="Times New Roman" w:hAnsi="Times New Roman"/>
          <w:sz w:val="24"/>
          <w:szCs w:val="24"/>
          <w:lang w:val="uk-UA"/>
        </w:rPr>
        <w:t xml:space="preserve"> році  доцільно скласти таку таблицю:</w:t>
      </w:r>
    </w:p>
    <w:p w:rsidR="00926D83" w:rsidRPr="0075606D" w:rsidRDefault="004628A5" w:rsidP="004628A5">
      <w:pPr>
        <w:pStyle w:val="6"/>
        <w:spacing w:line="360" w:lineRule="auto"/>
        <w:ind w:left="7200" w:firstLine="851"/>
        <w:jc w:val="center"/>
        <w:rPr>
          <w:rFonts w:ascii="Times New Roman" w:hAnsi="Times New Roman"/>
          <w:sz w:val="24"/>
          <w:szCs w:val="24"/>
        </w:rPr>
      </w:pPr>
      <w:r w:rsidRPr="0075606D">
        <w:rPr>
          <w:rFonts w:ascii="Times New Roman" w:hAnsi="Times New Roman"/>
          <w:sz w:val="24"/>
          <w:szCs w:val="24"/>
        </w:rPr>
        <w:t xml:space="preserve">Таблиця </w:t>
      </w:r>
      <w:r w:rsidR="00926D83" w:rsidRPr="0075606D">
        <w:rPr>
          <w:rFonts w:ascii="Times New Roman" w:hAnsi="Times New Roman"/>
          <w:sz w:val="24"/>
          <w:szCs w:val="24"/>
        </w:rPr>
        <w:t>1</w:t>
      </w:r>
    </w:p>
    <w:p w:rsidR="00926D83" w:rsidRPr="0075606D" w:rsidRDefault="00926D83" w:rsidP="004628A5">
      <w:pPr>
        <w:pStyle w:val="7"/>
        <w:spacing w:line="360" w:lineRule="auto"/>
        <w:ind w:firstLine="851"/>
        <w:rPr>
          <w:rFonts w:ascii="Times New Roman" w:hAnsi="Times New Roman"/>
          <w:b w:val="0"/>
          <w:sz w:val="24"/>
          <w:szCs w:val="24"/>
        </w:rPr>
      </w:pPr>
      <w:r w:rsidRPr="0075606D">
        <w:rPr>
          <w:rFonts w:ascii="Times New Roman" w:hAnsi="Times New Roman"/>
          <w:b w:val="0"/>
          <w:sz w:val="24"/>
          <w:szCs w:val="24"/>
        </w:rPr>
        <w:t>Техніко-економічна характеристика</w:t>
      </w:r>
      <w:r w:rsidR="004628A5" w:rsidRPr="0075606D">
        <w:rPr>
          <w:rFonts w:ascii="Times New Roman" w:hAnsi="Times New Roman"/>
          <w:b w:val="0"/>
          <w:sz w:val="24"/>
          <w:szCs w:val="24"/>
        </w:rPr>
        <w:t xml:space="preserve"> </w:t>
      </w:r>
      <w:r w:rsidRPr="0075606D">
        <w:rPr>
          <w:rFonts w:ascii="Times New Roman" w:hAnsi="Times New Roman"/>
          <w:b w:val="0"/>
          <w:sz w:val="24"/>
          <w:szCs w:val="24"/>
        </w:rPr>
        <w:t>ВАТ ”</w:t>
      </w:r>
      <w:r w:rsidR="004628A5" w:rsidRPr="0075606D">
        <w:rPr>
          <w:rFonts w:ascii="Times New Roman" w:hAnsi="Times New Roman"/>
          <w:b w:val="0"/>
          <w:sz w:val="24"/>
          <w:szCs w:val="24"/>
        </w:rPr>
        <w:t>Альфа</w:t>
      </w:r>
      <w:r w:rsidRPr="0075606D">
        <w:rPr>
          <w:rFonts w:ascii="Times New Roman" w:hAnsi="Times New Roman"/>
          <w:b w:val="0"/>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00"/>
        <w:gridCol w:w="1134"/>
        <w:gridCol w:w="992"/>
        <w:gridCol w:w="1134"/>
        <w:gridCol w:w="1276"/>
        <w:gridCol w:w="1134"/>
      </w:tblGrid>
      <w:tr w:rsidR="00926D83" w:rsidRPr="0075606D">
        <w:tc>
          <w:tcPr>
            <w:tcW w:w="4200" w:type="dxa"/>
            <w:vAlign w:val="center"/>
          </w:tcPr>
          <w:p w:rsidR="00926D83" w:rsidRPr="0075606D" w:rsidRDefault="00926D83" w:rsidP="004628A5">
            <w:pPr>
              <w:pStyle w:val="7"/>
              <w:ind w:firstLine="12"/>
              <w:rPr>
                <w:rFonts w:ascii="Times New Roman" w:hAnsi="Times New Roman"/>
                <w:sz w:val="24"/>
                <w:szCs w:val="24"/>
              </w:rPr>
            </w:pPr>
            <w:r w:rsidRPr="0075606D">
              <w:rPr>
                <w:rFonts w:ascii="Times New Roman" w:hAnsi="Times New Roman"/>
                <w:sz w:val="24"/>
                <w:szCs w:val="24"/>
              </w:rPr>
              <w:t>Показники</w:t>
            </w:r>
          </w:p>
        </w:tc>
        <w:tc>
          <w:tcPr>
            <w:tcW w:w="1134" w:type="dxa"/>
            <w:vAlign w:val="center"/>
          </w:tcPr>
          <w:p w:rsidR="00926D83" w:rsidRPr="0075606D" w:rsidRDefault="004628A5" w:rsidP="004628A5">
            <w:pPr>
              <w:jc w:val="center"/>
              <w:rPr>
                <w:rFonts w:ascii="Times New Roman" w:hAnsi="Times New Roman"/>
                <w:b/>
                <w:sz w:val="24"/>
                <w:szCs w:val="24"/>
                <w:lang w:val="uk-UA"/>
              </w:rPr>
            </w:pPr>
            <w:r w:rsidRPr="0075606D">
              <w:rPr>
                <w:rFonts w:ascii="Times New Roman" w:hAnsi="Times New Roman"/>
                <w:b/>
                <w:sz w:val="24"/>
                <w:szCs w:val="24"/>
                <w:lang w:val="uk-UA"/>
              </w:rPr>
              <w:t>Одиниця</w:t>
            </w:r>
            <w:r w:rsidR="00926D83" w:rsidRPr="0075606D">
              <w:rPr>
                <w:rFonts w:ascii="Times New Roman" w:hAnsi="Times New Roman"/>
                <w:b/>
                <w:sz w:val="24"/>
                <w:szCs w:val="24"/>
                <w:lang w:val="uk-UA"/>
              </w:rPr>
              <w:t xml:space="preserve"> виміру</w:t>
            </w:r>
          </w:p>
        </w:tc>
        <w:tc>
          <w:tcPr>
            <w:tcW w:w="992" w:type="dxa"/>
            <w:vAlign w:val="center"/>
          </w:tcPr>
          <w:p w:rsidR="00926D83" w:rsidRPr="0075606D" w:rsidRDefault="004628A5" w:rsidP="004628A5">
            <w:pPr>
              <w:jc w:val="center"/>
              <w:rPr>
                <w:rFonts w:ascii="Times New Roman" w:hAnsi="Times New Roman"/>
                <w:b/>
                <w:sz w:val="24"/>
                <w:szCs w:val="24"/>
                <w:lang w:val="uk-UA"/>
              </w:rPr>
            </w:pPr>
            <w:r w:rsidRPr="0075606D">
              <w:rPr>
                <w:rFonts w:ascii="Times New Roman" w:hAnsi="Times New Roman"/>
                <w:b/>
                <w:sz w:val="24"/>
                <w:szCs w:val="24"/>
                <w:lang w:val="uk-UA"/>
              </w:rPr>
              <w:t>200</w:t>
            </w:r>
            <w:r w:rsidR="00C96F96" w:rsidRPr="0075606D">
              <w:rPr>
                <w:rFonts w:ascii="Times New Roman" w:hAnsi="Times New Roman"/>
                <w:b/>
                <w:sz w:val="24"/>
                <w:szCs w:val="24"/>
                <w:lang w:val="uk-UA"/>
              </w:rPr>
              <w:t>2</w:t>
            </w:r>
          </w:p>
        </w:tc>
        <w:tc>
          <w:tcPr>
            <w:tcW w:w="1134" w:type="dxa"/>
            <w:vAlign w:val="center"/>
          </w:tcPr>
          <w:p w:rsidR="00926D83" w:rsidRPr="0075606D" w:rsidRDefault="004628A5" w:rsidP="004628A5">
            <w:pPr>
              <w:jc w:val="center"/>
              <w:rPr>
                <w:rFonts w:ascii="Times New Roman" w:hAnsi="Times New Roman"/>
                <w:b/>
                <w:sz w:val="24"/>
                <w:szCs w:val="24"/>
                <w:lang w:val="uk-UA"/>
              </w:rPr>
            </w:pPr>
            <w:r w:rsidRPr="0075606D">
              <w:rPr>
                <w:rFonts w:ascii="Times New Roman" w:hAnsi="Times New Roman"/>
                <w:b/>
                <w:sz w:val="24"/>
                <w:szCs w:val="24"/>
                <w:lang w:val="uk-UA"/>
              </w:rPr>
              <w:t>200</w:t>
            </w:r>
            <w:r w:rsidR="00C96F96" w:rsidRPr="0075606D">
              <w:rPr>
                <w:rFonts w:ascii="Times New Roman" w:hAnsi="Times New Roman"/>
                <w:b/>
                <w:sz w:val="24"/>
                <w:szCs w:val="24"/>
                <w:lang w:val="uk-UA"/>
              </w:rPr>
              <w:t>3</w:t>
            </w:r>
          </w:p>
        </w:tc>
        <w:tc>
          <w:tcPr>
            <w:tcW w:w="1276" w:type="dxa"/>
            <w:vAlign w:val="center"/>
          </w:tcPr>
          <w:p w:rsidR="00926D83" w:rsidRPr="0075606D" w:rsidRDefault="004628A5" w:rsidP="004628A5">
            <w:pPr>
              <w:jc w:val="center"/>
              <w:rPr>
                <w:rFonts w:ascii="Times New Roman" w:hAnsi="Times New Roman"/>
                <w:b/>
                <w:sz w:val="24"/>
                <w:szCs w:val="24"/>
                <w:lang w:val="uk-UA"/>
              </w:rPr>
            </w:pPr>
            <w:r w:rsidRPr="0075606D">
              <w:rPr>
                <w:rFonts w:ascii="Times New Roman" w:hAnsi="Times New Roman"/>
                <w:b/>
                <w:sz w:val="24"/>
                <w:szCs w:val="24"/>
                <w:lang w:val="uk-UA"/>
              </w:rPr>
              <w:t>Відхилення</w:t>
            </w:r>
          </w:p>
        </w:tc>
        <w:tc>
          <w:tcPr>
            <w:tcW w:w="1134" w:type="dxa"/>
            <w:vAlign w:val="center"/>
          </w:tcPr>
          <w:p w:rsidR="00926D83" w:rsidRPr="0075606D" w:rsidRDefault="00926D83" w:rsidP="004628A5">
            <w:pPr>
              <w:jc w:val="center"/>
              <w:rPr>
                <w:rFonts w:ascii="Times New Roman" w:hAnsi="Times New Roman"/>
                <w:b/>
                <w:sz w:val="24"/>
                <w:szCs w:val="24"/>
                <w:lang w:val="uk-UA"/>
              </w:rPr>
            </w:pPr>
            <w:r w:rsidRPr="0075606D">
              <w:rPr>
                <w:rFonts w:ascii="Times New Roman" w:hAnsi="Times New Roman"/>
                <w:b/>
                <w:sz w:val="24"/>
                <w:szCs w:val="24"/>
                <w:lang w:val="uk-UA"/>
              </w:rPr>
              <w:t>Темп росту, %</w:t>
            </w:r>
          </w:p>
        </w:tc>
      </w:tr>
      <w:tr w:rsidR="00926D83" w:rsidRPr="0075606D">
        <w:tc>
          <w:tcPr>
            <w:tcW w:w="4200" w:type="dxa"/>
            <w:vAlign w:val="center"/>
          </w:tcPr>
          <w:p w:rsidR="00926D83" w:rsidRPr="0075606D" w:rsidRDefault="00926D83" w:rsidP="004628A5">
            <w:pPr>
              <w:rPr>
                <w:rFonts w:ascii="Times New Roman" w:hAnsi="Times New Roman"/>
                <w:b/>
                <w:sz w:val="24"/>
                <w:szCs w:val="24"/>
                <w:lang w:val="uk-UA"/>
              </w:rPr>
            </w:pPr>
            <w:r w:rsidRPr="0075606D">
              <w:rPr>
                <w:rFonts w:ascii="Times New Roman" w:hAnsi="Times New Roman"/>
                <w:b/>
                <w:sz w:val="24"/>
                <w:szCs w:val="24"/>
                <w:lang w:val="uk-UA"/>
              </w:rPr>
              <w:t>I. Продукція</w:t>
            </w:r>
          </w:p>
        </w:tc>
        <w:tc>
          <w:tcPr>
            <w:tcW w:w="1134" w:type="dxa"/>
            <w:vAlign w:val="center"/>
          </w:tcPr>
          <w:p w:rsidR="00926D83" w:rsidRPr="0075606D" w:rsidRDefault="00926D83" w:rsidP="004628A5">
            <w:pPr>
              <w:jc w:val="center"/>
              <w:rPr>
                <w:rFonts w:ascii="Times New Roman" w:hAnsi="Times New Roman"/>
                <w:b/>
                <w:sz w:val="24"/>
                <w:szCs w:val="24"/>
                <w:lang w:val="uk-UA"/>
              </w:rPr>
            </w:pPr>
          </w:p>
        </w:tc>
        <w:tc>
          <w:tcPr>
            <w:tcW w:w="992" w:type="dxa"/>
            <w:vAlign w:val="center"/>
          </w:tcPr>
          <w:p w:rsidR="00926D83" w:rsidRPr="0075606D" w:rsidRDefault="00926D83" w:rsidP="004628A5">
            <w:pPr>
              <w:jc w:val="center"/>
              <w:rPr>
                <w:rFonts w:ascii="Times New Roman" w:hAnsi="Times New Roman"/>
                <w:sz w:val="24"/>
                <w:szCs w:val="24"/>
                <w:lang w:val="uk-UA"/>
              </w:rPr>
            </w:pPr>
          </w:p>
        </w:tc>
        <w:tc>
          <w:tcPr>
            <w:tcW w:w="1134" w:type="dxa"/>
            <w:vAlign w:val="center"/>
          </w:tcPr>
          <w:p w:rsidR="00926D83" w:rsidRPr="0075606D" w:rsidRDefault="00926D83" w:rsidP="004628A5">
            <w:pPr>
              <w:jc w:val="center"/>
              <w:rPr>
                <w:rFonts w:ascii="Times New Roman" w:hAnsi="Times New Roman"/>
                <w:sz w:val="24"/>
                <w:szCs w:val="24"/>
                <w:lang w:val="uk-UA"/>
              </w:rPr>
            </w:pPr>
          </w:p>
        </w:tc>
        <w:tc>
          <w:tcPr>
            <w:tcW w:w="1276" w:type="dxa"/>
            <w:vAlign w:val="center"/>
          </w:tcPr>
          <w:p w:rsidR="00926D83" w:rsidRPr="0075606D" w:rsidRDefault="00926D83" w:rsidP="004628A5">
            <w:pPr>
              <w:jc w:val="center"/>
              <w:rPr>
                <w:rFonts w:ascii="Times New Roman" w:hAnsi="Times New Roman"/>
                <w:sz w:val="24"/>
                <w:szCs w:val="24"/>
                <w:lang w:val="uk-UA"/>
              </w:rPr>
            </w:pPr>
          </w:p>
        </w:tc>
        <w:tc>
          <w:tcPr>
            <w:tcW w:w="1134" w:type="dxa"/>
            <w:vAlign w:val="center"/>
          </w:tcPr>
          <w:p w:rsidR="00926D83" w:rsidRPr="0075606D" w:rsidRDefault="00926D83" w:rsidP="004628A5">
            <w:pPr>
              <w:jc w:val="center"/>
              <w:rPr>
                <w:rFonts w:ascii="Times New Roman" w:hAnsi="Times New Roman"/>
                <w:sz w:val="24"/>
                <w:szCs w:val="24"/>
                <w:lang w:val="uk-UA"/>
              </w:rPr>
            </w:pPr>
          </w:p>
        </w:tc>
      </w:tr>
      <w:tr w:rsidR="00926D83" w:rsidRPr="0075606D">
        <w:trPr>
          <w:trHeight w:val="931"/>
        </w:trPr>
        <w:tc>
          <w:tcPr>
            <w:tcW w:w="4200" w:type="dxa"/>
            <w:vAlign w:val="center"/>
          </w:tcPr>
          <w:p w:rsidR="00926D83" w:rsidRPr="0075606D" w:rsidRDefault="00926D83" w:rsidP="004628A5">
            <w:pPr>
              <w:pStyle w:val="a3"/>
              <w:jc w:val="left"/>
              <w:rPr>
                <w:rFonts w:ascii="Times New Roman" w:hAnsi="Times New Roman"/>
                <w:sz w:val="24"/>
                <w:szCs w:val="24"/>
              </w:rPr>
            </w:pPr>
            <w:r w:rsidRPr="0075606D">
              <w:rPr>
                <w:rFonts w:ascii="Times New Roman" w:hAnsi="Times New Roman"/>
                <w:sz w:val="24"/>
                <w:szCs w:val="24"/>
              </w:rPr>
              <w:t>1.1.Обсяг промислової продукції (послуг) в оптових цінах без ПДВ та акцизного збору в діючих цінах</w:t>
            </w:r>
          </w:p>
        </w:tc>
        <w:tc>
          <w:tcPr>
            <w:tcW w:w="1134" w:type="dxa"/>
            <w:vAlign w:val="center"/>
          </w:tcPr>
          <w:p w:rsidR="00926D83" w:rsidRPr="0075606D" w:rsidRDefault="00926D83" w:rsidP="004628A5">
            <w:pPr>
              <w:jc w:val="center"/>
              <w:rPr>
                <w:rFonts w:ascii="Times New Roman" w:hAnsi="Times New Roman"/>
                <w:sz w:val="24"/>
                <w:szCs w:val="24"/>
                <w:lang w:val="uk-UA"/>
              </w:rPr>
            </w:pPr>
            <w:r w:rsidRPr="0075606D">
              <w:rPr>
                <w:rFonts w:ascii="Times New Roman" w:hAnsi="Times New Roman"/>
                <w:sz w:val="24"/>
                <w:szCs w:val="24"/>
                <w:lang w:val="uk-UA"/>
              </w:rPr>
              <w:t>Тис.</w:t>
            </w:r>
          </w:p>
          <w:p w:rsidR="00926D83" w:rsidRPr="0075606D" w:rsidRDefault="00926D83" w:rsidP="004628A5">
            <w:pPr>
              <w:jc w:val="center"/>
              <w:rPr>
                <w:rFonts w:ascii="Times New Roman" w:hAnsi="Times New Roman"/>
                <w:sz w:val="24"/>
                <w:szCs w:val="24"/>
                <w:lang w:val="uk-UA"/>
              </w:rPr>
            </w:pPr>
            <w:r w:rsidRPr="0075606D">
              <w:rPr>
                <w:rFonts w:ascii="Times New Roman" w:hAnsi="Times New Roman"/>
                <w:sz w:val="24"/>
                <w:szCs w:val="24"/>
                <w:lang w:val="uk-UA"/>
              </w:rPr>
              <w:t>грн.</w:t>
            </w:r>
          </w:p>
        </w:tc>
        <w:tc>
          <w:tcPr>
            <w:tcW w:w="992" w:type="dxa"/>
            <w:vAlign w:val="center"/>
          </w:tcPr>
          <w:p w:rsidR="00926D83" w:rsidRPr="0075606D" w:rsidRDefault="00926D83" w:rsidP="004628A5">
            <w:pPr>
              <w:jc w:val="center"/>
              <w:rPr>
                <w:rFonts w:ascii="Times New Roman" w:hAnsi="Times New Roman"/>
                <w:sz w:val="24"/>
                <w:szCs w:val="24"/>
                <w:lang w:val="uk-UA"/>
              </w:rPr>
            </w:pPr>
            <w:r w:rsidRPr="0075606D">
              <w:rPr>
                <w:rFonts w:ascii="Times New Roman" w:hAnsi="Times New Roman"/>
                <w:sz w:val="24"/>
                <w:szCs w:val="24"/>
                <w:lang w:val="uk-UA"/>
              </w:rPr>
              <w:t>631,8</w:t>
            </w:r>
          </w:p>
        </w:tc>
        <w:tc>
          <w:tcPr>
            <w:tcW w:w="1134" w:type="dxa"/>
            <w:vAlign w:val="center"/>
          </w:tcPr>
          <w:p w:rsidR="00926D83" w:rsidRPr="0075606D" w:rsidRDefault="00926D83" w:rsidP="004628A5">
            <w:pPr>
              <w:jc w:val="center"/>
              <w:rPr>
                <w:rFonts w:ascii="Times New Roman" w:hAnsi="Times New Roman"/>
                <w:sz w:val="24"/>
                <w:szCs w:val="24"/>
                <w:lang w:val="uk-UA"/>
              </w:rPr>
            </w:pPr>
            <w:r w:rsidRPr="0075606D">
              <w:rPr>
                <w:rFonts w:ascii="Times New Roman" w:hAnsi="Times New Roman"/>
                <w:sz w:val="24"/>
                <w:szCs w:val="24"/>
                <w:lang w:val="uk-UA"/>
              </w:rPr>
              <w:t>957,0</w:t>
            </w:r>
          </w:p>
        </w:tc>
        <w:tc>
          <w:tcPr>
            <w:tcW w:w="1276" w:type="dxa"/>
            <w:vAlign w:val="center"/>
          </w:tcPr>
          <w:p w:rsidR="00926D83" w:rsidRPr="0075606D" w:rsidRDefault="00926D83" w:rsidP="004628A5">
            <w:pPr>
              <w:jc w:val="center"/>
              <w:rPr>
                <w:rFonts w:ascii="Times New Roman" w:hAnsi="Times New Roman"/>
                <w:sz w:val="24"/>
                <w:szCs w:val="24"/>
                <w:lang w:val="uk-UA"/>
              </w:rPr>
            </w:pPr>
            <w:r w:rsidRPr="0075606D">
              <w:rPr>
                <w:rFonts w:ascii="Times New Roman" w:hAnsi="Times New Roman"/>
                <w:sz w:val="24"/>
                <w:szCs w:val="24"/>
                <w:lang w:val="uk-UA"/>
              </w:rPr>
              <w:t>325,2</w:t>
            </w:r>
          </w:p>
        </w:tc>
        <w:tc>
          <w:tcPr>
            <w:tcW w:w="1134" w:type="dxa"/>
            <w:vAlign w:val="center"/>
          </w:tcPr>
          <w:p w:rsidR="00926D83" w:rsidRPr="0075606D" w:rsidRDefault="00926D83" w:rsidP="004628A5">
            <w:pPr>
              <w:jc w:val="center"/>
              <w:rPr>
                <w:rFonts w:ascii="Times New Roman" w:hAnsi="Times New Roman"/>
                <w:sz w:val="24"/>
                <w:szCs w:val="24"/>
                <w:lang w:val="uk-UA"/>
              </w:rPr>
            </w:pPr>
            <w:r w:rsidRPr="0075606D">
              <w:rPr>
                <w:rFonts w:ascii="Times New Roman" w:hAnsi="Times New Roman"/>
                <w:sz w:val="24"/>
                <w:szCs w:val="24"/>
                <w:lang w:val="uk-UA"/>
              </w:rPr>
              <w:t>51,5</w:t>
            </w:r>
          </w:p>
        </w:tc>
      </w:tr>
      <w:tr w:rsidR="00C27969" w:rsidRPr="0075606D">
        <w:tc>
          <w:tcPr>
            <w:tcW w:w="4200" w:type="dxa"/>
            <w:vAlign w:val="center"/>
          </w:tcPr>
          <w:p w:rsidR="00C27969" w:rsidRPr="0075606D" w:rsidRDefault="00C27969" w:rsidP="004628A5">
            <w:pPr>
              <w:rPr>
                <w:rFonts w:ascii="Times New Roman" w:hAnsi="Times New Roman"/>
                <w:sz w:val="24"/>
                <w:szCs w:val="24"/>
                <w:lang w:val="uk-UA"/>
              </w:rPr>
            </w:pPr>
            <w:r w:rsidRPr="0075606D">
              <w:rPr>
                <w:rFonts w:ascii="Times New Roman" w:hAnsi="Times New Roman"/>
                <w:sz w:val="24"/>
                <w:szCs w:val="24"/>
                <w:lang w:val="uk-UA"/>
              </w:rPr>
              <w:t xml:space="preserve">1.2.Зміна залишків незавершеного виробництва </w:t>
            </w:r>
          </w:p>
        </w:tc>
        <w:tc>
          <w:tcPr>
            <w:tcW w:w="1134" w:type="dxa"/>
            <w:vAlign w:val="center"/>
          </w:tcPr>
          <w:p w:rsidR="00C27969" w:rsidRPr="0075606D" w:rsidRDefault="00C27969" w:rsidP="0094456C">
            <w:pPr>
              <w:jc w:val="center"/>
              <w:rPr>
                <w:rFonts w:ascii="Times New Roman" w:hAnsi="Times New Roman"/>
                <w:sz w:val="24"/>
                <w:szCs w:val="24"/>
                <w:lang w:val="uk-UA"/>
              </w:rPr>
            </w:pPr>
            <w:r w:rsidRPr="0075606D">
              <w:rPr>
                <w:rFonts w:ascii="Times New Roman" w:hAnsi="Times New Roman"/>
                <w:sz w:val="24"/>
                <w:szCs w:val="24"/>
                <w:lang w:val="uk-UA"/>
              </w:rPr>
              <w:t>Тис.</w:t>
            </w:r>
          </w:p>
          <w:p w:rsidR="00C27969" w:rsidRPr="0075606D" w:rsidRDefault="00C27969" w:rsidP="0094456C">
            <w:pPr>
              <w:jc w:val="center"/>
              <w:rPr>
                <w:rFonts w:ascii="Times New Roman" w:hAnsi="Times New Roman"/>
                <w:sz w:val="24"/>
                <w:szCs w:val="24"/>
                <w:lang w:val="uk-UA"/>
              </w:rPr>
            </w:pPr>
            <w:r w:rsidRPr="0075606D">
              <w:rPr>
                <w:rFonts w:ascii="Times New Roman" w:hAnsi="Times New Roman"/>
                <w:sz w:val="24"/>
                <w:szCs w:val="24"/>
                <w:lang w:val="uk-UA"/>
              </w:rPr>
              <w:t>грн.</w:t>
            </w:r>
          </w:p>
        </w:tc>
        <w:tc>
          <w:tcPr>
            <w:tcW w:w="992"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16,9</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33,7</w:t>
            </w:r>
          </w:p>
        </w:tc>
        <w:tc>
          <w:tcPr>
            <w:tcW w:w="1276" w:type="dxa"/>
            <w:vAlign w:val="center"/>
          </w:tcPr>
          <w:p w:rsidR="00C27969" w:rsidRPr="0075606D" w:rsidRDefault="00C27969" w:rsidP="00C27969">
            <w:pPr>
              <w:jc w:val="center"/>
              <w:rPr>
                <w:rFonts w:ascii="Times New Roman" w:hAnsi="Times New Roman"/>
                <w:sz w:val="24"/>
                <w:szCs w:val="24"/>
                <w:lang w:val="uk-UA"/>
              </w:rPr>
            </w:pPr>
            <w:r w:rsidRPr="0075606D">
              <w:rPr>
                <w:rFonts w:ascii="Times New Roman" w:hAnsi="Times New Roman"/>
                <w:sz w:val="24"/>
                <w:szCs w:val="24"/>
                <w:lang w:val="uk-UA"/>
              </w:rPr>
              <w:t>+16,8</w:t>
            </w:r>
          </w:p>
        </w:tc>
        <w:tc>
          <w:tcPr>
            <w:tcW w:w="1134" w:type="dxa"/>
            <w:vAlign w:val="center"/>
          </w:tcPr>
          <w:p w:rsidR="00C27969" w:rsidRPr="0075606D" w:rsidRDefault="00C96F96" w:rsidP="004628A5">
            <w:pPr>
              <w:jc w:val="center"/>
              <w:rPr>
                <w:rFonts w:ascii="Times New Roman" w:hAnsi="Times New Roman"/>
                <w:sz w:val="24"/>
                <w:szCs w:val="24"/>
                <w:lang w:val="uk-UA"/>
              </w:rPr>
            </w:pPr>
            <w:r w:rsidRPr="0075606D">
              <w:rPr>
                <w:rFonts w:ascii="Times New Roman" w:hAnsi="Times New Roman"/>
                <w:sz w:val="24"/>
                <w:szCs w:val="24"/>
                <w:lang w:val="uk-UA"/>
              </w:rPr>
              <w:t>99,4</w:t>
            </w:r>
          </w:p>
        </w:tc>
      </w:tr>
      <w:tr w:rsidR="00C27969" w:rsidRPr="0075606D">
        <w:tc>
          <w:tcPr>
            <w:tcW w:w="4200" w:type="dxa"/>
            <w:tcBorders>
              <w:top w:val="single" w:sz="4" w:space="0" w:color="auto"/>
              <w:left w:val="single" w:sz="4" w:space="0" w:color="auto"/>
              <w:bottom w:val="nil"/>
              <w:right w:val="single" w:sz="4" w:space="0" w:color="auto"/>
            </w:tcBorders>
            <w:vAlign w:val="center"/>
          </w:tcPr>
          <w:p w:rsidR="00C27969" w:rsidRPr="0075606D" w:rsidRDefault="00C27969" w:rsidP="004628A5">
            <w:pPr>
              <w:rPr>
                <w:rFonts w:ascii="Times New Roman" w:hAnsi="Times New Roman"/>
                <w:b/>
                <w:sz w:val="24"/>
                <w:szCs w:val="24"/>
                <w:lang w:val="uk-UA"/>
              </w:rPr>
            </w:pPr>
            <w:r w:rsidRPr="0075606D">
              <w:rPr>
                <w:rFonts w:ascii="Times New Roman" w:hAnsi="Times New Roman"/>
                <w:b/>
                <w:sz w:val="24"/>
                <w:szCs w:val="24"/>
                <w:lang w:val="uk-UA"/>
              </w:rPr>
              <w:t>II. Фінансові результати</w:t>
            </w:r>
          </w:p>
        </w:tc>
        <w:tc>
          <w:tcPr>
            <w:tcW w:w="1134" w:type="dxa"/>
            <w:tcBorders>
              <w:top w:val="single" w:sz="4" w:space="0" w:color="auto"/>
              <w:left w:val="nil"/>
              <w:bottom w:val="nil"/>
              <w:right w:val="single" w:sz="4" w:space="0" w:color="auto"/>
            </w:tcBorders>
            <w:vAlign w:val="center"/>
          </w:tcPr>
          <w:p w:rsidR="00C27969" w:rsidRPr="0075606D" w:rsidRDefault="00C27969" w:rsidP="004628A5">
            <w:pPr>
              <w:jc w:val="center"/>
              <w:rPr>
                <w:rFonts w:ascii="Times New Roman" w:hAnsi="Times New Roman"/>
                <w:sz w:val="24"/>
                <w:szCs w:val="24"/>
                <w:lang w:val="uk-UA"/>
              </w:rPr>
            </w:pPr>
          </w:p>
        </w:tc>
        <w:tc>
          <w:tcPr>
            <w:tcW w:w="992" w:type="dxa"/>
            <w:tcBorders>
              <w:top w:val="single" w:sz="4" w:space="0" w:color="auto"/>
              <w:left w:val="nil"/>
              <w:bottom w:val="nil"/>
              <w:right w:val="single" w:sz="4" w:space="0" w:color="auto"/>
            </w:tcBorders>
            <w:vAlign w:val="center"/>
          </w:tcPr>
          <w:p w:rsidR="00C27969" w:rsidRPr="0075606D" w:rsidRDefault="00C27969" w:rsidP="004628A5">
            <w:pPr>
              <w:jc w:val="center"/>
              <w:rPr>
                <w:rFonts w:ascii="Times New Roman" w:hAnsi="Times New Roman"/>
                <w:sz w:val="24"/>
                <w:szCs w:val="24"/>
                <w:lang w:val="uk-UA"/>
              </w:rPr>
            </w:pPr>
          </w:p>
        </w:tc>
        <w:tc>
          <w:tcPr>
            <w:tcW w:w="1134" w:type="dxa"/>
            <w:tcBorders>
              <w:top w:val="single" w:sz="4" w:space="0" w:color="auto"/>
              <w:left w:val="nil"/>
              <w:bottom w:val="nil"/>
              <w:right w:val="single" w:sz="4" w:space="0" w:color="auto"/>
            </w:tcBorders>
            <w:vAlign w:val="center"/>
          </w:tcPr>
          <w:p w:rsidR="00C27969" w:rsidRPr="0075606D" w:rsidRDefault="00C27969" w:rsidP="004628A5">
            <w:pPr>
              <w:jc w:val="center"/>
              <w:rPr>
                <w:rFonts w:ascii="Times New Roman" w:hAnsi="Times New Roman"/>
                <w:sz w:val="24"/>
                <w:szCs w:val="24"/>
                <w:lang w:val="uk-UA"/>
              </w:rPr>
            </w:pPr>
          </w:p>
        </w:tc>
        <w:tc>
          <w:tcPr>
            <w:tcW w:w="1276" w:type="dxa"/>
            <w:tcBorders>
              <w:top w:val="single" w:sz="4" w:space="0" w:color="auto"/>
              <w:left w:val="nil"/>
              <w:bottom w:val="nil"/>
              <w:right w:val="single" w:sz="4" w:space="0" w:color="auto"/>
            </w:tcBorders>
            <w:vAlign w:val="center"/>
          </w:tcPr>
          <w:p w:rsidR="00C27969" w:rsidRPr="0075606D" w:rsidRDefault="00C27969" w:rsidP="004628A5">
            <w:pPr>
              <w:jc w:val="center"/>
              <w:rPr>
                <w:rFonts w:ascii="Times New Roman" w:hAnsi="Times New Roman"/>
                <w:sz w:val="24"/>
                <w:szCs w:val="24"/>
                <w:lang w:val="uk-UA"/>
              </w:rPr>
            </w:pPr>
          </w:p>
        </w:tc>
        <w:tc>
          <w:tcPr>
            <w:tcW w:w="1134" w:type="dxa"/>
            <w:tcBorders>
              <w:top w:val="single" w:sz="4" w:space="0" w:color="auto"/>
              <w:left w:val="nil"/>
              <w:bottom w:val="nil"/>
              <w:right w:val="single" w:sz="4" w:space="0" w:color="auto"/>
            </w:tcBorders>
            <w:vAlign w:val="center"/>
          </w:tcPr>
          <w:p w:rsidR="00C27969" w:rsidRPr="0075606D" w:rsidRDefault="00C27969" w:rsidP="004628A5">
            <w:pPr>
              <w:jc w:val="center"/>
              <w:rPr>
                <w:rFonts w:ascii="Times New Roman" w:hAnsi="Times New Roman"/>
                <w:sz w:val="24"/>
                <w:szCs w:val="24"/>
                <w:lang w:val="uk-UA"/>
              </w:rPr>
            </w:pPr>
          </w:p>
        </w:tc>
      </w:tr>
      <w:tr w:rsidR="00C27969" w:rsidRPr="0075606D">
        <w:tc>
          <w:tcPr>
            <w:tcW w:w="4200" w:type="dxa"/>
            <w:vAlign w:val="center"/>
          </w:tcPr>
          <w:p w:rsidR="00C27969" w:rsidRPr="0075606D" w:rsidRDefault="00C27969" w:rsidP="004628A5">
            <w:pPr>
              <w:rPr>
                <w:rFonts w:ascii="Times New Roman" w:hAnsi="Times New Roman"/>
                <w:sz w:val="24"/>
                <w:szCs w:val="24"/>
                <w:lang w:val="uk-UA"/>
              </w:rPr>
            </w:pPr>
            <w:r w:rsidRPr="0075606D">
              <w:rPr>
                <w:rFonts w:ascii="Times New Roman" w:hAnsi="Times New Roman"/>
                <w:sz w:val="24"/>
                <w:szCs w:val="24"/>
                <w:lang w:val="uk-UA"/>
              </w:rPr>
              <w:t>2.1. Балансовий прибуток (збиток)</w:t>
            </w:r>
          </w:p>
        </w:tc>
        <w:tc>
          <w:tcPr>
            <w:tcW w:w="1134" w:type="dxa"/>
            <w:vAlign w:val="center"/>
          </w:tcPr>
          <w:p w:rsidR="00C27969" w:rsidRPr="0075606D" w:rsidRDefault="00C27969" w:rsidP="004628A5">
            <w:pPr>
              <w:pStyle w:val="3"/>
              <w:rPr>
                <w:rFonts w:ascii="Times New Roman" w:hAnsi="Times New Roman"/>
                <w:sz w:val="24"/>
                <w:szCs w:val="24"/>
              </w:rPr>
            </w:pPr>
            <w:r w:rsidRPr="0075606D">
              <w:rPr>
                <w:rFonts w:ascii="Times New Roman" w:hAnsi="Times New Roman"/>
                <w:sz w:val="24"/>
                <w:szCs w:val="24"/>
              </w:rPr>
              <w:t>Тис.</w:t>
            </w:r>
          </w:p>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грн.</w:t>
            </w:r>
          </w:p>
        </w:tc>
        <w:tc>
          <w:tcPr>
            <w:tcW w:w="992" w:type="dxa"/>
            <w:vAlign w:val="center"/>
          </w:tcPr>
          <w:p w:rsidR="00C27969" w:rsidRPr="0075606D" w:rsidRDefault="00C27969" w:rsidP="00C27969">
            <w:pPr>
              <w:jc w:val="center"/>
              <w:rPr>
                <w:rFonts w:ascii="Times New Roman" w:hAnsi="Times New Roman"/>
                <w:sz w:val="24"/>
                <w:szCs w:val="24"/>
                <w:lang w:val="uk-UA"/>
              </w:rPr>
            </w:pPr>
            <w:r w:rsidRPr="0075606D">
              <w:rPr>
                <w:rFonts w:ascii="Times New Roman" w:hAnsi="Times New Roman"/>
                <w:sz w:val="24"/>
                <w:szCs w:val="24"/>
                <w:lang w:val="uk-UA"/>
              </w:rPr>
              <w:t>(3)</w:t>
            </w:r>
          </w:p>
        </w:tc>
        <w:tc>
          <w:tcPr>
            <w:tcW w:w="1134" w:type="dxa"/>
            <w:tcBorders>
              <w:right w:val="single" w:sz="4" w:space="0" w:color="auto"/>
            </w:tcBorders>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(87)</w:t>
            </w:r>
          </w:p>
        </w:tc>
        <w:tc>
          <w:tcPr>
            <w:tcW w:w="1276" w:type="dxa"/>
            <w:tcBorders>
              <w:left w:val="nil"/>
              <w:right w:val="single" w:sz="4" w:space="0" w:color="auto"/>
            </w:tcBorders>
            <w:vAlign w:val="center"/>
          </w:tcPr>
          <w:p w:rsidR="00C27969" w:rsidRPr="0075606D" w:rsidRDefault="00C27969" w:rsidP="004628A5">
            <w:pPr>
              <w:jc w:val="center"/>
              <w:rPr>
                <w:rFonts w:ascii="Times New Roman" w:hAnsi="Times New Roman"/>
                <w:sz w:val="24"/>
                <w:szCs w:val="24"/>
                <w:lang w:val="uk-UA"/>
              </w:rPr>
            </w:pPr>
          </w:p>
        </w:tc>
        <w:tc>
          <w:tcPr>
            <w:tcW w:w="1134" w:type="dxa"/>
            <w:tcBorders>
              <w:left w:val="nil"/>
              <w:right w:val="single" w:sz="4" w:space="0" w:color="auto"/>
            </w:tcBorders>
            <w:vAlign w:val="center"/>
          </w:tcPr>
          <w:p w:rsidR="00C27969" w:rsidRPr="0075606D" w:rsidRDefault="00C27969" w:rsidP="004628A5">
            <w:pPr>
              <w:jc w:val="center"/>
              <w:rPr>
                <w:rFonts w:ascii="Times New Roman" w:hAnsi="Times New Roman"/>
                <w:sz w:val="24"/>
                <w:szCs w:val="24"/>
                <w:lang w:val="uk-UA"/>
              </w:rPr>
            </w:pPr>
          </w:p>
        </w:tc>
      </w:tr>
      <w:tr w:rsidR="00C27969" w:rsidRPr="0075606D">
        <w:tc>
          <w:tcPr>
            <w:tcW w:w="4200" w:type="dxa"/>
            <w:vAlign w:val="center"/>
          </w:tcPr>
          <w:p w:rsidR="00C27969" w:rsidRPr="0075606D" w:rsidRDefault="00C27969" w:rsidP="004628A5">
            <w:pPr>
              <w:rPr>
                <w:rFonts w:ascii="Times New Roman" w:hAnsi="Times New Roman"/>
                <w:sz w:val="24"/>
                <w:szCs w:val="24"/>
                <w:lang w:val="uk-UA"/>
              </w:rPr>
            </w:pPr>
            <w:r w:rsidRPr="0075606D">
              <w:rPr>
                <w:rFonts w:ascii="Times New Roman" w:hAnsi="Times New Roman"/>
                <w:sz w:val="24"/>
                <w:szCs w:val="24"/>
                <w:lang w:val="uk-UA"/>
              </w:rPr>
              <w:t>2.2.Собівартість виготовленої продукції</w:t>
            </w:r>
          </w:p>
        </w:tc>
        <w:tc>
          <w:tcPr>
            <w:tcW w:w="1134" w:type="dxa"/>
            <w:vAlign w:val="center"/>
          </w:tcPr>
          <w:p w:rsidR="00C27969" w:rsidRPr="0075606D" w:rsidRDefault="00C27969" w:rsidP="004628A5">
            <w:pPr>
              <w:pStyle w:val="3"/>
              <w:rPr>
                <w:rFonts w:ascii="Times New Roman" w:hAnsi="Times New Roman"/>
                <w:sz w:val="24"/>
                <w:szCs w:val="24"/>
              </w:rPr>
            </w:pPr>
            <w:r w:rsidRPr="0075606D">
              <w:rPr>
                <w:rFonts w:ascii="Times New Roman" w:hAnsi="Times New Roman"/>
                <w:sz w:val="24"/>
                <w:szCs w:val="24"/>
              </w:rPr>
              <w:t>Тис.</w:t>
            </w:r>
          </w:p>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грн.</w:t>
            </w:r>
          </w:p>
        </w:tc>
        <w:tc>
          <w:tcPr>
            <w:tcW w:w="992" w:type="dxa"/>
            <w:vAlign w:val="center"/>
          </w:tcPr>
          <w:p w:rsidR="00C27969" w:rsidRPr="0075606D" w:rsidRDefault="00C27969" w:rsidP="0094456C">
            <w:pPr>
              <w:jc w:val="center"/>
              <w:rPr>
                <w:rFonts w:ascii="Times New Roman" w:hAnsi="Times New Roman"/>
                <w:sz w:val="24"/>
                <w:szCs w:val="24"/>
                <w:lang w:val="uk-UA"/>
              </w:rPr>
            </w:pPr>
            <w:r w:rsidRPr="0075606D">
              <w:rPr>
                <w:rFonts w:ascii="Times New Roman" w:hAnsi="Times New Roman"/>
                <w:sz w:val="24"/>
                <w:szCs w:val="24"/>
                <w:lang w:val="uk-UA"/>
              </w:rPr>
              <w:t>748</w:t>
            </w:r>
          </w:p>
        </w:tc>
        <w:tc>
          <w:tcPr>
            <w:tcW w:w="1134" w:type="dxa"/>
            <w:vAlign w:val="center"/>
          </w:tcPr>
          <w:p w:rsidR="00C27969" w:rsidRPr="0075606D" w:rsidRDefault="00C27969" w:rsidP="0094456C">
            <w:pPr>
              <w:jc w:val="center"/>
              <w:rPr>
                <w:rFonts w:ascii="Times New Roman" w:hAnsi="Times New Roman"/>
                <w:sz w:val="24"/>
                <w:szCs w:val="24"/>
                <w:lang w:val="uk-UA"/>
              </w:rPr>
            </w:pPr>
            <w:r w:rsidRPr="0075606D">
              <w:rPr>
                <w:rFonts w:ascii="Times New Roman" w:hAnsi="Times New Roman"/>
                <w:sz w:val="24"/>
                <w:szCs w:val="24"/>
                <w:lang w:val="uk-UA"/>
              </w:rPr>
              <w:t>1030,3</w:t>
            </w:r>
          </w:p>
        </w:tc>
        <w:tc>
          <w:tcPr>
            <w:tcW w:w="1276" w:type="dxa"/>
            <w:tcBorders>
              <w:right w:val="single" w:sz="4" w:space="0" w:color="auto"/>
            </w:tcBorders>
            <w:vAlign w:val="center"/>
          </w:tcPr>
          <w:p w:rsidR="00C27969" w:rsidRPr="0075606D" w:rsidRDefault="00C27969" w:rsidP="0094456C">
            <w:pPr>
              <w:jc w:val="center"/>
              <w:rPr>
                <w:rFonts w:ascii="Times New Roman" w:hAnsi="Times New Roman"/>
                <w:sz w:val="24"/>
                <w:szCs w:val="24"/>
                <w:lang w:val="uk-UA"/>
              </w:rPr>
            </w:pPr>
            <w:r w:rsidRPr="0075606D">
              <w:rPr>
                <w:rFonts w:ascii="Times New Roman" w:hAnsi="Times New Roman"/>
                <w:sz w:val="24"/>
                <w:szCs w:val="24"/>
                <w:lang w:val="uk-UA"/>
              </w:rPr>
              <w:t>282,3</w:t>
            </w:r>
          </w:p>
        </w:tc>
        <w:tc>
          <w:tcPr>
            <w:tcW w:w="1134" w:type="dxa"/>
            <w:tcBorders>
              <w:left w:val="nil"/>
              <w:right w:val="single" w:sz="4" w:space="0" w:color="auto"/>
            </w:tcBorders>
            <w:vAlign w:val="center"/>
          </w:tcPr>
          <w:p w:rsidR="00C27969" w:rsidRPr="0075606D" w:rsidRDefault="00C27969" w:rsidP="0094456C">
            <w:pPr>
              <w:jc w:val="center"/>
              <w:rPr>
                <w:rFonts w:ascii="Times New Roman" w:hAnsi="Times New Roman"/>
                <w:sz w:val="24"/>
                <w:szCs w:val="24"/>
                <w:lang w:val="uk-UA"/>
              </w:rPr>
            </w:pPr>
            <w:r w:rsidRPr="0075606D">
              <w:rPr>
                <w:rFonts w:ascii="Times New Roman" w:hAnsi="Times New Roman"/>
                <w:sz w:val="24"/>
                <w:szCs w:val="24"/>
                <w:lang w:val="uk-UA"/>
              </w:rPr>
              <w:t>37,7</w:t>
            </w: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C27969" w:rsidP="004628A5">
            <w:pPr>
              <w:rPr>
                <w:rFonts w:ascii="Times New Roman" w:hAnsi="Times New Roman"/>
                <w:sz w:val="24"/>
                <w:szCs w:val="24"/>
                <w:lang w:val="uk-UA"/>
              </w:rPr>
            </w:pPr>
            <w:r w:rsidRPr="0075606D">
              <w:rPr>
                <w:rFonts w:ascii="Times New Roman" w:hAnsi="Times New Roman"/>
                <w:sz w:val="24"/>
                <w:szCs w:val="24"/>
                <w:lang w:val="uk-UA"/>
              </w:rPr>
              <w:t>2.3. Виручка від реалізації продукції (товарів, послуг)</w:t>
            </w:r>
          </w:p>
        </w:tc>
        <w:tc>
          <w:tcPr>
            <w:tcW w:w="1134" w:type="dxa"/>
            <w:vAlign w:val="center"/>
          </w:tcPr>
          <w:p w:rsidR="00C27969" w:rsidRPr="0075606D" w:rsidRDefault="00C27969" w:rsidP="004628A5">
            <w:pPr>
              <w:pStyle w:val="3"/>
              <w:rPr>
                <w:rFonts w:ascii="Times New Roman" w:hAnsi="Times New Roman"/>
                <w:sz w:val="24"/>
                <w:szCs w:val="24"/>
              </w:rPr>
            </w:pPr>
            <w:r w:rsidRPr="0075606D">
              <w:rPr>
                <w:rFonts w:ascii="Times New Roman" w:hAnsi="Times New Roman"/>
                <w:sz w:val="24"/>
                <w:szCs w:val="24"/>
              </w:rPr>
              <w:t>Тис.</w:t>
            </w:r>
          </w:p>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грн.</w:t>
            </w:r>
          </w:p>
        </w:tc>
        <w:tc>
          <w:tcPr>
            <w:tcW w:w="992"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853</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1111</w:t>
            </w:r>
          </w:p>
        </w:tc>
        <w:tc>
          <w:tcPr>
            <w:tcW w:w="1276"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258</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30,2</w:t>
            </w: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C27969" w:rsidP="004628A5">
            <w:pPr>
              <w:rPr>
                <w:rFonts w:ascii="Times New Roman" w:hAnsi="Times New Roman"/>
                <w:b/>
                <w:sz w:val="24"/>
                <w:szCs w:val="24"/>
                <w:lang w:val="uk-UA"/>
              </w:rPr>
            </w:pPr>
            <w:r w:rsidRPr="0075606D">
              <w:rPr>
                <w:rFonts w:ascii="Times New Roman" w:hAnsi="Times New Roman"/>
                <w:b/>
                <w:sz w:val="24"/>
                <w:szCs w:val="24"/>
                <w:lang w:val="uk-UA"/>
              </w:rPr>
              <w:t>III. Основні фонди</w:t>
            </w:r>
          </w:p>
        </w:tc>
        <w:tc>
          <w:tcPr>
            <w:tcW w:w="1134" w:type="dxa"/>
            <w:vAlign w:val="center"/>
          </w:tcPr>
          <w:p w:rsidR="00C27969" w:rsidRPr="0075606D" w:rsidRDefault="00C27969" w:rsidP="004628A5">
            <w:pPr>
              <w:jc w:val="center"/>
              <w:rPr>
                <w:rFonts w:ascii="Times New Roman" w:hAnsi="Times New Roman"/>
                <w:sz w:val="24"/>
                <w:szCs w:val="24"/>
                <w:lang w:val="uk-UA"/>
              </w:rPr>
            </w:pPr>
          </w:p>
        </w:tc>
        <w:tc>
          <w:tcPr>
            <w:tcW w:w="992" w:type="dxa"/>
            <w:vAlign w:val="center"/>
          </w:tcPr>
          <w:p w:rsidR="00C27969" w:rsidRPr="0075606D" w:rsidRDefault="00C27969" w:rsidP="004628A5">
            <w:pPr>
              <w:jc w:val="center"/>
              <w:rPr>
                <w:rFonts w:ascii="Times New Roman" w:hAnsi="Times New Roman"/>
                <w:sz w:val="24"/>
                <w:szCs w:val="24"/>
                <w:lang w:val="uk-UA"/>
              </w:rPr>
            </w:pPr>
          </w:p>
        </w:tc>
        <w:tc>
          <w:tcPr>
            <w:tcW w:w="1134" w:type="dxa"/>
            <w:vAlign w:val="center"/>
          </w:tcPr>
          <w:p w:rsidR="00C27969" w:rsidRPr="0075606D" w:rsidRDefault="00C27969" w:rsidP="004628A5">
            <w:pPr>
              <w:jc w:val="center"/>
              <w:rPr>
                <w:rFonts w:ascii="Times New Roman" w:hAnsi="Times New Roman"/>
                <w:sz w:val="24"/>
                <w:szCs w:val="24"/>
                <w:lang w:val="uk-UA"/>
              </w:rPr>
            </w:pPr>
          </w:p>
        </w:tc>
        <w:tc>
          <w:tcPr>
            <w:tcW w:w="1276" w:type="dxa"/>
            <w:vAlign w:val="center"/>
          </w:tcPr>
          <w:p w:rsidR="00C27969" w:rsidRPr="0075606D" w:rsidRDefault="00C27969" w:rsidP="004628A5">
            <w:pPr>
              <w:jc w:val="center"/>
              <w:rPr>
                <w:rFonts w:ascii="Times New Roman" w:hAnsi="Times New Roman"/>
                <w:sz w:val="24"/>
                <w:szCs w:val="24"/>
                <w:lang w:val="uk-UA"/>
              </w:rPr>
            </w:pPr>
          </w:p>
        </w:tc>
        <w:tc>
          <w:tcPr>
            <w:tcW w:w="1134" w:type="dxa"/>
            <w:vAlign w:val="center"/>
          </w:tcPr>
          <w:p w:rsidR="00C27969" w:rsidRPr="0075606D" w:rsidRDefault="00C27969" w:rsidP="004628A5">
            <w:pPr>
              <w:jc w:val="center"/>
              <w:rPr>
                <w:rFonts w:ascii="Times New Roman" w:hAnsi="Times New Roman"/>
                <w:sz w:val="24"/>
                <w:szCs w:val="24"/>
                <w:lang w:val="uk-UA"/>
              </w:rPr>
            </w:pP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105276" w:rsidP="004628A5">
            <w:pPr>
              <w:rPr>
                <w:rFonts w:ascii="Times New Roman" w:hAnsi="Times New Roman"/>
                <w:sz w:val="24"/>
                <w:szCs w:val="24"/>
                <w:lang w:val="uk-UA"/>
              </w:rPr>
            </w:pPr>
            <w:r w:rsidRPr="0075606D">
              <w:rPr>
                <w:rFonts w:ascii="Times New Roman" w:hAnsi="Times New Roman"/>
                <w:sz w:val="24"/>
                <w:szCs w:val="24"/>
                <w:lang w:val="uk-UA"/>
              </w:rPr>
              <w:t>3.1. Р</w:t>
            </w:r>
            <w:r w:rsidR="00C27969" w:rsidRPr="0075606D">
              <w:rPr>
                <w:rFonts w:ascii="Times New Roman" w:hAnsi="Times New Roman"/>
                <w:sz w:val="24"/>
                <w:szCs w:val="24"/>
                <w:lang w:val="uk-UA"/>
              </w:rPr>
              <w:t>ічна вартість основних фондів</w:t>
            </w:r>
          </w:p>
        </w:tc>
        <w:tc>
          <w:tcPr>
            <w:tcW w:w="1134" w:type="dxa"/>
            <w:vAlign w:val="center"/>
          </w:tcPr>
          <w:p w:rsidR="00C27969" w:rsidRPr="0075606D" w:rsidRDefault="00C27969" w:rsidP="004628A5">
            <w:pPr>
              <w:pStyle w:val="3"/>
              <w:rPr>
                <w:rFonts w:ascii="Times New Roman" w:hAnsi="Times New Roman"/>
                <w:sz w:val="24"/>
                <w:szCs w:val="24"/>
              </w:rPr>
            </w:pPr>
            <w:r w:rsidRPr="0075606D">
              <w:rPr>
                <w:rFonts w:ascii="Times New Roman" w:hAnsi="Times New Roman"/>
                <w:sz w:val="24"/>
                <w:szCs w:val="24"/>
              </w:rPr>
              <w:t>Тис.</w:t>
            </w:r>
          </w:p>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грн.</w:t>
            </w:r>
          </w:p>
        </w:tc>
        <w:tc>
          <w:tcPr>
            <w:tcW w:w="992" w:type="dxa"/>
            <w:vAlign w:val="center"/>
          </w:tcPr>
          <w:p w:rsidR="00C27969" w:rsidRPr="0075606D" w:rsidRDefault="00105276" w:rsidP="004628A5">
            <w:pPr>
              <w:jc w:val="center"/>
              <w:rPr>
                <w:rFonts w:ascii="Times New Roman" w:hAnsi="Times New Roman"/>
                <w:sz w:val="24"/>
                <w:szCs w:val="24"/>
                <w:lang w:val="uk-UA"/>
              </w:rPr>
            </w:pPr>
            <w:r w:rsidRPr="0075606D">
              <w:rPr>
                <w:rFonts w:ascii="Times New Roman" w:hAnsi="Times New Roman"/>
                <w:sz w:val="24"/>
                <w:szCs w:val="24"/>
                <w:lang w:val="uk-UA"/>
              </w:rPr>
              <w:t>3562,2</w:t>
            </w:r>
          </w:p>
        </w:tc>
        <w:tc>
          <w:tcPr>
            <w:tcW w:w="1134" w:type="dxa"/>
            <w:vAlign w:val="center"/>
          </w:tcPr>
          <w:p w:rsidR="00C27969" w:rsidRPr="0075606D" w:rsidRDefault="00105276" w:rsidP="004628A5">
            <w:pPr>
              <w:jc w:val="center"/>
              <w:rPr>
                <w:rFonts w:ascii="Times New Roman" w:hAnsi="Times New Roman"/>
                <w:sz w:val="24"/>
                <w:szCs w:val="24"/>
                <w:lang w:val="uk-UA"/>
              </w:rPr>
            </w:pPr>
            <w:r w:rsidRPr="0075606D">
              <w:rPr>
                <w:rFonts w:ascii="Times New Roman" w:hAnsi="Times New Roman"/>
                <w:sz w:val="24"/>
                <w:szCs w:val="24"/>
                <w:lang w:val="uk-UA"/>
              </w:rPr>
              <w:t>3388,7</w:t>
            </w:r>
          </w:p>
        </w:tc>
        <w:tc>
          <w:tcPr>
            <w:tcW w:w="1276" w:type="dxa"/>
            <w:vAlign w:val="center"/>
          </w:tcPr>
          <w:p w:rsidR="00C27969" w:rsidRPr="0075606D" w:rsidRDefault="00105276" w:rsidP="004628A5">
            <w:pPr>
              <w:jc w:val="center"/>
              <w:rPr>
                <w:rFonts w:ascii="Times New Roman" w:hAnsi="Times New Roman"/>
                <w:sz w:val="24"/>
                <w:szCs w:val="24"/>
                <w:lang w:val="uk-UA"/>
              </w:rPr>
            </w:pPr>
            <w:r w:rsidRPr="0075606D">
              <w:rPr>
                <w:rFonts w:ascii="Times New Roman" w:hAnsi="Times New Roman"/>
                <w:sz w:val="24"/>
                <w:szCs w:val="24"/>
                <w:lang w:val="uk-UA"/>
              </w:rPr>
              <w:t>-173,5</w:t>
            </w:r>
          </w:p>
        </w:tc>
        <w:tc>
          <w:tcPr>
            <w:tcW w:w="1134" w:type="dxa"/>
            <w:vAlign w:val="center"/>
          </w:tcPr>
          <w:p w:rsidR="00C27969" w:rsidRPr="0075606D" w:rsidRDefault="00105276" w:rsidP="004628A5">
            <w:pPr>
              <w:jc w:val="center"/>
              <w:rPr>
                <w:rFonts w:ascii="Times New Roman" w:hAnsi="Times New Roman"/>
                <w:sz w:val="24"/>
                <w:szCs w:val="24"/>
                <w:lang w:val="uk-UA"/>
              </w:rPr>
            </w:pPr>
            <w:r w:rsidRPr="0075606D">
              <w:rPr>
                <w:rFonts w:ascii="Times New Roman" w:hAnsi="Times New Roman"/>
                <w:sz w:val="24"/>
                <w:szCs w:val="24"/>
                <w:lang w:val="uk-UA"/>
              </w:rPr>
              <w:t>-4</w:t>
            </w:r>
            <w:r w:rsidR="00C27969" w:rsidRPr="0075606D">
              <w:rPr>
                <w:rFonts w:ascii="Times New Roman" w:hAnsi="Times New Roman"/>
                <w:sz w:val="24"/>
                <w:szCs w:val="24"/>
                <w:lang w:val="uk-UA"/>
              </w:rPr>
              <w:t>,</w:t>
            </w:r>
            <w:r w:rsidRPr="0075606D">
              <w:rPr>
                <w:rFonts w:ascii="Times New Roman" w:hAnsi="Times New Roman"/>
                <w:sz w:val="24"/>
                <w:szCs w:val="24"/>
                <w:lang w:val="uk-UA"/>
              </w:rPr>
              <w:t>8</w:t>
            </w: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C27969" w:rsidP="004628A5">
            <w:pPr>
              <w:rPr>
                <w:rFonts w:ascii="Times New Roman" w:hAnsi="Times New Roman"/>
                <w:b/>
                <w:sz w:val="24"/>
                <w:szCs w:val="24"/>
                <w:lang w:val="uk-UA"/>
              </w:rPr>
            </w:pPr>
            <w:r w:rsidRPr="0075606D">
              <w:rPr>
                <w:rFonts w:ascii="Times New Roman" w:hAnsi="Times New Roman"/>
                <w:b/>
                <w:sz w:val="24"/>
                <w:szCs w:val="24"/>
                <w:lang w:val="uk-UA"/>
              </w:rPr>
              <w:t>IV. Праця</w:t>
            </w:r>
          </w:p>
        </w:tc>
        <w:tc>
          <w:tcPr>
            <w:tcW w:w="1134" w:type="dxa"/>
            <w:vAlign w:val="center"/>
          </w:tcPr>
          <w:p w:rsidR="00C27969" w:rsidRPr="0075606D" w:rsidRDefault="00C27969" w:rsidP="004628A5">
            <w:pPr>
              <w:jc w:val="center"/>
              <w:rPr>
                <w:rFonts w:ascii="Times New Roman" w:hAnsi="Times New Roman"/>
                <w:sz w:val="24"/>
                <w:szCs w:val="24"/>
                <w:lang w:val="uk-UA"/>
              </w:rPr>
            </w:pPr>
          </w:p>
        </w:tc>
        <w:tc>
          <w:tcPr>
            <w:tcW w:w="992" w:type="dxa"/>
            <w:vAlign w:val="center"/>
          </w:tcPr>
          <w:p w:rsidR="00C27969" w:rsidRPr="0075606D" w:rsidRDefault="00C27969" w:rsidP="004628A5">
            <w:pPr>
              <w:jc w:val="center"/>
              <w:rPr>
                <w:rFonts w:ascii="Times New Roman" w:hAnsi="Times New Roman"/>
                <w:sz w:val="24"/>
                <w:szCs w:val="24"/>
                <w:lang w:val="uk-UA"/>
              </w:rPr>
            </w:pPr>
          </w:p>
        </w:tc>
        <w:tc>
          <w:tcPr>
            <w:tcW w:w="1134" w:type="dxa"/>
            <w:vAlign w:val="center"/>
          </w:tcPr>
          <w:p w:rsidR="00C27969" w:rsidRPr="0075606D" w:rsidRDefault="00C27969" w:rsidP="004628A5">
            <w:pPr>
              <w:jc w:val="center"/>
              <w:rPr>
                <w:rFonts w:ascii="Times New Roman" w:hAnsi="Times New Roman"/>
                <w:sz w:val="24"/>
                <w:szCs w:val="24"/>
                <w:lang w:val="uk-UA"/>
              </w:rPr>
            </w:pPr>
          </w:p>
        </w:tc>
        <w:tc>
          <w:tcPr>
            <w:tcW w:w="1276" w:type="dxa"/>
            <w:vAlign w:val="center"/>
          </w:tcPr>
          <w:p w:rsidR="00C27969" w:rsidRPr="0075606D" w:rsidRDefault="00C27969" w:rsidP="004628A5">
            <w:pPr>
              <w:jc w:val="center"/>
              <w:rPr>
                <w:rFonts w:ascii="Times New Roman" w:hAnsi="Times New Roman"/>
                <w:sz w:val="24"/>
                <w:szCs w:val="24"/>
                <w:lang w:val="uk-UA"/>
              </w:rPr>
            </w:pPr>
          </w:p>
        </w:tc>
        <w:tc>
          <w:tcPr>
            <w:tcW w:w="1134" w:type="dxa"/>
            <w:vAlign w:val="center"/>
          </w:tcPr>
          <w:p w:rsidR="00C27969" w:rsidRPr="0075606D" w:rsidRDefault="00C27969" w:rsidP="004628A5">
            <w:pPr>
              <w:jc w:val="center"/>
              <w:rPr>
                <w:rFonts w:ascii="Times New Roman" w:hAnsi="Times New Roman"/>
                <w:sz w:val="24"/>
                <w:szCs w:val="24"/>
                <w:lang w:val="uk-UA"/>
              </w:rPr>
            </w:pP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C27969" w:rsidP="004628A5">
            <w:pPr>
              <w:rPr>
                <w:rFonts w:ascii="Times New Roman" w:hAnsi="Times New Roman"/>
                <w:sz w:val="24"/>
                <w:szCs w:val="24"/>
                <w:lang w:val="uk-UA"/>
              </w:rPr>
            </w:pPr>
            <w:r w:rsidRPr="0075606D">
              <w:rPr>
                <w:rFonts w:ascii="Times New Roman" w:hAnsi="Times New Roman"/>
                <w:sz w:val="24"/>
                <w:szCs w:val="24"/>
                <w:lang w:val="uk-UA"/>
              </w:rPr>
              <w:t>4.1. Чисельність штатних працівників основної діяльності (середня)</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Чол.</w:t>
            </w:r>
          </w:p>
        </w:tc>
        <w:tc>
          <w:tcPr>
            <w:tcW w:w="992"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207</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189</w:t>
            </w:r>
          </w:p>
        </w:tc>
        <w:tc>
          <w:tcPr>
            <w:tcW w:w="1276"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-18</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-8,7</w:t>
            </w: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C27969" w:rsidP="004628A5">
            <w:pPr>
              <w:rPr>
                <w:rFonts w:ascii="Times New Roman" w:hAnsi="Times New Roman"/>
                <w:sz w:val="24"/>
                <w:szCs w:val="24"/>
                <w:lang w:val="uk-UA"/>
              </w:rPr>
            </w:pPr>
            <w:r w:rsidRPr="0075606D">
              <w:rPr>
                <w:rFonts w:ascii="Times New Roman" w:hAnsi="Times New Roman"/>
                <w:sz w:val="24"/>
                <w:szCs w:val="24"/>
                <w:lang w:val="uk-UA"/>
              </w:rPr>
              <w:t>4.2. Фонд оплати праці</w:t>
            </w:r>
          </w:p>
        </w:tc>
        <w:tc>
          <w:tcPr>
            <w:tcW w:w="1134" w:type="dxa"/>
            <w:vAlign w:val="center"/>
          </w:tcPr>
          <w:p w:rsidR="00C27969" w:rsidRPr="0075606D" w:rsidRDefault="00C27969" w:rsidP="004628A5">
            <w:pPr>
              <w:pStyle w:val="3"/>
              <w:rPr>
                <w:rFonts w:ascii="Times New Roman" w:hAnsi="Times New Roman"/>
                <w:sz w:val="24"/>
                <w:szCs w:val="24"/>
              </w:rPr>
            </w:pPr>
            <w:r w:rsidRPr="0075606D">
              <w:rPr>
                <w:rFonts w:ascii="Times New Roman" w:hAnsi="Times New Roman"/>
                <w:sz w:val="24"/>
                <w:szCs w:val="24"/>
              </w:rPr>
              <w:t>Тис.</w:t>
            </w:r>
          </w:p>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грн.</w:t>
            </w:r>
          </w:p>
        </w:tc>
        <w:tc>
          <w:tcPr>
            <w:tcW w:w="992"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177</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249</w:t>
            </w:r>
          </w:p>
        </w:tc>
        <w:tc>
          <w:tcPr>
            <w:tcW w:w="1276"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72</w:t>
            </w:r>
          </w:p>
        </w:tc>
        <w:tc>
          <w:tcPr>
            <w:tcW w:w="1134"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40,7</w:t>
            </w: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C27969" w:rsidP="004628A5">
            <w:pPr>
              <w:rPr>
                <w:rFonts w:ascii="Times New Roman" w:hAnsi="Times New Roman"/>
                <w:b/>
                <w:sz w:val="24"/>
                <w:szCs w:val="24"/>
                <w:lang w:val="uk-UA"/>
              </w:rPr>
            </w:pPr>
            <w:r w:rsidRPr="0075606D">
              <w:rPr>
                <w:rFonts w:ascii="Times New Roman" w:hAnsi="Times New Roman"/>
                <w:b/>
                <w:sz w:val="24"/>
                <w:szCs w:val="24"/>
                <w:lang w:val="uk-UA"/>
              </w:rPr>
              <w:t>V. Ефективність виробництва</w:t>
            </w:r>
          </w:p>
        </w:tc>
        <w:tc>
          <w:tcPr>
            <w:tcW w:w="1134" w:type="dxa"/>
            <w:vAlign w:val="center"/>
          </w:tcPr>
          <w:p w:rsidR="00C27969" w:rsidRPr="0075606D" w:rsidRDefault="00C27969" w:rsidP="004628A5">
            <w:pPr>
              <w:pStyle w:val="3"/>
              <w:rPr>
                <w:rFonts w:ascii="Times New Roman" w:hAnsi="Times New Roman"/>
                <w:sz w:val="24"/>
                <w:szCs w:val="24"/>
              </w:rPr>
            </w:pPr>
          </w:p>
        </w:tc>
        <w:tc>
          <w:tcPr>
            <w:tcW w:w="992" w:type="dxa"/>
            <w:vAlign w:val="center"/>
          </w:tcPr>
          <w:p w:rsidR="00C27969" w:rsidRPr="0075606D" w:rsidRDefault="00C27969" w:rsidP="004628A5">
            <w:pPr>
              <w:jc w:val="center"/>
              <w:rPr>
                <w:rFonts w:ascii="Times New Roman" w:hAnsi="Times New Roman"/>
                <w:sz w:val="24"/>
                <w:szCs w:val="24"/>
                <w:lang w:val="uk-UA"/>
              </w:rPr>
            </w:pPr>
          </w:p>
        </w:tc>
        <w:tc>
          <w:tcPr>
            <w:tcW w:w="1134" w:type="dxa"/>
            <w:vAlign w:val="center"/>
          </w:tcPr>
          <w:p w:rsidR="00C27969" w:rsidRPr="0075606D" w:rsidRDefault="00C27969" w:rsidP="004628A5">
            <w:pPr>
              <w:jc w:val="center"/>
              <w:rPr>
                <w:rFonts w:ascii="Times New Roman" w:hAnsi="Times New Roman"/>
                <w:sz w:val="24"/>
                <w:szCs w:val="24"/>
                <w:lang w:val="uk-UA"/>
              </w:rPr>
            </w:pPr>
          </w:p>
        </w:tc>
        <w:tc>
          <w:tcPr>
            <w:tcW w:w="1276" w:type="dxa"/>
            <w:vAlign w:val="center"/>
          </w:tcPr>
          <w:p w:rsidR="00C27969" w:rsidRPr="0075606D" w:rsidRDefault="00C27969" w:rsidP="004628A5">
            <w:pPr>
              <w:jc w:val="center"/>
              <w:rPr>
                <w:rFonts w:ascii="Times New Roman" w:hAnsi="Times New Roman"/>
                <w:sz w:val="24"/>
                <w:szCs w:val="24"/>
                <w:lang w:val="uk-UA"/>
              </w:rPr>
            </w:pPr>
          </w:p>
        </w:tc>
        <w:tc>
          <w:tcPr>
            <w:tcW w:w="1134" w:type="dxa"/>
            <w:vAlign w:val="center"/>
          </w:tcPr>
          <w:p w:rsidR="00C27969" w:rsidRPr="0075606D" w:rsidRDefault="00C27969" w:rsidP="004628A5">
            <w:pPr>
              <w:jc w:val="center"/>
              <w:rPr>
                <w:rFonts w:ascii="Times New Roman" w:hAnsi="Times New Roman"/>
                <w:sz w:val="24"/>
                <w:szCs w:val="24"/>
                <w:lang w:val="uk-UA"/>
              </w:rPr>
            </w:pP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C27969" w:rsidP="004628A5">
            <w:pPr>
              <w:rPr>
                <w:rFonts w:ascii="Times New Roman" w:hAnsi="Times New Roman"/>
                <w:sz w:val="24"/>
                <w:szCs w:val="24"/>
                <w:lang w:val="uk-UA"/>
              </w:rPr>
            </w:pPr>
            <w:r w:rsidRPr="0075606D">
              <w:rPr>
                <w:rFonts w:ascii="Times New Roman" w:hAnsi="Times New Roman"/>
                <w:sz w:val="24"/>
                <w:szCs w:val="24"/>
                <w:lang w:val="uk-UA"/>
              </w:rPr>
              <w:t>5.1. Фондовіддача</w:t>
            </w:r>
          </w:p>
        </w:tc>
        <w:tc>
          <w:tcPr>
            <w:tcW w:w="1134" w:type="dxa"/>
            <w:vAlign w:val="center"/>
          </w:tcPr>
          <w:p w:rsidR="00C27969" w:rsidRPr="0075606D" w:rsidRDefault="00C27969" w:rsidP="004628A5">
            <w:pPr>
              <w:pStyle w:val="3"/>
              <w:rPr>
                <w:rFonts w:ascii="Times New Roman" w:hAnsi="Times New Roman"/>
                <w:sz w:val="24"/>
                <w:szCs w:val="24"/>
              </w:rPr>
            </w:pPr>
          </w:p>
        </w:tc>
        <w:tc>
          <w:tcPr>
            <w:tcW w:w="992" w:type="dxa"/>
            <w:vAlign w:val="center"/>
          </w:tcPr>
          <w:p w:rsidR="00C27969" w:rsidRPr="0075606D" w:rsidRDefault="00105276" w:rsidP="004628A5">
            <w:pPr>
              <w:jc w:val="center"/>
              <w:rPr>
                <w:rFonts w:ascii="Times New Roman" w:hAnsi="Times New Roman"/>
                <w:sz w:val="24"/>
                <w:szCs w:val="24"/>
                <w:lang w:val="uk-UA"/>
              </w:rPr>
            </w:pPr>
            <w:r w:rsidRPr="0075606D">
              <w:rPr>
                <w:rFonts w:ascii="Times New Roman" w:hAnsi="Times New Roman"/>
                <w:sz w:val="24"/>
                <w:szCs w:val="24"/>
                <w:lang w:val="uk-UA"/>
              </w:rPr>
              <w:t>0,1</w:t>
            </w:r>
            <w:r w:rsidR="00C27969" w:rsidRPr="0075606D">
              <w:rPr>
                <w:rFonts w:ascii="Times New Roman" w:hAnsi="Times New Roman"/>
                <w:sz w:val="24"/>
                <w:szCs w:val="24"/>
                <w:lang w:val="uk-UA"/>
              </w:rPr>
              <w:t>8</w:t>
            </w:r>
          </w:p>
        </w:tc>
        <w:tc>
          <w:tcPr>
            <w:tcW w:w="1134"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0,28</w:t>
            </w:r>
          </w:p>
        </w:tc>
        <w:tc>
          <w:tcPr>
            <w:tcW w:w="1276" w:type="dxa"/>
            <w:vAlign w:val="center"/>
          </w:tcPr>
          <w:p w:rsidR="00C27969" w:rsidRPr="0075606D" w:rsidRDefault="00C27969" w:rsidP="004628A5">
            <w:pPr>
              <w:jc w:val="center"/>
              <w:rPr>
                <w:rFonts w:ascii="Times New Roman" w:hAnsi="Times New Roman"/>
                <w:sz w:val="24"/>
                <w:szCs w:val="24"/>
                <w:lang w:val="uk-UA"/>
              </w:rPr>
            </w:pPr>
            <w:r w:rsidRPr="0075606D">
              <w:rPr>
                <w:rFonts w:ascii="Times New Roman" w:hAnsi="Times New Roman"/>
                <w:sz w:val="24"/>
                <w:szCs w:val="24"/>
                <w:lang w:val="uk-UA"/>
              </w:rPr>
              <w:t>0,</w:t>
            </w:r>
            <w:r w:rsidR="00B542AE" w:rsidRPr="0075606D">
              <w:rPr>
                <w:rFonts w:ascii="Times New Roman" w:hAnsi="Times New Roman"/>
                <w:sz w:val="24"/>
                <w:szCs w:val="24"/>
                <w:lang w:val="uk-UA"/>
              </w:rPr>
              <w:t>10</w:t>
            </w:r>
          </w:p>
        </w:tc>
        <w:tc>
          <w:tcPr>
            <w:tcW w:w="1134"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55,5</w:t>
            </w: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105276" w:rsidP="004628A5">
            <w:pPr>
              <w:rPr>
                <w:rFonts w:ascii="Times New Roman" w:hAnsi="Times New Roman"/>
                <w:sz w:val="24"/>
                <w:szCs w:val="24"/>
                <w:lang w:val="uk-UA"/>
              </w:rPr>
            </w:pPr>
            <w:r w:rsidRPr="0075606D">
              <w:rPr>
                <w:rFonts w:ascii="Times New Roman" w:hAnsi="Times New Roman"/>
                <w:sz w:val="24"/>
                <w:szCs w:val="24"/>
                <w:lang w:val="uk-UA"/>
              </w:rPr>
              <w:t>5.2. Фондомісткість</w:t>
            </w:r>
          </w:p>
        </w:tc>
        <w:tc>
          <w:tcPr>
            <w:tcW w:w="1134" w:type="dxa"/>
            <w:vAlign w:val="center"/>
          </w:tcPr>
          <w:p w:rsidR="00105276" w:rsidRPr="0075606D" w:rsidRDefault="00105276" w:rsidP="004628A5">
            <w:pPr>
              <w:pStyle w:val="3"/>
              <w:rPr>
                <w:rFonts w:ascii="Times New Roman" w:hAnsi="Times New Roman"/>
                <w:sz w:val="24"/>
                <w:szCs w:val="24"/>
              </w:rPr>
            </w:pPr>
          </w:p>
        </w:tc>
        <w:tc>
          <w:tcPr>
            <w:tcW w:w="992" w:type="dxa"/>
            <w:vAlign w:val="center"/>
          </w:tcPr>
          <w:p w:rsidR="00C27969" w:rsidRPr="0075606D" w:rsidRDefault="00105276" w:rsidP="004628A5">
            <w:pPr>
              <w:jc w:val="center"/>
              <w:rPr>
                <w:rFonts w:ascii="Times New Roman" w:hAnsi="Times New Roman"/>
                <w:sz w:val="24"/>
                <w:szCs w:val="24"/>
                <w:lang w:val="uk-UA"/>
              </w:rPr>
            </w:pPr>
            <w:r w:rsidRPr="0075606D">
              <w:rPr>
                <w:rFonts w:ascii="Times New Roman" w:hAnsi="Times New Roman"/>
                <w:sz w:val="24"/>
                <w:szCs w:val="24"/>
                <w:lang w:val="uk-UA"/>
              </w:rPr>
              <w:t>5,64</w:t>
            </w:r>
          </w:p>
        </w:tc>
        <w:tc>
          <w:tcPr>
            <w:tcW w:w="1134"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3,54</w:t>
            </w:r>
          </w:p>
        </w:tc>
        <w:tc>
          <w:tcPr>
            <w:tcW w:w="1276"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-2,1</w:t>
            </w:r>
          </w:p>
        </w:tc>
        <w:tc>
          <w:tcPr>
            <w:tcW w:w="1134"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-37,23</w:t>
            </w:r>
          </w:p>
        </w:tc>
      </w:tr>
      <w:tr w:rsidR="00C27969" w:rsidRPr="00756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0" w:type="dxa"/>
            <w:vAlign w:val="center"/>
          </w:tcPr>
          <w:p w:rsidR="00C27969" w:rsidRPr="0075606D" w:rsidRDefault="00B542AE" w:rsidP="004628A5">
            <w:pPr>
              <w:rPr>
                <w:rFonts w:ascii="Times New Roman" w:hAnsi="Times New Roman"/>
                <w:sz w:val="24"/>
                <w:szCs w:val="24"/>
                <w:lang w:val="uk-UA"/>
              </w:rPr>
            </w:pPr>
            <w:r w:rsidRPr="0075606D">
              <w:rPr>
                <w:rFonts w:ascii="Times New Roman" w:hAnsi="Times New Roman"/>
                <w:sz w:val="24"/>
                <w:szCs w:val="24"/>
                <w:lang w:val="uk-UA"/>
              </w:rPr>
              <w:t>5.3. Фондоозброєність</w:t>
            </w:r>
          </w:p>
        </w:tc>
        <w:tc>
          <w:tcPr>
            <w:tcW w:w="1134" w:type="dxa"/>
            <w:vAlign w:val="center"/>
          </w:tcPr>
          <w:p w:rsidR="00C27969" w:rsidRPr="0075606D" w:rsidRDefault="00C27969" w:rsidP="004628A5">
            <w:pPr>
              <w:pStyle w:val="3"/>
              <w:rPr>
                <w:rFonts w:ascii="Times New Roman" w:hAnsi="Times New Roman"/>
                <w:sz w:val="24"/>
                <w:szCs w:val="24"/>
              </w:rPr>
            </w:pPr>
          </w:p>
        </w:tc>
        <w:tc>
          <w:tcPr>
            <w:tcW w:w="992"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17,21</w:t>
            </w:r>
          </w:p>
        </w:tc>
        <w:tc>
          <w:tcPr>
            <w:tcW w:w="1134" w:type="dxa"/>
            <w:vAlign w:val="center"/>
          </w:tcPr>
          <w:p w:rsidR="00B542AE" w:rsidRPr="0075606D" w:rsidRDefault="00B542AE" w:rsidP="00B542AE">
            <w:pPr>
              <w:jc w:val="center"/>
              <w:rPr>
                <w:rFonts w:ascii="Times New Roman" w:hAnsi="Times New Roman"/>
                <w:sz w:val="24"/>
                <w:szCs w:val="24"/>
                <w:lang w:val="uk-UA"/>
              </w:rPr>
            </w:pPr>
            <w:r w:rsidRPr="0075606D">
              <w:rPr>
                <w:rFonts w:ascii="Times New Roman" w:hAnsi="Times New Roman"/>
                <w:sz w:val="24"/>
                <w:szCs w:val="24"/>
                <w:lang w:val="uk-UA"/>
              </w:rPr>
              <w:t>17,93</w:t>
            </w:r>
          </w:p>
        </w:tc>
        <w:tc>
          <w:tcPr>
            <w:tcW w:w="1276"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0,72</w:t>
            </w:r>
          </w:p>
        </w:tc>
        <w:tc>
          <w:tcPr>
            <w:tcW w:w="1134" w:type="dxa"/>
            <w:vAlign w:val="center"/>
          </w:tcPr>
          <w:p w:rsidR="00C27969" w:rsidRPr="0075606D" w:rsidRDefault="00B542AE" w:rsidP="004628A5">
            <w:pPr>
              <w:jc w:val="center"/>
              <w:rPr>
                <w:rFonts w:ascii="Times New Roman" w:hAnsi="Times New Roman"/>
                <w:sz w:val="24"/>
                <w:szCs w:val="24"/>
                <w:lang w:val="uk-UA"/>
              </w:rPr>
            </w:pPr>
            <w:r w:rsidRPr="0075606D">
              <w:rPr>
                <w:rFonts w:ascii="Times New Roman" w:hAnsi="Times New Roman"/>
                <w:sz w:val="24"/>
                <w:szCs w:val="24"/>
                <w:lang w:val="uk-UA"/>
              </w:rPr>
              <w:t>4,18</w:t>
            </w:r>
          </w:p>
        </w:tc>
      </w:tr>
    </w:tbl>
    <w:p w:rsidR="00926D83" w:rsidRPr="0075606D" w:rsidRDefault="00926D83" w:rsidP="004628A5">
      <w:pPr>
        <w:spacing w:line="360" w:lineRule="auto"/>
        <w:ind w:left="720" w:firstLine="851"/>
        <w:jc w:val="both"/>
        <w:rPr>
          <w:rFonts w:ascii="Times New Roman" w:hAnsi="Times New Roman"/>
          <w:sz w:val="24"/>
          <w:szCs w:val="24"/>
          <w:lang w:val="uk-UA"/>
        </w:rPr>
      </w:pPr>
    </w:p>
    <w:p w:rsidR="00926D83" w:rsidRPr="0075606D" w:rsidRDefault="000049F2" w:rsidP="004628A5">
      <w:pPr>
        <w:pStyle w:val="a4"/>
        <w:spacing w:line="360" w:lineRule="auto"/>
        <w:rPr>
          <w:sz w:val="24"/>
          <w:szCs w:val="24"/>
        </w:rPr>
      </w:pPr>
      <w:r w:rsidRPr="0075606D">
        <w:rPr>
          <w:sz w:val="24"/>
          <w:szCs w:val="24"/>
        </w:rPr>
        <w:t>За 2003</w:t>
      </w:r>
      <w:r w:rsidR="00926D83" w:rsidRPr="0075606D">
        <w:rPr>
          <w:sz w:val="24"/>
          <w:szCs w:val="24"/>
        </w:rPr>
        <w:t xml:space="preserve"> рік випущено товарної продукції (в оптових цінах ) на 957 тис. грн., що на 32</w:t>
      </w:r>
      <w:r w:rsidRPr="0075606D">
        <w:rPr>
          <w:sz w:val="24"/>
          <w:szCs w:val="24"/>
        </w:rPr>
        <w:t>5,2 тис. грн. більше обсягу 2002</w:t>
      </w:r>
      <w:r w:rsidR="00926D83" w:rsidRPr="0075606D">
        <w:rPr>
          <w:sz w:val="24"/>
          <w:szCs w:val="24"/>
        </w:rPr>
        <w:t xml:space="preserve"> року. Разом з тим збільшилось незавершене виро</w:t>
      </w:r>
      <w:r w:rsidR="00A52900" w:rsidRPr="0075606D">
        <w:rPr>
          <w:sz w:val="24"/>
          <w:szCs w:val="24"/>
        </w:rPr>
        <w:t>бництво на 16,8</w:t>
      </w:r>
      <w:r w:rsidR="00926D83" w:rsidRPr="0075606D">
        <w:rPr>
          <w:sz w:val="24"/>
          <w:szCs w:val="24"/>
        </w:rPr>
        <w:t xml:space="preserve"> тис. грн.</w:t>
      </w:r>
      <w:r w:rsidR="00A52900" w:rsidRPr="0075606D">
        <w:rPr>
          <w:sz w:val="24"/>
          <w:szCs w:val="24"/>
        </w:rPr>
        <w:t xml:space="preserve"> Реалізовано продукції на 1111 тис. грн., що на 33,2</w:t>
      </w:r>
      <w:r w:rsidR="00926D83" w:rsidRPr="0075606D">
        <w:rPr>
          <w:sz w:val="24"/>
          <w:szCs w:val="24"/>
        </w:rPr>
        <w:t xml:space="preserve">% більше реалізації минулого періоду. </w:t>
      </w:r>
    </w:p>
    <w:p w:rsidR="00926D83" w:rsidRPr="0075606D" w:rsidRDefault="00926D83"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Від всієї</w:t>
      </w:r>
      <w:r w:rsidR="000049F2" w:rsidRPr="0075606D">
        <w:rPr>
          <w:rFonts w:ascii="Times New Roman" w:hAnsi="Times New Roman"/>
          <w:sz w:val="24"/>
          <w:szCs w:val="24"/>
          <w:lang w:val="uk-UA"/>
        </w:rPr>
        <w:t xml:space="preserve"> господарської діяльності в 2003</w:t>
      </w:r>
      <w:r w:rsidRPr="0075606D">
        <w:rPr>
          <w:rFonts w:ascii="Times New Roman" w:hAnsi="Times New Roman"/>
          <w:sz w:val="24"/>
          <w:szCs w:val="24"/>
          <w:lang w:val="uk-UA"/>
        </w:rPr>
        <w:t xml:space="preserve"> році підприємство отримало збитків на су</w:t>
      </w:r>
      <w:r w:rsidR="00074798">
        <w:rPr>
          <w:rFonts w:ascii="Times New Roman" w:hAnsi="Times New Roman"/>
          <w:sz w:val="24"/>
          <w:szCs w:val="24"/>
          <w:lang w:val="uk-UA"/>
        </w:rPr>
        <w:t>му 87</w:t>
      </w:r>
      <w:r w:rsidRPr="0075606D">
        <w:rPr>
          <w:rFonts w:ascii="Times New Roman" w:hAnsi="Times New Roman"/>
          <w:sz w:val="24"/>
          <w:szCs w:val="24"/>
          <w:lang w:val="uk-UA"/>
        </w:rPr>
        <w:t xml:space="preserve"> тис. грн. Якщо порівняти цей результат з результатом минулого року, то можна судити про погіршення фінансового стану підприємства, а саме про збитковість виробництва. Все це свідчить про </w:t>
      </w:r>
      <w:r w:rsidR="004628A5" w:rsidRPr="0075606D">
        <w:rPr>
          <w:rFonts w:ascii="Times New Roman" w:hAnsi="Times New Roman"/>
          <w:sz w:val="24"/>
          <w:szCs w:val="24"/>
          <w:lang w:val="uk-UA"/>
        </w:rPr>
        <w:t>не конкурентоспроможність</w:t>
      </w:r>
      <w:r w:rsidRPr="0075606D">
        <w:rPr>
          <w:rFonts w:ascii="Times New Roman" w:hAnsi="Times New Roman"/>
          <w:sz w:val="24"/>
          <w:szCs w:val="24"/>
          <w:lang w:val="uk-UA"/>
        </w:rPr>
        <w:t xml:space="preserve"> продукції підприємства, що пов’язано з великими матеріальними витратами на її виробництво, а також про незадовільну роботу відділів збуту та маркетингу.</w:t>
      </w:r>
    </w:p>
    <w:p w:rsidR="0075606D" w:rsidRPr="0075606D" w:rsidRDefault="00926D83" w:rsidP="0075606D">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Собівартість виготовле</w:t>
      </w:r>
      <w:r w:rsidR="00A52900" w:rsidRPr="0075606D">
        <w:rPr>
          <w:rFonts w:ascii="Times New Roman" w:hAnsi="Times New Roman"/>
          <w:sz w:val="24"/>
          <w:szCs w:val="24"/>
          <w:lang w:val="uk-UA"/>
        </w:rPr>
        <w:t>ної продукції збільшилась на 282,3 тис. грн. (37,7</w:t>
      </w:r>
      <w:r w:rsidRPr="0075606D">
        <w:rPr>
          <w:rFonts w:ascii="Times New Roman" w:hAnsi="Times New Roman"/>
          <w:sz w:val="24"/>
          <w:szCs w:val="24"/>
          <w:lang w:val="uk-UA"/>
        </w:rPr>
        <w:t xml:space="preserve">%). Як стверджують спеціалісти підприємства, якість продукції, що виготовляється, досить високої якості, але через велику ціну (яка обумовлена високим рівнем собівартості продукції) інструменти не користуються попитом. Про це свідчить і </w:t>
      </w:r>
      <w:r w:rsidR="00B542AE" w:rsidRPr="0075606D">
        <w:rPr>
          <w:rFonts w:ascii="Times New Roman" w:hAnsi="Times New Roman"/>
          <w:sz w:val="24"/>
          <w:szCs w:val="24"/>
          <w:lang w:val="uk-UA"/>
        </w:rPr>
        <w:t>дуже високий рівень фондомісткості</w:t>
      </w:r>
      <w:r w:rsidRPr="0075606D">
        <w:rPr>
          <w:rFonts w:ascii="Times New Roman" w:hAnsi="Times New Roman"/>
          <w:sz w:val="24"/>
          <w:szCs w:val="24"/>
          <w:lang w:val="uk-UA"/>
        </w:rPr>
        <w:t xml:space="preserve">, яка набагато перевищує нормативне значення. Хоча на кінець звітного періоду вона знизилась, відбулось це головним чином за рахунок збільшення випуску продукції. Підприємству доцільно було б продати частину основних засобів, оскільки вони вже застарілі, та на отриману суму закупити нове обладнання, більш досконале. Показники фондовіддачі менше нормативу, що рекомендується </w:t>
      </w:r>
      <w:r w:rsidR="004628A5" w:rsidRPr="0075606D">
        <w:rPr>
          <w:rFonts w:ascii="Times New Roman" w:hAnsi="Times New Roman"/>
          <w:sz w:val="24"/>
          <w:szCs w:val="24"/>
          <w:lang w:val="uk-UA"/>
        </w:rPr>
        <w:t>спеціалістами</w:t>
      </w:r>
      <w:r w:rsidRPr="0075606D">
        <w:rPr>
          <w:rFonts w:ascii="Times New Roman" w:hAnsi="Times New Roman"/>
          <w:sz w:val="24"/>
          <w:szCs w:val="24"/>
          <w:lang w:val="uk-UA"/>
        </w:rPr>
        <w:t xml:space="preserve"> (в межах 3). Тобто на одиницю фондів приходиться менше одиниці продукції (на початок </w:t>
      </w:r>
      <w:r w:rsidR="00A52900" w:rsidRPr="0075606D">
        <w:rPr>
          <w:rFonts w:ascii="Times New Roman" w:hAnsi="Times New Roman"/>
          <w:sz w:val="24"/>
          <w:szCs w:val="24"/>
          <w:lang w:val="uk-UA"/>
        </w:rPr>
        <w:t>та кінець періоду відповідно 0,18 та 0,</w:t>
      </w:r>
      <w:r w:rsidRPr="0075606D">
        <w:rPr>
          <w:rFonts w:ascii="Times New Roman" w:hAnsi="Times New Roman"/>
          <w:sz w:val="24"/>
          <w:szCs w:val="24"/>
          <w:lang w:val="uk-UA"/>
        </w:rPr>
        <w:t>2</w:t>
      </w:r>
      <w:r w:rsidR="00A52900" w:rsidRPr="0075606D">
        <w:rPr>
          <w:rFonts w:ascii="Times New Roman" w:hAnsi="Times New Roman"/>
          <w:sz w:val="24"/>
          <w:szCs w:val="24"/>
          <w:lang w:val="uk-UA"/>
        </w:rPr>
        <w:t>8</w:t>
      </w:r>
      <w:r w:rsidRPr="0075606D">
        <w:rPr>
          <w:rFonts w:ascii="Times New Roman" w:hAnsi="Times New Roman"/>
          <w:sz w:val="24"/>
          <w:szCs w:val="24"/>
          <w:lang w:val="uk-UA"/>
        </w:rPr>
        <w:t>).</w:t>
      </w:r>
    </w:p>
    <w:p w:rsidR="00926D83" w:rsidRPr="0075606D" w:rsidRDefault="000049F2" w:rsidP="004628A5">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В 2003</w:t>
      </w:r>
      <w:r w:rsidR="00926D83" w:rsidRPr="0075606D">
        <w:rPr>
          <w:rFonts w:ascii="Times New Roman" w:hAnsi="Times New Roman"/>
          <w:sz w:val="24"/>
          <w:szCs w:val="24"/>
          <w:lang w:val="uk-UA"/>
        </w:rPr>
        <w:t xml:space="preserve"> році в порівн</w:t>
      </w:r>
      <w:r w:rsidRPr="0075606D">
        <w:rPr>
          <w:rFonts w:ascii="Times New Roman" w:hAnsi="Times New Roman"/>
          <w:sz w:val="24"/>
          <w:szCs w:val="24"/>
          <w:lang w:val="uk-UA"/>
        </w:rPr>
        <w:t>янні з відповідним періодом 2002</w:t>
      </w:r>
      <w:r w:rsidR="00926D83" w:rsidRPr="0075606D">
        <w:rPr>
          <w:rFonts w:ascii="Times New Roman" w:hAnsi="Times New Roman"/>
          <w:sz w:val="24"/>
          <w:szCs w:val="24"/>
          <w:lang w:val="uk-UA"/>
        </w:rPr>
        <w:t xml:space="preserve"> року чисельність всього персо</w:t>
      </w:r>
      <w:r w:rsidR="00A52900" w:rsidRPr="0075606D">
        <w:rPr>
          <w:rFonts w:ascii="Times New Roman" w:hAnsi="Times New Roman"/>
          <w:sz w:val="24"/>
          <w:szCs w:val="24"/>
          <w:lang w:val="uk-UA"/>
        </w:rPr>
        <w:t>налу знизилась на</w:t>
      </w:r>
      <w:r w:rsidR="00926D83" w:rsidRPr="0075606D">
        <w:rPr>
          <w:rFonts w:ascii="Times New Roman" w:hAnsi="Times New Roman"/>
          <w:sz w:val="24"/>
          <w:szCs w:val="24"/>
          <w:lang w:val="uk-UA"/>
        </w:rPr>
        <w:t xml:space="preserve"> </w:t>
      </w:r>
      <w:r w:rsidR="00A52900" w:rsidRPr="0075606D">
        <w:rPr>
          <w:rFonts w:ascii="Times New Roman" w:hAnsi="Times New Roman"/>
          <w:sz w:val="24"/>
          <w:szCs w:val="24"/>
          <w:lang w:val="uk-UA"/>
        </w:rPr>
        <w:t>8,7</w:t>
      </w:r>
      <w:r w:rsidR="00926D83" w:rsidRPr="0075606D">
        <w:rPr>
          <w:rFonts w:ascii="Times New Roman" w:hAnsi="Times New Roman"/>
          <w:sz w:val="24"/>
          <w:szCs w:val="24"/>
          <w:lang w:val="uk-UA"/>
        </w:rPr>
        <w:t xml:space="preserve">%, а фонд оплати праці збільшився на </w:t>
      </w:r>
      <w:r w:rsidR="00A52900" w:rsidRPr="0075606D">
        <w:rPr>
          <w:rFonts w:ascii="Times New Roman" w:hAnsi="Times New Roman"/>
          <w:sz w:val="24"/>
          <w:szCs w:val="24"/>
          <w:lang w:val="uk-UA"/>
        </w:rPr>
        <w:t>40,7%</w:t>
      </w:r>
      <w:r w:rsidR="00926D83" w:rsidRPr="0075606D">
        <w:rPr>
          <w:rFonts w:ascii="Times New Roman" w:hAnsi="Times New Roman"/>
          <w:sz w:val="24"/>
          <w:szCs w:val="24"/>
          <w:lang w:val="uk-UA"/>
        </w:rPr>
        <w:t>. Через нестачу коштів у підприємства та відсутність замовлень воно було змушено звільнити 18 працюючих.</w:t>
      </w:r>
    </w:p>
    <w:p w:rsidR="00926D83" w:rsidRPr="0075606D" w:rsidRDefault="00926D83" w:rsidP="004628A5">
      <w:pPr>
        <w:spacing w:line="360" w:lineRule="auto"/>
        <w:jc w:val="both"/>
        <w:rPr>
          <w:rFonts w:ascii="Times New Roman" w:hAnsi="Times New Roman"/>
          <w:sz w:val="24"/>
          <w:szCs w:val="24"/>
          <w:lang w:val="uk-UA"/>
        </w:rPr>
      </w:pPr>
      <w:r w:rsidRPr="0075606D">
        <w:rPr>
          <w:rFonts w:ascii="Times New Roman" w:hAnsi="Times New Roman"/>
          <w:sz w:val="24"/>
          <w:szCs w:val="24"/>
          <w:lang w:val="uk-UA"/>
        </w:rPr>
        <w:tab/>
        <w:t>Таким чином, результати аналізу основних показників</w:t>
      </w:r>
      <w:r w:rsidR="000049F2" w:rsidRPr="0075606D">
        <w:rPr>
          <w:rFonts w:ascii="Times New Roman" w:hAnsi="Times New Roman"/>
          <w:sz w:val="24"/>
          <w:szCs w:val="24"/>
          <w:lang w:val="uk-UA"/>
        </w:rPr>
        <w:t xml:space="preserve"> діяльності підприємства за 2003</w:t>
      </w:r>
      <w:r w:rsidRPr="0075606D">
        <w:rPr>
          <w:rFonts w:ascii="Times New Roman" w:hAnsi="Times New Roman"/>
          <w:sz w:val="24"/>
          <w:szCs w:val="24"/>
          <w:lang w:val="uk-UA"/>
        </w:rPr>
        <w:t xml:space="preserve"> рік свідчать про незадовільне становище підприємства. Це обумовлено недостатнім забезпечення виробництва власними обіговими коштами, несвоєчасністю розрахунків, великою заборгованістю підприємства перед постачальниками та бюджетом.</w:t>
      </w:r>
    </w:p>
    <w:p w:rsidR="001709B2" w:rsidRPr="0075606D" w:rsidRDefault="00A52900" w:rsidP="004628A5">
      <w:pPr>
        <w:spacing w:line="360" w:lineRule="auto"/>
        <w:rPr>
          <w:rFonts w:ascii="Times New Roman" w:hAnsi="Times New Roman"/>
          <w:sz w:val="24"/>
          <w:szCs w:val="24"/>
          <w:lang w:val="uk-UA"/>
        </w:rPr>
      </w:pPr>
      <w:r w:rsidRPr="0075606D">
        <w:rPr>
          <w:rFonts w:ascii="Times New Roman" w:hAnsi="Times New Roman"/>
          <w:sz w:val="24"/>
          <w:szCs w:val="24"/>
          <w:lang w:val="uk-UA"/>
        </w:rPr>
        <w:t>Необхідно</w:t>
      </w:r>
      <w:r w:rsidR="00926D83" w:rsidRPr="0075606D">
        <w:rPr>
          <w:rFonts w:ascii="Times New Roman" w:hAnsi="Times New Roman"/>
          <w:sz w:val="24"/>
          <w:szCs w:val="24"/>
          <w:lang w:val="uk-UA"/>
        </w:rPr>
        <w:t xml:space="preserve"> дія</w:t>
      </w:r>
      <w:r w:rsidRPr="0075606D">
        <w:rPr>
          <w:rFonts w:ascii="Times New Roman" w:hAnsi="Times New Roman"/>
          <w:sz w:val="24"/>
          <w:szCs w:val="24"/>
          <w:lang w:val="uk-UA"/>
        </w:rPr>
        <w:t>льність підприємства орієнтувати</w:t>
      </w:r>
      <w:r w:rsidR="00926D83" w:rsidRPr="0075606D">
        <w:rPr>
          <w:rFonts w:ascii="Times New Roman" w:hAnsi="Times New Roman"/>
          <w:sz w:val="24"/>
          <w:szCs w:val="24"/>
          <w:lang w:val="uk-UA"/>
        </w:rPr>
        <w:t xml:space="preserve"> на розширення зв’язків із зарубіжними партнерами, що дасть змогу за рахунок надходження валютних коштів поліпшити і стабілізувати фінансовий стан підприємства.</w:t>
      </w:r>
    </w:p>
    <w:p w:rsidR="005C119D" w:rsidRPr="0075606D" w:rsidRDefault="005A3F62" w:rsidP="00C61D5F">
      <w:pPr>
        <w:spacing w:line="360" w:lineRule="auto"/>
        <w:ind w:left="1440" w:right="1401"/>
        <w:jc w:val="center"/>
        <w:rPr>
          <w:rFonts w:ascii="Times New Roman" w:hAnsi="Times New Roman"/>
          <w:sz w:val="24"/>
          <w:szCs w:val="24"/>
          <w:lang w:val="uk-UA"/>
        </w:rPr>
      </w:pPr>
      <w:r w:rsidRPr="0075606D">
        <w:rPr>
          <w:rFonts w:ascii="Times New Roman" w:hAnsi="Times New Roman"/>
          <w:sz w:val="24"/>
          <w:szCs w:val="24"/>
          <w:lang w:val="uk-UA"/>
        </w:rPr>
        <w:br w:type="page"/>
      </w:r>
      <w:r w:rsidR="00CA7B4D" w:rsidRPr="0075606D">
        <w:rPr>
          <w:rFonts w:ascii="Times New Roman" w:hAnsi="Times New Roman"/>
          <w:b/>
          <w:szCs w:val="28"/>
          <w:lang w:val="uk-UA"/>
        </w:rPr>
        <w:t>4</w:t>
      </w:r>
      <w:r w:rsidR="005C119D" w:rsidRPr="0075606D">
        <w:rPr>
          <w:rFonts w:ascii="Times New Roman" w:hAnsi="Times New Roman"/>
          <w:b/>
          <w:szCs w:val="28"/>
          <w:lang w:val="uk-UA"/>
        </w:rPr>
        <w:t>.  АНАЛІЗ МАЙНОВОЇ СТРУКТУРИ КАПІТАЛУ ЗА 2003 РІК І ОЦІНКА СТРУКТУРНИХ ЗМІН.</w:t>
      </w:r>
    </w:p>
    <w:p w:rsidR="005C119D" w:rsidRPr="0075606D" w:rsidRDefault="005C119D" w:rsidP="005C119D">
      <w:pPr>
        <w:spacing w:line="360" w:lineRule="auto"/>
        <w:ind w:firstLine="567"/>
        <w:jc w:val="both"/>
        <w:rPr>
          <w:rFonts w:ascii="Times New Roman" w:hAnsi="Times New Roman"/>
          <w:sz w:val="24"/>
          <w:szCs w:val="24"/>
          <w:lang w:val="uk-UA"/>
        </w:rPr>
      </w:pPr>
    </w:p>
    <w:p w:rsidR="005C119D" w:rsidRDefault="005C119D" w:rsidP="005C119D">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Аналіз  активів підприємства дозволяє надати загальну оцінку зміні всього його майна. Оцінка сукупних активів, в свою чергу, дозволяє зробити висновок про те, в які активи вкладені знову залучені фінансові ресурси або які активи зменшились за рахунок зменшення фінансових ресурсів, чи навпаки. Аналітичний розрахунок, що відображає динаміку та структуру активу балансу, приведений в таблиці 2.</w:t>
      </w:r>
    </w:p>
    <w:p w:rsidR="00A10E2A" w:rsidRPr="0075606D" w:rsidRDefault="00A10E2A" w:rsidP="00A10E2A">
      <w:pPr>
        <w:pStyle w:val="a3"/>
        <w:spacing w:line="360" w:lineRule="auto"/>
        <w:jc w:val="right"/>
        <w:rPr>
          <w:rFonts w:ascii="Times New Roman" w:hAnsi="Times New Roman"/>
          <w:sz w:val="24"/>
          <w:szCs w:val="24"/>
        </w:rPr>
      </w:pPr>
      <w:r w:rsidRPr="0075606D">
        <w:rPr>
          <w:rFonts w:ascii="Times New Roman" w:hAnsi="Times New Roman"/>
          <w:sz w:val="24"/>
          <w:szCs w:val="24"/>
        </w:rPr>
        <w:t>Таблиця 2</w:t>
      </w:r>
    </w:p>
    <w:p w:rsidR="00A10E2A" w:rsidRPr="0075606D" w:rsidRDefault="00A10E2A" w:rsidP="00A10E2A">
      <w:pPr>
        <w:pStyle w:val="a3"/>
        <w:spacing w:line="360" w:lineRule="auto"/>
        <w:jc w:val="center"/>
        <w:rPr>
          <w:rFonts w:ascii="Times New Roman" w:hAnsi="Times New Roman"/>
          <w:b/>
          <w:szCs w:val="28"/>
        </w:rPr>
      </w:pPr>
      <w:r w:rsidRPr="0075606D">
        <w:rPr>
          <w:rFonts w:ascii="Times New Roman" w:hAnsi="Times New Roman"/>
          <w:b/>
          <w:szCs w:val="28"/>
        </w:rPr>
        <w:t>Аналіз складу та структури активу балансу підприємства</w:t>
      </w:r>
    </w:p>
    <w:tbl>
      <w:tblPr>
        <w:tblW w:w="9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960"/>
        <w:gridCol w:w="1088"/>
        <w:gridCol w:w="952"/>
        <w:gridCol w:w="1088"/>
        <w:gridCol w:w="952"/>
        <w:gridCol w:w="1088"/>
      </w:tblGrid>
      <w:tr w:rsidR="00A10E2A" w:rsidRPr="0075606D">
        <w:trPr>
          <w:cantSplit/>
          <w:trHeight w:val="313"/>
        </w:trPr>
        <w:tc>
          <w:tcPr>
            <w:tcW w:w="3720" w:type="dxa"/>
            <w:vMerge w:val="restart"/>
            <w:tcBorders>
              <w:bottom w:val="nil"/>
            </w:tcBorders>
            <w:vAlign w:val="center"/>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Розміщення майна</w:t>
            </w:r>
          </w:p>
        </w:tc>
        <w:tc>
          <w:tcPr>
            <w:tcW w:w="2048" w:type="dxa"/>
            <w:gridSpan w:val="2"/>
            <w:tcBorders>
              <w:bottom w:val="single" w:sz="4" w:space="0" w:color="auto"/>
            </w:tcBorders>
            <w:vAlign w:val="center"/>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На початок року</w:t>
            </w:r>
          </w:p>
        </w:tc>
        <w:tc>
          <w:tcPr>
            <w:tcW w:w="2040" w:type="dxa"/>
            <w:gridSpan w:val="2"/>
            <w:tcBorders>
              <w:bottom w:val="single" w:sz="4" w:space="0" w:color="auto"/>
            </w:tcBorders>
            <w:vAlign w:val="center"/>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На кінець року</w:t>
            </w:r>
          </w:p>
        </w:tc>
        <w:tc>
          <w:tcPr>
            <w:tcW w:w="2040" w:type="dxa"/>
            <w:gridSpan w:val="2"/>
            <w:tcBorders>
              <w:bottom w:val="single" w:sz="4" w:space="0" w:color="auto"/>
            </w:tcBorders>
            <w:vAlign w:val="center"/>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Зміни за рік</w:t>
            </w:r>
          </w:p>
        </w:tc>
      </w:tr>
      <w:tr w:rsidR="00A10E2A" w:rsidRPr="0075606D">
        <w:trPr>
          <w:cantSplit/>
          <w:trHeight w:val="620"/>
        </w:trPr>
        <w:tc>
          <w:tcPr>
            <w:tcW w:w="3720" w:type="dxa"/>
            <w:vMerge/>
            <w:tcBorders>
              <w:bottom w:val="nil"/>
            </w:tcBorders>
            <w:vAlign w:val="center"/>
          </w:tcPr>
          <w:p w:rsidR="00A10E2A" w:rsidRPr="0075606D" w:rsidRDefault="00A10E2A" w:rsidP="00A51DA2">
            <w:pPr>
              <w:rPr>
                <w:rFonts w:ascii="Times New Roman" w:hAnsi="Times New Roman"/>
                <w:sz w:val="24"/>
                <w:szCs w:val="24"/>
                <w:lang w:val="uk-UA"/>
              </w:rPr>
            </w:pPr>
          </w:p>
        </w:tc>
        <w:tc>
          <w:tcPr>
            <w:tcW w:w="960" w:type="dxa"/>
            <w:tcBorders>
              <w:bottom w:val="nil"/>
            </w:tcBorders>
            <w:vAlign w:val="center"/>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Тис. грн.</w:t>
            </w:r>
          </w:p>
        </w:tc>
        <w:tc>
          <w:tcPr>
            <w:tcW w:w="1088" w:type="dxa"/>
            <w:tcBorders>
              <w:bottom w:val="nil"/>
            </w:tcBorders>
            <w:vAlign w:val="center"/>
          </w:tcPr>
          <w:p w:rsidR="00A10E2A" w:rsidRPr="008A5609" w:rsidRDefault="00A10E2A" w:rsidP="00A51DA2">
            <w:pPr>
              <w:jc w:val="center"/>
              <w:rPr>
                <w:rFonts w:ascii="Times New Roman" w:hAnsi="Times New Roman"/>
                <w:sz w:val="20"/>
                <w:lang w:val="uk-UA"/>
              </w:rPr>
            </w:pPr>
            <w:r w:rsidRPr="008A5609">
              <w:rPr>
                <w:rFonts w:ascii="Times New Roman" w:hAnsi="Times New Roman"/>
                <w:sz w:val="20"/>
                <w:lang w:val="uk-UA"/>
              </w:rPr>
              <w:t>% до підсум</w:t>
            </w:r>
            <w:r>
              <w:rPr>
                <w:rFonts w:ascii="Times New Roman" w:hAnsi="Times New Roman"/>
                <w:sz w:val="20"/>
                <w:lang w:val="uk-UA"/>
              </w:rPr>
              <w:t xml:space="preserve">ків </w:t>
            </w:r>
            <w:r w:rsidRPr="008A5609">
              <w:rPr>
                <w:rFonts w:ascii="Times New Roman" w:hAnsi="Times New Roman"/>
                <w:sz w:val="20"/>
                <w:lang w:val="uk-UA"/>
              </w:rPr>
              <w:t xml:space="preserve"> розді</w:t>
            </w:r>
            <w:r>
              <w:rPr>
                <w:rFonts w:ascii="Times New Roman" w:hAnsi="Times New Roman"/>
                <w:sz w:val="20"/>
                <w:lang w:val="uk-UA"/>
              </w:rPr>
              <w:t>лів</w:t>
            </w:r>
          </w:p>
        </w:tc>
        <w:tc>
          <w:tcPr>
            <w:tcW w:w="952" w:type="dxa"/>
            <w:tcBorders>
              <w:bottom w:val="nil"/>
            </w:tcBorders>
            <w:vAlign w:val="center"/>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Тис. грн.</w:t>
            </w:r>
          </w:p>
        </w:tc>
        <w:tc>
          <w:tcPr>
            <w:tcW w:w="1088" w:type="dxa"/>
            <w:tcBorders>
              <w:bottom w:val="nil"/>
            </w:tcBorders>
            <w:vAlign w:val="center"/>
          </w:tcPr>
          <w:p w:rsidR="00A10E2A" w:rsidRPr="008A5609" w:rsidRDefault="00A10E2A" w:rsidP="00A51DA2">
            <w:pPr>
              <w:jc w:val="center"/>
              <w:rPr>
                <w:rFonts w:ascii="Times New Roman" w:hAnsi="Times New Roman"/>
                <w:sz w:val="20"/>
                <w:lang w:val="uk-UA"/>
              </w:rPr>
            </w:pPr>
            <w:r w:rsidRPr="008A5609">
              <w:rPr>
                <w:rFonts w:ascii="Times New Roman" w:hAnsi="Times New Roman"/>
                <w:sz w:val="20"/>
                <w:lang w:val="uk-UA"/>
              </w:rPr>
              <w:t>% до підсум</w:t>
            </w:r>
            <w:r>
              <w:rPr>
                <w:rFonts w:ascii="Times New Roman" w:hAnsi="Times New Roman"/>
                <w:sz w:val="20"/>
                <w:lang w:val="uk-UA"/>
              </w:rPr>
              <w:t xml:space="preserve">ків </w:t>
            </w:r>
            <w:r w:rsidRPr="008A5609">
              <w:rPr>
                <w:rFonts w:ascii="Times New Roman" w:hAnsi="Times New Roman"/>
                <w:sz w:val="20"/>
                <w:lang w:val="uk-UA"/>
              </w:rPr>
              <w:t xml:space="preserve"> розді</w:t>
            </w:r>
            <w:r>
              <w:rPr>
                <w:rFonts w:ascii="Times New Roman" w:hAnsi="Times New Roman"/>
                <w:sz w:val="20"/>
                <w:lang w:val="uk-UA"/>
              </w:rPr>
              <w:t>лів</w:t>
            </w:r>
          </w:p>
        </w:tc>
        <w:tc>
          <w:tcPr>
            <w:tcW w:w="952" w:type="dxa"/>
            <w:tcBorders>
              <w:bottom w:val="nil"/>
            </w:tcBorders>
            <w:vAlign w:val="center"/>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Тис. грн.</w:t>
            </w:r>
          </w:p>
        </w:tc>
        <w:tc>
          <w:tcPr>
            <w:tcW w:w="1088" w:type="dxa"/>
            <w:tcBorders>
              <w:bottom w:val="nil"/>
            </w:tcBorders>
            <w:vAlign w:val="center"/>
          </w:tcPr>
          <w:p w:rsidR="00A10E2A" w:rsidRPr="008A5609" w:rsidRDefault="00A10E2A" w:rsidP="00A51DA2">
            <w:pPr>
              <w:jc w:val="center"/>
              <w:rPr>
                <w:rFonts w:ascii="Times New Roman" w:hAnsi="Times New Roman"/>
                <w:sz w:val="20"/>
                <w:lang w:val="uk-UA"/>
              </w:rPr>
            </w:pPr>
            <w:r w:rsidRPr="008A5609">
              <w:rPr>
                <w:rFonts w:ascii="Times New Roman" w:hAnsi="Times New Roman"/>
                <w:sz w:val="20"/>
                <w:lang w:val="uk-UA"/>
              </w:rPr>
              <w:t>% до початку року</w:t>
            </w:r>
          </w:p>
        </w:tc>
      </w:tr>
      <w:tr w:rsidR="00A10E2A" w:rsidRPr="0075606D">
        <w:tc>
          <w:tcPr>
            <w:tcW w:w="3720" w:type="dxa"/>
            <w:vAlign w:val="center"/>
          </w:tcPr>
          <w:p w:rsidR="00A10E2A" w:rsidRPr="0075606D" w:rsidRDefault="00A10E2A" w:rsidP="00A51DA2">
            <w:pPr>
              <w:rPr>
                <w:rFonts w:ascii="Times New Roman" w:hAnsi="Times New Roman"/>
                <w:b/>
                <w:bCs/>
                <w:sz w:val="24"/>
                <w:szCs w:val="24"/>
                <w:lang w:val="uk-UA"/>
              </w:rPr>
            </w:pPr>
            <w:r w:rsidRPr="0075606D">
              <w:rPr>
                <w:rFonts w:ascii="Times New Roman" w:hAnsi="Times New Roman"/>
                <w:b/>
                <w:bCs/>
                <w:sz w:val="24"/>
                <w:szCs w:val="24"/>
                <w:lang w:val="uk-UA"/>
              </w:rPr>
              <w:t>І. Необоротні активи</w:t>
            </w:r>
          </w:p>
        </w:tc>
        <w:tc>
          <w:tcPr>
            <w:tcW w:w="960"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Незавершене будівництво</w:t>
            </w:r>
          </w:p>
        </w:tc>
        <w:tc>
          <w:tcPr>
            <w:tcW w:w="960"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42,2</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1,18</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42,2</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1,25</w:t>
            </w:r>
          </w:p>
        </w:tc>
        <w:tc>
          <w:tcPr>
            <w:tcW w:w="952"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0</w:t>
            </w:r>
          </w:p>
        </w:tc>
        <w:tc>
          <w:tcPr>
            <w:tcW w:w="1088" w:type="dxa"/>
            <w:vAlign w:val="bottom"/>
          </w:tcPr>
          <w:p w:rsidR="00A10E2A" w:rsidRPr="00A10E2A" w:rsidRDefault="00A10E2A" w:rsidP="00A51DA2">
            <w:pPr>
              <w:jc w:val="center"/>
              <w:rPr>
                <w:rFonts w:ascii="Times New Roman" w:hAnsi="Times New Roman"/>
                <w:sz w:val="24"/>
                <w:szCs w:val="24"/>
                <w:lang w:val="uk-UA"/>
              </w:rPr>
            </w:pPr>
            <w:r w:rsidRPr="00A10E2A">
              <w:rPr>
                <w:rFonts w:ascii="Times New Roman" w:hAnsi="Times New Roman"/>
                <w:sz w:val="24"/>
                <w:szCs w:val="24"/>
                <w:lang w:val="uk-UA"/>
              </w:rPr>
              <w:t>0</w:t>
            </w:r>
          </w:p>
        </w:tc>
      </w:tr>
      <w:tr w:rsidR="00A10E2A" w:rsidRPr="0075606D">
        <w:tc>
          <w:tcPr>
            <w:tcW w:w="3720" w:type="dxa"/>
            <w:vAlign w:val="center"/>
          </w:tcPr>
          <w:p w:rsidR="00A10E2A" w:rsidRPr="0075606D" w:rsidRDefault="00A10E2A" w:rsidP="00A51DA2">
            <w:pPr>
              <w:rPr>
                <w:rFonts w:ascii="Times New Roman" w:hAnsi="Times New Roman"/>
                <w:i/>
                <w:iCs/>
                <w:sz w:val="24"/>
                <w:szCs w:val="24"/>
                <w:lang w:val="uk-UA"/>
              </w:rPr>
            </w:pPr>
            <w:r w:rsidRPr="0075606D">
              <w:rPr>
                <w:rFonts w:ascii="Times New Roman" w:hAnsi="Times New Roman"/>
                <w:i/>
                <w:iCs/>
                <w:sz w:val="24"/>
                <w:szCs w:val="24"/>
                <w:lang w:val="uk-UA"/>
              </w:rPr>
              <w:t>Основні засоби:</w:t>
            </w:r>
          </w:p>
        </w:tc>
        <w:tc>
          <w:tcPr>
            <w:tcW w:w="960"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залишкова вартість</w:t>
            </w:r>
          </w:p>
        </w:tc>
        <w:tc>
          <w:tcPr>
            <w:tcW w:w="960"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3520</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98,82</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3346,5</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98,75</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-173,5</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-4,93</w:t>
            </w: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первісна вартість</w:t>
            </w:r>
          </w:p>
        </w:tc>
        <w:tc>
          <w:tcPr>
            <w:tcW w:w="960"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7489,4</w:t>
            </w: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7464,2</w:t>
            </w: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-25,2</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0,34</w:t>
            </w: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знос</w:t>
            </w:r>
          </w:p>
        </w:tc>
        <w:tc>
          <w:tcPr>
            <w:tcW w:w="960"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3969,4</w:t>
            </w: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4117,7</w:t>
            </w: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Усього за розділом І</w:t>
            </w:r>
          </w:p>
        </w:tc>
        <w:tc>
          <w:tcPr>
            <w:tcW w:w="960" w:type="dxa"/>
            <w:vAlign w:val="bottom"/>
          </w:tcPr>
          <w:p w:rsidR="00A10E2A" w:rsidRPr="0075606D" w:rsidRDefault="00A10E2A" w:rsidP="00A51DA2">
            <w:pPr>
              <w:jc w:val="center"/>
              <w:rPr>
                <w:rFonts w:ascii="Times New Roman" w:hAnsi="Times New Roman"/>
                <w:b/>
                <w:bCs/>
                <w:sz w:val="24"/>
                <w:szCs w:val="24"/>
                <w:lang w:val="uk-UA"/>
              </w:rPr>
            </w:pPr>
            <w:r w:rsidRPr="0075606D">
              <w:rPr>
                <w:rFonts w:ascii="Times New Roman" w:hAnsi="Times New Roman"/>
                <w:b/>
                <w:bCs/>
                <w:sz w:val="24"/>
                <w:szCs w:val="24"/>
                <w:lang w:val="uk-UA"/>
              </w:rPr>
              <w:t>3562,2</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83,28</w:t>
            </w:r>
          </w:p>
        </w:tc>
        <w:tc>
          <w:tcPr>
            <w:tcW w:w="952" w:type="dxa"/>
            <w:vAlign w:val="bottom"/>
          </w:tcPr>
          <w:p w:rsidR="00A10E2A" w:rsidRPr="0075606D" w:rsidRDefault="00A10E2A" w:rsidP="00A51DA2">
            <w:pPr>
              <w:jc w:val="center"/>
              <w:rPr>
                <w:rFonts w:ascii="Times New Roman" w:hAnsi="Times New Roman"/>
                <w:b/>
                <w:bCs/>
                <w:sz w:val="24"/>
                <w:szCs w:val="24"/>
                <w:lang w:val="uk-UA"/>
              </w:rPr>
            </w:pPr>
            <w:r w:rsidRPr="0075606D">
              <w:rPr>
                <w:rFonts w:ascii="Times New Roman" w:hAnsi="Times New Roman"/>
                <w:b/>
                <w:bCs/>
                <w:sz w:val="24"/>
                <w:szCs w:val="24"/>
                <w:lang w:val="uk-UA"/>
              </w:rPr>
              <w:t>3388,7</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77,22</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-173,5</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-4,87</w:t>
            </w:r>
          </w:p>
        </w:tc>
      </w:tr>
      <w:tr w:rsidR="00A10E2A" w:rsidRPr="0075606D">
        <w:tc>
          <w:tcPr>
            <w:tcW w:w="3720" w:type="dxa"/>
            <w:vAlign w:val="center"/>
          </w:tcPr>
          <w:p w:rsidR="00A10E2A" w:rsidRPr="0075606D" w:rsidRDefault="00A10E2A" w:rsidP="00A51DA2">
            <w:pPr>
              <w:rPr>
                <w:rFonts w:ascii="Times New Roman" w:hAnsi="Times New Roman"/>
                <w:b/>
                <w:bCs/>
                <w:sz w:val="24"/>
                <w:szCs w:val="24"/>
                <w:lang w:val="uk-UA"/>
              </w:rPr>
            </w:pPr>
            <w:r w:rsidRPr="0075606D">
              <w:rPr>
                <w:rFonts w:ascii="Times New Roman" w:hAnsi="Times New Roman"/>
                <w:b/>
                <w:bCs/>
                <w:sz w:val="24"/>
                <w:szCs w:val="24"/>
                <w:lang w:val="uk-UA"/>
              </w:rPr>
              <w:t>ІІ. Оборотні активи</w:t>
            </w:r>
          </w:p>
        </w:tc>
        <w:tc>
          <w:tcPr>
            <w:tcW w:w="960" w:type="dxa"/>
            <w:vAlign w:val="bottom"/>
          </w:tcPr>
          <w:p w:rsidR="00A10E2A" w:rsidRPr="0075606D" w:rsidRDefault="00A10E2A" w:rsidP="00A51DA2">
            <w:pPr>
              <w:jc w:val="center"/>
              <w:rPr>
                <w:rFonts w:ascii="Times New Roman" w:hAnsi="Times New Roman"/>
                <w:b/>
                <w:b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b/>
                <w:b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i/>
                <w:iCs/>
                <w:sz w:val="24"/>
                <w:szCs w:val="24"/>
                <w:lang w:val="uk-UA"/>
              </w:rPr>
            </w:pPr>
            <w:r w:rsidRPr="0075606D">
              <w:rPr>
                <w:rFonts w:ascii="Times New Roman" w:hAnsi="Times New Roman"/>
                <w:i/>
                <w:iCs/>
                <w:sz w:val="24"/>
                <w:szCs w:val="24"/>
                <w:lang w:val="uk-UA"/>
              </w:rPr>
              <w:t>Запаси:</w:t>
            </w:r>
          </w:p>
        </w:tc>
        <w:tc>
          <w:tcPr>
            <w:tcW w:w="960"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виробничі запаси</w:t>
            </w:r>
          </w:p>
        </w:tc>
        <w:tc>
          <w:tcPr>
            <w:tcW w:w="960"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218,2</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30,51</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262,5</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26,28</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44,3</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20,30</w:t>
            </w: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незавершене виробництво</w:t>
            </w:r>
          </w:p>
        </w:tc>
        <w:tc>
          <w:tcPr>
            <w:tcW w:w="960"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16,9</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2,36</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33,7</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3,37</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16,8</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99,41</w:t>
            </w:r>
          </w:p>
        </w:tc>
      </w:tr>
      <w:tr w:rsidR="00A10E2A" w:rsidRPr="00310CC3">
        <w:tc>
          <w:tcPr>
            <w:tcW w:w="3720" w:type="dxa"/>
            <w:vAlign w:val="center"/>
          </w:tcPr>
          <w:p w:rsidR="00A10E2A" w:rsidRPr="00310CC3" w:rsidRDefault="00A10E2A" w:rsidP="00A51DA2">
            <w:pPr>
              <w:rPr>
                <w:rFonts w:ascii="Times New Roman" w:hAnsi="Times New Roman"/>
                <w:sz w:val="24"/>
                <w:szCs w:val="24"/>
                <w:lang w:val="uk-UA"/>
              </w:rPr>
            </w:pPr>
            <w:r w:rsidRPr="00310CC3">
              <w:rPr>
                <w:rFonts w:ascii="Times New Roman" w:hAnsi="Times New Roman"/>
                <w:sz w:val="24"/>
                <w:szCs w:val="24"/>
                <w:lang w:val="uk-UA"/>
              </w:rPr>
              <w:t>готова продукція</w:t>
            </w:r>
          </w:p>
        </w:tc>
        <w:tc>
          <w:tcPr>
            <w:tcW w:w="960" w:type="dxa"/>
            <w:vAlign w:val="bottom"/>
          </w:tcPr>
          <w:p w:rsidR="00A10E2A" w:rsidRPr="00310CC3" w:rsidRDefault="00A10E2A" w:rsidP="00A51DA2">
            <w:pPr>
              <w:jc w:val="center"/>
              <w:rPr>
                <w:rFonts w:ascii="Times New Roman" w:hAnsi="Times New Roman"/>
                <w:sz w:val="24"/>
                <w:szCs w:val="24"/>
              </w:rPr>
            </w:pPr>
            <w:r w:rsidRPr="00310CC3">
              <w:rPr>
                <w:rFonts w:ascii="Times New Roman" w:hAnsi="Times New Roman"/>
                <w:sz w:val="24"/>
                <w:szCs w:val="24"/>
              </w:rPr>
              <w:t>421,9</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59</w:t>
            </w:r>
          </w:p>
        </w:tc>
        <w:tc>
          <w:tcPr>
            <w:tcW w:w="952"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529,35</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53</w:t>
            </w:r>
          </w:p>
        </w:tc>
        <w:tc>
          <w:tcPr>
            <w:tcW w:w="952"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107,45</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25,5</w:t>
            </w:r>
          </w:p>
        </w:tc>
      </w:tr>
      <w:tr w:rsidR="00A10E2A" w:rsidRPr="00310CC3">
        <w:tc>
          <w:tcPr>
            <w:tcW w:w="3720" w:type="dxa"/>
            <w:vAlign w:val="center"/>
          </w:tcPr>
          <w:p w:rsidR="00A10E2A" w:rsidRPr="00310CC3" w:rsidRDefault="00A10E2A" w:rsidP="00A51DA2">
            <w:pPr>
              <w:rPr>
                <w:rFonts w:ascii="Times New Roman" w:hAnsi="Times New Roman"/>
                <w:sz w:val="24"/>
                <w:szCs w:val="24"/>
                <w:lang w:val="uk-UA"/>
              </w:rPr>
            </w:pPr>
            <w:r w:rsidRPr="00310CC3">
              <w:rPr>
                <w:rFonts w:ascii="Times New Roman" w:hAnsi="Times New Roman"/>
                <w:sz w:val="24"/>
                <w:szCs w:val="24"/>
                <w:lang w:val="uk-UA"/>
              </w:rPr>
              <w:t>товари</w:t>
            </w:r>
          </w:p>
        </w:tc>
        <w:tc>
          <w:tcPr>
            <w:tcW w:w="960"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2,7</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0,38</w:t>
            </w:r>
          </w:p>
        </w:tc>
        <w:tc>
          <w:tcPr>
            <w:tcW w:w="952"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6,5</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0,65</w:t>
            </w:r>
          </w:p>
        </w:tc>
        <w:tc>
          <w:tcPr>
            <w:tcW w:w="952"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3,8</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140,74</w:t>
            </w:r>
          </w:p>
        </w:tc>
      </w:tr>
      <w:tr w:rsidR="00083768" w:rsidRPr="00310CC3">
        <w:tc>
          <w:tcPr>
            <w:tcW w:w="3720" w:type="dxa"/>
            <w:vAlign w:val="center"/>
          </w:tcPr>
          <w:p w:rsidR="00083768" w:rsidRPr="00310CC3" w:rsidRDefault="00083768" w:rsidP="00A51DA2">
            <w:pPr>
              <w:rPr>
                <w:rFonts w:ascii="Times New Roman" w:hAnsi="Times New Roman"/>
                <w:b/>
                <w:i/>
                <w:sz w:val="24"/>
                <w:szCs w:val="24"/>
                <w:lang w:val="uk-UA"/>
              </w:rPr>
            </w:pPr>
            <w:r w:rsidRPr="00310CC3">
              <w:rPr>
                <w:rFonts w:ascii="Times New Roman" w:hAnsi="Times New Roman"/>
                <w:b/>
                <w:i/>
                <w:sz w:val="24"/>
                <w:szCs w:val="24"/>
                <w:lang w:val="uk-UA"/>
              </w:rPr>
              <w:t>Усього вир. обіг. кап.</w:t>
            </w:r>
          </w:p>
        </w:tc>
        <w:tc>
          <w:tcPr>
            <w:tcW w:w="960" w:type="dxa"/>
            <w:vAlign w:val="bottom"/>
          </w:tcPr>
          <w:p w:rsidR="00083768" w:rsidRPr="00310CC3" w:rsidRDefault="00083768" w:rsidP="00083768">
            <w:pPr>
              <w:jc w:val="center"/>
              <w:rPr>
                <w:rFonts w:ascii="Times New Roman" w:hAnsi="Times New Roman"/>
                <w:sz w:val="24"/>
                <w:szCs w:val="24"/>
                <w:lang w:val="uk-UA"/>
              </w:rPr>
            </w:pPr>
            <w:r w:rsidRPr="00310CC3">
              <w:rPr>
                <w:rFonts w:ascii="Times New Roman" w:hAnsi="Times New Roman"/>
                <w:sz w:val="24"/>
                <w:szCs w:val="24"/>
              </w:rPr>
              <w:t>659,7</w:t>
            </w:r>
          </w:p>
        </w:tc>
        <w:tc>
          <w:tcPr>
            <w:tcW w:w="1088" w:type="dxa"/>
            <w:vAlign w:val="bottom"/>
          </w:tcPr>
          <w:p w:rsidR="00083768" w:rsidRPr="00310CC3" w:rsidRDefault="00310CC3" w:rsidP="00A51DA2">
            <w:pPr>
              <w:jc w:val="center"/>
              <w:rPr>
                <w:rFonts w:ascii="Times New Roman" w:hAnsi="Times New Roman"/>
                <w:sz w:val="24"/>
                <w:szCs w:val="24"/>
                <w:lang w:val="uk-UA"/>
              </w:rPr>
            </w:pPr>
            <w:r w:rsidRPr="00310CC3">
              <w:rPr>
                <w:rFonts w:ascii="Times New Roman" w:hAnsi="Times New Roman"/>
                <w:sz w:val="24"/>
                <w:szCs w:val="24"/>
                <w:lang w:val="uk-UA"/>
              </w:rPr>
              <w:t>92,2</w:t>
            </w:r>
            <w:r w:rsidR="00FE72C6">
              <w:rPr>
                <w:rFonts w:ascii="Times New Roman" w:hAnsi="Times New Roman"/>
                <w:sz w:val="24"/>
                <w:szCs w:val="24"/>
                <w:lang w:val="uk-UA"/>
              </w:rPr>
              <w:t>4</w:t>
            </w:r>
          </w:p>
        </w:tc>
        <w:tc>
          <w:tcPr>
            <w:tcW w:w="952" w:type="dxa"/>
            <w:vAlign w:val="bottom"/>
          </w:tcPr>
          <w:p w:rsidR="00083768" w:rsidRPr="00310CC3" w:rsidRDefault="00083768" w:rsidP="00083768">
            <w:pPr>
              <w:jc w:val="center"/>
              <w:rPr>
                <w:rFonts w:ascii="Times New Roman" w:hAnsi="Times New Roman"/>
                <w:sz w:val="24"/>
                <w:szCs w:val="24"/>
                <w:lang w:val="uk-UA"/>
              </w:rPr>
            </w:pPr>
            <w:r w:rsidRPr="00310CC3">
              <w:rPr>
                <w:rFonts w:ascii="Times New Roman" w:hAnsi="Times New Roman"/>
                <w:sz w:val="24"/>
                <w:szCs w:val="24"/>
              </w:rPr>
              <w:t>832,05</w:t>
            </w:r>
          </w:p>
        </w:tc>
        <w:tc>
          <w:tcPr>
            <w:tcW w:w="1088" w:type="dxa"/>
            <w:vAlign w:val="bottom"/>
          </w:tcPr>
          <w:p w:rsidR="00083768" w:rsidRPr="00310CC3" w:rsidRDefault="00310CC3" w:rsidP="00A51DA2">
            <w:pPr>
              <w:jc w:val="center"/>
              <w:rPr>
                <w:rFonts w:ascii="Times New Roman" w:hAnsi="Times New Roman"/>
                <w:sz w:val="24"/>
                <w:szCs w:val="24"/>
                <w:lang w:val="uk-UA"/>
              </w:rPr>
            </w:pPr>
            <w:r w:rsidRPr="00310CC3">
              <w:rPr>
                <w:rFonts w:ascii="Times New Roman" w:hAnsi="Times New Roman"/>
                <w:sz w:val="24"/>
                <w:szCs w:val="24"/>
                <w:lang w:val="uk-UA"/>
              </w:rPr>
              <w:t>83,30</w:t>
            </w:r>
          </w:p>
        </w:tc>
        <w:tc>
          <w:tcPr>
            <w:tcW w:w="952" w:type="dxa"/>
            <w:vAlign w:val="bottom"/>
          </w:tcPr>
          <w:p w:rsidR="00083768" w:rsidRPr="00310CC3" w:rsidRDefault="00310CC3" w:rsidP="00A51DA2">
            <w:pPr>
              <w:jc w:val="center"/>
              <w:rPr>
                <w:rFonts w:ascii="Times New Roman" w:hAnsi="Times New Roman"/>
                <w:sz w:val="24"/>
                <w:szCs w:val="24"/>
                <w:lang w:val="uk-UA"/>
              </w:rPr>
            </w:pPr>
            <w:r w:rsidRPr="00310CC3">
              <w:rPr>
                <w:rFonts w:ascii="Times New Roman" w:hAnsi="Times New Roman"/>
                <w:sz w:val="24"/>
                <w:szCs w:val="24"/>
                <w:lang w:val="uk-UA"/>
              </w:rPr>
              <w:t>172,35</w:t>
            </w:r>
          </w:p>
        </w:tc>
        <w:tc>
          <w:tcPr>
            <w:tcW w:w="1088" w:type="dxa"/>
            <w:vAlign w:val="bottom"/>
          </w:tcPr>
          <w:p w:rsidR="00083768" w:rsidRPr="00310CC3" w:rsidRDefault="00310CC3" w:rsidP="00A51DA2">
            <w:pPr>
              <w:jc w:val="center"/>
              <w:rPr>
                <w:rFonts w:ascii="Times New Roman" w:hAnsi="Times New Roman"/>
                <w:sz w:val="24"/>
                <w:szCs w:val="24"/>
                <w:lang w:val="uk-UA"/>
              </w:rPr>
            </w:pPr>
            <w:r w:rsidRPr="00310CC3">
              <w:rPr>
                <w:rFonts w:ascii="Times New Roman" w:hAnsi="Times New Roman"/>
                <w:sz w:val="24"/>
                <w:szCs w:val="24"/>
                <w:lang w:val="uk-UA"/>
              </w:rPr>
              <w:t>26,13</w:t>
            </w:r>
          </w:p>
        </w:tc>
      </w:tr>
      <w:tr w:rsidR="00A10E2A" w:rsidRPr="0075606D">
        <w:tc>
          <w:tcPr>
            <w:tcW w:w="3720" w:type="dxa"/>
            <w:vAlign w:val="center"/>
          </w:tcPr>
          <w:p w:rsidR="00A10E2A" w:rsidRPr="0075606D" w:rsidRDefault="00A10E2A" w:rsidP="00A51DA2">
            <w:pPr>
              <w:rPr>
                <w:rFonts w:ascii="Times New Roman" w:hAnsi="Times New Roman"/>
                <w:i/>
                <w:iCs/>
                <w:sz w:val="24"/>
                <w:szCs w:val="24"/>
                <w:lang w:val="uk-UA"/>
              </w:rPr>
            </w:pPr>
            <w:r w:rsidRPr="0075606D">
              <w:rPr>
                <w:rFonts w:ascii="Times New Roman" w:hAnsi="Times New Roman"/>
                <w:i/>
                <w:iCs/>
                <w:sz w:val="24"/>
                <w:szCs w:val="24"/>
                <w:lang w:val="uk-UA"/>
              </w:rPr>
              <w:t>Дебіторська заборгованість за товари, роботи, послуги:</w:t>
            </w:r>
          </w:p>
        </w:tc>
        <w:tc>
          <w:tcPr>
            <w:tcW w:w="960"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чиста реалізаційна вартість</w:t>
            </w:r>
          </w:p>
        </w:tc>
        <w:tc>
          <w:tcPr>
            <w:tcW w:w="960"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40,1</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5,61</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143,6</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14,38</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103,5</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258,10</w:t>
            </w:r>
          </w:p>
        </w:tc>
      </w:tr>
      <w:tr w:rsidR="00A10E2A" w:rsidRPr="0075606D">
        <w:tc>
          <w:tcPr>
            <w:tcW w:w="3720" w:type="dxa"/>
            <w:vAlign w:val="center"/>
          </w:tcPr>
          <w:p w:rsidR="00A10E2A" w:rsidRPr="0075606D" w:rsidRDefault="00A10E2A" w:rsidP="00A51DA2">
            <w:pPr>
              <w:rPr>
                <w:rFonts w:ascii="Times New Roman" w:hAnsi="Times New Roman"/>
                <w:i/>
                <w:iCs/>
                <w:sz w:val="24"/>
                <w:szCs w:val="24"/>
                <w:lang w:val="uk-UA"/>
              </w:rPr>
            </w:pPr>
            <w:r w:rsidRPr="0075606D">
              <w:rPr>
                <w:rFonts w:ascii="Times New Roman" w:hAnsi="Times New Roman"/>
                <w:i/>
                <w:iCs/>
                <w:sz w:val="24"/>
                <w:szCs w:val="24"/>
                <w:lang w:val="uk-UA"/>
              </w:rPr>
              <w:t>Дебіторська заборгованість за розрахунками:</w:t>
            </w:r>
          </w:p>
        </w:tc>
        <w:tc>
          <w:tcPr>
            <w:tcW w:w="960"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з бюджетом</w:t>
            </w:r>
          </w:p>
        </w:tc>
        <w:tc>
          <w:tcPr>
            <w:tcW w:w="960"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6,6</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0,66</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6,6</w:t>
            </w: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75606D">
        <w:tc>
          <w:tcPr>
            <w:tcW w:w="3720" w:type="dxa"/>
            <w:vAlign w:val="center"/>
          </w:tcPr>
          <w:p w:rsidR="00A10E2A" w:rsidRPr="0075606D" w:rsidRDefault="00A10E2A" w:rsidP="00A51DA2">
            <w:pPr>
              <w:rPr>
                <w:rFonts w:ascii="Times New Roman" w:hAnsi="Times New Roman"/>
                <w:sz w:val="24"/>
                <w:szCs w:val="24"/>
                <w:lang w:val="uk-UA"/>
              </w:rPr>
            </w:pPr>
            <w:r w:rsidRPr="0075606D">
              <w:rPr>
                <w:rFonts w:ascii="Times New Roman" w:hAnsi="Times New Roman"/>
                <w:sz w:val="24"/>
                <w:szCs w:val="24"/>
                <w:lang w:val="uk-UA"/>
              </w:rPr>
              <w:t>Інша поточна дебіторська заборгованість</w:t>
            </w:r>
          </w:p>
        </w:tc>
        <w:tc>
          <w:tcPr>
            <w:tcW w:w="960"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4,9</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0,69</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11,4</w:t>
            </w:r>
          </w:p>
        </w:tc>
        <w:tc>
          <w:tcPr>
            <w:tcW w:w="1088" w:type="dxa"/>
            <w:vAlign w:val="bottom"/>
          </w:tcPr>
          <w:p w:rsidR="00A10E2A" w:rsidRPr="0075606D" w:rsidRDefault="00A10E2A" w:rsidP="00A51DA2">
            <w:pPr>
              <w:jc w:val="center"/>
              <w:rPr>
                <w:rFonts w:ascii="Times New Roman" w:hAnsi="Times New Roman"/>
                <w:sz w:val="24"/>
                <w:szCs w:val="24"/>
                <w:lang w:val="uk-UA"/>
              </w:rPr>
            </w:pPr>
            <w:r>
              <w:rPr>
                <w:rFonts w:ascii="Times New Roman" w:hAnsi="Times New Roman"/>
                <w:sz w:val="24"/>
                <w:szCs w:val="24"/>
                <w:lang w:val="uk-UA"/>
              </w:rPr>
              <w:t>1,14</w:t>
            </w:r>
          </w:p>
        </w:tc>
        <w:tc>
          <w:tcPr>
            <w:tcW w:w="952"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6,5</w:t>
            </w:r>
          </w:p>
        </w:tc>
        <w:tc>
          <w:tcPr>
            <w:tcW w:w="1088" w:type="dxa"/>
            <w:vAlign w:val="bottom"/>
          </w:tcPr>
          <w:p w:rsidR="00A10E2A" w:rsidRPr="0075606D" w:rsidRDefault="00A10E2A" w:rsidP="00A51DA2">
            <w:pPr>
              <w:jc w:val="center"/>
              <w:rPr>
                <w:rFonts w:ascii="Times New Roman" w:hAnsi="Times New Roman"/>
                <w:sz w:val="24"/>
                <w:szCs w:val="24"/>
                <w:lang w:val="uk-UA"/>
              </w:rPr>
            </w:pPr>
            <w:r w:rsidRPr="0075606D">
              <w:rPr>
                <w:rFonts w:ascii="Times New Roman" w:hAnsi="Times New Roman"/>
                <w:sz w:val="24"/>
                <w:szCs w:val="24"/>
                <w:lang w:val="uk-UA"/>
              </w:rPr>
              <w:t>132,65</w:t>
            </w:r>
          </w:p>
        </w:tc>
      </w:tr>
      <w:tr w:rsidR="00A10E2A" w:rsidRPr="0075606D">
        <w:tc>
          <w:tcPr>
            <w:tcW w:w="3720" w:type="dxa"/>
            <w:vAlign w:val="center"/>
          </w:tcPr>
          <w:p w:rsidR="00A10E2A" w:rsidRPr="0075606D" w:rsidRDefault="00A10E2A" w:rsidP="00A51DA2">
            <w:pPr>
              <w:rPr>
                <w:rFonts w:ascii="Times New Roman" w:hAnsi="Times New Roman"/>
                <w:i/>
                <w:iCs/>
                <w:sz w:val="24"/>
                <w:szCs w:val="24"/>
                <w:lang w:val="uk-UA"/>
              </w:rPr>
            </w:pPr>
            <w:r w:rsidRPr="0075606D">
              <w:rPr>
                <w:rFonts w:ascii="Times New Roman" w:hAnsi="Times New Roman"/>
                <w:i/>
                <w:iCs/>
                <w:sz w:val="24"/>
                <w:szCs w:val="24"/>
                <w:lang w:val="uk-UA"/>
              </w:rPr>
              <w:t>Грошові кошти та їх еквіваленти:</w:t>
            </w:r>
          </w:p>
        </w:tc>
        <w:tc>
          <w:tcPr>
            <w:tcW w:w="960"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i/>
                <w:iCs/>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c>
          <w:tcPr>
            <w:tcW w:w="952" w:type="dxa"/>
            <w:vAlign w:val="bottom"/>
          </w:tcPr>
          <w:p w:rsidR="00A10E2A" w:rsidRPr="0075606D" w:rsidRDefault="00A10E2A" w:rsidP="00A51DA2">
            <w:pPr>
              <w:jc w:val="center"/>
              <w:rPr>
                <w:rFonts w:ascii="Times New Roman" w:hAnsi="Times New Roman"/>
                <w:sz w:val="24"/>
                <w:szCs w:val="24"/>
                <w:lang w:val="uk-UA"/>
              </w:rPr>
            </w:pPr>
          </w:p>
        </w:tc>
        <w:tc>
          <w:tcPr>
            <w:tcW w:w="1088" w:type="dxa"/>
            <w:vAlign w:val="bottom"/>
          </w:tcPr>
          <w:p w:rsidR="00A10E2A" w:rsidRPr="0075606D" w:rsidRDefault="00A10E2A" w:rsidP="00A51DA2">
            <w:pPr>
              <w:jc w:val="center"/>
              <w:rPr>
                <w:rFonts w:ascii="Times New Roman" w:hAnsi="Times New Roman"/>
                <w:sz w:val="24"/>
                <w:szCs w:val="24"/>
                <w:lang w:val="uk-UA"/>
              </w:rPr>
            </w:pPr>
          </w:p>
        </w:tc>
      </w:tr>
      <w:tr w:rsidR="00A10E2A" w:rsidRPr="00310CC3">
        <w:tc>
          <w:tcPr>
            <w:tcW w:w="3720" w:type="dxa"/>
            <w:vAlign w:val="center"/>
          </w:tcPr>
          <w:p w:rsidR="00A10E2A" w:rsidRPr="00310CC3" w:rsidRDefault="00A10E2A" w:rsidP="00A51DA2">
            <w:pPr>
              <w:rPr>
                <w:rFonts w:ascii="Times New Roman" w:hAnsi="Times New Roman"/>
                <w:sz w:val="24"/>
                <w:szCs w:val="24"/>
                <w:lang w:val="uk-UA"/>
              </w:rPr>
            </w:pPr>
            <w:r w:rsidRPr="00310CC3">
              <w:rPr>
                <w:rFonts w:ascii="Times New Roman" w:hAnsi="Times New Roman"/>
                <w:sz w:val="24"/>
                <w:szCs w:val="24"/>
                <w:lang w:val="uk-UA"/>
              </w:rPr>
              <w:t>в національній валюті</w:t>
            </w:r>
          </w:p>
        </w:tc>
        <w:tc>
          <w:tcPr>
            <w:tcW w:w="960"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10,5</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1,47</w:t>
            </w:r>
          </w:p>
        </w:tc>
        <w:tc>
          <w:tcPr>
            <w:tcW w:w="952"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5,25</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0,53</w:t>
            </w:r>
          </w:p>
        </w:tc>
        <w:tc>
          <w:tcPr>
            <w:tcW w:w="952"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-5,25</w:t>
            </w:r>
          </w:p>
        </w:tc>
        <w:tc>
          <w:tcPr>
            <w:tcW w:w="1088" w:type="dxa"/>
            <w:vAlign w:val="bottom"/>
          </w:tcPr>
          <w:p w:rsidR="00A10E2A" w:rsidRPr="00310CC3" w:rsidRDefault="00A10E2A" w:rsidP="00A51DA2">
            <w:pPr>
              <w:jc w:val="center"/>
              <w:rPr>
                <w:rFonts w:ascii="Times New Roman" w:hAnsi="Times New Roman"/>
                <w:sz w:val="24"/>
                <w:szCs w:val="24"/>
                <w:lang w:val="uk-UA"/>
              </w:rPr>
            </w:pPr>
            <w:r w:rsidRPr="00310CC3">
              <w:rPr>
                <w:rFonts w:ascii="Times New Roman" w:hAnsi="Times New Roman"/>
                <w:sz w:val="24"/>
                <w:szCs w:val="24"/>
                <w:lang w:val="uk-UA"/>
              </w:rPr>
              <w:t>-50,00</w:t>
            </w:r>
          </w:p>
        </w:tc>
      </w:tr>
      <w:tr w:rsidR="00310CC3" w:rsidRPr="00310CC3">
        <w:tc>
          <w:tcPr>
            <w:tcW w:w="3720" w:type="dxa"/>
            <w:vAlign w:val="center"/>
          </w:tcPr>
          <w:p w:rsidR="00310CC3" w:rsidRPr="00310CC3" w:rsidRDefault="00310CC3" w:rsidP="00A51DA2">
            <w:pPr>
              <w:rPr>
                <w:rFonts w:ascii="Times New Roman" w:hAnsi="Times New Roman"/>
                <w:b/>
                <w:i/>
                <w:sz w:val="24"/>
                <w:szCs w:val="24"/>
                <w:lang w:val="uk-UA"/>
              </w:rPr>
            </w:pPr>
            <w:r w:rsidRPr="00310CC3">
              <w:rPr>
                <w:rFonts w:ascii="Times New Roman" w:hAnsi="Times New Roman"/>
                <w:b/>
                <w:i/>
                <w:sz w:val="24"/>
                <w:szCs w:val="24"/>
                <w:lang w:val="uk-UA"/>
              </w:rPr>
              <w:t>Усього обіг. кап.</w:t>
            </w:r>
          </w:p>
        </w:tc>
        <w:tc>
          <w:tcPr>
            <w:tcW w:w="960" w:type="dxa"/>
            <w:vAlign w:val="bottom"/>
          </w:tcPr>
          <w:p w:rsidR="00310CC3" w:rsidRPr="00310CC3" w:rsidRDefault="00746C28" w:rsidP="00A51DA2">
            <w:pPr>
              <w:jc w:val="center"/>
              <w:rPr>
                <w:rFonts w:ascii="Times New Roman" w:hAnsi="Times New Roman"/>
                <w:sz w:val="24"/>
                <w:szCs w:val="24"/>
                <w:lang w:val="uk-UA"/>
              </w:rPr>
            </w:pPr>
            <w:r>
              <w:rPr>
                <w:rFonts w:ascii="Times New Roman" w:hAnsi="Times New Roman"/>
                <w:sz w:val="24"/>
                <w:szCs w:val="24"/>
                <w:lang w:val="uk-UA"/>
              </w:rPr>
              <w:t>55,5</w:t>
            </w:r>
          </w:p>
        </w:tc>
        <w:tc>
          <w:tcPr>
            <w:tcW w:w="1088" w:type="dxa"/>
            <w:vAlign w:val="bottom"/>
          </w:tcPr>
          <w:p w:rsidR="00310CC3" w:rsidRPr="00310CC3" w:rsidRDefault="00746C28" w:rsidP="00A51DA2">
            <w:pPr>
              <w:jc w:val="center"/>
              <w:rPr>
                <w:rFonts w:ascii="Times New Roman" w:hAnsi="Times New Roman"/>
                <w:sz w:val="24"/>
                <w:szCs w:val="24"/>
                <w:lang w:val="uk-UA"/>
              </w:rPr>
            </w:pPr>
            <w:r>
              <w:rPr>
                <w:rFonts w:ascii="Times New Roman" w:hAnsi="Times New Roman"/>
                <w:sz w:val="24"/>
                <w:szCs w:val="24"/>
                <w:lang w:val="uk-UA"/>
              </w:rPr>
              <w:t>7,76</w:t>
            </w:r>
          </w:p>
        </w:tc>
        <w:tc>
          <w:tcPr>
            <w:tcW w:w="952" w:type="dxa"/>
            <w:vAlign w:val="bottom"/>
          </w:tcPr>
          <w:p w:rsidR="00310CC3" w:rsidRPr="00310CC3" w:rsidRDefault="00746C28" w:rsidP="00A51DA2">
            <w:pPr>
              <w:jc w:val="center"/>
              <w:rPr>
                <w:rFonts w:ascii="Times New Roman" w:hAnsi="Times New Roman"/>
                <w:sz w:val="24"/>
                <w:szCs w:val="24"/>
                <w:lang w:val="uk-UA"/>
              </w:rPr>
            </w:pPr>
            <w:r>
              <w:rPr>
                <w:rFonts w:ascii="Times New Roman" w:hAnsi="Times New Roman"/>
                <w:sz w:val="24"/>
                <w:szCs w:val="24"/>
                <w:lang w:val="uk-UA"/>
              </w:rPr>
              <w:t>166,85</w:t>
            </w:r>
          </w:p>
        </w:tc>
        <w:tc>
          <w:tcPr>
            <w:tcW w:w="1088" w:type="dxa"/>
            <w:vAlign w:val="bottom"/>
          </w:tcPr>
          <w:p w:rsidR="00310CC3" w:rsidRPr="00310CC3" w:rsidRDefault="00746C28" w:rsidP="00A51DA2">
            <w:pPr>
              <w:jc w:val="center"/>
              <w:rPr>
                <w:rFonts w:ascii="Times New Roman" w:hAnsi="Times New Roman"/>
                <w:sz w:val="24"/>
                <w:szCs w:val="24"/>
                <w:lang w:val="uk-UA"/>
              </w:rPr>
            </w:pPr>
            <w:r>
              <w:rPr>
                <w:rFonts w:ascii="Times New Roman" w:hAnsi="Times New Roman"/>
                <w:sz w:val="24"/>
                <w:szCs w:val="24"/>
                <w:lang w:val="uk-UA"/>
              </w:rPr>
              <w:t>16,70</w:t>
            </w:r>
          </w:p>
        </w:tc>
        <w:tc>
          <w:tcPr>
            <w:tcW w:w="952" w:type="dxa"/>
            <w:vAlign w:val="bottom"/>
          </w:tcPr>
          <w:p w:rsidR="00310CC3" w:rsidRPr="00310CC3" w:rsidRDefault="00746C28" w:rsidP="00A51DA2">
            <w:pPr>
              <w:jc w:val="center"/>
              <w:rPr>
                <w:rFonts w:ascii="Times New Roman" w:hAnsi="Times New Roman"/>
                <w:sz w:val="24"/>
                <w:szCs w:val="24"/>
                <w:lang w:val="uk-UA"/>
              </w:rPr>
            </w:pPr>
            <w:r>
              <w:rPr>
                <w:rFonts w:ascii="Times New Roman" w:hAnsi="Times New Roman"/>
                <w:sz w:val="24"/>
                <w:szCs w:val="24"/>
                <w:lang w:val="uk-UA"/>
              </w:rPr>
              <w:t>111,35</w:t>
            </w:r>
          </w:p>
        </w:tc>
        <w:tc>
          <w:tcPr>
            <w:tcW w:w="1088" w:type="dxa"/>
            <w:vAlign w:val="bottom"/>
          </w:tcPr>
          <w:p w:rsidR="00310CC3" w:rsidRPr="00310CC3" w:rsidRDefault="00746C28" w:rsidP="00A51DA2">
            <w:pPr>
              <w:jc w:val="center"/>
              <w:rPr>
                <w:rFonts w:ascii="Times New Roman" w:hAnsi="Times New Roman"/>
                <w:sz w:val="24"/>
                <w:szCs w:val="24"/>
                <w:lang w:val="uk-UA"/>
              </w:rPr>
            </w:pPr>
            <w:r>
              <w:rPr>
                <w:rFonts w:ascii="Times New Roman" w:hAnsi="Times New Roman"/>
                <w:sz w:val="24"/>
                <w:szCs w:val="24"/>
                <w:lang w:val="uk-UA"/>
              </w:rPr>
              <w:t>200,63</w:t>
            </w:r>
          </w:p>
        </w:tc>
      </w:tr>
      <w:tr w:rsidR="00310CC3" w:rsidRPr="0075606D">
        <w:tc>
          <w:tcPr>
            <w:tcW w:w="3720" w:type="dxa"/>
            <w:vAlign w:val="center"/>
          </w:tcPr>
          <w:p w:rsidR="00310CC3" w:rsidRPr="0075606D" w:rsidRDefault="00310CC3" w:rsidP="00A51DA2">
            <w:pPr>
              <w:rPr>
                <w:rFonts w:ascii="Times New Roman" w:hAnsi="Times New Roman"/>
                <w:sz w:val="24"/>
                <w:szCs w:val="24"/>
                <w:lang w:val="uk-UA"/>
              </w:rPr>
            </w:pPr>
            <w:r w:rsidRPr="0075606D">
              <w:rPr>
                <w:rFonts w:ascii="Times New Roman" w:hAnsi="Times New Roman"/>
                <w:sz w:val="24"/>
                <w:szCs w:val="24"/>
                <w:lang w:val="uk-UA"/>
              </w:rPr>
              <w:t>Усього за розділом ІІ</w:t>
            </w:r>
          </w:p>
        </w:tc>
        <w:tc>
          <w:tcPr>
            <w:tcW w:w="960" w:type="dxa"/>
            <w:vAlign w:val="bottom"/>
          </w:tcPr>
          <w:p w:rsidR="00310CC3" w:rsidRPr="0075606D" w:rsidRDefault="00310CC3" w:rsidP="00A51DA2">
            <w:pPr>
              <w:jc w:val="center"/>
              <w:rPr>
                <w:rFonts w:ascii="Times New Roman" w:hAnsi="Times New Roman"/>
                <w:b/>
                <w:bCs/>
                <w:sz w:val="24"/>
                <w:szCs w:val="24"/>
                <w:lang w:val="uk-UA"/>
              </w:rPr>
            </w:pPr>
            <w:r w:rsidRPr="0075606D">
              <w:rPr>
                <w:rFonts w:ascii="Times New Roman" w:hAnsi="Times New Roman"/>
                <w:b/>
                <w:bCs/>
                <w:sz w:val="24"/>
                <w:szCs w:val="24"/>
                <w:lang w:val="uk-UA"/>
              </w:rPr>
              <w:t>715,2</w:t>
            </w:r>
          </w:p>
        </w:tc>
        <w:tc>
          <w:tcPr>
            <w:tcW w:w="1088"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16,72</w:t>
            </w:r>
          </w:p>
        </w:tc>
        <w:tc>
          <w:tcPr>
            <w:tcW w:w="952" w:type="dxa"/>
            <w:vAlign w:val="bottom"/>
          </w:tcPr>
          <w:p w:rsidR="00310CC3" w:rsidRPr="0075606D" w:rsidRDefault="00310CC3" w:rsidP="00A51DA2">
            <w:pPr>
              <w:jc w:val="center"/>
              <w:rPr>
                <w:rFonts w:ascii="Times New Roman" w:hAnsi="Times New Roman"/>
                <w:b/>
                <w:bCs/>
                <w:sz w:val="24"/>
                <w:szCs w:val="24"/>
                <w:lang w:val="uk-UA"/>
              </w:rPr>
            </w:pPr>
            <w:r w:rsidRPr="0075606D">
              <w:rPr>
                <w:rFonts w:ascii="Times New Roman" w:hAnsi="Times New Roman"/>
                <w:b/>
                <w:bCs/>
                <w:sz w:val="24"/>
                <w:szCs w:val="24"/>
                <w:lang w:val="uk-UA"/>
              </w:rPr>
              <w:t>998,9</w:t>
            </w:r>
          </w:p>
        </w:tc>
        <w:tc>
          <w:tcPr>
            <w:tcW w:w="1088"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22,76</w:t>
            </w:r>
          </w:p>
        </w:tc>
        <w:tc>
          <w:tcPr>
            <w:tcW w:w="952"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283,7</w:t>
            </w:r>
          </w:p>
        </w:tc>
        <w:tc>
          <w:tcPr>
            <w:tcW w:w="1088"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39,67</w:t>
            </w:r>
          </w:p>
        </w:tc>
      </w:tr>
      <w:tr w:rsidR="00310CC3" w:rsidRPr="0075606D">
        <w:tc>
          <w:tcPr>
            <w:tcW w:w="3720" w:type="dxa"/>
            <w:vAlign w:val="center"/>
          </w:tcPr>
          <w:p w:rsidR="00310CC3" w:rsidRPr="0075606D" w:rsidRDefault="00310CC3" w:rsidP="00A51DA2">
            <w:pPr>
              <w:rPr>
                <w:rFonts w:ascii="Times New Roman" w:hAnsi="Times New Roman"/>
                <w:b/>
                <w:bCs/>
                <w:sz w:val="24"/>
                <w:szCs w:val="24"/>
                <w:lang w:val="uk-UA"/>
              </w:rPr>
            </w:pPr>
            <w:r w:rsidRPr="0075606D">
              <w:rPr>
                <w:rFonts w:ascii="Times New Roman" w:hAnsi="Times New Roman"/>
                <w:b/>
                <w:bCs/>
                <w:sz w:val="24"/>
                <w:szCs w:val="24"/>
                <w:lang w:val="uk-UA"/>
              </w:rPr>
              <w:t>ІІІ. Витрати майбутніх періодів</w:t>
            </w:r>
          </w:p>
        </w:tc>
        <w:tc>
          <w:tcPr>
            <w:tcW w:w="960" w:type="dxa"/>
            <w:vAlign w:val="bottom"/>
          </w:tcPr>
          <w:p w:rsidR="00310CC3" w:rsidRPr="0075606D" w:rsidRDefault="00310CC3" w:rsidP="00A51DA2">
            <w:pPr>
              <w:jc w:val="center"/>
              <w:rPr>
                <w:rFonts w:ascii="Times New Roman" w:hAnsi="Times New Roman"/>
                <w:b/>
                <w:bCs/>
                <w:sz w:val="24"/>
                <w:szCs w:val="24"/>
                <w:lang w:val="uk-UA"/>
              </w:rPr>
            </w:pPr>
          </w:p>
        </w:tc>
        <w:tc>
          <w:tcPr>
            <w:tcW w:w="1088" w:type="dxa"/>
            <w:vAlign w:val="bottom"/>
          </w:tcPr>
          <w:p w:rsidR="00310CC3" w:rsidRPr="0075606D" w:rsidRDefault="00310CC3" w:rsidP="00A51DA2">
            <w:pPr>
              <w:jc w:val="center"/>
              <w:rPr>
                <w:rFonts w:ascii="Times New Roman" w:hAnsi="Times New Roman"/>
                <w:sz w:val="24"/>
                <w:szCs w:val="24"/>
                <w:lang w:val="uk-UA"/>
              </w:rPr>
            </w:pPr>
          </w:p>
        </w:tc>
        <w:tc>
          <w:tcPr>
            <w:tcW w:w="952" w:type="dxa"/>
            <w:vAlign w:val="bottom"/>
          </w:tcPr>
          <w:p w:rsidR="00310CC3" w:rsidRPr="0075606D" w:rsidRDefault="00310CC3" w:rsidP="00A51DA2">
            <w:pPr>
              <w:jc w:val="center"/>
              <w:rPr>
                <w:rFonts w:ascii="Times New Roman" w:hAnsi="Times New Roman"/>
                <w:bCs/>
                <w:sz w:val="24"/>
                <w:szCs w:val="24"/>
                <w:lang w:val="uk-UA"/>
              </w:rPr>
            </w:pPr>
            <w:r w:rsidRPr="0075606D">
              <w:rPr>
                <w:rFonts w:ascii="Times New Roman" w:hAnsi="Times New Roman"/>
                <w:bCs/>
                <w:sz w:val="24"/>
                <w:szCs w:val="24"/>
                <w:lang w:val="uk-UA"/>
              </w:rPr>
              <w:t>0,7</w:t>
            </w:r>
          </w:p>
        </w:tc>
        <w:tc>
          <w:tcPr>
            <w:tcW w:w="1088"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0,02</w:t>
            </w:r>
          </w:p>
        </w:tc>
        <w:tc>
          <w:tcPr>
            <w:tcW w:w="952"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0,7</w:t>
            </w:r>
          </w:p>
        </w:tc>
        <w:tc>
          <w:tcPr>
            <w:tcW w:w="1088" w:type="dxa"/>
            <w:vAlign w:val="bottom"/>
          </w:tcPr>
          <w:p w:rsidR="00310CC3" w:rsidRPr="0075606D" w:rsidRDefault="00310CC3" w:rsidP="00A51DA2">
            <w:pPr>
              <w:jc w:val="center"/>
              <w:rPr>
                <w:rFonts w:ascii="Times New Roman" w:hAnsi="Times New Roman"/>
                <w:sz w:val="24"/>
                <w:szCs w:val="24"/>
                <w:lang w:val="uk-UA"/>
              </w:rPr>
            </w:pPr>
          </w:p>
        </w:tc>
      </w:tr>
      <w:tr w:rsidR="00310CC3" w:rsidRPr="0075606D">
        <w:tc>
          <w:tcPr>
            <w:tcW w:w="3720" w:type="dxa"/>
            <w:vAlign w:val="center"/>
          </w:tcPr>
          <w:p w:rsidR="00310CC3" w:rsidRPr="0075606D" w:rsidRDefault="00310CC3" w:rsidP="00A51DA2">
            <w:pPr>
              <w:jc w:val="center"/>
              <w:rPr>
                <w:rFonts w:ascii="Times New Roman" w:hAnsi="Times New Roman"/>
                <w:b/>
                <w:sz w:val="24"/>
                <w:szCs w:val="24"/>
                <w:lang w:val="uk-UA"/>
              </w:rPr>
            </w:pPr>
            <w:r w:rsidRPr="0075606D">
              <w:rPr>
                <w:rFonts w:ascii="Times New Roman" w:hAnsi="Times New Roman"/>
                <w:b/>
                <w:sz w:val="24"/>
                <w:szCs w:val="24"/>
                <w:lang w:val="uk-UA"/>
              </w:rPr>
              <w:t>Баланс</w:t>
            </w:r>
          </w:p>
        </w:tc>
        <w:tc>
          <w:tcPr>
            <w:tcW w:w="960" w:type="dxa"/>
            <w:vAlign w:val="bottom"/>
          </w:tcPr>
          <w:p w:rsidR="00310CC3" w:rsidRPr="0075606D" w:rsidRDefault="00310CC3" w:rsidP="00A51DA2">
            <w:pPr>
              <w:jc w:val="center"/>
              <w:rPr>
                <w:rFonts w:ascii="Times New Roman" w:hAnsi="Times New Roman"/>
                <w:b/>
                <w:bCs/>
                <w:sz w:val="24"/>
                <w:szCs w:val="24"/>
                <w:lang w:val="uk-UA"/>
              </w:rPr>
            </w:pPr>
            <w:r w:rsidRPr="0075606D">
              <w:rPr>
                <w:rFonts w:ascii="Times New Roman" w:hAnsi="Times New Roman"/>
                <w:b/>
                <w:bCs/>
                <w:sz w:val="24"/>
                <w:szCs w:val="24"/>
                <w:lang w:val="uk-UA"/>
              </w:rPr>
              <w:t>4277,4</w:t>
            </w:r>
          </w:p>
        </w:tc>
        <w:tc>
          <w:tcPr>
            <w:tcW w:w="1088"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100</w:t>
            </w:r>
          </w:p>
        </w:tc>
        <w:tc>
          <w:tcPr>
            <w:tcW w:w="952" w:type="dxa"/>
            <w:vAlign w:val="bottom"/>
          </w:tcPr>
          <w:p w:rsidR="00310CC3" w:rsidRPr="0075606D" w:rsidRDefault="00310CC3" w:rsidP="00A51DA2">
            <w:pPr>
              <w:jc w:val="center"/>
              <w:rPr>
                <w:rFonts w:ascii="Times New Roman" w:hAnsi="Times New Roman"/>
                <w:b/>
                <w:bCs/>
                <w:sz w:val="24"/>
                <w:szCs w:val="24"/>
                <w:lang w:val="uk-UA"/>
              </w:rPr>
            </w:pPr>
            <w:r w:rsidRPr="0075606D">
              <w:rPr>
                <w:rFonts w:ascii="Times New Roman" w:hAnsi="Times New Roman"/>
                <w:b/>
                <w:bCs/>
                <w:sz w:val="24"/>
                <w:szCs w:val="24"/>
                <w:lang w:val="uk-UA"/>
              </w:rPr>
              <w:t>4388,3</w:t>
            </w:r>
          </w:p>
        </w:tc>
        <w:tc>
          <w:tcPr>
            <w:tcW w:w="1088"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100</w:t>
            </w:r>
          </w:p>
        </w:tc>
        <w:tc>
          <w:tcPr>
            <w:tcW w:w="952"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110,9</w:t>
            </w:r>
          </w:p>
        </w:tc>
        <w:tc>
          <w:tcPr>
            <w:tcW w:w="1088" w:type="dxa"/>
            <w:vAlign w:val="bottom"/>
          </w:tcPr>
          <w:p w:rsidR="00310CC3" w:rsidRPr="0075606D" w:rsidRDefault="00310CC3" w:rsidP="00A51DA2">
            <w:pPr>
              <w:jc w:val="center"/>
              <w:rPr>
                <w:rFonts w:ascii="Times New Roman" w:hAnsi="Times New Roman"/>
                <w:sz w:val="24"/>
                <w:szCs w:val="24"/>
                <w:lang w:val="uk-UA"/>
              </w:rPr>
            </w:pPr>
            <w:r w:rsidRPr="0075606D">
              <w:rPr>
                <w:rFonts w:ascii="Times New Roman" w:hAnsi="Times New Roman"/>
                <w:sz w:val="24"/>
                <w:szCs w:val="24"/>
                <w:lang w:val="uk-UA"/>
              </w:rPr>
              <w:t>2,59</w:t>
            </w:r>
          </w:p>
        </w:tc>
      </w:tr>
    </w:tbl>
    <w:p w:rsidR="00A10E2A" w:rsidRPr="0075606D" w:rsidRDefault="00A10E2A" w:rsidP="005C119D">
      <w:pPr>
        <w:spacing w:line="360" w:lineRule="auto"/>
        <w:ind w:firstLine="567"/>
        <w:jc w:val="both"/>
        <w:rPr>
          <w:rFonts w:ascii="Times New Roman" w:hAnsi="Times New Roman"/>
          <w:sz w:val="24"/>
          <w:szCs w:val="24"/>
          <w:lang w:val="uk-UA"/>
        </w:rPr>
      </w:pPr>
    </w:p>
    <w:p w:rsidR="005C119D" w:rsidRPr="0075606D" w:rsidRDefault="005C119D" w:rsidP="005C119D">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З таблиці 2 бачимо, що загальна вартість майна підприємства збільшилась на 110,9 тис. грн. або на 2,59%. В складі майна доля основних</w:t>
      </w:r>
      <w:r w:rsidR="0075606D">
        <w:rPr>
          <w:rFonts w:ascii="Times New Roman" w:hAnsi="Times New Roman"/>
          <w:sz w:val="24"/>
          <w:szCs w:val="24"/>
          <w:lang w:val="uk-UA"/>
        </w:rPr>
        <w:t xml:space="preserve"> засобів та інших не</w:t>
      </w:r>
      <w:r w:rsidRPr="0075606D">
        <w:rPr>
          <w:rFonts w:ascii="Times New Roman" w:hAnsi="Times New Roman"/>
          <w:sz w:val="24"/>
          <w:szCs w:val="24"/>
          <w:lang w:val="uk-UA"/>
        </w:rPr>
        <w:t xml:space="preserve">оборотних активів зменшилась на 173,5 тис. грн. або на 4,87%. В їх складі зменшилась доля основних засобів – на 173,5 тис. </w:t>
      </w:r>
      <w:r w:rsidR="001D4991">
        <w:rPr>
          <w:rFonts w:ascii="Times New Roman" w:hAnsi="Times New Roman"/>
          <w:sz w:val="24"/>
          <w:szCs w:val="24"/>
          <w:lang w:val="uk-UA"/>
        </w:rPr>
        <w:t>грн. (4,93%), а значення незавершеного будівництва</w:t>
      </w:r>
      <w:r w:rsidRPr="0075606D">
        <w:rPr>
          <w:rFonts w:ascii="Times New Roman" w:hAnsi="Times New Roman"/>
          <w:sz w:val="24"/>
          <w:szCs w:val="24"/>
          <w:lang w:val="uk-UA"/>
        </w:rPr>
        <w:t xml:space="preserve"> не змінилось, хоча в процентному відношенні питома вага незавершених капітальних вкладень в загальній сум</w:t>
      </w:r>
      <w:r w:rsidR="001D4991">
        <w:rPr>
          <w:rFonts w:ascii="Times New Roman" w:hAnsi="Times New Roman"/>
          <w:sz w:val="24"/>
          <w:szCs w:val="24"/>
          <w:lang w:val="uk-UA"/>
        </w:rPr>
        <w:t>і розділу зменшилась на 0,0</w:t>
      </w:r>
      <w:r w:rsidR="0013251F">
        <w:rPr>
          <w:rFonts w:ascii="Times New Roman" w:hAnsi="Times New Roman"/>
          <w:sz w:val="24"/>
          <w:szCs w:val="24"/>
          <w:lang w:val="uk-UA"/>
        </w:rPr>
        <w:t>7</w:t>
      </w:r>
      <w:r w:rsidR="001D4991">
        <w:rPr>
          <w:rFonts w:ascii="Times New Roman" w:hAnsi="Times New Roman"/>
          <w:sz w:val="24"/>
          <w:szCs w:val="24"/>
          <w:lang w:val="uk-UA"/>
        </w:rPr>
        <w:t xml:space="preserve">%. </w:t>
      </w:r>
      <w:r w:rsidR="0013251F">
        <w:rPr>
          <w:rFonts w:ascii="Times New Roman" w:hAnsi="Times New Roman"/>
          <w:sz w:val="24"/>
          <w:szCs w:val="24"/>
          <w:lang w:val="uk-UA"/>
        </w:rPr>
        <w:t xml:space="preserve">Питома вага необоротних активів в загальному складі майна зменшилась на 6,06% . </w:t>
      </w:r>
      <w:r w:rsidR="001D4991">
        <w:rPr>
          <w:rFonts w:ascii="Times New Roman" w:hAnsi="Times New Roman"/>
          <w:sz w:val="24"/>
          <w:szCs w:val="24"/>
          <w:lang w:val="uk-UA"/>
        </w:rPr>
        <w:t xml:space="preserve">Оборотні активи </w:t>
      </w:r>
      <w:r w:rsidRPr="0075606D">
        <w:rPr>
          <w:rFonts w:ascii="Times New Roman" w:hAnsi="Times New Roman"/>
          <w:sz w:val="24"/>
          <w:szCs w:val="24"/>
          <w:lang w:val="uk-UA"/>
        </w:rPr>
        <w:t>за звітний період збільши</w:t>
      </w:r>
      <w:r w:rsidR="001D4991">
        <w:rPr>
          <w:rFonts w:ascii="Times New Roman" w:hAnsi="Times New Roman"/>
          <w:sz w:val="24"/>
          <w:szCs w:val="24"/>
          <w:lang w:val="uk-UA"/>
        </w:rPr>
        <w:t>лись на 283,7</w:t>
      </w:r>
      <w:r w:rsidRPr="0075606D">
        <w:rPr>
          <w:rFonts w:ascii="Times New Roman" w:hAnsi="Times New Roman"/>
          <w:sz w:val="24"/>
          <w:szCs w:val="24"/>
          <w:lang w:val="uk-UA"/>
        </w:rPr>
        <w:t xml:space="preserve"> тис. грн. (</w:t>
      </w:r>
      <w:r w:rsidR="001D4991">
        <w:rPr>
          <w:rFonts w:ascii="Times New Roman" w:hAnsi="Times New Roman"/>
          <w:sz w:val="24"/>
          <w:szCs w:val="24"/>
          <w:lang w:val="uk-UA"/>
        </w:rPr>
        <w:t>39,67</w:t>
      </w:r>
      <w:r w:rsidRPr="0075606D">
        <w:rPr>
          <w:rFonts w:ascii="Times New Roman" w:hAnsi="Times New Roman"/>
          <w:sz w:val="24"/>
          <w:szCs w:val="24"/>
          <w:lang w:val="uk-UA"/>
        </w:rPr>
        <w:t>%). Але не слід розглядати це збільшення як позитивну тенденцію, оскільки воно відбулось головним чином за рахунок готової п</w:t>
      </w:r>
      <w:r w:rsidR="00083768">
        <w:rPr>
          <w:rFonts w:ascii="Times New Roman" w:hAnsi="Times New Roman"/>
          <w:sz w:val="24"/>
          <w:szCs w:val="24"/>
          <w:lang w:val="uk-UA"/>
        </w:rPr>
        <w:t>родукції, яка збільшилась на 107</w:t>
      </w:r>
      <w:r w:rsidRPr="0075606D">
        <w:rPr>
          <w:rFonts w:ascii="Times New Roman" w:hAnsi="Times New Roman"/>
          <w:sz w:val="24"/>
          <w:szCs w:val="24"/>
          <w:lang w:val="uk-UA"/>
        </w:rPr>
        <w:t>,</w:t>
      </w:r>
      <w:r w:rsidR="00083768">
        <w:rPr>
          <w:rFonts w:ascii="Times New Roman" w:hAnsi="Times New Roman"/>
          <w:sz w:val="24"/>
          <w:szCs w:val="24"/>
          <w:lang w:val="uk-UA"/>
        </w:rPr>
        <w:t>45</w:t>
      </w:r>
      <w:r w:rsidRPr="0075606D">
        <w:rPr>
          <w:rFonts w:ascii="Times New Roman" w:hAnsi="Times New Roman"/>
          <w:sz w:val="24"/>
          <w:szCs w:val="24"/>
          <w:lang w:val="uk-UA"/>
        </w:rPr>
        <w:t xml:space="preserve"> тис. грн. (2</w:t>
      </w:r>
      <w:r w:rsidR="00083768">
        <w:rPr>
          <w:rFonts w:ascii="Times New Roman" w:hAnsi="Times New Roman"/>
          <w:sz w:val="24"/>
          <w:szCs w:val="24"/>
          <w:lang w:val="uk-UA"/>
        </w:rPr>
        <w:t>5</w:t>
      </w:r>
      <w:r w:rsidRPr="0075606D">
        <w:rPr>
          <w:rFonts w:ascii="Times New Roman" w:hAnsi="Times New Roman"/>
          <w:sz w:val="24"/>
          <w:szCs w:val="24"/>
          <w:lang w:val="uk-UA"/>
        </w:rPr>
        <w:t>,</w:t>
      </w:r>
      <w:r w:rsidR="00083768">
        <w:rPr>
          <w:rFonts w:ascii="Times New Roman" w:hAnsi="Times New Roman"/>
          <w:sz w:val="24"/>
          <w:szCs w:val="24"/>
          <w:lang w:val="uk-UA"/>
        </w:rPr>
        <w:t>5</w:t>
      </w:r>
      <w:r w:rsidRPr="0075606D">
        <w:rPr>
          <w:rFonts w:ascii="Times New Roman" w:hAnsi="Times New Roman"/>
          <w:sz w:val="24"/>
          <w:szCs w:val="24"/>
          <w:lang w:val="uk-UA"/>
        </w:rPr>
        <w:t>%). Це свідчить про те, що вироби не користуються попитом. Причиною цього є висока собівартість продукції. Слід переглянути цінову політику підприємства та доцільність надання відстрочки платежів або знижок для негайної оплати. Виробничі за</w:t>
      </w:r>
      <w:r w:rsidR="001D4991">
        <w:rPr>
          <w:rFonts w:ascii="Times New Roman" w:hAnsi="Times New Roman"/>
          <w:sz w:val="24"/>
          <w:szCs w:val="24"/>
          <w:lang w:val="uk-UA"/>
        </w:rPr>
        <w:t>паси  збільшились на 44,3</w:t>
      </w:r>
      <w:r w:rsidRPr="0075606D">
        <w:rPr>
          <w:rFonts w:ascii="Times New Roman" w:hAnsi="Times New Roman"/>
          <w:sz w:val="24"/>
          <w:szCs w:val="24"/>
          <w:lang w:val="uk-UA"/>
        </w:rPr>
        <w:t xml:space="preserve"> тис. </w:t>
      </w:r>
      <w:r w:rsidR="001D4991">
        <w:rPr>
          <w:rFonts w:ascii="Times New Roman" w:hAnsi="Times New Roman"/>
          <w:sz w:val="24"/>
          <w:szCs w:val="24"/>
          <w:lang w:val="uk-UA"/>
        </w:rPr>
        <w:t>грн. (20,3</w:t>
      </w:r>
      <w:r w:rsidR="00E76551">
        <w:rPr>
          <w:rFonts w:ascii="Times New Roman" w:hAnsi="Times New Roman"/>
          <w:sz w:val="24"/>
          <w:szCs w:val="24"/>
          <w:lang w:val="uk-UA"/>
        </w:rPr>
        <w:t xml:space="preserve">%). Показник  вартості </w:t>
      </w:r>
      <w:r w:rsidRPr="0075606D">
        <w:rPr>
          <w:rFonts w:ascii="Times New Roman" w:hAnsi="Times New Roman"/>
          <w:sz w:val="24"/>
          <w:szCs w:val="24"/>
          <w:lang w:val="uk-UA"/>
        </w:rPr>
        <w:t>то</w:t>
      </w:r>
      <w:r w:rsidR="00E76551">
        <w:rPr>
          <w:rFonts w:ascii="Times New Roman" w:hAnsi="Times New Roman"/>
          <w:sz w:val="24"/>
          <w:szCs w:val="24"/>
          <w:lang w:val="uk-UA"/>
        </w:rPr>
        <w:t xml:space="preserve">варів придбаних підприємством </w:t>
      </w:r>
      <w:r w:rsidRPr="0075606D">
        <w:rPr>
          <w:rFonts w:ascii="Times New Roman" w:hAnsi="Times New Roman"/>
          <w:sz w:val="24"/>
          <w:szCs w:val="24"/>
          <w:lang w:val="uk-UA"/>
        </w:rPr>
        <w:t xml:space="preserve">збільшився за звітний період на 3,8 тис. </w:t>
      </w:r>
      <w:r w:rsidR="00E76551">
        <w:rPr>
          <w:rFonts w:ascii="Times New Roman" w:hAnsi="Times New Roman"/>
          <w:sz w:val="24"/>
          <w:szCs w:val="24"/>
          <w:lang w:val="uk-UA"/>
        </w:rPr>
        <w:t>грн. (140,74</w:t>
      </w:r>
      <w:r w:rsidRPr="0075606D">
        <w:rPr>
          <w:rFonts w:ascii="Times New Roman" w:hAnsi="Times New Roman"/>
          <w:sz w:val="24"/>
          <w:szCs w:val="24"/>
          <w:lang w:val="uk-UA"/>
        </w:rPr>
        <w:t>%). Показники незавершеного виробництва</w:t>
      </w:r>
      <w:r w:rsidR="00E76551" w:rsidRPr="00E76551">
        <w:rPr>
          <w:rFonts w:ascii="Times New Roman" w:hAnsi="Times New Roman"/>
          <w:sz w:val="24"/>
          <w:szCs w:val="24"/>
          <w:lang w:val="uk-UA"/>
        </w:rPr>
        <w:t xml:space="preserve"> </w:t>
      </w:r>
      <w:r w:rsidR="00E76551" w:rsidRPr="0075606D">
        <w:rPr>
          <w:rFonts w:ascii="Times New Roman" w:hAnsi="Times New Roman"/>
          <w:sz w:val="24"/>
          <w:szCs w:val="24"/>
          <w:lang w:val="uk-UA"/>
        </w:rPr>
        <w:t>на 16,8 тис. грн. (99,41%)</w:t>
      </w:r>
      <w:r w:rsidR="00E76551">
        <w:rPr>
          <w:rFonts w:ascii="Times New Roman" w:hAnsi="Times New Roman"/>
          <w:sz w:val="24"/>
          <w:szCs w:val="24"/>
          <w:lang w:val="uk-UA"/>
        </w:rPr>
        <w:t>.</w:t>
      </w:r>
      <w:r w:rsidRPr="0075606D">
        <w:rPr>
          <w:rFonts w:ascii="Times New Roman" w:hAnsi="Times New Roman"/>
          <w:sz w:val="24"/>
          <w:szCs w:val="24"/>
          <w:lang w:val="uk-UA"/>
        </w:rPr>
        <w:t xml:space="preserve"> </w:t>
      </w:r>
      <w:r w:rsidR="0013251F">
        <w:rPr>
          <w:rFonts w:ascii="Times New Roman" w:hAnsi="Times New Roman"/>
          <w:sz w:val="24"/>
          <w:szCs w:val="24"/>
          <w:lang w:val="uk-UA"/>
        </w:rPr>
        <w:t xml:space="preserve">Питома вага виробничого оборотного капіталу, в складі оборотних активів, </w:t>
      </w:r>
      <w:r w:rsidR="00083768">
        <w:rPr>
          <w:rFonts w:ascii="Times New Roman" w:hAnsi="Times New Roman"/>
          <w:sz w:val="24"/>
          <w:szCs w:val="24"/>
          <w:lang w:val="uk-UA"/>
        </w:rPr>
        <w:t>знизилась з 92,24% до 83,30</w:t>
      </w:r>
      <w:r w:rsidR="00E93FEB">
        <w:rPr>
          <w:rFonts w:ascii="Times New Roman" w:hAnsi="Times New Roman"/>
          <w:sz w:val="24"/>
          <w:szCs w:val="24"/>
          <w:lang w:val="uk-UA"/>
        </w:rPr>
        <w:t>% відповідно на початок і кінець року</w:t>
      </w:r>
      <w:r w:rsidR="00083768">
        <w:rPr>
          <w:rFonts w:ascii="Times New Roman" w:hAnsi="Times New Roman"/>
          <w:sz w:val="24"/>
          <w:szCs w:val="24"/>
          <w:lang w:val="uk-UA"/>
        </w:rPr>
        <w:t xml:space="preserve"> і це зменшення складає 172.35 тис. грн. (26.13%)</w:t>
      </w:r>
      <w:r w:rsidR="00E93FEB">
        <w:rPr>
          <w:rFonts w:ascii="Times New Roman" w:hAnsi="Times New Roman"/>
          <w:sz w:val="24"/>
          <w:szCs w:val="24"/>
          <w:lang w:val="uk-UA"/>
        </w:rPr>
        <w:t>.</w:t>
      </w:r>
      <w:r w:rsidR="0013251F">
        <w:rPr>
          <w:rFonts w:ascii="Times New Roman" w:hAnsi="Times New Roman"/>
          <w:sz w:val="24"/>
          <w:szCs w:val="24"/>
          <w:lang w:val="uk-UA"/>
        </w:rPr>
        <w:t xml:space="preserve"> </w:t>
      </w:r>
      <w:r w:rsidRPr="0075606D">
        <w:rPr>
          <w:rFonts w:ascii="Times New Roman" w:hAnsi="Times New Roman"/>
          <w:sz w:val="24"/>
          <w:szCs w:val="24"/>
          <w:lang w:val="uk-UA"/>
        </w:rPr>
        <w:t xml:space="preserve">Частину виробничих запасів можна продати для збільшення коштів. </w:t>
      </w:r>
    </w:p>
    <w:p w:rsidR="005C119D" w:rsidRPr="0075606D" w:rsidRDefault="00E93FEB" w:rsidP="005C119D">
      <w:pPr>
        <w:pStyle w:val="a4"/>
        <w:spacing w:line="360" w:lineRule="auto"/>
        <w:rPr>
          <w:sz w:val="24"/>
          <w:szCs w:val="24"/>
        </w:rPr>
      </w:pPr>
      <w:r>
        <w:rPr>
          <w:sz w:val="24"/>
          <w:szCs w:val="24"/>
        </w:rPr>
        <w:t xml:space="preserve">Питома вага </w:t>
      </w:r>
      <w:r w:rsidR="00746C28">
        <w:rPr>
          <w:sz w:val="24"/>
          <w:szCs w:val="24"/>
        </w:rPr>
        <w:t>обігового капіталу зросла з 7,76% на початку року до 16,70</w:t>
      </w:r>
      <w:r>
        <w:rPr>
          <w:sz w:val="24"/>
          <w:szCs w:val="24"/>
        </w:rPr>
        <w:t xml:space="preserve">% в кінці року. </w:t>
      </w:r>
      <w:r w:rsidR="005C119D" w:rsidRPr="0075606D">
        <w:rPr>
          <w:sz w:val="24"/>
          <w:szCs w:val="24"/>
        </w:rPr>
        <w:t>Зростання відбулось за рахунок різкого збільшення дебіторської заборгованості</w:t>
      </w:r>
      <w:r w:rsidR="00746C28">
        <w:rPr>
          <w:sz w:val="24"/>
          <w:szCs w:val="24"/>
        </w:rPr>
        <w:t xml:space="preserve"> на 161</w:t>
      </w:r>
      <w:r w:rsidR="0014084B">
        <w:rPr>
          <w:sz w:val="24"/>
          <w:szCs w:val="24"/>
        </w:rPr>
        <w:t xml:space="preserve">,6 </w:t>
      </w:r>
      <w:r w:rsidR="0014084B" w:rsidRPr="0075606D">
        <w:rPr>
          <w:sz w:val="24"/>
          <w:szCs w:val="24"/>
        </w:rPr>
        <w:t xml:space="preserve">тис. </w:t>
      </w:r>
      <w:r w:rsidR="0014084B">
        <w:rPr>
          <w:sz w:val="24"/>
          <w:szCs w:val="24"/>
        </w:rPr>
        <w:t xml:space="preserve">грн. </w:t>
      </w:r>
      <w:r w:rsidR="0014084B" w:rsidRPr="0075606D">
        <w:rPr>
          <w:sz w:val="24"/>
          <w:szCs w:val="24"/>
        </w:rPr>
        <w:t xml:space="preserve">зокрема із збільшенням розрахунків </w:t>
      </w:r>
      <w:r>
        <w:rPr>
          <w:sz w:val="24"/>
          <w:szCs w:val="24"/>
        </w:rPr>
        <w:t>за то</w:t>
      </w:r>
      <w:r w:rsidR="00746C28">
        <w:rPr>
          <w:sz w:val="24"/>
          <w:szCs w:val="24"/>
        </w:rPr>
        <w:t>вари, роботи, послуги на 10</w:t>
      </w:r>
      <w:r>
        <w:rPr>
          <w:sz w:val="24"/>
          <w:szCs w:val="24"/>
        </w:rPr>
        <w:t>3,5</w:t>
      </w:r>
      <w:r w:rsidR="0014084B">
        <w:rPr>
          <w:sz w:val="24"/>
          <w:szCs w:val="24"/>
        </w:rPr>
        <w:t xml:space="preserve"> тис. грн. (258,1%), </w:t>
      </w:r>
      <w:r w:rsidR="005C119D" w:rsidRPr="0075606D">
        <w:rPr>
          <w:sz w:val="24"/>
          <w:szCs w:val="24"/>
        </w:rPr>
        <w:t>з бюдже</w:t>
      </w:r>
      <w:r w:rsidR="0014084B">
        <w:rPr>
          <w:sz w:val="24"/>
          <w:szCs w:val="24"/>
        </w:rPr>
        <w:t>том – на 6,6</w:t>
      </w:r>
      <w:r w:rsidR="005C119D" w:rsidRPr="0075606D">
        <w:rPr>
          <w:sz w:val="24"/>
          <w:szCs w:val="24"/>
        </w:rPr>
        <w:t xml:space="preserve"> тис. грн., з іншими дебіторами – на 6,5 тис. грн. (132,65%). Зменшилась сума коштів </w:t>
      </w:r>
      <w:r w:rsidR="00E74F4D">
        <w:rPr>
          <w:sz w:val="24"/>
          <w:szCs w:val="24"/>
        </w:rPr>
        <w:t>на розрахунковому рахунку – на 5</w:t>
      </w:r>
      <w:r w:rsidR="005C119D" w:rsidRPr="0075606D">
        <w:rPr>
          <w:sz w:val="24"/>
          <w:szCs w:val="24"/>
        </w:rPr>
        <w:t>,</w:t>
      </w:r>
      <w:r w:rsidR="00E74F4D">
        <w:rPr>
          <w:sz w:val="24"/>
          <w:szCs w:val="24"/>
        </w:rPr>
        <w:t>2</w:t>
      </w:r>
      <w:r w:rsidR="005C119D" w:rsidRPr="0075606D">
        <w:rPr>
          <w:sz w:val="24"/>
          <w:szCs w:val="24"/>
        </w:rPr>
        <w:t>5 тис. грн.</w:t>
      </w:r>
      <w:r w:rsidR="0014084B">
        <w:rPr>
          <w:sz w:val="24"/>
          <w:szCs w:val="24"/>
        </w:rPr>
        <w:t xml:space="preserve"> Відсутність коштів пояснюється великою </w:t>
      </w:r>
      <w:r w:rsidR="0014084B" w:rsidRPr="0075606D">
        <w:rPr>
          <w:sz w:val="24"/>
          <w:szCs w:val="24"/>
        </w:rPr>
        <w:t>дебіторсь</w:t>
      </w:r>
      <w:r w:rsidR="0014084B">
        <w:rPr>
          <w:sz w:val="24"/>
          <w:szCs w:val="24"/>
        </w:rPr>
        <w:t xml:space="preserve">кою </w:t>
      </w:r>
      <w:r w:rsidR="0014084B" w:rsidRPr="0075606D">
        <w:rPr>
          <w:sz w:val="24"/>
          <w:szCs w:val="24"/>
        </w:rPr>
        <w:t>заборгован</w:t>
      </w:r>
      <w:r w:rsidR="0014084B">
        <w:rPr>
          <w:sz w:val="24"/>
          <w:szCs w:val="24"/>
        </w:rPr>
        <w:t>істю за товари, роботи, послуги.</w:t>
      </w:r>
    </w:p>
    <w:p w:rsidR="005C119D" w:rsidRPr="00E74F4D" w:rsidRDefault="005C119D" w:rsidP="00E74F4D">
      <w:pPr>
        <w:pStyle w:val="a4"/>
        <w:spacing w:line="360" w:lineRule="auto"/>
        <w:rPr>
          <w:sz w:val="24"/>
          <w:szCs w:val="24"/>
        </w:rPr>
      </w:pPr>
      <w:r w:rsidRPr="00E74F4D">
        <w:rPr>
          <w:sz w:val="24"/>
          <w:szCs w:val="24"/>
        </w:rPr>
        <w:t>Розподіл коштів між основним та оборотним капіталом на початок року складає відпо</w:t>
      </w:r>
      <w:r w:rsidR="0014084B" w:rsidRPr="00E74F4D">
        <w:rPr>
          <w:sz w:val="24"/>
          <w:szCs w:val="24"/>
        </w:rPr>
        <w:t>відно 83,28% та 16,72%,</w:t>
      </w:r>
      <w:r w:rsidRPr="00E74F4D">
        <w:rPr>
          <w:sz w:val="24"/>
          <w:szCs w:val="24"/>
        </w:rPr>
        <w:t xml:space="preserve"> </w:t>
      </w:r>
      <w:r w:rsidR="0014084B" w:rsidRPr="00E74F4D">
        <w:rPr>
          <w:sz w:val="24"/>
          <w:szCs w:val="24"/>
        </w:rPr>
        <w:t>н</w:t>
      </w:r>
      <w:r w:rsidRPr="00E74F4D">
        <w:rPr>
          <w:sz w:val="24"/>
          <w:szCs w:val="24"/>
        </w:rPr>
        <w:t xml:space="preserve">а кінець року </w:t>
      </w:r>
      <w:r w:rsidR="00E74F4D" w:rsidRPr="00E74F4D">
        <w:rPr>
          <w:sz w:val="24"/>
          <w:szCs w:val="24"/>
        </w:rPr>
        <w:t>– 77,22% та 22,76</w:t>
      </w:r>
      <w:r w:rsidR="0014084B" w:rsidRPr="00E74F4D">
        <w:rPr>
          <w:sz w:val="24"/>
          <w:szCs w:val="24"/>
        </w:rPr>
        <w:t>%. З</w:t>
      </w:r>
      <w:r w:rsidRPr="00E74F4D">
        <w:rPr>
          <w:sz w:val="24"/>
          <w:szCs w:val="24"/>
        </w:rPr>
        <w:t xml:space="preserve">меншився основний капітал на 173,5 тис. грн. (4,87%), </w:t>
      </w:r>
      <w:r w:rsidR="0014084B" w:rsidRPr="00E74F4D">
        <w:rPr>
          <w:sz w:val="24"/>
          <w:szCs w:val="24"/>
        </w:rPr>
        <w:t xml:space="preserve">а приріст оборотного склав </w:t>
      </w:r>
      <w:r w:rsidR="00AF4D75" w:rsidRPr="00E74F4D">
        <w:rPr>
          <w:sz w:val="24"/>
          <w:szCs w:val="24"/>
        </w:rPr>
        <w:t>283,7 тис. грн. (39,67</w:t>
      </w:r>
      <w:r w:rsidRPr="00E74F4D">
        <w:rPr>
          <w:sz w:val="24"/>
          <w:szCs w:val="24"/>
        </w:rPr>
        <w:t>%). Тобто трапився перерозподіл коштів в бік зниження менш мобільної її частини – основних коштів. На початок та кінець року основний капітал повністю покривався власними джерелами. Перевищення суми власних джерел над сумою їх використання на покриття основного капіталу спрямовується на формування оборотного капіталу. За рахунок власних о</w:t>
      </w:r>
      <w:r w:rsidR="00AF5E7B" w:rsidRPr="00E74F4D">
        <w:rPr>
          <w:sz w:val="24"/>
          <w:szCs w:val="24"/>
        </w:rPr>
        <w:t>боротних коштів покривалось 81,6</w:t>
      </w:r>
      <w:r w:rsidRPr="00E74F4D">
        <w:rPr>
          <w:sz w:val="24"/>
          <w:szCs w:val="24"/>
        </w:rPr>
        <w:t>% поточних активів ( загальної суми оборотного капіталу) , на кін</w:t>
      </w:r>
      <w:r w:rsidR="00AF5E7B" w:rsidRPr="00E74F4D">
        <w:rPr>
          <w:sz w:val="24"/>
          <w:szCs w:val="24"/>
        </w:rPr>
        <w:t>ець року цей показник складав 66,9</w:t>
      </w:r>
      <w:r w:rsidRPr="00E74F4D">
        <w:rPr>
          <w:sz w:val="24"/>
          <w:szCs w:val="24"/>
        </w:rPr>
        <w:t>%. Такий стан склався, в основному, за рахунок випередження темпів росту загальної суми оборотного капіталу .</w:t>
      </w:r>
    </w:p>
    <w:p w:rsidR="005C119D" w:rsidRPr="0075606D" w:rsidRDefault="005C119D" w:rsidP="005C119D">
      <w:pPr>
        <w:pStyle w:val="a4"/>
        <w:spacing w:line="360" w:lineRule="auto"/>
        <w:rPr>
          <w:sz w:val="24"/>
          <w:szCs w:val="24"/>
        </w:rPr>
      </w:pPr>
      <w:r w:rsidRPr="0075606D">
        <w:rPr>
          <w:sz w:val="24"/>
          <w:szCs w:val="24"/>
        </w:rPr>
        <w:t>Доля кредиторської заборгованості в формуванні оборотного капіталу складала:</w:t>
      </w:r>
    </w:p>
    <w:p w:rsidR="005C119D" w:rsidRPr="0075606D" w:rsidRDefault="005C119D" w:rsidP="005C119D">
      <w:pPr>
        <w:numPr>
          <w:ilvl w:val="0"/>
          <w:numId w:val="3"/>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на початок року :</w:t>
      </w:r>
    </w:p>
    <w:p w:rsidR="005C119D" w:rsidRPr="0075606D" w:rsidRDefault="005C119D" w:rsidP="005C119D">
      <w:pPr>
        <w:spacing w:line="360" w:lineRule="auto"/>
        <w:ind w:left="567"/>
        <w:jc w:val="both"/>
        <w:rPr>
          <w:rFonts w:ascii="Times New Roman" w:hAnsi="Times New Roman"/>
          <w:sz w:val="24"/>
          <w:szCs w:val="24"/>
          <w:lang w:val="uk-UA"/>
        </w:rPr>
      </w:pPr>
      <w:r w:rsidRPr="0075606D">
        <w:rPr>
          <w:rFonts w:ascii="Times New Roman" w:hAnsi="Times New Roman"/>
          <w:sz w:val="24"/>
          <w:szCs w:val="24"/>
          <w:lang w:val="uk-UA"/>
        </w:rPr>
        <w:t xml:space="preserve">        134,2 :715,2*100% = 18,76%</w:t>
      </w:r>
    </w:p>
    <w:p w:rsidR="005C119D" w:rsidRPr="0075606D" w:rsidRDefault="005C119D" w:rsidP="005C119D">
      <w:pPr>
        <w:numPr>
          <w:ilvl w:val="0"/>
          <w:numId w:val="3"/>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на кінець року :</w:t>
      </w:r>
    </w:p>
    <w:p w:rsidR="005C119D" w:rsidRPr="0075606D" w:rsidRDefault="00925361" w:rsidP="005C119D">
      <w:pPr>
        <w:spacing w:line="360" w:lineRule="auto"/>
        <w:ind w:left="567"/>
        <w:jc w:val="both"/>
        <w:rPr>
          <w:rFonts w:ascii="Times New Roman" w:hAnsi="Times New Roman"/>
          <w:sz w:val="24"/>
          <w:szCs w:val="24"/>
          <w:lang w:val="uk-UA"/>
        </w:rPr>
      </w:pPr>
      <w:r>
        <w:rPr>
          <w:rFonts w:ascii="Times New Roman" w:hAnsi="Times New Roman"/>
          <w:sz w:val="24"/>
          <w:szCs w:val="24"/>
          <w:lang w:val="uk-UA"/>
        </w:rPr>
        <w:t xml:space="preserve">         331,5:999,6*100% = 33</w:t>
      </w:r>
      <w:r w:rsidR="005C119D" w:rsidRPr="0075606D">
        <w:rPr>
          <w:rFonts w:ascii="Times New Roman" w:hAnsi="Times New Roman"/>
          <w:sz w:val="24"/>
          <w:szCs w:val="24"/>
          <w:lang w:val="uk-UA"/>
        </w:rPr>
        <w:t>,</w:t>
      </w:r>
      <w:r>
        <w:rPr>
          <w:rFonts w:ascii="Times New Roman" w:hAnsi="Times New Roman"/>
          <w:sz w:val="24"/>
          <w:szCs w:val="24"/>
          <w:lang w:val="uk-UA"/>
        </w:rPr>
        <w:t>2</w:t>
      </w:r>
      <w:r w:rsidR="005C119D" w:rsidRPr="0075606D">
        <w:rPr>
          <w:rFonts w:ascii="Times New Roman" w:hAnsi="Times New Roman"/>
          <w:sz w:val="24"/>
          <w:szCs w:val="24"/>
          <w:lang w:val="uk-UA"/>
        </w:rPr>
        <w:t xml:space="preserve">%  </w:t>
      </w:r>
    </w:p>
    <w:p w:rsidR="005C119D" w:rsidRPr="0075606D" w:rsidRDefault="005C119D" w:rsidP="005C119D">
      <w:pPr>
        <w:pStyle w:val="2"/>
        <w:tabs>
          <w:tab w:val="left" w:pos="0"/>
        </w:tabs>
        <w:rPr>
          <w:rFonts w:ascii="Times New Roman" w:hAnsi="Times New Roman"/>
          <w:sz w:val="24"/>
          <w:szCs w:val="24"/>
          <w:lang w:val="uk-UA"/>
        </w:rPr>
      </w:pPr>
      <w:r w:rsidRPr="0075606D">
        <w:rPr>
          <w:rFonts w:ascii="Times New Roman" w:hAnsi="Times New Roman"/>
          <w:sz w:val="24"/>
          <w:szCs w:val="24"/>
          <w:lang w:val="uk-UA"/>
        </w:rPr>
        <w:tab/>
        <w:t xml:space="preserve">Аналізуючи структуру оборотного капіталу, бачимо, що матеріальні оборотні </w:t>
      </w:r>
      <w:r w:rsidR="00E74F4D">
        <w:rPr>
          <w:rFonts w:ascii="Times New Roman" w:hAnsi="Times New Roman"/>
          <w:sz w:val="24"/>
          <w:szCs w:val="24"/>
          <w:lang w:val="uk-UA"/>
        </w:rPr>
        <w:t>кошти  склали на початок року 92</w:t>
      </w:r>
      <w:r w:rsidRPr="0075606D">
        <w:rPr>
          <w:rFonts w:ascii="Times New Roman" w:hAnsi="Times New Roman"/>
          <w:sz w:val="24"/>
          <w:szCs w:val="24"/>
          <w:lang w:val="uk-UA"/>
        </w:rPr>
        <w:t>,</w:t>
      </w:r>
      <w:r w:rsidR="00E74F4D">
        <w:rPr>
          <w:rFonts w:ascii="Times New Roman" w:hAnsi="Times New Roman"/>
          <w:sz w:val="24"/>
          <w:szCs w:val="24"/>
          <w:lang w:val="uk-UA"/>
        </w:rPr>
        <w:t>24%, грошові кошти – 1,4</w:t>
      </w:r>
      <w:r w:rsidRPr="0075606D">
        <w:rPr>
          <w:rFonts w:ascii="Times New Roman" w:hAnsi="Times New Roman"/>
          <w:sz w:val="24"/>
          <w:szCs w:val="24"/>
          <w:lang w:val="uk-UA"/>
        </w:rPr>
        <w:t xml:space="preserve">7%; </w:t>
      </w:r>
      <w:r w:rsidR="00925361">
        <w:rPr>
          <w:rFonts w:ascii="Times New Roman" w:hAnsi="Times New Roman"/>
          <w:sz w:val="24"/>
          <w:szCs w:val="24"/>
          <w:lang w:val="uk-UA"/>
        </w:rPr>
        <w:t>розрахунки та інші активи – 6,29</w:t>
      </w:r>
      <w:r w:rsidRPr="0075606D">
        <w:rPr>
          <w:rFonts w:ascii="Times New Roman" w:hAnsi="Times New Roman"/>
          <w:sz w:val="24"/>
          <w:szCs w:val="24"/>
          <w:lang w:val="uk-UA"/>
        </w:rPr>
        <w:t>%.</w:t>
      </w:r>
      <w:r w:rsidR="00925361">
        <w:rPr>
          <w:rFonts w:ascii="Times New Roman" w:hAnsi="Times New Roman"/>
          <w:sz w:val="24"/>
          <w:szCs w:val="24"/>
          <w:lang w:val="uk-UA"/>
        </w:rPr>
        <w:t xml:space="preserve"> </w:t>
      </w:r>
      <w:r w:rsidRPr="0075606D">
        <w:rPr>
          <w:rFonts w:ascii="Times New Roman" w:hAnsi="Times New Roman"/>
          <w:sz w:val="24"/>
          <w:szCs w:val="24"/>
          <w:lang w:val="uk-UA"/>
        </w:rPr>
        <w:t>Таке співвідношення пояснюється високим рівнем матеріалоємності виробництва. На протязі року питома вага матеріальних обор</w:t>
      </w:r>
      <w:r w:rsidR="00E74F4D">
        <w:rPr>
          <w:rFonts w:ascii="Times New Roman" w:hAnsi="Times New Roman"/>
          <w:sz w:val="24"/>
          <w:szCs w:val="24"/>
          <w:lang w:val="uk-UA"/>
        </w:rPr>
        <w:t>отних коштів зменшилась на 8,94</w:t>
      </w:r>
      <w:r w:rsidR="00925361">
        <w:rPr>
          <w:rFonts w:ascii="Times New Roman" w:hAnsi="Times New Roman"/>
          <w:sz w:val="24"/>
          <w:szCs w:val="24"/>
          <w:lang w:val="uk-UA"/>
        </w:rPr>
        <w:t>%</w:t>
      </w:r>
      <w:r w:rsidRPr="0075606D">
        <w:rPr>
          <w:rFonts w:ascii="Times New Roman" w:hAnsi="Times New Roman"/>
          <w:sz w:val="24"/>
          <w:szCs w:val="24"/>
          <w:lang w:val="uk-UA"/>
        </w:rPr>
        <w:t xml:space="preserve"> та склада</w:t>
      </w:r>
      <w:r w:rsidR="00925361">
        <w:rPr>
          <w:rFonts w:ascii="Times New Roman" w:hAnsi="Times New Roman"/>
          <w:sz w:val="24"/>
          <w:szCs w:val="24"/>
          <w:lang w:val="uk-UA"/>
        </w:rPr>
        <w:t>ла 83,</w:t>
      </w:r>
      <w:r w:rsidR="00E74F4D">
        <w:rPr>
          <w:rFonts w:ascii="Times New Roman" w:hAnsi="Times New Roman"/>
          <w:sz w:val="24"/>
          <w:szCs w:val="24"/>
          <w:lang w:val="uk-UA"/>
        </w:rPr>
        <w:t xml:space="preserve">30 </w:t>
      </w:r>
      <w:r w:rsidR="00925361">
        <w:rPr>
          <w:rFonts w:ascii="Times New Roman" w:hAnsi="Times New Roman"/>
          <w:sz w:val="24"/>
          <w:szCs w:val="24"/>
          <w:lang w:val="uk-UA"/>
        </w:rPr>
        <w:t xml:space="preserve">%. </w:t>
      </w:r>
      <w:r w:rsidRPr="0075606D">
        <w:rPr>
          <w:rFonts w:ascii="Times New Roman" w:hAnsi="Times New Roman"/>
          <w:sz w:val="24"/>
          <w:szCs w:val="24"/>
          <w:lang w:val="uk-UA"/>
        </w:rPr>
        <w:t>В цілому структура оборотних коштів декілька покращилась, оскільки питома вага матеріальних оборотних коштів зменшилась, а грошових коштів та дебіторської заборгованості збільшилась. Збільшення зал</w:t>
      </w:r>
      <w:r w:rsidR="007D7AEA">
        <w:rPr>
          <w:rFonts w:ascii="Times New Roman" w:hAnsi="Times New Roman"/>
          <w:sz w:val="24"/>
          <w:szCs w:val="24"/>
          <w:lang w:val="uk-UA"/>
        </w:rPr>
        <w:t>ишків готової продукції на 25,5</w:t>
      </w:r>
      <w:r w:rsidRPr="0075606D">
        <w:rPr>
          <w:rFonts w:ascii="Times New Roman" w:hAnsi="Times New Roman"/>
          <w:sz w:val="24"/>
          <w:szCs w:val="24"/>
          <w:lang w:val="uk-UA"/>
        </w:rPr>
        <w:t xml:space="preserve">% свідчить про погіршення її збуту.   </w:t>
      </w:r>
      <w:r w:rsidRPr="0075606D">
        <w:rPr>
          <w:rFonts w:ascii="Times New Roman" w:hAnsi="Times New Roman"/>
          <w:sz w:val="24"/>
          <w:szCs w:val="24"/>
          <w:lang w:val="uk-UA"/>
        </w:rPr>
        <w:tab/>
      </w:r>
    </w:p>
    <w:p w:rsidR="005C119D" w:rsidRPr="0075606D" w:rsidRDefault="005C119D" w:rsidP="005C119D">
      <w:pPr>
        <w:pStyle w:val="a3"/>
        <w:spacing w:line="360" w:lineRule="auto"/>
        <w:ind w:firstLine="567"/>
        <w:rPr>
          <w:rFonts w:ascii="Times New Roman" w:hAnsi="Times New Roman"/>
          <w:sz w:val="24"/>
          <w:szCs w:val="24"/>
        </w:rPr>
      </w:pPr>
      <w:r w:rsidRPr="0075606D">
        <w:rPr>
          <w:rFonts w:ascii="Times New Roman" w:hAnsi="Times New Roman"/>
          <w:sz w:val="24"/>
          <w:szCs w:val="24"/>
        </w:rPr>
        <w:t>Важлива увага при аналізі поточних активів має приділятися дебіторській заборгованості. При наявності конкуренції та складності збуту підприємства продають її, використовуючи форми послідуючої оплати. Тому дебіторська заборгованість є важливою частиною оборотного капіталу. Якщо на початок року розрахунки з покупця</w:t>
      </w:r>
      <w:r w:rsidR="00457DF9">
        <w:rPr>
          <w:rFonts w:ascii="Times New Roman" w:hAnsi="Times New Roman"/>
          <w:sz w:val="24"/>
          <w:szCs w:val="24"/>
        </w:rPr>
        <w:t>ми та замовниками складали 5,61%</w:t>
      </w:r>
      <w:r w:rsidRPr="0075606D">
        <w:rPr>
          <w:rFonts w:ascii="Times New Roman" w:hAnsi="Times New Roman"/>
          <w:sz w:val="24"/>
          <w:szCs w:val="24"/>
        </w:rPr>
        <w:t>, то на кінець року цей показник дорі</w:t>
      </w:r>
      <w:r w:rsidR="00457DF9">
        <w:rPr>
          <w:rFonts w:ascii="Times New Roman" w:hAnsi="Times New Roman"/>
          <w:sz w:val="24"/>
          <w:szCs w:val="24"/>
        </w:rPr>
        <w:t>внював 14,38%, а в</w:t>
      </w:r>
      <w:r w:rsidRPr="0075606D">
        <w:rPr>
          <w:rFonts w:ascii="Times New Roman" w:hAnsi="Times New Roman"/>
          <w:sz w:val="24"/>
          <w:szCs w:val="24"/>
        </w:rPr>
        <w:t xml:space="preserve"> </w:t>
      </w:r>
      <w:r w:rsidR="00457DF9">
        <w:rPr>
          <w:rFonts w:ascii="Times New Roman" w:hAnsi="Times New Roman"/>
          <w:sz w:val="24"/>
          <w:szCs w:val="24"/>
        </w:rPr>
        <w:t xml:space="preserve">загальному підсумку за рік </w:t>
      </w:r>
      <w:r w:rsidRPr="0075606D">
        <w:rPr>
          <w:rFonts w:ascii="Times New Roman" w:hAnsi="Times New Roman"/>
          <w:sz w:val="24"/>
          <w:szCs w:val="24"/>
        </w:rPr>
        <w:t>він збільшив</w:t>
      </w:r>
      <w:r w:rsidR="00457DF9">
        <w:rPr>
          <w:rFonts w:ascii="Times New Roman" w:hAnsi="Times New Roman"/>
          <w:sz w:val="24"/>
          <w:szCs w:val="24"/>
        </w:rPr>
        <w:t>ся на 258,1</w:t>
      </w:r>
      <w:r w:rsidRPr="0075606D">
        <w:rPr>
          <w:rFonts w:ascii="Times New Roman" w:hAnsi="Times New Roman"/>
          <w:sz w:val="24"/>
          <w:szCs w:val="24"/>
        </w:rPr>
        <w:t>%. Змі</w:t>
      </w:r>
      <w:r w:rsidR="00457DF9">
        <w:rPr>
          <w:rFonts w:ascii="Times New Roman" w:hAnsi="Times New Roman"/>
          <w:sz w:val="24"/>
          <w:szCs w:val="24"/>
        </w:rPr>
        <w:t>ни</w:t>
      </w:r>
      <w:r w:rsidRPr="0075606D">
        <w:rPr>
          <w:rFonts w:ascii="Times New Roman" w:hAnsi="Times New Roman"/>
          <w:sz w:val="24"/>
          <w:szCs w:val="24"/>
        </w:rPr>
        <w:t xml:space="preserve">, що відбулись в структурі дебіторської заборгованості, свідчать про погіршення розрахункової дисципліни в бік погіршення платоспроможності. Підприємство може скоротити відвантаження продукції, тоді рахунки дебіторів зменшаться. Наявність заборгованості дебіторів спричиняє фінансові труднощі, оскільки підприємство відчуває недолік фінансових ресурсів для придбання виробничих запасів, виплати заробітної плати та інше. </w:t>
      </w:r>
    </w:p>
    <w:p w:rsidR="005C119D" w:rsidRPr="0075606D" w:rsidRDefault="005C119D" w:rsidP="005C119D">
      <w:pPr>
        <w:pStyle w:val="a3"/>
        <w:spacing w:line="360" w:lineRule="auto"/>
        <w:ind w:firstLine="567"/>
        <w:rPr>
          <w:rFonts w:ascii="Times New Roman" w:hAnsi="Times New Roman"/>
          <w:sz w:val="24"/>
          <w:szCs w:val="24"/>
        </w:rPr>
      </w:pPr>
      <w:r w:rsidRPr="0075606D">
        <w:rPr>
          <w:rFonts w:ascii="Times New Roman" w:hAnsi="Times New Roman"/>
          <w:sz w:val="24"/>
          <w:szCs w:val="24"/>
        </w:rPr>
        <w:t>З точки зору фінансового менеджменту можна сказати, що структура фінансових ресурсів була задовільною (це пов’язано перевищенням власних коштів у структурі пасивів), незважаючи на наявність дебіторської заборгованості, яка пов’язана із традиційними складнощами збуту продукції в нашій економіці.</w:t>
      </w:r>
    </w:p>
    <w:p w:rsidR="005A3F62" w:rsidRPr="0075606D" w:rsidRDefault="005C119D" w:rsidP="005C119D">
      <w:pPr>
        <w:pStyle w:val="a3"/>
        <w:spacing w:line="360" w:lineRule="auto"/>
        <w:jc w:val="center"/>
        <w:rPr>
          <w:rFonts w:ascii="Times New Roman" w:hAnsi="Times New Roman"/>
          <w:b/>
          <w:szCs w:val="28"/>
        </w:rPr>
      </w:pPr>
      <w:r w:rsidRPr="0075606D">
        <w:rPr>
          <w:sz w:val="24"/>
          <w:szCs w:val="24"/>
        </w:rPr>
        <w:br w:type="page"/>
      </w:r>
      <w:r w:rsidR="00CA7B4D" w:rsidRPr="0075606D">
        <w:rPr>
          <w:rFonts w:ascii="Times New Roman" w:hAnsi="Times New Roman"/>
          <w:b/>
          <w:szCs w:val="28"/>
        </w:rPr>
        <w:t>5</w:t>
      </w:r>
      <w:r w:rsidRPr="0075606D">
        <w:rPr>
          <w:rFonts w:ascii="Times New Roman" w:hAnsi="Times New Roman"/>
          <w:b/>
          <w:szCs w:val="28"/>
        </w:rPr>
        <w:t xml:space="preserve">. </w:t>
      </w:r>
      <w:r w:rsidR="00CA7B4D" w:rsidRPr="0075606D">
        <w:rPr>
          <w:rFonts w:ascii="Times New Roman" w:hAnsi="Times New Roman"/>
          <w:b/>
          <w:szCs w:val="28"/>
        </w:rPr>
        <w:t xml:space="preserve"> </w:t>
      </w:r>
      <w:r w:rsidRPr="0075606D">
        <w:rPr>
          <w:rFonts w:ascii="Times New Roman" w:hAnsi="Times New Roman"/>
          <w:b/>
          <w:szCs w:val="28"/>
        </w:rPr>
        <w:t>АНАЛІЗ ФІНАНСОВОЇ СТРУКТУРИ КАПІТАЛУ АБО ДЖЕРЕЛ ФІНАНСУВАННЯ ЗА 2003 РІК І ОЦІНКА СТРУКТУРНИХ ЗМІН.</w:t>
      </w:r>
    </w:p>
    <w:p w:rsidR="007D7AEA" w:rsidRPr="007D7AEA" w:rsidRDefault="007D7AEA" w:rsidP="00146AA2">
      <w:pPr>
        <w:spacing w:line="360" w:lineRule="auto"/>
        <w:ind w:firstLine="567"/>
        <w:jc w:val="both"/>
        <w:rPr>
          <w:rFonts w:ascii="Times New Roman" w:hAnsi="Times New Roman"/>
          <w:sz w:val="24"/>
          <w:szCs w:val="24"/>
          <w:lang w:val="uk-UA"/>
        </w:rPr>
      </w:pPr>
      <w:r w:rsidRPr="007D7AEA">
        <w:rPr>
          <w:rFonts w:ascii="Times New Roman" w:hAnsi="Times New Roman"/>
          <w:sz w:val="24"/>
          <w:szCs w:val="24"/>
          <w:lang w:val="uk-UA"/>
        </w:rPr>
        <w:t>Причини</w:t>
      </w:r>
      <w:r w:rsidRPr="007D7AEA">
        <w:rPr>
          <w:rFonts w:ascii="Times New Roman" w:hAnsi="Times New Roman"/>
          <w:color w:val="FF0000"/>
          <w:sz w:val="24"/>
          <w:szCs w:val="24"/>
          <w:lang w:val="uk-UA"/>
        </w:rPr>
        <w:t xml:space="preserve"> </w:t>
      </w:r>
      <w:r w:rsidRPr="007D7AEA">
        <w:rPr>
          <w:rFonts w:ascii="Times New Roman" w:hAnsi="Times New Roman"/>
          <w:sz w:val="24"/>
          <w:szCs w:val="24"/>
          <w:lang w:val="uk-UA"/>
        </w:rPr>
        <w:t xml:space="preserve">збільшення чи зменшення майна підприємства визначають, вивчаючи зміни в складі джерел його формування. Надходження, купівля, формування майна може відбуватися за рахунок власних і позичених коштів (капіталу), характеристика співвідношення яких відкриває сутність фінансового стану підприємства. Так, збільшення долі позичених коштів, з однієї сторони, свідчать про загрозу фінансової нестабільності підприємства і збільшення рівня фінансового ризику, а з іншої - про активний перерозподіл </w:t>
      </w:r>
      <w:bookmarkStart w:id="0" w:name="OCRUncertain098"/>
      <w:r w:rsidRPr="007D7AEA">
        <w:rPr>
          <w:rFonts w:ascii="Times New Roman" w:hAnsi="Times New Roman"/>
          <w:sz w:val="24"/>
          <w:szCs w:val="24"/>
          <w:lang w:val="uk-UA"/>
        </w:rPr>
        <w:t>(</w:t>
      </w:r>
      <w:bookmarkEnd w:id="0"/>
      <w:r w:rsidRPr="007D7AEA">
        <w:rPr>
          <w:rFonts w:ascii="Times New Roman" w:hAnsi="Times New Roman"/>
          <w:sz w:val="24"/>
          <w:szCs w:val="24"/>
          <w:lang w:val="uk-UA"/>
        </w:rPr>
        <w:t xml:space="preserve"> в умовах інфляції і невиконання в строк фінансових зобов'язань) прибутку від кредитів по відношенню до підприємства-боржника.</w:t>
      </w:r>
    </w:p>
    <w:p w:rsidR="005A3F62" w:rsidRPr="0075606D" w:rsidRDefault="005A3F62" w:rsidP="00146AA2">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 xml:space="preserve">Аналіз динаміки складу та структури джерел власних та залучених коштів </w:t>
      </w:r>
      <w:r w:rsidR="007D7AEA" w:rsidRPr="0075606D">
        <w:rPr>
          <w:rFonts w:ascii="Times New Roman" w:hAnsi="Times New Roman"/>
          <w:sz w:val="24"/>
          <w:szCs w:val="24"/>
          <w:lang w:val="uk-UA"/>
        </w:rPr>
        <w:t xml:space="preserve">приведений в таблиці </w:t>
      </w:r>
      <w:r w:rsidR="007D7AEA">
        <w:rPr>
          <w:rFonts w:ascii="Times New Roman" w:hAnsi="Times New Roman"/>
          <w:sz w:val="24"/>
          <w:szCs w:val="24"/>
          <w:lang w:val="uk-UA"/>
        </w:rPr>
        <w:t>3</w:t>
      </w:r>
      <w:r w:rsidR="007D7AEA" w:rsidRPr="0075606D">
        <w:rPr>
          <w:rFonts w:ascii="Times New Roman" w:hAnsi="Times New Roman"/>
          <w:sz w:val="24"/>
          <w:szCs w:val="24"/>
          <w:lang w:val="uk-UA"/>
        </w:rPr>
        <w:t>.</w:t>
      </w:r>
    </w:p>
    <w:p w:rsidR="005A3F62" w:rsidRPr="0075606D" w:rsidRDefault="005C119D" w:rsidP="00146AA2">
      <w:pPr>
        <w:spacing w:line="360" w:lineRule="auto"/>
        <w:ind w:left="7200"/>
        <w:jc w:val="right"/>
        <w:rPr>
          <w:rFonts w:ascii="Times New Roman" w:hAnsi="Times New Roman"/>
          <w:sz w:val="24"/>
          <w:szCs w:val="24"/>
          <w:lang w:val="uk-UA"/>
        </w:rPr>
      </w:pPr>
      <w:r w:rsidRPr="0075606D">
        <w:rPr>
          <w:rFonts w:ascii="Times New Roman" w:hAnsi="Times New Roman"/>
          <w:sz w:val="24"/>
          <w:szCs w:val="24"/>
          <w:lang w:val="uk-UA"/>
        </w:rPr>
        <w:t>Таблиця 3</w:t>
      </w:r>
    </w:p>
    <w:p w:rsidR="005A3F62" w:rsidRPr="0075606D" w:rsidRDefault="005A3F62" w:rsidP="00591BC7">
      <w:pPr>
        <w:pStyle w:val="1"/>
        <w:spacing w:line="360" w:lineRule="auto"/>
        <w:rPr>
          <w:rFonts w:ascii="Times New Roman" w:hAnsi="Times New Roman"/>
          <w:b/>
          <w:sz w:val="24"/>
          <w:szCs w:val="24"/>
        </w:rPr>
      </w:pPr>
      <w:r w:rsidRPr="0075606D">
        <w:rPr>
          <w:rFonts w:ascii="Times New Roman" w:hAnsi="Times New Roman"/>
          <w:b/>
        </w:rPr>
        <w:t>Аналіз складу та структури джерел коштів підприємства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963"/>
        <w:gridCol w:w="1077"/>
        <w:gridCol w:w="963"/>
        <w:gridCol w:w="1077"/>
        <w:gridCol w:w="834"/>
        <w:gridCol w:w="966"/>
      </w:tblGrid>
      <w:tr w:rsidR="005A3F62" w:rsidRPr="0075606D">
        <w:trPr>
          <w:cantSplit/>
          <w:trHeight w:val="184"/>
        </w:trPr>
        <w:tc>
          <w:tcPr>
            <w:tcW w:w="3960" w:type="dxa"/>
            <w:vMerge w:val="restart"/>
            <w:tcBorders>
              <w:bottom w:val="nil"/>
            </w:tcBorders>
            <w:vAlign w:val="center"/>
          </w:tcPr>
          <w:p w:rsidR="005A3F62" w:rsidRPr="0075606D" w:rsidRDefault="005A3F62" w:rsidP="00D721EC">
            <w:pPr>
              <w:jc w:val="center"/>
              <w:rPr>
                <w:rFonts w:ascii="Times New Roman" w:hAnsi="Times New Roman"/>
                <w:sz w:val="24"/>
                <w:szCs w:val="24"/>
                <w:lang w:val="uk-UA"/>
              </w:rPr>
            </w:pPr>
            <w:r w:rsidRPr="0075606D">
              <w:rPr>
                <w:rFonts w:ascii="Times New Roman" w:hAnsi="Times New Roman"/>
                <w:sz w:val="24"/>
                <w:szCs w:val="24"/>
                <w:lang w:val="uk-UA"/>
              </w:rPr>
              <w:t>Джерела</w:t>
            </w:r>
            <w:r w:rsidR="00591BC7" w:rsidRPr="0075606D">
              <w:rPr>
                <w:rFonts w:ascii="Times New Roman" w:hAnsi="Times New Roman"/>
                <w:sz w:val="24"/>
                <w:szCs w:val="24"/>
                <w:lang w:val="uk-UA"/>
              </w:rPr>
              <w:t xml:space="preserve"> </w:t>
            </w:r>
            <w:r w:rsidRPr="0075606D">
              <w:rPr>
                <w:rFonts w:ascii="Times New Roman" w:hAnsi="Times New Roman"/>
                <w:sz w:val="24"/>
                <w:szCs w:val="24"/>
                <w:lang w:val="uk-UA"/>
              </w:rPr>
              <w:t>коштів</w:t>
            </w:r>
          </w:p>
        </w:tc>
        <w:tc>
          <w:tcPr>
            <w:tcW w:w="2040" w:type="dxa"/>
            <w:gridSpan w:val="2"/>
            <w:vAlign w:val="center"/>
          </w:tcPr>
          <w:p w:rsidR="005A3F62" w:rsidRPr="0075606D" w:rsidRDefault="005A3F62" w:rsidP="00591BC7">
            <w:pPr>
              <w:jc w:val="center"/>
              <w:rPr>
                <w:rFonts w:ascii="Times New Roman" w:hAnsi="Times New Roman"/>
                <w:sz w:val="24"/>
                <w:szCs w:val="24"/>
                <w:lang w:val="uk-UA"/>
              </w:rPr>
            </w:pPr>
            <w:r w:rsidRPr="0075606D">
              <w:rPr>
                <w:rFonts w:ascii="Times New Roman" w:hAnsi="Times New Roman"/>
                <w:sz w:val="24"/>
                <w:szCs w:val="24"/>
                <w:lang w:val="uk-UA"/>
              </w:rPr>
              <w:t>На початок року</w:t>
            </w:r>
          </w:p>
        </w:tc>
        <w:tc>
          <w:tcPr>
            <w:tcW w:w="2040" w:type="dxa"/>
            <w:gridSpan w:val="2"/>
            <w:vAlign w:val="center"/>
          </w:tcPr>
          <w:p w:rsidR="005A3F62" w:rsidRPr="0075606D" w:rsidRDefault="005A3F62" w:rsidP="00591BC7">
            <w:pPr>
              <w:jc w:val="center"/>
              <w:rPr>
                <w:rFonts w:ascii="Times New Roman" w:hAnsi="Times New Roman"/>
                <w:sz w:val="24"/>
                <w:szCs w:val="24"/>
                <w:lang w:val="uk-UA"/>
              </w:rPr>
            </w:pPr>
            <w:r w:rsidRPr="0075606D">
              <w:rPr>
                <w:rFonts w:ascii="Times New Roman" w:hAnsi="Times New Roman"/>
                <w:sz w:val="24"/>
                <w:szCs w:val="24"/>
                <w:lang w:val="uk-UA"/>
              </w:rPr>
              <w:t>На кінець року</w:t>
            </w:r>
          </w:p>
        </w:tc>
        <w:tc>
          <w:tcPr>
            <w:tcW w:w="1800" w:type="dxa"/>
            <w:gridSpan w:val="2"/>
            <w:vAlign w:val="center"/>
          </w:tcPr>
          <w:p w:rsidR="005A3F62" w:rsidRPr="0075606D" w:rsidRDefault="005A3F62" w:rsidP="00591BC7">
            <w:pPr>
              <w:jc w:val="center"/>
              <w:rPr>
                <w:rFonts w:ascii="Times New Roman" w:hAnsi="Times New Roman"/>
                <w:sz w:val="24"/>
                <w:szCs w:val="24"/>
                <w:lang w:val="uk-UA"/>
              </w:rPr>
            </w:pPr>
            <w:r w:rsidRPr="0075606D">
              <w:rPr>
                <w:rFonts w:ascii="Times New Roman" w:hAnsi="Times New Roman"/>
                <w:sz w:val="24"/>
                <w:szCs w:val="24"/>
                <w:lang w:val="uk-UA"/>
              </w:rPr>
              <w:t>Зміни за звітний період</w:t>
            </w:r>
          </w:p>
        </w:tc>
      </w:tr>
      <w:tr w:rsidR="006E13EE" w:rsidRPr="0075606D">
        <w:trPr>
          <w:cantSplit/>
          <w:trHeight w:val="263"/>
        </w:trPr>
        <w:tc>
          <w:tcPr>
            <w:tcW w:w="3960" w:type="dxa"/>
            <w:vMerge/>
            <w:tcBorders>
              <w:bottom w:val="single" w:sz="4" w:space="0" w:color="auto"/>
            </w:tcBorders>
          </w:tcPr>
          <w:p w:rsidR="006E13EE" w:rsidRPr="0075606D" w:rsidRDefault="006E13EE" w:rsidP="00D721EC">
            <w:pPr>
              <w:rPr>
                <w:rFonts w:ascii="Times New Roman" w:hAnsi="Times New Roman"/>
                <w:sz w:val="24"/>
                <w:szCs w:val="24"/>
                <w:lang w:val="uk-UA"/>
              </w:rPr>
            </w:pPr>
          </w:p>
        </w:tc>
        <w:tc>
          <w:tcPr>
            <w:tcW w:w="963" w:type="dxa"/>
            <w:tcBorders>
              <w:bottom w:val="single" w:sz="4" w:space="0" w:color="auto"/>
            </w:tcBorders>
            <w:vAlign w:val="center"/>
          </w:tcPr>
          <w:p w:rsidR="006E13EE" w:rsidRPr="0075606D" w:rsidRDefault="006E13EE" w:rsidP="00CA7B4D">
            <w:pPr>
              <w:jc w:val="center"/>
              <w:rPr>
                <w:rFonts w:ascii="Times New Roman" w:hAnsi="Times New Roman"/>
                <w:sz w:val="24"/>
                <w:szCs w:val="24"/>
                <w:lang w:val="uk-UA"/>
              </w:rPr>
            </w:pPr>
            <w:r w:rsidRPr="0075606D">
              <w:rPr>
                <w:rFonts w:ascii="Times New Roman" w:hAnsi="Times New Roman"/>
                <w:sz w:val="24"/>
                <w:szCs w:val="24"/>
                <w:lang w:val="uk-UA"/>
              </w:rPr>
              <w:t>Тис. грн.</w:t>
            </w:r>
          </w:p>
        </w:tc>
        <w:tc>
          <w:tcPr>
            <w:tcW w:w="1077" w:type="dxa"/>
            <w:tcBorders>
              <w:bottom w:val="single" w:sz="4" w:space="0" w:color="auto"/>
            </w:tcBorders>
            <w:vAlign w:val="center"/>
          </w:tcPr>
          <w:p w:rsidR="006E13EE" w:rsidRPr="008A5609" w:rsidRDefault="006E13EE" w:rsidP="006E13EE">
            <w:pPr>
              <w:jc w:val="center"/>
              <w:rPr>
                <w:rFonts w:ascii="Times New Roman" w:hAnsi="Times New Roman"/>
                <w:sz w:val="20"/>
                <w:lang w:val="uk-UA"/>
              </w:rPr>
            </w:pPr>
            <w:r w:rsidRPr="008A5609">
              <w:rPr>
                <w:rFonts w:ascii="Times New Roman" w:hAnsi="Times New Roman"/>
                <w:sz w:val="20"/>
                <w:lang w:val="uk-UA"/>
              </w:rPr>
              <w:t>% до підсум</w:t>
            </w:r>
            <w:r>
              <w:rPr>
                <w:rFonts w:ascii="Times New Roman" w:hAnsi="Times New Roman"/>
                <w:sz w:val="20"/>
                <w:lang w:val="uk-UA"/>
              </w:rPr>
              <w:t xml:space="preserve">ків </w:t>
            </w:r>
            <w:r w:rsidRPr="008A5609">
              <w:rPr>
                <w:rFonts w:ascii="Times New Roman" w:hAnsi="Times New Roman"/>
                <w:sz w:val="20"/>
                <w:lang w:val="uk-UA"/>
              </w:rPr>
              <w:t xml:space="preserve"> розді</w:t>
            </w:r>
            <w:r>
              <w:rPr>
                <w:rFonts w:ascii="Times New Roman" w:hAnsi="Times New Roman"/>
                <w:sz w:val="20"/>
                <w:lang w:val="uk-UA"/>
              </w:rPr>
              <w:t>лів</w:t>
            </w:r>
          </w:p>
        </w:tc>
        <w:tc>
          <w:tcPr>
            <w:tcW w:w="963" w:type="dxa"/>
            <w:tcBorders>
              <w:bottom w:val="single" w:sz="4" w:space="0" w:color="auto"/>
            </w:tcBorders>
            <w:vAlign w:val="center"/>
          </w:tcPr>
          <w:p w:rsidR="006E13EE" w:rsidRPr="0075606D" w:rsidRDefault="006E13EE" w:rsidP="00CA7B4D">
            <w:pPr>
              <w:jc w:val="center"/>
              <w:rPr>
                <w:rFonts w:ascii="Times New Roman" w:hAnsi="Times New Roman"/>
                <w:sz w:val="24"/>
                <w:szCs w:val="24"/>
                <w:lang w:val="uk-UA"/>
              </w:rPr>
            </w:pPr>
            <w:r w:rsidRPr="0075606D">
              <w:rPr>
                <w:rFonts w:ascii="Times New Roman" w:hAnsi="Times New Roman"/>
                <w:sz w:val="24"/>
                <w:szCs w:val="24"/>
                <w:lang w:val="uk-UA"/>
              </w:rPr>
              <w:t>Тис. грн.</w:t>
            </w:r>
          </w:p>
        </w:tc>
        <w:tc>
          <w:tcPr>
            <w:tcW w:w="1077" w:type="dxa"/>
            <w:tcBorders>
              <w:bottom w:val="single" w:sz="4" w:space="0" w:color="auto"/>
            </w:tcBorders>
            <w:vAlign w:val="center"/>
          </w:tcPr>
          <w:p w:rsidR="006E13EE" w:rsidRPr="008A5609" w:rsidRDefault="006E13EE" w:rsidP="006E13EE">
            <w:pPr>
              <w:jc w:val="center"/>
              <w:rPr>
                <w:rFonts w:ascii="Times New Roman" w:hAnsi="Times New Roman"/>
                <w:sz w:val="20"/>
                <w:lang w:val="uk-UA"/>
              </w:rPr>
            </w:pPr>
            <w:r w:rsidRPr="008A5609">
              <w:rPr>
                <w:rFonts w:ascii="Times New Roman" w:hAnsi="Times New Roman"/>
                <w:sz w:val="20"/>
                <w:lang w:val="uk-UA"/>
              </w:rPr>
              <w:t>% до підсум</w:t>
            </w:r>
            <w:r>
              <w:rPr>
                <w:rFonts w:ascii="Times New Roman" w:hAnsi="Times New Roman"/>
                <w:sz w:val="20"/>
                <w:lang w:val="uk-UA"/>
              </w:rPr>
              <w:t xml:space="preserve">ків </w:t>
            </w:r>
            <w:r w:rsidRPr="008A5609">
              <w:rPr>
                <w:rFonts w:ascii="Times New Roman" w:hAnsi="Times New Roman"/>
                <w:sz w:val="20"/>
                <w:lang w:val="uk-UA"/>
              </w:rPr>
              <w:t xml:space="preserve"> розді</w:t>
            </w:r>
            <w:r>
              <w:rPr>
                <w:rFonts w:ascii="Times New Roman" w:hAnsi="Times New Roman"/>
                <w:sz w:val="20"/>
                <w:lang w:val="uk-UA"/>
              </w:rPr>
              <w:t>лів</w:t>
            </w:r>
          </w:p>
        </w:tc>
        <w:tc>
          <w:tcPr>
            <w:tcW w:w="834" w:type="dxa"/>
            <w:tcBorders>
              <w:bottom w:val="single" w:sz="4" w:space="0" w:color="auto"/>
            </w:tcBorders>
            <w:vAlign w:val="center"/>
          </w:tcPr>
          <w:p w:rsidR="006E13EE" w:rsidRPr="0075606D" w:rsidRDefault="006E13EE" w:rsidP="00CA7B4D">
            <w:pPr>
              <w:jc w:val="center"/>
              <w:rPr>
                <w:rFonts w:ascii="Times New Roman" w:hAnsi="Times New Roman"/>
                <w:sz w:val="24"/>
                <w:szCs w:val="24"/>
                <w:lang w:val="uk-UA"/>
              </w:rPr>
            </w:pPr>
            <w:r w:rsidRPr="0075606D">
              <w:rPr>
                <w:rFonts w:ascii="Times New Roman" w:hAnsi="Times New Roman"/>
                <w:sz w:val="24"/>
                <w:szCs w:val="24"/>
                <w:lang w:val="uk-UA"/>
              </w:rPr>
              <w:t>Тис. грн.</w:t>
            </w:r>
          </w:p>
        </w:tc>
        <w:tc>
          <w:tcPr>
            <w:tcW w:w="966" w:type="dxa"/>
            <w:tcBorders>
              <w:bottom w:val="single" w:sz="4" w:space="0" w:color="auto"/>
            </w:tcBorders>
            <w:vAlign w:val="center"/>
          </w:tcPr>
          <w:p w:rsidR="006E13EE" w:rsidRPr="006E13EE" w:rsidRDefault="006E13EE" w:rsidP="00081CAD">
            <w:pPr>
              <w:ind w:left="-108" w:right="-89"/>
              <w:jc w:val="center"/>
              <w:rPr>
                <w:rFonts w:ascii="Times New Roman" w:hAnsi="Times New Roman"/>
                <w:sz w:val="20"/>
                <w:lang w:val="uk-UA"/>
              </w:rPr>
            </w:pPr>
            <w:r w:rsidRPr="006E13EE">
              <w:rPr>
                <w:rFonts w:ascii="Times New Roman" w:hAnsi="Times New Roman"/>
                <w:sz w:val="20"/>
                <w:lang w:val="uk-UA"/>
              </w:rPr>
              <w:t>% до початку року</w:t>
            </w:r>
          </w:p>
        </w:tc>
      </w:tr>
      <w:tr w:rsidR="006E13EE" w:rsidRPr="0075606D">
        <w:tc>
          <w:tcPr>
            <w:tcW w:w="3960" w:type="dxa"/>
          </w:tcPr>
          <w:p w:rsidR="006E13EE" w:rsidRPr="0075606D" w:rsidRDefault="006E13EE">
            <w:pPr>
              <w:rPr>
                <w:rFonts w:ascii="Times New Roman" w:hAnsi="Times New Roman"/>
                <w:b/>
                <w:bCs/>
                <w:sz w:val="24"/>
                <w:szCs w:val="24"/>
                <w:lang w:val="uk-UA"/>
              </w:rPr>
            </w:pPr>
            <w:r w:rsidRPr="0075606D">
              <w:rPr>
                <w:rFonts w:ascii="Times New Roman" w:hAnsi="Times New Roman"/>
                <w:b/>
                <w:bCs/>
                <w:sz w:val="24"/>
                <w:szCs w:val="24"/>
                <w:lang w:val="uk-UA"/>
              </w:rPr>
              <w:t>І. Власний капітал</w:t>
            </w:r>
          </w:p>
        </w:tc>
        <w:tc>
          <w:tcPr>
            <w:tcW w:w="963" w:type="dxa"/>
            <w:vAlign w:val="center"/>
          </w:tcPr>
          <w:p w:rsidR="006E13EE" w:rsidRPr="0075606D" w:rsidRDefault="006E13EE" w:rsidP="00081CAD">
            <w:pPr>
              <w:jc w:val="center"/>
              <w:rPr>
                <w:rFonts w:ascii="Times New Roman" w:hAnsi="Times New Roman"/>
                <w:b/>
                <w:bCs/>
                <w:sz w:val="24"/>
                <w:szCs w:val="24"/>
                <w:lang w:val="uk-UA"/>
              </w:rPr>
            </w:pPr>
          </w:p>
        </w:tc>
        <w:tc>
          <w:tcPr>
            <w:tcW w:w="1077" w:type="dxa"/>
            <w:vAlign w:val="center"/>
          </w:tcPr>
          <w:p w:rsidR="006E13EE" w:rsidRPr="0075606D" w:rsidRDefault="006E13EE" w:rsidP="00081CAD">
            <w:pPr>
              <w:jc w:val="center"/>
              <w:rPr>
                <w:rFonts w:ascii="Times New Roman" w:hAnsi="Times New Roman"/>
                <w:sz w:val="24"/>
                <w:szCs w:val="24"/>
                <w:lang w:val="uk-UA"/>
              </w:rPr>
            </w:pPr>
          </w:p>
        </w:tc>
        <w:tc>
          <w:tcPr>
            <w:tcW w:w="963" w:type="dxa"/>
            <w:vAlign w:val="center"/>
          </w:tcPr>
          <w:p w:rsidR="006E13EE" w:rsidRPr="0075606D" w:rsidRDefault="006E13EE" w:rsidP="00081CAD">
            <w:pPr>
              <w:jc w:val="center"/>
              <w:rPr>
                <w:rFonts w:ascii="Times New Roman" w:hAnsi="Times New Roman"/>
                <w:b/>
                <w:bCs/>
                <w:sz w:val="24"/>
                <w:szCs w:val="24"/>
                <w:lang w:val="uk-UA"/>
              </w:rPr>
            </w:pPr>
          </w:p>
        </w:tc>
        <w:tc>
          <w:tcPr>
            <w:tcW w:w="1077" w:type="dxa"/>
            <w:vAlign w:val="center"/>
          </w:tcPr>
          <w:p w:rsidR="006E13EE" w:rsidRPr="0075606D" w:rsidRDefault="006E13EE" w:rsidP="00081CAD">
            <w:pPr>
              <w:jc w:val="center"/>
              <w:rPr>
                <w:rFonts w:ascii="Times New Roman" w:hAnsi="Times New Roman"/>
                <w:sz w:val="24"/>
                <w:szCs w:val="24"/>
                <w:lang w:val="uk-UA"/>
              </w:rPr>
            </w:pPr>
          </w:p>
        </w:tc>
        <w:tc>
          <w:tcPr>
            <w:tcW w:w="834" w:type="dxa"/>
            <w:vAlign w:val="center"/>
          </w:tcPr>
          <w:p w:rsidR="006E13EE" w:rsidRPr="0075606D" w:rsidRDefault="006E13EE" w:rsidP="00081CAD">
            <w:pPr>
              <w:jc w:val="center"/>
              <w:rPr>
                <w:rFonts w:ascii="Times New Roman" w:hAnsi="Times New Roman"/>
                <w:sz w:val="24"/>
                <w:szCs w:val="24"/>
                <w:lang w:val="uk-UA"/>
              </w:rPr>
            </w:pPr>
          </w:p>
        </w:tc>
        <w:tc>
          <w:tcPr>
            <w:tcW w:w="966" w:type="dxa"/>
            <w:vAlign w:val="center"/>
          </w:tcPr>
          <w:p w:rsidR="006E13EE" w:rsidRPr="0075606D" w:rsidRDefault="006E13EE" w:rsidP="00081CAD">
            <w:pPr>
              <w:jc w:val="center"/>
              <w:rPr>
                <w:rFonts w:ascii="Times New Roman" w:hAnsi="Times New Roman"/>
                <w:sz w:val="24"/>
                <w:szCs w:val="24"/>
                <w:lang w:val="uk-UA"/>
              </w:rPr>
            </w:pPr>
          </w:p>
        </w:tc>
      </w:tr>
      <w:tr w:rsidR="006E13EE" w:rsidRPr="00CD70E1">
        <w:tc>
          <w:tcPr>
            <w:tcW w:w="3960" w:type="dxa"/>
          </w:tcPr>
          <w:p w:rsidR="006E13EE" w:rsidRPr="00CD70E1" w:rsidRDefault="006E13EE">
            <w:pPr>
              <w:rPr>
                <w:rFonts w:ascii="Times New Roman" w:hAnsi="Times New Roman"/>
                <w:sz w:val="24"/>
                <w:szCs w:val="24"/>
                <w:lang w:val="uk-UA"/>
              </w:rPr>
            </w:pPr>
            <w:r w:rsidRPr="00CD70E1">
              <w:rPr>
                <w:rFonts w:ascii="Times New Roman" w:hAnsi="Times New Roman"/>
                <w:sz w:val="24"/>
                <w:szCs w:val="24"/>
                <w:lang w:val="uk-UA"/>
              </w:rPr>
              <w:t>Статутний капітал</w:t>
            </w:r>
          </w:p>
        </w:tc>
        <w:tc>
          <w:tcPr>
            <w:tcW w:w="963" w:type="dxa"/>
            <w:vAlign w:val="center"/>
          </w:tcPr>
          <w:p w:rsidR="006E13EE"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147,5</w:t>
            </w:r>
          </w:p>
        </w:tc>
        <w:tc>
          <w:tcPr>
            <w:tcW w:w="1077" w:type="dxa"/>
            <w:vAlign w:val="center"/>
          </w:tcPr>
          <w:p w:rsidR="006E13EE"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3,56</w:t>
            </w:r>
          </w:p>
        </w:tc>
        <w:tc>
          <w:tcPr>
            <w:tcW w:w="963" w:type="dxa"/>
            <w:vAlign w:val="center"/>
          </w:tcPr>
          <w:p w:rsidR="006E13EE"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147,5</w:t>
            </w:r>
          </w:p>
        </w:tc>
        <w:tc>
          <w:tcPr>
            <w:tcW w:w="1077" w:type="dxa"/>
            <w:vAlign w:val="center"/>
          </w:tcPr>
          <w:p w:rsidR="006E13EE"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3,64</w:t>
            </w:r>
          </w:p>
        </w:tc>
        <w:tc>
          <w:tcPr>
            <w:tcW w:w="834" w:type="dxa"/>
            <w:vAlign w:val="center"/>
          </w:tcPr>
          <w:p w:rsidR="006E13EE" w:rsidRPr="00CD70E1" w:rsidRDefault="00CD70E1" w:rsidP="00081CAD">
            <w:pPr>
              <w:jc w:val="center"/>
              <w:rPr>
                <w:rFonts w:ascii="Times New Roman" w:hAnsi="Times New Roman"/>
                <w:sz w:val="24"/>
                <w:szCs w:val="24"/>
                <w:lang w:val="uk-UA"/>
              </w:rPr>
            </w:pPr>
            <w:r w:rsidRPr="00CD70E1">
              <w:rPr>
                <w:rFonts w:ascii="Times New Roman" w:hAnsi="Times New Roman"/>
                <w:sz w:val="24"/>
                <w:szCs w:val="24"/>
                <w:lang w:val="uk-UA"/>
              </w:rPr>
              <w:t>0</w:t>
            </w:r>
          </w:p>
        </w:tc>
        <w:tc>
          <w:tcPr>
            <w:tcW w:w="966" w:type="dxa"/>
            <w:vAlign w:val="center"/>
          </w:tcPr>
          <w:p w:rsidR="006E13EE" w:rsidRPr="00CD70E1" w:rsidRDefault="00CD70E1" w:rsidP="00081CAD">
            <w:pPr>
              <w:jc w:val="center"/>
              <w:rPr>
                <w:rFonts w:ascii="Times New Roman" w:hAnsi="Times New Roman"/>
                <w:sz w:val="24"/>
                <w:szCs w:val="24"/>
                <w:lang w:val="uk-UA"/>
              </w:rPr>
            </w:pPr>
            <w:r w:rsidRPr="00CD70E1">
              <w:rPr>
                <w:rFonts w:ascii="Times New Roman" w:hAnsi="Times New Roman"/>
                <w:sz w:val="24"/>
                <w:szCs w:val="24"/>
                <w:lang w:val="uk-UA"/>
              </w:rPr>
              <w:t>0</w:t>
            </w:r>
          </w:p>
        </w:tc>
      </w:tr>
      <w:tr w:rsidR="00D8358F" w:rsidRPr="00CD70E1">
        <w:tc>
          <w:tcPr>
            <w:tcW w:w="3960" w:type="dxa"/>
          </w:tcPr>
          <w:p w:rsidR="00D8358F" w:rsidRPr="00CD70E1" w:rsidRDefault="00D8358F">
            <w:pPr>
              <w:rPr>
                <w:rFonts w:ascii="Times New Roman" w:hAnsi="Times New Roman"/>
                <w:sz w:val="24"/>
                <w:szCs w:val="24"/>
                <w:lang w:val="uk-UA"/>
              </w:rPr>
            </w:pPr>
            <w:r w:rsidRPr="00CD70E1">
              <w:rPr>
                <w:rFonts w:ascii="Times New Roman" w:hAnsi="Times New Roman"/>
                <w:sz w:val="24"/>
                <w:szCs w:val="24"/>
                <w:lang w:val="uk-UA"/>
              </w:rPr>
              <w:t>Додатковий вкладений капітал</w:t>
            </w:r>
          </w:p>
        </w:tc>
        <w:tc>
          <w:tcPr>
            <w:tcW w:w="963"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3844,6</w:t>
            </w:r>
          </w:p>
        </w:tc>
        <w:tc>
          <w:tcPr>
            <w:tcW w:w="1077"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92,79</w:t>
            </w:r>
          </w:p>
        </w:tc>
        <w:tc>
          <w:tcPr>
            <w:tcW w:w="963"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3845,2</w:t>
            </w:r>
          </w:p>
        </w:tc>
        <w:tc>
          <w:tcPr>
            <w:tcW w:w="1077"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94,78</w:t>
            </w:r>
          </w:p>
        </w:tc>
        <w:tc>
          <w:tcPr>
            <w:tcW w:w="834" w:type="dxa"/>
            <w:vAlign w:val="center"/>
          </w:tcPr>
          <w:p w:rsidR="00D8358F" w:rsidRPr="00CD70E1" w:rsidRDefault="00D8358F" w:rsidP="00D8358F">
            <w:pPr>
              <w:jc w:val="center"/>
              <w:rPr>
                <w:rFonts w:ascii="Times New Roman" w:hAnsi="Times New Roman"/>
                <w:sz w:val="24"/>
                <w:szCs w:val="24"/>
              </w:rPr>
            </w:pPr>
            <w:r w:rsidRPr="00CD70E1">
              <w:rPr>
                <w:rFonts w:ascii="Times New Roman" w:hAnsi="Times New Roman"/>
                <w:sz w:val="24"/>
                <w:szCs w:val="24"/>
              </w:rPr>
              <w:t>0,6</w:t>
            </w:r>
          </w:p>
        </w:tc>
        <w:tc>
          <w:tcPr>
            <w:tcW w:w="966" w:type="dxa"/>
            <w:vAlign w:val="center"/>
          </w:tcPr>
          <w:p w:rsidR="00D8358F" w:rsidRPr="00CD70E1" w:rsidRDefault="00D8358F" w:rsidP="00D8358F">
            <w:pPr>
              <w:jc w:val="center"/>
              <w:rPr>
                <w:rFonts w:ascii="Times New Roman" w:hAnsi="Times New Roman"/>
                <w:sz w:val="24"/>
                <w:szCs w:val="24"/>
              </w:rPr>
            </w:pPr>
            <w:r w:rsidRPr="00CD70E1">
              <w:rPr>
                <w:rFonts w:ascii="Times New Roman" w:hAnsi="Times New Roman"/>
                <w:sz w:val="24"/>
                <w:szCs w:val="24"/>
              </w:rPr>
              <w:t>0,02</w:t>
            </w:r>
          </w:p>
        </w:tc>
      </w:tr>
      <w:tr w:rsidR="00D8358F" w:rsidRPr="00CD70E1">
        <w:trPr>
          <w:trHeight w:val="287"/>
        </w:trPr>
        <w:tc>
          <w:tcPr>
            <w:tcW w:w="3960" w:type="dxa"/>
          </w:tcPr>
          <w:p w:rsidR="00D8358F" w:rsidRPr="00CD70E1" w:rsidRDefault="00D8358F">
            <w:pPr>
              <w:rPr>
                <w:rFonts w:ascii="Times New Roman" w:hAnsi="Times New Roman"/>
                <w:sz w:val="24"/>
                <w:szCs w:val="24"/>
                <w:lang w:val="uk-UA"/>
              </w:rPr>
            </w:pPr>
            <w:r w:rsidRPr="00CD70E1">
              <w:rPr>
                <w:rFonts w:ascii="Times New Roman" w:hAnsi="Times New Roman"/>
                <w:sz w:val="24"/>
                <w:szCs w:val="24"/>
                <w:lang w:val="uk-UA"/>
              </w:rPr>
              <w:t>Резервний капітал</w:t>
            </w:r>
          </w:p>
        </w:tc>
        <w:tc>
          <w:tcPr>
            <w:tcW w:w="963"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49,1</w:t>
            </w:r>
          </w:p>
        </w:tc>
        <w:tc>
          <w:tcPr>
            <w:tcW w:w="1077"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1,19</w:t>
            </w:r>
          </w:p>
        </w:tc>
        <w:tc>
          <w:tcPr>
            <w:tcW w:w="963" w:type="dxa"/>
            <w:vAlign w:val="center"/>
          </w:tcPr>
          <w:p w:rsidR="00D8358F" w:rsidRPr="00CD70E1" w:rsidRDefault="00CD70E1" w:rsidP="00D8358F">
            <w:pPr>
              <w:jc w:val="center"/>
              <w:rPr>
                <w:rFonts w:ascii="Times New Roman" w:hAnsi="Times New Roman"/>
                <w:sz w:val="24"/>
                <w:szCs w:val="24"/>
                <w:lang w:val="uk-UA"/>
              </w:rPr>
            </w:pPr>
            <w:r w:rsidRPr="00CD70E1">
              <w:rPr>
                <w:rFonts w:ascii="Times New Roman" w:hAnsi="Times New Roman"/>
                <w:sz w:val="24"/>
                <w:szCs w:val="24"/>
                <w:lang w:val="uk-UA"/>
              </w:rPr>
              <w:t>49,1</w:t>
            </w:r>
          </w:p>
        </w:tc>
        <w:tc>
          <w:tcPr>
            <w:tcW w:w="1077" w:type="dxa"/>
            <w:vAlign w:val="center"/>
          </w:tcPr>
          <w:p w:rsidR="00D8358F" w:rsidRPr="00CD70E1" w:rsidRDefault="00CD70E1" w:rsidP="00D8358F">
            <w:pPr>
              <w:jc w:val="center"/>
              <w:rPr>
                <w:rFonts w:ascii="Times New Roman" w:hAnsi="Times New Roman"/>
                <w:sz w:val="24"/>
                <w:szCs w:val="24"/>
                <w:lang w:val="uk-UA"/>
              </w:rPr>
            </w:pPr>
            <w:r w:rsidRPr="00CD70E1">
              <w:rPr>
                <w:rFonts w:ascii="Times New Roman" w:hAnsi="Times New Roman"/>
                <w:sz w:val="24"/>
                <w:szCs w:val="24"/>
                <w:lang w:val="uk-UA"/>
              </w:rPr>
              <w:t>1,21</w:t>
            </w:r>
          </w:p>
        </w:tc>
        <w:tc>
          <w:tcPr>
            <w:tcW w:w="834" w:type="dxa"/>
            <w:vAlign w:val="center"/>
          </w:tcPr>
          <w:p w:rsidR="00D8358F" w:rsidRPr="00CD70E1" w:rsidRDefault="00CD70E1" w:rsidP="00D8358F">
            <w:pPr>
              <w:jc w:val="center"/>
              <w:rPr>
                <w:rFonts w:ascii="Times New Roman" w:hAnsi="Times New Roman"/>
                <w:sz w:val="24"/>
                <w:szCs w:val="24"/>
                <w:lang w:val="uk-UA"/>
              </w:rPr>
            </w:pPr>
            <w:r w:rsidRPr="00CD70E1">
              <w:rPr>
                <w:rFonts w:ascii="Times New Roman" w:hAnsi="Times New Roman"/>
                <w:sz w:val="24"/>
                <w:szCs w:val="24"/>
                <w:lang w:val="uk-UA"/>
              </w:rPr>
              <w:t>0</w:t>
            </w:r>
          </w:p>
        </w:tc>
        <w:tc>
          <w:tcPr>
            <w:tcW w:w="966" w:type="dxa"/>
            <w:vAlign w:val="center"/>
          </w:tcPr>
          <w:p w:rsidR="00D8358F" w:rsidRPr="00CD70E1" w:rsidRDefault="00CD70E1" w:rsidP="00D8358F">
            <w:pPr>
              <w:jc w:val="center"/>
              <w:rPr>
                <w:rFonts w:ascii="Times New Roman" w:hAnsi="Times New Roman"/>
                <w:sz w:val="24"/>
                <w:szCs w:val="24"/>
                <w:lang w:val="uk-UA"/>
              </w:rPr>
            </w:pPr>
            <w:r w:rsidRPr="00CD70E1">
              <w:rPr>
                <w:rFonts w:ascii="Times New Roman" w:hAnsi="Times New Roman"/>
                <w:sz w:val="24"/>
                <w:szCs w:val="24"/>
                <w:lang w:val="uk-UA"/>
              </w:rPr>
              <w:t>0</w:t>
            </w:r>
          </w:p>
        </w:tc>
      </w:tr>
      <w:tr w:rsidR="00D8358F" w:rsidRPr="00CD70E1">
        <w:tc>
          <w:tcPr>
            <w:tcW w:w="3960" w:type="dxa"/>
          </w:tcPr>
          <w:p w:rsidR="00D8358F" w:rsidRPr="00CD70E1" w:rsidRDefault="00D8358F">
            <w:pPr>
              <w:rPr>
                <w:rFonts w:ascii="Times New Roman" w:hAnsi="Times New Roman"/>
                <w:sz w:val="24"/>
                <w:szCs w:val="24"/>
                <w:lang w:val="uk-UA"/>
              </w:rPr>
            </w:pPr>
            <w:r w:rsidRPr="00CD70E1">
              <w:rPr>
                <w:rFonts w:ascii="Times New Roman" w:hAnsi="Times New Roman"/>
                <w:sz w:val="24"/>
                <w:szCs w:val="24"/>
                <w:lang w:val="uk-UA"/>
              </w:rPr>
              <w:t>Нерозподілений прибуток (непокритий збиток)</w:t>
            </w:r>
          </w:p>
        </w:tc>
        <w:tc>
          <w:tcPr>
            <w:tcW w:w="963"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102</w:t>
            </w:r>
          </w:p>
        </w:tc>
        <w:tc>
          <w:tcPr>
            <w:tcW w:w="1077"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2,46</w:t>
            </w:r>
          </w:p>
        </w:tc>
        <w:tc>
          <w:tcPr>
            <w:tcW w:w="963" w:type="dxa"/>
            <w:vAlign w:val="center"/>
          </w:tcPr>
          <w:p w:rsidR="00D8358F" w:rsidRPr="00CD70E1" w:rsidRDefault="00CD70E1" w:rsidP="00D8358F">
            <w:pPr>
              <w:jc w:val="center"/>
              <w:rPr>
                <w:rFonts w:ascii="Times New Roman" w:hAnsi="Times New Roman"/>
                <w:sz w:val="24"/>
                <w:szCs w:val="24"/>
                <w:lang w:val="uk-UA"/>
              </w:rPr>
            </w:pPr>
            <w:r w:rsidRPr="00CD70E1">
              <w:rPr>
                <w:rFonts w:ascii="Times New Roman" w:hAnsi="Times New Roman"/>
                <w:sz w:val="24"/>
                <w:szCs w:val="24"/>
                <w:lang w:val="uk-UA"/>
              </w:rPr>
              <w:t>1</w:t>
            </w:r>
            <w:r w:rsidR="00701FDA">
              <w:rPr>
                <w:rFonts w:ascii="Times New Roman" w:hAnsi="Times New Roman"/>
                <w:sz w:val="24"/>
                <w:szCs w:val="24"/>
                <w:lang w:val="uk-UA"/>
              </w:rPr>
              <w:t>5</w:t>
            </w:r>
          </w:p>
        </w:tc>
        <w:tc>
          <w:tcPr>
            <w:tcW w:w="1077" w:type="dxa"/>
            <w:vAlign w:val="center"/>
          </w:tcPr>
          <w:p w:rsidR="00D8358F" w:rsidRPr="00CD70E1" w:rsidRDefault="00D8358F" w:rsidP="00D8358F">
            <w:pPr>
              <w:jc w:val="center"/>
              <w:rPr>
                <w:rFonts w:ascii="Times New Roman" w:hAnsi="Times New Roman"/>
                <w:sz w:val="24"/>
                <w:szCs w:val="24"/>
                <w:lang w:val="uk-UA"/>
              </w:rPr>
            </w:pPr>
            <w:r w:rsidRPr="00CD70E1">
              <w:rPr>
                <w:rFonts w:ascii="Times New Roman" w:hAnsi="Times New Roman"/>
                <w:sz w:val="24"/>
                <w:szCs w:val="24"/>
              </w:rPr>
              <w:t>0,</w:t>
            </w:r>
            <w:r w:rsidR="00701FDA">
              <w:rPr>
                <w:rFonts w:ascii="Times New Roman" w:hAnsi="Times New Roman"/>
                <w:sz w:val="24"/>
                <w:szCs w:val="24"/>
                <w:lang w:val="uk-UA"/>
              </w:rPr>
              <w:t>37</w:t>
            </w:r>
          </w:p>
        </w:tc>
        <w:tc>
          <w:tcPr>
            <w:tcW w:w="834" w:type="dxa"/>
            <w:vAlign w:val="center"/>
          </w:tcPr>
          <w:p w:rsidR="00D8358F" w:rsidRPr="00CD70E1" w:rsidRDefault="00CD70E1" w:rsidP="00D8358F">
            <w:pPr>
              <w:jc w:val="center"/>
              <w:rPr>
                <w:rFonts w:ascii="Times New Roman" w:hAnsi="Times New Roman"/>
                <w:sz w:val="24"/>
                <w:szCs w:val="24"/>
                <w:lang w:val="uk-UA"/>
              </w:rPr>
            </w:pPr>
            <w:r w:rsidRPr="00CD70E1">
              <w:rPr>
                <w:rFonts w:ascii="Times New Roman" w:hAnsi="Times New Roman"/>
                <w:sz w:val="24"/>
                <w:szCs w:val="24"/>
              </w:rPr>
              <w:t>-</w:t>
            </w:r>
            <w:r w:rsidRPr="00CD70E1">
              <w:rPr>
                <w:rFonts w:ascii="Times New Roman" w:hAnsi="Times New Roman"/>
                <w:sz w:val="24"/>
                <w:szCs w:val="24"/>
                <w:lang w:val="uk-UA"/>
              </w:rPr>
              <w:t>8</w:t>
            </w:r>
            <w:r w:rsidR="00701FDA">
              <w:rPr>
                <w:rFonts w:ascii="Times New Roman" w:hAnsi="Times New Roman"/>
                <w:sz w:val="24"/>
                <w:szCs w:val="24"/>
                <w:lang w:val="uk-UA"/>
              </w:rPr>
              <w:t>7</w:t>
            </w:r>
          </w:p>
        </w:tc>
        <w:tc>
          <w:tcPr>
            <w:tcW w:w="966" w:type="dxa"/>
            <w:vAlign w:val="center"/>
          </w:tcPr>
          <w:p w:rsidR="00D8358F" w:rsidRPr="00CD70E1" w:rsidRDefault="00CD70E1" w:rsidP="00D8358F">
            <w:pPr>
              <w:jc w:val="center"/>
              <w:rPr>
                <w:rFonts w:ascii="Times New Roman" w:hAnsi="Times New Roman"/>
                <w:sz w:val="24"/>
                <w:szCs w:val="24"/>
                <w:lang w:val="uk-UA"/>
              </w:rPr>
            </w:pPr>
            <w:r w:rsidRPr="00CD70E1">
              <w:rPr>
                <w:rFonts w:ascii="Times New Roman" w:hAnsi="Times New Roman"/>
                <w:sz w:val="24"/>
                <w:szCs w:val="24"/>
              </w:rPr>
              <w:t>-</w:t>
            </w:r>
            <w:r w:rsidR="00701FDA">
              <w:rPr>
                <w:rFonts w:ascii="Times New Roman" w:hAnsi="Times New Roman"/>
                <w:sz w:val="24"/>
                <w:szCs w:val="24"/>
                <w:lang w:val="uk-UA"/>
              </w:rPr>
              <w:t>85</w:t>
            </w:r>
            <w:r w:rsidRPr="00CD70E1">
              <w:rPr>
                <w:rFonts w:ascii="Times New Roman" w:hAnsi="Times New Roman"/>
                <w:sz w:val="24"/>
                <w:szCs w:val="24"/>
                <w:lang w:val="uk-UA"/>
              </w:rPr>
              <w:t>,</w:t>
            </w:r>
            <w:r w:rsidR="00701FDA">
              <w:rPr>
                <w:rFonts w:ascii="Times New Roman" w:hAnsi="Times New Roman"/>
                <w:sz w:val="24"/>
                <w:szCs w:val="24"/>
                <w:lang w:val="uk-UA"/>
              </w:rPr>
              <w:t>3</w:t>
            </w: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Усього за розділом І</w:t>
            </w:r>
          </w:p>
        </w:tc>
        <w:tc>
          <w:tcPr>
            <w:tcW w:w="963" w:type="dxa"/>
            <w:vAlign w:val="center"/>
          </w:tcPr>
          <w:p w:rsidR="006E13EE" w:rsidRPr="0075606D" w:rsidRDefault="006E13EE" w:rsidP="00081CAD">
            <w:pPr>
              <w:jc w:val="center"/>
              <w:rPr>
                <w:rFonts w:ascii="Times New Roman" w:hAnsi="Times New Roman"/>
                <w:b/>
                <w:bCs/>
                <w:sz w:val="24"/>
                <w:szCs w:val="24"/>
                <w:lang w:val="uk-UA"/>
              </w:rPr>
            </w:pPr>
            <w:r w:rsidRPr="0075606D">
              <w:rPr>
                <w:rFonts w:ascii="Times New Roman" w:hAnsi="Times New Roman"/>
                <w:b/>
                <w:bCs/>
                <w:sz w:val="24"/>
                <w:szCs w:val="24"/>
                <w:lang w:val="uk-UA"/>
              </w:rPr>
              <w:t>4143,2</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96,86</w:t>
            </w:r>
          </w:p>
        </w:tc>
        <w:tc>
          <w:tcPr>
            <w:tcW w:w="963" w:type="dxa"/>
            <w:vAlign w:val="center"/>
          </w:tcPr>
          <w:p w:rsidR="006E13EE" w:rsidRPr="0075606D" w:rsidRDefault="006E13EE" w:rsidP="00081CAD">
            <w:pPr>
              <w:jc w:val="center"/>
              <w:rPr>
                <w:rFonts w:ascii="Times New Roman" w:hAnsi="Times New Roman"/>
                <w:b/>
                <w:bCs/>
                <w:sz w:val="24"/>
                <w:szCs w:val="24"/>
                <w:lang w:val="uk-UA"/>
              </w:rPr>
            </w:pPr>
            <w:r w:rsidRPr="0075606D">
              <w:rPr>
                <w:rFonts w:ascii="Times New Roman" w:hAnsi="Times New Roman"/>
                <w:b/>
                <w:bCs/>
                <w:sz w:val="24"/>
                <w:szCs w:val="24"/>
                <w:lang w:val="uk-UA"/>
              </w:rPr>
              <w:t>4056,8</w:t>
            </w:r>
          </w:p>
        </w:tc>
        <w:tc>
          <w:tcPr>
            <w:tcW w:w="1077" w:type="dxa"/>
            <w:vAlign w:val="center"/>
          </w:tcPr>
          <w:p w:rsidR="006E13EE" w:rsidRPr="0075606D" w:rsidRDefault="00CD70E1" w:rsidP="00081CAD">
            <w:pPr>
              <w:jc w:val="center"/>
              <w:rPr>
                <w:rFonts w:ascii="Times New Roman" w:hAnsi="Times New Roman"/>
                <w:sz w:val="24"/>
                <w:szCs w:val="24"/>
                <w:lang w:val="uk-UA"/>
              </w:rPr>
            </w:pPr>
            <w:r>
              <w:rPr>
                <w:rFonts w:ascii="Times New Roman" w:hAnsi="Times New Roman"/>
                <w:sz w:val="24"/>
                <w:szCs w:val="24"/>
                <w:lang w:val="uk-UA"/>
              </w:rPr>
              <w:t>92,51</w:t>
            </w:r>
          </w:p>
        </w:tc>
        <w:tc>
          <w:tcPr>
            <w:tcW w:w="834" w:type="dxa"/>
            <w:vAlign w:val="center"/>
          </w:tcPr>
          <w:p w:rsidR="006E13EE" w:rsidRPr="0075606D" w:rsidRDefault="00CD70E1" w:rsidP="00081CAD">
            <w:pPr>
              <w:jc w:val="center"/>
              <w:rPr>
                <w:rFonts w:ascii="Times New Roman" w:hAnsi="Times New Roman"/>
                <w:sz w:val="24"/>
                <w:szCs w:val="24"/>
                <w:lang w:val="uk-UA"/>
              </w:rPr>
            </w:pPr>
            <w:r>
              <w:rPr>
                <w:rFonts w:ascii="Times New Roman" w:hAnsi="Times New Roman"/>
                <w:sz w:val="24"/>
                <w:szCs w:val="24"/>
                <w:lang w:val="uk-UA"/>
              </w:rPr>
              <w:t>-83</w:t>
            </w:r>
            <w:r w:rsidR="006E13EE" w:rsidRPr="0075606D">
              <w:rPr>
                <w:rFonts w:ascii="Times New Roman" w:hAnsi="Times New Roman"/>
                <w:sz w:val="24"/>
                <w:szCs w:val="24"/>
                <w:lang w:val="uk-UA"/>
              </w:rPr>
              <w:t>,4</w:t>
            </w:r>
          </w:p>
        </w:tc>
        <w:tc>
          <w:tcPr>
            <w:tcW w:w="966" w:type="dxa"/>
            <w:vAlign w:val="center"/>
          </w:tcPr>
          <w:p w:rsidR="006E13EE" w:rsidRPr="0075606D" w:rsidRDefault="00CD70E1" w:rsidP="00081CAD">
            <w:pPr>
              <w:jc w:val="center"/>
              <w:rPr>
                <w:rFonts w:ascii="Times New Roman" w:hAnsi="Times New Roman"/>
                <w:sz w:val="24"/>
                <w:szCs w:val="24"/>
                <w:lang w:val="uk-UA"/>
              </w:rPr>
            </w:pPr>
            <w:r>
              <w:rPr>
                <w:rFonts w:ascii="Times New Roman" w:hAnsi="Times New Roman"/>
                <w:sz w:val="24"/>
                <w:szCs w:val="24"/>
                <w:lang w:val="uk-UA"/>
              </w:rPr>
              <w:t>-2,01</w:t>
            </w:r>
          </w:p>
        </w:tc>
      </w:tr>
      <w:tr w:rsidR="006E13EE" w:rsidRPr="0075606D">
        <w:tc>
          <w:tcPr>
            <w:tcW w:w="3960" w:type="dxa"/>
          </w:tcPr>
          <w:p w:rsidR="006E13EE" w:rsidRPr="0075606D" w:rsidRDefault="006E13EE">
            <w:pPr>
              <w:rPr>
                <w:rFonts w:ascii="Times New Roman" w:hAnsi="Times New Roman"/>
                <w:b/>
                <w:bCs/>
                <w:sz w:val="24"/>
                <w:szCs w:val="24"/>
                <w:lang w:val="uk-UA"/>
              </w:rPr>
            </w:pPr>
            <w:r w:rsidRPr="0075606D">
              <w:rPr>
                <w:rFonts w:ascii="Times New Roman" w:hAnsi="Times New Roman"/>
                <w:b/>
                <w:bCs/>
                <w:sz w:val="24"/>
                <w:szCs w:val="24"/>
                <w:lang w:val="uk-UA"/>
              </w:rPr>
              <w:t>IV. Поточні зобов’язання</w:t>
            </w:r>
          </w:p>
        </w:tc>
        <w:tc>
          <w:tcPr>
            <w:tcW w:w="963" w:type="dxa"/>
            <w:vAlign w:val="center"/>
          </w:tcPr>
          <w:p w:rsidR="006E13EE" w:rsidRPr="0075606D" w:rsidRDefault="006E13EE" w:rsidP="00081CAD">
            <w:pPr>
              <w:jc w:val="center"/>
              <w:rPr>
                <w:rFonts w:ascii="Times New Roman" w:hAnsi="Times New Roman"/>
                <w:b/>
                <w:bCs/>
                <w:sz w:val="24"/>
                <w:szCs w:val="24"/>
                <w:lang w:val="uk-UA"/>
              </w:rPr>
            </w:pPr>
          </w:p>
        </w:tc>
        <w:tc>
          <w:tcPr>
            <w:tcW w:w="1077" w:type="dxa"/>
            <w:vAlign w:val="center"/>
          </w:tcPr>
          <w:p w:rsidR="006E13EE" w:rsidRPr="0075606D" w:rsidRDefault="006E13EE" w:rsidP="00081CAD">
            <w:pPr>
              <w:jc w:val="center"/>
              <w:rPr>
                <w:rFonts w:ascii="Times New Roman" w:hAnsi="Times New Roman"/>
                <w:sz w:val="24"/>
                <w:szCs w:val="24"/>
                <w:lang w:val="uk-UA"/>
              </w:rPr>
            </w:pPr>
          </w:p>
        </w:tc>
        <w:tc>
          <w:tcPr>
            <w:tcW w:w="963" w:type="dxa"/>
            <w:vAlign w:val="center"/>
          </w:tcPr>
          <w:p w:rsidR="006E13EE" w:rsidRPr="0075606D" w:rsidRDefault="006E13EE" w:rsidP="00081CAD">
            <w:pPr>
              <w:jc w:val="center"/>
              <w:rPr>
                <w:rFonts w:ascii="Times New Roman" w:hAnsi="Times New Roman"/>
                <w:b/>
                <w:bCs/>
                <w:sz w:val="24"/>
                <w:szCs w:val="24"/>
                <w:lang w:val="uk-UA"/>
              </w:rPr>
            </w:pPr>
          </w:p>
        </w:tc>
        <w:tc>
          <w:tcPr>
            <w:tcW w:w="1077" w:type="dxa"/>
            <w:vAlign w:val="center"/>
          </w:tcPr>
          <w:p w:rsidR="006E13EE" w:rsidRPr="0075606D" w:rsidRDefault="006E13EE" w:rsidP="00081CAD">
            <w:pPr>
              <w:jc w:val="center"/>
              <w:rPr>
                <w:rFonts w:ascii="Times New Roman" w:hAnsi="Times New Roman"/>
                <w:sz w:val="24"/>
                <w:szCs w:val="24"/>
                <w:lang w:val="uk-UA"/>
              </w:rPr>
            </w:pPr>
          </w:p>
        </w:tc>
        <w:tc>
          <w:tcPr>
            <w:tcW w:w="834" w:type="dxa"/>
            <w:vAlign w:val="center"/>
          </w:tcPr>
          <w:p w:rsidR="006E13EE" w:rsidRPr="0075606D" w:rsidRDefault="006E13EE" w:rsidP="00081CAD">
            <w:pPr>
              <w:jc w:val="center"/>
              <w:rPr>
                <w:rFonts w:ascii="Times New Roman" w:hAnsi="Times New Roman"/>
                <w:sz w:val="24"/>
                <w:szCs w:val="24"/>
                <w:lang w:val="uk-UA"/>
              </w:rPr>
            </w:pPr>
          </w:p>
        </w:tc>
        <w:tc>
          <w:tcPr>
            <w:tcW w:w="966" w:type="dxa"/>
            <w:vAlign w:val="center"/>
          </w:tcPr>
          <w:p w:rsidR="006E13EE" w:rsidRPr="0075606D" w:rsidRDefault="006E13EE" w:rsidP="00081CAD">
            <w:pPr>
              <w:jc w:val="center"/>
              <w:rPr>
                <w:rFonts w:ascii="Times New Roman" w:hAnsi="Times New Roman"/>
                <w:sz w:val="24"/>
                <w:szCs w:val="24"/>
                <w:lang w:val="uk-UA"/>
              </w:rPr>
            </w:pP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Кредиторська заборгованість за товари, роботи, послуги</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41,8</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31,1</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95,8</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28,90</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54</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129,19</w:t>
            </w:r>
          </w:p>
        </w:tc>
      </w:tr>
      <w:tr w:rsidR="006E13EE" w:rsidRPr="0075606D">
        <w:tc>
          <w:tcPr>
            <w:tcW w:w="3960" w:type="dxa"/>
          </w:tcPr>
          <w:p w:rsidR="006E13EE" w:rsidRPr="0075606D" w:rsidRDefault="006E13EE">
            <w:pPr>
              <w:rPr>
                <w:rFonts w:ascii="Times New Roman" w:hAnsi="Times New Roman"/>
                <w:i/>
                <w:iCs/>
                <w:sz w:val="24"/>
                <w:szCs w:val="24"/>
                <w:lang w:val="uk-UA"/>
              </w:rPr>
            </w:pPr>
            <w:r w:rsidRPr="0075606D">
              <w:rPr>
                <w:rFonts w:ascii="Times New Roman" w:hAnsi="Times New Roman"/>
                <w:i/>
                <w:iCs/>
                <w:sz w:val="24"/>
                <w:szCs w:val="24"/>
                <w:lang w:val="uk-UA"/>
              </w:rPr>
              <w:t>Поточні зобов’язання за розрахунками:</w:t>
            </w:r>
          </w:p>
        </w:tc>
        <w:tc>
          <w:tcPr>
            <w:tcW w:w="963" w:type="dxa"/>
            <w:vAlign w:val="center"/>
          </w:tcPr>
          <w:p w:rsidR="006E13EE" w:rsidRPr="0075606D" w:rsidRDefault="006E13EE" w:rsidP="00081CAD">
            <w:pPr>
              <w:jc w:val="center"/>
              <w:rPr>
                <w:rFonts w:ascii="Times New Roman" w:hAnsi="Times New Roman"/>
                <w:i/>
                <w:iCs/>
                <w:sz w:val="24"/>
                <w:szCs w:val="24"/>
                <w:lang w:val="uk-UA"/>
              </w:rPr>
            </w:pPr>
          </w:p>
        </w:tc>
        <w:tc>
          <w:tcPr>
            <w:tcW w:w="1077" w:type="dxa"/>
            <w:vAlign w:val="center"/>
          </w:tcPr>
          <w:p w:rsidR="006E13EE" w:rsidRPr="0075606D" w:rsidRDefault="006E13EE" w:rsidP="00081CAD">
            <w:pPr>
              <w:jc w:val="center"/>
              <w:rPr>
                <w:rFonts w:ascii="Times New Roman" w:hAnsi="Times New Roman"/>
                <w:sz w:val="24"/>
                <w:szCs w:val="24"/>
                <w:lang w:val="uk-UA"/>
              </w:rPr>
            </w:pPr>
          </w:p>
        </w:tc>
        <w:tc>
          <w:tcPr>
            <w:tcW w:w="963" w:type="dxa"/>
            <w:vAlign w:val="center"/>
          </w:tcPr>
          <w:p w:rsidR="006E13EE" w:rsidRPr="0075606D" w:rsidRDefault="006E13EE" w:rsidP="00081CAD">
            <w:pPr>
              <w:jc w:val="center"/>
              <w:rPr>
                <w:rFonts w:ascii="Times New Roman" w:hAnsi="Times New Roman"/>
                <w:i/>
                <w:iCs/>
                <w:sz w:val="24"/>
                <w:szCs w:val="24"/>
                <w:lang w:val="uk-UA"/>
              </w:rPr>
            </w:pPr>
          </w:p>
        </w:tc>
        <w:tc>
          <w:tcPr>
            <w:tcW w:w="1077" w:type="dxa"/>
            <w:vAlign w:val="center"/>
          </w:tcPr>
          <w:p w:rsidR="006E13EE" w:rsidRPr="0075606D" w:rsidRDefault="006E13EE" w:rsidP="00081CAD">
            <w:pPr>
              <w:jc w:val="center"/>
              <w:rPr>
                <w:rFonts w:ascii="Times New Roman" w:hAnsi="Times New Roman"/>
                <w:sz w:val="24"/>
                <w:szCs w:val="24"/>
                <w:lang w:val="uk-UA"/>
              </w:rPr>
            </w:pPr>
          </w:p>
        </w:tc>
        <w:tc>
          <w:tcPr>
            <w:tcW w:w="834" w:type="dxa"/>
            <w:vAlign w:val="center"/>
          </w:tcPr>
          <w:p w:rsidR="006E13EE" w:rsidRPr="0075606D" w:rsidRDefault="006E13EE" w:rsidP="00081CAD">
            <w:pPr>
              <w:jc w:val="center"/>
              <w:rPr>
                <w:rFonts w:ascii="Times New Roman" w:hAnsi="Times New Roman"/>
                <w:sz w:val="24"/>
                <w:szCs w:val="24"/>
                <w:lang w:val="uk-UA"/>
              </w:rPr>
            </w:pPr>
          </w:p>
        </w:tc>
        <w:tc>
          <w:tcPr>
            <w:tcW w:w="966" w:type="dxa"/>
            <w:vAlign w:val="center"/>
          </w:tcPr>
          <w:p w:rsidR="006E13EE" w:rsidRPr="0075606D" w:rsidRDefault="006E13EE" w:rsidP="00081CAD">
            <w:pPr>
              <w:jc w:val="center"/>
              <w:rPr>
                <w:rFonts w:ascii="Times New Roman" w:hAnsi="Times New Roman"/>
                <w:sz w:val="24"/>
                <w:szCs w:val="24"/>
                <w:lang w:val="uk-UA"/>
              </w:rPr>
            </w:pP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з одержаних авансів</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6,4</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4,77</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1,2</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0,36</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-5,2</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-81,25</w:t>
            </w: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з бюджетом</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28</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20,86</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60,1</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18,13</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32,1</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114,64</w:t>
            </w: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з позабюджетних платежів</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1,9</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1,42</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13,3</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4,01</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11,4</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600</w:t>
            </w: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зі страхування</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22,8</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16,99</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28,9</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8,72</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6,1</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26,75</w:t>
            </w: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з оплати праці</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31,9</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23,77</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67</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20,21</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35,1</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110,03</w:t>
            </w: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Інші поточні зобов’язання</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1,4</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1,04</w:t>
            </w:r>
          </w:p>
        </w:tc>
        <w:tc>
          <w:tcPr>
            <w:tcW w:w="963"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65,2</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8A5609">
              <w:rPr>
                <w:rFonts w:ascii="Times New Roman" w:hAnsi="Times New Roman"/>
                <w:sz w:val="20"/>
              </w:rPr>
              <w:t>19,67</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63,8</w:t>
            </w:r>
          </w:p>
        </w:tc>
        <w:tc>
          <w:tcPr>
            <w:tcW w:w="966" w:type="dxa"/>
            <w:vAlign w:val="center"/>
          </w:tcPr>
          <w:p w:rsidR="006E13EE" w:rsidRPr="0075606D" w:rsidRDefault="006E13EE" w:rsidP="00081CAD">
            <w:pPr>
              <w:jc w:val="center"/>
              <w:rPr>
                <w:rFonts w:ascii="Times New Roman" w:hAnsi="Times New Roman"/>
                <w:sz w:val="24"/>
                <w:szCs w:val="24"/>
                <w:lang w:val="uk-UA"/>
              </w:rPr>
            </w:pPr>
          </w:p>
        </w:tc>
      </w:tr>
      <w:tr w:rsidR="006E13EE" w:rsidRPr="0075606D">
        <w:tc>
          <w:tcPr>
            <w:tcW w:w="3960" w:type="dxa"/>
          </w:tcPr>
          <w:p w:rsidR="006E13EE" w:rsidRPr="0075606D" w:rsidRDefault="006E13EE">
            <w:pPr>
              <w:rPr>
                <w:rFonts w:ascii="Times New Roman" w:hAnsi="Times New Roman"/>
                <w:sz w:val="24"/>
                <w:szCs w:val="24"/>
                <w:lang w:val="uk-UA"/>
              </w:rPr>
            </w:pPr>
            <w:r w:rsidRPr="0075606D">
              <w:rPr>
                <w:rFonts w:ascii="Times New Roman" w:hAnsi="Times New Roman"/>
                <w:sz w:val="24"/>
                <w:szCs w:val="24"/>
                <w:lang w:val="uk-UA"/>
              </w:rPr>
              <w:t>Усього за розділом IV</w:t>
            </w:r>
          </w:p>
        </w:tc>
        <w:tc>
          <w:tcPr>
            <w:tcW w:w="963" w:type="dxa"/>
            <w:vAlign w:val="center"/>
          </w:tcPr>
          <w:p w:rsidR="006E13EE" w:rsidRPr="0075606D" w:rsidRDefault="006E13EE" w:rsidP="00081CAD">
            <w:pPr>
              <w:jc w:val="center"/>
              <w:rPr>
                <w:rFonts w:ascii="Times New Roman" w:hAnsi="Times New Roman"/>
                <w:b/>
                <w:bCs/>
                <w:sz w:val="24"/>
                <w:szCs w:val="24"/>
                <w:lang w:val="uk-UA"/>
              </w:rPr>
            </w:pPr>
            <w:r w:rsidRPr="0075606D">
              <w:rPr>
                <w:rFonts w:ascii="Times New Roman" w:hAnsi="Times New Roman"/>
                <w:b/>
                <w:bCs/>
                <w:sz w:val="24"/>
                <w:szCs w:val="24"/>
                <w:lang w:val="uk-UA"/>
              </w:rPr>
              <w:t>134,2</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3,14</w:t>
            </w:r>
          </w:p>
        </w:tc>
        <w:tc>
          <w:tcPr>
            <w:tcW w:w="963" w:type="dxa"/>
            <w:vAlign w:val="center"/>
          </w:tcPr>
          <w:p w:rsidR="006E13EE" w:rsidRPr="0075606D" w:rsidRDefault="006E13EE" w:rsidP="00081CAD">
            <w:pPr>
              <w:jc w:val="center"/>
              <w:rPr>
                <w:rFonts w:ascii="Times New Roman" w:hAnsi="Times New Roman"/>
                <w:b/>
                <w:bCs/>
                <w:sz w:val="24"/>
                <w:szCs w:val="24"/>
                <w:lang w:val="uk-UA"/>
              </w:rPr>
            </w:pPr>
            <w:r w:rsidRPr="0075606D">
              <w:rPr>
                <w:rFonts w:ascii="Times New Roman" w:hAnsi="Times New Roman"/>
                <w:b/>
                <w:bCs/>
                <w:sz w:val="24"/>
                <w:szCs w:val="24"/>
                <w:lang w:val="uk-UA"/>
              </w:rPr>
              <w:t>331,5</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7,55</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197,3</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147,02</w:t>
            </w:r>
          </w:p>
        </w:tc>
      </w:tr>
      <w:tr w:rsidR="006E13EE" w:rsidRPr="0075606D">
        <w:tc>
          <w:tcPr>
            <w:tcW w:w="3960" w:type="dxa"/>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b/>
                <w:sz w:val="24"/>
                <w:szCs w:val="24"/>
                <w:lang w:val="uk-UA"/>
              </w:rPr>
              <w:t>Баланс</w:t>
            </w:r>
          </w:p>
        </w:tc>
        <w:tc>
          <w:tcPr>
            <w:tcW w:w="963" w:type="dxa"/>
            <w:vAlign w:val="center"/>
          </w:tcPr>
          <w:p w:rsidR="006E13EE" w:rsidRPr="0075606D" w:rsidRDefault="006E13EE" w:rsidP="00081CAD">
            <w:pPr>
              <w:jc w:val="center"/>
              <w:rPr>
                <w:rFonts w:ascii="Times New Roman" w:hAnsi="Times New Roman"/>
                <w:b/>
                <w:bCs/>
                <w:sz w:val="24"/>
                <w:szCs w:val="24"/>
                <w:lang w:val="uk-UA"/>
              </w:rPr>
            </w:pPr>
            <w:r w:rsidRPr="0075606D">
              <w:rPr>
                <w:rFonts w:ascii="Times New Roman" w:hAnsi="Times New Roman"/>
                <w:b/>
                <w:bCs/>
                <w:sz w:val="24"/>
                <w:szCs w:val="24"/>
                <w:lang w:val="uk-UA"/>
              </w:rPr>
              <w:t>4277,4</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100</w:t>
            </w:r>
          </w:p>
        </w:tc>
        <w:tc>
          <w:tcPr>
            <w:tcW w:w="963" w:type="dxa"/>
            <w:vAlign w:val="center"/>
          </w:tcPr>
          <w:p w:rsidR="006E13EE" w:rsidRPr="0075606D" w:rsidRDefault="006E13EE" w:rsidP="00081CAD">
            <w:pPr>
              <w:jc w:val="center"/>
              <w:rPr>
                <w:rFonts w:ascii="Times New Roman" w:hAnsi="Times New Roman"/>
                <w:b/>
                <w:bCs/>
                <w:sz w:val="24"/>
                <w:szCs w:val="24"/>
                <w:lang w:val="uk-UA"/>
              </w:rPr>
            </w:pPr>
            <w:r w:rsidRPr="0075606D">
              <w:rPr>
                <w:rFonts w:ascii="Times New Roman" w:hAnsi="Times New Roman"/>
                <w:b/>
                <w:bCs/>
                <w:sz w:val="24"/>
                <w:szCs w:val="24"/>
                <w:lang w:val="uk-UA"/>
              </w:rPr>
              <w:t>4388,3</w:t>
            </w:r>
          </w:p>
        </w:tc>
        <w:tc>
          <w:tcPr>
            <w:tcW w:w="1077"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100</w:t>
            </w:r>
          </w:p>
        </w:tc>
        <w:tc>
          <w:tcPr>
            <w:tcW w:w="834"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110,9</w:t>
            </w:r>
          </w:p>
        </w:tc>
        <w:tc>
          <w:tcPr>
            <w:tcW w:w="966" w:type="dxa"/>
            <w:vAlign w:val="center"/>
          </w:tcPr>
          <w:p w:rsidR="006E13EE" w:rsidRPr="0075606D" w:rsidRDefault="006E13EE" w:rsidP="00081CAD">
            <w:pPr>
              <w:jc w:val="center"/>
              <w:rPr>
                <w:rFonts w:ascii="Times New Roman" w:hAnsi="Times New Roman"/>
                <w:sz w:val="24"/>
                <w:szCs w:val="24"/>
                <w:lang w:val="uk-UA"/>
              </w:rPr>
            </w:pPr>
            <w:r w:rsidRPr="0075606D">
              <w:rPr>
                <w:rFonts w:ascii="Times New Roman" w:hAnsi="Times New Roman"/>
                <w:sz w:val="24"/>
                <w:szCs w:val="24"/>
                <w:lang w:val="uk-UA"/>
              </w:rPr>
              <w:t>2,59</w:t>
            </w:r>
          </w:p>
        </w:tc>
      </w:tr>
    </w:tbl>
    <w:p w:rsidR="005A3F62" w:rsidRPr="0075606D" w:rsidRDefault="005A3F62" w:rsidP="00146AA2">
      <w:pPr>
        <w:pStyle w:val="a5"/>
        <w:tabs>
          <w:tab w:val="clear" w:pos="4153"/>
          <w:tab w:val="clear" w:pos="8306"/>
        </w:tabs>
        <w:spacing w:line="360" w:lineRule="auto"/>
        <w:rPr>
          <w:rFonts w:ascii="Times New Roman" w:hAnsi="Times New Roman"/>
          <w:sz w:val="24"/>
          <w:szCs w:val="24"/>
          <w:lang w:val="uk-UA"/>
        </w:rPr>
      </w:pPr>
    </w:p>
    <w:p w:rsidR="005A3F62" w:rsidRPr="0075606D" w:rsidRDefault="006854CD" w:rsidP="005A3F62">
      <w:pPr>
        <w:pStyle w:val="a4"/>
        <w:spacing w:line="360" w:lineRule="auto"/>
        <w:rPr>
          <w:sz w:val="24"/>
          <w:szCs w:val="24"/>
        </w:rPr>
      </w:pPr>
      <w:r w:rsidRPr="0075606D">
        <w:rPr>
          <w:sz w:val="24"/>
          <w:szCs w:val="24"/>
        </w:rPr>
        <w:t>З таблиці 3</w:t>
      </w:r>
      <w:r w:rsidR="005A3F62" w:rsidRPr="0075606D">
        <w:rPr>
          <w:sz w:val="24"/>
          <w:szCs w:val="24"/>
        </w:rPr>
        <w:t xml:space="preserve"> бачимо, що зростання джерел форму</w:t>
      </w:r>
      <w:r w:rsidR="008A5609">
        <w:rPr>
          <w:sz w:val="24"/>
          <w:szCs w:val="24"/>
        </w:rPr>
        <w:t>вання майна підприємства за 2003 рік на 110,9 тис. грн. або на 2</w:t>
      </w:r>
      <w:r w:rsidR="005A3F62" w:rsidRPr="0075606D">
        <w:rPr>
          <w:sz w:val="24"/>
          <w:szCs w:val="24"/>
        </w:rPr>
        <w:t>,59% обумовлено зростанням суми позикових коштів на 197,3 тис. грн. або на 147,02%. Разом с тим</w:t>
      </w:r>
      <w:r w:rsidR="004B2830">
        <w:rPr>
          <w:sz w:val="24"/>
          <w:szCs w:val="24"/>
        </w:rPr>
        <w:t xml:space="preserve"> власні кошти зменшились на 2,09</w:t>
      </w:r>
      <w:r w:rsidR="005A3F62" w:rsidRPr="0075606D">
        <w:rPr>
          <w:sz w:val="24"/>
          <w:szCs w:val="24"/>
        </w:rPr>
        <w:t>%. Зменшення власних коштів обумовлено збитками звітного рок</w:t>
      </w:r>
      <w:r w:rsidR="006E13EE">
        <w:rPr>
          <w:sz w:val="24"/>
          <w:szCs w:val="24"/>
        </w:rPr>
        <w:t xml:space="preserve">у </w:t>
      </w:r>
      <w:r w:rsidR="004B2830">
        <w:rPr>
          <w:sz w:val="24"/>
          <w:szCs w:val="24"/>
        </w:rPr>
        <w:t>87</w:t>
      </w:r>
      <w:r w:rsidR="005A3F62" w:rsidRPr="0075606D">
        <w:rPr>
          <w:sz w:val="24"/>
          <w:szCs w:val="24"/>
        </w:rPr>
        <w:t xml:space="preserve"> тис.</w:t>
      </w:r>
      <w:r w:rsidRPr="0075606D">
        <w:rPr>
          <w:sz w:val="24"/>
          <w:szCs w:val="24"/>
        </w:rPr>
        <w:t xml:space="preserve"> </w:t>
      </w:r>
      <w:r w:rsidR="00E4025A">
        <w:rPr>
          <w:sz w:val="24"/>
          <w:szCs w:val="24"/>
        </w:rPr>
        <w:t xml:space="preserve">грн. та їх покриття за рахунок </w:t>
      </w:r>
      <w:r w:rsidR="005A3F62" w:rsidRPr="0075606D">
        <w:rPr>
          <w:sz w:val="24"/>
          <w:szCs w:val="24"/>
        </w:rPr>
        <w:t xml:space="preserve">зменшення </w:t>
      </w:r>
      <w:r w:rsidR="00E4025A">
        <w:rPr>
          <w:sz w:val="24"/>
          <w:szCs w:val="24"/>
        </w:rPr>
        <w:t>нерозподіленого прибутку який знаходиться в розпорядженні підприємства</w:t>
      </w:r>
      <w:r w:rsidR="006E13EE">
        <w:rPr>
          <w:sz w:val="24"/>
          <w:szCs w:val="24"/>
        </w:rPr>
        <w:t>.</w:t>
      </w:r>
    </w:p>
    <w:p w:rsidR="005A3F62" w:rsidRPr="0075606D" w:rsidRDefault="005A3F62" w:rsidP="005A3F62">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 xml:space="preserve">Збільшення залучених коштів відбулось за рахунок збільшення кредиторської заборгованості по всіх статтях. </w:t>
      </w:r>
    </w:p>
    <w:p w:rsidR="005A3F62" w:rsidRPr="0075606D" w:rsidRDefault="005A3F62" w:rsidP="005A3F62">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 xml:space="preserve">В структурі власних коштів найбільш питому вагу мають додатковий </w:t>
      </w:r>
      <w:r w:rsidR="006E13EE">
        <w:rPr>
          <w:rFonts w:ascii="Times New Roman" w:hAnsi="Times New Roman"/>
          <w:sz w:val="24"/>
          <w:szCs w:val="24"/>
          <w:lang w:val="uk-UA"/>
        </w:rPr>
        <w:t xml:space="preserve">та статутний </w:t>
      </w:r>
      <w:r w:rsidRPr="0075606D">
        <w:rPr>
          <w:rFonts w:ascii="Times New Roman" w:hAnsi="Times New Roman"/>
          <w:sz w:val="24"/>
          <w:szCs w:val="24"/>
          <w:lang w:val="uk-UA"/>
        </w:rPr>
        <w:t xml:space="preserve">капітал  Доля додаткового капіталу  у власних коштах за звітній період зросла </w:t>
      </w:r>
      <w:r w:rsidR="00E4025A">
        <w:rPr>
          <w:rFonts w:ascii="Times New Roman" w:hAnsi="Times New Roman"/>
          <w:sz w:val="24"/>
          <w:szCs w:val="24"/>
          <w:lang w:val="uk-UA"/>
        </w:rPr>
        <w:t>1,92</w:t>
      </w:r>
      <w:r w:rsidR="00E4025A" w:rsidRPr="0075606D">
        <w:rPr>
          <w:rFonts w:ascii="Times New Roman" w:hAnsi="Times New Roman"/>
          <w:sz w:val="24"/>
          <w:szCs w:val="24"/>
          <w:lang w:val="uk-UA"/>
        </w:rPr>
        <w:t xml:space="preserve">%, </w:t>
      </w:r>
      <w:r w:rsidRPr="0075606D">
        <w:rPr>
          <w:rFonts w:ascii="Times New Roman" w:hAnsi="Times New Roman"/>
          <w:sz w:val="24"/>
          <w:szCs w:val="24"/>
          <w:lang w:val="uk-UA"/>
        </w:rPr>
        <w:t xml:space="preserve">на або на </w:t>
      </w:r>
      <w:r w:rsidR="00E4025A">
        <w:rPr>
          <w:rFonts w:ascii="Times New Roman" w:hAnsi="Times New Roman"/>
          <w:sz w:val="24"/>
          <w:szCs w:val="24"/>
          <w:lang w:val="uk-UA"/>
        </w:rPr>
        <w:t>0,6 тис. грн.,</w:t>
      </w:r>
      <w:r w:rsidRPr="0075606D">
        <w:rPr>
          <w:rFonts w:ascii="Times New Roman" w:hAnsi="Times New Roman"/>
          <w:sz w:val="24"/>
          <w:szCs w:val="24"/>
          <w:lang w:val="uk-UA"/>
        </w:rPr>
        <w:t xml:space="preserve"> доля </w:t>
      </w:r>
      <w:r w:rsidR="006E13EE" w:rsidRPr="006E13EE">
        <w:rPr>
          <w:rFonts w:ascii="Times New Roman" w:hAnsi="Times New Roman"/>
          <w:sz w:val="24"/>
          <w:szCs w:val="24"/>
          <w:lang w:val="uk-UA"/>
        </w:rPr>
        <w:t xml:space="preserve">резервного капіталу </w:t>
      </w:r>
      <w:r w:rsidR="00E4025A">
        <w:rPr>
          <w:rFonts w:ascii="Times New Roman" w:hAnsi="Times New Roman"/>
          <w:sz w:val="24"/>
          <w:szCs w:val="24"/>
          <w:lang w:val="uk-UA"/>
        </w:rPr>
        <w:t>зменшилась на 0,02% хоча в абсолютному значенні не змінилась</w:t>
      </w:r>
      <w:r w:rsidRPr="0075606D">
        <w:rPr>
          <w:rFonts w:ascii="Times New Roman" w:hAnsi="Times New Roman"/>
          <w:sz w:val="24"/>
          <w:szCs w:val="24"/>
          <w:lang w:val="uk-UA"/>
        </w:rPr>
        <w:t>. Розмір статутного фон</w:t>
      </w:r>
      <w:r w:rsidR="006E13EE">
        <w:rPr>
          <w:rFonts w:ascii="Times New Roman" w:hAnsi="Times New Roman"/>
          <w:sz w:val="24"/>
          <w:szCs w:val="24"/>
          <w:lang w:val="uk-UA"/>
        </w:rPr>
        <w:t>ду</w:t>
      </w:r>
      <w:r w:rsidRPr="0075606D">
        <w:rPr>
          <w:rFonts w:ascii="Times New Roman" w:hAnsi="Times New Roman"/>
          <w:sz w:val="24"/>
          <w:szCs w:val="24"/>
          <w:lang w:val="uk-UA"/>
        </w:rPr>
        <w:t xml:space="preserve"> не змінився.  Велике значення мають власні оборотні кошти підпри</w:t>
      </w:r>
      <w:r w:rsidR="00E4025A">
        <w:rPr>
          <w:rFonts w:ascii="Times New Roman" w:hAnsi="Times New Roman"/>
          <w:sz w:val="24"/>
          <w:szCs w:val="24"/>
          <w:lang w:val="uk-UA"/>
        </w:rPr>
        <w:t>ємства</w:t>
      </w:r>
      <w:r w:rsidRPr="0075606D">
        <w:rPr>
          <w:rFonts w:ascii="Times New Roman" w:hAnsi="Times New Roman"/>
          <w:sz w:val="24"/>
          <w:szCs w:val="24"/>
          <w:lang w:val="uk-UA"/>
        </w:rPr>
        <w:t xml:space="preserve">, що вираховуються як різниця між власними коштами </w:t>
      </w:r>
      <w:r w:rsidR="006E13EE">
        <w:rPr>
          <w:rFonts w:ascii="Times New Roman" w:hAnsi="Times New Roman"/>
          <w:sz w:val="24"/>
          <w:szCs w:val="24"/>
          <w:lang w:val="uk-UA"/>
        </w:rPr>
        <w:t>та не</w:t>
      </w:r>
      <w:r w:rsidRPr="0075606D">
        <w:rPr>
          <w:rFonts w:ascii="Times New Roman" w:hAnsi="Times New Roman"/>
          <w:sz w:val="24"/>
          <w:szCs w:val="24"/>
          <w:lang w:val="uk-UA"/>
        </w:rPr>
        <w:t>оборотними і показують, скільки із загальної суми власних коштів підприємства спрямовується на покриття оборотних коштів:</w:t>
      </w:r>
    </w:p>
    <w:p w:rsidR="005A3F62" w:rsidRPr="0075606D" w:rsidRDefault="005A3F62" w:rsidP="005A3F62">
      <w:pPr>
        <w:numPr>
          <w:ilvl w:val="0"/>
          <w:numId w:val="2"/>
        </w:numPr>
        <w:spacing w:line="360" w:lineRule="auto"/>
        <w:jc w:val="both"/>
        <w:rPr>
          <w:rFonts w:ascii="Times New Roman" w:hAnsi="Times New Roman"/>
          <w:sz w:val="24"/>
          <w:szCs w:val="24"/>
          <w:lang w:val="uk-UA"/>
        </w:rPr>
      </w:pPr>
      <w:r w:rsidRPr="0075606D">
        <w:rPr>
          <w:rFonts w:ascii="Times New Roman" w:hAnsi="Times New Roman"/>
          <w:sz w:val="24"/>
          <w:szCs w:val="24"/>
          <w:lang w:val="uk-UA"/>
        </w:rPr>
        <w:t>на початок року: 4143,2 - 3562,2 = 581 тис.</w:t>
      </w:r>
      <w:r w:rsidR="006854CD" w:rsidRPr="0075606D">
        <w:rPr>
          <w:rFonts w:ascii="Times New Roman" w:hAnsi="Times New Roman"/>
          <w:sz w:val="24"/>
          <w:szCs w:val="24"/>
          <w:lang w:val="uk-UA"/>
        </w:rPr>
        <w:t xml:space="preserve"> </w:t>
      </w:r>
      <w:r w:rsidRPr="0075606D">
        <w:rPr>
          <w:rFonts w:ascii="Times New Roman" w:hAnsi="Times New Roman"/>
          <w:sz w:val="24"/>
          <w:szCs w:val="24"/>
          <w:lang w:val="uk-UA"/>
        </w:rPr>
        <w:t>грн.</w:t>
      </w:r>
    </w:p>
    <w:p w:rsidR="005A3F62" w:rsidRPr="0075606D" w:rsidRDefault="00E4025A" w:rsidP="005A3F62">
      <w:pPr>
        <w:numPr>
          <w:ilvl w:val="0"/>
          <w:numId w:val="2"/>
        </w:numPr>
        <w:spacing w:line="360" w:lineRule="auto"/>
        <w:jc w:val="both"/>
        <w:rPr>
          <w:rFonts w:ascii="Times New Roman" w:hAnsi="Times New Roman"/>
          <w:sz w:val="24"/>
          <w:szCs w:val="24"/>
          <w:lang w:val="uk-UA"/>
        </w:rPr>
      </w:pPr>
      <w:r>
        <w:rPr>
          <w:rFonts w:ascii="Times New Roman" w:hAnsi="Times New Roman"/>
          <w:sz w:val="24"/>
          <w:szCs w:val="24"/>
          <w:lang w:val="uk-UA"/>
        </w:rPr>
        <w:t>на кінець року: 4056,8 -</w:t>
      </w:r>
      <w:r w:rsidR="005A3F62" w:rsidRPr="0075606D">
        <w:rPr>
          <w:rFonts w:ascii="Times New Roman" w:hAnsi="Times New Roman"/>
          <w:sz w:val="24"/>
          <w:szCs w:val="24"/>
          <w:lang w:val="uk-UA"/>
        </w:rPr>
        <w:t xml:space="preserve"> 3388,7 = 668,1 тис.</w:t>
      </w:r>
      <w:r w:rsidR="006854CD" w:rsidRPr="0075606D">
        <w:rPr>
          <w:rFonts w:ascii="Times New Roman" w:hAnsi="Times New Roman"/>
          <w:sz w:val="24"/>
          <w:szCs w:val="24"/>
          <w:lang w:val="uk-UA"/>
        </w:rPr>
        <w:t xml:space="preserve"> </w:t>
      </w:r>
      <w:r w:rsidR="005A3F62" w:rsidRPr="0075606D">
        <w:rPr>
          <w:rFonts w:ascii="Times New Roman" w:hAnsi="Times New Roman"/>
          <w:sz w:val="24"/>
          <w:szCs w:val="24"/>
          <w:lang w:val="uk-UA"/>
        </w:rPr>
        <w:t>грн.</w:t>
      </w:r>
    </w:p>
    <w:p w:rsidR="005A3F62" w:rsidRPr="0075606D" w:rsidRDefault="005A3F62" w:rsidP="005A3F62">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 xml:space="preserve">Тобто за рік сума власних оборотних коштів зросла з 581 тис. грн. до 668,1 тис. грн. </w:t>
      </w:r>
    </w:p>
    <w:p w:rsidR="005A3F62" w:rsidRPr="00437BB6" w:rsidRDefault="00437BB6" w:rsidP="00437BB6">
      <w:pPr>
        <w:pStyle w:val="-"/>
        <w:ind w:firstLine="567"/>
        <w:jc w:val="left"/>
        <w:rPr>
          <w:sz w:val="24"/>
          <w:szCs w:val="24"/>
          <w:lang w:val="uk-UA"/>
        </w:rPr>
      </w:pPr>
      <w:r w:rsidRPr="00437BB6">
        <w:rPr>
          <w:sz w:val="24"/>
          <w:szCs w:val="24"/>
          <w:lang w:val="uk-UA"/>
        </w:rPr>
        <w:t xml:space="preserve">Негативним є зростання питомої ваги залучених коштів на 4,41%, хоча короткострокові </w:t>
      </w:r>
      <w:r w:rsidR="005A3F62" w:rsidRPr="00437BB6">
        <w:rPr>
          <w:sz w:val="24"/>
          <w:szCs w:val="24"/>
          <w:lang w:val="uk-UA"/>
        </w:rPr>
        <w:t xml:space="preserve">кредити підприємство не залучає. Це пояснюється досить високою обліковою ставкою НБУ та жорсткими умовами кредитування. Більшу частину об’єму кредиторської заборгованості складає заборгованість перед </w:t>
      </w:r>
      <w:r w:rsidR="006854CD" w:rsidRPr="00437BB6">
        <w:rPr>
          <w:sz w:val="24"/>
          <w:szCs w:val="24"/>
          <w:lang w:val="uk-UA"/>
        </w:rPr>
        <w:t>постачальниками, яка</w:t>
      </w:r>
      <w:r w:rsidR="005A3F62" w:rsidRPr="00437BB6">
        <w:rPr>
          <w:sz w:val="24"/>
          <w:szCs w:val="24"/>
          <w:lang w:val="uk-UA"/>
        </w:rPr>
        <w:t xml:space="preserve"> являє собою комерційний кредит, по якому не потрібне забезпечення та який майже </w:t>
      </w:r>
      <w:r w:rsidR="006854CD" w:rsidRPr="00437BB6">
        <w:rPr>
          <w:sz w:val="24"/>
          <w:szCs w:val="24"/>
          <w:lang w:val="uk-UA"/>
        </w:rPr>
        <w:t>безкоштовний. Зростання</w:t>
      </w:r>
      <w:r w:rsidR="005A3F62" w:rsidRPr="00437BB6">
        <w:rPr>
          <w:sz w:val="24"/>
          <w:szCs w:val="24"/>
          <w:lang w:val="uk-UA"/>
        </w:rPr>
        <w:t xml:space="preserve"> її об’єму в звітному році свідчить про фінансові </w:t>
      </w:r>
      <w:r w:rsidR="006854CD" w:rsidRPr="00437BB6">
        <w:rPr>
          <w:sz w:val="24"/>
          <w:szCs w:val="24"/>
          <w:lang w:val="uk-UA"/>
        </w:rPr>
        <w:t>ускладнення</w:t>
      </w:r>
      <w:r w:rsidR="005A3F62" w:rsidRPr="00437BB6">
        <w:rPr>
          <w:sz w:val="24"/>
          <w:szCs w:val="24"/>
          <w:lang w:val="uk-UA"/>
        </w:rPr>
        <w:t xml:space="preserve"> на підприємстві. Про це свідчить і зростання заборгованості робітникам по оплаті праці на 35,1 тис.</w:t>
      </w:r>
      <w:r w:rsidR="006854CD" w:rsidRPr="00437BB6">
        <w:rPr>
          <w:sz w:val="24"/>
          <w:szCs w:val="24"/>
          <w:lang w:val="uk-UA"/>
        </w:rPr>
        <w:t xml:space="preserve"> </w:t>
      </w:r>
      <w:r w:rsidR="005A3F62" w:rsidRPr="00437BB6">
        <w:rPr>
          <w:sz w:val="24"/>
          <w:szCs w:val="24"/>
          <w:lang w:val="uk-UA"/>
        </w:rPr>
        <w:t>грн. (110,03%). За рік  збільшилась заборгованість по розрахун</w:t>
      </w:r>
      <w:r w:rsidR="00AF5E7B" w:rsidRPr="00437BB6">
        <w:rPr>
          <w:sz w:val="24"/>
          <w:szCs w:val="24"/>
          <w:lang w:val="uk-UA"/>
        </w:rPr>
        <w:t>ках з бюджетом на 32,1 тис. грн. (114,64</w:t>
      </w:r>
      <w:r w:rsidR="005A3F62" w:rsidRPr="00437BB6">
        <w:rPr>
          <w:sz w:val="24"/>
          <w:szCs w:val="24"/>
          <w:lang w:val="uk-UA"/>
        </w:rPr>
        <w:t>%), зі страхування - на 6,1 тис. грн. (26,75%), з позабюджетних платежів – на 11,4 тис.</w:t>
      </w:r>
      <w:r w:rsidR="006854CD" w:rsidRPr="00437BB6">
        <w:rPr>
          <w:sz w:val="24"/>
          <w:szCs w:val="24"/>
          <w:lang w:val="uk-UA"/>
        </w:rPr>
        <w:t xml:space="preserve"> </w:t>
      </w:r>
      <w:r w:rsidR="005A3F62" w:rsidRPr="00437BB6">
        <w:rPr>
          <w:sz w:val="24"/>
          <w:szCs w:val="24"/>
          <w:lang w:val="uk-UA"/>
        </w:rPr>
        <w:t>грн. (600%), з іншими кредиторами – на 63,8 тис.</w:t>
      </w:r>
      <w:r w:rsidR="006854CD" w:rsidRPr="00437BB6">
        <w:rPr>
          <w:sz w:val="24"/>
          <w:szCs w:val="24"/>
          <w:lang w:val="uk-UA"/>
        </w:rPr>
        <w:t xml:space="preserve"> </w:t>
      </w:r>
      <w:r w:rsidR="005A3F62" w:rsidRPr="00437BB6">
        <w:rPr>
          <w:sz w:val="24"/>
          <w:szCs w:val="24"/>
          <w:lang w:val="uk-UA"/>
        </w:rPr>
        <w:t xml:space="preserve">грн. Заборгованість по авансах одержаних зменшилась на 5,2 тис. грн. (81,25%). </w:t>
      </w:r>
      <w:r w:rsidR="00A51DA2">
        <w:rPr>
          <w:sz w:val="24"/>
          <w:szCs w:val="24"/>
          <w:lang w:val="uk-UA"/>
        </w:rPr>
        <w:t xml:space="preserve">Кредиторська заборгованість за товари, роботи, послуги зросла на 54 тис. грн. (129,19%). </w:t>
      </w:r>
      <w:r w:rsidR="005A3F62" w:rsidRPr="00437BB6">
        <w:rPr>
          <w:sz w:val="24"/>
          <w:szCs w:val="24"/>
          <w:lang w:val="uk-UA"/>
        </w:rPr>
        <w:t>Тобто підприємство використовує кошти, які йому не належать. Це сприяє тимчасовому покращенню фінансового стану підприємства, але якщо вони не затримуються на тривалий час в обігу і своєчасно повертаються. В іншому випадку виникає прострочена кредиторська заборгованість.</w:t>
      </w:r>
    </w:p>
    <w:p w:rsidR="006854CD" w:rsidRPr="0075606D" w:rsidRDefault="006854CD" w:rsidP="00AF5E7B">
      <w:pPr>
        <w:pStyle w:val="-"/>
        <w:ind w:firstLine="0"/>
        <w:jc w:val="center"/>
        <w:rPr>
          <w:b/>
          <w:lang w:val="uk-UA"/>
        </w:rPr>
      </w:pPr>
      <w:r w:rsidRPr="0075606D">
        <w:rPr>
          <w:sz w:val="24"/>
          <w:szCs w:val="24"/>
          <w:lang w:val="uk-UA"/>
        </w:rPr>
        <w:br w:type="page"/>
      </w:r>
      <w:r w:rsidR="00CA7B4D" w:rsidRPr="0075606D">
        <w:rPr>
          <w:b/>
          <w:color w:val="auto"/>
          <w:lang w:val="uk-UA"/>
        </w:rPr>
        <w:t>6</w:t>
      </w:r>
      <w:r w:rsidRPr="0075606D">
        <w:rPr>
          <w:b/>
          <w:color w:val="auto"/>
          <w:lang w:val="uk-UA"/>
        </w:rPr>
        <w:t>.</w:t>
      </w:r>
      <w:r w:rsidR="00CA7B4D" w:rsidRPr="0075606D">
        <w:rPr>
          <w:b/>
          <w:color w:val="auto"/>
          <w:lang w:val="uk-UA"/>
        </w:rPr>
        <w:t xml:space="preserve"> </w:t>
      </w:r>
      <w:r w:rsidRPr="0075606D">
        <w:rPr>
          <w:b/>
          <w:color w:val="auto"/>
          <w:lang w:val="uk-UA"/>
        </w:rPr>
        <w:t xml:space="preserve"> </w:t>
      </w:r>
      <w:r w:rsidRPr="0075606D">
        <w:rPr>
          <w:b/>
          <w:lang w:val="uk-UA"/>
        </w:rPr>
        <w:t>АНАЛІЗ ПОКАЗНИКІВ РЕНТАБЕЛЬНОСТІ.</w:t>
      </w:r>
    </w:p>
    <w:p w:rsidR="00D62119" w:rsidRPr="00D62119" w:rsidRDefault="00D62119" w:rsidP="00922E98">
      <w:pPr>
        <w:spacing w:line="360" w:lineRule="auto"/>
        <w:ind w:firstLine="600"/>
        <w:rPr>
          <w:rFonts w:ascii="Times New Roman" w:hAnsi="Times New Roman"/>
          <w:sz w:val="24"/>
          <w:szCs w:val="24"/>
          <w:lang w:val="uk-UA"/>
        </w:rPr>
      </w:pPr>
      <w:r w:rsidRPr="00D62119">
        <w:rPr>
          <w:rFonts w:ascii="Times New Roman" w:hAnsi="Times New Roman"/>
          <w:sz w:val="24"/>
          <w:szCs w:val="24"/>
          <w:lang w:val="uk-UA"/>
        </w:rPr>
        <w:t>Показники рентабельності є відносними характеристиками фінансових результатів і ефективності діяльності підприємства.</w:t>
      </w:r>
    </w:p>
    <w:p w:rsidR="00D62119" w:rsidRPr="00D62119" w:rsidRDefault="00D62119" w:rsidP="00922E98">
      <w:pPr>
        <w:spacing w:line="360" w:lineRule="auto"/>
        <w:ind w:firstLine="600"/>
        <w:rPr>
          <w:rFonts w:ascii="Times New Roman" w:hAnsi="Times New Roman"/>
          <w:sz w:val="24"/>
          <w:szCs w:val="24"/>
          <w:lang w:val="uk-UA"/>
        </w:rPr>
      </w:pPr>
      <w:r w:rsidRPr="00D62119">
        <w:rPr>
          <w:rFonts w:ascii="Times New Roman" w:hAnsi="Times New Roman"/>
          <w:sz w:val="24"/>
          <w:szCs w:val="24"/>
          <w:lang w:val="uk-UA"/>
        </w:rPr>
        <w:t>Вони вимірюють прибутковість підприємства з різні позиції і групуються відповідно до інтересів учасників економічного процесу, ринкового обміну. Адміністрацію цікавить віддача (прибутковість) усіх виробничих активів; потенційних інвесторів і кредиторів  - віддача на капітал що інвестувався; власників і засновників - прибутковість акції і т.д.</w:t>
      </w:r>
    </w:p>
    <w:p w:rsidR="0057138A" w:rsidRDefault="0057138A" w:rsidP="00922E98">
      <w:pPr>
        <w:spacing w:line="360" w:lineRule="auto"/>
        <w:ind w:firstLine="540"/>
        <w:rPr>
          <w:rFonts w:ascii="Times New Roman" w:hAnsi="Times New Roman"/>
          <w:sz w:val="24"/>
          <w:szCs w:val="24"/>
          <w:lang w:val="uk-UA"/>
        </w:rPr>
      </w:pPr>
      <w:r w:rsidRPr="00DD58F4">
        <w:rPr>
          <w:rFonts w:ascii="Times New Roman" w:hAnsi="Times New Roman"/>
          <w:i/>
          <w:sz w:val="24"/>
          <w:szCs w:val="24"/>
          <w:lang w:val="uk-UA"/>
        </w:rPr>
        <w:t>Рентабельність продажу</w:t>
      </w:r>
      <w:r>
        <w:rPr>
          <w:rFonts w:ascii="Times New Roman" w:hAnsi="Times New Roman"/>
          <w:sz w:val="24"/>
          <w:szCs w:val="24"/>
          <w:lang w:val="uk-UA"/>
        </w:rPr>
        <w:t>.</w:t>
      </w:r>
      <w:r w:rsidR="00922E98" w:rsidRPr="006F3575">
        <w:rPr>
          <w:rFonts w:ascii="Times New Roman" w:hAnsi="Times New Roman"/>
          <w:sz w:val="24"/>
          <w:szCs w:val="24"/>
          <w:lang w:val="uk-UA"/>
        </w:rPr>
        <w:t xml:space="preserve"> Він показує, який прибуток з однієї гривні продажу отримало підприємство.</w:t>
      </w:r>
      <w:r>
        <w:rPr>
          <w:rFonts w:ascii="Times New Roman" w:hAnsi="Times New Roman"/>
          <w:sz w:val="24"/>
          <w:szCs w:val="24"/>
          <w:lang w:val="uk-UA"/>
        </w:rPr>
        <w:t xml:space="preserve"> </w:t>
      </w:r>
      <w:r w:rsidR="00922E98" w:rsidRPr="006F3575">
        <w:rPr>
          <w:rFonts w:ascii="Times New Roman" w:hAnsi="Times New Roman"/>
          <w:sz w:val="24"/>
          <w:szCs w:val="24"/>
          <w:lang w:val="uk-UA"/>
        </w:rPr>
        <w:t>Рентабельність продажу = Чистий прибуток (ряд. 220 ф. № 2) / Чистий дохід (виторг) від реалізації продукції (товарів, робіт, послуг) (ряд. 035 ф. № 2)</w:t>
      </w:r>
      <w:r w:rsidR="00F1485D" w:rsidRPr="006F3575">
        <w:rPr>
          <w:rFonts w:ascii="Times New Roman" w:hAnsi="Times New Roman"/>
          <w:sz w:val="24"/>
          <w:szCs w:val="24"/>
          <w:lang w:val="uk-UA"/>
        </w:rPr>
        <w:t xml:space="preserve"> Нормальною вважається рентабельність не менша 30%, в умовах високого податкового тиску – 15%.</w:t>
      </w:r>
      <w:r w:rsidR="006F3575" w:rsidRPr="006F3575">
        <w:rPr>
          <w:rFonts w:ascii="Times New Roman" w:hAnsi="Times New Roman"/>
          <w:sz w:val="24"/>
          <w:szCs w:val="24"/>
          <w:lang w:val="uk-UA"/>
        </w:rPr>
        <w:t xml:space="preserve"> </w:t>
      </w:r>
    </w:p>
    <w:p w:rsidR="000049F2" w:rsidRPr="00922E98" w:rsidRDefault="00922E98" w:rsidP="00922E98">
      <w:pPr>
        <w:spacing w:line="360" w:lineRule="auto"/>
        <w:ind w:firstLine="540"/>
        <w:rPr>
          <w:rFonts w:ascii="Times New Roman" w:hAnsi="Times New Roman"/>
          <w:sz w:val="24"/>
          <w:szCs w:val="24"/>
          <w:lang w:val="uk-UA"/>
        </w:rPr>
      </w:pPr>
      <w:r w:rsidRPr="006F3575">
        <w:rPr>
          <w:rFonts w:ascii="Times New Roman" w:hAnsi="Times New Roman"/>
          <w:sz w:val="24"/>
          <w:szCs w:val="24"/>
          <w:lang w:val="uk-UA"/>
        </w:rPr>
        <w:t xml:space="preserve"> Рентабель</w:t>
      </w:r>
      <w:r w:rsidR="00435705">
        <w:rPr>
          <w:rFonts w:ascii="Times New Roman" w:hAnsi="Times New Roman"/>
          <w:sz w:val="24"/>
          <w:szCs w:val="24"/>
          <w:lang w:val="uk-UA"/>
        </w:rPr>
        <w:t>ність у 2003</w:t>
      </w:r>
      <w:r w:rsidRPr="006F3575">
        <w:rPr>
          <w:rFonts w:ascii="Times New Roman" w:hAnsi="Times New Roman"/>
          <w:sz w:val="24"/>
          <w:szCs w:val="24"/>
          <w:lang w:val="uk-UA"/>
        </w:rPr>
        <w:t>р. для підприємства становила:</w:t>
      </w:r>
      <w:r w:rsidR="00435705">
        <w:rPr>
          <w:rFonts w:ascii="Times New Roman" w:hAnsi="Times New Roman"/>
          <w:sz w:val="24"/>
          <w:szCs w:val="24"/>
          <w:lang w:val="uk-UA"/>
        </w:rPr>
        <w:t>-8</w:t>
      </w:r>
      <w:r w:rsidR="004B2830">
        <w:rPr>
          <w:rFonts w:ascii="Times New Roman" w:hAnsi="Times New Roman"/>
          <w:sz w:val="24"/>
          <w:szCs w:val="24"/>
          <w:lang w:val="uk-UA"/>
        </w:rPr>
        <w:t>4000 /</w:t>
      </w:r>
      <w:r w:rsidR="00DD58F4">
        <w:rPr>
          <w:rFonts w:ascii="Times New Roman" w:hAnsi="Times New Roman"/>
          <w:sz w:val="24"/>
          <w:szCs w:val="24"/>
          <w:lang w:val="uk-UA"/>
        </w:rPr>
        <w:t xml:space="preserve"> 1111000 = -0,08</w:t>
      </w:r>
      <w:r w:rsidR="00435705">
        <w:rPr>
          <w:rFonts w:ascii="Times New Roman" w:hAnsi="Times New Roman"/>
          <w:sz w:val="24"/>
          <w:szCs w:val="24"/>
          <w:lang w:val="uk-UA"/>
        </w:rPr>
        <w:t xml:space="preserve"> (-8</w:t>
      </w:r>
      <w:r w:rsidRPr="006F3575">
        <w:rPr>
          <w:rFonts w:ascii="Times New Roman" w:hAnsi="Times New Roman"/>
          <w:sz w:val="24"/>
          <w:szCs w:val="24"/>
          <w:lang w:val="uk-UA"/>
        </w:rPr>
        <w:t xml:space="preserve"> %).</w:t>
      </w:r>
      <w:r w:rsidR="006F3575" w:rsidRPr="006F3575">
        <w:rPr>
          <w:rFonts w:ascii="Times New Roman" w:hAnsi="Times New Roman"/>
          <w:sz w:val="24"/>
          <w:szCs w:val="24"/>
          <w:lang w:val="uk-UA"/>
        </w:rPr>
        <w:t xml:space="preserve"> </w:t>
      </w:r>
      <w:r w:rsidRPr="006F3575">
        <w:rPr>
          <w:rFonts w:ascii="Times New Roman" w:hAnsi="Times New Roman"/>
          <w:sz w:val="24"/>
          <w:szCs w:val="24"/>
          <w:lang w:val="uk-UA"/>
        </w:rPr>
        <w:t>Звідси робимо висновок, що після вирахування з отриманого д</w:t>
      </w:r>
      <w:r w:rsidR="00435705">
        <w:rPr>
          <w:rFonts w:ascii="Times New Roman" w:hAnsi="Times New Roman"/>
          <w:sz w:val="24"/>
          <w:szCs w:val="24"/>
          <w:lang w:val="uk-UA"/>
        </w:rPr>
        <w:t>оходу всіх витрат залишається 8</w:t>
      </w:r>
      <w:r w:rsidRPr="006F3575">
        <w:rPr>
          <w:rFonts w:ascii="Times New Roman" w:hAnsi="Times New Roman"/>
          <w:sz w:val="24"/>
          <w:szCs w:val="24"/>
          <w:lang w:val="uk-UA"/>
        </w:rPr>
        <w:t xml:space="preserve"> копі</w:t>
      </w:r>
      <w:r w:rsidR="00435705">
        <w:rPr>
          <w:rFonts w:ascii="Times New Roman" w:hAnsi="Times New Roman"/>
          <w:sz w:val="24"/>
          <w:szCs w:val="24"/>
          <w:lang w:val="uk-UA"/>
        </w:rPr>
        <w:t>йок збитків</w:t>
      </w:r>
      <w:r w:rsidRPr="006F3575">
        <w:rPr>
          <w:rFonts w:ascii="Times New Roman" w:hAnsi="Times New Roman"/>
          <w:sz w:val="24"/>
          <w:szCs w:val="24"/>
          <w:lang w:val="uk-UA"/>
        </w:rPr>
        <w:t xml:space="preserve"> від кож</w:t>
      </w:r>
      <w:r w:rsidRPr="00922E98">
        <w:rPr>
          <w:rFonts w:ascii="Times New Roman" w:hAnsi="Times New Roman"/>
          <w:sz w:val="24"/>
          <w:szCs w:val="24"/>
          <w:lang w:val="uk-UA"/>
        </w:rPr>
        <w:t>ної гривні продажу.</w:t>
      </w:r>
      <w:r w:rsidR="00DD58F4">
        <w:rPr>
          <w:rFonts w:ascii="Times New Roman" w:hAnsi="Times New Roman"/>
          <w:sz w:val="24"/>
          <w:szCs w:val="24"/>
          <w:lang w:val="uk-UA"/>
        </w:rPr>
        <w:t xml:space="preserve"> У</w:t>
      </w:r>
      <w:r w:rsidR="004B2830">
        <w:rPr>
          <w:rFonts w:ascii="Times New Roman" w:hAnsi="Times New Roman"/>
          <w:sz w:val="24"/>
          <w:szCs w:val="24"/>
          <w:lang w:val="uk-UA"/>
        </w:rPr>
        <w:t xml:space="preserve"> 2002р – 3000 /</w:t>
      </w:r>
      <w:r w:rsidR="00435705">
        <w:rPr>
          <w:rFonts w:ascii="Times New Roman" w:hAnsi="Times New Roman"/>
          <w:sz w:val="24"/>
          <w:szCs w:val="24"/>
          <w:lang w:val="uk-UA"/>
        </w:rPr>
        <w:t xml:space="preserve"> 853000 = -0,003 (-0,3%). Збитки становили всього 0,3 копійки від кожної гривні продажу.</w:t>
      </w:r>
    </w:p>
    <w:p w:rsidR="007A048A" w:rsidRPr="007A048A" w:rsidRDefault="00F1485D" w:rsidP="007608A6">
      <w:pPr>
        <w:autoSpaceDE w:val="0"/>
        <w:autoSpaceDN w:val="0"/>
        <w:spacing w:line="360" w:lineRule="auto"/>
        <w:ind w:right="-74" w:firstLine="539"/>
        <w:rPr>
          <w:rFonts w:ascii="Times New Roman" w:hAnsi="Times New Roman"/>
          <w:sz w:val="24"/>
          <w:szCs w:val="24"/>
          <w:lang w:val="uk-UA"/>
        </w:rPr>
      </w:pPr>
      <w:r w:rsidRPr="00DD58F4">
        <w:rPr>
          <w:rFonts w:ascii="Times New Roman" w:hAnsi="Times New Roman"/>
          <w:i/>
          <w:sz w:val="24"/>
          <w:szCs w:val="24"/>
          <w:lang w:val="uk-UA"/>
        </w:rPr>
        <w:t>Рентабельність капіталу</w:t>
      </w:r>
      <w:r w:rsidR="00DD58F4">
        <w:rPr>
          <w:rFonts w:ascii="Times New Roman" w:hAnsi="Times New Roman"/>
          <w:sz w:val="24"/>
          <w:szCs w:val="24"/>
          <w:lang w:val="uk-UA"/>
        </w:rPr>
        <w:t>.</w:t>
      </w:r>
      <w:r w:rsidRPr="00F1485D">
        <w:rPr>
          <w:rFonts w:ascii="Times New Roman" w:hAnsi="Times New Roman"/>
          <w:sz w:val="24"/>
          <w:szCs w:val="24"/>
          <w:lang w:val="uk-UA"/>
        </w:rPr>
        <w:t xml:space="preserve"> </w:t>
      </w:r>
      <w:r w:rsidR="007A048A" w:rsidRPr="007A048A">
        <w:rPr>
          <w:rFonts w:ascii="Times New Roman" w:hAnsi="Times New Roman"/>
          <w:sz w:val="24"/>
          <w:szCs w:val="24"/>
          <w:lang w:val="uk-UA"/>
        </w:rPr>
        <w:t xml:space="preserve">Показує ефективність використання всього майна підприємства. Зниження його свідчить про падаючий </w:t>
      </w:r>
      <w:r w:rsidR="007A048A">
        <w:rPr>
          <w:rFonts w:ascii="Times New Roman" w:hAnsi="Times New Roman"/>
          <w:sz w:val="24"/>
          <w:szCs w:val="24"/>
          <w:lang w:val="uk-UA"/>
        </w:rPr>
        <w:t>попит</w:t>
      </w:r>
      <w:r w:rsidR="007A048A" w:rsidRPr="007A048A">
        <w:rPr>
          <w:rFonts w:ascii="Times New Roman" w:hAnsi="Times New Roman"/>
          <w:sz w:val="24"/>
          <w:szCs w:val="24"/>
          <w:lang w:val="uk-UA"/>
        </w:rPr>
        <w:t xml:space="preserve"> на продукцію підприємства і про перенагром</w:t>
      </w:r>
      <w:r w:rsidR="00F22846">
        <w:rPr>
          <w:rFonts w:ascii="Times New Roman" w:hAnsi="Times New Roman"/>
          <w:sz w:val="24"/>
          <w:szCs w:val="24"/>
          <w:lang w:val="uk-UA"/>
        </w:rPr>
        <w:t>а</w:t>
      </w:r>
      <w:r w:rsidR="007A048A" w:rsidRPr="007A048A">
        <w:rPr>
          <w:rFonts w:ascii="Times New Roman" w:hAnsi="Times New Roman"/>
          <w:sz w:val="24"/>
          <w:szCs w:val="24"/>
          <w:lang w:val="uk-UA"/>
        </w:rPr>
        <w:t xml:space="preserve">дження активів. </w:t>
      </w:r>
      <w:r w:rsidRPr="007A048A">
        <w:rPr>
          <w:rFonts w:ascii="Times New Roman" w:hAnsi="Times New Roman"/>
          <w:sz w:val="24"/>
          <w:szCs w:val="24"/>
          <w:lang w:val="uk-UA"/>
        </w:rPr>
        <w:t>Цей показник визначається як співвідношення чистого прибутку і середньорічної вартості власного капіталу.</w:t>
      </w:r>
      <w:r w:rsidR="006F3575" w:rsidRPr="007A048A">
        <w:rPr>
          <w:rFonts w:ascii="Times New Roman" w:hAnsi="Times New Roman"/>
          <w:sz w:val="24"/>
          <w:szCs w:val="24"/>
          <w:lang w:val="uk-UA"/>
        </w:rPr>
        <w:t xml:space="preserve"> </w:t>
      </w:r>
      <w:r w:rsidRPr="007A048A">
        <w:rPr>
          <w:rFonts w:ascii="Times New Roman" w:hAnsi="Times New Roman"/>
          <w:sz w:val="24"/>
          <w:szCs w:val="24"/>
          <w:lang w:val="uk-UA"/>
        </w:rPr>
        <w:t>Рентабельність капіталу = Чисти</w:t>
      </w:r>
      <w:r w:rsidR="00F22846">
        <w:rPr>
          <w:rFonts w:ascii="Times New Roman" w:hAnsi="Times New Roman"/>
          <w:sz w:val="24"/>
          <w:szCs w:val="24"/>
          <w:lang w:val="uk-UA"/>
        </w:rPr>
        <w:t>й прибуток (ряд. 220 ф. № 2) / (</w:t>
      </w:r>
      <w:r w:rsidRPr="007A048A">
        <w:rPr>
          <w:rFonts w:ascii="Times New Roman" w:hAnsi="Times New Roman"/>
          <w:sz w:val="24"/>
          <w:szCs w:val="24"/>
          <w:lang w:val="uk-UA"/>
        </w:rPr>
        <w:t>Власний капітал на початок періоду (ряд. 380 гр. З ф. № 1) + Власний капітал на кінець пері</w:t>
      </w:r>
      <w:r w:rsidR="004B2830">
        <w:rPr>
          <w:rFonts w:ascii="Times New Roman" w:hAnsi="Times New Roman"/>
          <w:sz w:val="24"/>
          <w:szCs w:val="24"/>
          <w:lang w:val="uk-UA"/>
        </w:rPr>
        <w:t>оду (ряд. 380 гр. 4 ф. № 1)) /</w:t>
      </w:r>
      <w:r w:rsidRPr="007A048A">
        <w:rPr>
          <w:rFonts w:ascii="Times New Roman" w:hAnsi="Times New Roman"/>
          <w:sz w:val="24"/>
          <w:szCs w:val="24"/>
          <w:lang w:val="uk-UA"/>
        </w:rPr>
        <w:t xml:space="preserve"> 2 </w:t>
      </w:r>
      <w:r w:rsidR="007A048A">
        <w:rPr>
          <w:rFonts w:ascii="Times New Roman" w:hAnsi="Times New Roman"/>
          <w:sz w:val="24"/>
          <w:szCs w:val="24"/>
          <w:lang w:val="uk-UA"/>
        </w:rPr>
        <w:t xml:space="preserve"> </w:t>
      </w:r>
      <w:r w:rsidR="00DD58F4" w:rsidRPr="007A048A">
        <w:rPr>
          <w:rFonts w:ascii="Times New Roman" w:hAnsi="Times New Roman"/>
          <w:sz w:val="24"/>
          <w:szCs w:val="24"/>
          <w:lang w:val="uk-UA"/>
        </w:rPr>
        <w:t>Для нашого під</w:t>
      </w:r>
      <w:r w:rsidR="004B2830">
        <w:rPr>
          <w:rFonts w:ascii="Times New Roman" w:hAnsi="Times New Roman"/>
          <w:sz w:val="24"/>
          <w:szCs w:val="24"/>
          <w:lang w:val="uk-UA"/>
        </w:rPr>
        <w:t>приємства вона складає: -84000 /</w:t>
      </w:r>
      <w:r w:rsidR="00DD58F4" w:rsidRPr="007A048A">
        <w:rPr>
          <w:rFonts w:ascii="Times New Roman" w:hAnsi="Times New Roman"/>
          <w:sz w:val="24"/>
          <w:szCs w:val="24"/>
          <w:lang w:val="uk-UA"/>
        </w:rPr>
        <w:t xml:space="preserve"> 4100000 = -0,02 (-</w:t>
      </w:r>
      <w:r w:rsidR="00383804">
        <w:rPr>
          <w:rFonts w:ascii="Times New Roman" w:hAnsi="Times New Roman"/>
          <w:sz w:val="24"/>
          <w:szCs w:val="24"/>
          <w:lang w:val="uk-UA"/>
        </w:rPr>
        <w:t>2</w:t>
      </w:r>
      <w:r w:rsidR="00DD58F4" w:rsidRPr="007A048A">
        <w:rPr>
          <w:rFonts w:ascii="Times New Roman" w:hAnsi="Times New Roman"/>
          <w:sz w:val="24"/>
          <w:szCs w:val="24"/>
          <w:lang w:val="uk-UA"/>
        </w:rPr>
        <w:t>%)</w:t>
      </w:r>
      <w:r w:rsidR="007A048A" w:rsidRPr="007A048A">
        <w:rPr>
          <w:rFonts w:ascii="Times New Roman" w:hAnsi="Times New Roman"/>
          <w:sz w:val="24"/>
          <w:szCs w:val="24"/>
          <w:lang w:val="uk-UA"/>
        </w:rPr>
        <w:t xml:space="preserve"> </w:t>
      </w:r>
    </w:p>
    <w:p w:rsidR="006F3575" w:rsidRDefault="007A048A" w:rsidP="003B534F">
      <w:pPr>
        <w:spacing w:line="360" w:lineRule="auto"/>
        <w:ind w:firstLine="540"/>
        <w:rPr>
          <w:rFonts w:ascii="Times New Roman" w:hAnsi="Times New Roman"/>
          <w:sz w:val="24"/>
          <w:szCs w:val="24"/>
          <w:lang w:val="uk-UA"/>
        </w:rPr>
      </w:pPr>
      <w:r w:rsidRPr="007A048A">
        <w:rPr>
          <w:rFonts w:ascii="Times New Roman" w:hAnsi="Times New Roman"/>
          <w:i/>
          <w:sz w:val="24"/>
          <w:szCs w:val="24"/>
          <w:lang w:val="uk-UA"/>
        </w:rPr>
        <w:t>Рентабельність майна</w:t>
      </w:r>
      <w:r w:rsidRPr="007A048A">
        <w:rPr>
          <w:rFonts w:ascii="Times New Roman" w:hAnsi="Times New Roman"/>
          <w:sz w:val="24"/>
          <w:szCs w:val="24"/>
          <w:lang w:val="uk-UA"/>
        </w:rPr>
        <w:t xml:space="preserve"> </w:t>
      </w:r>
      <w:r w:rsidRPr="00F1485D">
        <w:rPr>
          <w:rFonts w:ascii="Times New Roman" w:hAnsi="Times New Roman"/>
          <w:sz w:val="24"/>
          <w:szCs w:val="24"/>
          <w:lang w:val="uk-UA"/>
        </w:rPr>
        <w:t xml:space="preserve">Характеризує ефективність використання </w:t>
      </w:r>
      <w:r>
        <w:rPr>
          <w:rFonts w:ascii="Times New Roman" w:hAnsi="Times New Roman"/>
          <w:sz w:val="24"/>
          <w:szCs w:val="24"/>
          <w:lang w:val="uk-UA"/>
        </w:rPr>
        <w:t xml:space="preserve">основних засобів </w:t>
      </w:r>
      <w:r w:rsidRPr="00F1485D">
        <w:rPr>
          <w:rFonts w:ascii="Times New Roman" w:hAnsi="Times New Roman"/>
          <w:sz w:val="24"/>
          <w:szCs w:val="24"/>
          <w:lang w:val="uk-UA"/>
        </w:rPr>
        <w:t>під</w:t>
      </w:r>
      <w:r>
        <w:rPr>
          <w:rFonts w:ascii="Times New Roman" w:hAnsi="Times New Roman"/>
          <w:sz w:val="24"/>
          <w:szCs w:val="24"/>
          <w:lang w:val="uk-UA"/>
        </w:rPr>
        <w:t>приємства.</w:t>
      </w:r>
      <w:r w:rsidRPr="007A048A">
        <w:rPr>
          <w:rFonts w:ascii="Times New Roman" w:hAnsi="Times New Roman"/>
          <w:sz w:val="24"/>
          <w:szCs w:val="24"/>
          <w:lang w:val="uk-UA"/>
        </w:rPr>
        <w:t xml:space="preserve"> </w:t>
      </w:r>
      <w:r w:rsidRPr="00F1485D">
        <w:rPr>
          <w:rFonts w:ascii="Times New Roman" w:hAnsi="Times New Roman"/>
          <w:sz w:val="24"/>
          <w:szCs w:val="24"/>
          <w:lang w:val="uk-UA"/>
        </w:rPr>
        <w:t>Цей показник визначається як співвідношення</w:t>
      </w:r>
      <w:r w:rsidRPr="007A048A">
        <w:rPr>
          <w:rFonts w:ascii="Times New Roman" w:hAnsi="Times New Roman"/>
          <w:sz w:val="24"/>
          <w:szCs w:val="24"/>
          <w:lang w:val="uk-UA"/>
        </w:rPr>
        <w:t xml:space="preserve"> </w:t>
      </w:r>
      <w:r>
        <w:rPr>
          <w:rFonts w:ascii="Times New Roman" w:hAnsi="Times New Roman"/>
          <w:sz w:val="24"/>
          <w:szCs w:val="24"/>
          <w:lang w:val="uk-UA"/>
        </w:rPr>
        <w:t xml:space="preserve">валового прибутку і середньорічної вартості основних засобів підприємства. </w:t>
      </w:r>
      <w:r w:rsidR="006F3575" w:rsidRPr="006F3575">
        <w:rPr>
          <w:rFonts w:ascii="Times New Roman" w:hAnsi="Times New Roman"/>
          <w:sz w:val="24"/>
          <w:szCs w:val="24"/>
          <w:lang w:val="uk-UA"/>
        </w:rPr>
        <w:t xml:space="preserve">Рентабельність майна </w:t>
      </w:r>
      <w:r w:rsidR="003B534F">
        <w:rPr>
          <w:rFonts w:ascii="Times New Roman" w:hAnsi="Times New Roman"/>
          <w:sz w:val="24"/>
          <w:szCs w:val="24"/>
          <w:lang w:val="uk-UA"/>
        </w:rPr>
        <w:t>= в</w:t>
      </w:r>
      <w:r w:rsidR="006F3575">
        <w:rPr>
          <w:rFonts w:ascii="Times New Roman" w:hAnsi="Times New Roman"/>
          <w:sz w:val="24"/>
          <w:szCs w:val="24"/>
          <w:lang w:val="uk-UA"/>
        </w:rPr>
        <w:t xml:space="preserve">аловий прибуток </w:t>
      </w:r>
      <w:r w:rsidR="003B534F">
        <w:rPr>
          <w:rFonts w:ascii="Times New Roman" w:hAnsi="Times New Roman"/>
          <w:sz w:val="24"/>
          <w:szCs w:val="24"/>
          <w:lang w:val="uk-UA"/>
        </w:rPr>
        <w:t>(ряд. 50</w:t>
      </w:r>
      <w:r w:rsidR="003B534F" w:rsidRPr="007A048A">
        <w:rPr>
          <w:rFonts w:ascii="Times New Roman" w:hAnsi="Times New Roman"/>
          <w:sz w:val="24"/>
          <w:szCs w:val="24"/>
          <w:lang w:val="uk-UA"/>
        </w:rPr>
        <w:t xml:space="preserve"> ф. № 2) </w:t>
      </w:r>
      <w:r w:rsidR="003B534F">
        <w:rPr>
          <w:rFonts w:ascii="Times New Roman" w:hAnsi="Times New Roman"/>
          <w:sz w:val="24"/>
          <w:szCs w:val="24"/>
          <w:lang w:val="uk-UA"/>
        </w:rPr>
        <w:t>/</w:t>
      </w:r>
      <w:r w:rsidR="00F22846">
        <w:rPr>
          <w:rFonts w:ascii="Times New Roman" w:hAnsi="Times New Roman"/>
          <w:sz w:val="24"/>
          <w:szCs w:val="24"/>
          <w:lang w:val="uk-UA"/>
        </w:rPr>
        <w:t xml:space="preserve"> </w:t>
      </w:r>
      <w:r w:rsidR="00383804">
        <w:rPr>
          <w:rFonts w:ascii="Times New Roman" w:hAnsi="Times New Roman"/>
          <w:sz w:val="24"/>
          <w:szCs w:val="24"/>
          <w:lang w:val="uk-UA"/>
        </w:rPr>
        <w:t xml:space="preserve">Залишкову </w:t>
      </w:r>
      <w:r w:rsidR="003B534F">
        <w:rPr>
          <w:rFonts w:ascii="Times New Roman" w:hAnsi="Times New Roman"/>
          <w:sz w:val="24"/>
          <w:szCs w:val="24"/>
          <w:lang w:val="uk-UA"/>
        </w:rPr>
        <w:t>вартість</w:t>
      </w:r>
      <w:r w:rsidR="006F3575">
        <w:rPr>
          <w:rFonts w:ascii="Times New Roman" w:hAnsi="Times New Roman"/>
          <w:sz w:val="24"/>
          <w:szCs w:val="24"/>
          <w:lang w:val="uk-UA"/>
        </w:rPr>
        <w:t xml:space="preserve"> </w:t>
      </w:r>
      <w:r w:rsidR="00383804">
        <w:rPr>
          <w:rFonts w:ascii="Times New Roman" w:hAnsi="Times New Roman"/>
          <w:sz w:val="24"/>
          <w:szCs w:val="24"/>
          <w:lang w:val="uk-UA"/>
        </w:rPr>
        <w:t xml:space="preserve">основних засобів </w:t>
      </w:r>
      <w:r w:rsidR="006F3575">
        <w:rPr>
          <w:rFonts w:ascii="Times New Roman" w:hAnsi="Times New Roman"/>
          <w:sz w:val="24"/>
          <w:szCs w:val="24"/>
          <w:lang w:val="uk-UA"/>
        </w:rPr>
        <w:t>підприємства</w:t>
      </w:r>
      <w:r w:rsidR="003B534F">
        <w:rPr>
          <w:rFonts w:ascii="Times New Roman" w:hAnsi="Times New Roman"/>
          <w:sz w:val="24"/>
          <w:szCs w:val="24"/>
          <w:lang w:val="uk-UA"/>
        </w:rPr>
        <w:t>(ряд. 030</w:t>
      </w:r>
      <w:r w:rsidR="003B534F" w:rsidRPr="007A048A">
        <w:rPr>
          <w:rFonts w:ascii="Times New Roman" w:hAnsi="Times New Roman"/>
          <w:sz w:val="24"/>
          <w:szCs w:val="24"/>
          <w:lang w:val="uk-UA"/>
        </w:rPr>
        <w:t xml:space="preserve"> гр. З ф. № 1)</w:t>
      </w:r>
      <w:r w:rsidR="00F22846">
        <w:rPr>
          <w:rFonts w:ascii="Times New Roman" w:hAnsi="Times New Roman"/>
          <w:sz w:val="24"/>
          <w:szCs w:val="24"/>
          <w:lang w:val="uk-UA"/>
        </w:rPr>
        <w:t>. Во</w:t>
      </w:r>
      <w:r w:rsidR="003B534F">
        <w:rPr>
          <w:rFonts w:ascii="Times New Roman" w:hAnsi="Times New Roman"/>
          <w:sz w:val="24"/>
          <w:szCs w:val="24"/>
          <w:lang w:val="uk-UA"/>
        </w:rPr>
        <w:t>н</w:t>
      </w:r>
      <w:r w:rsidR="00F22846">
        <w:rPr>
          <w:rFonts w:ascii="Times New Roman" w:hAnsi="Times New Roman"/>
          <w:sz w:val="24"/>
          <w:szCs w:val="24"/>
          <w:lang w:val="uk-UA"/>
        </w:rPr>
        <w:t>а</w:t>
      </w:r>
      <w:r w:rsidR="004B2830">
        <w:rPr>
          <w:rFonts w:ascii="Times New Roman" w:hAnsi="Times New Roman"/>
          <w:sz w:val="24"/>
          <w:szCs w:val="24"/>
          <w:lang w:val="uk-UA"/>
        </w:rPr>
        <w:t xml:space="preserve"> складає: 80700 /</w:t>
      </w:r>
      <w:r w:rsidR="003B534F">
        <w:rPr>
          <w:rFonts w:ascii="Times New Roman" w:hAnsi="Times New Roman"/>
          <w:sz w:val="24"/>
          <w:szCs w:val="24"/>
          <w:lang w:val="uk-UA"/>
        </w:rPr>
        <w:t xml:space="preserve"> </w:t>
      </w:r>
      <w:r w:rsidR="00383804">
        <w:rPr>
          <w:rFonts w:ascii="Times New Roman" w:hAnsi="Times New Roman"/>
          <w:sz w:val="24"/>
          <w:szCs w:val="24"/>
          <w:lang w:val="uk-UA"/>
        </w:rPr>
        <w:t>3346500</w:t>
      </w:r>
      <w:r w:rsidR="003B534F">
        <w:rPr>
          <w:rFonts w:ascii="Times New Roman" w:hAnsi="Times New Roman"/>
          <w:sz w:val="24"/>
          <w:szCs w:val="24"/>
          <w:lang w:val="uk-UA"/>
        </w:rPr>
        <w:t xml:space="preserve"> = 0,024 (2,4%)</w:t>
      </w:r>
      <w:r w:rsidR="004B2830">
        <w:rPr>
          <w:rFonts w:ascii="Times New Roman" w:hAnsi="Times New Roman"/>
          <w:sz w:val="24"/>
          <w:szCs w:val="24"/>
          <w:lang w:val="uk-UA"/>
        </w:rPr>
        <w:t xml:space="preserve"> за звітний період та 105000 /</w:t>
      </w:r>
      <w:r w:rsidR="00383804">
        <w:rPr>
          <w:rFonts w:ascii="Times New Roman" w:hAnsi="Times New Roman"/>
          <w:sz w:val="24"/>
          <w:szCs w:val="24"/>
          <w:lang w:val="uk-UA"/>
        </w:rPr>
        <w:t xml:space="preserve"> 3520000 = 0,03 (3%) за попередній період.</w:t>
      </w:r>
    </w:p>
    <w:p w:rsidR="00F22846" w:rsidRPr="00383804" w:rsidRDefault="00F22846" w:rsidP="00383804">
      <w:pPr>
        <w:spacing w:line="360" w:lineRule="auto"/>
        <w:ind w:firstLine="539"/>
        <w:rPr>
          <w:rFonts w:ascii="Times New Roman" w:hAnsi="Times New Roman"/>
          <w:sz w:val="24"/>
          <w:szCs w:val="24"/>
          <w:lang w:val="uk-UA"/>
        </w:rPr>
      </w:pPr>
      <w:r w:rsidRPr="00383804">
        <w:rPr>
          <w:rFonts w:ascii="Times New Roman" w:hAnsi="Times New Roman"/>
          <w:i/>
          <w:sz w:val="24"/>
          <w:szCs w:val="24"/>
          <w:lang w:val="uk-UA"/>
        </w:rPr>
        <w:t xml:space="preserve"> </w:t>
      </w:r>
      <w:r w:rsidRPr="00383804">
        <w:rPr>
          <w:rFonts w:ascii="Times New Roman" w:hAnsi="Times New Roman"/>
          <w:i/>
          <w:color w:val="000000"/>
          <w:sz w:val="24"/>
          <w:szCs w:val="24"/>
          <w:lang w:val="uk-UA"/>
        </w:rPr>
        <w:t>Рентабельність продукції</w:t>
      </w:r>
      <w:r w:rsidRPr="00383804">
        <w:rPr>
          <w:rFonts w:ascii="Times New Roman" w:hAnsi="Times New Roman"/>
          <w:color w:val="000000"/>
          <w:sz w:val="24"/>
          <w:szCs w:val="24"/>
          <w:lang w:val="uk-UA"/>
        </w:rPr>
        <w:t xml:space="preserve">. </w:t>
      </w:r>
      <w:r w:rsidRPr="00383804">
        <w:rPr>
          <w:rFonts w:ascii="Times New Roman" w:hAnsi="Times New Roman"/>
          <w:sz w:val="24"/>
          <w:szCs w:val="24"/>
          <w:lang w:val="uk-UA"/>
        </w:rPr>
        <w:t xml:space="preserve">Цей показник дає можливість побачити скількох прибутків отримано на одиницю собівартості реалізованої продукції. </w:t>
      </w:r>
      <w:r w:rsidR="00F1485D" w:rsidRPr="00383804">
        <w:rPr>
          <w:rFonts w:ascii="Times New Roman" w:hAnsi="Times New Roman"/>
          <w:color w:val="000000"/>
          <w:sz w:val="24"/>
          <w:szCs w:val="24"/>
          <w:lang w:val="uk-UA"/>
        </w:rPr>
        <w:t>Рентабельність продукції = Прибуток,</w:t>
      </w:r>
      <w:r w:rsidR="00F1485D" w:rsidRPr="00383804">
        <w:rPr>
          <w:rFonts w:ascii="Times New Roman" w:hAnsi="Times New Roman"/>
          <w:sz w:val="24"/>
          <w:szCs w:val="24"/>
          <w:lang w:val="uk-UA"/>
        </w:rPr>
        <w:t xml:space="preserve"> що</w:t>
      </w:r>
      <w:r w:rsidR="00F1485D" w:rsidRPr="00383804">
        <w:rPr>
          <w:rFonts w:ascii="Times New Roman" w:hAnsi="Times New Roman"/>
          <w:color w:val="000000"/>
          <w:sz w:val="24"/>
          <w:szCs w:val="24"/>
          <w:lang w:val="uk-UA"/>
        </w:rPr>
        <w:t xml:space="preserve"> </w:t>
      </w:r>
      <w:r w:rsidR="00F1485D" w:rsidRPr="00383804">
        <w:rPr>
          <w:rFonts w:ascii="Times New Roman" w:hAnsi="Times New Roman"/>
          <w:sz w:val="24"/>
          <w:szCs w:val="24"/>
          <w:lang w:val="uk-UA"/>
        </w:rPr>
        <w:t xml:space="preserve">залишається </w:t>
      </w:r>
      <w:r w:rsidR="00F1485D" w:rsidRPr="00383804">
        <w:rPr>
          <w:rFonts w:ascii="Times New Roman" w:hAnsi="Times New Roman"/>
          <w:color w:val="000000"/>
          <w:sz w:val="24"/>
          <w:szCs w:val="24"/>
          <w:lang w:val="uk-UA"/>
        </w:rPr>
        <w:t xml:space="preserve">в розпорядженні  підприємства </w:t>
      </w:r>
      <w:r w:rsidRPr="00383804">
        <w:rPr>
          <w:rFonts w:ascii="Times New Roman" w:hAnsi="Times New Roman"/>
          <w:sz w:val="24"/>
          <w:szCs w:val="24"/>
          <w:lang w:val="uk-UA"/>
        </w:rPr>
        <w:t xml:space="preserve">(ряд. 50 ф. № 2) </w:t>
      </w:r>
      <w:r w:rsidR="00F1485D" w:rsidRPr="00383804">
        <w:rPr>
          <w:rFonts w:ascii="Times New Roman" w:hAnsi="Times New Roman"/>
          <w:color w:val="000000"/>
          <w:sz w:val="24"/>
          <w:szCs w:val="24"/>
          <w:lang w:val="uk-UA"/>
        </w:rPr>
        <w:t xml:space="preserve">/ </w:t>
      </w:r>
      <w:r w:rsidRPr="00383804">
        <w:rPr>
          <w:rFonts w:ascii="Times New Roman" w:hAnsi="Times New Roman"/>
          <w:sz w:val="24"/>
          <w:szCs w:val="24"/>
          <w:lang w:val="uk-UA"/>
        </w:rPr>
        <w:t>Повна</w:t>
      </w:r>
      <w:r w:rsidRPr="00383804">
        <w:rPr>
          <w:rFonts w:ascii="Times New Roman" w:hAnsi="Times New Roman"/>
          <w:color w:val="000000"/>
          <w:sz w:val="24"/>
          <w:szCs w:val="24"/>
          <w:lang w:val="uk-UA"/>
        </w:rPr>
        <w:t xml:space="preserve"> </w:t>
      </w:r>
      <w:r w:rsidRPr="00383804">
        <w:rPr>
          <w:rFonts w:ascii="Times New Roman" w:hAnsi="Times New Roman"/>
          <w:sz w:val="24"/>
          <w:szCs w:val="24"/>
          <w:lang w:val="uk-UA"/>
        </w:rPr>
        <w:t>собівартість</w:t>
      </w:r>
      <w:r w:rsidRPr="00383804">
        <w:rPr>
          <w:rFonts w:ascii="Times New Roman" w:hAnsi="Times New Roman"/>
          <w:color w:val="000000"/>
          <w:sz w:val="24"/>
          <w:szCs w:val="24"/>
          <w:lang w:val="uk-UA"/>
        </w:rPr>
        <w:t xml:space="preserve"> </w:t>
      </w:r>
      <w:r w:rsidRPr="00383804">
        <w:rPr>
          <w:rFonts w:ascii="Times New Roman" w:hAnsi="Times New Roman"/>
          <w:sz w:val="24"/>
          <w:szCs w:val="24"/>
          <w:lang w:val="uk-UA"/>
        </w:rPr>
        <w:t>реалізованої</w:t>
      </w:r>
      <w:r w:rsidRPr="00383804">
        <w:rPr>
          <w:rFonts w:ascii="Times New Roman" w:hAnsi="Times New Roman"/>
          <w:color w:val="000000"/>
          <w:sz w:val="24"/>
          <w:szCs w:val="24"/>
          <w:lang w:val="uk-UA"/>
        </w:rPr>
        <w:t xml:space="preserve"> </w:t>
      </w:r>
      <w:r w:rsidRPr="00383804">
        <w:rPr>
          <w:rFonts w:ascii="Times New Roman" w:hAnsi="Times New Roman"/>
          <w:sz w:val="24"/>
          <w:szCs w:val="24"/>
          <w:lang w:val="uk-UA"/>
        </w:rPr>
        <w:t>продукції (ряд. 40 ф. № 2)</w:t>
      </w:r>
      <w:r w:rsidR="004B2830">
        <w:rPr>
          <w:rFonts w:ascii="Times New Roman" w:hAnsi="Times New Roman"/>
          <w:color w:val="000000"/>
          <w:sz w:val="24"/>
          <w:szCs w:val="24"/>
          <w:lang w:val="uk-UA"/>
        </w:rPr>
        <w:t>. Вона складає: 80700 /</w:t>
      </w:r>
      <w:r w:rsidRPr="00383804">
        <w:rPr>
          <w:rFonts w:ascii="Times New Roman" w:hAnsi="Times New Roman"/>
          <w:color w:val="000000"/>
          <w:sz w:val="24"/>
          <w:szCs w:val="24"/>
          <w:lang w:val="uk-UA"/>
        </w:rPr>
        <w:t xml:space="preserve"> 1030300 = </w:t>
      </w:r>
      <w:r w:rsidR="00383804" w:rsidRPr="00383804">
        <w:rPr>
          <w:rFonts w:ascii="Times New Roman" w:hAnsi="Times New Roman"/>
          <w:color w:val="000000"/>
          <w:sz w:val="24"/>
          <w:szCs w:val="24"/>
          <w:lang w:val="uk-UA"/>
        </w:rPr>
        <w:t>0,08 (8%) за звітний пе</w:t>
      </w:r>
      <w:r w:rsidR="00383804">
        <w:rPr>
          <w:rFonts w:ascii="Times New Roman" w:hAnsi="Times New Roman"/>
          <w:color w:val="000000"/>
          <w:sz w:val="24"/>
          <w:szCs w:val="24"/>
          <w:lang w:val="uk-UA"/>
        </w:rPr>
        <w:t>ріод та</w:t>
      </w:r>
      <w:r w:rsidR="004B2830">
        <w:rPr>
          <w:rFonts w:ascii="Times New Roman" w:hAnsi="Times New Roman"/>
          <w:color w:val="000000"/>
          <w:sz w:val="24"/>
          <w:szCs w:val="24"/>
          <w:lang w:val="uk-UA"/>
        </w:rPr>
        <w:t xml:space="preserve"> 105000 /</w:t>
      </w:r>
      <w:r w:rsidR="00383804" w:rsidRPr="00383804">
        <w:rPr>
          <w:rFonts w:ascii="Times New Roman" w:hAnsi="Times New Roman"/>
          <w:color w:val="000000"/>
          <w:sz w:val="24"/>
          <w:szCs w:val="24"/>
          <w:lang w:val="uk-UA"/>
        </w:rPr>
        <w:t xml:space="preserve"> 74800 = 0,14 (14%) за попередній період.</w:t>
      </w:r>
      <w:r w:rsidR="00383804" w:rsidRPr="00383804">
        <w:rPr>
          <w:rFonts w:ascii="Times New Roman" w:hAnsi="Times New Roman"/>
          <w:sz w:val="24"/>
          <w:szCs w:val="24"/>
          <w:lang w:val="uk-UA"/>
        </w:rPr>
        <w:t xml:space="preserve"> Рентабельність продукції за звітний рік упала в </w:t>
      </w:r>
      <w:r w:rsidR="00383804" w:rsidRPr="00383804">
        <w:rPr>
          <w:rFonts w:ascii="Times New Roman" w:hAnsi="Times New Roman"/>
          <w:bCs/>
          <w:sz w:val="24"/>
          <w:szCs w:val="24"/>
          <w:lang w:val="uk-UA"/>
        </w:rPr>
        <w:t>1,75 рази</w:t>
      </w:r>
      <w:r w:rsidR="00383804" w:rsidRPr="00383804">
        <w:rPr>
          <w:rFonts w:ascii="Times New Roman" w:hAnsi="Times New Roman"/>
          <w:sz w:val="24"/>
          <w:szCs w:val="24"/>
          <w:lang w:val="uk-UA"/>
        </w:rPr>
        <w:t xml:space="preserve"> і склала всього </w:t>
      </w:r>
      <w:r w:rsidR="00383804" w:rsidRPr="00383804">
        <w:rPr>
          <w:rFonts w:ascii="Times New Roman" w:hAnsi="Times New Roman"/>
          <w:bCs/>
          <w:sz w:val="24"/>
          <w:szCs w:val="24"/>
          <w:lang w:val="uk-UA"/>
        </w:rPr>
        <w:t xml:space="preserve">8%. </w:t>
      </w:r>
      <w:r w:rsidRPr="00383804">
        <w:rPr>
          <w:rFonts w:ascii="Times New Roman" w:hAnsi="Times New Roman"/>
          <w:sz w:val="24"/>
          <w:szCs w:val="24"/>
          <w:lang w:val="uk-UA"/>
        </w:rPr>
        <w:t xml:space="preserve">Значить кожен карбованець витрачений на виробництво приніс тільки </w:t>
      </w:r>
      <w:r w:rsidR="00383804" w:rsidRPr="00383804">
        <w:rPr>
          <w:rFonts w:ascii="Times New Roman" w:hAnsi="Times New Roman"/>
          <w:bCs/>
          <w:sz w:val="24"/>
          <w:szCs w:val="24"/>
          <w:lang w:val="uk-UA"/>
        </w:rPr>
        <w:t>8</w:t>
      </w:r>
      <w:r w:rsidRPr="00383804">
        <w:rPr>
          <w:rFonts w:ascii="Times New Roman" w:hAnsi="Times New Roman"/>
          <w:bCs/>
          <w:sz w:val="24"/>
          <w:szCs w:val="24"/>
          <w:lang w:val="uk-UA"/>
        </w:rPr>
        <w:t xml:space="preserve"> копій</w:t>
      </w:r>
      <w:r w:rsidR="00383804" w:rsidRPr="00383804">
        <w:rPr>
          <w:rFonts w:ascii="Times New Roman" w:hAnsi="Times New Roman"/>
          <w:bCs/>
          <w:sz w:val="24"/>
          <w:szCs w:val="24"/>
          <w:lang w:val="uk-UA"/>
        </w:rPr>
        <w:t>ок</w:t>
      </w:r>
      <w:r w:rsidRPr="00383804">
        <w:rPr>
          <w:rFonts w:ascii="Times New Roman" w:hAnsi="Times New Roman"/>
          <w:sz w:val="24"/>
          <w:szCs w:val="24"/>
          <w:lang w:val="uk-UA"/>
        </w:rPr>
        <w:t xml:space="preserve"> прибутку.</w:t>
      </w:r>
    </w:p>
    <w:p w:rsidR="007608A6" w:rsidRPr="007608A6" w:rsidRDefault="007608A6" w:rsidP="007608A6">
      <w:pPr>
        <w:pStyle w:val="10"/>
        <w:spacing w:line="360" w:lineRule="auto"/>
        <w:ind w:left="0" w:firstLine="567"/>
        <w:rPr>
          <w:sz w:val="24"/>
          <w:szCs w:val="24"/>
        </w:rPr>
      </w:pPr>
      <w:r w:rsidRPr="007608A6">
        <w:rPr>
          <w:sz w:val="24"/>
          <w:szCs w:val="24"/>
        </w:rPr>
        <w:t>Показник рентабельності виробництва знаходиться в прямій залежності від рентабельності продукції й оберненій</w:t>
      </w:r>
      <w:r>
        <w:rPr>
          <w:sz w:val="24"/>
          <w:szCs w:val="24"/>
        </w:rPr>
        <w:t xml:space="preserve"> залежності від зміни </w:t>
      </w:r>
      <w:r w:rsidRPr="007608A6">
        <w:rPr>
          <w:sz w:val="24"/>
          <w:szCs w:val="24"/>
        </w:rPr>
        <w:t xml:space="preserve"> </w:t>
      </w:r>
      <w:r>
        <w:rPr>
          <w:sz w:val="24"/>
          <w:szCs w:val="24"/>
        </w:rPr>
        <w:t>фондомісткості</w:t>
      </w:r>
      <w:r w:rsidRPr="007608A6">
        <w:rPr>
          <w:sz w:val="24"/>
          <w:szCs w:val="24"/>
        </w:rPr>
        <w:t xml:space="preserve"> продукції.</w:t>
      </w:r>
    </w:p>
    <w:p w:rsidR="007608A6" w:rsidRPr="007608A6" w:rsidRDefault="007608A6" w:rsidP="007608A6">
      <w:pPr>
        <w:pStyle w:val="10"/>
        <w:spacing w:line="360" w:lineRule="auto"/>
        <w:ind w:left="0" w:firstLine="567"/>
        <w:rPr>
          <w:sz w:val="24"/>
          <w:szCs w:val="24"/>
        </w:rPr>
      </w:pPr>
      <w:r w:rsidRPr="007608A6">
        <w:rPr>
          <w:sz w:val="24"/>
          <w:szCs w:val="24"/>
        </w:rPr>
        <w:t xml:space="preserve">Підвищення рентабельності продукції забезпечується переважно зниженням собівартості одиниці продукції. Чим краще використовуються основні виробничі фонди, тим нижче </w:t>
      </w:r>
      <w:r w:rsidRPr="0075606D">
        <w:rPr>
          <w:sz w:val="24"/>
          <w:szCs w:val="24"/>
        </w:rPr>
        <w:t>фондомісткість</w:t>
      </w:r>
      <w:r w:rsidRPr="007608A6">
        <w:rPr>
          <w:sz w:val="24"/>
          <w:szCs w:val="24"/>
        </w:rPr>
        <w:t>, вище фондовіддача і в наслідок цього відбувається зростання показника рентабельності виробництва. При поліпшенні використання матеріальних обігових коштів знижується їхній розмір, що припадає на 1 гривню реалізованої продукції. Отже, чинники прискорення оборотності матеріальних оборотних коштів є одночасно чинниками росту рентабельності виробництва.</w:t>
      </w:r>
    </w:p>
    <w:p w:rsidR="007608A6" w:rsidRDefault="007608A6" w:rsidP="007608A6">
      <w:pPr>
        <w:pStyle w:val="-"/>
        <w:ind w:firstLine="0"/>
        <w:rPr>
          <w:b/>
          <w:color w:val="auto"/>
          <w:lang w:val="uk-UA"/>
        </w:rPr>
      </w:pPr>
    </w:p>
    <w:p w:rsidR="005A06F6" w:rsidRPr="0075606D" w:rsidRDefault="007608A6" w:rsidP="005A06F6">
      <w:pPr>
        <w:pStyle w:val="-"/>
        <w:ind w:firstLine="0"/>
        <w:jc w:val="center"/>
        <w:rPr>
          <w:b/>
          <w:lang w:val="uk-UA"/>
        </w:rPr>
      </w:pPr>
      <w:r>
        <w:rPr>
          <w:b/>
          <w:color w:val="auto"/>
          <w:lang w:val="uk-UA"/>
        </w:rPr>
        <w:br w:type="page"/>
      </w:r>
      <w:r w:rsidR="005A06F6" w:rsidRPr="0075606D">
        <w:rPr>
          <w:b/>
          <w:color w:val="auto"/>
          <w:lang w:val="uk-UA"/>
        </w:rPr>
        <w:t xml:space="preserve">7.  </w:t>
      </w:r>
      <w:r w:rsidR="009571FD">
        <w:rPr>
          <w:b/>
          <w:color w:val="auto"/>
          <w:lang w:val="uk-UA"/>
        </w:rPr>
        <w:t xml:space="preserve">ЗАГАЛЬНА ОЦІНКА ФІНАНСОВОГО СТАНУ  ТА </w:t>
      </w:r>
      <w:r w:rsidR="005A06F6" w:rsidRPr="0075606D">
        <w:rPr>
          <w:b/>
          <w:lang w:val="uk-UA"/>
        </w:rPr>
        <w:t>ЛІКВІДНОСТІ</w:t>
      </w:r>
      <w:r w:rsidR="009571FD">
        <w:rPr>
          <w:b/>
          <w:lang w:val="uk-UA"/>
        </w:rPr>
        <w:t xml:space="preserve"> (</w:t>
      </w:r>
      <w:r w:rsidR="005A06F6" w:rsidRPr="0075606D">
        <w:rPr>
          <w:b/>
          <w:lang w:val="uk-UA"/>
        </w:rPr>
        <w:t>ПЛАТОСПРОМОЖНОСТІ</w:t>
      </w:r>
      <w:r w:rsidR="009571FD">
        <w:rPr>
          <w:b/>
          <w:lang w:val="uk-UA"/>
        </w:rPr>
        <w:t>)</w:t>
      </w:r>
      <w:r w:rsidR="005A06F6" w:rsidRPr="0075606D">
        <w:rPr>
          <w:b/>
          <w:lang w:val="uk-UA"/>
        </w:rPr>
        <w:t xml:space="preserve"> ПІДПРИЄМСТВА.</w:t>
      </w:r>
    </w:p>
    <w:p w:rsidR="00FB349E" w:rsidRPr="0075606D" w:rsidRDefault="00FB349E" w:rsidP="005A06F6">
      <w:pPr>
        <w:pStyle w:val="a4"/>
        <w:spacing w:line="240" w:lineRule="auto"/>
        <w:ind w:firstLine="0"/>
        <w:rPr>
          <w:b/>
          <w:sz w:val="20"/>
        </w:rPr>
      </w:pPr>
    </w:p>
    <w:p w:rsidR="00FB349E" w:rsidRPr="0075606D" w:rsidRDefault="00FB349E" w:rsidP="005A06F6">
      <w:pPr>
        <w:pStyle w:val="a4"/>
        <w:spacing w:line="360" w:lineRule="auto"/>
        <w:ind w:firstLine="600"/>
        <w:rPr>
          <w:sz w:val="24"/>
          <w:szCs w:val="24"/>
        </w:rPr>
      </w:pPr>
      <w:r w:rsidRPr="0075606D">
        <w:rPr>
          <w:sz w:val="24"/>
          <w:szCs w:val="24"/>
        </w:rPr>
        <w:t>Оцінка фінансового стану підприємства в умовах ринкових відносин особливо важлива для вирішення конкуренції і фінансової стабільності, надійності підприємства як партнера. У значній мірі втрачає значення контроль виконання планів, які регламентують діяльність підпри</w:t>
      </w:r>
      <w:r w:rsidR="009571FD">
        <w:rPr>
          <w:sz w:val="24"/>
          <w:szCs w:val="24"/>
        </w:rPr>
        <w:t>ємств, зростає потреба в</w:t>
      </w:r>
      <w:r w:rsidR="009571FD" w:rsidRPr="009571FD">
        <w:rPr>
          <w:sz w:val="24"/>
          <w:szCs w:val="24"/>
        </w:rPr>
        <w:t xml:space="preserve"> оцінка фінансового стану </w:t>
      </w:r>
      <w:r w:rsidR="009571FD">
        <w:rPr>
          <w:sz w:val="24"/>
          <w:szCs w:val="24"/>
        </w:rPr>
        <w:t>та</w:t>
      </w:r>
      <w:r w:rsidR="009571FD" w:rsidRPr="009571FD">
        <w:rPr>
          <w:sz w:val="24"/>
          <w:szCs w:val="24"/>
        </w:rPr>
        <w:t xml:space="preserve"> </w:t>
      </w:r>
      <w:r w:rsidRPr="0075606D">
        <w:rPr>
          <w:sz w:val="24"/>
          <w:szCs w:val="24"/>
        </w:rPr>
        <w:t>ан</w:t>
      </w:r>
      <w:r w:rsidR="009571FD">
        <w:rPr>
          <w:sz w:val="24"/>
          <w:szCs w:val="24"/>
        </w:rPr>
        <w:t>алізі</w:t>
      </w:r>
      <w:r w:rsidRPr="0075606D">
        <w:rPr>
          <w:sz w:val="24"/>
          <w:szCs w:val="24"/>
        </w:rPr>
        <w:t xml:space="preserve"> ліквідності </w:t>
      </w:r>
      <w:r w:rsidR="009571FD">
        <w:rPr>
          <w:sz w:val="24"/>
          <w:szCs w:val="24"/>
        </w:rPr>
        <w:t>(</w:t>
      </w:r>
      <w:r w:rsidR="009571FD" w:rsidRPr="0075606D">
        <w:rPr>
          <w:sz w:val="24"/>
          <w:szCs w:val="24"/>
        </w:rPr>
        <w:t>платоспроможності</w:t>
      </w:r>
      <w:r w:rsidR="009571FD">
        <w:rPr>
          <w:sz w:val="24"/>
          <w:szCs w:val="24"/>
        </w:rPr>
        <w:t>)</w:t>
      </w:r>
      <w:r w:rsidR="009571FD" w:rsidRPr="0075606D">
        <w:rPr>
          <w:sz w:val="24"/>
          <w:szCs w:val="24"/>
        </w:rPr>
        <w:t xml:space="preserve"> </w:t>
      </w:r>
      <w:r w:rsidRPr="0075606D">
        <w:rPr>
          <w:sz w:val="24"/>
          <w:szCs w:val="24"/>
        </w:rPr>
        <w:t>підприємства.</w:t>
      </w:r>
    </w:p>
    <w:p w:rsidR="00FB349E" w:rsidRDefault="009571FD" w:rsidP="009571FD">
      <w:pPr>
        <w:pStyle w:val="a4"/>
        <w:spacing w:line="360" w:lineRule="auto"/>
        <w:ind w:firstLine="547"/>
        <w:rPr>
          <w:sz w:val="24"/>
          <w:szCs w:val="24"/>
        </w:rPr>
      </w:pPr>
      <w:r>
        <w:rPr>
          <w:sz w:val="24"/>
          <w:szCs w:val="24"/>
        </w:rPr>
        <w:t xml:space="preserve">Ліквідність </w:t>
      </w:r>
      <w:r w:rsidR="00FB349E" w:rsidRPr="0075606D">
        <w:rPr>
          <w:sz w:val="24"/>
          <w:szCs w:val="24"/>
        </w:rPr>
        <w:t>підприємства – це можливість у практичній ситуації, що склалася, погасити всі свої зобов’язання перед контрагентами, банками, акціонерами та іншими суб’єктами підприємницької діяльності.</w:t>
      </w:r>
    </w:p>
    <w:p w:rsidR="001E1C9B" w:rsidRPr="00FF7F40" w:rsidRDefault="001E1C9B" w:rsidP="001E1C9B">
      <w:pPr>
        <w:shd w:val="clear" w:color="auto" w:fill="FFFFFF"/>
        <w:spacing w:line="360" w:lineRule="auto"/>
        <w:ind w:left="38" w:right="10" w:firstLine="509"/>
        <w:jc w:val="both"/>
        <w:rPr>
          <w:rFonts w:ascii="Times New Roman" w:hAnsi="Times New Roman"/>
          <w:sz w:val="24"/>
          <w:szCs w:val="24"/>
          <w:lang w:val="uk-UA"/>
        </w:rPr>
      </w:pPr>
      <w:r w:rsidRPr="00FF7F40">
        <w:rPr>
          <w:rFonts w:ascii="Times New Roman" w:hAnsi="Times New Roman"/>
          <w:color w:val="000000"/>
          <w:sz w:val="24"/>
          <w:szCs w:val="24"/>
          <w:lang w:val="uk-UA"/>
        </w:rPr>
        <w:t xml:space="preserve">В економічній практиці підприємств України поступово впроваджується </w:t>
      </w:r>
      <w:r w:rsidRPr="00FF7F40">
        <w:rPr>
          <w:rFonts w:ascii="Times New Roman" w:hAnsi="Times New Roman"/>
          <w:color w:val="000000"/>
          <w:spacing w:val="6"/>
          <w:sz w:val="24"/>
          <w:szCs w:val="24"/>
          <w:lang w:val="uk-UA"/>
        </w:rPr>
        <w:t xml:space="preserve">методика оцінки фінансової стійкості і платоспроможності економічних </w:t>
      </w:r>
      <w:r w:rsidRPr="00FF7F40">
        <w:rPr>
          <w:rFonts w:ascii="Times New Roman" w:hAnsi="Times New Roman"/>
          <w:color w:val="000000"/>
          <w:spacing w:val="1"/>
          <w:sz w:val="24"/>
          <w:szCs w:val="24"/>
          <w:lang w:val="uk-UA"/>
        </w:rPr>
        <w:t xml:space="preserve">агентів (суб'єктів ринкових відносин), яка за змістом відповідає міжнародним </w:t>
      </w:r>
      <w:r w:rsidRPr="00FF7F40">
        <w:rPr>
          <w:rFonts w:ascii="Times New Roman" w:hAnsi="Times New Roman"/>
          <w:color w:val="000000"/>
          <w:sz w:val="24"/>
          <w:szCs w:val="24"/>
          <w:lang w:val="uk-UA"/>
        </w:rPr>
        <w:t xml:space="preserve">вимогам </w:t>
      </w:r>
      <w:r w:rsidRPr="001E1C9B">
        <w:rPr>
          <w:rFonts w:ascii="Times New Roman" w:hAnsi="Times New Roman"/>
          <w:color w:val="000000"/>
          <w:sz w:val="24"/>
          <w:szCs w:val="24"/>
          <w:lang w:val="uk-UA"/>
        </w:rPr>
        <w:t>і ґрунтується</w:t>
      </w:r>
      <w:r w:rsidRPr="00FF7F40">
        <w:rPr>
          <w:rFonts w:ascii="Times New Roman" w:hAnsi="Times New Roman"/>
          <w:color w:val="000000"/>
          <w:sz w:val="24"/>
          <w:szCs w:val="24"/>
          <w:lang w:val="uk-UA"/>
        </w:rPr>
        <w:t xml:space="preserve"> на даних фінансової звітності і бухгалтерського балансу</w:t>
      </w:r>
      <w:r>
        <w:rPr>
          <w:rFonts w:ascii="Times New Roman" w:hAnsi="Times New Roman"/>
          <w:color w:val="000000"/>
          <w:sz w:val="24"/>
          <w:szCs w:val="24"/>
          <w:lang w:val="uk-UA"/>
        </w:rPr>
        <w:t>.</w:t>
      </w:r>
    </w:p>
    <w:p w:rsidR="001E1C9B" w:rsidRPr="00FF7F40" w:rsidRDefault="001E1C9B" w:rsidP="001E1C9B">
      <w:pPr>
        <w:shd w:val="clear" w:color="auto" w:fill="FFFFFF"/>
        <w:spacing w:line="360" w:lineRule="auto"/>
        <w:ind w:left="29" w:right="34" w:firstLine="504"/>
        <w:jc w:val="both"/>
        <w:rPr>
          <w:rFonts w:ascii="Times New Roman" w:hAnsi="Times New Roman"/>
          <w:sz w:val="24"/>
          <w:szCs w:val="24"/>
        </w:rPr>
      </w:pPr>
      <w:r w:rsidRPr="00FF7F40">
        <w:rPr>
          <w:rFonts w:ascii="Times New Roman" w:hAnsi="Times New Roman"/>
          <w:color w:val="000000"/>
          <w:spacing w:val="5"/>
          <w:sz w:val="24"/>
          <w:szCs w:val="24"/>
          <w:lang w:val="uk-UA"/>
        </w:rPr>
        <w:t xml:space="preserve">В залежності від мети дослідження конкретних аналітичних задач в </w:t>
      </w:r>
      <w:r w:rsidRPr="00FF7F40">
        <w:rPr>
          <w:rFonts w:ascii="Times New Roman" w:hAnsi="Times New Roman"/>
          <w:color w:val="000000"/>
          <w:spacing w:val="-1"/>
          <w:sz w:val="24"/>
          <w:szCs w:val="24"/>
          <w:lang w:val="uk-UA"/>
        </w:rPr>
        <w:t>першу чергу необ</w:t>
      </w:r>
      <w:r w:rsidR="009571FD">
        <w:rPr>
          <w:rFonts w:ascii="Times New Roman" w:hAnsi="Times New Roman"/>
          <w:color w:val="000000"/>
          <w:spacing w:val="-1"/>
          <w:sz w:val="24"/>
          <w:szCs w:val="24"/>
          <w:lang w:val="uk-UA"/>
        </w:rPr>
        <w:t>хідно агрегу</w:t>
      </w:r>
      <w:r w:rsidRPr="00FF7F40">
        <w:rPr>
          <w:rFonts w:ascii="Times New Roman" w:hAnsi="Times New Roman"/>
          <w:color w:val="000000"/>
          <w:spacing w:val="-1"/>
          <w:sz w:val="24"/>
          <w:szCs w:val="24"/>
          <w:lang w:val="uk-UA"/>
        </w:rPr>
        <w:t xml:space="preserve">вати основні розділи активу і пасиву балансу. </w:t>
      </w:r>
      <w:r w:rsidRPr="00FF7F40">
        <w:rPr>
          <w:rFonts w:ascii="Times New Roman" w:hAnsi="Times New Roman"/>
          <w:color w:val="000000"/>
          <w:sz w:val="24"/>
          <w:szCs w:val="24"/>
          <w:lang w:val="uk-UA"/>
        </w:rPr>
        <w:t>Агрегована форма бухгалтерського балансу показана на умовних даних.</w:t>
      </w:r>
    </w:p>
    <w:p w:rsidR="001E1C9B" w:rsidRPr="00FF7F40" w:rsidRDefault="001E1C9B" w:rsidP="001E1C9B">
      <w:pPr>
        <w:shd w:val="clear" w:color="auto" w:fill="FFFFFF"/>
        <w:spacing w:line="360" w:lineRule="auto"/>
        <w:ind w:left="29" w:right="43" w:firstLine="504"/>
        <w:jc w:val="both"/>
        <w:rPr>
          <w:rFonts w:ascii="Times New Roman" w:hAnsi="Times New Roman"/>
          <w:sz w:val="24"/>
          <w:szCs w:val="24"/>
        </w:rPr>
      </w:pPr>
      <w:r w:rsidRPr="00FF7F40">
        <w:rPr>
          <w:rFonts w:ascii="Times New Roman" w:hAnsi="Times New Roman"/>
          <w:color w:val="000000"/>
          <w:spacing w:val="1"/>
          <w:sz w:val="24"/>
          <w:szCs w:val="24"/>
          <w:lang w:val="uk-UA"/>
        </w:rPr>
        <w:t xml:space="preserve">З орієнтацією на розробку бізнес-планів доцільно згрупувати окремі </w:t>
      </w:r>
      <w:r>
        <w:rPr>
          <w:rFonts w:ascii="Times New Roman" w:hAnsi="Times New Roman"/>
          <w:color w:val="000000"/>
          <w:spacing w:val="-1"/>
          <w:sz w:val="24"/>
          <w:szCs w:val="24"/>
          <w:lang w:val="uk-UA"/>
        </w:rPr>
        <w:t>показники в</w:t>
      </w:r>
      <w:r w:rsidRPr="00FF7F40">
        <w:rPr>
          <w:rFonts w:ascii="Times New Roman" w:hAnsi="Times New Roman"/>
          <w:color w:val="000000"/>
          <w:spacing w:val="-1"/>
          <w:sz w:val="24"/>
          <w:szCs w:val="24"/>
          <w:lang w:val="uk-UA"/>
        </w:rPr>
        <w:t xml:space="preserve"> основні групи</w:t>
      </w:r>
      <w:r w:rsidR="004503B3">
        <w:rPr>
          <w:rFonts w:ascii="Times New Roman" w:hAnsi="Times New Roman"/>
          <w:color w:val="000000"/>
          <w:spacing w:val="-1"/>
          <w:sz w:val="24"/>
          <w:szCs w:val="24"/>
          <w:lang w:val="uk-UA"/>
        </w:rPr>
        <w:t>:</w:t>
      </w:r>
    </w:p>
    <w:p w:rsidR="001E1C9B" w:rsidRPr="00FF7F40" w:rsidRDefault="001E1C9B" w:rsidP="001E1C9B">
      <w:pPr>
        <w:widowControl w:val="0"/>
        <w:numPr>
          <w:ilvl w:val="0"/>
          <w:numId w:val="14"/>
        </w:numPr>
        <w:shd w:val="clear" w:color="auto" w:fill="FFFFFF"/>
        <w:tabs>
          <w:tab w:val="left" w:pos="720"/>
        </w:tabs>
        <w:autoSpaceDE w:val="0"/>
        <w:autoSpaceDN w:val="0"/>
        <w:adjustRightInd w:val="0"/>
        <w:spacing w:before="10" w:line="360" w:lineRule="auto"/>
        <w:ind w:left="528"/>
        <w:rPr>
          <w:rFonts w:ascii="Times New Roman" w:hAnsi="Times New Roman"/>
          <w:color w:val="000000"/>
          <w:sz w:val="24"/>
          <w:szCs w:val="24"/>
          <w:lang w:val="uk-UA"/>
        </w:rPr>
      </w:pPr>
      <w:r w:rsidRPr="00FF7F40">
        <w:rPr>
          <w:rFonts w:ascii="Times New Roman" w:hAnsi="Times New Roman"/>
          <w:color w:val="000000"/>
          <w:spacing w:val="-1"/>
          <w:sz w:val="24"/>
          <w:szCs w:val="24"/>
          <w:lang w:val="uk-UA"/>
        </w:rPr>
        <w:t>запаси і затрати (33);</w:t>
      </w:r>
    </w:p>
    <w:p w:rsidR="001E1C9B" w:rsidRPr="00FF7F40" w:rsidRDefault="001E1C9B" w:rsidP="001E1C9B">
      <w:pPr>
        <w:widowControl w:val="0"/>
        <w:numPr>
          <w:ilvl w:val="0"/>
          <w:numId w:val="14"/>
        </w:numPr>
        <w:shd w:val="clear" w:color="auto" w:fill="FFFFFF"/>
        <w:tabs>
          <w:tab w:val="left" w:pos="720"/>
        </w:tabs>
        <w:autoSpaceDE w:val="0"/>
        <w:autoSpaceDN w:val="0"/>
        <w:adjustRightInd w:val="0"/>
        <w:spacing w:before="115" w:line="360" w:lineRule="auto"/>
        <w:ind w:left="528"/>
        <w:rPr>
          <w:rFonts w:ascii="Times New Roman" w:hAnsi="Times New Roman"/>
          <w:color w:val="000000"/>
          <w:sz w:val="24"/>
          <w:szCs w:val="24"/>
          <w:lang w:val="uk-UA"/>
        </w:rPr>
      </w:pPr>
      <w:r w:rsidRPr="00FF7F40">
        <w:rPr>
          <w:rFonts w:ascii="Times New Roman" w:hAnsi="Times New Roman"/>
          <w:color w:val="000000"/>
          <w:spacing w:val="-1"/>
          <w:sz w:val="24"/>
          <w:szCs w:val="24"/>
          <w:lang w:val="uk-UA"/>
        </w:rPr>
        <w:t>власні оборотні кошти (ВОК);</w:t>
      </w:r>
    </w:p>
    <w:p w:rsidR="001E1C9B" w:rsidRPr="00FF7F40" w:rsidRDefault="001E1C9B" w:rsidP="001E1C9B">
      <w:pPr>
        <w:widowControl w:val="0"/>
        <w:numPr>
          <w:ilvl w:val="0"/>
          <w:numId w:val="14"/>
        </w:numPr>
        <w:shd w:val="clear" w:color="auto" w:fill="FFFFFF"/>
        <w:tabs>
          <w:tab w:val="left" w:pos="720"/>
        </w:tabs>
        <w:autoSpaceDE w:val="0"/>
        <w:autoSpaceDN w:val="0"/>
        <w:adjustRightInd w:val="0"/>
        <w:spacing w:before="38" w:line="360" w:lineRule="auto"/>
        <w:ind w:left="528"/>
        <w:rPr>
          <w:rFonts w:ascii="Times New Roman" w:hAnsi="Times New Roman"/>
          <w:color w:val="000000"/>
          <w:sz w:val="24"/>
          <w:szCs w:val="24"/>
          <w:lang w:val="uk-UA"/>
        </w:rPr>
      </w:pPr>
      <w:r w:rsidRPr="00FF7F40">
        <w:rPr>
          <w:rFonts w:ascii="Times New Roman" w:hAnsi="Times New Roman"/>
          <w:color w:val="000000"/>
          <w:sz w:val="24"/>
          <w:szCs w:val="24"/>
          <w:lang w:val="uk-UA"/>
        </w:rPr>
        <w:t>джерела формування запасів (ДФЗ).</w:t>
      </w:r>
    </w:p>
    <w:p w:rsidR="001E1C9B" w:rsidRPr="00FF7F40" w:rsidRDefault="001E1C9B" w:rsidP="001E1C9B">
      <w:pPr>
        <w:shd w:val="clear" w:color="auto" w:fill="FFFFFF"/>
        <w:spacing w:line="360" w:lineRule="auto"/>
        <w:ind w:left="5" w:right="58" w:firstLine="514"/>
        <w:jc w:val="both"/>
        <w:rPr>
          <w:rFonts w:ascii="Times New Roman" w:hAnsi="Times New Roman"/>
          <w:sz w:val="24"/>
          <w:szCs w:val="24"/>
        </w:rPr>
      </w:pPr>
      <w:r w:rsidRPr="00FF7F40">
        <w:rPr>
          <w:rFonts w:ascii="Times New Roman" w:hAnsi="Times New Roman"/>
          <w:color w:val="000000"/>
          <w:spacing w:val="3"/>
          <w:sz w:val="24"/>
          <w:szCs w:val="24"/>
          <w:u w:val="single"/>
          <w:lang w:val="uk-UA"/>
        </w:rPr>
        <w:t>Запаси і затрати (33)</w:t>
      </w:r>
      <w:r w:rsidRPr="00FF7F40">
        <w:rPr>
          <w:rFonts w:ascii="Times New Roman" w:hAnsi="Times New Roman"/>
          <w:color w:val="000000"/>
          <w:spacing w:val="3"/>
          <w:sz w:val="24"/>
          <w:szCs w:val="24"/>
          <w:lang w:val="uk-UA"/>
        </w:rPr>
        <w:t xml:space="preserve"> визначаються за даними бухгалтерського балансу </w:t>
      </w:r>
      <w:r w:rsidRPr="00FF7F40">
        <w:rPr>
          <w:rFonts w:ascii="Times New Roman" w:hAnsi="Times New Roman"/>
          <w:color w:val="000000"/>
          <w:sz w:val="24"/>
          <w:szCs w:val="24"/>
          <w:lang w:val="uk-UA"/>
        </w:rPr>
        <w:t xml:space="preserve">як підсумок </w:t>
      </w:r>
      <w:r w:rsidRPr="00FF7F40">
        <w:rPr>
          <w:rFonts w:ascii="Times New Roman" w:hAnsi="Times New Roman"/>
          <w:color w:val="000000"/>
          <w:sz w:val="24"/>
          <w:szCs w:val="24"/>
          <w:lang w:val="en-US"/>
        </w:rPr>
        <w:t>II</w:t>
      </w:r>
      <w:r w:rsidRPr="00FF7F40">
        <w:rPr>
          <w:rFonts w:ascii="Times New Roman" w:hAnsi="Times New Roman"/>
          <w:color w:val="000000"/>
          <w:sz w:val="24"/>
          <w:szCs w:val="24"/>
        </w:rPr>
        <w:t xml:space="preserve"> </w:t>
      </w:r>
      <w:r w:rsidRPr="00FF7F40">
        <w:rPr>
          <w:rFonts w:ascii="Times New Roman" w:hAnsi="Times New Roman"/>
          <w:color w:val="000000"/>
          <w:sz w:val="24"/>
          <w:szCs w:val="24"/>
          <w:lang w:val="uk-UA"/>
        </w:rPr>
        <w:t>розділу активу балансу.</w:t>
      </w:r>
    </w:p>
    <w:p w:rsidR="001E1C9B" w:rsidRPr="00FF7F40" w:rsidRDefault="001E1C9B" w:rsidP="001E1C9B">
      <w:pPr>
        <w:shd w:val="clear" w:color="auto" w:fill="FFFFFF"/>
        <w:spacing w:line="360" w:lineRule="auto"/>
        <w:ind w:firstLine="499"/>
        <w:rPr>
          <w:rFonts w:ascii="Times New Roman" w:hAnsi="Times New Roman"/>
          <w:sz w:val="24"/>
          <w:szCs w:val="24"/>
        </w:rPr>
      </w:pPr>
      <w:r w:rsidRPr="00FF7F40">
        <w:rPr>
          <w:rFonts w:ascii="Times New Roman" w:hAnsi="Times New Roman"/>
          <w:color w:val="000000"/>
          <w:sz w:val="24"/>
          <w:szCs w:val="24"/>
          <w:u w:val="single"/>
          <w:lang w:val="uk-UA"/>
        </w:rPr>
        <w:t>Власні оборотні кошти (ВОК)</w:t>
      </w:r>
      <w:r w:rsidRPr="00FF7F40">
        <w:rPr>
          <w:rFonts w:ascii="Times New Roman" w:hAnsi="Times New Roman"/>
          <w:color w:val="000000"/>
          <w:sz w:val="24"/>
          <w:szCs w:val="24"/>
          <w:lang w:val="uk-UA"/>
        </w:rPr>
        <w:t xml:space="preserve"> розраховуються за наступною методикою: </w:t>
      </w:r>
      <w:r w:rsidRPr="00FF7F40">
        <w:rPr>
          <w:rFonts w:ascii="Times New Roman" w:hAnsi="Times New Roman"/>
          <w:color w:val="000000"/>
          <w:spacing w:val="-3"/>
          <w:sz w:val="24"/>
          <w:szCs w:val="24"/>
          <w:lang w:val="uk-UA"/>
        </w:rPr>
        <w:t>ВОК= Поточні активи — Поточні пасиви</w:t>
      </w:r>
    </w:p>
    <w:p w:rsidR="001E1C9B" w:rsidRPr="00FF7F40" w:rsidRDefault="001E1C9B" w:rsidP="001E1C9B">
      <w:pPr>
        <w:shd w:val="clear" w:color="auto" w:fill="FFFFFF"/>
        <w:spacing w:line="360" w:lineRule="auto"/>
        <w:ind w:right="62" w:firstLine="499"/>
        <w:jc w:val="both"/>
        <w:rPr>
          <w:rFonts w:ascii="Times New Roman" w:hAnsi="Times New Roman"/>
          <w:sz w:val="24"/>
          <w:szCs w:val="24"/>
        </w:rPr>
      </w:pPr>
      <w:r w:rsidRPr="00FF7F40">
        <w:rPr>
          <w:rFonts w:ascii="Times New Roman" w:hAnsi="Times New Roman"/>
          <w:color w:val="000000"/>
          <w:spacing w:val="4"/>
          <w:sz w:val="24"/>
          <w:szCs w:val="24"/>
          <w:lang w:val="uk-UA"/>
        </w:rPr>
        <w:t xml:space="preserve">Таким чином, власні оборотні кошти - це різниця між поточними </w:t>
      </w:r>
      <w:r w:rsidRPr="00FF7F40">
        <w:rPr>
          <w:rFonts w:ascii="Times New Roman" w:hAnsi="Times New Roman"/>
          <w:color w:val="000000"/>
          <w:spacing w:val="-1"/>
          <w:sz w:val="24"/>
          <w:szCs w:val="24"/>
          <w:lang w:val="uk-UA"/>
        </w:rPr>
        <w:t xml:space="preserve">оборотними активами (вартість оборотного капіталу в матеріально-речовій і </w:t>
      </w:r>
      <w:r w:rsidRPr="00FF7F40">
        <w:rPr>
          <w:rFonts w:ascii="Times New Roman" w:hAnsi="Times New Roman"/>
          <w:color w:val="000000"/>
          <w:spacing w:val="6"/>
          <w:sz w:val="24"/>
          <w:szCs w:val="24"/>
          <w:lang w:val="uk-UA"/>
        </w:rPr>
        <w:t xml:space="preserve">грошовій формах) і поточними (короткостроковими) зобов'язаннями </w:t>
      </w:r>
      <w:r w:rsidRPr="00FF7F40">
        <w:rPr>
          <w:rFonts w:ascii="Times New Roman" w:hAnsi="Times New Roman"/>
          <w:color w:val="000000"/>
          <w:spacing w:val="11"/>
          <w:sz w:val="24"/>
          <w:szCs w:val="24"/>
          <w:lang w:val="uk-UA"/>
        </w:rPr>
        <w:t xml:space="preserve">підприємства (короткострокові кредити, зобов'язаннями перед: </w:t>
      </w:r>
      <w:r w:rsidRPr="00FF7F40">
        <w:rPr>
          <w:rFonts w:ascii="Times New Roman" w:hAnsi="Times New Roman"/>
          <w:color w:val="000000"/>
          <w:sz w:val="24"/>
          <w:szCs w:val="24"/>
          <w:lang w:val="uk-UA"/>
        </w:rPr>
        <w:t>постачальниками, бюджетом по податках і платежах, працівниками, іншими підприємствами по отриманих авансах і т.д.).</w:t>
      </w:r>
    </w:p>
    <w:p w:rsidR="001E1C9B" w:rsidRPr="00FF7F40" w:rsidRDefault="001E1C9B" w:rsidP="001E1C9B">
      <w:pPr>
        <w:shd w:val="clear" w:color="auto" w:fill="FFFFFF"/>
        <w:spacing w:line="360" w:lineRule="auto"/>
        <w:ind w:left="504"/>
        <w:rPr>
          <w:rFonts w:ascii="Times New Roman" w:hAnsi="Times New Roman"/>
          <w:sz w:val="24"/>
          <w:szCs w:val="24"/>
        </w:rPr>
      </w:pPr>
      <w:r w:rsidRPr="00FF7F40">
        <w:rPr>
          <w:rFonts w:ascii="Times New Roman" w:hAnsi="Times New Roman"/>
          <w:color w:val="000000"/>
          <w:sz w:val="24"/>
          <w:szCs w:val="24"/>
          <w:u w:val="single"/>
          <w:lang w:val="uk-UA"/>
        </w:rPr>
        <w:t>Джерела формування запасів (ДФЗ)</w:t>
      </w:r>
      <w:r w:rsidRPr="00FF7F40">
        <w:rPr>
          <w:rFonts w:ascii="Times New Roman" w:hAnsi="Times New Roman"/>
          <w:color w:val="000000"/>
          <w:sz w:val="24"/>
          <w:szCs w:val="24"/>
          <w:lang w:val="uk-UA"/>
        </w:rPr>
        <w:t xml:space="preserve"> визначаються таким чином:</w:t>
      </w:r>
    </w:p>
    <w:p w:rsidR="001E1C9B" w:rsidRPr="00FF7F40" w:rsidRDefault="001E1C9B" w:rsidP="004503B3">
      <w:pPr>
        <w:shd w:val="clear" w:color="auto" w:fill="FFFFFF"/>
        <w:tabs>
          <w:tab w:val="left" w:pos="2501"/>
          <w:tab w:val="left" w:pos="4258"/>
        </w:tabs>
        <w:spacing w:line="360" w:lineRule="auto"/>
        <w:ind w:left="1258" w:right="-39" w:hanging="701"/>
        <w:rPr>
          <w:rFonts w:ascii="Times New Roman" w:hAnsi="Times New Roman"/>
          <w:sz w:val="24"/>
          <w:szCs w:val="24"/>
        </w:rPr>
      </w:pPr>
      <w:r w:rsidRPr="00FF7F40">
        <w:rPr>
          <w:rFonts w:ascii="Times New Roman" w:hAnsi="Times New Roman"/>
          <w:i/>
          <w:iCs/>
          <w:color w:val="000000"/>
          <w:spacing w:val="-2"/>
          <w:sz w:val="24"/>
          <w:szCs w:val="24"/>
          <w:lang w:val="uk-UA"/>
        </w:rPr>
        <w:t xml:space="preserve">ДФЗ </w:t>
      </w:r>
      <w:r w:rsidRPr="00FF7F40">
        <w:rPr>
          <w:rFonts w:ascii="Times New Roman" w:hAnsi="Times New Roman"/>
          <w:color w:val="000000"/>
          <w:spacing w:val="-2"/>
          <w:sz w:val="24"/>
          <w:szCs w:val="24"/>
          <w:lang w:val="uk-UA"/>
        </w:rPr>
        <w:t xml:space="preserve">= </w:t>
      </w:r>
      <w:r>
        <w:rPr>
          <w:rFonts w:ascii="Times New Roman" w:hAnsi="Times New Roman"/>
          <w:i/>
          <w:iCs/>
          <w:color w:val="000000"/>
          <w:spacing w:val="-2"/>
          <w:sz w:val="24"/>
          <w:szCs w:val="24"/>
          <w:lang w:val="uk-UA"/>
        </w:rPr>
        <w:t>Власні оборотні</w:t>
      </w:r>
      <w:r w:rsidRPr="00FF7F40">
        <w:rPr>
          <w:rFonts w:ascii="Times New Roman" w:hAnsi="Times New Roman"/>
          <w:i/>
          <w:iCs/>
          <w:color w:val="000000"/>
          <w:spacing w:val="-2"/>
          <w:sz w:val="24"/>
          <w:szCs w:val="24"/>
          <w:lang w:val="uk-UA"/>
        </w:rPr>
        <w:t xml:space="preserve"> </w:t>
      </w:r>
      <w:r w:rsidRPr="00FF7F40">
        <w:rPr>
          <w:rFonts w:ascii="Times New Roman" w:hAnsi="Times New Roman"/>
          <w:i/>
          <w:iCs/>
          <w:color w:val="000000"/>
          <w:spacing w:val="-8"/>
          <w:sz w:val="24"/>
          <w:szCs w:val="24"/>
          <w:lang w:val="uk-UA"/>
        </w:rPr>
        <w:t>кошти</w:t>
      </w:r>
      <w:r w:rsidRPr="00FF7F40">
        <w:rPr>
          <w:rFonts w:ascii="Times New Roman" w:hAnsi="Times New Roman"/>
          <w:i/>
          <w:iCs/>
          <w:color w:val="000000"/>
          <w:spacing w:val="-2"/>
          <w:sz w:val="24"/>
          <w:szCs w:val="24"/>
          <w:lang w:val="uk-UA"/>
        </w:rPr>
        <w:t xml:space="preserve"> </w:t>
      </w:r>
      <w:r>
        <w:rPr>
          <w:rFonts w:ascii="Times New Roman" w:hAnsi="Times New Roman"/>
          <w:i/>
          <w:iCs/>
          <w:color w:val="000000"/>
          <w:spacing w:val="-2"/>
          <w:sz w:val="24"/>
          <w:szCs w:val="24"/>
          <w:lang w:val="uk-UA"/>
        </w:rPr>
        <w:t>+ Короткострокові</w:t>
      </w:r>
      <w:r w:rsidRPr="00FF7F40">
        <w:rPr>
          <w:rFonts w:ascii="Times New Roman" w:hAnsi="Times New Roman"/>
          <w:i/>
          <w:iCs/>
          <w:color w:val="000000"/>
          <w:spacing w:val="-2"/>
          <w:sz w:val="24"/>
          <w:szCs w:val="24"/>
          <w:lang w:val="uk-UA"/>
        </w:rPr>
        <w:t xml:space="preserve"> </w:t>
      </w:r>
      <w:r w:rsidRPr="00FF7F40">
        <w:rPr>
          <w:rFonts w:ascii="Times New Roman" w:hAnsi="Times New Roman"/>
          <w:i/>
          <w:iCs/>
          <w:color w:val="000000"/>
          <w:spacing w:val="-4"/>
          <w:sz w:val="24"/>
          <w:szCs w:val="24"/>
          <w:lang w:val="uk-UA"/>
        </w:rPr>
        <w:t>кредити банку і</w:t>
      </w:r>
      <w:r w:rsidRPr="00FF7F40">
        <w:rPr>
          <w:rFonts w:ascii="Times New Roman" w:hAnsi="Times New Roman"/>
          <w:i/>
          <w:iCs/>
          <w:color w:val="000000"/>
          <w:spacing w:val="-2"/>
          <w:sz w:val="24"/>
          <w:szCs w:val="24"/>
          <w:lang w:val="uk-UA"/>
        </w:rPr>
        <w:t xml:space="preserve"> короткострокові позики для покриття </w:t>
      </w:r>
      <w:r w:rsidRPr="00FF7F40">
        <w:rPr>
          <w:rFonts w:ascii="Times New Roman" w:hAnsi="Times New Roman"/>
          <w:i/>
          <w:iCs/>
          <w:color w:val="000000"/>
          <w:spacing w:val="-4"/>
          <w:sz w:val="24"/>
          <w:szCs w:val="24"/>
          <w:lang w:val="uk-UA"/>
        </w:rPr>
        <w:t>запасів</w:t>
      </w:r>
      <w:r w:rsidRPr="00FF7F40">
        <w:rPr>
          <w:rFonts w:ascii="Times New Roman" w:hAnsi="Times New Roman"/>
          <w:i/>
          <w:iCs/>
          <w:color w:val="000000"/>
          <w:spacing w:val="-2"/>
          <w:sz w:val="24"/>
          <w:szCs w:val="24"/>
          <w:lang w:val="uk-UA"/>
        </w:rPr>
        <w:t xml:space="preserve"> </w:t>
      </w:r>
      <w:r>
        <w:rPr>
          <w:rFonts w:ascii="Times New Roman" w:hAnsi="Times New Roman"/>
          <w:i/>
          <w:iCs/>
          <w:color w:val="000000"/>
          <w:spacing w:val="-2"/>
          <w:sz w:val="24"/>
          <w:szCs w:val="24"/>
          <w:lang w:val="uk-UA"/>
        </w:rPr>
        <w:t xml:space="preserve">+ </w:t>
      </w:r>
      <w:r w:rsidRPr="00FF7F40">
        <w:rPr>
          <w:rFonts w:ascii="Times New Roman" w:hAnsi="Times New Roman"/>
          <w:i/>
          <w:iCs/>
          <w:color w:val="000000"/>
          <w:spacing w:val="-2"/>
          <w:sz w:val="24"/>
          <w:szCs w:val="24"/>
          <w:lang w:val="uk-UA"/>
        </w:rPr>
        <w:t>Розрахунки з</w:t>
      </w:r>
      <w:r w:rsidRPr="001E1C9B">
        <w:rPr>
          <w:rFonts w:ascii="Times New Roman" w:hAnsi="Times New Roman"/>
          <w:i/>
          <w:iCs/>
          <w:color w:val="000000"/>
          <w:spacing w:val="1"/>
          <w:sz w:val="24"/>
          <w:szCs w:val="24"/>
          <w:lang w:val="uk-UA"/>
        </w:rPr>
        <w:t xml:space="preserve"> </w:t>
      </w:r>
      <w:r w:rsidRPr="00FF7F40">
        <w:rPr>
          <w:rFonts w:ascii="Times New Roman" w:hAnsi="Times New Roman"/>
          <w:i/>
          <w:iCs/>
          <w:color w:val="000000"/>
          <w:spacing w:val="1"/>
          <w:sz w:val="24"/>
          <w:szCs w:val="24"/>
          <w:lang w:val="uk-UA"/>
        </w:rPr>
        <w:t>кредиторами за</w:t>
      </w:r>
      <w:r w:rsidRPr="001E1C9B">
        <w:rPr>
          <w:rFonts w:ascii="Times New Roman" w:hAnsi="Times New Roman"/>
          <w:i/>
          <w:iCs/>
          <w:color w:val="000000"/>
          <w:spacing w:val="-2"/>
          <w:sz w:val="24"/>
          <w:szCs w:val="24"/>
          <w:lang w:val="uk-UA"/>
        </w:rPr>
        <w:t xml:space="preserve"> </w:t>
      </w:r>
      <w:r w:rsidRPr="00FF7F40">
        <w:rPr>
          <w:rFonts w:ascii="Times New Roman" w:hAnsi="Times New Roman"/>
          <w:i/>
          <w:iCs/>
          <w:color w:val="000000"/>
          <w:spacing w:val="-2"/>
          <w:sz w:val="24"/>
          <w:szCs w:val="24"/>
          <w:lang w:val="uk-UA"/>
        </w:rPr>
        <w:t>товари, роботи</w:t>
      </w:r>
      <w:r w:rsidRPr="001E1C9B">
        <w:rPr>
          <w:rFonts w:ascii="Times New Roman" w:hAnsi="Times New Roman"/>
          <w:i/>
          <w:iCs/>
          <w:color w:val="000000"/>
          <w:spacing w:val="-2"/>
          <w:sz w:val="24"/>
          <w:szCs w:val="24"/>
          <w:lang w:val="uk-UA"/>
        </w:rPr>
        <w:t xml:space="preserve"> </w:t>
      </w:r>
      <w:r w:rsidRPr="00FF7F40">
        <w:rPr>
          <w:rFonts w:ascii="Times New Roman" w:hAnsi="Times New Roman"/>
          <w:i/>
          <w:iCs/>
          <w:color w:val="000000"/>
          <w:spacing w:val="-2"/>
          <w:sz w:val="24"/>
          <w:szCs w:val="24"/>
          <w:lang w:val="uk-UA"/>
        </w:rPr>
        <w:t xml:space="preserve">послуги </w:t>
      </w:r>
    </w:p>
    <w:p w:rsidR="001E1C9B" w:rsidRPr="00FF7F40" w:rsidRDefault="001E1C9B" w:rsidP="001E1C9B">
      <w:pPr>
        <w:shd w:val="clear" w:color="auto" w:fill="FFFFFF"/>
        <w:spacing w:before="38" w:line="360" w:lineRule="auto"/>
        <w:ind w:left="24" w:right="144" w:firstLine="504"/>
        <w:jc w:val="both"/>
        <w:rPr>
          <w:rFonts w:ascii="Times New Roman" w:hAnsi="Times New Roman"/>
          <w:sz w:val="24"/>
          <w:szCs w:val="24"/>
        </w:rPr>
      </w:pPr>
      <w:r w:rsidRPr="00FF7F40">
        <w:rPr>
          <w:rFonts w:ascii="Times New Roman" w:hAnsi="Times New Roman"/>
          <w:color w:val="000000"/>
          <w:sz w:val="24"/>
          <w:szCs w:val="24"/>
          <w:lang w:val="uk-UA"/>
        </w:rPr>
        <w:t xml:space="preserve">Порівнюючи приведені вище три основні показники </w:t>
      </w:r>
      <w:r w:rsidRPr="00FF7F40">
        <w:rPr>
          <w:rFonts w:ascii="Times New Roman" w:hAnsi="Times New Roman"/>
          <w:i/>
          <w:iCs/>
          <w:color w:val="000000"/>
          <w:sz w:val="24"/>
          <w:szCs w:val="24"/>
          <w:lang w:val="uk-UA"/>
        </w:rPr>
        <w:t xml:space="preserve">(33, ВОК і ДВЗ), </w:t>
      </w:r>
      <w:r w:rsidRPr="00FF7F40">
        <w:rPr>
          <w:rFonts w:ascii="Times New Roman" w:hAnsi="Times New Roman"/>
          <w:color w:val="000000"/>
          <w:sz w:val="24"/>
          <w:szCs w:val="24"/>
          <w:lang w:val="uk-UA"/>
        </w:rPr>
        <w:t xml:space="preserve">в </w:t>
      </w:r>
      <w:r w:rsidRPr="00FF7F40">
        <w:rPr>
          <w:rFonts w:ascii="Times New Roman" w:hAnsi="Times New Roman"/>
          <w:color w:val="000000"/>
          <w:spacing w:val="6"/>
          <w:sz w:val="24"/>
          <w:szCs w:val="24"/>
          <w:lang w:val="uk-UA"/>
        </w:rPr>
        <w:t xml:space="preserve">практиці фінансового менеджменту можна умовно виділити такі рівні </w:t>
      </w:r>
      <w:r w:rsidRPr="00FF7F40">
        <w:rPr>
          <w:rFonts w:ascii="Times New Roman" w:hAnsi="Times New Roman"/>
          <w:color w:val="000000"/>
          <w:sz w:val="24"/>
          <w:szCs w:val="24"/>
          <w:lang w:val="uk-UA"/>
        </w:rPr>
        <w:t>фінансової стійкості підприємства:</w:t>
      </w:r>
    </w:p>
    <w:p w:rsidR="001E1C9B" w:rsidRPr="00FF7F40" w:rsidRDefault="001E1C9B" w:rsidP="001E1C9B">
      <w:pPr>
        <w:shd w:val="clear" w:color="auto" w:fill="FFFFFF"/>
        <w:spacing w:line="360" w:lineRule="auto"/>
        <w:ind w:left="547"/>
        <w:rPr>
          <w:rFonts w:ascii="Times New Roman" w:hAnsi="Times New Roman"/>
          <w:sz w:val="24"/>
          <w:szCs w:val="24"/>
        </w:rPr>
      </w:pPr>
      <w:r w:rsidRPr="00FF7F40">
        <w:rPr>
          <w:rFonts w:ascii="Times New Roman" w:hAnsi="Times New Roman"/>
          <w:color w:val="000000"/>
          <w:spacing w:val="-1"/>
          <w:sz w:val="24"/>
          <w:szCs w:val="24"/>
          <w:lang w:val="uk-UA"/>
        </w:rPr>
        <w:t xml:space="preserve">1) </w:t>
      </w:r>
      <w:r w:rsidRPr="00FF7F40">
        <w:rPr>
          <w:rFonts w:ascii="Times New Roman" w:hAnsi="Times New Roman"/>
          <w:color w:val="000000"/>
          <w:spacing w:val="-1"/>
          <w:sz w:val="24"/>
          <w:szCs w:val="24"/>
          <w:u w:val="single"/>
          <w:lang w:val="uk-UA"/>
        </w:rPr>
        <w:t>абсолютну фінансову стійкість</w:t>
      </w:r>
      <w:r w:rsidRPr="00FF7F40">
        <w:rPr>
          <w:rFonts w:ascii="Times New Roman" w:hAnsi="Times New Roman"/>
          <w:color w:val="000000"/>
          <w:spacing w:val="-1"/>
          <w:sz w:val="24"/>
          <w:szCs w:val="24"/>
          <w:lang w:val="uk-UA"/>
        </w:rPr>
        <w:t>, яка характеризується нерівністю:</w:t>
      </w:r>
    </w:p>
    <w:p w:rsidR="001E1C9B" w:rsidRPr="00FF7F40" w:rsidRDefault="001E1C9B" w:rsidP="001E1C9B">
      <w:pPr>
        <w:shd w:val="clear" w:color="auto" w:fill="FFFFFF"/>
        <w:spacing w:line="360" w:lineRule="auto"/>
        <w:ind w:left="3283"/>
        <w:rPr>
          <w:rFonts w:ascii="Times New Roman" w:hAnsi="Times New Roman"/>
          <w:sz w:val="24"/>
          <w:szCs w:val="24"/>
        </w:rPr>
      </w:pPr>
      <w:r w:rsidRPr="00FF7F40">
        <w:rPr>
          <w:rFonts w:ascii="Times New Roman" w:hAnsi="Times New Roman"/>
          <w:i/>
          <w:iCs/>
          <w:color w:val="000000"/>
          <w:spacing w:val="1"/>
          <w:sz w:val="24"/>
          <w:szCs w:val="24"/>
          <w:lang w:val="uk-UA"/>
        </w:rPr>
        <w:t>33 &lt; ВОК</w:t>
      </w:r>
    </w:p>
    <w:p w:rsidR="001E1C9B" w:rsidRPr="00FF7F40" w:rsidRDefault="001E1C9B" w:rsidP="004503B3">
      <w:pPr>
        <w:shd w:val="clear" w:color="auto" w:fill="FFFFFF"/>
        <w:spacing w:line="360" w:lineRule="auto"/>
        <w:ind w:firstLine="600"/>
        <w:rPr>
          <w:rFonts w:ascii="Times New Roman" w:hAnsi="Times New Roman"/>
          <w:sz w:val="24"/>
          <w:szCs w:val="24"/>
        </w:rPr>
      </w:pPr>
      <w:r w:rsidRPr="00FF7F40">
        <w:rPr>
          <w:rFonts w:ascii="Times New Roman" w:hAnsi="Times New Roman"/>
          <w:color w:val="000000"/>
          <w:spacing w:val="-1"/>
          <w:sz w:val="24"/>
          <w:szCs w:val="24"/>
          <w:lang w:val="uk-UA"/>
        </w:rPr>
        <w:t xml:space="preserve">2) </w:t>
      </w:r>
      <w:r w:rsidRPr="00FF7F40">
        <w:rPr>
          <w:rFonts w:ascii="Times New Roman" w:hAnsi="Times New Roman"/>
          <w:color w:val="000000"/>
          <w:spacing w:val="-1"/>
          <w:sz w:val="24"/>
          <w:szCs w:val="24"/>
          <w:u w:val="single"/>
          <w:lang w:val="uk-UA"/>
        </w:rPr>
        <w:t>нормальну   фінансову   стійкість,</w:t>
      </w:r>
      <w:r w:rsidRPr="00FF7F40">
        <w:rPr>
          <w:rFonts w:ascii="Times New Roman" w:hAnsi="Times New Roman"/>
          <w:color w:val="000000"/>
          <w:spacing w:val="-1"/>
          <w:sz w:val="24"/>
          <w:szCs w:val="24"/>
          <w:lang w:val="uk-UA"/>
        </w:rPr>
        <w:t xml:space="preserve">   для   якої   виконується   наступна нерівність :</w:t>
      </w:r>
    </w:p>
    <w:p w:rsidR="001E1C9B" w:rsidRPr="00FF7F40" w:rsidRDefault="001E1C9B" w:rsidP="001E1C9B">
      <w:pPr>
        <w:shd w:val="clear" w:color="auto" w:fill="FFFFFF"/>
        <w:spacing w:line="360" w:lineRule="auto"/>
        <w:ind w:right="173"/>
        <w:jc w:val="center"/>
        <w:rPr>
          <w:rFonts w:ascii="Times New Roman" w:hAnsi="Times New Roman"/>
          <w:sz w:val="24"/>
          <w:szCs w:val="24"/>
        </w:rPr>
      </w:pPr>
      <w:r w:rsidRPr="00FF7F40">
        <w:rPr>
          <w:rFonts w:ascii="Times New Roman" w:hAnsi="Times New Roman"/>
          <w:i/>
          <w:iCs/>
          <w:color w:val="000000"/>
          <w:spacing w:val="-2"/>
          <w:sz w:val="24"/>
          <w:szCs w:val="24"/>
          <w:lang w:val="uk-UA"/>
        </w:rPr>
        <w:t>ВОК &lt; 33 &lt; ДФЗ.</w:t>
      </w:r>
    </w:p>
    <w:p w:rsidR="001E1C9B" w:rsidRPr="00FF7F40" w:rsidRDefault="001E1C9B" w:rsidP="004503B3">
      <w:pPr>
        <w:shd w:val="clear" w:color="auto" w:fill="FFFFFF"/>
        <w:spacing w:line="360" w:lineRule="auto"/>
        <w:ind w:left="600"/>
        <w:rPr>
          <w:rFonts w:ascii="Times New Roman" w:hAnsi="Times New Roman"/>
          <w:sz w:val="24"/>
          <w:szCs w:val="24"/>
        </w:rPr>
      </w:pPr>
      <w:r w:rsidRPr="00FF7F40">
        <w:rPr>
          <w:rFonts w:ascii="Times New Roman" w:hAnsi="Times New Roman"/>
          <w:color w:val="000000"/>
          <w:spacing w:val="-6"/>
          <w:sz w:val="24"/>
          <w:szCs w:val="24"/>
          <w:lang w:val="uk-UA"/>
        </w:rPr>
        <w:t>3)</w:t>
      </w:r>
      <w:r w:rsidR="004503B3">
        <w:rPr>
          <w:rFonts w:ascii="Times New Roman" w:hAnsi="Times New Roman"/>
          <w:color w:val="000000"/>
          <w:spacing w:val="-6"/>
          <w:sz w:val="24"/>
          <w:szCs w:val="24"/>
          <w:lang w:val="uk-UA"/>
        </w:rPr>
        <w:t xml:space="preserve"> </w:t>
      </w:r>
      <w:r w:rsidRPr="00FF7F40">
        <w:rPr>
          <w:rFonts w:ascii="Times New Roman" w:hAnsi="Times New Roman"/>
          <w:color w:val="000000"/>
          <w:sz w:val="24"/>
          <w:szCs w:val="24"/>
          <w:u w:val="single"/>
          <w:lang w:val="uk-UA"/>
        </w:rPr>
        <w:t>нестійкий фінансовий стан,</w:t>
      </w:r>
      <w:r w:rsidRPr="00FF7F40">
        <w:rPr>
          <w:rFonts w:ascii="Times New Roman" w:hAnsi="Times New Roman"/>
          <w:color w:val="000000"/>
          <w:sz w:val="24"/>
          <w:szCs w:val="24"/>
          <w:lang w:val="uk-UA"/>
        </w:rPr>
        <w:t xml:space="preserve"> для якого характерною є нерівність типу:</w:t>
      </w:r>
    </w:p>
    <w:p w:rsidR="001E1C9B" w:rsidRPr="00FF7F40" w:rsidRDefault="001E1C9B" w:rsidP="001E1C9B">
      <w:pPr>
        <w:shd w:val="clear" w:color="auto" w:fill="FFFFFF"/>
        <w:spacing w:line="360" w:lineRule="auto"/>
        <w:ind w:right="168"/>
        <w:jc w:val="center"/>
        <w:rPr>
          <w:rFonts w:ascii="Times New Roman" w:hAnsi="Times New Roman"/>
          <w:sz w:val="24"/>
          <w:szCs w:val="24"/>
        </w:rPr>
      </w:pPr>
      <w:r w:rsidRPr="00FF7F40">
        <w:rPr>
          <w:rFonts w:ascii="Times New Roman" w:hAnsi="Times New Roman"/>
          <w:i/>
          <w:iCs/>
          <w:color w:val="000000"/>
          <w:spacing w:val="-1"/>
          <w:sz w:val="24"/>
          <w:szCs w:val="24"/>
          <w:lang w:val="uk-UA"/>
        </w:rPr>
        <w:t>33 &gt;ДФЗ.</w:t>
      </w:r>
    </w:p>
    <w:p w:rsidR="001E1C9B" w:rsidRPr="00FF7F40" w:rsidRDefault="001E1C9B" w:rsidP="001E1C9B">
      <w:pPr>
        <w:shd w:val="clear" w:color="auto" w:fill="FFFFFF"/>
        <w:spacing w:line="360" w:lineRule="auto"/>
        <w:ind w:left="10" w:right="173" w:firstLine="499"/>
        <w:jc w:val="both"/>
        <w:rPr>
          <w:rFonts w:ascii="Times New Roman" w:hAnsi="Times New Roman"/>
          <w:sz w:val="24"/>
          <w:szCs w:val="24"/>
        </w:rPr>
      </w:pPr>
      <w:r w:rsidRPr="00FF7F40">
        <w:rPr>
          <w:rFonts w:ascii="Times New Roman" w:hAnsi="Times New Roman"/>
          <w:color w:val="000000"/>
          <w:sz w:val="24"/>
          <w:szCs w:val="24"/>
          <w:lang w:val="uk-UA"/>
        </w:rPr>
        <w:t>Економічний зміст даної нерівності полягає в тому, що запаси і затрати неможливо покрити джерелами коштів.</w:t>
      </w:r>
    </w:p>
    <w:p w:rsidR="001E1C9B" w:rsidRPr="00FF7F40" w:rsidRDefault="001E1C9B" w:rsidP="004503B3">
      <w:pPr>
        <w:shd w:val="clear" w:color="auto" w:fill="FFFFFF"/>
        <w:spacing w:line="360" w:lineRule="auto"/>
        <w:ind w:left="600"/>
        <w:rPr>
          <w:rFonts w:ascii="Times New Roman" w:hAnsi="Times New Roman"/>
          <w:sz w:val="24"/>
          <w:szCs w:val="24"/>
        </w:rPr>
      </w:pPr>
      <w:r w:rsidRPr="00FF7F40">
        <w:rPr>
          <w:rFonts w:ascii="Times New Roman" w:hAnsi="Times New Roman"/>
          <w:color w:val="000000"/>
          <w:spacing w:val="-5"/>
          <w:sz w:val="24"/>
          <w:szCs w:val="24"/>
          <w:lang w:val="uk-UA"/>
        </w:rPr>
        <w:t>4)</w:t>
      </w:r>
      <w:r w:rsidR="004503B3">
        <w:rPr>
          <w:rFonts w:ascii="Times New Roman" w:hAnsi="Times New Roman"/>
          <w:color w:val="000000"/>
          <w:sz w:val="24"/>
          <w:szCs w:val="24"/>
          <w:lang w:val="uk-UA"/>
        </w:rPr>
        <w:t xml:space="preserve"> </w:t>
      </w:r>
      <w:r w:rsidRPr="00FF7F40">
        <w:rPr>
          <w:rFonts w:ascii="Times New Roman" w:hAnsi="Times New Roman"/>
          <w:color w:val="000000"/>
          <w:spacing w:val="2"/>
          <w:sz w:val="24"/>
          <w:szCs w:val="24"/>
          <w:u w:val="single"/>
          <w:lang w:val="uk-UA"/>
        </w:rPr>
        <w:t>критичний фінансовий стан</w:t>
      </w:r>
      <w:r w:rsidRPr="00FF7F40">
        <w:rPr>
          <w:rFonts w:ascii="Times New Roman" w:hAnsi="Times New Roman"/>
          <w:color w:val="000000"/>
          <w:spacing w:val="2"/>
          <w:sz w:val="24"/>
          <w:szCs w:val="24"/>
          <w:lang w:val="uk-UA"/>
        </w:rPr>
        <w:t xml:space="preserve"> характеризується такою ситуацією, коли</w:t>
      </w:r>
      <w:r w:rsidR="004503B3">
        <w:rPr>
          <w:rFonts w:ascii="Times New Roman" w:hAnsi="Times New Roman"/>
          <w:color w:val="000000"/>
          <w:spacing w:val="2"/>
          <w:sz w:val="24"/>
          <w:szCs w:val="24"/>
          <w:lang w:val="uk-UA"/>
        </w:rPr>
        <w:t xml:space="preserve"> </w:t>
      </w:r>
      <w:r w:rsidRPr="00FF7F40">
        <w:rPr>
          <w:rFonts w:ascii="Times New Roman" w:hAnsi="Times New Roman"/>
          <w:color w:val="000000"/>
          <w:spacing w:val="5"/>
          <w:sz w:val="24"/>
          <w:szCs w:val="24"/>
          <w:lang w:val="uk-UA"/>
        </w:rPr>
        <w:t>не тільки не виконується нерівність 3), але й мають місце " непокриті</w:t>
      </w:r>
      <w:r w:rsidR="004503B3">
        <w:rPr>
          <w:rFonts w:ascii="Times New Roman" w:hAnsi="Times New Roman"/>
          <w:color w:val="000000"/>
          <w:spacing w:val="5"/>
          <w:sz w:val="24"/>
          <w:szCs w:val="24"/>
          <w:lang w:val="uk-UA"/>
        </w:rPr>
        <w:t xml:space="preserve"> </w:t>
      </w:r>
      <w:r w:rsidRPr="00FF7F40">
        <w:rPr>
          <w:rFonts w:ascii="Times New Roman" w:hAnsi="Times New Roman"/>
          <w:color w:val="000000"/>
          <w:spacing w:val="6"/>
          <w:sz w:val="24"/>
          <w:szCs w:val="24"/>
          <w:lang w:val="uk-UA"/>
        </w:rPr>
        <w:t>збитки" , а також "Дов</w:t>
      </w:r>
      <w:r>
        <w:rPr>
          <w:color w:val="000000"/>
          <w:spacing w:val="6"/>
          <w:sz w:val="24"/>
          <w:szCs w:val="24"/>
          <w:lang w:val="uk-UA"/>
        </w:rPr>
        <w:t>го</w:t>
      </w:r>
      <w:r w:rsidRPr="00FF7F40">
        <w:rPr>
          <w:rFonts w:ascii="Times New Roman" w:hAnsi="Times New Roman"/>
          <w:color w:val="000000"/>
          <w:spacing w:val="6"/>
          <w:sz w:val="24"/>
          <w:szCs w:val="24"/>
          <w:lang w:val="uk-UA"/>
        </w:rPr>
        <w:t>строко</w:t>
      </w:r>
      <w:r w:rsidR="00027747">
        <w:rPr>
          <w:rFonts w:ascii="Times New Roman" w:hAnsi="Times New Roman"/>
          <w:color w:val="000000"/>
          <w:spacing w:val="6"/>
          <w:sz w:val="24"/>
          <w:szCs w:val="24"/>
          <w:lang w:val="uk-UA"/>
        </w:rPr>
        <w:t>ві кредити т</w:t>
      </w:r>
      <w:r w:rsidRPr="00FF7F40">
        <w:rPr>
          <w:rFonts w:ascii="Times New Roman" w:hAnsi="Times New Roman"/>
          <w:color w:val="000000"/>
          <w:spacing w:val="6"/>
          <w:sz w:val="24"/>
          <w:szCs w:val="24"/>
          <w:lang w:val="uk-UA"/>
        </w:rPr>
        <w:t>а позики, що не погашені в</w:t>
      </w:r>
      <w:r w:rsidR="004503B3">
        <w:rPr>
          <w:rFonts w:ascii="Times New Roman" w:hAnsi="Times New Roman"/>
          <w:color w:val="000000"/>
          <w:spacing w:val="6"/>
          <w:sz w:val="24"/>
          <w:szCs w:val="24"/>
          <w:lang w:val="uk-UA"/>
        </w:rPr>
        <w:t xml:space="preserve"> </w:t>
      </w:r>
      <w:r w:rsidRPr="00FF7F40">
        <w:rPr>
          <w:rFonts w:ascii="Times New Roman" w:hAnsi="Times New Roman"/>
          <w:color w:val="000000"/>
          <w:spacing w:val="6"/>
          <w:sz w:val="24"/>
          <w:szCs w:val="24"/>
          <w:lang w:val="uk-UA"/>
        </w:rPr>
        <w:t>строк".</w:t>
      </w:r>
    </w:p>
    <w:p w:rsidR="004503B3" w:rsidRPr="0075606D" w:rsidRDefault="004503B3" w:rsidP="004503B3">
      <w:pPr>
        <w:spacing w:line="360" w:lineRule="auto"/>
        <w:ind w:left="-142" w:firstLine="993"/>
        <w:jc w:val="right"/>
        <w:outlineLvl w:val="0"/>
        <w:rPr>
          <w:rFonts w:ascii="Times New Roman" w:hAnsi="Times New Roman"/>
          <w:sz w:val="24"/>
          <w:szCs w:val="24"/>
          <w:lang w:val="uk-UA"/>
        </w:rPr>
      </w:pPr>
      <w:r>
        <w:rPr>
          <w:rFonts w:ascii="Times New Roman" w:hAnsi="Times New Roman"/>
          <w:sz w:val="24"/>
          <w:szCs w:val="24"/>
          <w:lang w:val="uk-UA"/>
        </w:rPr>
        <w:t>Таблиця 4</w:t>
      </w:r>
    </w:p>
    <w:p w:rsidR="004503B3" w:rsidRPr="0075606D" w:rsidRDefault="004503B3" w:rsidP="004503B3">
      <w:pPr>
        <w:spacing w:line="360" w:lineRule="auto"/>
        <w:jc w:val="center"/>
        <w:outlineLvl w:val="0"/>
        <w:rPr>
          <w:rFonts w:ascii="Times New Roman" w:hAnsi="Times New Roman"/>
          <w:b/>
          <w:szCs w:val="28"/>
          <w:lang w:val="uk-UA"/>
        </w:rPr>
      </w:pPr>
      <w:r w:rsidRPr="0075606D">
        <w:rPr>
          <w:rFonts w:ascii="Times New Roman" w:hAnsi="Times New Roman"/>
          <w:b/>
          <w:szCs w:val="28"/>
          <w:lang w:val="uk-UA"/>
        </w:rPr>
        <w:t>Агреговани</w:t>
      </w:r>
      <w:r w:rsidR="006C45E5">
        <w:rPr>
          <w:rFonts w:ascii="Times New Roman" w:hAnsi="Times New Roman"/>
          <w:b/>
          <w:szCs w:val="28"/>
          <w:lang w:val="uk-UA"/>
        </w:rPr>
        <w:t>й баланс для аналізу фінансового стану</w:t>
      </w:r>
      <w:r w:rsidRPr="0075606D">
        <w:rPr>
          <w:rFonts w:ascii="Times New Roman" w:hAnsi="Times New Roman"/>
          <w:b/>
          <w:szCs w:val="28"/>
          <w:lang w:val="uk-UA"/>
        </w:rPr>
        <w:t xml:space="preserve"> підприємства</w:t>
      </w:r>
      <w:r w:rsidR="006C45E5">
        <w:rPr>
          <w:rFonts w:ascii="Times New Roman" w:hAnsi="Times New Roman"/>
          <w:b/>
          <w:szCs w:val="28"/>
          <w:lang w:val="uk-UA"/>
        </w:rPr>
        <w:t>.</w:t>
      </w:r>
    </w:p>
    <w:p w:rsidR="004503B3" w:rsidRPr="0075606D" w:rsidRDefault="004503B3" w:rsidP="006C45E5">
      <w:pPr>
        <w:ind w:left="8280"/>
        <w:outlineLvl w:val="0"/>
        <w:rPr>
          <w:rFonts w:ascii="Times New Roman" w:hAnsi="Times New Roman"/>
          <w:sz w:val="20"/>
          <w:lang w:val="uk-UA"/>
        </w:rPr>
      </w:pPr>
      <w:r w:rsidRPr="0075606D">
        <w:rPr>
          <w:rFonts w:ascii="Times New Roman" w:hAnsi="Times New Roman"/>
          <w:sz w:val="20"/>
          <w:lang w:val="uk-UA"/>
        </w:rPr>
        <w:t>тис. грн.</w:t>
      </w: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2760"/>
        <w:gridCol w:w="2760"/>
      </w:tblGrid>
      <w:tr w:rsidR="004503B3" w:rsidRPr="0075606D">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Показник</w:t>
            </w:r>
          </w:p>
        </w:tc>
        <w:tc>
          <w:tcPr>
            <w:tcW w:w="2760" w:type="dxa"/>
          </w:tcPr>
          <w:p w:rsidR="004503B3" w:rsidRPr="0075606D" w:rsidRDefault="004503B3" w:rsidP="00027747">
            <w:pPr>
              <w:jc w:val="center"/>
              <w:rPr>
                <w:rFonts w:ascii="Times New Roman" w:hAnsi="Times New Roman"/>
                <w:sz w:val="24"/>
                <w:szCs w:val="24"/>
                <w:lang w:val="uk-UA"/>
              </w:rPr>
            </w:pPr>
            <w:r w:rsidRPr="0075606D">
              <w:rPr>
                <w:rFonts w:ascii="Times New Roman" w:hAnsi="Times New Roman"/>
                <w:sz w:val="24"/>
                <w:szCs w:val="24"/>
                <w:lang w:val="uk-UA"/>
              </w:rPr>
              <w:t>На початок року</w:t>
            </w:r>
          </w:p>
        </w:tc>
        <w:tc>
          <w:tcPr>
            <w:tcW w:w="2760" w:type="dxa"/>
          </w:tcPr>
          <w:p w:rsidR="004503B3" w:rsidRPr="0075606D" w:rsidRDefault="004503B3" w:rsidP="00027747">
            <w:pPr>
              <w:jc w:val="center"/>
              <w:rPr>
                <w:rFonts w:ascii="Times New Roman" w:hAnsi="Times New Roman"/>
                <w:sz w:val="24"/>
                <w:szCs w:val="24"/>
                <w:lang w:val="uk-UA"/>
              </w:rPr>
            </w:pPr>
            <w:r w:rsidRPr="0075606D">
              <w:rPr>
                <w:rFonts w:ascii="Times New Roman" w:hAnsi="Times New Roman"/>
                <w:sz w:val="24"/>
                <w:szCs w:val="24"/>
                <w:lang w:val="uk-UA"/>
              </w:rPr>
              <w:t>На кінець року</w:t>
            </w:r>
          </w:p>
        </w:tc>
      </w:tr>
      <w:tr w:rsidR="004503B3" w:rsidRPr="0075606D">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ЗЗ</w:t>
            </w:r>
          </w:p>
        </w:tc>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715,2</w:t>
            </w:r>
          </w:p>
        </w:tc>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998,9</w:t>
            </w:r>
          </w:p>
        </w:tc>
      </w:tr>
      <w:tr w:rsidR="004503B3" w:rsidRPr="0075606D">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ВОК</w:t>
            </w:r>
          </w:p>
        </w:tc>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581</w:t>
            </w:r>
          </w:p>
        </w:tc>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667,4</w:t>
            </w:r>
          </w:p>
        </w:tc>
      </w:tr>
      <w:tr w:rsidR="004503B3" w:rsidRPr="0075606D">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ДФЗ</w:t>
            </w:r>
          </w:p>
        </w:tc>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622,8</w:t>
            </w:r>
          </w:p>
        </w:tc>
        <w:tc>
          <w:tcPr>
            <w:tcW w:w="2760" w:type="dxa"/>
          </w:tcPr>
          <w:p w:rsidR="004503B3" w:rsidRPr="0075606D" w:rsidRDefault="004503B3" w:rsidP="00027747">
            <w:pPr>
              <w:jc w:val="center"/>
              <w:rPr>
                <w:rFonts w:ascii="Times New Roman" w:hAnsi="Times New Roman"/>
                <w:sz w:val="24"/>
                <w:szCs w:val="24"/>
                <w:lang w:val="uk-UA"/>
              </w:rPr>
            </w:pPr>
            <w:r>
              <w:rPr>
                <w:rFonts w:ascii="Times New Roman" w:hAnsi="Times New Roman"/>
                <w:sz w:val="24"/>
                <w:szCs w:val="24"/>
                <w:lang w:val="uk-UA"/>
              </w:rPr>
              <w:t>763,2</w:t>
            </w:r>
          </w:p>
        </w:tc>
      </w:tr>
    </w:tbl>
    <w:p w:rsidR="004503B3" w:rsidRDefault="004503B3" w:rsidP="001E1C9B">
      <w:pPr>
        <w:shd w:val="clear" w:color="auto" w:fill="FFFFFF"/>
        <w:spacing w:line="360" w:lineRule="auto"/>
        <w:rPr>
          <w:rFonts w:ascii="Times New Roman" w:hAnsi="Times New Roman"/>
          <w:color w:val="000000"/>
          <w:spacing w:val="8"/>
          <w:sz w:val="24"/>
          <w:szCs w:val="24"/>
          <w:lang w:val="uk-UA"/>
        </w:rPr>
      </w:pPr>
    </w:p>
    <w:p w:rsidR="00FB349E" w:rsidRPr="0075606D" w:rsidRDefault="00FB349E" w:rsidP="005A06F6">
      <w:pPr>
        <w:pStyle w:val="2"/>
        <w:ind w:firstLine="600"/>
        <w:rPr>
          <w:rFonts w:ascii="Times New Roman" w:hAnsi="Times New Roman"/>
          <w:sz w:val="24"/>
          <w:szCs w:val="24"/>
          <w:lang w:val="uk-UA"/>
        </w:rPr>
      </w:pPr>
      <w:r w:rsidRPr="0075606D">
        <w:rPr>
          <w:rFonts w:ascii="Times New Roman" w:hAnsi="Times New Roman"/>
          <w:sz w:val="24"/>
          <w:szCs w:val="24"/>
          <w:lang w:val="uk-UA"/>
        </w:rPr>
        <w:t xml:space="preserve">Аналіз отриманих даних </w:t>
      </w:r>
      <w:r w:rsidR="004503B3">
        <w:rPr>
          <w:rFonts w:ascii="Times New Roman" w:hAnsi="Times New Roman"/>
          <w:sz w:val="24"/>
          <w:szCs w:val="24"/>
          <w:lang w:val="uk-UA"/>
        </w:rPr>
        <w:t>свідчить про нестійкий фінансовий стан</w:t>
      </w:r>
      <w:r w:rsidRPr="0075606D">
        <w:rPr>
          <w:rFonts w:ascii="Times New Roman" w:hAnsi="Times New Roman"/>
          <w:sz w:val="24"/>
          <w:szCs w:val="24"/>
          <w:lang w:val="uk-UA"/>
        </w:rPr>
        <w:t xml:space="preserve">. Це означає, що підприємство, якщо всі кредитори воднораз пред’являть вимогу погасити заборгованість, буде не </w:t>
      </w:r>
      <w:r w:rsidR="005A06F6" w:rsidRPr="0075606D">
        <w:rPr>
          <w:rFonts w:ascii="Times New Roman" w:hAnsi="Times New Roman"/>
          <w:sz w:val="24"/>
          <w:szCs w:val="24"/>
          <w:lang w:val="uk-UA"/>
        </w:rPr>
        <w:t>в змозі</w:t>
      </w:r>
      <w:r w:rsidRPr="0075606D">
        <w:rPr>
          <w:rFonts w:ascii="Times New Roman" w:hAnsi="Times New Roman"/>
          <w:sz w:val="24"/>
          <w:szCs w:val="24"/>
          <w:lang w:val="uk-UA"/>
        </w:rPr>
        <w:t xml:space="preserve"> розрахуватися в повному обсязі, та в кінцевому підсумку буде вимушене користуватися для цих цілей іншим джерелом (менш ліквідним - дебіторською заборгованістю). В даному випадку це був би найбільш ймовірний вихід, тому що кредитів підприємство не залучає (ні довгострокових, ні короткострокових). Хоча підприємство в цілому, можна </w:t>
      </w:r>
      <w:r w:rsidR="005A06F6" w:rsidRPr="0075606D">
        <w:rPr>
          <w:rFonts w:ascii="Times New Roman" w:hAnsi="Times New Roman"/>
          <w:sz w:val="24"/>
          <w:szCs w:val="24"/>
          <w:lang w:val="uk-UA"/>
        </w:rPr>
        <w:t>сказати, забезпечене</w:t>
      </w:r>
      <w:r w:rsidRPr="0075606D">
        <w:rPr>
          <w:rFonts w:ascii="Times New Roman" w:hAnsi="Times New Roman"/>
          <w:sz w:val="24"/>
          <w:szCs w:val="24"/>
          <w:lang w:val="uk-UA"/>
        </w:rPr>
        <w:t xml:space="preserve"> оборотними коштами, але всі вони мобілізовані в активи, які повільно реалізуються, і в дебіторську заборгованість. </w:t>
      </w:r>
    </w:p>
    <w:p w:rsidR="00FB349E" w:rsidRPr="0075606D" w:rsidRDefault="00FB349E" w:rsidP="005A06F6">
      <w:pPr>
        <w:pStyle w:val="2"/>
        <w:ind w:firstLine="600"/>
        <w:rPr>
          <w:rFonts w:ascii="Times New Roman" w:hAnsi="Times New Roman"/>
          <w:sz w:val="24"/>
          <w:szCs w:val="24"/>
          <w:lang w:val="uk-UA"/>
        </w:rPr>
      </w:pPr>
      <w:r w:rsidRPr="0075606D">
        <w:rPr>
          <w:rFonts w:ascii="Times New Roman" w:hAnsi="Times New Roman"/>
          <w:sz w:val="24"/>
          <w:szCs w:val="24"/>
          <w:lang w:val="uk-UA"/>
        </w:rPr>
        <w:t xml:space="preserve">Але аналізу тільки ліквідних активів підприємства далеко не достатньо для визначення ступеню його платоспроможності, тому на практиці розраховують деякі інші показники. </w:t>
      </w:r>
    </w:p>
    <w:p w:rsidR="00FB349E" w:rsidRPr="0075606D" w:rsidRDefault="00FB349E" w:rsidP="005A06F6">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Коефіцієнти ліквідності в оцінці фінансового стану підприємства є найбільш важливими. Ці показники визначають стан ділової активності підприємства і його ефективність, спроможність наявними власними коштами розрахуватися з кредиторами, акціонерами, бюджетом, банками.</w:t>
      </w:r>
    </w:p>
    <w:p w:rsidR="00FB349E" w:rsidRPr="0075606D" w:rsidRDefault="00FB349E" w:rsidP="006C45E5">
      <w:pPr>
        <w:pStyle w:val="30"/>
        <w:spacing w:after="0" w:line="360" w:lineRule="auto"/>
        <w:ind w:left="0" w:firstLine="601"/>
        <w:rPr>
          <w:rFonts w:ascii="Times New Roman" w:hAnsi="Times New Roman"/>
          <w:sz w:val="24"/>
          <w:szCs w:val="24"/>
          <w:lang w:val="uk-UA"/>
        </w:rPr>
      </w:pPr>
      <w:r w:rsidRPr="0075606D">
        <w:rPr>
          <w:rFonts w:ascii="Times New Roman" w:hAnsi="Times New Roman"/>
          <w:sz w:val="24"/>
          <w:szCs w:val="24"/>
          <w:lang w:val="uk-UA"/>
        </w:rPr>
        <w:t>Аналізуючи показники ліквідності за строками, підприємства визначають, наскільки швидко виробничі запаси і дебіторська заборгованість перетворювались у наявні гроші.</w:t>
      </w:r>
    </w:p>
    <w:p w:rsidR="00FB349E" w:rsidRPr="0075606D" w:rsidRDefault="00FB349E" w:rsidP="006C45E5">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На пі</w:t>
      </w:r>
      <w:r w:rsidR="006A085A">
        <w:rPr>
          <w:rFonts w:ascii="Times New Roman" w:hAnsi="Times New Roman"/>
          <w:sz w:val="24"/>
          <w:szCs w:val="24"/>
          <w:lang w:val="uk-UA"/>
        </w:rPr>
        <w:t>дставі даних другого розділу</w:t>
      </w:r>
      <w:r w:rsidRPr="0075606D">
        <w:rPr>
          <w:rFonts w:ascii="Times New Roman" w:hAnsi="Times New Roman"/>
          <w:sz w:val="24"/>
          <w:szCs w:val="24"/>
          <w:lang w:val="uk-UA"/>
        </w:rPr>
        <w:t xml:space="preserve"> активу балансу розраховують коефіцієнти ліквідності. На практиці використовують три коефіцієнти ліквідності.</w:t>
      </w:r>
    </w:p>
    <w:p w:rsidR="00FB349E" w:rsidRPr="0075606D" w:rsidRDefault="00FB349E" w:rsidP="005A06F6">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При обчисленні першого показника до ліквідних коштів включають лише грошові кошти у касі, на банківських рахунках, а також цінні папери, які можуть бути реалізовані на фондовій біржі. Цей показник носить назву коефіцієнта абсолютної ліквідності. Він розраховується як відношення суми грошових ко</w:t>
      </w:r>
      <w:r w:rsidR="005A06F6" w:rsidRPr="0075606D">
        <w:rPr>
          <w:rFonts w:ascii="Times New Roman" w:hAnsi="Times New Roman"/>
          <w:sz w:val="24"/>
          <w:szCs w:val="24"/>
          <w:lang w:val="uk-UA"/>
        </w:rPr>
        <w:t>штів до короткострокових зобов’язань</w:t>
      </w:r>
      <w:r w:rsidRPr="0075606D">
        <w:rPr>
          <w:rFonts w:ascii="Times New Roman" w:hAnsi="Times New Roman"/>
          <w:sz w:val="24"/>
          <w:szCs w:val="24"/>
          <w:lang w:val="uk-UA"/>
        </w:rPr>
        <w:t>.</w:t>
      </w:r>
    </w:p>
    <w:p w:rsidR="00FB349E" w:rsidRPr="0075606D" w:rsidRDefault="00FB349E" w:rsidP="005A06F6">
      <w:pPr>
        <w:spacing w:line="360" w:lineRule="auto"/>
        <w:ind w:firstLine="600"/>
        <w:jc w:val="both"/>
        <w:rPr>
          <w:rFonts w:ascii="Times New Roman" w:hAnsi="Times New Roman"/>
          <w:sz w:val="24"/>
          <w:szCs w:val="24"/>
          <w:lang w:val="uk-UA"/>
        </w:rPr>
      </w:pPr>
      <w:r w:rsidRPr="005C1BAE">
        <w:rPr>
          <w:rFonts w:ascii="Times New Roman" w:hAnsi="Times New Roman"/>
          <w:i/>
          <w:sz w:val="24"/>
          <w:szCs w:val="24"/>
          <w:lang w:val="uk-UA"/>
        </w:rPr>
        <w:t>Коефіцієнт абсолютної ліквідності</w:t>
      </w:r>
      <w:r w:rsidRPr="0075606D">
        <w:rPr>
          <w:rFonts w:ascii="Times New Roman" w:hAnsi="Times New Roman"/>
          <w:sz w:val="24"/>
          <w:szCs w:val="24"/>
          <w:lang w:val="uk-UA"/>
        </w:rPr>
        <w:t xml:space="preserve"> дає змогу визначити, яку частину короткострокової заборгованості підприємство може негайно погасити. Він розраховується по формулі :</w:t>
      </w:r>
    </w:p>
    <w:p w:rsidR="00FB349E" w:rsidRPr="0075606D" w:rsidRDefault="001F33F7" w:rsidP="00FB349E">
      <w:pPr>
        <w:spacing w:line="360" w:lineRule="auto"/>
        <w:ind w:firstLine="851"/>
        <w:jc w:val="center"/>
        <w:rPr>
          <w:rFonts w:ascii="Times New Roman" w:hAnsi="Times New Roman"/>
          <w:sz w:val="24"/>
          <w:szCs w:val="24"/>
          <w:lang w:val="uk-UA"/>
        </w:rPr>
      </w:pPr>
      <w:r>
        <w:rPr>
          <w:rFonts w:ascii="Times New Roman" w:hAnsi="Times New Roman"/>
          <w:sz w:val="24"/>
          <w:szCs w:val="24"/>
          <w:lang w:val="uk-UA"/>
        </w:rPr>
        <w:t>АЛ</w:t>
      </w:r>
      <w:r w:rsidR="00FB349E" w:rsidRPr="0075606D">
        <w:rPr>
          <w:rFonts w:ascii="Times New Roman" w:hAnsi="Times New Roman"/>
          <w:sz w:val="24"/>
          <w:szCs w:val="24"/>
          <w:lang w:val="uk-UA"/>
        </w:rPr>
        <w:t xml:space="preserve"> = ( </w:t>
      </w:r>
      <w:r w:rsidR="005C1BAE">
        <w:rPr>
          <w:rFonts w:ascii="Times New Roman" w:hAnsi="Times New Roman"/>
          <w:sz w:val="24"/>
          <w:szCs w:val="24"/>
          <w:lang w:val="uk-UA"/>
        </w:rPr>
        <w:t>Кі + Гк ) / П,                      (7.1</w:t>
      </w:r>
      <w:r w:rsidR="00FB349E" w:rsidRPr="0075606D">
        <w:rPr>
          <w:rFonts w:ascii="Times New Roman" w:hAnsi="Times New Roman"/>
          <w:sz w:val="24"/>
          <w:szCs w:val="24"/>
          <w:lang w:val="uk-UA"/>
        </w:rPr>
        <w:t>)</w:t>
      </w:r>
    </w:p>
    <w:p w:rsidR="00FB349E" w:rsidRPr="0075606D" w:rsidRDefault="00FB349E" w:rsidP="00FB349E">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 xml:space="preserve">де Кі - кошти на розрахунковому та інших рахунках ; </w:t>
      </w:r>
    </w:p>
    <w:p w:rsidR="00FB349E" w:rsidRPr="0075606D" w:rsidRDefault="00FB349E" w:rsidP="00FB349E">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 xml:space="preserve">     Гк - гроші в касі ; </w:t>
      </w:r>
    </w:p>
    <w:p w:rsidR="00FB349E" w:rsidRPr="0075606D" w:rsidRDefault="00FB349E" w:rsidP="00FB349E">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 xml:space="preserve">     П - поточні зобов’язання.</w:t>
      </w:r>
    </w:p>
    <w:p w:rsidR="00FB349E" w:rsidRPr="0075606D" w:rsidRDefault="005C1BAE" w:rsidP="00FB349E">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початок року : 10500/134200 = 0,09</w:t>
      </w:r>
    </w:p>
    <w:p w:rsidR="00FB349E" w:rsidRPr="0075606D" w:rsidRDefault="005C1BAE" w:rsidP="00FB349E">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кінець року : 5250/331500 = 0,016</w:t>
      </w:r>
    </w:p>
    <w:p w:rsidR="00FB349E" w:rsidRPr="0075606D" w:rsidRDefault="00FB349E" w:rsidP="005A06F6">
      <w:pPr>
        <w:spacing w:line="360" w:lineRule="auto"/>
        <w:ind w:firstLine="708"/>
        <w:jc w:val="both"/>
        <w:rPr>
          <w:rFonts w:ascii="Times New Roman" w:hAnsi="Times New Roman"/>
          <w:sz w:val="24"/>
          <w:szCs w:val="24"/>
          <w:lang w:val="uk-UA"/>
        </w:rPr>
      </w:pPr>
      <w:r w:rsidRPr="0075606D">
        <w:rPr>
          <w:rFonts w:ascii="Times New Roman" w:hAnsi="Times New Roman"/>
          <w:sz w:val="24"/>
          <w:szCs w:val="24"/>
          <w:lang w:val="uk-UA"/>
        </w:rPr>
        <w:t>Значення коефіцієнта абсолютної ліквідності повинно бути у межах від 0,2 до 0,35.</w:t>
      </w:r>
    </w:p>
    <w:p w:rsidR="003A652A" w:rsidRDefault="003A652A" w:rsidP="005A06F6">
      <w:pPr>
        <w:spacing w:line="360" w:lineRule="auto"/>
        <w:ind w:firstLine="708"/>
        <w:jc w:val="both"/>
        <w:rPr>
          <w:rFonts w:ascii="Times New Roman" w:hAnsi="Times New Roman"/>
          <w:sz w:val="24"/>
          <w:szCs w:val="24"/>
          <w:lang w:val="uk-UA"/>
        </w:rPr>
      </w:pPr>
    </w:p>
    <w:p w:rsidR="00FB349E" w:rsidRPr="0075606D" w:rsidRDefault="00FB349E" w:rsidP="005A06F6">
      <w:pPr>
        <w:spacing w:line="360" w:lineRule="auto"/>
        <w:ind w:firstLine="708"/>
        <w:jc w:val="both"/>
        <w:rPr>
          <w:rFonts w:ascii="Times New Roman" w:hAnsi="Times New Roman"/>
          <w:sz w:val="24"/>
          <w:szCs w:val="24"/>
          <w:lang w:val="uk-UA"/>
        </w:rPr>
      </w:pPr>
      <w:r w:rsidRPr="0075606D">
        <w:rPr>
          <w:rFonts w:ascii="Times New Roman" w:hAnsi="Times New Roman"/>
          <w:sz w:val="24"/>
          <w:szCs w:val="24"/>
          <w:lang w:val="uk-UA"/>
        </w:rPr>
        <w:t xml:space="preserve">Другим коефіцієнтом, який характеризує ступінь ліквідності підприємства, є </w:t>
      </w:r>
      <w:r w:rsidRPr="005C1BAE">
        <w:rPr>
          <w:rFonts w:ascii="Times New Roman" w:hAnsi="Times New Roman"/>
          <w:i/>
          <w:sz w:val="24"/>
          <w:szCs w:val="24"/>
          <w:lang w:val="uk-UA"/>
        </w:rPr>
        <w:t>коефіці</w:t>
      </w:r>
      <w:r w:rsidR="001F33F7">
        <w:rPr>
          <w:rFonts w:ascii="Times New Roman" w:hAnsi="Times New Roman"/>
          <w:i/>
          <w:sz w:val="24"/>
          <w:szCs w:val="24"/>
          <w:lang w:val="uk-UA"/>
        </w:rPr>
        <w:t>єнт швидкої</w:t>
      </w:r>
      <w:r w:rsidRPr="005C1BAE">
        <w:rPr>
          <w:rFonts w:ascii="Times New Roman" w:hAnsi="Times New Roman"/>
          <w:i/>
          <w:sz w:val="24"/>
          <w:szCs w:val="24"/>
          <w:lang w:val="uk-UA"/>
        </w:rPr>
        <w:t xml:space="preserve"> ліквідності</w:t>
      </w:r>
      <w:r w:rsidR="001F33F7">
        <w:rPr>
          <w:rFonts w:ascii="Times New Roman" w:hAnsi="Times New Roman"/>
          <w:i/>
          <w:sz w:val="24"/>
          <w:szCs w:val="24"/>
          <w:lang w:val="uk-UA"/>
        </w:rPr>
        <w:t xml:space="preserve"> </w:t>
      </w:r>
      <w:r w:rsidR="001F33F7" w:rsidRPr="001F33F7">
        <w:rPr>
          <w:rFonts w:ascii="Times New Roman" w:hAnsi="Times New Roman"/>
          <w:i/>
          <w:sz w:val="24"/>
          <w:szCs w:val="24"/>
          <w:lang w:val="uk-UA"/>
        </w:rPr>
        <w:t>(Acid test ratio, Quick ratio)</w:t>
      </w:r>
      <w:r w:rsidRPr="0075606D">
        <w:rPr>
          <w:rFonts w:ascii="Times New Roman" w:hAnsi="Times New Roman"/>
          <w:sz w:val="24"/>
          <w:szCs w:val="24"/>
          <w:lang w:val="uk-UA"/>
        </w:rPr>
        <w:t>, який відрізняється від коефіцієнта абсолютної ліквідності тим, що в склад ліквідних коштів включається також дебіторська заборгованість та інші активи. Він обчислюється за формулою:</w:t>
      </w:r>
    </w:p>
    <w:p w:rsidR="00FB349E" w:rsidRPr="0075606D" w:rsidRDefault="001F33F7" w:rsidP="003A652A">
      <w:pPr>
        <w:spacing w:line="360" w:lineRule="auto"/>
        <w:ind w:firstLine="851"/>
        <w:jc w:val="center"/>
        <w:rPr>
          <w:rFonts w:ascii="Times New Roman" w:hAnsi="Times New Roman"/>
          <w:sz w:val="24"/>
          <w:szCs w:val="24"/>
          <w:lang w:val="uk-UA"/>
        </w:rPr>
      </w:pPr>
      <w:r>
        <w:rPr>
          <w:rFonts w:ascii="Times New Roman" w:hAnsi="Times New Roman"/>
          <w:sz w:val="24"/>
          <w:szCs w:val="24"/>
          <w:lang w:val="en-US"/>
        </w:rPr>
        <w:t>QR</w:t>
      </w:r>
      <w:r w:rsidR="00FB349E" w:rsidRPr="0075606D">
        <w:rPr>
          <w:rFonts w:ascii="Times New Roman" w:hAnsi="Times New Roman"/>
          <w:sz w:val="24"/>
          <w:szCs w:val="24"/>
          <w:lang w:val="uk-UA"/>
        </w:rPr>
        <w:t xml:space="preserve"> =  ( Кі + Гк + Дз </w:t>
      </w:r>
      <w:r w:rsidR="003A652A">
        <w:rPr>
          <w:rFonts w:ascii="Times New Roman" w:hAnsi="Times New Roman"/>
          <w:sz w:val="24"/>
          <w:szCs w:val="24"/>
          <w:lang w:val="uk-UA"/>
        </w:rPr>
        <w:t>) / П,                        (7.2</w:t>
      </w:r>
      <w:r w:rsidR="00FB349E" w:rsidRPr="0075606D">
        <w:rPr>
          <w:rFonts w:ascii="Times New Roman" w:hAnsi="Times New Roman"/>
          <w:sz w:val="24"/>
          <w:szCs w:val="24"/>
          <w:lang w:val="uk-UA"/>
        </w:rPr>
        <w:t>)</w:t>
      </w:r>
    </w:p>
    <w:p w:rsidR="00FB349E" w:rsidRPr="0075606D" w:rsidRDefault="00FB349E" w:rsidP="00FB349E">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де Дз - дебіторська заборгованість.</w:t>
      </w:r>
    </w:p>
    <w:p w:rsidR="00FB349E" w:rsidRPr="0075606D" w:rsidRDefault="003A652A" w:rsidP="00FB349E">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початок року : 55500</w:t>
      </w:r>
      <w:r w:rsidR="005C1BAE">
        <w:rPr>
          <w:rFonts w:ascii="Times New Roman" w:hAnsi="Times New Roman"/>
          <w:sz w:val="24"/>
          <w:szCs w:val="24"/>
          <w:lang w:val="uk-UA"/>
        </w:rPr>
        <w:t>/134</w:t>
      </w:r>
      <w:r w:rsidR="00FB349E" w:rsidRPr="0075606D">
        <w:rPr>
          <w:rFonts w:ascii="Times New Roman" w:hAnsi="Times New Roman"/>
          <w:sz w:val="24"/>
          <w:szCs w:val="24"/>
          <w:lang w:val="uk-UA"/>
        </w:rPr>
        <w:t>2</w:t>
      </w:r>
      <w:r w:rsidR="005C1BAE">
        <w:rPr>
          <w:rFonts w:ascii="Times New Roman" w:hAnsi="Times New Roman"/>
          <w:sz w:val="24"/>
          <w:szCs w:val="24"/>
          <w:lang w:val="uk-UA"/>
        </w:rPr>
        <w:t>00</w:t>
      </w:r>
      <w:r>
        <w:rPr>
          <w:rFonts w:ascii="Times New Roman" w:hAnsi="Times New Roman"/>
          <w:sz w:val="24"/>
          <w:szCs w:val="24"/>
          <w:lang w:val="uk-UA"/>
        </w:rPr>
        <w:t xml:space="preserve"> = 0,41</w:t>
      </w:r>
    </w:p>
    <w:p w:rsidR="00FB349E" w:rsidRPr="0075606D" w:rsidRDefault="003A652A" w:rsidP="00FB349E">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кінець року : 166850</w:t>
      </w:r>
      <w:r w:rsidR="005C1BAE">
        <w:rPr>
          <w:rFonts w:ascii="Times New Roman" w:hAnsi="Times New Roman"/>
          <w:sz w:val="24"/>
          <w:szCs w:val="24"/>
          <w:lang w:val="uk-UA"/>
        </w:rPr>
        <w:t>/331</w:t>
      </w:r>
      <w:r w:rsidR="00FB349E" w:rsidRPr="0075606D">
        <w:rPr>
          <w:rFonts w:ascii="Times New Roman" w:hAnsi="Times New Roman"/>
          <w:sz w:val="24"/>
          <w:szCs w:val="24"/>
          <w:lang w:val="uk-UA"/>
        </w:rPr>
        <w:t>5</w:t>
      </w:r>
      <w:r w:rsidR="005C1BAE">
        <w:rPr>
          <w:rFonts w:ascii="Times New Roman" w:hAnsi="Times New Roman"/>
          <w:sz w:val="24"/>
          <w:szCs w:val="24"/>
          <w:lang w:val="uk-UA"/>
        </w:rPr>
        <w:t>00</w:t>
      </w:r>
      <w:r>
        <w:rPr>
          <w:rFonts w:ascii="Times New Roman" w:hAnsi="Times New Roman"/>
          <w:sz w:val="24"/>
          <w:szCs w:val="24"/>
          <w:lang w:val="uk-UA"/>
        </w:rPr>
        <w:t xml:space="preserve"> = 0,5</w:t>
      </w:r>
    </w:p>
    <w:p w:rsidR="00FB349E" w:rsidRPr="0075606D" w:rsidRDefault="00FB349E" w:rsidP="005A06F6">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Цей показник характеризує прогнозні платіжні можливості підприємства при умові своєчасного проведення розрахунків з дебіторами. Цей коефіцієнт повинен дорівнювати або бути бі</w:t>
      </w:r>
      <w:r w:rsidR="0062582E">
        <w:rPr>
          <w:rFonts w:ascii="Times New Roman" w:hAnsi="Times New Roman"/>
          <w:sz w:val="24"/>
          <w:szCs w:val="24"/>
          <w:lang w:val="uk-UA"/>
        </w:rPr>
        <w:t>льшим 1, але реально для українських підприємств він складає не більше 0,7-0,8. Виходячи з цього рекомендоване значення 0,3-1</w:t>
      </w:r>
    </w:p>
    <w:p w:rsidR="003A652A" w:rsidRDefault="003A652A" w:rsidP="00E8220B">
      <w:pPr>
        <w:pStyle w:val="30"/>
        <w:ind w:left="0" w:firstLine="600"/>
        <w:rPr>
          <w:rFonts w:ascii="Times New Roman" w:hAnsi="Times New Roman"/>
          <w:sz w:val="24"/>
          <w:szCs w:val="24"/>
          <w:lang w:val="uk-UA"/>
        </w:rPr>
      </w:pPr>
    </w:p>
    <w:p w:rsidR="00FB349E" w:rsidRPr="0075606D" w:rsidRDefault="003A652A" w:rsidP="00E8220B">
      <w:pPr>
        <w:pStyle w:val="30"/>
        <w:ind w:left="0" w:firstLine="600"/>
        <w:rPr>
          <w:rFonts w:ascii="Times New Roman" w:hAnsi="Times New Roman"/>
          <w:sz w:val="24"/>
          <w:szCs w:val="24"/>
          <w:lang w:val="uk-UA"/>
        </w:rPr>
      </w:pPr>
      <w:r>
        <w:rPr>
          <w:rFonts w:ascii="Times New Roman" w:hAnsi="Times New Roman"/>
          <w:sz w:val="24"/>
          <w:szCs w:val="24"/>
          <w:lang w:val="uk-UA"/>
        </w:rPr>
        <w:t>Третій коефіцієнт -</w:t>
      </w:r>
      <w:r w:rsidR="00FB349E" w:rsidRPr="0075606D">
        <w:rPr>
          <w:rFonts w:ascii="Times New Roman" w:hAnsi="Times New Roman"/>
          <w:sz w:val="24"/>
          <w:szCs w:val="24"/>
          <w:lang w:val="uk-UA"/>
        </w:rPr>
        <w:t xml:space="preserve">  </w:t>
      </w:r>
      <w:r w:rsidR="00FB349E" w:rsidRPr="003A652A">
        <w:rPr>
          <w:rFonts w:ascii="Times New Roman" w:hAnsi="Times New Roman"/>
          <w:i/>
          <w:sz w:val="24"/>
          <w:szCs w:val="24"/>
          <w:lang w:val="uk-UA"/>
        </w:rPr>
        <w:t>коефіцієнт загальної ліквідності</w:t>
      </w:r>
      <w:r w:rsidR="00FB349E" w:rsidRPr="0075606D">
        <w:rPr>
          <w:rFonts w:ascii="Times New Roman" w:hAnsi="Times New Roman"/>
          <w:sz w:val="24"/>
          <w:szCs w:val="24"/>
          <w:lang w:val="uk-UA"/>
        </w:rPr>
        <w:t xml:space="preserve"> </w:t>
      </w:r>
      <w:r w:rsidR="001F33F7" w:rsidRPr="001F33F7">
        <w:rPr>
          <w:rFonts w:ascii="Times New Roman" w:hAnsi="Times New Roman"/>
          <w:sz w:val="24"/>
          <w:szCs w:val="24"/>
          <w:lang w:val="uk-UA"/>
        </w:rPr>
        <w:t xml:space="preserve"> (Current Ratio)</w:t>
      </w:r>
      <w:r w:rsidR="001F33F7">
        <w:rPr>
          <w:rFonts w:ascii="Times New Roman" w:hAnsi="Times New Roman"/>
          <w:sz w:val="24"/>
          <w:szCs w:val="24"/>
          <w:lang w:val="uk-UA"/>
        </w:rPr>
        <w:t xml:space="preserve"> </w:t>
      </w:r>
      <w:r w:rsidR="00FB349E" w:rsidRPr="0075606D">
        <w:rPr>
          <w:rFonts w:ascii="Times New Roman" w:hAnsi="Times New Roman"/>
          <w:sz w:val="24"/>
          <w:szCs w:val="24"/>
          <w:lang w:val="uk-UA"/>
        </w:rPr>
        <w:t>має в своєму чисельнику ще й суму вироб</w:t>
      </w:r>
      <w:r>
        <w:rPr>
          <w:rFonts w:ascii="Times New Roman" w:hAnsi="Times New Roman"/>
          <w:sz w:val="24"/>
          <w:szCs w:val="24"/>
          <w:lang w:val="uk-UA"/>
        </w:rPr>
        <w:t>ничих запасів</w:t>
      </w:r>
      <w:r w:rsidR="00FB349E" w:rsidRPr="0075606D">
        <w:rPr>
          <w:rFonts w:ascii="Times New Roman" w:hAnsi="Times New Roman"/>
          <w:sz w:val="24"/>
          <w:szCs w:val="24"/>
          <w:lang w:val="uk-UA"/>
        </w:rPr>
        <w:t>:</w:t>
      </w:r>
    </w:p>
    <w:p w:rsidR="00FB349E" w:rsidRPr="0075606D" w:rsidRDefault="001F33F7" w:rsidP="00FB349E">
      <w:pPr>
        <w:spacing w:line="360" w:lineRule="auto"/>
        <w:ind w:firstLine="851"/>
        <w:jc w:val="center"/>
        <w:outlineLvl w:val="0"/>
        <w:rPr>
          <w:rFonts w:ascii="Times New Roman" w:hAnsi="Times New Roman"/>
          <w:sz w:val="24"/>
          <w:szCs w:val="24"/>
          <w:lang w:val="uk-UA"/>
        </w:rPr>
      </w:pPr>
      <w:r>
        <w:rPr>
          <w:rFonts w:ascii="Times New Roman" w:hAnsi="Times New Roman"/>
          <w:sz w:val="24"/>
          <w:szCs w:val="24"/>
          <w:lang w:val="en-US"/>
        </w:rPr>
        <w:t>CR</w:t>
      </w:r>
      <w:r w:rsidR="00FB349E" w:rsidRPr="0075606D">
        <w:rPr>
          <w:rFonts w:ascii="Times New Roman" w:hAnsi="Times New Roman"/>
          <w:sz w:val="24"/>
          <w:szCs w:val="24"/>
          <w:lang w:val="uk-UA"/>
        </w:rPr>
        <w:t xml:space="preserve"> = ( Кі + Гк + Дз + Зз ) / </w:t>
      </w:r>
      <w:r w:rsidR="003A652A">
        <w:rPr>
          <w:rFonts w:ascii="Times New Roman" w:hAnsi="Times New Roman"/>
          <w:sz w:val="24"/>
          <w:szCs w:val="24"/>
          <w:lang w:val="uk-UA"/>
        </w:rPr>
        <w:t>П,                            (7.3</w:t>
      </w:r>
      <w:r w:rsidR="00FB349E" w:rsidRPr="0075606D">
        <w:rPr>
          <w:rFonts w:ascii="Times New Roman" w:hAnsi="Times New Roman"/>
          <w:sz w:val="24"/>
          <w:szCs w:val="24"/>
          <w:lang w:val="uk-UA"/>
        </w:rPr>
        <w:t>)</w:t>
      </w:r>
    </w:p>
    <w:p w:rsidR="00FB349E" w:rsidRPr="0075606D" w:rsidRDefault="00FB349E" w:rsidP="00FB349E">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де</w:t>
      </w:r>
      <w:r w:rsidR="003A652A">
        <w:rPr>
          <w:rFonts w:ascii="Times New Roman" w:hAnsi="Times New Roman"/>
          <w:sz w:val="24"/>
          <w:szCs w:val="24"/>
          <w:lang w:val="uk-UA"/>
        </w:rPr>
        <w:t xml:space="preserve"> Зз - виробничі запаси</w:t>
      </w:r>
      <w:r w:rsidRPr="0075606D">
        <w:rPr>
          <w:rFonts w:ascii="Times New Roman" w:hAnsi="Times New Roman"/>
          <w:sz w:val="24"/>
          <w:szCs w:val="24"/>
          <w:lang w:val="uk-UA"/>
        </w:rPr>
        <w:t>.</w:t>
      </w:r>
    </w:p>
    <w:p w:rsidR="00FB349E" w:rsidRPr="0075606D" w:rsidRDefault="003A652A" w:rsidP="00FB349E">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початок року : 715200/134</w:t>
      </w:r>
      <w:r w:rsidR="00FB349E" w:rsidRPr="0075606D">
        <w:rPr>
          <w:rFonts w:ascii="Times New Roman" w:hAnsi="Times New Roman"/>
          <w:sz w:val="24"/>
          <w:szCs w:val="24"/>
          <w:lang w:val="uk-UA"/>
        </w:rPr>
        <w:t>2</w:t>
      </w:r>
      <w:r>
        <w:rPr>
          <w:rFonts w:ascii="Times New Roman" w:hAnsi="Times New Roman"/>
          <w:sz w:val="24"/>
          <w:szCs w:val="24"/>
          <w:lang w:val="uk-UA"/>
        </w:rPr>
        <w:t>00 = 5,33</w:t>
      </w:r>
    </w:p>
    <w:p w:rsidR="00FB349E" w:rsidRPr="0075606D" w:rsidRDefault="003A652A" w:rsidP="00FB349E">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кінець року : 998900/331</w:t>
      </w:r>
      <w:r w:rsidR="00FB349E" w:rsidRPr="0075606D">
        <w:rPr>
          <w:rFonts w:ascii="Times New Roman" w:hAnsi="Times New Roman"/>
          <w:sz w:val="24"/>
          <w:szCs w:val="24"/>
          <w:lang w:val="uk-UA"/>
        </w:rPr>
        <w:t>5</w:t>
      </w:r>
      <w:r>
        <w:rPr>
          <w:rFonts w:ascii="Times New Roman" w:hAnsi="Times New Roman"/>
          <w:sz w:val="24"/>
          <w:szCs w:val="24"/>
          <w:lang w:val="uk-UA"/>
        </w:rPr>
        <w:t>00 = 3,01</w:t>
      </w:r>
    </w:p>
    <w:p w:rsidR="003A652A" w:rsidRDefault="0062582E" w:rsidP="0062582E">
      <w:pPr>
        <w:spacing w:line="360" w:lineRule="auto"/>
        <w:ind w:firstLine="600"/>
        <w:rPr>
          <w:rFonts w:ascii="Times New Roman" w:hAnsi="Times New Roman"/>
          <w:sz w:val="24"/>
          <w:szCs w:val="24"/>
          <w:lang w:val="uk-UA"/>
        </w:rPr>
      </w:pPr>
      <w:r w:rsidRPr="0062582E">
        <w:rPr>
          <w:rFonts w:ascii="Times New Roman" w:hAnsi="Times New Roman"/>
          <w:sz w:val="24"/>
          <w:szCs w:val="24"/>
          <w:lang w:val="uk-UA"/>
        </w:rPr>
        <w:t>Згідно з міжнародною практикою, значення коефіцієнта ліквідності повинні знаходитися в межах від одиниці до двох (іноді до трьох). Нижня границя обумовлена тим, що оборотних коштів повинне бути щонайменше досить для погашення короткострокових зобов'язань, інакше компанія виявиться під погрозою банкрутства. Перевищення оборотних коштів над короткостроковими зобов'язаннями більш ніж у три рази також є небажаним, оскільки може свідчити про нераціональну структуру активів.</w:t>
      </w:r>
    </w:p>
    <w:p w:rsidR="0062582E" w:rsidRDefault="0062582E" w:rsidP="00E8220B">
      <w:pPr>
        <w:spacing w:line="360" w:lineRule="auto"/>
        <w:ind w:firstLine="600"/>
        <w:jc w:val="both"/>
        <w:rPr>
          <w:rFonts w:ascii="Times New Roman" w:hAnsi="Times New Roman"/>
          <w:sz w:val="24"/>
          <w:szCs w:val="24"/>
          <w:lang w:val="uk-UA"/>
        </w:rPr>
      </w:pPr>
    </w:p>
    <w:p w:rsidR="00073230" w:rsidRDefault="00073230" w:rsidP="00073230">
      <w:pPr>
        <w:spacing w:line="360" w:lineRule="auto"/>
        <w:ind w:firstLine="600"/>
        <w:rPr>
          <w:rFonts w:ascii="Times New Roman" w:hAnsi="Times New Roman"/>
          <w:sz w:val="24"/>
          <w:szCs w:val="24"/>
          <w:lang w:val="uk-UA"/>
        </w:rPr>
      </w:pPr>
      <w:r>
        <w:rPr>
          <w:rFonts w:ascii="Times New Roman" w:hAnsi="Times New Roman"/>
          <w:sz w:val="24"/>
          <w:szCs w:val="24"/>
          <w:lang w:val="uk-UA"/>
        </w:rPr>
        <w:t xml:space="preserve">Четвертий коефіцієнт - </w:t>
      </w:r>
      <w:r w:rsidRPr="00073230">
        <w:rPr>
          <w:rFonts w:ascii="Times New Roman" w:hAnsi="Times New Roman"/>
          <w:i/>
          <w:sz w:val="24"/>
          <w:szCs w:val="24"/>
          <w:lang w:val="uk-UA"/>
        </w:rPr>
        <w:t>чистий оборотний капітал</w:t>
      </w:r>
      <w:r w:rsidRPr="00073230">
        <w:rPr>
          <w:rFonts w:ascii="Times New Roman" w:hAnsi="Times New Roman"/>
          <w:sz w:val="24"/>
          <w:szCs w:val="24"/>
          <w:lang w:val="uk-UA"/>
        </w:rPr>
        <w:t xml:space="preserve"> (Net working capital), у грошових одиницях</w:t>
      </w:r>
      <w:r>
        <w:rPr>
          <w:rFonts w:ascii="Times New Roman" w:hAnsi="Times New Roman"/>
          <w:sz w:val="24"/>
          <w:szCs w:val="24"/>
          <w:lang w:val="uk-UA"/>
        </w:rPr>
        <w:t>:</w:t>
      </w:r>
    </w:p>
    <w:p w:rsidR="00073230" w:rsidRPr="00073230" w:rsidRDefault="00073230" w:rsidP="00073230">
      <w:pPr>
        <w:spacing w:line="360" w:lineRule="auto"/>
        <w:ind w:firstLine="840"/>
        <w:jc w:val="center"/>
        <w:rPr>
          <w:rFonts w:ascii="Times New Roman" w:hAnsi="Times New Roman"/>
          <w:sz w:val="24"/>
          <w:szCs w:val="24"/>
          <w:lang w:val="uk-UA"/>
        </w:rPr>
      </w:pPr>
      <w:r>
        <w:rPr>
          <w:rFonts w:ascii="Times New Roman" w:hAnsi="Times New Roman"/>
          <w:sz w:val="24"/>
          <w:szCs w:val="24"/>
          <w:lang w:val="en-US"/>
        </w:rPr>
        <w:t>NWC</w:t>
      </w:r>
      <w:r>
        <w:rPr>
          <w:rFonts w:ascii="Times New Roman" w:hAnsi="Times New Roman"/>
          <w:sz w:val="24"/>
          <w:szCs w:val="24"/>
          <w:lang w:val="uk-UA"/>
        </w:rPr>
        <w:t xml:space="preserve"> = Ап</w:t>
      </w:r>
      <w:r w:rsidRPr="00073230">
        <w:rPr>
          <w:rFonts w:ascii="Times New Roman" w:hAnsi="Times New Roman"/>
          <w:sz w:val="24"/>
          <w:szCs w:val="24"/>
          <w:lang w:val="uk-UA"/>
        </w:rPr>
        <w:t xml:space="preserve"> – </w:t>
      </w:r>
      <w:r>
        <w:rPr>
          <w:rFonts w:ascii="Times New Roman" w:hAnsi="Times New Roman"/>
          <w:sz w:val="24"/>
          <w:szCs w:val="24"/>
          <w:lang w:val="uk-UA"/>
        </w:rPr>
        <w:t>П                           (7.4)</w:t>
      </w:r>
    </w:p>
    <w:p w:rsidR="00073230" w:rsidRDefault="00073230" w:rsidP="00073230">
      <w:pPr>
        <w:spacing w:line="360" w:lineRule="auto"/>
        <w:ind w:firstLine="840"/>
        <w:rPr>
          <w:rFonts w:ascii="Times New Roman" w:hAnsi="Times New Roman"/>
          <w:sz w:val="24"/>
          <w:szCs w:val="24"/>
          <w:lang w:val="uk-UA"/>
        </w:rPr>
      </w:pPr>
      <w:r w:rsidRPr="00073230">
        <w:rPr>
          <w:rFonts w:ascii="Times New Roman" w:hAnsi="Times New Roman"/>
          <w:sz w:val="24"/>
          <w:szCs w:val="24"/>
          <w:lang w:val="uk-UA"/>
        </w:rPr>
        <w:t xml:space="preserve"> </w:t>
      </w:r>
      <w:r w:rsidRPr="0075606D">
        <w:rPr>
          <w:rFonts w:ascii="Times New Roman" w:hAnsi="Times New Roman"/>
          <w:sz w:val="24"/>
          <w:szCs w:val="24"/>
          <w:lang w:val="uk-UA"/>
        </w:rPr>
        <w:t>де</w:t>
      </w:r>
      <w:r>
        <w:rPr>
          <w:rFonts w:ascii="Times New Roman" w:hAnsi="Times New Roman"/>
          <w:sz w:val="24"/>
          <w:szCs w:val="24"/>
          <w:lang w:val="uk-UA"/>
        </w:rPr>
        <w:t xml:space="preserve"> Ап – поточні активи</w:t>
      </w:r>
    </w:p>
    <w:p w:rsidR="00073230" w:rsidRPr="0075606D" w:rsidRDefault="001F33F7" w:rsidP="00073230">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початок року : 715200-</w:t>
      </w:r>
      <w:r w:rsidR="00073230">
        <w:rPr>
          <w:rFonts w:ascii="Times New Roman" w:hAnsi="Times New Roman"/>
          <w:sz w:val="24"/>
          <w:szCs w:val="24"/>
          <w:lang w:val="uk-UA"/>
        </w:rPr>
        <w:t>134</w:t>
      </w:r>
      <w:r w:rsidR="00073230" w:rsidRPr="0075606D">
        <w:rPr>
          <w:rFonts w:ascii="Times New Roman" w:hAnsi="Times New Roman"/>
          <w:sz w:val="24"/>
          <w:szCs w:val="24"/>
          <w:lang w:val="uk-UA"/>
        </w:rPr>
        <w:t>2</w:t>
      </w:r>
      <w:r>
        <w:rPr>
          <w:rFonts w:ascii="Times New Roman" w:hAnsi="Times New Roman"/>
          <w:sz w:val="24"/>
          <w:szCs w:val="24"/>
          <w:lang w:val="uk-UA"/>
        </w:rPr>
        <w:t>00 = 581000</w:t>
      </w:r>
    </w:p>
    <w:p w:rsidR="00073230" w:rsidRPr="00073230" w:rsidRDefault="001F33F7" w:rsidP="00073230">
      <w:pPr>
        <w:spacing w:line="360" w:lineRule="auto"/>
        <w:ind w:firstLine="851"/>
        <w:jc w:val="both"/>
        <w:rPr>
          <w:rFonts w:ascii="Times New Roman" w:hAnsi="Times New Roman"/>
          <w:sz w:val="24"/>
          <w:szCs w:val="24"/>
          <w:lang w:val="uk-UA"/>
        </w:rPr>
      </w:pPr>
      <w:r>
        <w:rPr>
          <w:rFonts w:ascii="Times New Roman" w:hAnsi="Times New Roman"/>
          <w:sz w:val="24"/>
          <w:szCs w:val="24"/>
          <w:lang w:val="uk-UA"/>
        </w:rPr>
        <w:t>На кінець року : 999600-</w:t>
      </w:r>
      <w:r w:rsidR="00073230">
        <w:rPr>
          <w:rFonts w:ascii="Times New Roman" w:hAnsi="Times New Roman"/>
          <w:sz w:val="24"/>
          <w:szCs w:val="24"/>
          <w:lang w:val="uk-UA"/>
        </w:rPr>
        <w:t>331</w:t>
      </w:r>
      <w:r w:rsidR="00073230" w:rsidRPr="0075606D">
        <w:rPr>
          <w:rFonts w:ascii="Times New Roman" w:hAnsi="Times New Roman"/>
          <w:sz w:val="24"/>
          <w:szCs w:val="24"/>
          <w:lang w:val="uk-UA"/>
        </w:rPr>
        <w:t>5</w:t>
      </w:r>
      <w:r>
        <w:rPr>
          <w:rFonts w:ascii="Times New Roman" w:hAnsi="Times New Roman"/>
          <w:sz w:val="24"/>
          <w:szCs w:val="24"/>
          <w:lang w:val="uk-UA"/>
        </w:rPr>
        <w:t>00 = 668100</w:t>
      </w:r>
    </w:p>
    <w:p w:rsidR="00073230" w:rsidRPr="00073230" w:rsidRDefault="00073230" w:rsidP="00073230">
      <w:pPr>
        <w:spacing w:line="360" w:lineRule="auto"/>
        <w:ind w:firstLine="840"/>
        <w:rPr>
          <w:rFonts w:ascii="Times New Roman" w:hAnsi="Times New Roman"/>
          <w:sz w:val="24"/>
          <w:szCs w:val="24"/>
          <w:lang w:val="uk-UA"/>
        </w:rPr>
      </w:pPr>
      <w:r w:rsidRPr="00073230">
        <w:rPr>
          <w:rFonts w:ascii="Times New Roman" w:hAnsi="Times New Roman"/>
          <w:sz w:val="24"/>
          <w:szCs w:val="24"/>
          <w:lang w:val="uk-UA"/>
        </w:rPr>
        <w:t>Значення, що рекомендуються: &gt; 0</w:t>
      </w:r>
    </w:p>
    <w:p w:rsidR="00073230" w:rsidRPr="00073230" w:rsidRDefault="00073230" w:rsidP="00073230">
      <w:pPr>
        <w:spacing w:line="360" w:lineRule="auto"/>
        <w:ind w:firstLine="600"/>
        <w:jc w:val="both"/>
        <w:rPr>
          <w:rFonts w:ascii="Times New Roman" w:hAnsi="Times New Roman"/>
          <w:sz w:val="24"/>
          <w:szCs w:val="24"/>
          <w:lang w:val="uk-UA"/>
        </w:rPr>
      </w:pPr>
      <w:r w:rsidRPr="00073230">
        <w:rPr>
          <w:rFonts w:ascii="Times New Roman" w:hAnsi="Times New Roman"/>
          <w:sz w:val="24"/>
          <w:szCs w:val="24"/>
          <w:lang w:val="uk-UA"/>
        </w:rPr>
        <w:t>Різниця між оборотними активами підприємства і його короткострокових зобов'язань. Чистий оборотний капітал необхідний для підтримки фінансової стійкості підприємства, оскільки перевищення оборотних коштів над короткостроковими зобов'язаннями означає, що підприємство не тільки може погасити свої короткострокові зобов'язання, але і має резерви для розширення діяльності. Оптимальна сума чистого оборотного капіталу залежить від особливостей діяльності компанії, зокрема від її масштабів, обсягів реалізації, швидкості оборотності матеріальних запасів і дебіторської заборгованості. Недолік оборотного капіталу свідчить про нездатність підприємства вчасно погасити короткострокові зобов'язання. Значне перевищення чистого оборотного капіталу над оптимальною потребою свідчить про нераціональне використання ресурсів підприємства. Наприклад: випуск чи акцій одержання кредитів понад реальну потребу.</w:t>
      </w:r>
    </w:p>
    <w:p w:rsidR="00073230" w:rsidRDefault="00073230" w:rsidP="00073230">
      <w:pPr>
        <w:spacing w:line="360" w:lineRule="auto"/>
        <w:jc w:val="both"/>
        <w:rPr>
          <w:rFonts w:ascii="Times New Roman" w:hAnsi="Times New Roman"/>
          <w:sz w:val="24"/>
          <w:szCs w:val="24"/>
          <w:lang w:val="uk-UA"/>
        </w:rPr>
      </w:pPr>
    </w:p>
    <w:p w:rsidR="00FB349E" w:rsidRDefault="00073230" w:rsidP="00E8220B">
      <w:pPr>
        <w:spacing w:line="360" w:lineRule="auto"/>
        <w:ind w:firstLine="600"/>
        <w:jc w:val="both"/>
        <w:rPr>
          <w:rFonts w:ascii="Times New Roman" w:hAnsi="Times New Roman"/>
          <w:sz w:val="24"/>
          <w:szCs w:val="24"/>
          <w:lang w:val="uk-UA"/>
        </w:rPr>
      </w:pPr>
      <w:r>
        <w:rPr>
          <w:rFonts w:ascii="Times New Roman" w:hAnsi="Times New Roman"/>
          <w:sz w:val="24"/>
          <w:szCs w:val="24"/>
          <w:lang w:val="uk-UA"/>
        </w:rPr>
        <w:t>Обчислення чотирьох</w:t>
      </w:r>
      <w:r w:rsidR="00FB349E" w:rsidRPr="0075606D">
        <w:rPr>
          <w:rFonts w:ascii="Times New Roman" w:hAnsi="Times New Roman"/>
          <w:sz w:val="24"/>
          <w:szCs w:val="24"/>
          <w:lang w:val="uk-UA"/>
        </w:rPr>
        <w:t xml:space="preserve"> різних показників ліквідності обумовлено потребою зробити висновок про стійкий фінансовий стан контрагентами, виходячи із стосунків з підприємством. Наприклад, для постачальника сировини, матеріалів та послуг значний інтерес представляє перший показник; для банка підприємства, яке кредитується - другий, </w:t>
      </w:r>
      <w:r>
        <w:rPr>
          <w:rFonts w:ascii="Times New Roman" w:hAnsi="Times New Roman"/>
          <w:sz w:val="24"/>
          <w:szCs w:val="24"/>
          <w:lang w:val="uk-UA"/>
        </w:rPr>
        <w:t xml:space="preserve">четвертий, </w:t>
      </w:r>
      <w:r w:rsidR="00FB349E" w:rsidRPr="0075606D">
        <w:rPr>
          <w:rFonts w:ascii="Times New Roman" w:hAnsi="Times New Roman"/>
          <w:sz w:val="24"/>
          <w:szCs w:val="24"/>
          <w:lang w:val="uk-UA"/>
        </w:rPr>
        <w:t>для володаря акцій і облігацій підпри</w:t>
      </w:r>
      <w:r>
        <w:rPr>
          <w:rFonts w:ascii="Times New Roman" w:hAnsi="Times New Roman"/>
          <w:sz w:val="24"/>
          <w:szCs w:val="24"/>
          <w:lang w:val="uk-UA"/>
        </w:rPr>
        <w:t>ємства - третій.</w:t>
      </w:r>
    </w:p>
    <w:p w:rsidR="00FB349E" w:rsidRPr="0075606D" w:rsidRDefault="00FB349E" w:rsidP="0062582E">
      <w:pPr>
        <w:spacing w:line="360" w:lineRule="auto"/>
        <w:jc w:val="right"/>
        <w:rPr>
          <w:rFonts w:ascii="Times New Roman" w:hAnsi="Times New Roman"/>
          <w:color w:val="FFFFFF"/>
          <w:sz w:val="24"/>
          <w:szCs w:val="24"/>
          <w:lang w:val="uk-UA"/>
        </w:rPr>
      </w:pPr>
      <w:r w:rsidRPr="0075606D">
        <w:rPr>
          <w:rFonts w:ascii="Times New Roman" w:hAnsi="Times New Roman"/>
          <w:sz w:val="24"/>
          <w:szCs w:val="24"/>
          <w:lang w:val="uk-UA"/>
        </w:rPr>
        <w:t xml:space="preserve">Таблиця </w:t>
      </w:r>
      <w:r w:rsidR="003A652A">
        <w:rPr>
          <w:rFonts w:ascii="Times New Roman" w:hAnsi="Times New Roman"/>
          <w:sz w:val="24"/>
          <w:szCs w:val="24"/>
          <w:lang w:val="uk-UA"/>
        </w:rPr>
        <w:t>5</w:t>
      </w:r>
    </w:p>
    <w:p w:rsidR="00FB349E" w:rsidRPr="0075606D" w:rsidRDefault="00FB349E" w:rsidP="00E8220B">
      <w:pPr>
        <w:spacing w:line="360" w:lineRule="auto"/>
        <w:jc w:val="center"/>
        <w:rPr>
          <w:rFonts w:ascii="Times New Roman" w:hAnsi="Times New Roman"/>
          <w:b/>
          <w:szCs w:val="28"/>
          <w:lang w:val="uk-UA"/>
        </w:rPr>
      </w:pPr>
      <w:r w:rsidRPr="0075606D">
        <w:rPr>
          <w:rFonts w:ascii="Times New Roman" w:hAnsi="Times New Roman"/>
          <w:b/>
          <w:szCs w:val="28"/>
          <w:lang w:val="uk-UA"/>
        </w:rPr>
        <w:t xml:space="preserve">Аналіз показників ліквідності підприємства </w:t>
      </w:r>
    </w:p>
    <w:tbl>
      <w:tblPr>
        <w:tblW w:w="0" w:type="auto"/>
        <w:tblInd w:w="126" w:type="dxa"/>
        <w:tblLayout w:type="fixed"/>
        <w:tblCellMar>
          <w:left w:w="70" w:type="dxa"/>
          <w:right w:w="70" w:type="dxa"/>
        </w:tblCellMar>
        <w:tblLook w:val="0000" w:firstRow="0" w:lastRow="0" w:firstColumn="0" w:lastColumn="0" w:noHBand="0" w:noVBand="0"/>
      </w:tblPr>
      <w:tblGrid>
        <w:gridCol w:w="5224"/>
        <w:gridCol w:w="2268"/>
        <w:gridCol w:w="2126"/>
      </w:tblGrid>
      <w:tr w:rsidR="00FB349E" w:rsidRPr="0075606D">
        <w:tc>
          <w:tcPr>
            <w:tcW w:w="5224" w:type="dxa"/>
            <w:tcBorders>
              <w:top w:val="single" w:sz="6" w:space="0" w:color="auto"/>
              <w:left w:val="single" w:sz="6" w:space="0" w:color="auto"/>
              <w:right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Показники</w:t>
            </w:r>
          </w:p>
        </w:tc>
        <w:tc>
          <w:tcPr>
            <w:tcW w:w="2268" w:type="dxa"/>
            <w:tcBorders>
              <w:top w:val="single" w:sz="6" w:space="0" w:color="auto"/>
              <w:left w:val="nil"/>
              <w:right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На початок року</w:t>
            </w:r>
          </w:p>
        </w:tc>
        <w:tc>
          <w:tcPr>
            <w:tcW w:w="2126" w:type="dxa"/>
            <w:tcBorders>
              <w:top w:val="single" w:sz="6" w:space="0" w:color="auto"/>
              <w:left w:val="nil"/>
              <w:right w:val="single" w:sz="6" w:space="0" w:color="auto"/>
            </w:tcBorders>
            <w:shd w:val="clear" w:color="auto" w:fill="auto"/>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На кінець року</w:t>
            </w:r>
          </w:p>
        </w:tc>
      </w:tr>
      <w:tr w:rsidR="00FB349E" w:rsidRPr="0075606D">
        <w:tc>
          <w:tcPr>
            <w:tcW w:w="5224" w:type="dxa"/>
            <w:tcBorders>
              <w:top w:val="single" w:sz="6" w:space="0" w:color="auto"/>
              <w:left w:val="single" w:sz="6" w:space="0" w:color="auto"/>
            </w:tcBorders>
            <w:vAlign w:val="bottom"/>
          </w:tcPr>
          <w:p w:rsidR="00FB349E" w:rsidRPr="0075606D" w:rsidRDefault="00FB349E" w:rsidP="005A06F6">
            <w:pPr>
              <w:rPr>
                <w:rFonts w:ascii="Times New Roman" w:hAnsi="Times New Roman"/>
                <w:sz w:val="24"/>
                <w:szCs w:val="24"/>
                <w:lang w:val="uk-UA"/>
              </w:rPr>
            </w:pPr>
            <w:r w:rsidRPr="0075606D">
              <w:rPr>
                <w:rFonts w:ascii="Times New Roman" w:hAnsi="Times New Roman"/>
                <w:sz w:val="24"/>
                <w:szCs w:val="24"/>
                <w:lang w:val="uk-UA"/>
              </w:rPr>
              <w:t>Грошові кошти, тис. грн.</w:t>
            </w:r>
          </w:p>
        </w:tc>
        <w:tc>
          <w:tcPr>
            <w:tcW w:w="2268" w:type="dxa"/>
            <w:tcBorders>
              <w:top w:val="single" w:sz="6" w:space="0" w:color="auto"/>
              <w:left w:val="single" w:sz="6" w:space="0" w:color="auto"/>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10,5</w:t>
            </w:r>
          </w:p>
        </w:tc>
        <w:tc>
          <w:tcPr>
            <w:tcW w:w="2126" w:type="dxa"/>
            <w:tcBorders>
              <w:top w:val="single" w:sz="6" w:space="0" w:color="auto"/>
              <w:left w:val="single" w:sz="6" w:space="0" w:color="auto"/>
              <w:right w:val="single" w:sz="4" w:space="0" w:color="000000"/>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5,25</w:t>
            </w:r>
          </w:p>
        </w:tc>
      </w:tr>
      <w:tr w:rsidR="00FB349E" w:rsidRPr="0075606D">
        <w:tc>
          <w:tcPr>
            <w:tcW w:w="5224" w:type="dxa"/>
            <w:tcBorders>
              <w:top w:val="single" w:sz="6" w:space="0" w:color="auto"/>
              <w:left w:val="single" w:sz="6" w:space="0" w:color="auto"/>
              <w:right w:val="single" w:sz="6" w:space="0" w:color="auto"/>
            </w:tcBorders>
          </w:tcPr>
          <w:p w:rsidR="00FB349E" w:rsidRPr="0075606D" w:rsidRDefault="00FB349E" w:rsidP="005A06F6">
            <w:pPr>
              <w:rPr>
                <w:rFonts w:ascii="Times New Roman" w:hAnsi="Times New Roman"/>
                <w:sz w:val="24"/>
                <w:szCs w:val="24"/>
                <w:lang w:val="uk-UA"/>
              </w:rPr>
            </w:pPr>
            <w:r w:rsidRPr="0075606D">
              <w:rPr>
                <w:rFonts w:ascii="Times New Roman" w:hAnsi="Times New Roman"/>
                <w:sz w:val="24"/>
                <w:szCs w:val="24"/>
                <w:lang w:val="uk-UA"/>
              </w:rPr>
              <w:t>Дебіторська заборгованість, тис. грн.</w:t>
            </w:r>
          </w:p>
        </w:tc>
        <w:tc>
          <w:tcPr>
            <w:tcW w:w="2268" w:type="dxa"/>
            <w:tcBorders>
              <w:top w:val="single" w:sz="6" w:space="0" w:color="auto"/>
              <w:left w:val="nil"/>
              <w:right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45</w:t>
            </w:r>
          </w:p>
        </w:tc>
        <w:tc>
          <w:tcPr>
            <w:tcW w:w="2126" w:type="dxa"/>
            <w:tcBorders>
              <w:top w:val="single" w:sz="6" w:space="0" w:color="auto"/>
              <w:left w:val="nil"/>
              <w:right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161,6</w:t>
            </w:r>
          </w:p>
        </w:tc>
      </w:tr>
      <w:tr w:rsidR="00FB349E" w:rsidRPr="0075606D">
        <w:tc>
          <w:tcPr>
            <w:tcW w:w="5224" w:type="dxa"/>
            <w:tcBorders>
              <w:top w:val="single" w:sz="6" w:space="0" w:color="auto"/>
              <w:left w:val="single" w:sz="6" w:space="0" w:color="auto"/>
            </w:tcBorders>
          </w:tcPr>
          <w:p w:rsidR="00FB349E" w:rsidRPr="0075606D" w:rsidRDefault="00FB349E" w:rsidP="005A06F6">
            <w:pPr>
              <w:rPr>
                <w:rFonts w:ascii="Times New Roman" w:hAnsi="Times New Roman"/>
                <w:sz w:val="24"/>
                <w:szCs w:val="24"/>
                <w:lang w:val="uk-UA"/>
              </w:rPr>
            </w:pPr>
            <w:r w:rsidRPr="0075606D">
              <w:rPr>
                <w:rFonts w:ascii="Times New Roman" w:hAnsi="Times New Roman"/>
                <w:sz w:val="24"/>
                <w:szCs w:val="24"/>
                <w:lang w:val="uk-UA"/>
              </w:rPr>
              <w:t>Запаси і затрати, тис. грн.</w:t>
            </w:r>
          </w:p>
        </w:tc>
        <w:tc>
          <w:tcPr>
            <w:tcW w:w="2268" w:type="dxa"/>
            <w:tcBorders>
              <w:top w:val="single" w:sz="6" w:space="0" w:color="auto"/>
              <w:left w:val="single" w:sz="6" w:space="0" w:color="auto"/>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65</w:t>
            </w:r>
            <w:r w:rsidR="00FB349E" w:rsidRPr="0075606D">
              <w:rPr>
                <w:rFonts w:ascii="Times New Roman" w:hAnsi="Times New Roman"/>
                <w:sz w:val="24"/>
                <w:szCs w:val="24"/>
                <w:lang w:val="uk-UA"/>
              </w:rPr>
              <w:t>9,7</w:t>
            </w:r>
          </w:p>
        </w:tc>
        <w:tc>
          <w:tcPr>
            <w:tcW w:w="2126" w:type="dxa"/>
            <w:tcBorders>
              <w:top w:val="single" w:sz="6" w:space="0" w:color="auto"/>
              <w:left w:val="single" w:sz="6" w:space="0" w:color="auto"/>
              <w:right w:val="single" w:sz="4" w:space="0" w:color="000000"/>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832</w:t>
            </w:r>
            <w:r w:rsidR="00FB349E" w:rsidRPr="0075606D">
              <w:rPr>
                <w:rFonts w:ascii="Times New Roman" w:hAnsi="Times New Roman"/>
                <w:sz w:val="24"/>
                <w:szCs w:val="24"/>
                <w:lang w:val="uk-UA"/>
              </w:rPr>
              <w:t>,</w:t>
            </w:r>
            <w:r>
              <w:rPr>
                <w:rFonts w:ascii="Times New Roman" w:hAnsi="Times New Roman"/>
                <w:sz w:val="24"/>
                <w:szCs w:val="24"/>
                <w:lang w:val="uk-UA"/>
              </w:rPr>
              <w:t>05</w:t>
            </w:r>
          </w:p>
        </w:tc>
      </w:tr>
      <w:tr w:rsidR="00FB349E" w:rsidRPr="0075606D">
        <w:tc>
          <w:tcPr>
            <w:tcW w:w="5224" w:type="dxa"/>
            <w:tcBorders>
              <w:top w:val="single" w:sz="6" w:space="0" w:color="auto"/>
              <w:left w:val="single" w:sz="6" w:space="0" w:color="auto"/>
              <w:right w:val="single" w:sz="6" w:space="0" w:color="auto"/>
            </w:tcBorders>
          </w:tcPr>
          <w:p w:rsidR="00FB349E" w:rsidRPr="0075606D" w:rsidRDefault="00FB349E" w:rsidP="005A06F6">
            <w:pPr>
              <w:rPr>
                <w:rFonts w:ascii="Times New Roman" w:hAnsi="Times New Roman"/>
                <w:sz w:val="24"/>
                <w:szCs w:val="24"/>
                <w:lang w:val="uk-UA"/>
              </w:rPr>
            </w:pPr>
            <w:r w:rsidRPr="0075606D">
              <w:rPr>
                <w:rFonts w:ascii="Times New Roman" w:hAnsi="Times New Roman"/>
                <w:sz w:val="24"/>
                <w:szCs w:val="24"/>
                <w:lang w:val="uk-UA"/>
              </w:rPr>
              <w:t>Поточні зобов’язання, тис. грн.</w:t>
            </w:r>
          </w:p>
        </w:tc>
        <w:tc>
          <w:tcPr>
            <w:tcW w:w="2268" w:type="dxa"/>
            <w:tcBorders>
              <w:top w:val="single" w:sz="6" w:space="0" w:color="auto"/>
              <w:left w:val="nil"/>
              <w:right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134,2</w:t>
            </w:r>
          </w:p>
        </w:tc>
        <w:tc>
          <w:tcPr>
            <w:tcW w:w="2126" w:type="dxa"/>
            <w:tcBorders>
              <w:top w:val="single" w:sz="6" w:space="0" w:color="auto"/>
              <w:left w:val="nil"/>
              <w:right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331,5</w:t>
            </w:r>
          </w:p>
        </w:tc>
      </w:tr>
      <w:tr w:rsidR="00FB349E" w:rsidRPr="0075606D">
        <w:tc>
          <w:tcPr>
            <w:tcW w:w="5224" w:type="dxa"/>
            <w:tcBorders>
              <w:top w:val="single" w:sz="6" w:space="0" w:color="auto"/>
              <w:left w:val="single" w:sz="6" w:space="0" w:color="auto"/>
            </w:tcBorders>
          </w:tcPr>
          <w:p w:rsidR="00FB349E" w:rsidRPr="0075606D" w:rsidRDefault="00FB349E" w:rsidP="005A06F6">
            <w:pPr>
              <w:rPr>
                <w:rFonts w:ascii="Times New Roman" w:hAnsi="Times New Roman"/>
                <w:sz w:val="24"/>
                <w:szCs w:val="24"/>
                <w:lang w:val="uk-UA"/>
              </w:rPr>
            </w:pPr>
            <w:r w:rsidRPr="0075606D">
              <w:rPr>
                <w:rFonts w:ascii="Times New Roman" w:hAnsi="Times New Roman"/>
                <w:sz w:val="24"/>
                <w:szCs w:val="24"/>
                <w:lang w:val="uk-UA"/>
              </w:rPr>
              <w:t>Коефіцієнт абсолютної ліквідності</w:t>
            </w:r>
          </w:p>
        </w:tc>
        <w:tc>
          <w:tcPr>
            <w:tcW w:w="2268" w:type="dxa"/>
            <w:tcBorders>
              <w:top w:val="single" w:sz="6" w:space="0" w:color="auto"/>
              <w:left w:val="single" w:sz="6" w:space="0" w:color="auto"/>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0,09</w:t>
            </w:r>
          </w:p>
        </w:tc>
        <w:tc>
          <w:tcPr>
            <w:tcW w:w="2126" w:type="dxa"/>
            <w:tcBorders>
              <w:top w:val="single" w:sz="6" w:space="0" w:color="auto"/>
              <w:left w:val="single" w:sz="6" w:space="0" w:color="auto"/>
              <w:right w:val="single" w:sz="4" w:space="0" w:color="000000"/>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0,016</w:t>
            </w:r>
          </w:p>
        </w:tc>
      </w:tr>
      <w:tr w:rsidR="00FB349E" w:rsidRPr="0075606D">
        <w:tc>
          <w:tcPr>
            <w:tcW w:w="5224" w:type="dxa"/>
            <w:tcBorders>
              <w:top w:val="single" w:sz="6" w:space="0" w:color="auto"/>
              <w:left w:val="single" w:sz="6" w:space="0" w:color="auto"/>
              <w:right w:val="single" w:sz="6" w:space="0" w:color="auto"/>
            </w:tcBorders>
          </w:tcPr>
          <w:p w:rsidR="00FB349E" w:rsidRPr="0075606D" w:rsidRDefault="001F33F7" w:rsidP="005A06F6">
            <w:pPr>
              <w:rPr>
                <w:rFonts w:ascii="Times New Roman" w:hAnsi="Times New Roman"/>
                <w:sz w:val="24"/>
                <w:szCs w:val="24"/>
                <w:lang w:val="uk-UA"/>
              </w:rPr>
            </w:pPr>
            <w:r>
              <w:rPr>
                <w:rFonts w:ascii="Times New Roman" w:hAnsi="Times New Roman"/>
                <w:sz w:val="24"/>
                <w:szCs w:val="24"/>
                <w:lang w:val="uk-UA"/>
              </w:rPr>
              <w:t>Коефіцієнт швидкої</w:t>
            </w:r>
            <w:r w:rsidR="00FB349E" w:rsidRPr="0075606D">
              <w:rPr>
                <w:rFonts w:ascii="Times New Roman" w:hAnsi="Times New Roman"/>
                <w:sz w:val="24"/>
                <w:szCs w:val="24"/>
                <w:lang w:val="uk-UA"/>
              </w:rPr>
              <w:t xml:space="preserve"> ліквідності</w:t>
            </w:r>
          </w:p>
        </w:tc>
        <w:tc>
          <w:tcPr>
            <w:tcW w:w="2268" w:type="dxa"/>
            <w:tcBorders>
              <w:top w:val="single" w:sz="6" w:space="0" w:color="auto"/>
              <w:left w:val="nil"/>
              <w:right w:val="single" w:sz="6" w:space="0" w:color="auto"/>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0,41</w:t>
            </w:r>
          </w:p>
        </w:tc>
        <w:tc>
          <w:tcPr>
            <w:tcW w:w="2126" w:type="dxa"/>
            <w:tcBorders>
              <w:top w:val="single" w:sz="6" w:space="0" w:color="auto"/>
              <w:left w:val="nil"/>
              <w:right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0,</w:t>
            </w:r>
            <w:r w:rsidR="003A652A">
              <w:rPr>
                <w:rFonts w:ascii="Times New Roman" w:hAnsi="Times New Roman"/>
                <w:sz w:val="24"/>
                <w:szCs w:val="24"/>
                <w:lang w:val="uk-UA"/>
              </w:rPr>
              <w:t>5</w:t>
            </w:r>
          </w:p>
        </w:tc>
      </w:tr>
      <w:tr w:rsidR="00FB349E" w:rsidRPr="0075606D">
        <w:tc>
          <w:tcPr>
            <w:tcW w:w="5224" w:type="dxa"/>
            <w:tcBorders>
              <w:top w:val="single" w:sz="6" w:space="0" w:color="auto"/>
              <w:left w:val="single" w:sz="6" w:space="0" w:color="auto"/>
              <w:bottom w:val="single" w:sz="6" w:space="0" w:color="auto"/>
            </w:tcBorders>
          </w:tcPr>
          <w:p w:rsidR="00FB349E" w:rsidRPr="0075606D" w:rsidRDefault="00FB349E" w:rsidP="005A06F6">
            <w:pPr>
              <w:rPr>
                <w:rFonts w:ascii="Times New Roman" w:hAnsi="Times New Roman"/>
                <w:sz w:val="24"/>
                <w:szCs w:val="24"/>
                <w:lang w:val="uk-UA"/>
              </w:rPr>
            </w:pPr>
            <w:r w:rsidRPr="0075606D">
              <w:rPr>
                <w:rFonts w:ascii="Times New Roman" w:hAnsi="Times New Roman"/>
                <w:sz w:val="24"/>
                <w:szCs w:val="24"/>
                <w:lang w:val="uk-UA"/>
              </w:rPr>
              <w:t>Коефіцієнт загальної ліквідності</w:t>
            </w:r>
            <w:r w:rsidR="008C10E0" w:rsidRPr="0075606D">
              <w:rPr>
                <w:rFonts w:ascii="Times New Roman" w:hAnsi="Times New Roman"/>
                <w:sz w:val="24"/>
                <w:szCs w:val="24"/>
                <w:lang w:val="uk-UA"/>
              </w:rPr>
              <w:t xml:space="preserve"> </w:t>
            </w:r>
          </w:p>
        </w:tc>
        <w:tc>
          <w:tcPr>
            <w:tcW w:w="2268" w:type="dxa"/>
            <w:tcBorders>
              <w:top w:val="single" w:sz="6" w:space="0" w:color="auto"/>
              <w:left w:val="single" w:sz="6" w:space="0" w:color="auto"/>
              <w:bottom w:val="single" w:sz="6" w:space="0" w:color="auto"/>
            </w:tcBorders>
          </w:tcPr>
          <w:p w:rsidR="00FB349E" w:rsidRPr="0075606D" w:rsidRDefault="00FB349E" w:rsidP="00FB349E">
            <w:pPr>
              <w:jc w:val="center"/>
              <w:rPr>
                <w:rFonts w:ascii="Times New Roman" w:hAnsi="Times New Roman"/>
                <w:sz w:val="24"/>
                <w:szCs w:val="24"/>
                <w:lang w:val="uk-UA"/>
              </w:rPr>
            </w:pPr>
            <w:r w:rsidRPr="0075606D">
              <w:rPr>
                <w:rFonts w:ascii="Times New Roman" w:hAnsi="Times New Roman"/>
                <w:sz w:val="24"/>
                <w:szCs w:val="24"/>
                <w:lang w:val="uk-UA"/>
              </w:rPr>
              <w:t>5,33</w:t>
            </w:r>
          </w:p>
        </w:tc>
        <w:tc>
          <w:tcPr>
            <w:tcW w:w="2126" w:type="dxa"/>
            <w:tcBorders>
              <w:top w:val="single" w:sz="6" w:space="0" w:color="auto"/>
              <w:left w:val="single" w:sz="6" w:space="0" w:color="auto"/>
              <w:bottom w:val="single" w:sz="6" w:space="0" w:color="auto"/>
              <w:right w:val="single" w:sz="4" w:space="0" w:color="000000"/>
            </w:tcBorders>
          </w:tcPr>
          <w:p w:rsidR="00FB349E" w:rsidRPr="0075606D" w:rsidRDefault="003A652A" w:rsidP="00FB349E">
            <w:pPr>
              <w:jc w:val="center"/>
              <w:rPr>
                <w:rFonts w:ascii="Times New Roman" w:hAnsi="Times New Roman"/>
                <w:sz w:val="24"/>
                <w:szCs w:val="24"/>
                <w:lang w:val="uk-UA"/>
              </w:rPr>
            </w:pPr>
            <w:r>
              <w:rPr>
                <w:rFonts w:ascii="Times New Roman" w:hAnsi="Times New Roman"/>
                <w:sz w:val="24"/>
                <w:szCs w:val="24"/>
                <w:lang w:val="uk-UA"/>
              </w:rPr>
              <w:t>3,01</w:t>
            </w:r>
          </w:p>
        </w:tc>
      </w:tr>
      <w:tr w:rsidR="00073230" w:rsidRPr="0075606D">
        <w:tc>
          <w:tcPr>
            <w:tcW w:w="5224" w:type="dxa"/>
            <w:tcBorders>
              <w:top w:val="single" w:sz="6" w:space="0" w:color="auto"/>
              <w:left w:val="single" w:sz="6" w:space="0" w:color="auto"/>
              <w:bottom w:val="single" w:sz="6" w:space="0" w:color="auto"/>
            </w:tcBorders>
          </w:tcPr>
          <w:p w:rsidR="00073230" w:rsidRPr="00073230" w:rsidRDefault="00073230" w:rsidP="005A06F6">
            <w:pPr>
              <w:rPr>
                <w:rFonts w:ascii="Times New Roman" w:hAnsi="Times New Roman"/>
                <w:sz w:val="24"/>
                <w:szCs w:val="24"/>
                <w:lang w:val="uk-UA"/>
              </w:rPr>
            </w:pPr>
            <w:r w:rsidRPr="00073230">
              <w:rPr>
                <w:rFonts w:ascii="Times New Roman" w:hAnsi="Times New Roman"/>
                <w:sz w:val="24"/>
                <w:szCs w:val="24"/>
                <w:lang w:val="uk-UA"/>
              </w:rPr>
              <w:t>Чистий оборотний капітал</w:t>
            </w:r>
          </w:p>
        </w:tc>
        <w:tc>
          <w:tcPr>
            <w:tcW w:w="2268" w:type="dxa"/>
            <w:tcBorders>
              <w:top w:val="single" w:sz="6" w:space="0" w:color="auto"/>
              <w:left w:val="single" w:sz="6" w:space="0" w:color="auto"/>
              <w:bottom w:val="single" w:sz="6" w:space="0" w:color="auto"/>
            </w:tcBorders>
          </w:tcPr>
          <w:p w:rsidR="00073230" w:rsidRPr="0075606D" w:rsidRDefault="001F33F7" w:rsidP="00FB349E">
            <w:pPr>
              <w:jc w:val="center"/>
              <w:rPr>
                <w:rFonts w:ascii="Times New Roman" w:hAnsi="Times New Roman"/>
                <w:sz w:val="24"/>
                <w:szCs w:val="24"/>
                <w:lang w:val="uk-UA"/>
              </w:rPr>
            </w:pPr>
            <w:r>
              <w:rPr>
                <w:rFonts w:ascii="Times New Roman" w:hAnsi="Times New Roman"/>
                <w:sz w:val="24"/>
                <w:szCs w:val="24"/>
                <w:lang w:val="uk-UA"/>
              </w:rPr>
              <w:t>581000</w:t>
            </w:r>
          </w:p>
        </w:tc>
        <w:tc>
          <w:tcPr>
            <w:tcW w:w="2126" w:type="dxa"/>
            <w:tcBorders>
              <w:top w:val="single" w:sz="6" w:space="0" w:color="auto"/>
              <w:left w:val="single" w:sz="6" w:space="0" w:color="auto"/>
              <w:bottom w:val="single" w:sz="6" w:space="0" w:color="auto"/>
              <w:right w:val="single" w:sz="4" w:space="0" w:color="000000"/>
            </w:tcBorders>
          </w:tcPr>
          <w:p w:rsidR="00073230" w:rsidRDefault="001F33F7" w:rsidP="001F33F7">
            <w:pPr>
              <w:ind w:firstLine="851"/>
              <w:jc w:val="both"/>
              <w:rPr>
                <w:rFonts w:ascii="Times New Roman" w:hAnsi="Times New Roman"/>
                <w:sz w:val="24"/>
                <w:szCs w:val="24"/>
                <w:lang w:val="uk-UA"/>
              </w:rPr>
            </w:pPr>
            <w:r>
              <w:rPr>
                <w:rFonts w:ascii="Times New Roman" w:hAnsi="Times New Roman"/>
                <w:sz w:val="24"/>
                <w:szCs w:val="24"/>
                <w:lang w:val="uk-UA"/>
              </w:rPr>
              <w:t>668100</w:t>
            </w:r>
          </w:p>
        </w:tc>
      </w:tr>
    </w:tbl>
    <w:p w:rsidR="00FB349E" w:rsidRPr="0075606D" w:rsidRDefault="00FB349E" w:rsidP="00FB349E">
      <w:pPr>
        <w:spacing w:line="360" w:lineRule="auto"/>
        <w:ind w:firstLine="851"/>
        <w:jc w:val="both"/>
        <w:rPr>
          <w:rFonts w:ascii="Times New Roman" w:hAnsi="Times New Roman"/>
          <w:sz w:val="24"/>
          <w:szCs w:val="24"/>
          <w:lang w:val="uk-UA"/>
        </w:rPr>
      </w:pPr>
    </w:p>
    <w:p w:rsidR="00FB349E" w:rsidRPr="0075606D" w:rsidRDefault="006062DB" w:rsidP="00E8220B">
      <w:pPr>
        <w:pStyle w:val="a3"/>
        <w:spacing w:line="360" w:lineRule="auto"/>
        <w:ind w:firstLine="600"/>
        <w:rPr>
          <w:rFonts w:ascii="Times New Roman" w:hAnsi="Times New Roman"/>
          <w:sz w:val="24"/>
          <w:szCs w:val="24"/>
        </w:rPr>
      </w:pPr>
      <w:r>
        <w:rPr>
          <w:rFonts w:ascii="Times New Roman" w:hAnsi="Times New Roman"/>
          <w:sz w:val="24"/>
          <w:szCs w:val="24"/>
        </w:rPr>
        <w:t>Згідно таблиці 5</w:t>
      </w:r>
      <w:r w:rsidR="00FB349E" w:rsidRPr="0075606D">
        <w:rPr>
          <w:rFonts w:ascii="Times New Roman" w:hAnsi="Times New Roman"/>
          <w:sz w:val="24"/>
          <w:szCs w:val="24"/>
        </w:rPr>
        <w:t xml:space="preserve"> можна зробити висновки про не досить високий рівень ліквідність підприємства за період, що аналізується. Це звичайно свідчить про нестабільне фінансове становище підприємства на протязі всього періоду.</w:t>
      </w:r>
    </w:p>
    <w:p w:rsidR="00FB349E" w:rsidRPr="0075606D" w:rsidRDefault="00FB349E" w:rsidP="00E8220B">
      <w:pPr>
        <w:pStyle w:val="a3"/>
        <w:spacing w:line="360" w:lineRule="auto"/>
        <w:ind w:firstLine="600"/>
        <w:rPr>
          <w:rFonts w:ascii="Times New Roman" w:hAnsi="Times New Roman"/>
          <w:sz w:val="24"/>
          <w:szCs w:val="24"/>
        </w:rPr>
      </w:pPr>
      <w:r w:rsidRPr="0075606D">
        <w:rPr>
          <w:rFonts w:ascii="Times New Roman" w:hAnsi="Times New Roman"/>
          <w:sz w:val="24"/>
          <w:szCs w:val="24"/>
        </w:rPr>
        <w:t>Згідно отриманим даним, коефіцієнт абсолютної ліквідності дуже низький. Його значенн</w:t>
      </w:r>
      <w:r w:rsidR="006062DB">
        <w:rPr>
          <w:rFonts w:ascii="Times New Roman" w:hAnsi="Times New Roman"/>
          <w:sz w:val="24"/>
          <w:szCs w:val="24"/>
        </w:rPr>
        <w:t>я свідчить про те, що тільки 1,6</w:t>
      </w:r>
      <w:r w:rsidRPr="0075606D">
        <w:rPr>
          <w:rFonts w:ascii="Times New Roman" w:hAnsi="Times New Roman"/>
          <w:sz w:val="24"/>
          <w:szCs w:val="24"/>
        </w:rPr>
        <w:t>% короткострокової заборгованості підприємство може погасити не</w:t>
      </w:r>
      <w:r w:rsidR="001F33F7">
        <w:rPr>
          <w:rFonts w:ascii="Times New Roman" w:hAnsi="Times New Roman"/>
          <w:sz w:val="24"/>
          <w:szCs w:val="24"/>
        </w:rPr>
        <w:t xml:space="preserve">гайно, по зрівнянню з початком періоду - 9%. </w:t>
      </w:r>
    </w:p>
    <w:p w:rsidR="00FB349E" w:rsidRPr="0075606D" w:rsidRDefault="00F405E1" w:rsidP="00E8220B">
      <w:pPr>
        <w:spacing w:line="360" w:lineRule="auto"/>
        <w:ind w:firstLine="600"/>
        <w:jc w:val="both"/>
        <w:rPr>
          <w:rFonts w:ascii="Times New Roman" w:hAnsi="Times New Roman"/>
          <w:sz w:val="24"/>
          <w:szCs w:val="24"/>
          <w:lang w:val="uk-UA"/>
        </w:rPr>
      </w:pPr>
      <w:r>
        <w:rPr>
          <w:rFonts w:ascii="Times New Roman" w:hAnsi="Times New Roman"/>
          <w:sz w:val="24"/>
          <w:szCs w:val="24"/>
          <w:lang w:val="uk-UA"/>
        </w:rPr>
        <w:t>Коефіцієнт швидкої</w:t>
      </w:r>
      <w:r w:rsidR="00FB349E" w:rsidRPr="0075606D">
        <w:rPr>
          <w:rFonts w:ascii="Times New Roman" w:hAnsi="Times New Roman"/>
          <w:sz w:val="24"/>
          <w:szCs w:val="24"/>
          <w:lang w:val="uk-UA"/>
        </w:rPr>
        <w:t xml:space="preserve"> ліквідності теж має низьке значення, яке майже вдвічі нижче оптимального. На кінець періоду цей показник декілька збільшився за рахунок збільшення дебіторської заборгованості. А оскільки даний коефіцієнт має вирішальне значення для банків, так як характеризує ступінь надійності підприємства при поверненні кредитів, тенденція до збільшення свідчить на користь підприємству.</w:t>
      </w:r>
    </w:p>
    <w:p w:rsidR="00FB349E" w:rsidRPr="0075606D" w:rsidRDefault="00FB349E" w:rsidP="00E8220B">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 xml:space="preserve">Тобто </w:t>
      </w:r>
      <w:r w:rsidR="001F33F7">
        <w:rPr>
          <w:rFonts w:ascii="Times New Roman" w:hAnsi="Times New Roman"/>
          <w:sz w:val="24"/>
          <w:szCs w:val="24"/>
          <w:lang w:val="uk-UA"/>
        </w:rPr>
        <w:t>показники абсолютної і швидкої</w:t>
      </w:r>
      <w:r w:rsidRPr="0075606D">
        <w:rPr>
          <w:rFonts w:ascii="Times New Roman" w:hAnsi="Times New Roman"/>
          <w:sz w:val="24"/>
          <w:szCs w:val="24"/>
          <w:lang w:val="uk-UA"/>
        </w:rPr>
        <w:t xml:space="preserve"> ліквідності набагато нижчі нормативних значень. Це </w:t>
      </w:r>
      <w:r w:rsidR="005A06F6" w:rsidRPr="0075606D">
        <w:rPr>
          <w:rFonts w:ascii="Times New Roman" w:hAnsi="Times New Roman"/>
          <w:sz w:val="24"/>
          <w:szCs w:val="24"/>
          <w:lang w:val="uk-UA"/>
        </w:rPr>
        <w:t>визнано</w:t>
      </w:r>
      <w:r w:rsidRPr="0075606D">
        <w:rPr>
          <w:rFonts w:ascii="Times New Roman" w:hAnsi="Times New Roman"/>
          <w:sz w:val="24"/>
          <w:szCs w:val="24"/>
          <w:lang w:val="uk-UA"/>
        </w:rPr>
        <w:t xml:space="preserve"> перевищенням темпів росту поточної заборгованості темпів росту ліквідних коштів підприємства.</w:t>
      </w:r>
    </w:p>
    <w:p w:rsidR="00FB349E" w:rsidRDefault="001F33F7" w:rsidP="00E8220B">
      <w:pPr>
        <w:spacing w:line="360" w:lineRule="auto"/>
        <w:ind w:firstLine="600"/>
        <w:jc w:val="both"/>
        <w:rPr>
          <w:rFonts w:ascii="Times New Roman" w:hAnsi="Times New Roman"/>
          <w:sz w:val="24"/>
          <w:szCs w:val="24"/>
          <w:lang w:val="uk-UA"/>
        </w:rPr>
      </w:pPr>
      <w:r>
        <w:rPr>
          <w:rFonts w:ascii="Times New Roman" w:hAnsi="Times New Roman"/>
          <w:sz w:val="24"/>
          <w:szCs w:val="24"/>
          <w:lang w:val="uk-UA"/>
        </w:rPr>
        <w:t>Високим лишається тільки показник</w:t>
      </w:r>
      <w:r w:rsidR="00FB349E" w:rsidRPr="0075606D">
        <w:rPr>
          <w:rFonts w:ascii="Times New Roman" w:hAnsi="Times New Roman"/>
          <w:sz w:val="24"/>
          <w:szCs w:val="24"/>
          <w:lang w:val="uk-UA"/>
        </w:rPr>
        <w:t xml:space="preserve"> загальної ліквідності</w:t>
      </w:r>
      <w:r w:rsidR="00C75F81">
        <w:rPr>
          <w:rFonts w:ascii="Times New Roman" w:hAnsi="Times New Roman"/>
          <w:sz w:val="24"/>
          <w:szCs w:val="24"/>
          <w:lang w:val="uk-UA"/>
        </w:rPr>
        <w:t xml:space="preserve">, є </w:t>
      </w:r>
      <w:r w:rsidR="00C75F81" w:rsidRPr="0075606D">
        <w:rPr>
          <w:rFonts w:ascii="Times New Roman" w:hAnsi="Times New Roman"/>
          <w:sz w:val="24"/>
          <w:szCs w:val="24"/>
          <w:lang w:val="uk-UA"/>
        </w:rPr>
        <w:t>досить високим і відповідав нормативному значенню (навіть перевищував його). Тобто на початок звітного періоду на кожну гривню короткострокових зобов’язань при</w:t>
      </w:r>
      <w:r w:rsidR="00C75F81">
        <w:rPr>
          <w:rFonts w:ascii="Times New Roman" w:hAnsi="Times New Roman"/>
          <w:sz w:val="24"/>
          <w:szCs w:val="24"/>
          <w:lang w:val="uk-UA"/>
        </w:rPr>
        <w:t>падало 5</w:t>
      </w:r>
      <w:r w:rsidR="00C75F81" w:rsidRPr="0075606D">
        <w:rPr>
          <w:rFonts w:ascii="Times New Roman" w:hAnsi="Times New Roman"/>
          <w:sz w:val="24"/>
          <w:szCs w:val="24"/>
          <w:lang w:val="uk-UA"/>
        </w:rPr>
        <w:t>,</w:t>
      </w:r>
      <w:r w:rsidR="00C75F81">
        <w:rPr>
          <w:rFonts w:ascii="Times New Roman" w:hAnsi="Times New Roman"/>
          <w:sz w:val="24"/>
          <w:szCs w:val="24"/>
          <w:lang w:val="uk-UA"/>
        </w:rPr>
        <w:t>3</w:t>
      </w:r>
      <w:r w:rsidR="00C75F81" w:rsidRPr="0075606D">
        <w:rPr>
          <w:rFonts w:ascii="Times New Roman" w:hAnsi="Times New Roman"/>
          <w:sz w:val="24"/>
          <w:szCs w:val="24"/>
          <w:lang w:val="uk-UA"/>
        </w:rPr>
        <w:t>3 гривні поточних активів; на кінець періоду – 3,01 гривні.</w:t>
      </w:r>
      <w:r w:rsidR="00C75F81">
        <w:rPr>
          <w:rFonts w:ascii="Times New Roman" w:hAnsi="Times New Roman"/>
          <w:sz w:val="24"/>
          <w:szCs w:val="24"/>
          <w:lang w:val="uk-UA"/>
        </w:rPr>
        <w:t xml:space="preserve"> </w:t>
      </w:r>
      <w:r w:rsidR="00FB349E" w:rsidRPr="0075606D">
        <w:rPr>
          <w:rFonts w:ascii="Times New Roman" w:hAnsi="Times New Roman"/>
          <w:sz w:val="24"/>
          <w:szCs w:val="24"/>
          <w:lang w:val="uk-UA"/>
        </w:rPr>
        <w:t>Але в</w:t>
      </w:r>
      <w:r>
        <w:rPr>
          <w:rFonts w:ascii="Times New Roman" w:hAnsi="Times New Roman"/>
          <w:sz w:val="24"/>
          <w:szCs w:val="24"/>
          <w:lang w:val="uk-UA"/>
        </w:rPr>
        <w:t>ін</w:t>
      </w:r>
      <w:r w:rsidR="00FB349E" w:rsidRPr="0075606D">
        <w:rPr>
          <w:rFonts w:ascii="Times New Roman" w:hAnsi="Times New Roman"/>
          <w:sz w:val="24"/>
          <w:szCs w:val="24"/>
          <w:lang w:val="uk-UA"/>
        </w:rPr>
        <w:t xml:space="preserve"> також мають тенденцію до зменшення. На жаль, високі </w:t>
      </w:r>
      <w:r w:rsidR="005A06F6" w:rsidRPr="0075606D">
        <w:rPr>
          <w:rFonts w:ascii="Times New Roman" w:hAnsi="Times New Roman"/>
          <w:sz w:val="24"/>
          <w:szCs w:val="24"/>
          <w:lang w:val="uk-UA"/>
        </w:rPr>
        <w:t>показники</w:t>
      </w:r>
      <w:r w:rsidR="00FB349E" w:rsidRPr="0075606D">
        <w:rPr>
          <w:rFonts w:ascii="Times New Roman" w:hAnsi="Times New Roman"/>
          <w:sz w:val="24"/>
          <w:szCs w:val="24"/>
          <w:lang w:val="uk-UA"/>
        </w:rPr>
        <w:t xml:space="preserve"> загальної ліквідності свідчать не про стабільний фінансовий стан підприємства і про ефективність його діяльності, а про наявність у підприємства понаднормативних виробничих запасів, що не є позитивною рисою при аналізі фінансового стану підприємства.</w:t>
      </w:r>
    </w:p>
    <w:p w:rsidR="001F33F7" w:rsidRPr="0075606D" w:rsidRDefault="001F33F7" w:rsidP="00E8220B">
      <w:pPr>
        <w:spacing w:line="360" w:lineRule="auto"/>
        <w:ind w:firstLine="600"/>
        <w:jc w:val="both"/>
        <w:rPr>
          <w:rFonts w:ascii="Times New Roman" w:hAnsi="Times New Roman"/>
          <w:sz w:val="24"/>
          <w:szCs w:val="24"/>
          <w:lang w:val="uk-UA"/>
        </w:rPr>
      </w:pPr>
      <w:r>
        <w:rPr>
          <w:rFonts w:ascii="Times New Roman" w:hAnsi="Times New Roman"/>
          <w:sz w:val="24"/>
          <w:szCs w:val="24"/>
          <w:lang w:val="uk-UA"/>
        </w:rPr>
        <w:t>Збільшення чистого</w:t>
      </w:r>
      <w:r w:rsidRPr="00073230">
        <w:rPr>
          <w:rFonts w:ascii="Times New Roman" w:hAnsi="Times New Roman"/>
          <w:sz w:val="24"/>
          <w:szCs w:val="24"/>
          <w:lang w:val="uk-UA"/>
        </w:rPr>
        <w:t xml:space="preserve"> </w:t>
      </w:r>
      <w:r>
        <w:rPr>
          <w:rFonts w:ascii="Times New Roman" w:hAnsi="Times New Roman"/>
          <w:sz w:val="24"/>
          <w:szCs w:val="24"/>
          <w:lang w:val="uk-UA"/>
        </w:rPr>
        <w:t>оборотного</w:t>
      </w:r>
      <w:r w:rsidRPr="00073230">
        <w:rPr>
          <w:rFonts w:ascii="Times New Roman" w:hAnsi="Times New Roman"/>
          <w:sz w:val="24"/>
          <w:szCs w:val="24"/>
          <w:lang w:val="uk-UA"/>
        </w:rPr>
        <w:t xml:space="preserve"> капітал</w:t>
      </w:r>
      <w:r>
        <w:rPr>
          <w:rFonts w:ascii="Times New Roman" w:hAnsi="Times New Roman"/>
          <w:sz w:val="24"/>
          <w:szCs w:val="24"/>
          <w:lang w:val="uk-UA"/>
        </w:rPr>
        <w:t xml:space="preserve">у </w:t>
      </w:r>
      <w:r w:rsidRPr="00073230">
        <w:rPr>
          <w:rFonts w:ascii="Times New Roman" w:hAnsi="Times New Roman"/>
          <w:sz w:val="24"/>
          <w:szCs w:val="24"/>
          <w:lang w:val="uk-UA"/>
        </w:rPr>
        <w:t>свідчить про нераціональне використання ресурсів підприємства.</w:t>
      </w:r>
    </w:p>
    <w:p w:rsidR="00FB349E" w:rsidRPr="0075606D" w:rsidRDefault="00FB349E" w:rsidP="00C75F8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Аналіз ліквідності активів підприємства допомагає визначити можливість покриття зобов’язань активами, строк перетворення яких у грошові кошти відповідає строку погашення зобов’язань.</w:t>
      </w:r>
    </w:p>
    <w:p w:rsidR="00FB349E" w:rsidRPr="0075606D" w:rsidRDefault="00FB349E" w:rsidP="00E8220B">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Таким чином, підприє</w:t>
      </w:r>
      <w:r w:rsidR="00C75F81">
        <w:rPr>
          <w:rFonts w:ascii="Times New Roman" w:hAnsi="Times New Roman"/>
          <w:sz w:val="24"/>
          <w:szCs w:val="24"/>
          <w:lang w:val="uk-UA"/>
        </w:rPr>
        <w:t>мство  можна назвати ліквідним (</w:t>
      </w:r>
      <w:r w:rsidRPr="0075606D">
        <w:rPr>
          <w:rFonts w:ascii="Times New Roman" w:hAnsi="Times New Roman"/>
          <w:sz w:val="24"/>
          <w:szCs w:val="24"/>
          <w:lang w:val="uk-UA"/>
        </w:rPr>
        <w:t>платоспроможним</w:t>
      </w:r>
      <w:r w:rsidR="00C75F81">
        <w:rPr>
          <w:rFonts w:ascii="Times New Roman" w:hAnsi="Times New Roman"/>
          <w:sz w:val="24"/>
          <w:szCs w:val="24"/>
          <w:lang w:val="uk-UA"/>
        </w:rPr>
        <w:t>)</w:t>
      </w:r>
      <w:r w:rsidRPr="0075606D">
        <w:rPr>
          <w:rFonts w:ascii="Times New Roman" w:hAnsi="Times New Roman"/>
          <w:sz w:val="24"/>
          <w:szCs w:val="24"/>
          <w:lang w:val="uk-UA"/>
        </w:rPr>
        <w:t xml:space="preserve">. </w:t>
      </w:r>
      <w:r w:rsidR="00C75F81">
        <w:rPr>
          <w:rFonts w:ascii="Times New Roman" w:hAnsi="Times New Roman"/>
          <w:sz w:val="24"/>
          <w:szCs w:val="24"/>
          <w:lang w:val="uk-UA"/>
        </w:rPr>
        <w:t xml:space="preserve">Та </w:t>
      </w:r>
      <w:r w:rsidR="00C75F81" w:rsidRPr="0075606D">
        <w:rPr>
          <w:rFonts w:ascii="Times New Roman" w:hAnsi="Times New Roman"/>
          <w:sz w:val="24"/>
          <w:szCs w:val="24"/>
          <w:lang w:val="uk-UA"/>
        </w:rPr>
        <w:t xml:space="preserve">через </w:t>
      </w:r>
      <w:r w:rsidRPr="0075606D">
        <w:rPr>
          <w:rFonts w:ascii="Times New Roman" w:hAnsi="Times New Roman"/>
          <w:sz w:val="24"/>
          <w:szCs w:val="24"/>
          <w:lang w:val="uk-UA"/>
        </w:rPr>
        <w:t>брак ліквідних коштів підприємство н</w:t>
      </w:r>
      <w:r w:rsidR="00C75F81">
        <w:rPr>
          <w:rFonts w:ascii="Times New Roman" w:hAnsi="Times New Roman"/>
          <w:sz w:val="24"/>
          <w:szCs w:val="24"/>
          <w:lang w:val="uk-UA"/>
        </w:rPr>
        <w:t>ездатне покрити короткострокові зобов’язання</w:t>
      </w:r>
      <w:r w:rsidRPr="0075606D">
        <w:rPr>
          <w:rFonts w:ascii="Times New Roman" w:hAnsi="Times New Roman"/>
          <w:sz w:val="24"/>
          <w:szCs w:val="24"/>
          <w:lang w:val="uk-UA"/>
        </w:rPr>
        <w:t>. Більшість коштів підприємства мобілізов</w:t>
      </w:r>
      <w:r w:rsidR="00C75F81">
        <w:rPr>
          <w:rFonts w:ascii="Times New Roman" w:hAnsi="Times New Roman"/>
          <w:sz w:val="24"/>
          <w:szCs w:val="24"/>
          <w:lang w:val="uk-UA"/>
        </w:rPr>
        <w:t>ані в виробничі запаси</w:t>
      </w:r>
      <w:r w:rsidRPr="0075606D">
        <w:rPr>
          <w:rFonts w:ascii="Times New Roman" w:hAnsi="Times New Roman"/>
          <w:sz w:val="24"/>
          <w:szCs w:val="24"/>
          <w:lang w:val="uk-UA"/>
        </w:rPr>
        <w:t xml:space="preserve">, які є </w:t>
      </w:r>
      <w:r w:rsidR="00C75F81">
        <w:rPr>
          <w:rFonts w:ascii="Times New Roman" w:hAnsi="Times New Roman"/>
          <w:sz w:val="24"/>
          <w:szCs w:val="24"/>
          <w:lang w:val="uk-UA"/>
        </w:rPr>
        <w:t xml:space="preserve">важко реалізованими </w:t>
      </w:r>
      <w:r w:rsidRPr="0075606D">
        <w:rPr>
          <w:rFonts w:ascii="Times New Roman" w:hAnsi="Times New Roman"/>
          <w:sz w:val="24"/>
          <w:szCs w:val="24"/>
          <w:lang w:val="uk-UA"/>
        </w:rPr>
        <w:t xml:space="preserve"> активами і не можуть забезпечити високу платоспроможність підприємства.</w:t>
      </w:r>
    </w:p>
    <w:p w:rsidR="00FB349E" w:rsidRPr="0075606D" w:rsidRDefault="00FB349E" w:rsidP="00E8220B">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Причинами нестачі ліквідних оборотних засобів також є збитковість діяльності підприємства, що веде до нестачі власних джерел для самофінансування, а також відволікання коштів у дебіторську заборгованість та високий показник кредиторської заборгованості.</w:t>
      </w:r>
    </w:p>
    <w:p w:rsidR="00FB349E" w:rsidRPr="0075606D" w:rsidRDefault="00D721EC" w:rsidP="00E8220B">
      <w:pPr>
        <w:spacing w:line="360" w:lineRule="auto"/>
        <w:ind w:firstLine="600"/>
        <w:jc w:val="both"/>
        <w:rPr>
          <w:rFonts w:ascii="Times New Roman" w:hAnsi="Times New Roman"/>
          <w:sz w:val="24"/>
          <w:szCs w:val="24"/>
          <w:lang w:val="uk-UA"/>
        </w:rPr>
      </w:pPr>
      <w:bookmarkStart w:id="1" w:name="BITSoft"/>
      <w:bookmarkEnd w:id="1"/>
      <w:r w:rsidRPr="0075606D">
        <w:rPr>
          <w:rFonts w:ascii="Times New Roman" w:hAnsi="Times New Roman"/>
          <w:sz w:val="24"/>
          <w:szCs w:val="24"/>
          <w:lang w:val="uk-UA"/>
        </w:rPr>
        <w:t>Одним з найважливіших</w:t>
      </w:r>
      <w:r w:rsidR="007730F5">
        <w:rPr>
          <w:rFonts w:ascii="Times New Roman" w:hAnsi="Times New Roman"/>
          <w:sz w:val="24"/>
          <w:szCs w:val="24"/>
          <w:lang w:val="uk-UA"/>
        </w:rPr>
        <w:t xml:space="preserve"> показників</w:t>
      </w:r>
      <w:r w:rsidR="00FB349E" w:rsidRPr="0075606D">
        <w:rPr>
          <w:rFonts w:ascii="Times New Roman" w:hAnsi="Times New Roman"/>
          <w:sz w:val="24"/>
          <w:szCs w:val="24"/>
          <w:lang w:val="uk-UA"/>
        </w:rPr>
        <w:t>, що характеризують фінансову стійкість підприємст</w:t>
      </w:r>
      <w:r w:rsidR="007730F5">
        <w:rPr>
          <w:rFonts w:ascii="Times New Roman" w:hAnsi="Times New Roman"/>
          <w:sz w:val="24"/>
          <w:szCs w:val="24"/>
          <w:lang w:val="uk-UA"/>
        </w:rPr>
        <w:t>ва</w:t>
      </w:r>
      <w:r w:rsidR="00FB349E" w:rsidRPr="0075606D">
        <w:rPr>
          <w:rFonts w:ascii="Times New Roman" w:hAnsi="Times New Roman"/>
          <w:sz w:val="24"/>
          <w:szCs w:val="24"/>
          <w:lang w:val="uk-UA"/>
        </w:rPr>
        <w:t xml:space="preserve">, є показник питомої ваги загальної суми власного капіталу в підсумку </w:t>
      </w:r>
      <w:r w:rsidR="007730F5">
        <w:rPr>
          <w:rFonts w:ascii="Times New Roman" w:hAnsi="Times New Roman"/>
          <w:sz w:val="24"/>
          <w:szCs w:val="24"/>
          <w:lang w:val="uk-UA"/>
        </w:rPr>
        <w:t>активу балансу</w:t>
      </w:r>
      <w:r w:rsidR="00FB349E" w:rsidRPr="0075606D">
        <w:rPr>
          <w:rFonts w:ascii="Times New Roman" w:hAnsi="Times New Roman"/>
          <w:sz w:val="24"/>
          <w:szCs w:val="24"/>
          <w:lang w:val="uk-UA"/>
        </w:rPr>
        <w:t>, тобто відношення загальної суми власн</w:t>
      </w:r>
      <w:r w:rsidR="007730F5">
        <w:rPr>
          <w:rFonts w:ascii="Times New Roman" w:hAnsi="Times New Roman"/>
          <w:sz w:val="24"/>
          <w:szCs w:val="24"/>
          <w:lang w:val="uk-UA"/>
        </w:rPr>
        <w:t>ого капіталу до майна</w:t>
      </w:r>
      <w:r w:rsidR="00FB349E" w:rsidRPr="0075606D">
        <w:rPr>
          <w:rFonts w:ascii="Times New Roman" w:hAnsi="Times New Roman"/>
          <w:sz w:val="24"/>
          <w:szCs w:val="24"/>
          <w:lang w:val="uk-UA"/>
        </w:rPr>
        <w:t xml:space="preserve"> підприємс</w:t>
      </w:r>
      <w:r w:rsidR="007730F5">
        <w:rPr>
          <w:rFonts w:ascii="Times New Roman" w:hAnsi="Times New Roman"/>
          <w:sz w:val="24"/>
          <w:szCs w:val="24"/>
          <w:lang w:val="uk-UA"/>
        </w:rPr>
        <w:t>тва</w:t>
      </w:r>
      <w:r w:rsidR="00FB349E" w:rsidRPr="0075606D">
        <w:rPr>
          <w:rFonts w:ascii="Times New Roman" w:hAnsi="Times New Roman"/>
          <w:sz w:val="24"/>
          <w:szCs w:val="24"/>
          <w:lang w:val="uk-UA"/>
        </w:rPr>
        <w:t>.</w:t>
      </w:r>
      <w:r w:rsidR="007730F5">
        <w:rPr>
          <w:rFonts w:ascii="Times New Roman" w:hAnsi="Times New Roman"/>
          <w:sz w:val="24"/>
          <w:szCs w:val="24"/>
          <w:lang w:val="uk-UA"/>
        </w:rPr>
        <w:t xml:space="preserve"> </w:t>
      </w:r>
      <w:r w:rsidR="00FB349E" w:rsidRPr="0075606D">
        <w:rPr>
          <w:rFonts w:ascii="Times New Roman" w:hAnsi="Times New Roman"/>
          <w:sz w:val="24"/>
          <w:szCs w:val="24"/>
          <w:lang w:val="uk-UA"/>
        </w:rPr>
        <w:t>В практиці цей відносний показник  отримав назву коефіцієнт автономії. По ньому див</w:t>
      </w:r>
      <w:r w:rsidR="007730F5">
        <w:rPr>
          <w:rFonts w:ascii="Times New Roman" w:hAnsi="Times New Roman"/>
          <w:sz w:val="24"/>
          <w:szCs w:val="24"/>
          <w:lang w:val="uk-UA"/>
        </w:rPr>
        <w:t>ляться</w:t>
      </w:r>
      <w:r w:rsidR="00FB349E" w:rsidRPr="0075606D">
        <w:rPr>
          <w:rFonts w:ascii="Times New Roman" w:hAnsi="Times New Roman"/>
          <w:sz w:val="24"/>
          <w:szCs w:val="24"/>
          <w:lang w:val="uk-UA"/>
        </w:rPr>
        <w:t>, наскільки підприємство незалежно від позикового капіталу.</w:t>
      </w:r>
    </w:p>
    <w:p w:rsidR="00FB349E" w:rsidRPr="0075606D" w:rsidRDefault="00FB349E" w:rsidP="00E8220B">
      <w:pPr>
        <w:ind w:firstLine="851"/>
        <w:jc w:val="both"/>
        <w:rPr>
          <w:rFonts w:ascii="Times New Roman" w:hAnsi="Times New Roman"/>
          <w:sz w:val="16"/>
          <w:szCs w:val="16"/>
          <w:lang w:val="uk-UA"/>
        </w:rPr>
      </w:pPr>
    </w:p>
    <w:p w:rsidR="00FB349E" w:rsidRPr="0075606D" w:rsidRDefault="00FB349E" w:rsidP="00E8220B">
      <w:pPr>
        <w:spacing w:line="360" w:lineRule="auto"/>
        <w:ind w:firstLine="851"/>
        <w:jc w:val="both"/>
        <w:rPr>
          <w:rFonts w:ascii="Times New Roman" w:hAnsi="Times New Roman"/>
          <w:sz w:val="24"/>
          <w:szCs w:val="24"/>
          <w:lang w:val="uk-UA"/>
        </w:rPr>
      </w:pPr>
      <w:r w:rsidRPr="0075606D">
        <w:rPr>
          <w:rFonts w:ascii="Times New Roman" w:hAnsi="Times New Roman"/>
          <w:sz w:val="24"/>
          <w:szCs w:val="24"/>
          <w:lang w:val="uk-UA"/>
        </w:rPr>
        <w:t>Коефіцієнт автономії</w:t>
      </w:r>
      <w:r w:rsidR="00E8220B" w:rsidRPr="0075606D">
        <w:rPr>
          <w:rFonts w:ascii="Times New Roman" w:hAnsi="Times New Roman"/>
          <w:sz w:val="24"/>
          <w:szCs w:val="24"/>
          <w:lang w:val="uk-UA"/>
        </w:rPr>
        <w:t xml:space="preserve"> </w:t>
      </w:r>
      <w:r w:rsidRPr="0075606D">
        <w:rPr>
          <w:rFonts w:ascii="Times New Roman" w:hAnsi="Times New Roman"/>
          <w:sz w:val="24"/>
          <w:szCs w:val="24"/>
          <w:lang w:val="uk-UA"/>
        </w:rPr>
        <w:t>=</w:t>
      </w:r>
      <w:r w:rsidR="00E8220B" w:rsidRPr="0075606D">
        <w:rPr>
          <w:rFonts w:ascii="Times New Roman" w:hAnsi="Times New Roman"/>
          <w:sz w:val="24"/>
          <w:szCs w:val="24"/>
          <w:lang w:val="uk-UA"/>
        </w:rPr>
        <w:t xml:space="preserve"> </w:t>
      </w:r>
      <w:r w:rsidRPr="0075606D">
        <w:rPr>
          <w:rFonts w:ascii="Times New Roman" w:hAnsi="Times New Roman"/>
          <w:sz w:val="24"/>
          <w:szCs w:val="24"/>
          <w:lang w:val="uk-UA"/>
        </w:rPr>
        <w:t>Власний капі</w:t>
      </w:r>
      <w:r w:rsidR="003D71C6">
        <w:rPr>
          <w:rFonts w:ascii="Times New Roman" w:hAnsi="Times New Roman"/>
          <w:sz w:val="24"/>
          <w:szCs w:val="24"/>
          <w:lang w:val="uk-UA"/>
        </w:rPr>
        <w:t xml:space="preserve">тал / </w:t>
      </w:r>
      <w:r w:rsidR="007730F5">
        <w:rPr>
          <w:rFonts w:ascii="Times New Roman" w:hAnsi="Times New Roman"/>
          <w:sz w:val="24"/>
          <w:szCs w:val="24"/>
          <w:lang w:val="uk-UA"/>
        </w:rPr>
        <w:t>Майно підприємства</w:t>
      </w:r>
      <w:r w:rsidR="00C75F81">
        <w:rPr>
          <w:rFonts w:ascii="Times New Roman" w:hAnsi="Times New Roman"/>
          <w:sz w:val="24"/>
          <w:szCs w:val="24"/>
          <w:lang w:val="uk-UA"/>
        </w:rPr>
        <w:t xml:space="preserve">  (7.5</w:t>
      </w:r>
      <w:r w:rsidRPr="0075606D">
        <w:rPr>
          <w:rFonts w:ascii="Times New Roman" w:hAnsi="Times New Roman"/>
          <w:sz w:val="24"/>
          <w:szCs w:val="24"/>
          <w:lang w:val="uk-UA"/>
        </w:rPr>
        <w:t>)</w:t>
      </w:r>
    </w:p>
    <w:p w:rsidR="00E8220B" w:rsidRPr="0075606D" w:rsidRDefault="00E8220B" w:rsidP="00E8220B">
      <w:pPr>
        <w:ind w:firstLine="851"/>
        <w:jc w:val="both"/>
        <w:rPr>
          <w:rFonts w:ascii="Times New Roman" w:hAnsi="Times New Roman"/>
          <w:sz w:val="16"/>
          <w:szCs w:val="16"/>
          <w:lang w:val="uk-UA"/>
        </w:rPr>
      </w:pPr>
    </w:p>
    <w:p w:rsidR="00E8220B" w:rsidRPr="0075606D" w:rsidRDefault="00FB349E" w:rsidP="00E8220B">
      <w:pPr>
        <w:spacing w:line="360" w:lineRule="auto"/>
        <w:ind w:firstLine="601"/>
        <w:jc w:val="both"/>
        <w:rPr>
          <w:rFonts w:ascii="Times New Roman" w:hAnsi="Times New Roman"/>
          <w:sz w:val="24"/>
          <w:szCs w:val="24"/>
          <w:lang w:val="uk-UA"/>
        </w:rPr>
      </w:pPr>
      <w:r w:rsidRPr="0075606D">
        <w:rPr>
          <w:rFonts w:ascii="Times New Roman" w:hAnsi="Times New Roman"/>
          <w:sz w:val="24"/>
          <w:szCs w:val="24"/>
          <w:lang w:val="uk-UA"/>
        </w:rPr>
        <w:t>Чим більш</w:t>
      </w:r>
      <w:r w:rsidR="007730F5">
        <w:rPr>
          <w:rFonts w:ascii="Times New Roman" w:hAnsi="Times New Roman"/>
          <w:sz w:val="24"/>
          <w:szCs w:val="24"/>
          <w:lang w:val="uk-UA"/>
        </w:rPr>
        <w:t>е у підприємства власних коштів</w:t>
      </w:r>
      <w:r w:rsidRPr="0075606D">
        <w:rPr>
          <w:rFonts w:ascii="Times New Roman" w:hAnsi="Times New Roman"/>
          <w:sz w:val="24"/>
          <w:szCs w:val="24"/>
          <w:lang w:val="uk-UA"/>
        </w:rPr>
        <w:t>, тим легше йому справлятись з негараздами еконо</w:t>
      </w:r>
      <w:r w:rsidR="003961B5">
        <w:rPr>
          <w:rFonts w:ascii="Times New Roman" w:hAnsi="Times New Roman"/>
          <w:sz w:val="24"/>
          <w:szCs w:val="24"/>
          <w:lang w:val="uk-UA"/>
        </w:rPr>
        <w:t>міки</w:t>
      </w:r>
      <w:r w:rsidRPr="0075606D">
        <w:rPr>
          <w:rFonts w:ascii="Times New Roman" w:hAnsi="Times New Roman"/>
          <w:sz w:val="24"/>
          <w:szCs w:val="24"/>
          <w:lang w:val="uk-UA"/>
        </w:rPr>
        <w:t>, і це добре розуміють кредитори</w:t>
      </w:r>
      <w:r w:rsidR="003961B5">
        <w:rPr>
          <w:rFonts w:ascii="Times New Roman" w:hAnsi="Times New Roman"/>
          <w:sz w:val="24"/>
          <w:szCs w:val="24"/>
          <w:lang w:val="uk-UA"/>
        </w:rPr>
        <w:t xml:space="preserve"> підприємства та його керівники</w:t>
      </w:r>
      <w:r w:rsidRPr="0075606D">
        <w:rPr>
          <w:rFonts w:ascii="Times New Roman" w:hAnsi="Times New Roman"/>
          <w:sz w:val="24"/>
          <w:szCs w:val="24"/>
          <w:lang w:val="uk-UA"/>
        </w:rPr>
        <w:t>. Ось чому останні намагаються збільшувати з року в рік абсолютну суму власного капіталу підприємст</w:t>
      </w:r>
      <w:r w:rsidR="003961B5">
        <w:rPr>
          <w:rFonts w:ascii="Times New Roman" w:hAnsi="Times New Roman"/>
          <w:sz w:val="24"/>
          <w:szCs w:val="24"/>
          <w:lang w:val="uk-UA"/>
        </w:rPr>
        <w:t>ва</w:t>
      </w:r>
      <w:r w:rsidRPr="0075606D">
        <w:rPr>
          <w:rFonts w:ascii="Times New Roman" w:hAnsi="Times New Roman"/>
          <w:sz w:val="24"/>
          <w:szCs w:val="24"/>
          <w:lang w:val="uk-UA"/>
        </w:rPr>
        <w:t>.</w:t>
      </w:r>
      <w:r w:rsidR="003961B5">
        <w:rPr>
          <w:rFonts w:ascii="Times New Roman" w:hAnsi="Times New Roman"/>
          <w:sz w:val="24"/>
          <w:szCs w:val="24"/>
          <w:lang w:val="uk-UA"/>
        </w:rPr>
        <w:t xml:space="preserve"> </w:t>
      </w:r>
      <w:r w:rsidRPr="0075606D">
        <w:rPr>
          <w:rFonts w:ascii="Times New Roman" w:hAnsi="Times New Roman"/>
          <w:sz w:val="24"/>
          <w:szCs w:val="24"/>
          <w:lang w:val="uk-UA"/>
        </w:rPr>
        <w:t>Такі можливості є насамперед у до</w:t>
      </w:r>
      <w:r w:rsidR="003961B5">
        <w:rPr>
          <w:rFonts w:ascii="Times New Roman" w:hAnsi="Times New Roman"/>
          <w:sz w:val="24"/>
          <w:szCs w:val="24"/>
          <w:lang w:val="uk-UA"/>
        </w:rPr>
        <w:t>бре функціонуючих підприємств</w:t>
      </w:r>
      <w:r w:rsidRPr="0075606D">
        <w:rPr>
          <w:rFonts w:ascii="Times New Roman" w:hAnsi="Times New Roman"/>
          <w:sz w:val="24"/>
          <w:szCs w:val="24"/>
          <w:lang w:val="uk-UA"/>
        </w:rPr>
        <w:t>. Маючи великі при</w:t>
      </w:r>
      <w:r w:rsidR="003961B5">
        <w:rPr>
          <w:rFonts w:ascii="Times New Roman" w:hAnsi="Times New Roman"/>
          <w:sz w:val="24"/>
          <w:szCs w:val="24"/>
          <w:lang w:val="uk-UA"/>
        </w:rPr>
        <w:t>бутки</w:t>
      </w:r>
      <w:r w:rsidRPr="0075606D">
        <w:rPr>
          <w:rFonts w:ascii="Times New Roman" w:hAnsi="Times New Roman"/>
          <w:sz w:val="24"/>
          <w:szCs w:val="24"/>
          <w:lang w:val="uk-UA"/>
        </w:rPr>
        <w:t>, вони намагаються утримати значну їх частину в обігу підприємства шляхом створення резервів з валового та чистого прибутку або прямого зачислення у власний капітал нерозподіленого</w:t>
      </w:r>
      <w:r w:rsidR="00C75F81">
        <w:rPr>
          <w:rFonts w:ascii="Times New Roman" w:hAnsi="Times New Roman"/>
          <w:sz w:val="24"/>
          <w:szCs w:val="24"/>
          <w:lang w:val="uk-UA"/>
        </w:rPr>
        <w:t xml:space="preserve"> прибутку</w:t>
      </w:r>
      <w:r w:rsidRPr="0075606D">
        <w:rPr>
          <w:rFonts w:ascii="Times New Roman" w:hAnsi="Times New Roman"/>
          <w:sz w:val="24"/>
          <w:szCs w:val="24"/>
          <w:lang w:val="uk-UA"/>
        </w:rPr>
        <w:t>.</w:t>
      </w:r>
    </w:p>
    <w:p w:rsidR="00FB349E" w:rsidRPr="0075606D" w:rsidRDefault="00FB349E" w:rsidP="00E8220B">
      <w:pPr>
        <w:spacing w:line="360" w:lineRule="auto"/>
        <w:ind w:firstLine="601"/>
        <w:jc w:val="both"/>
        <w:rPr>
          <w:rFonts w:ascii="Times New Roman" w:hAnsi="Times New Roman"/>
          <w:sz w:val="24"/>
          <w:szCs w:val="24"/>
          <w:lang w:val="uk-UA"/>
        </w:rPr>
      </w:pPr>
      <w:r w:rsidRPr="0075606D">
        <w:rPr>
          <w:rFonts w:ascii="Times New Roman" w:hAnsi="Times New Roman"/>
          <w:sz w:val="24"/>
          <w:szCs w:val="24"/>
          <w:lang w:val="uk-UA"/>
        </w:rPr>
        <w:t>Д</w:t>
      </w:r>
      <w:r w:rsidR="00C75F81">
        <w:rPr>
          <w:rFonts w:ascii="Times New Roman" w:hAnsi="Times New Roman"/>
          <w:sz w:val="24"/>
          <w:szCs w:val="24"/>
          <w:lang w:val="uk-UA"/>
        </w:rPr>
        <w:t>ля коефіцієнту автономії бажано</w:t>
      </w:r>
      <w:r w:rsidRPr="0075606D">
        <w:rPr>
          <w:rFonts w:ascii="Times New Roman" w:hAnsi="Times New Roman"/>
          <w:sz w:val="24"/>
          <w:szCs w:val="24"/>
          <w:lang w:val="uk-UA"/>
        </w:rPr>
        <w:t xml:space="preserve">, щоб він перебільшував по своїй </w:t>
      </w:r>
      <w:r w:rsidR="00E8220B" w:rsidRPr="0075606D">
        <w:rPr>
          <w:rFonts w:ascii="Times New Roman" w:hAnsi="Times New Roman"/>
          <w:sz w:val="24"/>
          <w:szCs w:val="24"/>
          <w:lang w:val="uk-UA"/>
        </w:rPr>
        <w:t>величині</w:t>
      </w:r>
      <w:r w:rsidRPr="0075606D">
        <w:rPr>
          <w:rFonts w:ascii="Times New Roman" w:hAnsi="Times New Roman"/>
          <w:sz w:val="24"/>
          <w:szCs w:val="24"/>
          <w:lang w:val="uk-UA"/>
        </w:rPr>
        <w:t xml:space="preserve"> 50% . В цьому випадку його кр</w:t>
      </w:r>
      <w:r w:rsidR="00E8220B" w:rsidRPr="0075606D">
        <w:rPr>
          <w:rFonts w:ascii="Times New Roman" w:hAnsi="Times New Roman"/>
          <w:sz w:val="24"/>
          <w:szCs w:val="24"/>
          <w:lang w:val="uk-UA"/>
        </w:rPr>
        <w:t>едитори почувають себе спокійно</w:t>
      </w:r>
      <w:r w:rsidR="003961B5">
        <w:rPr>
          <w:rFonts w:ascii="Times New Roman" w:hAnsi="Times New Roman"/>
          <w:sz w:val="24"/>
          <w:szCs w:val="24"/>
          <w:lang w:val="uk-UA"/>
        </w:rPr>
        <w:t>, бо знають</w:t>
      </w:r>
      <w:r w:rsidRPr="0075606D">
        <w:rPr>
          <w:rFonts w:ascii="Times New Roman" w:hAnsi="Times New Roman"/>
          <w:sz w:val="24"/>
          <w:szCs w:val="24"/>
          <w:lang w:val="uk-UA"/>
        </w:rPr>
        <w:t>, що весь позиковий капітал може бути компенсований власністю підприємства .</w:t>
      </w:r>
    </w:p>
    <w:p w:rsidR="00FB349E" w:rsidRPr="0075606D" w:rsidRDefault="00C75F81" w:rsidP="00E8220B">
      <w:pPr>
        <w:pStyle w:val="a4"/>
        <w:spacing w:line="360" w:lineRule="auto"/>
        <w:ind w:firstLine="0"/>
        <w:jc w:val="right"/>
        <w:rPr>
          <w:sz w:val="24"/>
          <w:szCs w:val="24"/>
        </w:rPr>
      </w:pPr>
      <w:r>
        <w:rPr>
          <w:sz w:val="24"/>
          <w:szCs w:val="24"/>
        </w:rPr>
        <w:t>Таблиця 6</w:t>
      </w:r>
    </w:p>
    <w:p w:rsidR="00FB349E" w:rsidRPr="0075606D" w:rsidRDefault="00FB349E" w:rsidP="00E8220B">
      <w:pPr>
        <w:pStyle w:val="a4"/>
        <w:spacing w:line="360" w:lineRule="auto"/>
        <w:ind w:firstLine="0"/>
        <w:jc w:val="center"/>
        <w:rPr>
          <w:b/>
          <w:szCs w:val="28"/>
        </w:rPr>
      </w:pPr>
      <w:r w:rsidRPr="0075606D">
        <w:rPr>
          <w:b/>
          <w:szCs w:val="28"/>
        </w:rPr>
        <w:t>Оцінка динаміки показника автономії</w:t>
      </w:r>
      <w:r w:rsidR="00E8220B" w:rsidRPr="0075606D">
        <w:rPr>
          <w:b/>
          <w:szCs w:val="28"/>
        </w:rPr>
        <w:t xml:space="preserve"> </w:t>
      </w:r>
      <w:r w:rsidRPr="0075606D">
        <w:rPr>
          <w:b/>
          <w:szCs w:val="28"/>
        </w:rPr>
        <w:t>підприємства</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2340"/>
        <w:gridCol w:w="2340"/>
      </w:tblGrid>
      <w:tr w:rsidR="00FB349E" w:rsidRPr="0075606D">
        <w:tc>
          <w:tcPr>
            <w:tcW w:w="5090" w:type="dxa"/>
          </w:tcPr>
          <w:p w:rsidR="00FB349E" w:rsidRPr="0075606D" w:rsidRDefault="00FB349E" w:rsidP="00E8220B">
            <w:pPr>
              <w:pStyle w:val="a4"/>
              <w:ind w:firstLine="0"/>
              <w:jc w:val="center"/>
              <w:rPr>
                <w:b/>
                <w:sz w:val="24"/>
                <w:szCs w:val="24"/>
              </w:rPr>
            </w:pPr>
            <w:r w:rsidRPr="0075606D">
              <w:rPr>
                <w:b/>
                <w:sz w:val="24"/>
                <w:szCs w:val="24"/>
              </w:rPr>
              <w:t>Показники</w:t>
            </w:r>
          </w:p>
        </w:tc>
        <w:tc>
          <w:tcPr>
            <w:tcW w:w="2340" w:type="dxa"/>
            <w:vAlign w:val="center"/>
          </w:tcPr>
          <w:p w:rsidR="00FB349E" w:rsidRPr="0075606D" w:rsidRDefault="00FB349E" w:rsidP="00E8220B">
            <w:pPr>
              <w:pStyle w:val="a4"/>
              <w:ind w:hanging="2"/>
              <w:jc w:val="center"/>
              <w:rPr>
                <w:b/>
                <w:sz w:val="24"/>
                <w:szCs w:val="24"/>
              </w:rPr>
            </w:pPr>
            <w:r w:rsidRPr="0075606D">
              <w:rPr>
                <w:b/>
                <w:sz w:val="24"/>
                <w:szCs w:val="24"/>
              </w:rPr>
              <w:t>На початок року</w:t>
            </w:r>
          </w:p>
        </w:tc>
        <w:tc>
          <w:tcPr>
            <w:tcW w:w="2340" w:type="dxa"/>
            <w:vAlign w:val="center"/>
          </w:tcPr>
          <w:p w:rsidR="00FB349E" w:rsidRPr="0075606D" w:rsidRDefault="00FB349E" w:rsidP="00E8220B">
            <w:pPr>
              <w:pStyle w:val="a4"/>
              <w:ind w:firstLine="0"/>
              <w:jc w:val="center"/>
              <w:rPr>
                <w:b/>
                <w:sz w:val="24"/>
                <w:szCs w:val="24"/>
              </w:rPr>
            </w:pPr>
            <w:r w:rsidRPr="0075606D">
              <w:rPr>
                <w:b/>
                <w:sz w:val="24"/>
                <w:szCs w:val="24"/>
              </w:rPr>
              <w:t>На кінець року</w:t>
            </w:r>
          </w:p>
        </w:tc>
      </w:tr>
      <w:tr w:rsidR="00FB349E" w:rsidRPr="0075606D">
        <w:tc>
          <w:tcPr>
            <w:tcW w:w="5090" w:type="dxa"/>
          </w:tcPr>
          <w:p w:rsidR="00FB349E" w:rsidRPr="0075606D" w:rsidRDefault="00FB349E" w:rsidP="00E8220B">
            <w:pPr>
              <w:pStyle w:val="a4"/>
              <w:ind w:firstLine="0"/>
              <w:jc w:val="left"/>
              <w:rPr>
                <w:sz w:val="24"/>
                <w:szCs w:val="24"/>
              </w:rPr>
            </w:pPr>
            <w:r w:rsidRPr="0075606D">
              <w:rPr>
                <w:sz w:val="24"/>
                <w:szCs w:val="24"/>
              </w:rPr>
              <w:t>Власні кошти, тис. грн.</w:t>
            </w:r>
          </w:p>
        </w:tc>
        <w:tc>
          <w:tcPr>
            <w:tcW w:w="2340" w:type="dxa"/>
            <w:vAlign w:val="center"/>
          </w:tcPr>
          <w:p w:rsidR="00FB349E" w:rsidRPr="0075606D" w:rsidRDefault="00FB349E" w:rsidP="00E8220B">
            <w:pPr>
              <w:pStyle w:val="a4"/>
              <w:ind w:hanging="2"/>
              <w:jc w:val="center"/>
              <w:rPr>
                <w:sz w:val="24"/>
                <w:szCs w:val="24"/>
              </w:rPr>
            </w:pPr>
            <w:r w:rsidRPr="0075606D">
              <w:rPr>
                <w:sz w:val="24"/>
                <w:szCs w:val="24"/>
              </w:rPr>
              <w:t>4143,2</w:t>
            </w:r>
          </w:p>
        </w:tc>
        <w:tc>
          <w:tcPr>
            <w:tcW w:w="2340" w:type="dxa"/>
            <w:vAlign w:val="center"/>
          </w:tcPr>
          <w:p w:rsidR="00FB349E" w:rsidRPr="0075606D" w:rsidRDefault="00FB349E" w:rsidP="00E8220B">
            <w:pPr>
              <w:pStyle w:val="a4"/>
              <w:ind w:hanging="2"/>
              <w:jc w:val="center"/>
              <w:rPr>
                <w:sz w:val="24"/>
                <w:szCs w:val="24"/>
              </w:rPr>
            </w:pPr>
            <w:r w:rsidRPr="0075606D">
              <w:rPr>
                <w:sz w:val="24"/>
                <w:szCs w:val="24"/>
              </w:rPr>
              <w:t>4056,8</w:t>
            </w:r>
          </w:p>
        </w:tc>
      </w:tr>
      <w:tr w:rsidR="00FB349E" w:rsidRPr="0075606D">
        <w:tc>
          <w:tcPr>
            <w:tcW w:w="5090" w:type="dxa"/>
          </w:tcPr>
          <w:p w:rsidR="00FB349E" w:rsidRPr="0075606D" w:rsidRDefault="00FB349E" w:rsidP="00E8220B">
            <w:pPr>
              <w:pStyle w:val="a4"/>
              <w:ind w:firstLine="0"/>
              <w:jc w:val="left"/>
              <w:rPr>
                <w:sz w:val="24"/>
                <w:szCs w:val="24"/>
              </w:rPr>
            </w:pPr>
            <w:r w:rsidRPr="0075606D">
              <w:rPr>
                <w:sz w:val="24"/>
                <w:szCs w:val="24"/>
              </w:rPr>
              <w:t>Загальна сума джерел коштів, тис. грн.</w:t>
            </w:r>
          </w:p>
        </w:tc>
        <w:tc>
          <w:tcPr>
            <w:tcW w:w="2340" w:type="dxa"/>
            <w:vAlign w:val="center"/>
          </w:tcPr>
          <w:p w:rsidR="00FB349E" w:rsidRPr="0075606D" w:rsidRDefault="00FB349E" w:rsidP="00E8220B">
            <w:pPr>
              <w:pStyle w:val="a4"/>
              <w:ind w:hanging="2"/>
              <w:jc w:val="center"/>
              <w:rPr>
                <w:sz w:val="24"/>
                <w:szCs w:val="24"/>
              </w:rPr>
            </w:pPr>
            <w:r w:rsidRPr="0075606D">
              <w:rPr>
                <w:sz w:val="24"/>
                <w:szCs w:val="24"/>
              </w:rPr>
              <w:t>4277,4</w:t>
            </w:r>
          </w:p>
        </w:tc>
        <w:tc>
          <w:tcPr>
            <w:tcW w:w="2340" w:type="dxa"/>
            <w:vAlign w:val="center"/>
          </w:tcPr>
          <w:p w:rsidR="00FB349E" w:rsidRPr="0075606D" w:rsidRDefault="00FB349E" w:rsidP="00E8220B">
            <w:pPr>
              <w:pStyle w:val="a4"/>
              <w:ind w:hanging="2"/>
              <w:jc w:val="center"/>
              <w:rPr>
                <w:sz w:val="24"/>
                <w:szCs w:val="24"/>
              </w:rPr>
            </w:pPr>
            <w:r w:rsidRPr="0075606D">
              <w:rPr>
                <w:sz w:val="24"/>
                <w:szCs w:val="24"/>
              </w:rPr>
              <w:t>4388,3</w:t>
            </w:r>
          </w:p>
        </w:tc>
      </w:tr>
      <w:tr w:rsidR="00FB349E" w:rsidRPr="0075606D">
        <w:tc>
          <w:tcPr>
            <w:tcW w:w="5090" w:type="dxa"/>
          </w:tcPr>
          <w:p w:rsidR="00FB349E" w:rsidRPr="0075606D" w:rsidRDefault="00FB349E" w:rsidP="00E8220B">
            <w:pPr>
              <w:pStyle w:val="a4"/>
              <w:ind w:firstLine="0"/>
              <w:jc w:val="left"/>
              <w:rPr>
                <w:sz w:val="24"/>
                <w:szCs w:val="24"/>
              </w:rPr>
            </w:pPr>
            <w:r w:rsidRPr="0075606D">
              <w:rPr>
                <w:sz w:val="24"/>
                <w:szCs w:val="24"/>
              </w:rPr>
              <w:t>Коефіцієнт автономії</w:t>
            </w:r>
          </w:p>
        </w:tc>
        <w:tc>
          <w:tcPr>
            <w:tcW w:w="2340" w:type="dxa"/>
            <w:vAlign w:val="center"/>
          </w:tcPr>
          <w:p w:rsidR="00FB349E" w:rsidRPr="0075606D" w:rsidRDefault="00FB349E" w:rsidP="00E8220B">
            <w:pPr>
              <w:pStyle w:val="a4"/>
              <w:ind w:hanging="2"/>
              <w:jc w:val="center"/>
              <w:rPr>
                <w:sz w:val="24"/>
                <w:szCs w:val="24"/>
              </w:rPr>
            </w:pPr>
            <w:r w:rsidRPr="0075606D">
              <w:rPr>
                <w:sz w:val="24"/>
                <w:szCs w:val="24"/>
              </w:rPr>
              <w:t>0,969</w:t>
            </w:r>
          </w:p>
        </w:tc>
        <w:tc>
          <w:tcPr>
            <w:tcW w:w="2340" w:type="dxa"/>
            <w:vAlign w:val="center"/>
          </w:tcPr>
          <w:p w:rsidR="00FB349E" w:rsidRPr="0075606D" w:rsidRDefault="00FB349E" w:rsidP="00E8220B">
            <w:pPr>
              <w:pStyle w:val="a4"/>
              <w:ind w:hanging="2"/>
              <w:jc w:val="center"/>
              <w:rPr>
                <w:sz w:val="24"/>
                <w:szCs w:val="24"/>
              </w:rPr>
            </w:pPr>
            <w:r w:rsidRPr="0075606D">
              <w:rPr>
                <w:sz w:val="24"/>
                <w:szCs w:val="24"/>
              </w:rPr>
              <w:t>0,924</w:t>
            </w:r>
          </w:p>
        </w:tc>
      </w:tr>
      <w:tr w:rsidR="00FB349E" w:rsidRPr="0075606D">
        <w:tc>
          <w:tcPr>
            <w:tcW w:w="5090" w:type="dxa"/>
          </w:tcPr>
          <w:p w:rsidR="00FB349E" w:rsidRPr="0075606D" w:rsidRDefault="00FB349E" w:rsidP="00E8220B">
            <w:pPr>
              <w:pStyle w:val="a4"/>
              <w:ind w:firstLine="0"/>
              <w:jc w:val="left"/>
              <w:rPr>
                <w:sz w:val="24"/>
                <w:szCs w:val="24"/>
              </w:rPr>
            </w:pPr>
            <w:r w:rsidRPr="0075606D">
              <w:rPr>
                <w:sz w:val="24"/>
                <w:szCs w:val="24"/>
              </w:rPr>
              <w:t>Темпи росту, %</w:t>
            </w:r>
          </w:p>
        </w:tc>
        <w:tc>
          <w:tcPr>
            <w:tcW w:w="2340" w:type="dxa"/>
            <w:vAlign w:val="center"/>
          </w:tcPr>
          <w:p w:rsidR="00FB349E" w:rsidRPr="0075606D" w:rsidRDefault="00FB349E" w:rsidP="00E8220B">
            <w:pPr>
              <w:pStyle w:val="a4"/>
              <w:ind w:hanging="2"/>
              <w:jc w:val="center"/>
              <w:rPr>
                <w:sz w:val="24"/>
                <w:szCs w:val="24"/>
              </w:rPr>
            </w:pPr>
            <w:r w:rsidRPr="0075606D">
              <w:rPr>
                <w:sz w:val="24"/>
                <w:szCs w:val="24"/>
              </w:rPr>
              <w:t>--</w:t>
            </w:r>
          </w:p>
        </w:tc>
        <w:tc>
          <w:tcPr>
            <w:tcW w:w="2340" w:type="dxa"/>
            <w:vAlign w:val="center"/>
          </w:tcPr>
          <w:p w:rsidR="00FB349E" w:rsidRPr="0075606D" w:rsidRDefault="008918F1" w:rsidP="008918F1">
            <w:pPr>
              <w:pStyle w:val="a4"/>
              <w:ind w:hanging="2"/>
              <w:jc w:val="center"/>
              <w:rPr>
                <w:sz w:val="24"/>
                <w:szCs w:val="24"/>
              </w:rPr>
            </w:pPr>
            <w:r w:rsidRPr="0075606D">
              <w:rPr>
                <w:sz w:val="24"/>
                <w:szCs w:val="24"/>
              </w:rPr>
              <w:t>- 4,64</w:t>
            </w:r>
          </w:p>
        </w:tc>
      </w:tr>
    </w:tbl>
    <w:p w:rsidR="00FB349E" w:rsidRPr="0075606D" w:rsidRDefault="00FB349E" w:rsidP="003961B5">
      <w:pPr>
        <w:pStyle w:val="a4"/>
        <w:spacing w:line="360" w:lineRule="auto"/>
        <w:ind w:firstLine="0"/>
        <w:rPr>
          <w:sz w:val="24"/>
          <w:szCs w:val="24"/>
        </w:rPr>
      </w:pPr>
    </w:p>
    <w:p w:rsidR="00FB349E" w:rsidRPr="0075606D" w:rsidRDefault="00FB349E" w:rsidP="00805E41">
      <w:pPr>
        <w:pStyle w:val="a4"/>
        <w:spacing w:line="360" w:lineRule="auto"/>
        <w:ind w:firstLine="600"/>
        <w:rPr>
          <w:sz w:val="24"/>
          <w:szCs w:val="24"/>
        </w:rPr>
      </w:pPr>
      <w:r w:rsidRPr="0075606D">
        <w:rPr>
          <w:sz w:val="24"/>
          <w:szCs w:val="24"/>
        </w:rPr>
        <w:t>Доля власних коштів у загальній сумі джерел коштів досить висока. Але на кінець року трапилось зниження коефіцієнту на 4,64%.</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Взагалі отримані дані свідчать про високу ступінь незалежності підприємства від зовнішнього фінансування.</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Похідними від коефіцієнта автономії є такі показники, як коефіцієнт фінансової залежності та коефіцієнт  співвідношення позикових та власних коштів.</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Коефіцієнт фінансової залежності є зворотним до коефіцієнту автономії. Збільшення цього показника в динаміці означає збільшення долі позикових коштів у фінансуванні підприємства .Якщо його значення знижується до одиниці (100%) , то підприємство повністю фінансується за рахунок власних коштів.</w:t>
      </w:r>
    </w:p>
    <w:p w:rsidR="00FB349E" w:rsidRPr="0075606D" w:rsidRDefault="00FB349E" w:rsidP="00805E41">
      <w:pPr>
        <w:pStyle w:val="a4"/>
        <w:spacing w:line="360" w:lineRule="auto"/>
        <w:ind w:firstLine="600"/>
        <w:rPr>
          <w:sz w:val="24"/>
          <w:szCs w:val="24"/>
        </w:rPr>
      </w:pPr>
      <w:r w:rsidRPr="0075606D">
        <w:rPr>
          <w:sz w:val="24"/>
          <w:szCs w:val="24"/>
        </w:rPr>
        <w:t>Коефіцієнт фінансової стійкості вираховується як співвідношення</w:t>
      </w:r>
      <w:r w:rsidR="00984020" w:rsidRPr="0075606D">
        <w:rPr>
          <w:sz w:val="24"/>
          <w:szCs w:val="24"/>
        </w:rPr>
        <w:t xml:space="preserve"> </w:t>
      </w:r>
      <w:r w:rsidR="00E77289" w:rsidRPr="0075606D">
        <w:rPr>
          <w:sz w:val="24"/>
          <w:szCs w:val="24"/>
        </w:rPr>
        <w:t xml:space="preserve">власних та </w:t>
      </w:r>
      <w:r w:rsidR="00984020" w:rsidRPr="0075606D">
        <w:rPr>
          <w:sz w:val="24"/>
          <w:szCs w:val="24"/>
        </w:rPr>
        <w:t>позикових коштів.</w:t>
      </w:r>
      <w:r w:rsidR="00984020">
        <w:rPr>
          <w:sz w:val="24"/>
          <w:szCs w:val="24"/>
        </w:rPr>
        <w:t xml:space="preserve"> </w:t>
      </w:r>
      <w:r w:rsidRPr="0075606D">
        <w:rPr>
          <w:sz w:val="24"/>
          <w:szCs w:val="24"/>
        </w:rPr>
        <w:t>Перевищення власних коштів над позиковими свідчить про те, що підприємство має достатній запас фінансової стійкості і відносно не залежить від зовнішніх фінансових джерел. Коефіцієнт фінансової стійкості повинен дорівнювати 0.85 - 0.90.</w:t>
      </w:r>
    </w:p>
    <w:p w:rsidR="00FB349E" w:rsidRPr="0075606D" w:rsidRDefault="00E77289" w:rsidP="00FB349E">
      <w:pPr>
        <w:pStyle w:val="a4"/>
        <w:spacing w:line="360" w:lineRule="auto"/>
        <w:jc w:val="right"/>
        <w:outlineLvl w:val="0"/>
        <w:rPr>
          <w:sz w:val="24"/>
          <w:szCs w:val="24"/>
        </w:rPr>
      </w:pPr>
      <w:r>
        <w:rPr>
          <w:sz w:val="24"/>
          <w:szCs w:val="24"/>
        </w:rPr>
        <w:t>Таблиця 7</w:t>
      </w:r>
    </w:p>
    <w:p w:rsidR="00FB349E" w:rsidRPr="0075606D" w:rsidRDefault="00FB349E" w:rsidP="00E77289">
      <w:pPr>
        <w:pStyle w:val="a4"/>
        <w:spacing w:line="360" w:lineRule="auto"/>
        <w:ind w:left="1800" w:right="1881" w:firstLine="0"/>
        <w:jc w:val="center"/>
        <w:rPr>
          <w:b/>
          <w:szCs w:val="28"/>
        </w:rPr>
      </w:pPr>
      <w:r w:rsidRPr="0075606D">
        <w:rPr>
          <w:b/>
          <w:szCs w:val="28"/>
        </w:rPr>
        <w:t xml:space="preserve">Аналіз динаміки коефіцієнту </w:t>
      </w:r>
      <w:r w:rsidR="00E77289" w:rsidRPr="00E77289">
        <w:rPr>
          <w:b/>
          <w:szCs w:val="28"/>
        </w:rPr>
        <w:t>співвідношення власних і позичених коштів</w:t>
      </w:r>
      <w:r w:rsidR="00E77289" w:rsidRPr="0075606D">
        <w:rPr>
          <w:b/>
          <w:szCs w:val="28"/>
        </w:rPr>
        <w:t xml:space="preserve"> </w:t>
      </w:r>
      <w:r w:rsidRPr="0075606D">
        <w:rPr>
          <w:b/>
          <w:szCs w:val="28"/>
        </w:rPr>
        <w:t>підприємства</w:t>
      </w:r>
    </w:p>
    <w:tbl>
      <w:tblPr>
        <w:tblW w:w="970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6"/>
        <w:gridCol w:w="1920"/>
        <w:gridCol w:w="1751"/>
      </w:tblGrid>
      <w:tr w:rsidR="00FB349E" w:rsidRPr="00E77289">
        <w:tc>
          <w:tcPr>
            <w:tcW w:w="6036" w:type="dxa"/>
            <w:vAlign w:val="center"/>
          </w:tcPr>
          <w:p w:rsidR="00FB349E" w:rsidRPr="00E77289" w:rsidRDefault="00FB349E" w:rsidP="00805E41">
            <w:pPr>
              <w:pStyle w:val="a4"/>
              <w:ind w:firstLine="0"/>
              <w:jc w:val="center"/>
              <w:rPr>
                <w:sz w:val="24"/>
                <w:szCs w:val="24"/>
              </w:rPr>
            </w:pPr>
            <w:r w:rsidRPr="00E77289">
              <w:rPr>
                <w:sz w:val="24"/>
                <w:szCs w:val="24"/>
              </w:rPr>
              <w:t>Показники</w:t>
            </w:r>
          </w:p>
        </w:tc>
        <w:tc>
          <w:tcPr>
            <w:tcW w:w="1920" w:type="dxa"/>
            <w:vAlign w:val="center"/>
          </w:tcPr>
          <w:p w:rsidR="00FB349E" w:rsidRPr="00E77289" w:rsidRDefault="00FB349E" w:rsidP="00805E41">
            <w:pPr>
              <w:pStyle w:val="a4"/>
              <w:ind w:firstLine="10"/>
              <w:jc w:val="center"/>
              <w:rPr>
                <w:sz w:val="24"/>
                <w:szCs w:val="24"/>
              </w:rPr>
            </w:pPr>
            <w:r w:rsidRPr="00E77289">
              <w:rPr>
                <w:sz w:val="24"/>
                <w:szCs w:val="24"/>
              </w:rPr>
              <w:t>На початок року</w:t>
            </w:r>
          </w:p>
        </w:tc>
        <w:tc>
          <w:tcPr>
            <w:tcW w:w="1751" w:type="dxa"/>
            <w:vAlign w:val="center"/>
          </w:tcPr>
          <w:p w:rsidR="00FB349E" w:rsidRPr="00E77289" w:rsidRDefault="00FB349E" w:rsidP="00805E41">
            <w:pPr>
              <w:pStyle w:val="a4"/>
              <w:ind w:firstLine="0"/>
              <w:jc w:val="center"/>
              <w:rPr>
                <w:sz w:val="24"/>
                <w:szCs w:val="24"/>
              </w:rPr>
            </w:pPr>
            <w:r w:rsidRPr="00E77289">
              <w:rPr>
                <w:sz w:val="24"/>
                <w:szCs w:val="24"/>
              </w:rPr>
              <w:t>На кінець року</w:t>
            </w:r>
          </w:p>
        </w:tc>
      </w:tr>
      <w:tr w:rsidR="00FB349E" w:rsidRPr="0075606D">
        <w:tc>
          <w:tcPr>
            <w:tcW w:w="6036" w:type="dxa"/>
          </w:tcPr>
          <w:p w:rsidR="00FB349E" w:rsidRPr="0075606D" w:rsidRDefault="00FB349E" w:rsidP="00805E41">
            <w:pPr>
              <w:pStyle w:val="a4"/>
              <w:ind w:firstLine="0"/>
              <w:jc w:val="left"/>
              <w:rPr>
                <w:sz w:val="24"/>
                <w:szCs w:val="24"/>
              </w:rPr>
            </w:pPr>
            <w:r w:rsidRPr="0075606D">
              <w:rPr>
                <w:sz w:val="24"/>
                <w:szCs w:val="24"/>
              </w:rPr>
              <w:t>Власні кошти, тис. грн.</w:t>
            </w:r>
          </w:p>
        </w:tc>
        <w:tc>
          <w:tcPr>
            <w:tcW w:w="1920" w:type="dxa"/>
            <w:vAlign w:val="center"/>
          </w:tcPr>
          <w:p w:rsidR="00FB349E" w:rsidRPr="0075606D" w:rsidRDefault="00FB349E" w:rsidP="00805E41">
            <w:pPr>
              <w:pStyle w:val="a4"/>
              <w:ind w:firstLine="0"/>
              <w:jc w:val="center"/>
              <w:rPr>
                <w:sz w:val="24"/>
                <w:szCs w:val="24"/>
              </w:rPr>
            </w:pPr>
            <w:r w:rsidRPr="0075606D">
              <w:rPr>
                <w:sz w:val="24"/>
                <w:szCs w:val="24"/>
              </w:rPr>
              <w:t>4143,2</w:t>
            </w:r>
          </w:p>
        </w:tc>
        <w:tc>
          <w:tcPr>
            <w:tcW w:w="1751" w:type="dxa"/>
            <w:vAlign w:val="center"/>
          </w:tcPr>
          <w:p w:rsidR="00FB349E" w:rsidRPr="0075606D" w:rsidRDefault="00FB349E" w:rsidP="00805E41">
            <w:pPr>
              <w:pStyle w:val="a4"/>
              <w:ind w:firstLine="0"/>
              <w:jc w:val="center"/>
              <w:rPr>
                <w:sz w:val="24"/>
                <w:szCs w:val="24"/>
              </w:rPr>
            </w:pPr>
            <w:r w:rsidRPr="0075606D">
              <w:rPr>
                <w:sz w:val="24"/>
                <w:szCs w:val="24"/>
              </w:rPr>
              <w:t>4056,8</w:t>
            </w:r>
          </w:p>
        </w:tc>
      </w:tr>
      <w:tr w:rsidR="00FB349E" w:rsidRPr="0075606D">
        <w:tc>
          <w:tcPr>
            <w:tcW w:w="6036" w:type="dxa"/>
          </w:tcPr>
          <w:p w:rsidR="00FB349E" w:rsidRPr="0075606D" w:rsidRDefault="00FB349E" w:rsidP="00805E41">
            <w:pPr>
              <w:pStyle w:val="a4"/>
              <w:ind w:firstLine="0"/>
              <w:jc w:val="left"/>
              <w:rPr>
                <w:sz w:val="24"/>
                <w:szCs w:val="24"/>
              </w:rPr>
            </w:pPr>
            <w:r w:rsidRPr="0075606D">
              <w:rPr>
                <w:sz w:val="24"/>
                <w:szCs w:val="24"/>
              </w:rPr>
              <w:t>Позичені кошти, тис. грн.</w:t>
            </w:r>
          </w:p>
        </w:tc>
        <w:tc>
          <w:tcPr>
            <w:tcW w:w="1920" w:type="dxa"/>
            <w:vAlign w:val="center"/>
          </w:tcPr>
          <w:p w:rsidR="00FB349E" w:rsidRPr="0075606D" w:rsidRDefault="00FB349E" w:rsidP="00805E41">
            <w:pPr>
              <w:pStyle w:val="a4"/>
              <w:ind w:firstLine="0"/>
              <w:jc w:val="center"/>
              <w:rPr>
                <w:sz w:val="24"/>
                <w:szCs w:val="24"/>
              </w:rPr>
            </w:pPr>
            <w:r w:rsidRPr="0075606D">
              <w:rPr>
                <w:sz w:val="24"/>
                <w:szCs w:val="24"/>
              </w:rPr>
              <w:t>134,2</w:t>
            </w:r>
          </w:p>
        </w:tc>
        <w:tc>
          <w:tcPr>
            <w:tcW w:w="1751" w:type="dxa"/>
            <w:vAlign w:val="center"/>
          </w:tcPr>
          <w:p w:rsidR="00FB349E" w:rsidRPr="0075606D" w:rsidRDefault="00FB349E" w:rsidP="00805E41">
            <w:pPr>
              <w:pStyle w:val="a4"/>
              <w:ind w:firstLine="0"/>
              <w:jc w:val="center"/>
              <w:rPr>
                <w:sz w:val="24"/>
                <w:szCs w:val="24"/>
              </w:rPr>
            </w:pPr>
            <w:r w:rsidRPr="0075606D">
              <w:rPr>
                <w:sz w:val="24"/>
                <w:szCs w:val="24"/>
              </w:rPr>
              <w:t>331,5</w:t>
            </w:r>
          </w:p>
        </w:tc>
      </w:tr>
      <w:tr w:rsidR="00E77289" w:rsidRPr="0075606D">
        <w:tc>
          <w:tcPr>
            <w:tcW w:w="6036" w:type="dxa"/>
          </w:tcPr>
          <w:p w:rsidR="00E77289" w:rsidRPr="0075606D" w:rsidRDefault="00E77289" w:rsidP="00E57350">
            <w:pPr>
              <w:pStyle w:val="a4"/>
              <w:ind w:firstLine="0"/>
              <w:jc w:val="left"/>
              <w:rPr>
                <w:sz w:val="24"/>
                <w:szCs w:val="24"/>
              </w:rPr>
            </w:pPr>
            <w:r w:rsidRPr="0075606D">
              <w:rPr>
                <w:sz w:val="24"/>
                <w:szCs w:val="24"/>
              </w:rPr>
              <w:t>Коефіцієнт співвідношення власних і позичених коштів</w:t>
            </w:r>
          </w:p>
        </w:tc>
        <w:tc>
          <w:tcPr>
            <w:tcW w:w="1920" w:type="dxa"/>
            <w:vAlign w:val="center"/>
          </w:tcPr>
          <w:p w:rsidR="00E77289" w:rsidRPr="0075606D" w:rsidRDefault="00E77289" w:rsidP="00805E41">
            <w:pPr>
              <w:pStyle w:val="a4"/>
              <w:ind w:firstLine="0"/>
              <w:jc w:val="center"/>
              <w:rPr>
                <w:sz w:val="24"/>
                <w:szCs w:val="24"/>
              </w:rPr>
            </w:pPr>
            <w:r w:rsidRPr="0075606D">
              <w:rPr>
                <w:sz w:val="24"/>
                <w:szCs w:val="24"/>
              </w:rPr>
              <w:t>30,87</w:t>
            </w:r>
          </w:p>
        </w:tc>
        <w:tc>
          <w:tcPr>
            <w:tcW w:w="1751" w:type="dxa"/>
            <w:vAlign w:val="center"/>
          </w:tcPr>
          <w:p w:rsidR="00E77289" w:rsidRPr="0075606D" w:rsidRDefault="00E77289" w:rsidP="00805E41">
            <w:pPr>
              <w:pStyle w:val="a4"/>
              <w:ind w:firstLine="0"/>
              <w:jc w:val="center"/>
              <w:rPr>
                <w:sz w:val="24"/>
                <w:szCs w:val="24"/>
              </w:rPr>
            </w:pPr>
            <w:r w:rsidRPr="0075606D">
              <w:rPr>
                <w:sz w:val="24"/>
                <w:szCs w:val="24"/>
              </w:rPr>
              <w:t>12,24</w:t>
            </w:r>
          </w:p>
        </w:tc>
      </w:tr>
      <w:tr w:rsidR="00FB349E" w:rsidRPr="0075606D">
        <w:tc>
          <w:tcPr>
            <w:tcW w:w="6036" w:type="dxa"/>
          </w:tcPr>
          <w:p w:rsidR="00FB349E" w:rsidRPr="0075606D" w:rsidRDefault="00FB349E" w:rsidP="00805E41">
            <w:pPr>
              <w:pStyle w:val="a4"/>
              <w:ind w:firstLine="0"/>
              <w:jc w:val="left"/>
              <w:rPr>
                <w:sz w:val="24"/>
                <w:szCs w:val="24"/>
              </w:rPr>
            </w:pPr>
            <w:r w:rsidRPr="0075606D">
              <w:rPr>
                <w:sz w:val="24"/>
                <w:szCs w:val="24"/>
              </w:rPr>
              <w:t>Темпи росту, %</w:t>
            </w:r>
          </w:p>
        </w:tc>
        <w:tc>
          <w:tcPr>
            <w:tcW w:w="1920" w:type="dxa"/>
            <w:vAlign w:val="center"/>
          </w:tcPr>
          <w:p w:rsidR="00FB349E" w:rsidRPr="0075606D" w:rsidRDefault="00FB349E" w:rsidP="00805E41">
            <w:pPr>
              <w:pStyle w:val="a4"/>
              <w:ind w:firstLine="0"/>
              <w:jc w:val="center"/>
              <w:rPr>
                <w:sz w:val="24"/>
                <w:szCs w:val="24"/>
              </w:rPr>
            </w:pPr>
            <w:r w:rsidRPr="0075606D">
              <w:rPr>
                <w:sz w:val="24"/>
                <w:szCs w:val="24"/>
              </w:rPr>
              <w:t>--</w:t>
            </w:r>
          </w:p>
        </w:tc>
        <w:tc>
          <w:tcPr>
            <w:tcW w:w="1751" w:type="dxa"/>
            <w:vAlign w:val="center"/>
          </w:tcPr>
          <w:p w:rsidR="00FB349E" w:rsidRPr="0075606D" w:rsidRDefault="00C61D5F" w:rsidP="00805E41">
            <w:pPr>
              <w:pStyle w:val="a4"/>
              <w:ind w:firstLine="0"/>
              <w:jc w:val="center"/>
              <w:rPr>
                <w:sz w:val="24"/>
                <w:szCs w:val="24"/>
              </w:rPr>
            </w:pPr>
            <w:r w:rsidRPr="0075606D">
              <w:rPr>
                <w:sz w:val="24"/>
                <w:szCs w:val="24"/>
              </w:rPr>
              <w:t>- 60,35</w:t>
            </w:r>
          </w:p>
        </w:tc>
      </w:tr>
    </w:tbl>
    <w:p w:rsidR="00FB349E" w:rsidRPr="0075606D" w:rsidRDefault="00FB349E" w:rsidP="00805E41">
      <w:pPr>
        <w:pStyle w:val="a4"/>
        <w:spacing w:line="360" w:lineRule="auto"/>
        <w:ind w:firstLine="600"/>
        <w:rPr>
          <w:sz w:val="24"/>
          <w:szCs w:val="24"/>
        </w:rPr>
      </w:pPr>
      <w:r w:rsidRPr="0075606D">
        <w:rPr>
          <w:sz w:val="24"/>
          <w:szCs w:val="24"/>
        </w:rPr>
        <w:t>Показник фінансової стійкості підприємства відповідає нормативному значенню, навіть в кілька разів перевищує його.</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Різке зниження коефіцієнту обумовлено підвищенням обсягу позикових коштів майже в 2,5 рази.</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Але більш чітко ступінь залежності підприємства від залучених коштів виражається у коефіцієнті співвідношення залучених та власних кошті</w:t>
      </w:r>
      <w:r w:rsidR="00E77289">
        <w:rPr>
          <w:rFonts w:ascii="Times New Roman" w:hAnsi="Times New Roman"/>
          <w:sz w:val="24"/>
          <w:szCs w:val="24"/>
          <w:lang w:val="uk-UA"/>
        </w:rPr>
        <w:t>в. Він показує</w:t>
      </w:r>
      <w:r w:rsidRPr="0075606D">
        <w:rPr>
          <w:rFonts w:ascii="Times New Roman" w:hAnsi="Times New Roman"/>
          <w:sz w:val="24"/>
          <w:szCs w:val="24"/>
          <w:lang w:val="uk-UA"/>
        </w:rPr>
        <w:t>, яких коштів у підприємства більше - залучених чи власних. Чим біль</w:t>
      </w:r>
      <w:r w:rsidR="00E77289">
        <w:rPr>
          <w:rFonts w:ascii="Times New Roman" w:hAnsi="Times New Roman"/>
          <w:sz w:val="24"/>
          <w:szCs w:val="24"/>
          <w:lang w:val="uk-UA"/>
        </w:rPr>
        <w:t>ше коефіцієнт</w:t>
      </w:r>
      <w:r w:rsidRPr="0075606D">
        <w:rPr>
          <w:rFonts w:ascii="Times New Roman" w:hAnsi="Times New Roman"/>
          <w:sz w:val="24"/>
          <w:szCs w:val="24"/>
          <w:lang w:val="uk-UA"/>
        </w:rPr>
        <w:t>, тим більше залежність підприємст</w:t>
      </w:r>
      <w:r w:rsidR="00E77289">
        <w:rPr>
          <w:rFonts w:ascii="Times New Roman" w:hAnsi="Times New Roman"/>
          <w:sz w:val="24"/>
          <w:szCs w:val="24"/>
          <w:lang w:val="uk-UA"/>
        </w:rPr>
        <w:t>ва  від залучених коштів</w:t>
      </w:r>
      <w:r w:rsidRPr="0075606D">
        <w:rPr>
          <w:rFonts w:ascii="Times New Roman" w:hAnsi="Times New Roman"/>
          <w:sz w:val="24"/>
          <w:szCs w:val="24"/>
          <w:lang w:val="uk-UA"/>
        </w:rPr>
        <w:t>. Допустимий рівень залежності визначається умовами роботи кожно</w:t>
      </w:r>
      <w:r w:rsidR="00E77289">
        <w:rPr>
          <w:rFonts w:ascii="Times New Roman" w:hAnsi="Times New Roman"/>
          <w:sz w:val="24"/>
          <w:szCs w:val="24"/>
          <w:lang w:val="uk-UA"/>
        </w:rPr>
        <w:t>го підприємства  і,</w:t>
      </w:r>
      <w:r w:rsidRPr="0075606D">
        <w:rPr>
          <w:rFonts w:ascii="Times New Roman" w:hAnsi="Times New Roman"/>
          <w:sz w:val="24"/>
          <w:szCs w:val="24"/>
          <w:lang w:val="uk-UA"/>
        </w:rPr>
        <w:t xml:space="preserve"> в першу чергу, швидкістю обігу обіго</w:t>
      </w:r>
      <w:r w:rsidR="008E036B">
        <w:rPr>
          <w:rFonts w:ascii="Times New Roman" w:hAnsi="Times New Roman"/>
          <w:sz w:val="24"/>
          <w:szCs w:val="24"/>
          <w:lang w:val="uk-UA"/>
        </w:rPr>
        <w:t>вих коштів</w:t>
      </w:r>
      <w:r w:rsidRPr="0075606D">
        <w:rPr>
          <w:rFonts w:ascii="Times New Roman" w:hAnsi="Times New Roman"/>
          <w:sz w:val="24"/>
          <w:szCs w:val="24"/>
          <w:lang w:val="uk-UA"/>
        </w:rPr>
        <w:t>.</w:t>
      </w:r>
    </w:p>
    <w:p w:rsidR="00FB349E" w:rsidRPr="0075606D" w:rsidRDefault="00FB349E" w:rsidP="00805E41">
      <w:pPr>
        <w:pStyle w:val="a4"/>
        <w:spacing w:line="360" w:lineRule="auto"/>
        <w:ind w:firstLine="600"/>
        <w:rPr>
          <w:sz w:val="24"/>
          <w:szCs w:val="24"/>
        </w:rPr>
      </w:pPr>
      <w:r w:rsidRPr="0075606D">
        <w:rPr>
          <w:sz w:val="24"/>
          <w:szCs w:val="24"/>
        </w:rPr>
        <w:t>Коефіцієнт співвідношення позичених і власних коштів є часткою від ділення всієї суми зобов'язань по залучених позичених коштах на суму власних коштів. Він показує, скільки позичених коштів залучило підприємство на 1 грн. вкладених у активи власних коштів.</w:t>
      </w:r>
    </w:p>
    <w:p w:rsidR="00FB349E" w:rsidRPr="0075606D" w:rsidRDefault="00E77289" w:rsidP="00FB349E">
      <w:pPr>
        <w:pStyle w:val="a4"/>
        <w:spacing w:line="360" w:lineRule="auto"/>
        <w:jc w:val="right"/>
        <w:outlineLvl w:val="0"/>
        <w:rPr>
          <w:sz w:val="24"/>
          <w:szCs w:val="24"/>
        </w:rPr>
      </w:pPr>
      <w:r>
        <w:rPr>
          <w:sz w:val="24"/>
          <w:szCs w:val="24"/>
        </w:rPr>
        <w:t>Таблиця 8</w:t>
      </w:r>
    </w:p>
    <w:p w:rsidR="00FB349E" w:rsidRPr="0075606D" w:rsidRDefault="00FB349E" w:rsidP="00E77289">
      <w:pPr>
        <w:pStyle w:val="a4"/>
        <w:spacing w:line="360" w:lineRule="auto"/>
        <w:ind w:left="1680" w:right="1881" w:firstLine="0"/>
        <w:jc w:val="center"/>
        <w:rPr>
          <w:b/>
          <w:szCs w:val="28"/>
        </w:rPr>
      </w:pPr>
      <w:r w:rsidRPr="0075606D">
        <w:rPr>
          <w:b/>
          <w:szCs w:val="28"/>
        </w:rPr>
        <w:t>Аналіз динаміки і темпів росту показника</w:t>
      </w:r>
      <w:r w:rsidR="00805E41" w:rsidRPr="0075606D">
        <w:rPr>
          <w:b/>
          <w:szCs w:val="28"/>
        </w:rPr>
        <w:t xml:space="preserve"> </w:t>
      </w:r>
      <w:r w:rsidRPr="0075606D">
        <w:rPr>
          <w:b/>
          <w:szCs w:val="28"/>
        </w:rPr>
        <w:t>співвідношення позичених і власних коштів</w:t>
      </w:r>
      <w:r w:rsidR="00E77289">
        <w:rPr>
          <w:b/>
          <w:szCs w:val="28"/>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0"/>
        <w:gridCol w:w="1920"/>
        <w:gridCol w:w="1800"/>
      </w:tblGrid>
      <w:tr w:rsidR="00FB349E" w:rsidRPr="00E77289">
        <w:tc>
          <w:tcPr>
            <w:tcW w:w="6000" w:type="dxa"/>
            <w:vAlign w:val="center"/>
          </w:tcPr>
          <w:p w:rsidR="00FB349E" w:rsidRPr="00E77289" w:rsidRDefault="00FB349E" w:rsidP="00805E41">
            <w:pPr>
              <w:pStyle w:val="a4"/>
              <w:ind w:firstLine="0"/>
              <w:jc w:val="center"/>
              <w:rPr>
                <w:sz w:val="24"/>
                <w:szCs w:val="24"/>
              </w:rPr>
            </w:pPr>
            <w:r w:rsidRPr="00E77289">
              <w:rPr>
                <w:sz w:val="24"/>
                <w:szCs w:val="24"/>
              </w:rPr>
              <w:t>Показники</w:t>
            </w:r>
          </w:p>
        </w:tc>
        <w:tc>
          <w:tcPr>
            <w:tcW w:w="1920" w:type="dxa"/>
            <w:vAlign w:val="center"/>
          </w:tcPr>
          <w:p w:rsidR="00FB349E" w:rsidRPr="00E77289" w:rsidRDefault="00FB349E" w:rsidP="00805E41">
            <w:pPr>
              <w:pStyle w:val="a4"/>
              <w:ind w:firstLine="0"/>
              <w:jc w:val="center"/>
              <w:rPr>
                <w:sz w:val="24"/>
                <w:szCs w:val="24"/>
              </w:rPr>
            </w:pPr>
            <w:r w:rsidRPr="00E77289">
              <w:rPr>
                <w:sz w:val="24"/>
                <w:szCs w:val="24"/>
              </w:rPr>
              <w:t>На початок року</w:t>
            </w:r>
          </w:p>
        </w:tc>
        <w:tc>
          <w:tcPr>
            <w:tcW w:w="1800" w:type="dxa"/>
            <w:vAlign w:val="center"/>
          </w:tcPr>
          <w:p w:rsidR="00FB349E" w:rsidRPr="00E77289" w:rsidRDefault="00FB349E" w:rsidP="00805E41">
            <w:pPr>
              <w:pStyle w:val="a4"/>
              <w:ind w:firstLine="0"/>
              <w:jc w:val="center"/>
              <w:rPr>
                <w:sz w:val="24"/>
                <w:szCs w:val="24"/>
              </w:rPr>
            </w:pPr>
            <w:r w:rsidRPr="00E77289">
              <w:rPr>
                <w:sz w:val="24"/>
                <w:szCs w:val="24"/>
              </w:rPr>
              <w:t>На кінець року</w:t>
            </w:r>
          </w:p>
        </w:tc>
      </w:tr>
      <w:tr w:rsidR="00FB349E" w:rsidRPr="0075606D">
        <w:trPr>
          <w:trHeight w:val="219"/>
        </w:trPr>
        <w:tc>
          <w:tcPr>
            <w:tcW w:w="6000" w:type="dxa"/>
          </w:tcPr>
          <w:p w:rsidR="00FB349E" w:rsidRPr="0075606D" w:rsidRDefault="00FB349E" w:rsidP="00805E41">
            <w:pPr>
              <w:pStyle w:val="a4"/>
              <w:ind w:firstLine="0"/>
              <w:jc w:val="left"/>
              <w:rPr>
                <w:sz w:val="24"/>
                <w:szCs w:val="24"/>
              </w:rPr>
            </w:pPr>
            <w:r w:rsidRPr="0075606D">
              <w:rPr>
                <w:sz w:val="24"/>
                <w:szCs w:val="24"/>
              </w:rPr>
              <w:t xml:space="preserve">Позичені кошти, тис. грн.  </w:t>
            </w:r>
          </w:p>
        </w:tc>
        <w:tc>
          <w:tcPr>
            <w:tcW w:w="1920" w:type="dxa"/>
            <w:vAlign w:val="center"/>
          </w:tcPr>
          <w:p w:rsidR="00FB349E" w:rsidRPr="0075606D" w:rsidRDefault="00FB349E" w:rsidP="00805E41">
            <w:pPr>
              <w:pStyle w:val="a4"/>
              <w:ind w:firstLine="0"/>
              <w:jc w:val="center"/>
              <w:rPr>
                <w:sz w:val="24"/>
                <w:szCs w:val="24"/>
              </w:rPr>
            </w:pPr>
            <w:r w:rsidRPr="0075606D">
              <w:rPr>
                <w:sz w:val="24"/>
                <w:szCs w:val="24"/>
              </w:rPr>
              <w:t>134,2</w:t>
            </w:r>
          </w:p>
        </w:tc>
        <w:tc>
          <w:tcPr>
            <w:tcW w:w="1800" w:type="dxa"/>
            <w:vAlign w:val="center"/>
          </w:tcPr>
          <w:p w:rsidR="00FB349E" w:rsidRPr="0075606D" w:rsidRDefault="00FB349E" w:rsidP="00805E41">
            <w:pPr>
              <w:pStyle w:val="a4"/>
              <w:ind w:firstLine="0"/>
              <w:jc w:val="center"/>
              <w:rPr>
                <w:sz w:val="24"/>
                <w:szCs w:val="24"/>
              </w:rPr>
            </w:pPr>
            <w:r w:rsidRPr="0075606D">
              <w:rPr>
                <w:sz w:val="24"/>
                <w:szCs w:val="24"/>
              </w:rPr>
              <w:t>331,5</w:t>
            </w:r>
          </w:p>
        </w:tc>
      </w:tr>
      <w:tr w:rsidR="00FB349E" w:rsidRPr="0075606D">
        <w:tc>
          <w:tcPr>
            <w:tcW w:w="6000" w:type="dxa"/>
          </w:tcPr>
          <w:p w:rsidR="00FB349E" w:rsidRPr="0075606D" w:rsidRDefault="00FB349E" w:rsidP="00805E41">
            <w:pPr>
              <w:pStyle w:val="a4"/>
              <w:ind w:firstLine="0"/>
              <w:jc w:val="left"/>
              <w:rPr>
                <w:sz w:val="24"/>
                <w:szCs w:val="24"/>
              </w:rPr>
            </w:pPr>
            <w:r w:rsidRPr="0075606D">
              <w:rPr>
                <w:sz w:val="24"/>
                <w:szCs w:val="24"/>
              </w:rPr>
              <w:t>Власні кошти, тис. грн.</w:t>
            </w:r>
          </w:p>
        </w:tc>
        <w:tc>
          <w:tcPr>
            <w:tcW w:w="1920" w:type="dxa"/>
            <w:vAlign w:val="center"/>
          </w:tcPr>
          <w:p w:rsidR="00FB349E" w:rsidRPr="0075606D" w:rsidRDefault="00FB349E" w:rsidP="00805E41">
            <w:pPr>
              <w:pStyle w:val="a4"/>
              <w:ind w:firstLine="0"/>
              <w:jc w:val="center"/>
              <w:rPr>
                <w:sz w:val="24"/>
                <w:szCs w:val="24"/>
              </w:rPr>
            </w:pPr>
            <w:r w:rsidRPr="0075606D">
              <w:rPr>
                <w:sz w:val="24"/>
                <w:szCs w:val="24"/>
              </w:rPr>
              <w:t>4143,2</w:t>
            </w:r>
          </w:p>
        </w:tc>
        <w:tc>
          <w:tcPr>
            <w:tcW w:w="1800" w:type="dxa"/>
            <w:vAlign w:val="center"/>
          </w:tcPr>
          <w:p w:rsidR="00FB349E" w:rsidRPr="0075606D" w:rsidRDefault="00FB349E" w:rsidP="00805E41">
            <w:pPr>
              <w:pStyle w:val="a4"/>
              <w:ind w:firstLine="0"/>
              <w:jc w:val="center"/>
              <w:rPr>
                <w:sz w:val="24"/>
                <w:szCs w:val="24"/>
              </w:rPr>
            </w:pPr>
            <w:r w:rsidRPr="0075606D">
              <w:rPr>
                <w:sz w:val="24"/>
                <w:szCs w:val="24"/>
              </w:rPr>
              <w:t>4056,8</w:t>
            </w:r>
          </w:p>
        </w:tc>
      </w:tr>
      <w:tr w:rsidR="00FB349E" w:rsidRPr="0075606D">
        <w:tc>
          <w:tcPr>
            <w:tcW w:w="6000" w:type="dxa"/>
          </w:tcPr>
          <w:p w:rsidR="00FB349E" w:rsidRPr="0075606D" w:rsidRDefault="00FB349E" w:rsidP="00805E41">
            <w:pPr>
              <w:pStyle w:val="a4"/>
              <w:ind w:firstLine="0"/>
              <w:jc w:val="left"/>
              <w:rPr>
                <w:sz w:val="24"/>
                <w:szCs w:val="24"/>
              </w:rPr>
            </w:pPr>
            <w:r w:rsidRPr="0075606D">
              <w:rPr>
                <w:sz w:val="24"/>
                <w:szCs w:val="24"/>
              </w:rPr>
              <w:t>Коефіцієнт співвідношення позичених і власних коштів</w:t>
            </w:r>
          </w:p>
        </w:tc>
        <w:tc>
          <w:tcPr>
            <w:tcW w:w="1920" w:type="dxa"/>
            <w:vAlign w:val="center"/>
          </w:tcPr>
          <w:p w:rsidR="00FB349E" w:rsidRPr="0075606D" w:rsidRDefault="00FB349E" w:rsidP="00805E41">
            <w:pPr>
              <w:pStyle w:val="a4"/>
              <w:ind w:firstLine="0"/>
              <w:jc w:val="center"/>
              <w:rPr>
                <w:sz w:val="24"/>
                <w:szCs w:val="24"/>
              </w:rPr>
            </w:pPr>
            <w:r w:rsidRPr="0075606D">
              <w:rPr>
                <w:sz w:val="24"/>
                <w:szCs w:val="24"/>
              </w:rPr>
              <w:t>0,03</w:t>
            </w:r>
          </w:p>
        </w:tc>
        <w:tc>
          <w:tcPr>
            <w:tcW w:w="1800" w:type="dxa"/>
            <w:vAlign w:val="center"/>
          </w:tcPr>
          <w:p w:rsidR="00FB349E" w:rsidRPr="0075606D" w:rsidRDefault="00FB349E" w:rsidP="00805E41">
            <w:pPr>
              <w:pStyle w:val="a4"/>
              <w:ind w:firstLine="0"/>
              <w:jc w:val="center"/>
              <w:rPr>
                <w:sz w:val="24"/>
                <w:szCs w:val="24"/>
              </w:rPr>
            </w:pPr>
            <w:r w:rsidRPr="0075606D">
              <w:rPr>
                <w:sz w:val="24"/>
                <w:szCs w:val="24"/>
              </w:rPr>
              <w:t>0,08</w:t>
            </w:r>
          </w:p>
        </w:tc>
      </w:tr>
      <w:tr w:rsidR="00FB349E" w:rsidRPr="0075606D">
        <w:tc>
          <w:tcPr>
            <w:tcW w:w="6000" w:type="dxa"/>
          </w:tcPr>
          <w:p w:rsidR="00FB349E" w:rsidRPr="0075606D" w:rsidRDefault="00FB349E" w:rsidP="00805E41">
            <w:pPr>
              <w:pStyle w:val="a4"/>
              <w:ind w:firstLine="0"/>
              <w:jc w:val="left"/>
              <w:rPr>
                <w:sz w:val="24"/>
                <w:szCs w:val="24"/>
              </w:rPr>
            </w:pPr>
            <w:r w:rsidRPr="0075606D">
              <w:rPr>
                <w:sz w:val="24"/>
                <w:szCs w:val="24"/>
              </w:rPr>
              <w:t>Темпи росту, %</w:t>
            </w:r>
          </w:p>
        </w:tc>
        <w:tc>
          <w:tcPr>
            <w:tcW w:w="1920" w:type="dxa"/>
            <w:vAlign w:val="center"/>
          </w:tcPr>
          <w:p w:rsidR="00FB349E" w:rsidRPr="0075606D" w:rsidRDefault="00FB349E" w:rsidP="00805E41">
            <w:pPr>
              <w:pStyle w:val="a4"/>
              <w:ind w:firstLine="0"/>
              <w:jc w:val="center"/>
              <w:rPr>
                <w:sz w:val="24"/>
                <w:szCs w:val="24"/>
              </w:rPr>
            </w:pPr>
            <w:r w:rsidRPr="0075606D">
              <w:rPr>
                <w:sz w:val="24"/>
                <w:szCs w:val="24"/>
              </w:rPr>
              <w:t>-</w:t>
            </w:r>
          </w:p>
        </w:tc>
        <w:tc>
          <w:tcPr>
            <w:tcW w:w="1800" w:type="dxa"/>
            <w:vAlign w:val="center"/>
          </w:tcPr>
          <w:p w:rsidR="00FB349E" w:rsidRPr="0075606D" w:rsidRDefault="00E77289" w:rsidP="00805E41">
            <w:pPr>
              <w:pStyle w:val="a4"/>
              <w:ind w:firstLine="0"/>
              <w:jc w:val="center"/>
              <w:rPr>
                <w:sz w:val="24"/>
                <w:szCs w:val="24"/>
              </w:rPr>
            </w:pPr>
            <w:r>
              <w:rPr>
                <w:sz w:val="24"/>
                <w:szCs w:val="24"/>
              </w:rPr>
              <w:t>1</w:t>
            </w:r>
            <w:r w:rsidR="00196924">
              <w:rPr>
                <w:sz w:val="24"/>
                <w:szCs w:val="24"/>
              </w:rPr>
              <w:t>66,6</w:t>
            </w:r>
          </w:p>
        </w:tc>
      </w:tr>
    </w:tbl>
    <w:p w:rsidR="00FB349E" w:rsidRPr="0075606D" w:rsidRDefault="00FB349E" w:rsidP="00FB349E">
      <w:pPr>
        <w:pStyle w:val="a4"/>
        <w:rPr>
          <w:sz w:val="24"/>
          <w:szCs w:val="24"/>
        </w:rPr>
      </w:pPr>
      <w:r w:rsidRPr="0075606D">
        <w:rPr>
          <w:sz w:val="24"/>
          <w:szCs w:val="24"/>
        </w:rPr>
        <w:t xml:space="preserve"> </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Згідно даних таблиці на кожну гривню вкладених в активи підприємства власних коштів на початок року припадало 3 коп. позикових коштів, на кінець року – 8 коп.</w:t>
      </w:r>
      <w:r w:rsidR="00805E41" w:rsidRPr="0075606D">
        <w:rPr>
          <w:rFonts w:ascii="Times New Roman" w:hAnsi="Times New Roman"/>
          <w:sz w:val="24"/>
          <w:szCs w:val="24"/>
          <w:lang w:val="uk-UA"/>
        </w:rPr>
        <w:t xml:space="preserve"> </w:t>
      </w:r>
      <w:r w:rsidRPr="0075606D">
        <w:rPr>
          <w:rFonts w:ascii="Times New Roman" w:hAnsi="Times New Roman"/>
          <w:sz w:val="24"/>
          <w:szCs w:val="24"/>
          <w:lang w:val="uk-UA"/>
        </w:rPr>
        <w:t>Тобто підвищився рівень фінансової залежності підприємства від позикових коштів.</w:t>
      </w:r>
    </w:p>
    <w:p w:rsidR="00FB349E" w:rsidRPr="0075606D" w:rsidRDefault="00FB349E" w:rsidP="00196924">
      <w:pPr>
        <w:pStyle w:val="30"/>
        <w:spacing w:after="0" w:line="360" w:lineRule="auto"/>
        <w:ind w:left="0" w:firstLine="601"/>
        <w:rPr>
          <w:rFonts w:ascii="Times New Roman" w:hAnsi="Times New Roman"/>
          <w:sz w:val="24"/>
          <w:szCs w:val="24"/>
          <w:lang w:val="uk-UA"/>
        </w:rPr>
      </w:pPr>
      <w:r w:rsidRPr="0075606D">
        <w:rPr>
          <w:rFonts w:ascii="Times New Roman" w:hAnsi="Times New Roman"/>
          <w:sz w:val="24"/>
          <w:szCs w:val="24"/>
          <w:lang w:val="uk-UA"/>
        </w:rPr>
        <w:t>Стан обігових коштів відображається в показниках забезпеченості матеріальних запасів власни</w:t>
      </w:r>
      <w:r w:rsidR="00923583">
        <w:rPr>
          <w:rFonts w:ascii="Times New Roman" w:hAnsi="Times New Roman"/>
          <w:sz w:val="24"/>
          <w:szCs w:val="24"/>
          <w:lang w:val="uk-UA"/>
        </w:rPr>
        <w:t xml:space="preserve">ми оборотними коштами та маневреності </w:t>
      </w:r>
      <w:r w:rsidRPr="0075606D">
        <w:rPr>
          <w:rFonts w:ascii="Times New Roman" w:hAnsi="Times New Roman"/>
          <w:sz w:val="24"/>
          <w:szCs w:val="24"/>
          <w:lang w:val="uk-UA"/>
        </w:rPr>
        <w:t xml:space="preserve"> власних коштів.</w:t>
      </w:r>
    </w:p>
    <w:p w:rsidR="00FB349E" w:rsidRPr="0075606D" w:rsidRDefault="00196924" w:rsidP="00805E41">
      <w:pPr>
        <w:spacing w:line="360" w:lineRule="auto"/>
        <w:ind w:firstLine="600"/>
        <w:jc w:val="both"/>
        <w:rPr>
          <w:rFonts w:ascii="Times New Roman" w:hAnsi="Times New Roman"/>
          <w:sz w:val="24"/>
          <w:szCs w:val="24"/>
          <w:lang w:val="uk-UA"/>
        </w:rPr>
      </w:pPr>
      <w:r>
        <w:rPr>
          <w:rFonts w:ascii="Times New Roman" w:hAnsi="Times New Roman"/>
          <w:sz w:val="24"/>
          <w:szCs w:val="24"/>
          <w:lang w:val="uk-UA"/>
        </w:rPr>
        <w:t xml:space="preserve">Коефіцієнт маневреності </w:t>
      </w:r>
      <w:r w:rsidR="00913098">
        <w:rPr>
          <w:rFonts w:ascii="Times New Roman" w:hAnsi="Times New Roman"/>
          <w:sz w:val="24"/>
          <w:szCs w:val="24"/>
          <w:lang w:val="uk-UA"/>
        </w:rPr>
        <w:t>власних</w:t>
      </w:r>
      <w:r w:rsidR="00FB349E" w:rsidRPr="0075606D">
        <w:rPr>
          <w:rFonts w:ascii="Times New Roman" w:hAnsi="Times New Roman"/>
          <w:sz w:val="24"/>
          <w:szCs w:val="24"/>
          <w:lang w:val="uk-UA"/>
        </w:rPr>
        <w:t xml:space="preserve"> коштів визначається співвідношенням власних оборотних коштів підприємства та власного капіталу. </w:t>
      </w:r>
    </w:p>
    <w:p w:rsidR="00FB349E" w:rsidRPr="0075606D" w:rsidRDefault="00FB349E" w:rsidP="00FB349E">
      <w:pPr>
        <w:spacing w:line="360" w:lineRule="auto"/>
        <w:ind w:firstLine="851"/>
        <w:jc w:val="both"/>
        <w:rPr>
          <w:rFonts w:ascii="Times New Roman" w:hAnsi="Times New Roman"/>
          <w:sz w:val="24"/>
          <w:szCs w:val="24"/>
          <w:lang w:val="uk-UA"/>
        </w:rPr>
      </w:pPr>
    </w:p>
    <w:p w:rsidR="00FB349E" w:rsidRPr="00923583" w:rsidRDefault="00FB349E" w:rsidP="00805E41">
      <w:pPr>
        <w:spacing w:line="360" w:lineRule="auto"/>
        <w:ind w:firstLine="851"/>
        <w:jc w:val="both"/>
        <w:rPr>
          <w:rFonts w:ascii="Times New Roman" w:hAnsi="Times New Roman"/>
          <w:sz w:val="24"/>
          <w:szCs w:val="24"/>
          <w:lang w:val="uk-UA"/>
        </w:rPr>
      </w:pPr>
      <w:r w:rsidRPr="00923583">
        <w:rPr>
          <w:rFonts w:ascii="Times New Roman" w:hAnsi="Times New Roman"/>
          <w:sz w:val="24"/>
          <w:szCs w:val="24"/>
          <w:lang w:val="uk-UA"/>
        </w:rPr>
        <w:t>Коефіцієнт</w:t>
      </w:r>
      <w:r w:rsidR="00923583">
        <w:rPr>
          <w:rFonts w:ascii="Times New Roman" w:hAnsi="Times New Roman"/>
          <w:sz w:val="24"/>
          <w:szCs w:val="24"/>
          <w:lang w:val="uk-UA"/>
        </w:rPr>
        <w:t xml:space="preserve"> маневреності</w:t>
      </w:r>
      <w:r w:rsidR="00805E41" w:rsidRPr="00923583">
        <w:rPr>
          <w:rFonts w:ascii="Times New Roman" w:hAnsi="Times New Roman"/>
          <w:sz w:val="24"/>
          <w:szCs w:val="24"/>
          <w:lang w:val="uk-UA"/>
        </w:rPr>
        <w:t xml:space="preserve"> </w:t>
      </w:r>
      <w:r w:rsidRPr="00923583">
        <w:rPr>
          <w:rFonts w:ascii="Times New Roman" w:hAnsi="Times New Roman"/>
          <w:sz w:val="24"/>
          <w:szCs w:val="24"/>
          <w:lang w:val="uk-UA"/>
        </w:rPr>
        <w:t>= Власні оборотн</w:t>
      </w:r>
      <w:r w:rsidR="00923583" w:rsidRPr="00923583">
        <w:rPr>
          <w:rFonts w:ascii="Times New Roman" w:hAnsi="Times New Roman"/>
          <w:sz w:val="24"/>
          <w:szCs w:val="24"/>
          <w:lang w:val="uk-UA"/>
        </w:rPr>
        <w:t>і кошти / Власний капітал   (7.6</w:t>
      </w:r>
      <w:r w:rsidRPr="00923583">
        <w:rPr>
          <w:rFonts w:ascii="Times New Roman" w:hAnsi="Times New Roman"/>
          <w:sz w:val="24"/>
          <w:szCs w:val="24"/>
          <w:lang w:val="uk-UA"/>
        </w:rPr>
        <w:t>)</w:t>
      </w:r>
    </w:p>
    <w:p w:rsidR="00805E41" w:rsidRPr="0075606D" w:rsidRDefault="00805E41" w:rsidP="00805E41">
      <w:pPr>
        <w:spacing w:line="360" w:lineRule="auto"/>
        <w:ind w:firstLine="851"/>
        <w:jc w:val="both"/>
        <w:rPr>
          <w:rFonts w:ascii="Times New Roman" w:hAnsi="Times New Roman"/>
          <w:sz w:val="24"/>
          <w:szCs w:val="24"/>
          <w:lang w:val="uk-UA"/>
        </w:rPr>
      </w:pPr>
    </w:p>
    <w:p w:rsidR="00FB349E" w:rsidRPr="0075606D" w:rsidRDefault="00D612C3" w:rsidP="00805E41">
      <w:pPr>
        <w:spacing w:line="360" w:lineRule="auto"/>
        <w:ind w:firstLine="600"/>
        <w:jc w:val="both"/>
        <w:rPr>
          <w:rFonts w:ascii="Times New Roman" w:hAnsi="Times New Roman"/>
          <w:sz w:val="24"/>
          <w:szCs w:val="24"/>
          <w:lang w:val="uk-UA"/>
        </w:rPr>
      </w:pPr>
      <w:r>
        <w:rPr>
          <w:rFonts w:ascii="Times New Roman" w:hAnsi="Times New Roman"/>
          <w:sz w:val="24"/>
          <w:szCs w:val="24"/>
          <w:lang w:val="uk-UA"/>
        </w:rPr>
        <w:t>Коефіцієнт маневреності</w:t>
      </w:r>
      <w:r w:rsidR="00FB349E" w:rsidRPr="0075606D">
        <w:rPr>
          <w:rFonts w:ascii="Times New Roman" w:hAnsi="Times New Roman"/>
          <w:sz w:val="24"/>
          <w:szCs w:val="24"/>
          <w:lang w:val="uk-UA"/>
        </w:rPr>
        <w:t xml:space="preserve"> показує, яка частина власних коштів підприємства знаходиться в мобільній формі, яка дозволяє відносно вільно маневрувати цими коштами. Забезпечення власних поточних активів власним капіталом є гарантією стійкості фінансового стану при нестійкій кредитній політиці. Високі значення коефіцієнту маневрування позитивно характеризує фінансовий стан.</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Деякі автори вважають оптимальним значення цього показника рівним 0,5, а для показника забезпеченості власними оборотними коштами матеріальних запасів пропонується критерій на рівні не нижче 0,6. Але ці критерії, що пропонуються, може бути взяти під сумнів.</w:t>
      </w:r>
    </w:p>
    <w:p w:rsidR="00FB349E" w:rsidRPr="0075606D" w:rsidRDefault="008E036B" w:rsidP="00526FCA">
      <w:pPr>
        <w:pStyle w:val="a4"/>
        <w:spacing w:line="360" w:lineRule="auto"/>
        <w:ind w:firstLine="0"/>
        <w:jc w:val="right"/>
        <w:outlineLvl w:val="0"/>
        <w:rPr>
          <w:sz w:val="24"/>
          <w:szCs w:val="24"/>
        </w:rPr>
      </w:pPr>
      <w:r>
        <w:rPr>
          <w:sz w:val="24"/>
          <w:szCs w:val="24"/>
        </w:rPr>
        <w:t>Таблиця 9</w:t>
      </w:r>
    </w:p>
    <w:p w:rsidR="00FB349E" w:rsidRPr="0075606D" w:rsidRDefault="00FB349E" w:rsidP="00805E41">
      <w:pPr>
        <w:pStyle w:val="a4"/>
        <w:spacing w:line="360" w:lineRule="auto"/>
        <w:ind w:firstLine="0"/>
        <w:jc w:val="center"/>
        <w:rPr>
          <w:b/>
          <w:szCs w:val="28"/>
        </w:rPr>
      </w:pPr>
      <w:r w:rsidRPr="0075606D">
        <w:rPr>
          <w:b/>
          <w:szCs w:val="28"/>
        </w:rPr>
        <w:t>Аналіз динаміки і темпів росту маневреності</w:t>
      </w:r>
      <w:r w:rsidR="00805E41" w:rsidRPr="0075606D">
        <w:rPr>
          <w:b/>
          <w:szCs w:val="28"/>
        </w:rPr>
        <w:t xml:space="preserve"> </w:t>
      </w:r>
      <w:r w:rsidRPr="0075606D">
        <w:rPr>
          <w:b/>
          <w:szCs w:val="28"/>
        </w:rPr>
        <w:t>власних коштів</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0"/>
        <w:gridCol w:w="2220"/>
        <w:gridCol w:w="2220"/>
      </w:tblGrid>
      <w:tr w:rsidR="00FB349E" w:rsidRPr="0075606D">
        <w:tc>
          <w:tcPr>
            <w:tcW w:w="5280" w:type="dxa"/>
            <w:vAlign w:val="center"/>
          </w:tcPr>
          <w:p w:rsidR="00FB349E" w:rsidRPr="0075606D" w:rsidRDefault="00FB349E" w:rsidP="00805E41">
            <w:pPr>
              <w:pStyle w:val="a4"/>
              <w:ind w:firstLine="0"/>
              <w:jc w:val="center"/>
              <w:rPr>
                <w:b/>
                <w:sz w:val="24"/>
                <w:szCs w:val="24"/>
              </w:rPr>
            </w:pPr>
            <w:r w:rsidRPr="0075606D">
              <w:rPr>
                <w:b/>
                <w:sz w:val="24"/>
                <w:szCs w:val="24"/>
              </w:rPr>
              <w:t>Показники</w:t>
            </w:r>
          </w:p>
        </w:tc>
        <w:tc>
          <w:tcPr>
            <w:tcW w:w="2220" w:type="dxa"/>
            <w:vAlign w:val="center"/>
          </w:tcPr>
          <w:p w:rsidR="00FB349E" w:rsidRPr="0075606D" w:rsidRDefault="00FB349E" w:rsidP="00805E41">
            <w:pPr>
              <w:pStyle w:val="a4"/>
              <w:ind w:firstLine="0"/>
              <w:jc w:val="center"/>
              <w:rPr>
                <w:b/>
                <w:sz w:val="24"/>
                <w:szCs w:val="24"/>
              </w:rPr>
            </w:pPr>
            <w:r w:rsidRPr="0075606D">
              <w:rPr>
                <w:b/>
                <w:sz w:val="24"/>
                <w:szCs w:val="24"/>
              </w:rPr>
              <w:t>На початок року</w:t>
            </w:r>
          </w:p>
        </w:tc>
        <w:tc>
          <w:tcPr>
            <w:tcW w:w="2220" w:type="dxa"/>
            <w:vAlign w:val="center"/>
          </w:tcPr>
          <w:p w:rsidR="00FB349E" w:rsidRPr="0075606D" w:rsidRDefault="00FB349E" w:rsidP="00805E41">
            <w:pPr>
              <w:pStyle w:val="a4"/>
              <w:ind w:firstLine="0"/>
              <w:jc w:val="center"/>
              <w:rPr>
                <w:b/>
                <w:sz w:val="24"/>
                <w:szCs w:val="24"/>
              </w:rPr>
            </w:pPr>
            <w:r w:rsidRPr="0075606D">
              <w:rPr>
                <w:b/>
                <w:sz w:val="24"/>
                <w:szCs w:val="24"/>
              </w:rPr>
              <w:t>На кінець року</w:t>
            </w:r>
          </w:p>
        </w:tc>
      </w:tr>
      <w:tr w:rsidR="00FB349E" w:rsidRPr="0075606D">
        <w:tc>
          <w:tcPr>
            <w:tcW w:w="5280" w:type="dxa"/>
          </w:tcPr>
          <w:p w:rsidR="00FB349E" w:rsidRPr="0075606D" w:rsidRDefault="00FB349E" w:rsidP="00805E41">
            <w:pPr>
              <w:pStyle w:val="a4"/>
              <w:ind w:firstLine="0"/>
              <w:jc w:val="left"/>
              <w:rPr>
                <w:sz w:val="24"/>
                <w:szCs w:val="24"/>
              </w:rPr>
            </w:pPr>
            <w:r w:rsidRPr="0075606D">
              <w:rPr>
                <w:sz w:val="24"/>
                <w:szCs w:val="24"/>
              </w:rPr>
              <w:t>Власні оборотні кошти, тис. грн.</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581</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668,1</w:t>
            </w:r>
          </w:p>
        </w:tc>
      </w:tr>
      <w:tr w:rsidR="00FB349E" w:rsidRPr="0075606D">
        <w:tc>
          <w:tcPr>
            <w:tcW w:w="5280" w:type="dxa"/>
          </w:tcPr>
          <w:p w:rsidR="00FB349E" w:rsidRPr="0075606D" w:rsidRDefault="00FB349E" w:rsidP="00805E41">
            <w:pPr>
              <w:pStyle w:val="a4"/>
              <w:ind w:firstLine="0"/>
              <w:jc w:val="left"/>
              <w:rPr>
                <w:sz w:val="24"/>
                <w:szCs w:val="24"/>
              </w:rPr>
            </w:pPr>
            <w:r w:rsidRPr="0075606D">
              <w:rPr>
                <w:sz w:val="24"/>
                <w:szCs w:val="24"/>
              </w:rPr>
              <w:t>Джерела власних коштів, тис. грн.</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4143,2</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4056,8</w:t>
            </w:r>
          </w:p>
        </w:tc>
      </w:tr>
      <w:tr w:rsidR="00FB349E" w:rsidRPr="0075606D">
        <w:tc>
          <w:tcPr>
            <w:tcW w:w="5280" w:type="dxa"/>
          </w:tcPr>
          <w:p w:rsidR="00FB349E" w:rsidRPr="0075606D" w:rsidRDefault="00FB349E" w:rsidP="00805E41">
            <w:pPr>
              <w:pStyle w:val="a4"/>
              <w:ind w:firstLine="0"/>
              <w:rPr>
                <w:sz w:val="24"/>
                <w:szCs w:val="24"/>
              </w:rPr>
            </w:pPr>
            <w:r w:rsidRPr="0075606D">
              <w:rPr>
                <w:sz w:val="24"/>
                <w:szCs w:val="24"/>
              </w:rPr>
              <w:t>Коефіцієнт маневреності власних коштів</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0,14</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0,165</w:t>
            </w:r>
          </w:p>
        </w:tc>
      </w:tr>
      <w:tr w:rsidR="00FB349E" w:rsidRPr="0075606D">
        <w:tc>
          <w:tcPr>
            <w:tcW w:w="5280" w:type="dxa"/>
          </w:tcPr>
          <w:p w:rsidR="00FB349E" w:rsidRPr="0075606D" w:rsidRDefault="00FB349E" w:rsidP="00805E41">
            <w:pPr>
              <w:pStyle w:val="a4"/>
              <w:ind w:firstLine="0"/>
              <w:jc w:val="left"/>
              <w:rPr>
                <w:sz w:val="24"/>
                <w:szCs w:val="24"/>
              </w:rPr>
            </w:pPr>
            <w:r w:rsidRPr="0075606D">
              <w:rPr>
                <w:sz w:val="24"/>
                <w:szCs w:val="24"/>
              </w:rPr>
              <w:t>Темпи росту, %</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17,86</w:t>
            </w:r>
          </w:p>
        </w:tc>
      </w:tr>
    </w:tbl>
    <w:p w:rsidR="00FB349E" w:rsidRPr="0075606D" w:rsidRDefault="00FB349E" w:rsidP="00FB349E">
      <w:pPr>
        <w:pStyle w:val="a4"/>
        <w:spacing w:line="360" w:lineRule="auto"/>
        <w:rPr>
          <w:sz w:val="24"/>
          <w:szCs w:val="24"/>
        </w:rPr>
      </w:pPr>
    </w:p>
    <w:p w:rsidR="00FB349E" w:rsidRPr="0075606D" w:rsidRDefault="00D74B39"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В 2003</w:t>
      </w:r>
      <w:r w:rsidR="00FB349E" w:rsidRPr="0075606D">
        <w:rPr>
          <w:rFonts w:ascii="Times New Roman" w:hAnsi="Times New Roman"/>
          <w:sz w:val="24"/>
          <w:szCs w:val="24"/>
          <w:lang w:val="uk-UA"/>
        </w:rPr>
        <w:t xml:space="preserve"> році гнучкість використання власних коштів підприємства досить висока.</w:t>
      </w:r>
    </w:p>
    <w:p w:rsidR="00D612C3" w:rsidRPr="0075606D" w:rsidRDefault="00D612C3" w:rsidP="00D612C3">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 xml:space="preserve">Забезпеченість матеріальних запасів власними оборотними коштами – це співвідношення власних оборотних коштів та матеріальних запасів, тобто показник того, в якій мірі матеріальні запаси покриті власними джерелами та не потребують залучення позикових. </w:t>
      </w:r>
    </w:p>
    <w:p w:rsidR="00FB349E" w:rsidRPr="0075606D" w:rsidRDefault="00FB349E" w:rsidP="00D612C3">
      <w:pPr>
        <w:pStyle w:val="30"/>
        <w:spacing w:after="0" w:line="360" w:lineRule="auto"/>
        <w:ind w:left="0" w:firstLine="601"/>
        <w:jc w:val="both"/>
        <w:rPr>
          <w:rFonts w:ascii="Times New Roman" w:hAnsi="Times New Roman"/>
          <w:sz w:val="24"/>
          <w:szCs w:val="24"/>
          <w:lang w:val="uk-UA"/>
        </w:rPr>
      </w:pPr>
      <w:r w:rsidRPr="0075606D">
        <w:rPr>
          <w:rFonts w:ascii="Times New Roman" w:hAnsi="Times New Roman"/>
          <w:sz w:val="24"/>
          <w:szCs w:val="24"/>
          <w:lang w:val="uk-UA"/>
        </w:rPr>
        <w:t xml:space="preserve">Рівень показника забезпеченості матеріальних запасів власними оборотними коштами оцінюється насамперед в залежності від стану матеріальних запасів. Якщо їх </w:t>
      </w:r>
      <w:r w:rsidR="00805E41" w:rsidRPr="0075606D">
        <w:rPr>
          <w:rFonts w:ascii="Times New Roman" w:hAnsi="Times New Roman"/>
          <w:sz w:val="24"/>
          <w:szCs w:val="24"/>
          <w:lang w:val="uk-UA"/>
        </w:rPr>
        <w:t>величина</w:t>
      </w:r>
      <w:r w:rsidRPr="0075606D">
        <w:rPr>
          <w:rFonts w:ascii="Times New Roman" w:hAnsi="Times New Roman"/>
          <w:sz w:val="24"/>
          <w:szCs w:val="24"/>
          <w:lang w:val="uk-UA"/>
        </w:rPr>
        <w:t xml:space="preserve"> значно перевищує обумовлену потребу, то власні оборотні кошти можуть покривати лише частину матеріальних запасів, тобто показник буде менше одиниці. Навпаки, при </w:t>
      </w:r>
      <w:r w:rsidR="00805E41" w:rsidRPr="0075606D">
        <w:rPr>
          <w:rFonts w:ascii="Times New Roman" w:hAnsi="Times New Roman"/>
          <w:sz w:val="24"/>
          <w:szCs w:val="24"/>
          <w:lang w:val="uk-UA"/>
        </w:rPr>
        <w:t>недостатності</w:t>
      </w:r>
      <w:r w:rsidRPr="0075606D">
        <w:rPr>
          <w:rFonts w:ascii="Times New Roman" w:hAnsi="Times New Roman"/>
          <w:sz w:val="24"/>
          <w:szCs w:val="24"/>
          <w:lang w:val="uk-UA"/>
        </w:rPr>
        <w:t xml:space="preserve"> у підприємства матеріальних запасів для безперебійного здійснення діяльності, показник може бути вище одиниці, але це не буде свідчити про гарний фінансовий стан підприємства.</w:t>
      </w: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Рівень коефіцієнту маневрування залежить від характеру діяльності підприємства : в фо</w:t>
      </w:r>
      <w:r w:rsidR="00D612C3">
        <w:rPr>
          <w:rFonts w:ascii="Times New Roman" w:hAnsi="Times New Roman"/>
          <w:sz w:val="24"/>
          <w:szCs w:val="24"/>
          <w:lang w:val="uk-UA"/>
        </w:rPr>
        <w:t>н</w:t>
      </w:r>
      <w:r w:rsidRPr="0075606D">
        <w:rPr>
          <w:rFonts w:ascii="Times New Roman" w:hAnsi="Times New Roman"/>
          <w:sz w:val="24"/>
          <w:szCs w:val="24"/>
          <w:lang w:val="uk-UA"/>
        </w:rPr>
        <w:t>домістких виробництвах його нормальний рівень повинен бути нижче, ніж в матеріаломістких (оскільки в фондомістких значна частина власних коштів є джерелом покриття основних виробничих фондів). З фінансової точки зору чим вище коефіцієнт маневрування, тим кращий фінансовий стан.</w:t>
      </w:r>
    </w:p>
    <w:p w:rsidR="00FB349E" w:rsidRPr="0075606D" w:rsidRDefault="00FB349E" w:rsidP="00805E41">
      <w:pPr>
        <w:pStyle w:val="20"/>
        <w:spacing w:line="360" w:lineRule="auto"/>
        <w:ind w:left="0" w:firstLine="600"/>
        <w:rPr>
          <w:rFonts w:ascii="Times New Roman" w:hAnsi="Times New Roman"/>
          <w:sz w:val="24"/>
          <w:szCs w:val="24"/>
          <w:lang w:val="uk-UA"/>
        </w:rPr>
      </w:pPr>
      <w:r w:rsidRPr="0075606D">
        <w:rPr>
          <w:rFonts w:ascii="Times New Roman" w:hAnsi="Times New Roman"/>
          <w:sz w:val="24"/>
          <w:szCs w:val="24"/>
          <w:lang w:val="uk-UA"/>
        </w:rPr>
        <w:t xml:space="preserve">В чисельнику </w:t>
      </w:r>
      <w:r w:rsidR="00805E41" w:rsidRPr="0075606D">
        <w:rPr>
          <w:rFonts w:ascii="Times New Roman" w:hAnsi="Times New Roman"/>
          <w:sz w:val="24"/>
          <w:szCs w:val="24"/>
          <w:lang w:val="uk-UA"/>
        </w:rPr>
        <w:t>обох</w:t>
      </w:r>
      <w:r w:rsidRPr="0075606D">
        <w:rPr>
          <w:rFonts w:ascii="Times New Roman" w:hAnsi="Times New Roman"/>
          <w:sz w:val="24"/>
          <w:szCs w:val="24"/>
          <w:lang w:val="uk-UA"/>
        </w:rPr>
        <w:t xml:space="preserve"> показників – власні оборотні кошти, тому в цілому покращення стану оборотних коштів залежить від </w:t>
      </w:r>
      <w:r w:rsidR="00805E41" w:rsidRPr="0075606D">
        <w:rPr>
          <w:rFonts w:ascii="Times New Roman" w:hAnsi="Times New Roman"/>
          <w:sz w:val="24"/>
          <w:szCs w:val="24"/>
          <w:lang w:val="uk-UA"/>
        </w:rPr>
        <w:t>попереджувального</w:t>
      </w:r>
      <w:r w:rsidRPr="0075606D">
        <w:rPr>
          <w:rFonts w:ascii="Times New Roman" w:hAnsi="Times New Roman"/>
          <w:sz w:val="24"/>
          <w:szCs w:val="24"/>
          <w:lang w:val="uk-UA"/>
        </w:rPr>
        <w:t xml:space="preserve"> зростання суми власних оборотних коштів у порівняння із зростанням матеріальних запасів та власних джерел коштів.</w:t>
      </w:r>
    </w:p>
    <w:p w:rsidR="00FB349E" w:rsidRPr="0075606D" w:rsidRDefault="000F0B1D" w:rsidP="00FB349E">
      <w:pPr>
        <w:spacing w:line="360" w:lineRule="auto"/>
        <w:ind w:firstLine="851"/>
        <w:jc w:val="right"/>
        <w:rPr>
          <w:rFonts w:ascii="Times New Roman" w:hAnsi="Times New Roman"/>
          <w:sz w:val="24"/>
          <w:szCs w:val="24"/>
          <w:lang w:val="uk-UA"/>
        </w:rPr>
      </w:pPr>
      <w:r>
        <w:rPr>
          <w:rFonts w:ascii="Times New Roman" w:hAnsi="Times New Roman"/>
          <w:sz w:val="24"/>
          <w:szCs w:val="24"/>
          <w:lang w:val="uk-UA"/>
        </w:rPr>
        <w:t>Таблиця 10</w:t>
      </w:r>
    </w:p>
    <w:p w:rsidR="00FB349E" w:rsidRPr="0075606D" w:rsidRDefault="00FB349E" w:rsidP="00805E41">
      <w:pPr>
        <w:pStyle w:val="a4"/>
        <w:spacing w:line="360" w:lineRule="auto"/>
        <w:ind w:firstLine="0"/>
        <w:jc w:val="center"/>
        <w:rPr>
          <w:b/>
          <w:szCs w:val="28"/>
        </w:rPr>
      </w:pPr>
      <w:r w:rsidRPr="0075606D">
        <w:rPr>
          <w:b/>
        </w:rPr>
        <w:t>Аналіз динаміки і темпів росту маневреності</w:t>
      </w:r>
      <w:r w:rsidR="00805E41" w:rsidRPr="0075606D">
        <w:rPr>
          <w:b/>
        </w:rPr>
        <w:t xml:space="preserve"> </w:t>
      </w:r>
      <w:r w:rsidRPr="0075606D">
        <w:rPr>
          <w:b/>
        </w:rPr>
        <w:t>матеріальних запасів</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2"/>
        <w:gridCol w:w="2220"/>
        <w:gridCol w:w="2220"/>
      </w:tblGrid>
      <w:tr w:rsidR="00FB349E" w:rsidRPr="0075606D">
        <w:tc>
          <w:tcPr>
            <w:tcW w:w="5302" w:type="dxa"/>
          </w:tcPr>
          <w:p w:rsidR="00FB349E" w:rsidRPr="0075606D" w:rsidRDefault="00FB349E" w:rsidP="00805E41">
            <w:pPr>
              <w:pStyle w:val="a4"/>
              <w:ind w:firstLine="0"/>
              <w:jc w:val="center"/>
              <w:rPr>
                <w:b/>
                <w:sz w:val="24"/>
                <w:szCs w:val="24"/>
              </w:rPr>
            </w:pPr>
            <w:r w:rsidRPr="0075606D">
              <w:rPr>
                <w:b/>
                <w:sz w:val="24"/>
                <w:szCs w:val="24"/>
              </w:rPr>
              <w:t>Показники</w:t>
            </w:r>
          </w:p>
        </w:tc>
        <w:tc>
          <w:tcPr>
            <w:tcW w:w="2220" w:type="dxa"/>
            <w:vAlign w:val="center"/>
          </w:tcPr>
          <w:p w:rsidR="00FB349E" w:rsidRPr="0075606D" w:rsidRDefault="00FB349E" w:rsidP="00805E41">
            <w:pPr>
              <w:pStyle w:val="a4"/>
              <w:ind w:firstLine="0"/>
              <w:jc w:val="center"/>
              <w:rPr>
                <w:b/>
                <w:sz w:val="24"/>
                <w:szCs w:val="24"/>
              </w:rPr>
            </w:pPr>
            <w:r w:rsidRPr="0075606D">
              <w:rPr>
                <w:b/>
                <w:sz w:val="24"/>
                <w:szCs w:val="24"/>
              </w:rPr>
              <w:t>На початок року</w:t>
            </w:r>
          </w:p>
        </w:tc>
        <w:tc>
          <w:tcPr>
            <w:tcW w:w="2220" w:type="dxa"/>
            <w:vAlign w:val="center"/>
          </w:tcPr>
          <w:p w:rsidR="00FB349E" w:rsidRPr="0075606D" w:rsidRDefault="00FB349E" w:rsidP="00805E41">
            <w:pPr>
              <w:pStyle w:val="a4"/>
              <w:ind w:firstLine="0"/>
              <w:jc w:val="center"/>
              <w:rPr>
                <w:b/>
                <w:sz w:val="24"/>
                <w:szCs w:val="24"/>
              </w:rPr>
            </w:pPr>
            <w:r w:rsidRPr="0075606D">
              <w:rPr>
                <w:b/>
                <w:sz w:val="24"/>
                <w:szCs w:val="24"/>
              </w:rPr>
              <w:t>На кінець року</w:t>
            </w:r>
          </w:p>
        </w:tc>
      </w:tr>
      <w:tr w:rsidR="00FB349E" w:rsidRPr="0075606D">
        <w:tc>
          <w:tcPr>
            <w:tcW w:w="5302" w:type="dxa"/>
          </w:tcPr>
          <w:p w:rsidR="00FB349E" w:rsidRPr="0075606D" w:rsidRDefault="00FB349E" w:rsidP="00805E41">
            <w:pPr>
              <w:pStyle w:val="a4"/>
              <w:ind w:firstLine="0"/>
              <w:jc w:val="left"/>
              <w:rPr>
                <w:sz w:val="24"/>
                <w:szCs w:val="24"/>
              </w:rPr>
            </w:pPr>
            <w:r w:rsidRPr="0075606D">
              <w:rPr>
                <w:sz w:val="24"/>
                <w:szCs w:val="24"/>
              </w:rPr>
              <w:t>Власні оборотні кошти, тис. грн.</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581</w:t>
            </w:r>
          </w:p>
        </w:tc>
        <w:tc>
          <w:tcPr>
            <w:tcW w:w="2220" w:type="dxa"/>
            <w:vAlign w:val="center"/>
          </w:tcPr>
          <w:p w:rsidR="00FB349E" w:rsidRPr="0075606D" w:rsidRDefault="00FB349E" w:rsidP="00805E41">
            <w:pPr>
              <w:pStyle w:val="a4"/>
              <w:ind w:firstLine="0"/>
              <w:jc w:val="center"/>
              <w:rPr>
                <w:sz w:val="24"/>
                <w:szCs w:val="24"/>
              </w:rPr>
            </w:pPr>
            <w:r w:rsidRPr="0075606D">
              <w:rPr>
                <w:sz w:val="24"/>
                <w:szCs w:val="24"/>
              </w:rPr>
              <w:t>668,1</w:t>
            </w:r>
          </w:p>
        </w:tc>
      </w:tr>
      <w:tr w:rsidR="00FB349E" w:rsidRPr="0075606D">
        <w:tc>
          <w:tcPr>
            <w:tcW w:w="5302" w:type="dxa"/>
          </w:tcPr>
          <w:p w:rsidR="00FB349E" w:rsidRPr="0075606D" w:rsidRDefault="00FB349E" w:rsidP="00805E41">
            <w:pPr>
              <w:pStyle w:val="a4"/>
              <w:ind w:firstLine="0"/>
              <w:jc w:val="left"/>
              <w:rPr>
                <w:sz w:val="24"/>
                <w:szCs w:val="24"/>
              </w:rPr>
            </w:pPr>
            <w:r w:rsidRPr="0075606D">
              <w:rPr>
                <w:sz w:val="24"/>
                <w:szCs w:val="24"/>
              </w:rPr>
              <w:t>Матеріальні запаси, тис.</w:t>
            </w:r>
            <w:r w:rsidR="00805E41" w:rsidRPr="0075606D">
              <w:rPr>
                <w:sz w:val="24"/>
                <w:szCs w:val="24"/>
              </w:rPr>
              <w:t xml:space="preserve"> </w:t>
            </w:r>
            <w:r w:rsidRPr="0075606D">
              <w:rPr>
                <w:sz w:val="24"/>
                <w:szCs w:val="24"/>
              </w:rPr>
              <w:t>грн.</w:t>
            </w:r>
          </w:p>
        </w:tc>
        <w:tc>
          <w:tcPr>
            <w:tcW w:w="2220" w:type="dxa"/>
            <w:vAlign w:val="center"/>
          </w:tcPr>
          <w:p w:rsidR="00FB349E" w:rsidRPr="0075606D" w:rsidRDefault="00D612C3" w:rsidP="00805E41">
            <w:pPr>
              <w:pStyle w:val="a4"/>
              <w:ind w:firstLine="0"/>
              <w:jc w:val="center"/>
              <w:rPr>
                <w:sz w:val="24"/>
                <w:szCs w:val="24"/>
              </w:rPr>
            </w:pPr>
            <w:r>
              <w:rPr>
                <w:sz w:val="24"/>
                <w:szCs w:val="24"/>
              </w:rPr>
              <w:t>659,5</w:t>
            </w:r>
          </w:p>
        </w:tc>
        <w:tc>
          <w:tcPr>
            <w:tcW w:w="2220" w:type="dxa"/>
            <w:vAlign w:val="center"/>
          </w:tcPr>
          <w:p w:rsidR="00FB349E" w:rsidRPr="0075606D" w:rsidRDefault="00D612C3" w:rsidP="00805E41">
            <w:pPr>
              <w:pStyle w:val="a4"/>
              <w:ind w:firstLine="0"/>
              <w:jc w:val="center"/>
              <w:rPr>
                <w:sz w:val="24"/>
                <w:szCs w:val="24"/>
              </w:rPr>
            </w:pPr>
            <w:r>
              <w:rPr>
                <w:sz w:val="24"/>
                <w:szCs w:val="24"/>
              </w:rPr>
              <w:t>832,05</w:t>
            </w:r>
          </w:p>
        </w:tc>
      </w:tr>
      <w:tr w:rsidR="00FB349E" w:rsidRPr="0075606D">
        <w:tc>
          <w:tcPr>
            <w:tcW w:w="5302" w:type="dxa"/>
          </w:tcPr>
          <w:p w:rsidR="00FB349E" w:rsidRPr="0075606D" w:rsidRDefault="00FB349E" w:rsidP="00805E41">
            <w:pPr>
              <w:pStyle w:val="a4"/>
              <w:ind w:firstLine="0"/>
              <w:rPr>
                <w:sz w:val="24"/>
                <w:szCs w:val="24"/>
              </w:rPr>
            </w:pPr>
            <w:r w:rsidRPr="0075606D">
              <w:rPr>
                <w:sz w:val="24"/>
                <w:szCs w:val="24"/>
              </w:rPr>
              <w:t>Коефіцієнт маневреності матеріальних запасів</w:t>
            </w:r>
          </w:p>
        </w:tc>
        <w:tc>
          <w:tcPr>
            <w:tcW w:w="2220" w:type="dxa"/>
            <w:vAlign w:val="center"/>
          </w:tcPr>
          <w:p w:rsidR="00FB349E" w:rsidRPr="0075606D" w:rsidRDefault="000F0B1D" w:rsidP="00805E41">
            <w:pPr>
              <w:pStyle w:val="a4"/>
              <w:ind w:firstLine="0"/>
              <w:jc w:val="center"/>
              <w:rPr>
                <w:sz w:val="24"/>
                <w:szCs w:val="24"/>
              </w:rPr>
            </w:pPr>
            <w:r>
              <w:rPr>
                <w:sz w:val="24"/>
                <w:szCs w:val="24"/>
              </w:rPr>
              <w:t>0,88</w:t>
            </w:r>
          </w:p>
        </w:tc>
        <w:tc>
          <w:tcPr>
            <w:tcW w:w="2220" w:type="dxa"/>
            <w:vAlign w:val="center"/>
          </w:tcPr>
          <w:p w:rsidR="00FB349E" w:rsidRPr="0075606D" w:rsidRDefault="000F0B1D" w:rsidP="00805E41">
            <w:pPr>
              <w:pStyle w:val="a4"/>
              <w:ind w:firstLine="0"/>
              <w:jc w:val="center"/>
              <w:rPr>
                <w:sz w:val="24"/>
                <w:szCs w:val="24"/>
              </w:rPr>
            </w:pPr>
            <w:r>
              <w:rPr>
                <w:sz w:val="24"/>
                <w:szCs w:val="24"/>
              </w:rPr>
              <w:t>0,71</w:t>
            </w:r>
          </w:p>
        </w:tc>
      </w:tr>
      <w:tr w:rsidR="00FB349E" w:rsidRPr="0075606D">
        <w:tc>
          <w:tcPr>
            <w:tcW w:w="5302" w:type="dxa"/>
          </w:tcPr>
          <w:p w:rsidR="00FB349E" w:rsidRPr="0075606D" w:rsidRDefault="00FB349E" w:rsidP="00805E41">
            <w:pPr>
              <w:pStyle w:val="a4"/>
              <w:ind w:firstLine="0"/>
              <w:jc w:val="left"/>
              <w:rPr>
                <w:sz w:val="24"/>
                <w:szCs w:val="24"/>
              </w:rPr>
            </w:pPr>
            <w:r w:rsidRPr="0075606D">
              <w:rPr>
                <w:sz w:val="24"/>
                <w:szCs w:val="24"/>
              </w:rPr>
              <w:t>Темп росту, %</w:t>
            </w:r>
          </w:p>
        </w:tc>
        <w:tc>
          <w:tcPr>
            <w:tcW w:w="2220" w:type="dxa"/>
            <w:vAlign w:val="center"/>
          </w:tcPr>
          <w:p w:rsidR="00FB349E" w:rsidRPr="0075606D" w:rsidRDefault="000F0B1D" w:rsidP="00805E41">
            <w:pPr>
              <w:pStyle w:val="a4"/>
              <w:ind w:firstLine="0"/>
              <w:jc w:val="center"/>
              <w:rPr>
                <w:sz w:val="24"/>
                <w:szCs w:val="24"/>
              </w:rPr>
            </w:pPr>
            <w:r>
              <w:rPr>
                <w:sz w:val="24"/>
                <w:szCs w:val="24"/>
              </w:rPr>
              <w:t>---</w:t>
            </w:r>
          </w:p>
        </w:tc>
        <w:tc>
          <w:tcPr>
            <w:tcW w:w="2220" w:type="dxa"/>
            <w:vAlign w:val="center"/>
          </w:tcPr>
          <w:p w:rsidR="00FB349E" w:rsidRPr="0075606D" w:rsidRDefault="000F0B1D" w:rsidP="00805E41">
            <w:pPr>
              <w:pStyle w:val="a4"/>
              <w:ind w:firstLine="0"/>
              <w:jc w:val="center"/>
              <w:rPr>
                <w:sz w:val="24"/>
                <w:szCs w:val="24"/>
              </w:rPr>
            </w:pPr>
            <w:r>
              <w:rPr>
                <w:sz w:val="24"/>
                <w:szCs w:val="24"/>
              </w:rPr>
              <w:t>- 19,32</w:t>
            </w:r>
          </w:p>
        </w:tc>
      </w:tr>
    </w:tbl>
    <w:p w:rsidR="00FB349E" w:rsidRPr="0075606D" w:rsidRDefault="00FB349E" w:rsidP="00FB349E">
      <w:pPr>
        <w:spacing w:line="360" w:lineRule="auto"/>
        <w:ind w:firstLine="851"/>
        <w:jc w:val="both"/>
        <w:rPr>
          <w:rFonts w:ascii="Times New Roman" w:hAnsi="Times New Roman"/>
          <w:sz w:val="24"/>
          <w:szCs w:val="24"/>
          <w:lang w:val="uk-UA"/>
        </w:rPr>
      </w:pPr>
    </w:p>
    <w:p w:rsidR="00FB349E" w:rsidRPr="0075606D" w:rsidRDefault="00FB349E" w:rsidP="00805E4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Тобто, як бачимо з таблиці, матеріальні запаси на початок та кінець року покривалися власними обо</w:t>
      </w:r>
      <w:r w:rsidR="000F0B1D">
        <w:rPr>
          <w:rFonts w:ascii="Times New Roman" w:hAnsi="Times New Roman"/>
          <w:sz w:val="24"/>
          <w:szCs w:val="24"/>
          <w:lang w:val="uk-UA"/>
        </w:rPr>
        <w:t>ротними коштами відповідно на 88% та 71</w:t>
      </w:r>
      <w:r w:rsidRPr="0075606D">
        <w:rPr>
          <w:rFonts w:ascii="Times New Roman" w:hAnsi="Times New Roman"/>
          <w:sz w:val="24"/>
          <w:szCs w:val="24"/>
          <w:lang w:val="uk-UA"/>
        </w:rPr>
        <w:t>%.</w:t>
      </w:r>
    </w:p>
    <w:p w:rsidR="00FB349E" w:rsidRPr="0075606D" w:rsidRDefault="00FB349E" w:rsidP="00805E41">
      <w:pPr>
        <w:pStyle w:val="a4"/>
        <w:spacing w:line="360" w:lineRule="auto"/>
        <w:ind w:firstLine="600"/>
        <w:rPr>
          <w:sz w:val="24"/>
          <w:szCs w:val="24"/>
        </w:rPr>
      </w:pPr>
      <w:r w:rsidRPr="0075606D">
        <w:rPr>
          <w:sz w:val="24"/>
          <w:szCs w:val="24"/>
        </w:rPr>
        <w:t>Індекс постійного активу – коефіцієнт, що характери</w:t>
      </w:r>
      <w:r w:rsidR="00D612C3">
        <w:rPr>
          <w:sz w:val="24"/>
          <w:szCs w:val="24"/>
        </w:rPr>
        <w:t>зує долю основних засобів та не</w:t>
      </w:r>
      <w:r w:rsidRPr="0075606D">
        <w:rPr>
          <w:sz w:val="24"/>
          <w:szCs w:val="24"/>
        </w:rPr>
        <w:t xml:space="preserve">оборотних активів в джерелах власних коштів. </w:t>
      </w:r>
    </w:p>
    <w:p w:rsidR="00FB349E" w:rsidRPr="0075606D" w:rsidRDefault="00FB349E" w:rsidP="00FB349E">
      <w:pPr>
        <w:pStyle w:val="a4"/>
        <w:spacing w:line="360" w:lineRule="auto"/>
        <w:rPr>
          <w:sz w:val="24"/>
          <w:szCs w:val="24"/>
        </w:rPr>
      </w:pPr>
    </w:p>
    <w:p w:rsidR="00FB349E" w:rsidRPr="0075606D" w:rsidRDefault="00FB349E" w:rsidP="00FB349E">
      <w:pPr>
        <w:pStyle w:val="a4"/>
        <w:tabs>
          <w:tab w:val="left" w:pos="142"/>
        </w:tabs>
        <w:spacing w:line="360" w:lineRule="auto"/>
        <w:ind w:left="142" w:firstLine="709"/>
        <w:rPr>
          <w:sz w:val="24"/>
          <w:szCs w:val="24"/>
        </w:rPr>
      </w:pPr>
      <w:r w:rsidRPr="0075606D">
        <w:rPr>
          <w:sz w:val="24"/>
          <w:szCs w:val="24"/>
        </w:rPr>
        <w:t>Індекс постійного активу</w:t>
      </w:r>
      <w:r w:rsidR="00190ECA" w:rsidRPr="0075606D">
        <w:rPr>
          <w:sz w:val="24"/>
          <w:szCs w:val="24"/>
        </w:rPr>
        <w:t xml:space="preserve"> </w:t>
      </w:r>
      <w:r w:rsidRPr="0075606D">
        <w:rPr>
          <w:sz w:val="24"/>
          <w:szCs w:val="24"/>
        </w:rPr>
        <w:t>=</w:t>
      </w:r>
      <w:r w:rsidR="00190ECA" w:rsidRPr="0075606D">
        <w:rPr>
          <w:sz w:val="24"/>
          <w:szCs w:val="24"/>
        </w:rPr>
        <w:t xml:space="preserve"> </w:t>
      </w:r>
      <w:r w:rsidR="003D71C6">
        <w:rPr>
          <w:sz w:val="24"/>
          <w:szCs w:val="24"/>
        </w:rPr>
        <w:t xml:space="preserve">Нерухомість / </w:t>
      </w:r>
      <w:r w:rsidRPr="0075606D">
        <w:rPr>
          <w:sz w:val="24"/>
          <w:szCs w:val="24"/>
        </w:rPr>
        <w:t>Джерела власних  коштів</w:t>
      </w:r>
      <w:r w:rsidRPr="0075606D">
        <w:rPr>
          <w:b/>
          <w:sz w:val="24"/>
          <w:szCs w:val="24"/>
        </w:rPr>
        <w:t xml:space="preserve"> </w:t>
      </w:r>
      <w:r w:rsidR="000F0B1D">
        <w:rPr>
          <w:sz w:val="24"/>
          <w:szCs w:val="24"/>
        </w:rPr>
        <w:t>(7.7</w:t>
      </w:r>
      <w:r w:rsidRPr="0075606D">
        <w:rPr>
          <w:sz w:val="24"/>
          <w:szCs w:val="24"/>
        </w:rPr>
        <w:t>)</w:t>
      </w:r>
    </w:p>
    <w:p w:rsidR="00FB349E" w:rsidRPr="0075606D" w:rsidRDefault="000F0B1D" w:rsidP="00526FCA">
      <w:pPr>
        <w:pStyle w:val="a4"/>
        <w:tabs>
          <w:tab w:val="left" w:pos="142"/>
        </w:tabs>
        <w:spacing w:line="360" w:lineRule="auto"/>
        <w:ind w:firstLine="0"/>
        <w:jc w:val="right"/>
        <w:rPr>
          <w:sz w:val="24"/>
          <w:szCs w:val="24"/>
        </w:rPr>
      </w:pPr>
      <w:r>
        <w:rPr>
          <w:sz w:val="24"/>
          <w:szCs w:val="24"/>
        </w:rPr>
        <w:t>Таблиця 11</w:t>
      </w:r>
    </w:p>
    <w:p w:rsidR="00FB349E" w:rsidRPr="0075606D" w:rsidRDefault="00FB349E" w:rsidP="00190ECA">
      <w:pPr>
        <w:pStyle w:val="a4"/>
        <w:spacing w:line="360" w:lineRule="auto"/>
        <w:ind w:firstLine="0"/>
        <w:jc w:val="center"/>
        <w:rPr>
          <w:b/>
          <w:szCs w:val="28"/>
        </w:rPr>
      </w:pPr>
      <w:r w:rsidRPr="0075606D">
        <w:rPr>
          <w:b/>
          <w:szCs w:val="28"/>
        </w:rPr>
        <w:t>Аналіз динаміки і темпів росту індексу постійного активу</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095"/>
        <w:gridCol w:w="3095"/>
      </w:tblGrid>
      <w:tr w:rsidR="00FB349E" w:rsidRPr="0075606D">
        <w:tc>
          <w:tcPr>
            <w:tcW w:w="3544" w:type="dxa"/>
          </w:tcPr>
          <w:p w:rsidR="00FB349E" w:rsidRPr="0075606D" w:rsidRDefault="00FB349E" w:rsidP="00190ECA">
            <w:pPr>
              <w:pStyle w:val="a4"/>
              <w:ind w:firstLine="0"/>
              <w:jc w:val="center"/>
              <w:rPr>
                <w:b/>
                <w:sz w:val="24"/>
                <w:szCs w:val="24"/>
              </w:rPr>
            </w:pPr>
            <w:r w:rsidRPr="0075606D">
              <w:rPr>
                <w:b/>
                <w:sz w:val="24"/>
                <w:szCs w:val="24"/>
              </w:rPr>
              <w:t>Показники</w:t>
            </w:r>
          </w:p>
        </w:tc>
        <w:tc>
          <w:tcPr>
            <w:tcW w:w="3095" w:type="dxa"/>
            <w:vAlign w:val="center"/>
          </w:tcPr>
          <w:p w:rsidR="00FB349E" w:rsidRPr="0075606D" w:rsidRDefault="00FB349E" w:rsidP="00190ECA">
            <w:pPr>
              <w:pStyle w:val="a4"/>
              <w:tabs>
                <w:tab w:val="left" w:pos="142"/>
              </w:tabs>
              <w:ind w:firstLine="0"/>
              <w:jc w:val="center"/>
              <w:rPr>
                <w:b/>
                <w:sz w:val="24"/>
                <w:szCs w:val="24"/>
              </w:rPr>
            </w:pPr>
            <w:r w:rsidRPr="0075606D">
              <w:rPr>
                <w:b/>
                <w:sz w:val="24"/>
                <w:szCs w:val="24"/>
              </w:rPr>
              <w:t>На початок року</w:t>
            </w:r>
          </w:p>
        </w:tc>
        <w:tc>
          <w:tcPr>
            <w:tcW w:w="3095" w:type="dxa"/>
            <w:vAlign w:val="center"/>
          </w:tcPr>
          <w:p w:rsidR="00FB349E" w:rsidRPr="0075606D" w:rsidRDefault="00FB349E" w:rsidP="00190ECA">
            <w:pPr>
              <w:pStyle w:val="a4"/>
              <w:tabs>
                <w:tab w:val="left" w:pos="142"/>
              </w:tabs>
              <w:ind w:firstLine="0"/>
              <w:jc w:val="center"/>
              <w:rPr>
                <w:b/>
                <w:sz w:val="24"/>
                <w:szCs w:val="24"/>
              </w:rPr>
            </w:pPr>
            <w:r w:rsidRPr="0075606D">
              <w:rPr>
                <w:b/>
                <w:sz w:val="24"/>
                <w:szCs w:val="24"/>
              </w:rPr>
              <w:t>На кінець року</w:t>
            </w:r>
          </w:p>
        </w:tc>
      </w:tr>
      <w:tr w:rsidR="00FB349E" w:rsidRPr="0075606D">
        <w:tc>
          <w:tcPr>
            <w:tcW w:w="3544" w:type="dxa"/>
          </w:tcPr>
          <w:p w:rsidR="00FB349E" w:rsidRPr="0075606D" w:rsidRDefault="00FB349E" w:rsidP="00190ECA">
            <w:pPr>
              <w:pStyle w:val="a4"/>
              <w:tabs>
                <w:tab w:val="left" w:pos="142"/>
              </w:tabs>
              <w:ind w:firstLine="0"/>
              <w:rPr>
                <w:sz w:val="24"/>
                <w:szCs w:val="24"/>
              </w:rPr>
            </w:pPr>
            <w:r w:rsidRPr="0075606D">
              <w:rPr>
                <w:sz w:val="24"/>
                <w:szCs w:val="24"/>
              </w:rPr>
              <w:t xml:space="preserve">Нерухомість </w:t>
            </w:r>
          </w:p>
        </w:tc>
        <w:tc>
          <w:tcPr>
            <w:tcW w:w="3095" w:type="dxa"/>
            <w:vAlign w:val="center"/>
          </w:tcPr>
          <w:p w:rsidR="00FB349E" w:rsidRPr="0075606D" w:rsidRDefault="00FB349E" w:rsidP="00190ECA">
            <w:pPr>
              <w:pStyle w:val="a4"/>
              <w:tabs>
                <w:tab w:val="left" w:pos="142"/>
              </w:tabs>
              <w:ind w:firstLine="0"/>
              <w:jc w:val="center"/>
              <w:rPr>
                <w:sz w:val="24"/>
                <w:szCs w:val="24"/>
              </w:rPr>
            </w:pPr>
            <w:r w:rsidRPr="0075606D">
              <w:rPr>
                <w:sz w:val="24"/>
                <w:szCs w:val="24"/>
              </w:rPr>
              <w:t>3562,2</w:t>
            </w:r>
          </w:p>
        </w:tc>
        <w:tc>
          <w:tcPr>
            <w:tcW w:w="3095" w:type="dxa"/>
            <w:vAlign w:val="center"/>
          </w:tcPr>
          <w:p w:rsidR="00FB349E" w:rsidRPr="0075606D" w:rsidRDefault="00FB349E" w:rsidP="00190ECA">
            <w:pPr>
              <w:pStyle w:val="a4"/>
              <w:tabs>
                <w:tab w:val="left" w:pos="142"/>
              </w:tabs>
              <w:ind w:firstLine="0"/>
              <w:jc w:val="center"/>
              <w:rPr>
                <w:sz w:val="24"/>
                <w:szCs w:val="24"/>
              </w:rPr>
            </w:pPr>
            <w:r w:rsidRPr="0075606D">
              <w:rPr>
                <w:sz w:val="24"/>
                <w:szCs w:val="24"/>
              </w:rPr>
              <w:t>3388,7</w:t>
            </w:r>
          </w:p>
        </w:tc>
      </w:tr>
      <w:tr w:rsidR="00FB349E" w:rsidRPr="0075606D">
        <w:tc>
          <w:tcPr>
            <w:tcW w:w="3544" w:type="dxa"/>
          </w:tcPr>
          <w:p w:rsidR="00FB349E" w:rsidRPr="0075606D" w:rsidRDefault="00FB349E" w:rsidP="00190ECA">
            <w:pPr>
              <w:pStyle w:val="a4"/>
              <w:tabs>
                <w:tab w:val="left" w:pos="142"/>
              </w:tabs>
              <w:ind w:firstLine="0"/>
              <w:rPr>
                <w:sz w:val="24"/>
                <w:szCs w:val="24"/>
              </w:rPr>
            </w:pPr>
            <w:r w:rsidRPr="0075606D">
              <w:rPr>
                <w:sz w:val="24"/>
                <w:szCs w:val="24"/>
              </w:rPr>
              <w:t>Джерела власних коштів</w:t>
            </w:r>
          </w:p>
        </w:tc>
        <w:tc>
          <w:tcPr>
            <w:tcW w:w="3095" w:type="dxa"/>
            <w:vAlign w:val="center"/>
          </w:tcPr>
          <w:p w:rsidR="00FB349E" w:rsidRPr="0075606D" w:rsidRDefault="00FB349E" w:rsidP="00190ECA">
            <w:pPr>
              <w:pStyle w:val="a4"/>
              <w:tabs>
                <w:tab w:val="left" w:pos="142"/>
              </w:tabs>
              <w:ind w:firstLine="0"/>
              <w:jc w:val="center"/>
              <w:rPr>
                <w:sz w:val="24"/>
                <w:szCs w:val="24"/>
              </w:rPr>
            </w:pPr>
            <w:r w:rsidRPr="0075606D">
              <w:rPr>
                <w:sz w:val="24"/>
                <w:szCs w:val="24"/>
              </w:rPr>
              <w:t>4143,2</w:t>
            </w:r>
          </w:p>
        </w:tc>
        <w:tc>
          <w:tcPr>
            <w:tcW w:w="3095" w:type="dxa"/>
            <w:vAlign w:val="center"/>
          </w:tcPr>
          <w:p w:rsidR="00FB349E" w:rsidRPr="0075606D" w:rsidRDefault="00FB349E" w:rsidP="00190ECA">
            <w:pPr>
              <w:pStyle w:val="a4"/>
              <w:tabs>
                <w:tab w:val="left" w:pos="142"/>
              </w:tabs>
              <w:ind w:firstLine="0"/>
              <w:jc w:val="center"/>
              <w:rPr>
                <w:sz w:val="24"/>
                <w:szCs w:val="24"/>
              </w:rPr>
            </w:pPr>
            <w:r w:rsidRPr="0075606D">
              <w:rPr>
                <w:sz w:val="24"/>
                <w:szCs w:val="24"/>
              </w:rPr>
              <w:t>4056,8</w:t>
            </w:r>
          </w:p>
        </w:tc>
      </w:tr>
      <w:tr w:rsidR="00FB349E" w:rsidRPr="0075606D">
        <w:tc>
          <w:tcPr>
            <w:tcW w:w="3544" w:type="dxa"/>
          </w:tcPr>
          <w:p w:rsidR="00FB349E" w:rsidRPr="0075606D" w:rsidRDefault="00FB349E" w:rsidP="00190ECA">
            <w:pPr>
              <w:pStyle w:val="a4"/>
              <w:tabs>
                <w:tab w:val="left" w:pos="142"/>
              </w:tabs>
              <w:ind w:firstLine="0"/>
              <w:rPr>
                <w:sz w:val="24"/>
                <w:szCs w:val="24"/>
              </w:rPr>
            </w:pPr>
            <w:r w:rsidRPr="0075606D">
              <w:rPr>
                <w:sz w:val="24"/>
                <w:szCs w:val="24"/>
              </w:rPr>
              <w:t>Індекс постійного активу</w:t>
            </w:r>
          </w:p>
        </w:tc>
        <w:tc>
          <w:tcPr>
            <w:tcW w:w="3095" w:type="dxa"/>
            <w:vAlign w:val="center"/>
          </w:tcPr>
          <w:p w:rsidR="00FB349E" w:rsidRPr="0075606D" w:rsidRDefault="00FB349E" w:rsidP="00190ECA">
            <w:pPr>
              <w:pStyle w:val="a4"/>
              <w:tabs>
                <w:tab w:val="left" w:pos="142"/>
              </w:tabs>
              <w:ind w:firstLine="0"/>
              <w:jc w:val="center"/>
              <w:rPr>
                <w:sz w:val="24"/>
                <w:szCs w:val="24"/>
              </w:rPr>
            </w:pPr>
            <w:r w:rsidRPr="0075606D">
              <w:rPr>
                <w:sz w:val="24"/>
                <w:szCs w:val="24"/>
              </w:rPr>
              <w:t>0,86</w:t>
            </w:r>
          </w:p>
        </w:tc>
        <w:tc>
          <w:tcPr>
            <w:tcW w:w="3095" w:type="dxa"/>
            <w:vAlign w:val="center"/>
          </w:tcPr>
          <w:p w:rsidR="00FB349E" w:rsidRPr="0075606D" w:rsidRDefault="00FB349E" w:rsidP="00190ECA">
            <w:pPr>
              <w:pStyle w:val="a4"/>
              <w:tabs>
                <w:tab w:val="left" w:pos="142"/>
              </w:tabs>
              <w:ind w:firstLine="0"/>
              <w:jc w:val="center"/>
              <w:rPr>
                <w:sz w:val="24"/>
                <w:szCs w:val="24"/>
              </w:rPr>
            </w:pPr>
            <w:r w:rsidRPr="0075606D">
              <w:rPr>
                <w:sz w:val="24"/>
                <w:szCs w:val="24"/>
              </w:rPr>
              <w:t>0,84</w:t>
            </w:r>
          </w:p>
        </w:tc>
      </w:tr>
      <w:tr w:rsidR="00FB349E" w:rsidRPr="0075606D">
        <w:tc>
          <w:tcPr>
            <w:tcW w:w="3544" w:type="dxa"/>
          </w:tcPr>
          <w:p w:rsidR="00FB349E" w:rsidRPr="0075606D" w:rsidRDefault="00FB349E" w:rsidP="00190ECA">
            <w:pPr>
              <w:pStyle w:val="a4"/>
              <w:tabs>
                <w:tab w:val="left" w:pos="142"/>
              </w:tabs>
              <w:ind w:firstLine="0"/>
              <w:rPr>
                <w:sz w:val="24"/>
                <w:szCs w:val="24"/>
              </w:rPr>
            </w:pPr>
            <w:r w:rsidRPr="0075606D">
              <w:rPr>
                <w:sz w:val="24"/>
                <w:szCs w:val="24"/>
              </w:rPr>
              <w:t>Темп росту,</w:t>
            </w:r>
            <w:r w:rsidR="00190ECA" w:rsidRPr="0075606D">
              <w:rPr>
                <w:sz w:val="24"/>
                <w:szCs w:val="24"/>
              </w:rPr>
              <w:t xml:space="preserve"> </w:t>
            </w:r>
            <w:r w:rsidRPr="0075606D">
              <w:rPr>
                <w:sz w:val="24"/>
                <w:szCs w:val="24"/>
              </w:rPr>
              <w:t>%</w:t>
            </w:r>
          </w:p>
        </w:tc>
        <w:tc>
          <w:tcPr>
            <w:tcW w:w="3095" w:type="dxa"/>
            <w:vAlign w:val="center"/>
          </w:tcPr>
          <w:p w:rsidR="00FB349E" w:rsidRPr="0075606D" w:rsidRDefault="000F0B1D" w:rsidP="00190ECA">
            <w:pPr>
              <w:pStyle w:val="a4"/>
              <w:tabs>
                <w:tab w:val="left" w:pos="142"/>
              </w:tabs>
              <w:ind w:firstLine="0"/>
              <w:jc w:val="center"/>
              <w:rPr>
                <w:sz w:val="24"/>
                <w:szCs w:val="24"/>
              </w:rPr>
            </w:pPr>
            <w:r>
              <w:rPr>
                <w:sz w:val="24"/>
                <w:szCs w:val="24"/>
              </w:rPr>
              <w:t>---</w:t>
            </w:r>
          </w:p>
        </w:tc>
        <w:tc>
          <w:tcPr>
            <w:tcW w:w="3095" w:type="dxa"/>
            <w:vAlign w:val="center"/>
          </w:tcPr>
          <w:p w:rsidR="00FB349E" w:rsidRPr="0075606D" w:rsidRDefault="000F0B1D" w:rsidP="00190ECA">
            <w:pPr>
              <w:pStyle w:val="a4"/>
              <w:tabs>
                <w:tab w:val="left" w:pos="142"/>
              </w:tabs>
              <w:ind w:firstLine="0"/>
              <w:jc w:val="center"/>
              <w:rPr>
                <w:sz w:val="24"/>
                <w:szCs w:val="24"/>
              </w:rPr>
            </w:pPr>
            <w:r>
              <w:rPr>
                <w:sz w:val="24"/>
                <w:szCs w:val="24"/>
              </w:rPr>
              <w:t>- 2,33</w:t>
            </w:r>
          </w:p>
        </w:tc>
      </w:tr>
    </w:tbl>
    <w:p w:rsidR="00FB349E" w:rsidRPr="0075606D" w:rsidRDefault="00FB349E" w:rsidP="00FB349E">
      <w:pPr>
        <w:pStyle w:val="a4"/>
        <w:tabs>
          <w:tab w:val="left" w:pos="142"/>
        </w:tabs>
        <w:spacing w:line="360" w:lineRule="auto"/>
        <w:ind w:left="142"/>
        <w:rPr>
          <w:sz w:val="24"/>
          <w:szCs w:val="24"/>
        </w:rPr>
      </w:pPr>
    </w:p>
    <w:p w:rsidR="00FB349E" w:rsidRPr="0075606D" w:rsidRDefault="00FB349E" w:rsidP="00190ECA">
      <w:pPr>
        <w:pStyle w:val="a4"/>
        <w:spacing w:line="360" w:lineRule="auto"/>
        <w:ind w:firstLine="600"/>
        <w:rPr>
          <w:sz w:val="24"/>
          <w:szCs w:val="24"/>
        </w:rPr>
      </w:pPr>
      <w:r w:rsidRPr="0075606D">
        <w:rPr>
          <w:sz w:val="24"/>
          <w:szCs w:val="24"/>
        </w:rPr>
        <w:t xml:space="preserve">В нашому прикладі значення </w:t>
      </w:r>
      <w:r w:rsidR="00190ECA" w:rsidRPr="0075606D">
        <w:rPr>
          <w:sz w:val="24"/>
          <w:szCs w:val="24"/>
        </w:rPr>
        <w:t>індексу</w:t>
      </w:r>
      <w:r w:rsidRPr="0075606D">
        <w:rPr>
          <w:sz w:val="24"/>
          <w:szCs w:val="24"/>
        </w:rPr>
        <w:t xml:space="preserve"> постійного активу досить високе : на протязі звітного періоду воно майже не змінилось та складало на початок та кінець звітного періоду відповід</w:t>
      </w:r>
      <w:r w:rsidR="004926C4">
        <w:rPr>
          <w:sz w:val="24"/>
          <w:szCs w:val="24"/>
        </w:rPr>
        <w:t xml:space="preserve">но </w:t>
      </w:r>
      <w:r w:rsidRPr="0075606D">
        <w:rPr>
          <w:sz w:val="24"/>
          <w:szCs w:val="24"/>
        </w:rPr>
        <w:t>86</w:t>
      </w:r>
      <w:r w:rsidR="004926C4">
        <w:rPr>
          <w:sz w:val="24"/>
          <w:szCs w:val="24"/>
        </w:rPr>
        <w:t xml:space="preserve">% та </w:t>
      </w:r>
      <w:r w:rsidRPr="0075606D">
        <w:rPr>
          <w:sz w:val="24"/>
          <w:szCs w:val="24"/>
        </w:rPr>
        <w:t>84</w:t>
      </w:r>
      <w:r w:rsidR="004926C4">
        <w:rPr>
          <w:sz w:val="24"/>
          <w:szCs w:val="24"/>
        </w:rPr>
        <w:t>%</w:t>
      </w:r>
      <w:r w:rsidRPr="0075606D">
        <w:rPr>
          <w:sz w:val="24"/>
          <w:szCs w:val="24"/>
        </w:rPr>
        <w:t xml:space="preserve">. </w:t>
      </w:r>
    </w:p>
    <w:p w:rsidR="00FB349E" w:rsidRPr="0075606D" w:rsidRDefault="00FB349E" w:rsidP="00190ECA">
      <w:pPr>
        <w:pStyle w:val="a4"/>
        <w:spacing w:line="360" w:lineRule="auto"/>
        <w:ind w:firstLine="600"/>
        <w:rPr>
          <w:sz w:val="24"/>
          <w:szCs w:val="24"/>
        </w:rPr>
      </w:pPr>
      <w:r w:rsidRPr="0075606D">
        <w:rPr>
          <w:sz w:val="24"/>
          <w:szCs w:val="24"/>
        </w:rPr>
        <w:t xml:space="preserve">Дуже важливим показником фінансової стійкості є коефіцієнт реальної вартості </w:t>
      </w:r>
      <w:r w:rsidR="003D71C6">
        <w:rPr>
          <w:sz w:val="24"/>
          <w:szCs w:val="24"/>
        </w:rPr>
        <w:t xml:space="preserve">основних засобів у </w:t>
      </w:r>
      <w:r w:rsidRPr="0075606D">
        <w:rPr>
          <w:sz w:val="24"/>
          <w:szCs w:val="24"/>
        </w:rPr>
        <w:t>май</w:t>
      </w:r>
      <w:r w:rsidR="003D71C6">
        <w:rPr>
          <w:sz w:val="24"/>
          <w:szCs w:val="24"/>
        </w:rPr>
        <w:t>ні підприємства</w:t>
      </w:r>
      <w:r w:rsidRPr="0075606D">
        <w:rPr>
          <w:sz w:val="24"/>
          <w:szCs w:val="24"/>
        </w:rPr>
        <w:t>. Він визначає, яку долю в вартості майна складають</w:t>
      </w:r>
      <w:r w:rsidR="003D71C6">
        <w:rPr>
          <w:sz w:val="24"/>
          <w:szCs w:val="24"/>
        </w:rPr>
        <w:t xml:space="preserve"> основні</w:t>
      </w:r>
      <w:r w:rsidRPr="0075606D">
        <w:rPr>
          <w:sz w:val="24"/>
          <w:szCs w:val="24"/>
        </w:rPr>
        <w:t xml:space="preserve"> засоби виробництва. Коефіцієнт розраховується як відношення сумарної </w:t>
      </w:r>
      <w:r w:rsidR="00190ECA" w:rsidRPr="0075606D">
        <w:rPr>
          <w:sz w:val="24"/>
          <w:szCs w:val="24"/>
        </w:rPr>
        <w:t>величини</w:t>
      </w:r>
      <w:r w:rsidRPr="0075606D">
        <w:rPr>
          <w:sz w:val="24"/>
          <w:szCs w:val="24"/>
        </w:rPr>
        <w:t xml:space="preserve"> основних засобів (по залишков</w:t>
      </w:r>
      <w:r w:rsidR="003D71C6">
        <w:rPr>
          <w:sz w:val="24"/>
          <w:szCs w:val="24"/>
        </w:rPr>
        <w:t>ій вартості)</w:t>
      </w:r>
      <w:r w:rsidRPr="0075606D">
        <w:rPr>
          <w:sz w:val="24"/>
          <w:szCs w:val="24"/>
        </w:rPr>
        <w:t xml:space="preserve"> до вартості </w:t>
      </w:r>
      <w:r w:rsidR="003D71C6">
        <w:rPr>
          <w:sz w:val="24"/>
          <w:szCs w:val="24"/>
        </w:rPr>
        <w:t>майна</w:t>
      </w:r>
      <w:r w:rsidRPr="0075606D">
        <w:rPr>
          <w:sz w:val="24"/>
          <w:szCs w:val="24"/>
        </w:rPr>
        <w:t xml:space="preserve"> підприємства </w:t>
      </w:r>
      <w:r w:rsidR="003D71C6">
        <w:rPr>
          <w:sz w:val="24"/>
          <w:szCs w:val="24"/>
        </w:rPr>
        <w:t xml:space="preserve">за підсумком балансу </w:t>
      </w:r>
      <w:r w:rsidRPr="0075606D">
        <w:rPr>
          <w:sz w:val="24"/>
          <w:szCs w:val="24"/>
        </w:rPr>
        <w:t>(валюти балансу).</w:t>
      </w:r>
    </w:p>
    <w:p w:rsidR="00FB349E" w:rsidRPr="0075606D" w:rsidRDefault="00190ECA" w:rsidP="00190ECA">
      <w:pPr>
        <w:pStyle w:val="a4"/>
        <w:spacing w:line="360" w:lineRule="auto"/>
        <w:ind w:firstLine="0"/>
        <w:rPr>
          <w:sz w:val="24"/>
          <w:szCs w:val="24"/>
        </w:rPr>
      </w:pPr>
      <w:r w:rsidRPr="0075606D">
        <w:rPr>
          <w:sz w:val="24"/>
          <w:szCs w:val="24"/>
        </w:rPr>
        <w:tab/>
      </w:r>
    </w:p>
    <w:p w:rsidR="00FB349E" w:rsidRPr="0075606D" w:rsidRDefault="00FB349E" w:rsidP="00190ECA">
      <w:pPr>
        <w:pStyle w:val="a4"/>
        <w:spacing w:line="360" w:lineRule="auto"/>
        <w:ind w:firstLine="600"/>
        <w:jc w:val="left"/>
        <w:rPr>
          <w:sz w:val="24"/>
          <w:szCs w:val="24"/>
        </w:rPr>
      </w:pPr>
      <w:r w:rsidRPr="0075606D">
        <w:rPr>
          <w:sz w:val="24"/>
          <w:szCs w:val="24"/>
        </w:rPr>
        <w:t xml:space="preserve">Коефіцієнт </w:t>
      </w:r>
      <w:r w:rsidR="003D71C6">
        <w:rPr>
          <w:sz w:val="24"/>
          <w:szCs w:val="24"/>
        </w:rPr>
        <w:t>РВОЗ</w:t>
      </w:r>
      <w:r w:rsidRPr="0075606D">
        <w:rPr>
          <w:sz w:val="24"/>
          <w:szCs w:val="24"/>
        </w:rPr>
        <w:t xml:space="preserve"> = </w:t>
      </w:r>
      <w:r w:rsidR="003D71C6">
        <w:rPr>
          <w:sz w:val="24"/>
          <w:szCs w:val="24"/>
        </w:rPr>
        <w:t>Основні засоби</w:t>
      </w:r>
      <w:r w:rsidR="00CC4CF2">
        <w:rPr>
          <w:sz w:val="24"/>
          <w:szCs w:val="24"/>
        </w:rPr>
        <w:t xml:space="preserve"> / Майно підприємства  (7.8</w:t>
      </w:r>
      <w:r w:rsidRPr="0075606D">
        <w:rPr>
          <w:sz w:val="24"/>
          <w:szCs w:val="24"/>
        </w:rPr>
        <w:t>)</w:t>
      </w:r>
    </w:p>
    <w:p w:rsidR="00FB349E" w:rsidRPr="0075606D" w:rsidRDefault="00190ECA" w:rsidP="00190ECA">
      <w:pPr>
        <w:pStyle w:val="a4"/>
        <w:spacing w:line="360" w:lineRule="auto"/>
        <w:ind w:firstLine="0"/>
        <w:rPr>
          <w:sz w:val="24"/>
          <w:szCs w:val="24"/>
        </w:rPr>
      </w:pPr>
      <w:r w:rsidRPr="0075606D">
        <w:rPr>
          <w:sz w:val="24"/>
          <w:szCs w:val="24"/>
        </w:rPr>
        <w:tab/>
      </w:r>
    </w:p>
    <w:p w:rsidR="00FB349E" w:rsidRPr="0075606D" w:rsidRDefault="00FB349E" w:rsidP="00190ECA">
      <w:pPr>
        <w:pStyle w:val="a4"/>
        <w:spacing w:line="360" w:lineRule="auto"/>
        <w:ind w:firstLine="600"/>
        <w:rPr>
          <w:sz w:val="24"/>
          <w:szCs w:val="24"/>
        </w:rPr>
      </w:pPr>
      <w:r w:rsidRPr="0075606D">
        <w:rPr>
          <w:sz w:val="24"/>
          <w:szCs w:val="24"/>
        </w:rPr>
        <w:t>Цей коефіцієнт визначає рівень виробничого потенціалу підприємства, забезпеченість виробничого процесу засобами виробництва. Він є дуже важливим, якщо дане підприємство бажає встановити договірні відносини з новими партнерами – постачальниками або покупцями. Коефіцієнт реальної вартості майна у таких постачальників або покупців допоможе підприємству скласти уяву про їх виробничий потенціал та доцільність укладання договорів з ними з цієї точки зору.</w:t>
      </w:r>
    </w:p>
    <w:p w:rsidR="00FB349E" w:rsidRPr="0075606D" w:rsidRDefault="00FB349E" w:rsidP="00190ECA">
      <w:pPr>
        <w:pStyle w:val="a4"/>
        <w:spacing w:line="360" w:lineRule="auto"/>
        <w:ind w:firstLine="600"/>
        <w:rPr>
          <w:sz w:val="24"/>
          <w:szCs w:val="24"/>
        </w:rPr>
      </w:pPr>
      <w:r w:rsidRPr="0075606D">
        <w:rPr>
          <w:sz w:val="24"/>
          <w:szCs w:val="24"/>
        </w:rPr>
        <w:t xml:space="preserve">Нормальним вважається обмеження, коли реальна вартість майна складає більш 0,5 від загальної вартості активів. </w:t>
      </w:r>
    </w:p>
    <w:p w:rsidR="00FB349E" w:rsidRPr="0075606D" w:rsidRDefault="00526578" w:rsidP="00FB349E">
      <w:pPr>
        <w:pStyle w:val="a4"/>
        <w:spacing w:line="360" w:lineRule="auto"/>
        <w:jc w:val="right"/>
        <w:rPr>
          <w:sz w:val="24"/>
          <w:szCs w:val="24"/>
        </w:rPr>
      </w:pPr>
      <w:r>
        <w:rPr>
          <w:sz w:val="24"/>
          <w:szCs w:val="24"/>
        </w:rPr>
        <w:t>Таблиця 12</w:t>
      </w:r>
    </w:p>
    <w:p w:rsidR="00FB349E" w:rsidRPr="0075606D" w:rsidRDefault="00FB349E" w:rsidP="00190ECA">
      <w:pPr>
        <w:pStyle w:val="a4"/>
        <w:spacing w:line="360" w:lineRule="auto"/>
        <w:ind w:firstLine="0"/>
        <w:jc w:val="center"/>
        <w:rPr>
          <w:b/>
          <w:szCs w:val="28"/>
        </w:rPr>
      </w:pPr>
      <w:r w:rsidRPr="0075606D">
        <w:rPr>
          <w:b/>
          <w:szCs w:val="28"/>
        </w:rPr>
        <w:t>Аналіз динаміки і темпів росту коефіцієнту реальної вартості майна</w:t>
      </w:r>
    </w:p>
    <w:tbl>
      <w:tblPr>
        <w:tblW w:w="97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640"/>
        <w:gridCol w:w="2640"/>
      </w:tblGrid>
      <w:tr w:rsidR="00FB349E" w:rsidRPr="0075606D">
        <w:tc>
          <w:tcPr>
            <w:tcW w:w="4440" w:type="dxa"/>
          </w:tcPr>
          <w:p w:rsidR="00FB349E" w:rsidRPr="0075606D" w:rsidRDefault="00FB349E" w:rsidP="00190ECA">
            <w:pPr>
              <w:pStyle w:val="a4"/>
              <w:ind w:firstLine="0"/>
              <w:jc w:val="center"/>
              <w:rPr>
                <w:b/>
                <w:sz w:val="24"/>
                <w:szCs w:val="24"/>
              </w:rPr>
            </w:pPr>
            <w:r w:rsidRPr="0075606D">
              <w:rPr>
                <w:b/>
                <w:sz w:val="24"/>
                <w:szCs w:val="24"/>
              </w:rPr>
              <w:t>Показники</w:t>
            </w:r>
          </w:p>
        </w:tc>
        <w:tc>
          <w:tcPr>
            <w:tcW w:w="2640" w:type="dxa"/>
            <w:vAlign w:val="center"/>
          </w:tcPr>
          <w:p w:rsidR="00FB349E" w:rsidRPr="0075606D" w:rsidRDefault="00FB349E" w:rsidP="00190ECA">
            <w:pPr>
              <w:pStyle w:val="a4"/>
              <w:ind w:firstLine="0"/>
              <w:jc w:val="center"/>
              <w:rPr>
                <w:b/>
                <w:sz w:val="24"/>
                <w:szCs w:val="24"/>
              </w:rPr>
            </w:pPr>
            <w:r w:rsidRPr="0075606D">
              <w:rPr>
                <w:b/>
                <w:sz w:val="24"/>
                <w:szCs w:val="24"/>
              </w:rPr>
              <w:t>На початок року</w:t>
            </w:r>
          </w:p>
        </w:tc>
        <w:tc>
          <w:tcPr>
            <w:tcW w:w="2640" w:type="dxa"/>
            <w:vAlign w:val="center"/>
          </w:tcPr>
          <w:p w:rsidR="00FB349E" w:rsidRPr="0075606D" w:rsidRDefault="00FB349E" w:rsidP="00190ECA">
            <w:pPr>
              <w:pStyle w:val="a4"/>
              <w:ind w:firstLine="0"/>
              <w:jc w:val="center"/>
              <w:rPr>
                <w:b/>
                <w:sz w:val="24"/>
                <w:szCs w:val="24"/>
              </w:rPr>
            </w:pPr>
            <w:r w:rsidRPr="0075606D">
              <w:rPr>
                <w:b/>
                <w:sz w:val="24"/>
                <w:szCs w:val="24"/>
              </w:rPr>
              <w:t>На кінець року</w:t>
            </w:r>
          </w:p>
        </w:tc>
      </w:tr>
      <w:tr w:rsidR="00FB349E" w:rsidRPr="0075606D">
        <w:tc>
          <w:tcPr>
            <w:tcW w:w="4440" w:type="dxa"/>
          </w:tcPr>
          <w:p w:rsidR="00FB349E" w:rsidRPr="0075606D" w:rsidRDefault="00FB349E" w:rsidP="00190ECA">
            <w:pPr>
              <w:pStyle w:val="a4"/>
              <w:ind w:firstLine="0"/>
              <w:rPr>
                <w:sz w:val="24"/>
                <w:szCs w:val="24"/>
              </w:rPr>
            </w:pPr>
            <w:r w:rsidRPr="0075606D">
              <w:rPr>
                <w:sz w:val="24"/>
                <w:szCs w:val="24"/>
              </w:rPr>
              <w:t>Реальні активи</w:t>
            </w:r>
          </w:p>
        </w:tc>
        <w:tc>
          <w:tcPr>
            <w:tcW w:w="2640" w:type="dxa"/>
            <w:vAlign w:val="center"/>
          </w:tcPr>
          <w:p w:rsidR="00FB349E" w:rsidRPr="0075606D" w:rsidRDefault="00CC4CF2" w:rsidP="00190ECA">
            <w:pPr>
              <w:pStyle w:val="a4"/>
              <w:ind w:firstLine="0"/>
              <w:jc w:val="center"/>
              <w:rPr>
                <w:sz w:val="24"/>
                <w:szCs w:val="24"/>
              </w:rPr>
            </w:pPr>
            <w:r>
              <w:rPr>
                <w:sz w:val="24"/>
                <w:szCs w:val="24"/>
              </w:rPr>
              <w:t>3520</w:t>
            </w:r>
          </w:p>
        </w:tc>
        <w:tc>
          <w:tcPr>
            <w:tcW w:w="2640" w:type="dxa"/>
            <w:vAlign w:val="center"/>
          </w:tcPr>
          <w:p w:rsidR="00FB349E" w:rsidRPr="0075606D" w:rsidRDefault="00CC4CF2" w:rsidP="00190ECA">
            <w:pPr>
              <w:pStyle w:val="a4"/>
              <w:ind w:firstLine="0"/>
              <w:jc w:val="center"/>
              <w:rPr>
                <w:sz w:val="24"/>
                <w:szCs w:val="24"/>
              </w:rPr>
            </w:pPr>
            <w:r>
              <w:rPr>
                <w:sz w:val="24"/>
                <w:szCs w:val="24"/>
              </w:rPr>
              <w:t>3346,5</w:t>
            </w:r>
          </w:p>
        </w:tc>
      </w:tr>
      <w:tr w:rsidR="00FB349E" w:rsidRPr="0075606D">
        <w:tc>
          <w:tcPr>
            <w:tcW w:w="4440" w:type="dxa"/>
          </w:tcPr>
          <w:p w:rsidR="00FB349E" w:rsidRPr="0075606D" w:rsidRDefault="00FB349E" w:rsidP="00190ECA">
            <w:pPr>
              <w:pStyle w:val="a4"/>
              <w:ind w:firstLine="0"/>
              <w:rPr>
                <w:sz w:val="24"/>
                <w:szCs w:val="24"/>
              </w:rPr>
            </w:pPr>
            <w:r w:rsidRPr="0075606D">
              <w:rPr>
                <w:sz w:val="24"/>
                <w:szCs w:val="24"/>
              </w:rPr>
              <w:t>Загальна сума капіталу</w:t>
            </w:r>
          </w:p>
        </w:tc>
        <w:tc>
          <w:tcPr>
            <w:tcW w:w="2640" w:type="dxa"/>
            <w:vAlign w:val="center"/>
          </w:tcPr>
          <w:p w:rsidR="00FB349E" w:rsidRPr="0075606D" w:rsidRDefault="00FB349E" w:rsidP="00190ECA">
            <w:pPr>
              <w:pStyle w:val="a4"/>
              <w:ind w:firstLine="0"/>
              <w:jc w:val="center"/>
              <w:rPr>
                <w:sz w:val="24"/>
                <w:szCs w:val="24"/>
              </w:rPr>
            </w:pPr>
            <w:r w:rsidRPr="0075606D">
              <w:rPr>
                <w:sz w:val="24"/>
                <w:szCs w:val="24"/>
              </w:rPr>
              <w:t>4277,4</w:t>
            </w:r>
          </w:p>
        </w:tc>
        <w:tc>
          <w:tcPr>
            <w:tcW w:w="2640" w:type="dxa"/>
            <w:vAlign w:val="center"/>
          </w:tcPr>
          <w:p w:rsidR="00FB349E" w:rsidRPr="0075606D" w:rsidRDefault="00FB349E" w:rsidP="00190ECA">
            <w:pPr>
              <w:pStyle w:val="a4"/>
              <w:ind w:firstLine="0"/>
              <w:jc w:val="center"/>
              <w:rPr>
                <w:sz w:val="24"/>
                <w:szCs w:val="24"/>
              </w:rPr>
            </w:pPr>
            <w:r w:rsidRPr="0075606D">
              <w:rPr>
                <w:sz w:val="24"/>
                <w:szCs w:val="24"/>
              </w:rPr>
              <w:t>4388,3</w:t>
            </w:r>
          </w:p>
        </w:tc>
      </w:tr>
      <w:tr w:rsidR="00FB349E" w:rsidRPr="0075606D">
        <w:tc>
          <w:tcPr>
            <w:tcW w:w="4440" w:type="dxa"/>
          </w:tcPr>
          <w:p w:rsidR="00FB349E" w:rsidRPr="0075606D" w:rsidRDefault="00FB349E" w:rsidP="00190ECA">
            <w:pPr>
              <w:pStyle w:val="a4"/>
              <w:ind w:firstLine="0"/>
              <w:rPr>
                <w:sz w:val="24"/>
                <w:szCs w:val="24"/>
              </w:rPr>
            </w:pPr>
            <w:r w:rsidRPr="0075606D">
              <w:rPr>
                <w:sz w:val="24"/>
                <w:szCs w:val="24"/>
              </w:rPr>
              <w:t>Коефіцієнт реальної вартості майна</w:t>
            </w:r>
          </w:p>
        </w:tc>
        <w:tc>
          <w:tcPr>
            <w:tcW w:w="2640" w:type="dxa"/>
            <w:vAlign w:val="center"/>
          </w:tcPr>
          <w:p w:rsidR="00FB349E" w:rsidRPr="0075606D" w:rsidRDefault="00CC4CF2" w:rsidP="00190ECA">
            <w:pPr>
              <w:pStyle w:val="a4"/>
              <w:ind w:firstLine="0"/>
              <w:jc w:val="center"/>
              <w:rPr>
                <w:sz w:val="24"/>
                <w:szCs w:val="24"/>
              </w:rPr>
            </w:pPr>
            <w:r>
              <w:rPr>
                <w:sz w:val="24"/>
                <w:szCs w:val="24"/>
              </w:rPr>
              <w:t>0,83</w:t>
            </w:r>
          </w:p>
        </w:tc>
        <w:tc>
          <w:tcPr>
            <w:tcW w:w="2640" w:type="dxa"/>
            <w:vAlign w:val="center"/>
          </w:tcPr>
          <w:p w:rsidR="00FB349E" w:rsidRPr="0075606D" w:rsidRDefault="00CC4CF2" w:rsidP="00190ECA">
            <w:pPr>
              <w:pStyle w:val="a4"/>
              <w:ind w:firstLine="0"/>
              <w:jc w:val="center"/>
              <w:rPr>
                <w:sz w:val="24"/>
                <w:szCs w:val="24"/>
              </w:rPr>
            </w:pPr>
            <w:r>
              <w:rPr>
                <w:sz w:val="24"/>
                <w:szCs w:val="24"/>
              </w:rPr>
              <w:t>0,76</w:t>
            </w:r>
          </w:p>
        </w:tc>
      </w:tr>
      <w:tr w:rsidR="00FB349E" w:rsidRPr="0075606D">
        <w:tc>
          <w:tcPr>
            <w:tcW w:w="4440" w:type="dxa"/>
          </w:tcPr>
          <w:p w:rsidR="00FB349E" w:rsidRPr="0075606D" w:rsidRDefault="00FB349E" w:rsidP="00190ECA">
            <w:pPr>
              <w:pStyle w:val="a4"/>
              <w:ind w:firstLine="0"/>
              <w:rPr>
                <w:sz w:val="24"/>
                <w:szCs w:val="24"/>
              </w:rPr>
            </w:pPr>
            <w:r w:rsidRPr="0075606D">
              <w:rPr>
                <w:sz w:val="24"/>
                <w:szCs w:val="24"/>
              </w:rPr>
              <w:t>Темп росту,</w:t>
            </w:r>
            <w:r w:rsidR="00190ECA" w:rsidRPr="0075606D">
              <w:rPr>
                <w:sz w:val="24"/>
                <w:szCs w:val="24"/>
              </w:rPr>
              <w:t xml:space="preserve"> </w:t>
            </w:r>
            <w:r w:rsidRPr="0075606D">
              <w:rPr>
                <w:sz w:val="24"/>
                <w:szCs w:val="24"/>
              </w:rPr>
              <w:t>%</w:t>
            </w:r>
          </w:p>
        </w:tc>
        <w:tc>
          <w:tcPr>
            <w:tcW w:w="2640" w:type="dxa"/>
            <w:vAlign w:val="center"/>
          </w:tcPr>
          <w:p w:rsidR="00FB349E" w:rsidRPr="0075606D" w:rsidRDefault="00CC4CF2" w:rsidP="00190ECA">
            <w:pPr>
              <w:pStyle w:val="a4"/>
              <w:ind w:firstLine="0"/>
              <w:jc w:val="center"/>
              <w:rPr>
                <w:sz w:val="24"/>
                <w:szCs w:val="24"/>
              </w:rPr>
            </w:pPr>
            <w:r>
              <w:rPr>
                <w:sz w:val="24"/>
                <w:szCs w:val="24"/>
              </w:rPr>
              <w:t>---</w:t>
            </w:r>
          </w:p>
        </w:tc>
        <w:tc>
          <w:tcPr>
            <w:tcW w:w="2640" w:type="dxa"/>
            <w:vAlign w:val="center"/>
          </w:tcPr>
          <w:p w:rsidR="00FB349E" w:rsidRPr="0075606D" w:rsidRDefault="00CC4CF2" w:rsidP="00190ECA">
            <w:pPr>
              <w:pStyle w:val="a4"/>
              <w:ind w:firstLine="0"/>
              <w:jc w:val="center"/>
              <w:rPr>
                <w:sz w:val="24"/>
                <w:szCs w:val="24"/>
              </w:rPr>
            </w:pPr>
            <w:r>
              <w:rPr>
                <w:sz w:val="24"/>
                <w:szCs w:val="24"/>
              </w:rPr>
              <w:t>- 8,4</w:t>
            </w:r>
          </w:p>
        </w:tc>
      </w:tr>
    </w:tbl>
    <w:p w:rsidR="00FB349E" w:rsidRPr="0075606D" w:rsidRDefault="00FB349E" w:rsidP="00FB349E">
      <w:pPr>
        <w:pStyle w:val="a4"/>
        <w:spacing w:line="360" w:lineRule="auto"/>
        <w:jc w:val="right"/>
        <w:rPr>
          <w:sz w:val="24"/>
          <w:szCs w:val="24"/>
        </w:rPr>
      </w:pPr>
    </w:p>
    <w:p w:rsidR="00190ECA" w:rsidRPr="0075606D" w:rsidRDefault="00FB349E" w:rsidP="00190ECA">
      <w:pPr>
        <w:pStyle w:val="a4"/>
        <w:spacing w:line="360" w:lineRule="auto"/>
        <w:ind w:firstLine="600"/>
        <w:rPr>
          <w:sz w:val="24"/>
          <w:szCs w:val="24"/>
        </w:rPr>
      </w:pPr>
      <w:r w:rsidRPr="0075606D">
        <w:rPr>
          <w:sz w:val="24"/>
          <w:szCs w:val="24"/>
        </w:rPr>
        <w:t>Згідно даних</w:t>
      </w:r>
      <w:r w:rsidR="00526578">
        <w:rPr>
          <w:sz w:val="24"/>
          <w:szCs w:val="24"/>
        </w:rPr>
        <w:t xml:space="preserve"> таблиці 12</w:t>
      </w:r>
      <w:r w:rsidRPr="0075606D">
        <w:rPr>
          <w:sz w:val="24"/>
          <w:szCs w:val="24"/>
        </w:rPr>
        <w:t xml:space="preserve"> рівень виробничого потенціалу підприємства дуже високий, хоча на кінець періоду він декілька зменшився. </w:t>
      </w:r>
    </w:p>
    <w:p w:rsidR="00D26A7B" w:rsidRPr="0075606D" w:rsidRDefault="00190ECA" w:rsidP="00D26A7B">
      <w:pPr>
        <w:spacing w:line="360" w:lineRule="auto"/>
        <w:jc w:val="center"/>
        <w:rPr>
          <w:rFonts w:ascii="Times New Roman" w:hAnsi="Times New Roman"/>
          <w:b/>
          <w:szCs w:val="28"/>
          <w:lang w:val="uk-UA"/>
        </w:rPr>
      </w:pPr>
      <w:r w:rsidRPr="0075606D">
        <w:rPr>
          <w:sz w:val="24"/>
          <w:szCs w:val="24"/>
          <w:lang w:val="uk-UA"/>
        </w:rPr>
        <w:br w:type="page"/>
      </w:r>
      <w:r w:rsidR="00D26A7B" w:rsidRPr="0075606D">
        <w:rPr>
          <w:rFonts w:ascii="Times New Roman" w:hAnsi="Times New Roman"/>
          <w:b/>
          <w:szCs w:val="28"/>
          <w:lang w:val="uk-UA"/>
        </w:rPr>
        <w:t>8.  Напрямки удосконалення  фінансового стану ВАТ “Альфа”</w:t>
      </w:r>
    </w:p>
    <w:p w:rsidR="00D26A7B" w:rsidRPr="0075606D" w:rsidRDefault="00D26A7B" w:rsidP="00D26A7B">
      <w:pPr>
        <w:spacing w:line="360" w:lineRule="auto"/>
        <w:jc w:val="both"/>
        <w:rPr>
          <w:rFonts w:ascii="Times New Roman" w:hAnsi="Times New Roman"/>
          <w:sz w:val="24"/>
          <w:szCs w:val="24"/>
          <w:lang w:val="uk-UA"/>
        </w:rPr>
      </w:pP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Підприємство, що аналізується, виготовляє слюсарно – монтажні, металорізальні інструменти, торцеві ключі для машинобудівних підприємств, підприємств різноманітних галузей народного господарства, майстерень ремонтного профілю, сільськогосподарських підприємств, транспорту, а також власників легкових автомобілів. На думку фахівців підприємства вироби користуються попитом, відрізняються досить високою якістю. Проблема в дуже високій собівартості. Це пов’язано з вел</w:t>
      </w:r>
      <w:r w:rsidR="00526578">
        <w:rPr>
          <w:rFonts w:ascii="Times New Roman" w:hAnsi="Times New Roman"/>
          <w:sz w:val="24"/>
          <w:szCs w:val="24"/>
          <w:lang w:val="uk-UA"/>
        </w:rPr>
        <w:t>ики</w:t>
      </w:r>
      <w:r w:rsidR="009354ED">
        <w:rPr>
          <w:rFonts w:ascii="Times New Roman" w:hAnsi="Times New Roman"/>
          <w:sz w:val="24"/>
          <w:szCs w:val="24"/>
          <w:lang w:val="uk-UA"/>
        </w:rPr>
        <w:t>м рівнем фондомісткості</w:t>
      </w:r>
      <w:r w:rsidRPr="0075606D">
        <w:rPr>
          <w:rFonts w:ascii="Times New Roman" w:hAnsi="Times New Roman"/>
          <w:sz w:val="24"/>
          <w:szCs w:val="24"/>
          <w:lang w:val="uk-UA"/>
        </w:rPr>
        <w:t xml:space="preserve"> продукції та високими цінами на ресурси, що закуповуються для виробництва даних виробів. Тому найголовніша задача для даного підприємства – зниження собівартості. </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Основними шляхами зниження витрат є економія усіх видів ресурсів, що споживаються у виробництві: трудових та матеріальних. Так, значну долю в структурі витрат виробництва займає оплата праці. Тому акту</w:t>
      </w:r>
      <w:r w:rsidR="00526578">
        <w:rPr>
          <w:rFonts w:ascii="Times New Roman" w:hAnsi="Times New Roman"/>
          <w:sz w:val="24"/>
          <w:szCs w:val="24"/>
          <w:lang w:val="uk-UA"/>
        </w:rPr>
        <w:t>альною є задача зниження трудоміст</w:t>
      </w:r>
      <w:r w:rsidRPr="0075606D">
        <w:rPr>
          <w:rFonts w:ascii="Times New Roman" w:hAnsi="Times New Roman"/>
          <w:sz w:val="24"/>
          <w:szCs w:val="24"/>
          <w:lang w:val="uk-UA"/>
        </w:rPr>
        <w:t xml:space="preserve">кості продукції, що виготовляється, зростання продуктивності праці, скорочення  чисельності персоналу. </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Знижен</w:t>
      </w:r>
      <w:r w:rsidR="00526578">
        <w:rPr>
          <w:rFonts w:ascii="Times New Roman" w:hAnsi="Times New Roman"/>
          <w:sz w:val="24"/>
          <w:szCs w:val="24"/>
          <w:lang w:val="uk-UA"/>
        </w:rPr>
        <w:t>ня трудоміст</w:t>
      </w:r>
      <w:r w:rsidRPr="0075606D">
        <w:rPr>
          <w:rFonts w:ascii="Times New Roman" w:hAnsi="Times New Roman"/>
          <w:sz w:val="24"/>
          <w:szCs w:val="24"/>
          <w:lang w:val="uk-UA"/>
        </w:rPr>
        <w:t xml:space="preserve">кості продукції, збільшення продуктивності праці можна досягнути різними шляхами. Найбільш важливі з них – механізація та автоматизація виробництва, розробка та застосування прогресивних, високопродуктивних технологій, заміна та модернізація застарілого обладнання. На даному підприємстві дуже багато застарілого обладнання, яке можна продати без будь – якої шкоди для виробництва, це допоможе скоротити простої. Отримані кошти можна вкласти в нове, ресурсозберігаюче обладнання, яке підвищить фондовіддачу. </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Важливим є підвищення вимог та застосування вхідного контролю за якістю сировини, яка надходить від постачальників та матеріалів, комплектуючих виробів та напівфабрикатів.</w:t>
      </w:r>
    </w:p>
    <w:p w:rsidR="00D26A7B" w:rsidRPr="0075606D" w:rsidRDefault="00D26A7B" w:rsidP="00BF6E57">
      <w:pPr>
        <w:spacing w:line="360" w:lineRule="auto"/>
        <w:ind w:firstLine="600"/>
        <w:rPr>
          <w:rFonts w:ascii="Times New Roman" w:hAnsi="Times New Roman"/>
          <w:sz w:val="24"/>
          <w:szCs w:val="24"/>
          <w:lang w:val="uk-UA"/>
        </w:rPr>
      </w:pPr>
      <w:r w:rsidRPr="0075606D">
        <w:rPr>
          <w:rFonts w:ascii="Times New Roman" w:hAnsi="Times New Roman"/>
          <w:sz w:val="24"/>
          <w:szCs w:val="24"/>
          <w:lang w:val="uk-UA"/>
        </w:rPr>
        <w:t>Скорочення витрат по амортизації основних виробничих фондів можна досягнути шляхом кращого викор</w:t>
      </w:r>
      <w:r w:rsidR="00526578">
        <w:rPr>
          <w:rFonts w:ascii="Times New Roman" w:hAnsi="Times New Roman"/>
          <w:sz w:val="24"/>
          <w:szCs w:val="24"/>
          <w:lang w:val="uk-UA"/>
        </w:rPr>
        <w:t>истання цих фондів, збільшення</w:t>
      </w:r>
      <w:r w:rsidRPr="0075606D">
        <w:rPr>
          <w:rFonts w:ascii="Times New Roman" w:hAnsi="Times New Roman"/>
          <w:sz w:val="24"/>
          <w:szCs w:val="24"/>
          <w:lang w:val="uk-UA"/>
        </w:rPr>
        <w:t xml:space="preserve"> їх навантаження.</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 xml:space="preserve">Можна порекомендувати виробництво продукції значною кількістю маленьких серій, тоді витрати по складуванню готової продукції будуть мінімальними. Але, з іншого боку, збільшаться витрати на підготовку виробництва. Доцільно продати деяку кількість виробничих запасів та незавершеного виробництва. </w:t>
      </w:r>
    </w:p>
    <w:p w:rsidR="00D26A7B" w:rsidRPr="0075606D" w:rsidRDefault="00D26A7B" w:rsidP="00BF6E57">
      <w:pPr>
        <w:pStyle w:val="a4"/>
        <w:spacing w:line="360" w:lineRule="auto"/>
        <w:ind w:firstLine="600"/>
        <w:rPr>
          <w:sz w:val="24"/>
          <w:szCs w:val="24"/>
        </w:rPr>
      </w:pPr>
      <w:r w:rsidRPr="0075606D">
        <w:rPr>
          <w:sz w:val="24"/>
          <w:szCs w:val="24"/>
        </w:rPr>
        <w:t xml:space="preserve">Як і у всіх інших, в умовах кризи неплатежів у даного підприємства є нестача грошових коштів, проблеми із збутом (велика сума готової продукції на складі) та з отриманням дебіторської заборгованості. </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Щодо джерел отримання грошових коштів, то до них відносяться :</w:t>
      </w:r>
    </w:p>
    <w:p w:rsidR="00D26A7B" w:rsidRPr="0075606D" w:rsidRDefault="00D26A7B" w:rsidP="00BF6E57">
      <w:pPr>
        <w:numPr>
          <w:ilvl w:val="0"/>
          <w:numId w:val="9"/>
        </w:numPr>
        <w:tabs>
          <w:tab w:val="clear" w:pos="360"/>
        </w:tabs>
        <w:spacing w:line="360" w:lineRule="auto"/>
        <w:jc w:val="both"/>
        <w:rPr>
          <w:rFonts w:ascii="Times New Roman" w:hAnsi="Times New Roman"/>
          <w:sz w:val="24"/>
          <w:szCs w:val="24"/>
          <w:lang w:val="uk-UA"/>
        </w:rPr>
      </w:pPr>
      <w:r w:rsidRPr="0075606D">
        <w:rPr>
          <w:rFonts w:ascii="Times New Roman" w:hAnsi="Times New Roman"/>
          <w:sz w:val="24"/>
          <w:szCs w:val="24"/>
          <w:lang w:val="uk-UA"/>
        </w:rPr>
        <w:t>Реалізація продукції з негайною оплатою або із знижкою.</w:t>
      </w:r>
    </w:p>
    <w:p w:rsidR="00D26A7B" w:rsidRPr="0075606D" w:rsidRDefault="00D26A7B" w:rsidP="00BF6E57">
      <w:pPr>
        <w:numPr>
          <w:ilvl w:val="0"/>
          <w:numId w:val="9"/>
        </w:numPr>
        <w:tabs>
          <w:tab w:val="clear" w:pos="360"/>
        </w:tabs>
        <w:spacing w:line="360" w:lineRule="auto"/>
        <w:jc w:val="both"/>
        <w:rPr>
          <w:rFonts w:ascii="Times New Roman" w:hAnsi="Times New Roman"/>
          <w:sz w:val="24"/>
          <w:szCs w:val="24"/>
          <w:lang w:val="uk-UA"/>
        </w:rPr>
      </w:pPr>
      <w:r w:rsidRPr="0075606D">
        <w:rPr>
          <w:rFonts w:ascii="Times New Roman" w:hAnsi="Times New Roman"/>
          <w:sz w:val="24"/>
          <w:szCs w:val="24"/>
          <w:lang w:val="uk-UA"/>
        </w:rPr>
        <w:t>Отримання дебіторської заборгованості.</w:t>
      </w:r>
    </w:p>
    <w:p w:rsidR="00D26A7B" w:rsidRPr="0075606D" w:rsidRDefault="00D26A7B" w:rsidP="00BF6E57">
      <w:pPr>
        <w:numPr>
          <w:ilvl w:val="0"/>
          <w:numId w:val="9"/>
        </w:numPr>
        <w:tabs>
          <w:tab w:val="clear" w:pos="360"/>
        </w:tabs>
        <w:spacing w:line="360" w:lineRule="auto"/>
        <w:jc w:val="both"/>
        <w:rPr>
          <w:rFonts w:ascii="Times New Roman" w:hAnsi="Times New Roman"/>
          <w:sz w:val="24"/>
          <w:szCs w:val="24"/>
          <w:lang w:val="uk-UA"/>
        </w:rPr>
      </w:pPr>
      <w:r w:rsidRPr="0075606D">
        <w:rPr>
          <w:rFonts w:ascii="Times New Roman" w:hAnsi="Times New Roman"/>
          <w:sz w:val="24"/>
          <w:szCs w:val="24"/>
          <w:lang w:val="uk-UA"/>
        </w:rPr>
        <w:t>Продаж резервних грошових активів.</w:t>
      </w:r>
    </w:p>
    <w:p w:rsidR="00D26A7B" w:rsidRPr="0075606D" w:rsidRDefault="00D26A7B" w:rsidP="00BF6E57">
      <w:pPr>
        <w:numPr>
          <w:ilvl w:val="0"/>
          <w:numId w:val="9"/>
        </w:numPr>
        <w:tabs>
          <w:tab w:val="clear" w:pos="360"/>
        </w:tabs>
        <w:spacing w:line="360" w:lineRule="auto"/>
        <w:jc w:val="both"/>
        <w:rPr>
          <w:rFonts w:ascii="Times New Roman" w:hAnsi="Times New Roman"/>
          <w:sz w:val="24"/>
          <w:szCs w:val="24"/>
          <w:lang w:val="uk-UA"/>
        </w:rPr>
      </w:pPr>
      <w:r w:rsidRPr="0075606D">
        <w:rPr>
          <w:rFonts w:ascii="Times New Roman" w:hAnsi="Times New Roman"/>
          <w:sz w:val="24"/>
          <w:szCs w:val="24"/>
          <w:lang w:val="uk-UA"/>
        </w:rPr>
        <w:t>Продаж матеріальних і нематеріальних активів (зайвих запасів).</w:t>
      </w:r>
    </w:p>
    <w:p w:rsidR="00D26A7B" w:rsidRPr="0075606D" w:rsidRDefault="00D26A7B" w:rsidP="00BF6E57">
      <w:pPr>
        <w:numPr>
          <w:ilvl w:val="0"/>
          <w:numId w:val="9"/>
        </w:numPr>
        <w:tabs>
          <w:tab w:val="clear" w:pos="360"/>
        </w:tabs>
        <w:spacing w:line="360" w:lineRule="auto"/>
        <w:jc w:val="both"/>
        <w:rPr>
          <w:rFonts w:ascii="Times New Roman" w:hAnsi="Times New Roman"/>
          <w:sz w:val="24"/>
          <w:szCs w:val="24"/>
          <w:lang w:val="uk-UA"/>
        </w:rPr>
      </w:pPr>
      <w:r w:rsidRPr="0075606D">
        <w:rPr>
          <w:rFonts w:ascii="Times New Roman" w:hAnsi="Times New Roman"/>
          <w:sz w:val="24"/>
          <w:szCs w:val="24"/>
          <w:lang w:val="uk-UA"/>
        </w:rPr>
        <w:t>Отримання банківських кредитів.</w:t>
      </w:r>
    </w:p>
    <w:p w:rsidR="00D26A7B" w:rsidRPr="0075606D" w:rsidRDefault="00D26A7B" w:rsidP="00BF6E57">
      <w:pPr>
        <w:numPr>
          <w:ilvl w:val="0"/>
          <w:numId w:val="9"/>
        </w:numPr>
        <w:tabs>
          <w:tab w:val="clear" w:pos="360"/>
        </w:tabs>
        <w:spacing w:line="360" w:lineRule="auto"/>
        <w:jc w:val="both"/>
        <w:rPr>
          <w:rFonts w:ascii="Times New Roman" w:hAnsi="Times New Roman"/>
          <w:sz w:val="24"/>
          <w:szCs w:val="24"/>
          <w:lang w:val="uk-UA"/>
        </w:rPr>
      </w:pPr>
      <w:r w:rsidRPr="0075606D">
        <w:rPr>
          <w:rFonts w:ascii="Times New Roman" w:hAnsi="Times New Roman"/>
          <w:sz w:val="24"/>
          <w:szCs w:val="24"/>
          <w:lang w:val="uk-UA"/>
        </w:rPr>
        <w:t>Залучення інвестицій, приватного капіталу та інших внесків до статутного фонду.</w:t>
      </w:r>
    </w:p>
    <w:p w:rsidR="00D26A7B" w:rsidRPr="0075606D" w:rsidRDefault="00D26A7B" w:rsidP="00BF6E57">
      <w:pPr>
        <w:pStyle w:val="a3"/>
        <w:spacing w:line="360" w:lineRule="auto"/>
        <w:ind w:firstLine="600"/>
        <w:rPr>
          <w:rFonts w:ascii="Times New Roman" w:hAnsi="Times New Roman"/>
          <w:sz w:val="24"/>
          <w:szCs w:val="24"/>
        </w:rPr>
      </w:pPr>
      <w:r w:rsidRPr="0075606D">
        <w:rPr>
          <w:rFonts w:ascii="Times New Roman" w:hAnsi="Times New Roman"/>
          <w:sz w:val="24"/>
          <w:szCs w:val="24"/>
        </w:rPr>
        <w:t xml:space="preserve">Перші чотири шляхи більш доцільні, тому що не приводять до збільшення валюти балансу. В цих випадках грошові кошти формуються шляхом реструктуризації активів. Два останніх можуть використовуватись для підтримки поточної платоспроможності в крайніх випадках, тому що вони приводять до відволікання залучених фінансових ресурсів від цільового використання. </w:t>
      </w:r>
    </w:p>
    <w:p w:rsidR="00D26A7B" w:rsidRPr="0075606D" w:rsidRDefault="00D26A7B" w:rsidP="00BF6E57">
      <w:pPr>
        <w:pStyle w:val="30"/>
        <w:spacing w:after="0" w:line="360" w:lineRule="auto"/>
        <w:ind w:left="0" w:firstLine="600"/>
        <w:rPr>
          <w:rFonts w:ascii="Times New Roman" w:hAnsi="Times New Roman"/>
          <w:sz w:val="24"/>
          <w:szCs w:val="24"/>
          <w:lang w:val="uk-UA"/>
        </w:rPr>
      </w:pPr>
      <w:r w:rsidRPr="0075606D">
        <w:rPr>
          <w:rFonts w:ascii="Times New Roman" w:hAnsi="Times New Roman"/>
          <w:sz w:val="24"/>
          <w:szCs w:val="24"/>
          <w:lang w:val="uk-UA"/>
        </w:rPr>
        <w:t>Але щодо поточної ліквідності, то даний коефіцієнт знаходиться в межах норми. У підприємства є проблеми із грошовими коштами. Тому треба приділити увагу збуту продукції за готівку. Цьому має сприяти правильна маркет</w:t>
      </w:r>
      <w:r w:rsidR="00526578">
        <w:rPr>
          <w:rFonts w:ascii="Times New Roman" w:hAnsi="Times New Roman"/>
          <w:sz w:val="24"/>
          <w:szCs w:val="24"/>
          <w:lang w:val="uk-UA"/>
        </w:rPr>
        <w:t>ингова політика (</w:t>
      </w:r>
      <w:r w:rsidRPr="0075606D">
        <w:rPr>
          <w:rFonts w:ascii="Times New Roman" w:hAnsi="Times New Roman"/>
          <w:sz w:val="24"/>
          <w:szCs w:val="24"/>
          <w:lang w:val="uk-UA"/>
        </w:rPr>
        <w:t>пошук нових, більш платоспроможних споживачів продукції, нових ринків, розширення збутової мережі, підви</w:t>
      </w:r>
      <w:r w:rsidR="00526578">
        <w:rPr>
          <w:rFonts w:ascii="Times New Roman" w:hAnsi="Times New Roman"/>
          <w:sz w:val="24"/>
          <w:szCs w:val="24"/>
          <w:lang w:val="uk-UA"/>
        </w:rPr>
        <w:t>щення якості продукції</w:t>
      </w:r>
      <w:r w:rsidRPr="0075606D">
        <w:rPr>
          <w:rFonts w:ascii="Times New Roman" w:hAnsi="Times New Roman"/>
          <w:sz w:val="24"/>
          <w:szCs w:val="24"/>
          <w:lang w:val="uk-UA"/>
        </w:rPr>
        <w:t>).</w:t>
      </w:r>
    </w:p>
    <w:p w:rsidR="00D26A7B" w:rsidRPr="0075606D" w:rsidRDefault="00D26A7B" w:rsidP="00BF6E57">
      <w:pPr>
        <w:pStyle w:val="20"/>
        <w:spacing w:after="0" w:line="360" w:lineRule="auto"/>
        <w:ind w:left="0" w:firstLine="600"/>
        <w:rPr>
          <w:rFonts w:ascii="Times New Roman" w:hAnsi="Times New Roman"/>
          <w:sz w:val="24"/>
          <w:szCs w:val="24"/>
          <w:lang w:val="uk-UA"/>
        </w:rPr>
      </w:pPr>
      <w:r w:rsidRPr="0075606D">
        <w:rPr>
          <w:rFonts w:ascii="Times New Roman" w:hAnsi="Times New Roman"/>
          <w:sz w:val="24"/>
          <w:szCs w:val="24"/>
          <w:lang w:val="uk-UA"/>
        </w:rPr>
        <w:t>Так, щоб оптимізувати значення коефіцієнту абсолютної ліквідності з тією ж сумою короткострокової заборгованості, треба мати 26,84 тис. грн. в готівці або короткострокових фінансових вкладеннях або суму короткострокової заборгованості 2,5 тис. грн., що є нереальним шляхом, оскільки у підприємства не буде вистачати коштів для здійснення поточної діяльності. Тобто вихід з цієї ситуації – удосконалення виробництва та розширення збутової мережі, щоб реалізувати товари на цю суму хоча б із знижкою.</w:t>
      </w:r>
    </w:p>
    <w:p w:rsidR="00D26A7B" w:rsidRPr="0075606D" w:rsidRDefault="00D26A7B" w:rsidP="00BF6E57">
      <w:pPr>
        <w:pStyle w:val="30"/>
        <w:spacing w:after="0" w:line="360" w:lineRule="auto"/>
        <w:ind w:left="0" w:firstLine="600"/>
        <w:rPr>
          <w:rFonts w:ascii="Times New Roman" w:hAnsi="Times New Roman"/>
          <w:sz w:val="24"/>
          <w:szCs w:val="24"/>
          <w:lang w:val="uk-UA"/>
        </w:rPr>
      </w:pPr>
      <w:r w:rsidRPr="0075606D">
        <w:rPr>
          <w:rFonts w:ascii="Times New Roman" w:hAnsi="Times New Roman"/>
          <w:sz w:val="24"/>
          <w:szCs w:val="24"/>
          <w:lang w:val="uk-UA"/>
        </w:rPr>
        <w:t>Сума дебіторської заборгованості та запасів покриває суму оборотних активів у нормативному значенні. Якщо провести правильну політику по управлінню дебіторською заборгованістю, то необхідну суму можна отримати із неї, а частину дебіторської спрямувати на покриття кредиторської. Але для цього потрібно вибрати найбільш доцільні строки платежів та форми розрахунків із споживач</w:t>
      </w:r>
      <w:r w:rsidR="00C50504">
        <w:rPr>
          <w:rFonts w:ascii="Times New Roman" w:hAnsi="Times New Roman"/>
          <w:sz w:val="24"/>
          <w:szCs w:val="24"/>
          <w:lang w:val="uk-UA"/>
        </w:rPr>
        <w:t>ами (</w:t>
      </w:r>
      <w:r w:rsidRPr="0075606D">
        <w:rPr>
          <w:rFonts w:ascii="Times New Roman" w:hAnsi="Times New Roman"/>
          <w:sz w:val="24"/>
          <w:szCs w:val="24"/>
          <w:lang w:val="uk-UA"/>
        </w:rPr>
        <w:t>попередня оплата, з відстрочкою платежу, по факту відвантажен</w:t>
      </w:r>
      <w:r w:rsidR="00C50504">
        <w:rPr>
          <w:rFonts w:ascii="Times New Roman" w:hAnsi="Times New Roman"/>
          <w:sz w:val="24"/>
          <w:szCs w:val="24"/>
          <w:lang w:val="uk-UA"/>
        </w:rPr>
        <w:t>ня продукції</w:t>
      </w:r>
      <w:r w:rsidRPr="0075606D">
        <w:rPr>
          <w:rFonts w:ascii="Times New Roman" w:hAnsi="Times New Roman"/>
          <w:sz w:val="24"/>
          <w:szCs w:val="24"/>
          <w:lang w:val="uk-UA"/>
        </w:rPr>
        <w:t>). Доцільним є надання відстрочки платежу споживачам, бо за рахунок цього збільшується обс</w:t>
      </w:r>
      <w:r w:rsidR="00C50504">
        <w:rPr>
          <w:rFonts w:ascii="Times New Roman" w:hAnsi="Times New Roman"/>
          <w:sz w:val="24"/>
          <w:szCs w:val="24"/>
          <w:lang w:val="uk-UA"/>
        </w:rPr>
        <w:t>яг реалізації, тобто прибуток (</w:t>
      </w:r>
      <w:r w:rsidRPr="0075606D">
        <w:rPr>
          <w:rFonts w:ascii="Times New Roman" w:hAnsi="Times New Roman"/>
          <w:sz w:val="24"/>
          <w:szCs w:val="24"/>
          <w:lang w:val="uk-UA"/>
        </w:rPr>
        <w:t>для стимулювання збуту в умовах високої конкурен</w:t>
      </w:r>
      <w:r w:rsidR="00C50504">
        <w:rPr>
          <w:rFonts w:ascii="Times New Roman" w:hAnsi="Times New Roman"/>
          <w:sz w:val="24"/>
          <w:szCs w:val="24"/>
          <w:lang w:val="uk-UA"/>
        </w:rPr>
        <w:t>ції</w:t>
      </w:r>
      <w:r w:rsidRPr="0075606D">
        <w:rPr>
          <w:rFonts w:ascii="Times New Roman" w:hAnsi="Times New Roman"/>
          <w:sz w:val="24"/>
          <w:szCs w:val="24"/>
          <w:lang w:val="uk-UA"/>
        </w:rPr>
        <w:t xml:space="preserve">), але можливе виникнення додаткових витрат по залученню короткострокових банківських кредитів для компенсації дебіторської заборгованості. </w:t>
      </w:r>
    </w:p>
    <w:p w:rsidR="00D26A7B" w:rsidRPr="0075606D" w:rsidRDefault="00D26A7B" w:rsidP="00BF6E57">
      <w:pPr>
        <w:pStyle w:val="20"/>
        <w:spacing w:after="0" w:line="360" w:lineRule="auto"/>
        <w:ind w:left="0" w:firstLine="600"/>
        <w:rPr>
          <w:rFonts w:ascii="Times New Roman" w:hAnsi="Times New Roman"/>
          <w:sz w:val="24"/>
          <w:szCs w:val="24"/>
          <w:lang w:val="uk-UA"/>
        </w:rPr>
      </w:pPr>
      <w:r w:rsidRPr="0075606D">
        <w:rPr>
          <w:rFonts w:ascii="Times New Roman" w:hAnsi="Times New Roman"/>
          <w:sz w:val="24"/>
          <w:szCs w:val="24"/>
          <w:lang w:val="uk-UA"/>
        </w:rPr>
        <w:t xml:space="preserve">Для поповнення власного капіталу треба, перш за все, оцінити вартість його залучення з різних джерел. До того, як звертатись до зовнішніх джерел формування власного капіталу, повинні бути реалізовані можливості його формування за рахунок внутрішніх джерел. А основні внутрішні джерела – прибуток та амортизаційні відрахування. </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Так, для удосконалення діяльності треба здійснити наступне:</w:t>
      </w:r>
    </w:p>
    <w:p w:rsidR="00D26A7B" w:rsidRPr="0075606D" w:rsidRDefault="004B3569" w:rsidP="00BF6E57">
      <w:pPr>
        <w:numPr>
          <w:ilvl w:val="0"/>
          <w:numId w:val="15"/>
        </w:numPr>
        <w:tabs>
          <w:tab w:val="clear" w:pos="720"/>
        </w:tabs>
        <w:spacing w:line="360" w:lineRule="auto"/>
        <w:ind w:left="360"/>
        <w:jc w:val="both"/>
        <w:rPr>
          <w:rFonts w:ascii="Times New Roman" w:hAnsi="Times New Roman"/>
          <w:sz w:val="24"/>
          <w:szCs w:val="24"/>
          <w:lang w:val="uk-UA"/>
        </w:rPr>
      </w:pPr>
      <w:r w:rsidRPr="0075606D">
        <w:rPr>
          <w:rFonts w:ascii="Times New Roman" w:hAnsi="Times New Roman"/>
          <w:sz w:val="24"/>
          <w:szCs w:val="24"/>
          <w:lang w:val="uk-UA"/>
        </w:rPr>
        <w:t xml:space="preserve">Прискорити </w:t>
      </w:r>
      <w:r w:rsidR="00D26A7B" w:rsidRPr="0075606D">
        <w:rPr>
          <w:rFonts w:ascii="Times New Roman" w:hAnsi="Times New Roman"/>
          <w:sz w:val="24"/>
          <w:szCs w:val="24"/>
          <w:lang w:val="uk-UA"/>
        </w:rPr>
        <w:t xml:space="preserve">оборотність оборотних коштів через активізацію системи постачання; </w:t>
      </w:r>
    </w:p>
    <w:p w:rsidR="00D26A7B" w:rsidRPr="0075606D" w:rsidRDefault="004B3569" w:rsidP="00BF6E57">
      <w:pPr>
        <w:numPr>
          <w:ilvl w:val="0"/>
          <w:numId w:val="15"/>
        </w:numPr>
        <w:tabs>
          <w:tab w:val="clear" w:pos="720"/>
        </w:tabs>
        <w:spacing w:line="360" w:lineRule="auto"/>
        <w:ind w:left="360"/>
        <w:jc w:val="both"/>
        <w:rPr>
          <w:rFonts w:ascii="Times New Roman" w:hAnsi="Times New Roman"/>
          <w:sz w:val="24"/>
          <w:szCs w:val="24"/>
          <w:lang w:val="uk-UA"/>
        </w:rPr>
      </w:pPr>
      <w:r w:rsidRPr="0075606D">
        <w:rPr>
          <w:rFonts w:ascii="Times New Roman" w:hAnsi="Times New Roman"/>
          <w:sz w:val="24"/>
          <w:szCs w:val="24"/>
          <w:lang w:val="uk-UA"/>
        </w:rPr>
        <w:t xml:space="preserve">Знизити </w:t>
      </w:r>
      <w:r w:rsidR="00D26A7B" w:rsidRPr="0075606D">
        <w:rPr>
          <w:rFonts w:ascii="Times New Roman" w:hAnsi="Times New Roman"/>
          <w:sz w:val="24"/>
          <w:szCs w:val="24"/>
          <w:lang w:val="uk-UA"/>
        </w:rPr>
        <w:t>витрати електроенергії через проведення ревізії обладнання, блокування деяких машин та впровадження блочного, місцевого включення світла та інших заходів;</w:t>
      </w:r>
    </w:p>
    <w:p w:rsidR="00D26A7B" w:rsidRPr="0075606D" w:rsidRDefault="004B3569" w:rsidP="00BF6E57">
      <w:pPr>
        <w:numPr>
          <w:ilvl w:val="0"/>
          <w:numId w:val="15"/>
        </w:numPr>
        <w:tabs>
          <w:tab w:val="clear" w:pos="720"/>
        </w:tabs>
        <w:spacing w:line="360" w:lineRule="auto"/>
        <w:ind w:left="360"/>
        <w:jc w:val="both"/>
        <w:rPr>
          <w:rFonts w:ascii="Times New Roman" w:hAnsi="Times New Roman"/>
          <w:sz w:val="24"/>
          <w:szCs w:val="24"/>
          <w:lang w:val="uk-UA"/>
        </w:rPr>
      </w:pPr>
      <w:r w:rsidRPr="0075606D">
        <w:rPr>
          <w:rFonts w:ascii="Times New Roman" w:hAnsi="Times New Roman"/>
          <w:sz w:val="24"/>
          <w:szCs w:val="24"/>
          <w:lang w:val="uk-UA"/>
        </w:rPr>
        <w:t xml:space="preserve">Зменшення </w:t>
      </w:r>
      <w:r w:rsidR="00D26A7B" w:rsidRPr="0075606D">
        <w:rPr>
          <w:rFonts w:ascii="Times New Roman" w:hAnsi="Times New Roman"/>
          <w:sz w:val="24"/>
          <w:szCs w:val="24"/>
          <w:lang w:val="uk-UA"/>
        </w:rPr>
        <w:t>витрат на обробку продукції через модернізацію обладнання та нові технології.</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Треба розробити гнучку систему знижок та кредитування для оптових покупців, вивчити ефективність організації та проведення сезонних розпродаж зі знижками в ціні.</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Ці всі заходи будуть закладом підвищення виручки , а також прибутку на необхідну величину, що дозволить підвищити рентабельність капіталу.</w:t>
      </w:r>
    </w:p>
    <w:p w:rsidR="00D26A7B" w:rsidRPr="0075606D" w:rsidRDefault="00D26A7B" w:rsidP="00BF6E57">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Але якщо сума власного капіталу із внутрішніх джерел є недостатньою, треба звертатись до зовнішніх джерел залучення. Це вимагає необхідність розробки емісійної політики підприємства. Основною метою цієї політики є залучення на фондовому ринку необхідного обсягу власних фінансових коштів в мінімально можливі строки.</w:t>
      </w:r>
    </w:p>
    <w:p w:rsidR="00D26A7B" w:rsidRPr="0075606D" w:rsidRDefault="00D26A7B" w:rsidP="00BF6E57">
      <w:pPr>
        <w:pStyle w:val="30"/>
        <w:spacing w:after="0" w:line="360" w:lineRule="auto"/>
        <w:ind w:left="0" w:firstLine="600"/>
        <w:rPr>
          <w:rFonts w:ascii="Times New Roman" w:hAnsi="Times New Roman"/>
          <w:sz w:val="24"/>
          <w:szCs w:val="24"/>
          <w:lang w:val="uk-UA"/>
        </w:rPr>
      </w:pPr>
      <w:r w:rsidRPr="0075606D">
        <w:rPr>
          <w:rFonts w:ascii="Times New Roman" w:hAnsi="Times New Roman"/>
          <w:sz w:val="24"/>
          <w:szCs w:val="24"/>
          <w:lang w:val="uk-UA"/>
        </w:rPr>
        <w:t>Проц</w:t>
      </w:r>
      <w:r w:rsidR="00BF6E57">
        <w:rPr>
          <w:rFonts w:ascii="Times New Roman" w:hAnsi="Times New Roman"/>
          <w:sz w:val="24"/>
          <w:szCs w:val="24"/>
          <w:lang w:val="uk-UA"/>
        </w:rPr>
        <w:t>ес управління вартістю залученого</w:t>
      </w:r>
      <w:r w:rsidRPr="0075606D">
        <w:rPr>
          <w:rFonts w:ascii="Times New Roman" w:hAnsi="Times New Roman"/>
          <w:sz w:val="24"/>
          <w:szCs w:val="24"/>
          <w:lang w:val="uk-UA"/>
        </w:rPr>
        <w:t xml:space="preserve"> капіталу за рахунок зовнішніх джерел характеризуються високим рівнем складності і потребує відповідної кваліфікації виконавців. </w:t>
      </w:r>
    </w:p>
    <w:p w:rsidR="00D26A7B" w:rsidRPr="0075606D" w:rsidRDefault="00D26A7B" w:rsidP="00BF6E57">
      <w:pPr>
        <w:spacing w:line="360" w:lineRule="auto"/>
        <w:ind w:firstLine="600"/>
        <w:rPr>
          <w:rFonts w:ascii="Times New Roman" w:hAnsi="Times New Roman"/>
          <w:sz w:val="24"/>
          <w:szCs w:val="24"/>
          <w:lang w:val="uk-UA"/>
        </w:rPr>
      </w:pPr>
      <w:r w:rsidRPr="0075606D">
        <w:rPr>
          <w:rFonts w:ascii="Times New Roman" w:hAnsi="Times New Roman"/>
          <w:sz w:val="24"/>
          <w:szCs w:val="24"/>
          <w:lang w:val="uk-UA"/>
        </w:rPr>
        <w:t>Поряд з власним капіталом підприємство певну частину своїх фінансових ресурсів формує за рахунок позикового капіталу. За питомою вагою у складі залучених джерел фінансування значне місце займають банківські кредити та кредиторська заборгованість, в тому числі комерційний і товарний кредити. Необхідність кредиту як джерела поповнення фінансових ресурсів підприємства визначається характером кругообігу основних і оборотних активів. Але ж як джерело фінансування, позиковий капітал теж має свої особливості:</w:t>
      </w:r>
    </w:p>
    <w:p w:rsidR="00D26A7B" w:rsidRPr="0075606D" w:rsidRDefault="00BF6E57" w:rsidP="00805521">
      <w:pPr>
        <w:pStyle w:val="21"/>
        <w:numPr>
          <w:ilvl w:val="0"/>
          <w:numId w:val="16"/>
        </w:numPr>
        <w:tabs>
          <w:tab w:val="clear" w:pos="720"/>
        </w:tabs>
        <w:spacing w:before="0" w:line="360" w:lineRule="auto"/>
        <w:ind w:left="360"/>
        <w:jc w:val="both"/>
        <w:rPr>
          <w:szCs w:val="24"/>
        </w:rPr>
      </w:pPr>
      <w:r w:rsidRPr="0075606D">
        <w:rPr>
          <w:szCs w:val="24"/>
        </w:rPr>
        <w:t xml:space="preserve">Відносна </w:t>
      </w:r>
      <w:r w:rsidR="00D26A7B" w:rsidRPr="0075606D">
        <w:rPr>
          <w:szCs w:val="24"/>
        </w:rPr>
        <w:t>простота формування базових показників оцінки вартості. Це вартість обслуговування боргу в формі процентів за кредит;</w:t>
      </w:r>
    </w:p>
    <w:p w:rsidR="00D26A7B" w:rsidRPr="0075606D" w:rsidRDefault="00BF6E57" w:rsidP="00805521">
      <w:pPr>
        <w:pStyle w:val="30"/>
        <w:numPr>
          <w:ilvl w:val="0"/>
          <w:numId w:val="16"/>
        </w:numPr>
        <w:tabs>
          <w:tab w:val="clear" w:pos="720"/>
        </w:tabs>
        <w:spacing w:after="0" w:line="360" w:lineRule="auto"/>
        <w:ind w:left="360"/>
        <w:rPr>
          <w:rFonts w:ascii="Times New Roman" w:hAnsi="Times New Roman"/>
          <w:sz w:val="24"/>
          <w:szCs w:val="24"/>
          <w:lang w:val="uk-UA"/>
        </w:rPr>
      </w:pPr>
      <w:r w:rsidRPr="0075606D">
        <w:rPr>
          <w:rFonts w:ascii="Times New Roman" w:hAnsi="Times New Roman"/>
          <w:sz w:val="24"/>
          <w:szCs w:val="24"/>
          <w:lang w:val="uk-UA"/>
        </w:rPr>
        <w:t xml:space="preserve">Виплати </w:t>
      </w:r>
      <w:r w:rsidR="00D26A7B" w:rsidRPr="0075606D">
        <w:rPr>
          <w:rFonts w:ascii="Times New Roman" w:hAnsi="Times New Roman"/>
          <w:sz w:val="24"/>
          <w:szCs w:val="24"/>
          <w:lang w:val="uk-UA"/>
        </w:rPr>
        <w:t>по обслуговуванню боргу відносяться на собівартість, що зменшує розмір оподатковуваної бази підприємства, тобто розмір вартості позикового капіталу зменшується на ставку податку на прибуток;</w:t>
      </w:r>
    </w:p>
    <w:p w:rsidR="00D26A7B" w:rsidRPr="0075606D" w:rsidRDefault="00BF6E57" w:rsidP="00805521">
      <w:pPr>
        <w:numPr>
          <w:ilvl w:val="0"/>
          <w:numId w:val="16"/>
        </w:numPr>
        <w:tabs>
          <w:tab w:val="clear" w:pos="720"/>
        </w:tabs>
        <w:spacing w:line="360" w:lineRule="auto"/>
        <w:ind w:left="360"/>
        <w:jc w:val="both"/>
        <w:rPr>
          <w:rFonts w:ascii="Times New Roman" w:hAnsi="Times New Roman"/>
          <w:sz w:val="24"/>
          <w:szCs w:val="24"/>
          <w:lang w:val="uk-UA"/>
        </w:rPr>
      </w:pPr>
      <w:r w:rsidRPr="0075606D">
        <w:rPr>
          <w:rFonts w:ascii="Times New Roman" w:hAnsi="Times New Roman"/>
          <w:sz w:val="24"/>
          <w:szCs w:val="24"/>
          <w:lang w:val="uk-UA"/>
        </w:rPr>
        <w:t xml:space="preserve">Вартість </w:t>
      </w:r>
      <w:r w:rsidR="00D26A7B" w:rsidRPr="0075606D">
        <w:rPr>
          <w:rFonts w:ascii="Times New Roman" w:hAnsi="Times New Roman"/>
          <w:sz w:val="24"/>
          <w:szCs w:val="24"/>
          <w:lang w:val="uk-UA"/>
        </w:rPr>
        <w:t>залучення позикового капіталу має високу ступінь зв’язку з рівнем кредитоздатності підприємства, оціненого кредитором. Чим віще кредитоздатність підприємства по оцінці кредитора, тим нижче вартість залученого позикового капіталу;</w:t>
      </w:r>
    </w:p>
    <w:p w:rsidR="00D26A7B" w:rsidRPr="0075606D" w:rsidRDefault="00BF6E57" w:rsidP="00805521">
      <w:pPr>
        <w:numPr>
          <w:ilvl w:val="0"/>
          <w:numId w:val="16"/>
        </w:numPr>
        <w:tabs>
          <w:tab w:val="clear" w:pos="720"/>
        </w:tabs>
        <w:spacing w:line="360" w:lineRule="auto"/>
        <w:ind w:left="360"/>
        <w:jc w:val="both"/>
        <w:rPr>
          <w:rFonts w:ascii="Times New Roman" w:hAnsi="Times New Roman"/>
          <w:sz w:val="24"/>
          <w:szCs w:val="24"/>
          <w:lang w:val="uk-UA"/>
        </w:rPr>
      </w:pPr>
      <w:r w:rsidRPr="0075606D">
        <w:rPr>
          <w:rFonts w:ascii="Times New Roman" w:hAnsi="Times New Roman"/>
          <w:sz w:val="24"/>
          <w:szCs w:val="24"/>
          <w:lang w:val="uk-UA"/>
        </w:rPr>
        <w:t xml:space="preserve">Залучення </w:t>
      </w:r>
      <w:r w:rsidR="00D26A7B" w:rsidRPr="0075606D">
        <w:rPr>
          <w:rFonts w:ascii="Times New Roman" w:hAnsi="Times New Roman"/>
          <w:sz w:val="24"/>
          <w:szCs w:val="24"/>
          <w:lang w:val="uk-UA"/>
        </w:rPr>
        <w:t>позикового капіталу пов’язано із зворотним грошовим  потоком по обслуговуванню боргу та по погашенню зобов’язань по основній сумі боргу.</w:t>
      </w:r>
    </w:p>
    <w:p w:rsidR="00D26A7B" w:rsidRPr="0075606D" w:rsidRDefault="00D26A7B" w:rsidP="0080552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Вартість внутрішньої кредиторської заборгованості при визначенні вартості капіталу враховується по нульовій ставці, тому що це безплатне фінансування підприємства за рахунок цього позикового капіталу. Але не можна збільшувати суму капіталу за рахунок цього джерела, бо якщо кошти затримуються на тривалий час в обігу і своєчасно не повертаються, це може стати причиною простроченої кредиторської заборговано</w:t>
      </w:r>
      <w:r w:rsidR="00805521">
        <w:rPr>
          <w:rFonts w:ascii="Times New Roman" w:hAnsi="Times New Roman"/>
          <w:sz w:val="24"/>
          <w:szCs w:val="24"/>
          <w:lang w:val="uk-UA"/>
        </w:rPr>
        <w:t>сті</w:t>
      </w:r>
      <w:r w:rsidRPr="0075606D">
        <w:rPr>
          <w:rFonts w:ascii="Times New Roman" w:hAnsi="Times New Roman"/>
          <w:sz w:val="24"/>
          <w:szCs w:val="24"/>
          <w:lang w:val="uk-UA"/>
        </w:rPr>
        <w:t>, що в кінці приведе до виплати штрафів, санкцій та погіршити фінансовий стан .</w:t>
      </w:r>
    </w:p>
    <w:p w:rsidR="00D26A7B" w:rsidRPr="0075606D" w:rsidRDefault="00D26A7B" w:rsidP="00805521">
      <w:pPr>
        <w:pStyle w:val="30"/>
        <w:spacing w:after="0" w:line="360" w:lineRule="auto"/>
        <w:ind w:left="0" w:firstLine="600"/>
        <w:rPr>
          <w:rFonts w:ascii="Times New Roman" w:hAnsi="Times New Roman"/>
          <w:sz w:val="24"/>
          <w:szCs w:val="24"/>
          <w:lang w:val="uk-UA"/>
        </w:rPr>
      </w:pPr>
      <w:r w:rsidRPr="0075606D">
        <w:rPr>
          <w:rFonts w:ascii="Times New Roman" w:hAnsi="Times New Roman"/>
          <w:sz w:val="24"/>
          <w:szCs w:val="24"/>
          <w:lang w:val="uk-UA"/>
        </w:rPr>
        <w:t>Щодо позикового капіталу, то у підприємства при існуючій структурі коштів і низькій рентабельності активів у порівнянні з процентними ставками за кредит є дуже незначні можливості по його залученню. Треба в першу чергу вирішувати збутові проблеми і підвищувати кредитоздатність підприємства.</w:t>
      </w:r>
    </w:p>
    <w:p w:rsidR="00D26A7B" w:rsidRPr="0075606D" w:rsidRDefault="00D26A7B" w:rsidP="0080552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Оптимізація фінансової структури капіталу є одним з найбільш важливих та складних завдань фінансового менеджменту. Оптимальна структура капіталу – це таке співвідношення його власних і залучених джерел, при якому забезпечується оптимальне співвідношення між рівнем рентабельності власного капіталу та рівнем фінансової стійкості, тобто максимізація ринкової вартості підприємства.</w:t>
      </w:r>
    </w:p>
    <w:p w:rsidR="00D26A7B" w:rsidRPr="0075606D" w:rsidRDefault="00D26A7B" w:rsidP="00805521">
      <w:pPr>
        <w:spacing w:line="360" w:lineRule="auto"/>
        <w:ind w:firstLine="600"/>
        <w:jc w:val="both"/>
        <w:rPr>
          <w:rFonts w:ascii="Times New Roman" w:hAnsi="Times New Roman"/>
          <w:sz w:val="24"/>
          <w:szCs w:val="24"/>
          <w:lang w:val="uk-UA"/>
        </w:rPr>
      </w:pPr>
      <w:r w:rsidRPr="0075606D">
        <w:rPr>
          <w:rFonts w:ascii="Times New Roman" w:hAnsi="Times New Roman"/>
          <w:sz w:val="24"/>
          <w:szCs w:val="24"/>
          <w:lang w:val="uk-UA"/>
        </w:rPr>
        <w:t xml:space="preserve">Хоча залучення кредитів можливо, коли вже забезпечена висока рентабельність капіталу іншим способом. Це дозволить зрівняти суми дебіторської та кредиторської заборгованості. </w:t>
      </w:r>
    </w:p>
    <w:p w:rsidR="00D26A7B" w:rsidRPr="0075606D" w:rsidRDefault="00D26A7B" w:rsidP="00805521">
      <w:pPr>
        <w:pStyle w:val="20"/>
        <w:spacing w:after="0" w:line="360" w:lineRule="auto"/>
        <w:ind w:left="0" w:firstLine="600"/>
        <w:jc w:val="both"/>
        <w:rPr>
          <w:rFonts w:ascii="Times New Roman" w:hAnsi="Times New Roman"/>
          <w:sz w:val="24"/>
          <w:szCs w:val="24"/>
          <w:lang w:val="uk-UA"/>
        </w:rPr>
      </w:pPr>
      <w:r w:rsidRPr="0075606D">
        <w:rPr>
          <w:rFonts w:ascii="Times New Roman" w:hAnsi="Times New Roman"/>
          <w:sz w:val="24"/>
          <w:szCs w:val="24"/>
          <w:lang w:val="uk-UA"/>
        </w:rPr>
        <w:t>Таким чином, в результаті розглянутих варіантів можна сказати, що політика оптимізації структури капіталу спрямована на підвищення долі власного капіталу. А саме прибутку, через неможливість залучення кредитів. Але ж якщо взяти за мету підвищення рентабельності власного капіталу, то теоретично найкращий варіант – залучення позик. Але є обмеження по коефіцієнту  платоспроможності, який не дозволяє збільшити позиковий капітал без збільшення оборотних активів. Збільшення питомої ваги оборотних активів дозволяє збільшити позиковий капітал та зменшити власний і зберегти платоспроможність. Рентабельність капіталу тим біль</w:t>
      </w:r>
      <w:r w:rsidR="00805521">
        <w:rPr>
          <w:rFonts w:ascii="Times New Roman" w:hAnsi="Times New Roman"/>
          <w:sz w:val="24"/>
          <w:szCs w:val="24"/>
          <w:lang w:val="uk-UA"/>
        </w:rPr>
        <w:t>ша</w:t>
      </w:r>
      <w:r w:rsidRPr="0075606D">
        <w:rPr>
          <w:rFonts w:ascii="Times New Roman" w:hAnsi="Times New Roman"/>
          <w:sz w:val="24"/>
          <w:szCs w:val="24"/>
          <w:lang w:val="uk-UA"/>
        </w:rPr>
        <w:t xml:space="preserve">, чим нижче його сума і вище прибуток, а при заміні власного капіталу позиковим вона підвищується. </w:t>
      </w:r>
    </w:p>
    <w:p w:rsidR="00D26A7B" w:rsidRPr="0075606D" w:rsidRDefault="00D26A7B" w:rsidP="00805521">
      <w:pPr>
        <w:spacing w:line="360" w:lineRule="auto"/>
        <w:ind w:firstLine="600"/>
        <w:rPr>
          <w:rFonts w:ascii="Times New Roman" w:hAnsi="Times New Roman"/>
          <w:sz w:val="24"/>
          <w:szCs w:val="24"/>
          <w:lang w:val="uk-UA"/>
        </w:rPr>
      </w:pPr>
      <w:r w:rsidRPr="0075606D">
        <w:rPr>
          <w:rFonts w:ascii="Times New Roman" w:hAnsi="Times New Roman"/>
          <w:sz w:val="24"/>
          <w:szCs w:val="24"/>
          <w:lang w:val="uk-UA"/>
        </w:rPr>
        <w:t>Щодо управлінням дебіторською заборгованістю, то найбільш ефективними будуть такі шляхи:</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Визначення </w:t>
      </w:r>
      <w:r w:rsidR="00D26A7B" w:rsidRPr="0075606D">
        <w:rPr>
          <w:rFonts w:ascii="Times New Roman" w:hAnsi="Times New Roman"/>
          <w:sz w:val="24"/>
          <w:szCs w:val="24"/>
        </w:rPr>
        <w:t>термінів прострочених залишків на рахунках дебіторів і порівняння цих термінів із середніми показниками в галузі, показниками конкурентів і даними минулих років;</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Періодичний </w:t>
      </w:r>
      <w:r w:rsidR="00D26A7B" w:rsidRPr="0075606D">
        <w:rPr>
          <w:rFonts w:ascii="Times New Roman" w:hAnsi="Times New Roman"/>
          <w:sz w:val="24"/>
          <w:szCs w:val="24"/>
        </w:rPr>
        <w:t>перегляд граничної суми кредиту, виходячи з реального фінансового становища клієнтів;</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Якщо </w:t>
      </w:r>
      <w:r w:rsidR="00D26A7B" w:rsidRPr="0075606D">
        <w:rPr>
          <w:rFonts w:ascii="Times New Roman" w:hAnsi="Times New Roman"/>
          <w:sz w:val="24"/>
          <w:szCs w:val="24"/>
        </w:rPr>
        <w:t>виникають проблеми з одержанням грошей, то необхідно вимагати заставу на суму, не меншу, ніж сума на рахунку дебітора;</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Використання </w:t>
      </w:r>
      <w:r w:rsidR="00D26A7B" w:rsidRPr="0075606D">
        <w:rPr>
          <w:rFonts w:ascii="Times New Roman" w:hAnsi="Times New Roman"/>
          <w:sz w:val="24"/>
          <w:szCs w:val="24"/>
        </w:rPr>
        <w:t>арбітражних судів для стягнення боргів при наявності порук чи гарантій;</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Продаж </w:t>
      </w:r>
      <w:r w:rsidR="00D26A7B" w:rsidRPr="0075606D">
        <w:rPr>
          <w:rFonts w:ascii="Times New Roman" w:hAnsi="Times New Roman"/>
          <w:sz w:val="24"/>
          <w:szCs w:val="24"/>
        </w:rPr>
        <w:t>рахунків дебіторів факторинговій компанії чи банку, що надає факторингові послуги, якщо це вигідно;</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При </w:t>
      </w:r>
      <w:r w:rsidR="00D26A7B" w:rsidRPr="0075606D">
        <w:rPr>
          <w:rFonts w:ascii="Times New Roman" w:hAnsi="Times New Roman"/>
          <w:sz w:val="24"/>
          <w:szCs w:val="24"/>
        </w:rPr>
        <w:t>продажу великої товарної партії негайне виставлення рахунка покупця;</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Використання </w:t>
      </w:r>
      <w:r w:rsidR="00D26A7B" w:rsidRPr="0075606D">
        <w:rPr>
          <w:rFonts w:ascii="Times New Roman" w:hAnsi="Times New Roman"/>
          <w:sz w:val="24"/>
          <w:szCs w:val="24"/>
        </w:rPr>
        <w:t>циклічної виписки рахунків для підтримання одноманітності операцій;</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Відправлення </w:t>
      </w:r>
      <w:r w:rsidR="00D26A7B" w:rsidRPr="0075606D">
        <w:rPr>
          <w:rFonts w:ascii="Times New Roman" w:hAnsi="Times New Roman"/>
          <w:sz w:val="24"/>
          <w:szCs w:val="24"/>
        </w:rPr>
        <w:t>поштою рахунків покупцям за декілька днів до настання терміну платежу;</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Пропозиція </w:t>
      </w:r>
      <w:r w:rsidR="00D26A7B" w:rsidRPr="0075606D">
        <w:rPr>
          <w:rFonts w:ascii="Times New Roman" w:hAnsi="Times New Roman"/>
          <w:sz w:val="24"/>
          <w:szCs w:val="24"/>
        </w:rPr>
        <w:t>відстрочки у виплаті грошей для стимулювання попиту;</w:t>
      </w:r>
    </w:p>
    <w:p w:rsidR="00D26A7B" w:rsidRPr="0075606D" w:rsidRDefault="00805521" w:rsidP="00805521">
      <w:pPr>
        <w:pStyle w:val="a3"/>
        <w:numPr>
          <w:ilvl w:val="0"/>
          <w:numId w:val="11"/>
        </w:numPr>
        <w:tabs>
          <w:tab w:val="clear" w:pos="360"/>
        </w:tabs>
        <w:spacing w:line="360" w:lineRule="auto"/>
        <w:rPr>
          <w:rFonts w:ascii="Times New Roman" w:hAnsi="Times New Roman"/>
          <w:sz w:val="24"/>
          <w:szCs w:val="24"/>
        </w:rPr>
      </w:pPr>
      <w:r w:rsidRPr="0075606D">
        <w:rPr>
          <w:rFonts w:ascii="Times New Roman" w:hAnsi="Times New Roman"/>
          <w:sz w:val="24"/>
          <w:szCs w:val="24"/>
        </w:rPr>
        <w:t xml:space="preserve">Страхування </w:t>
      </w:r>
      <w:r w:rsidR="00D26A7B" w:rsidRPr="0075606D">
        <w:rPr>
          <w:rFonts w:ascii="Times New Roman" w:hAnsi="Times New Roman"/>
          <w:sz w:val="24"/>
          <w:szCs w:val="24"/>
        </w:rPr>
        <w:t>кредитів для захисту від значних збитків за безнадійними боргами;</w:t>
      </w:r>
    </w:p>
    <w:p w:rsidR="00492D3C" w:rsidRPr="0075606D" w:rsidRDefault="00D26A7B" w:rsidP="00492D3C">
      <w:pPr>
        <w:pStyle w:val="1"/>
        <w:spacing w:line="360" w:lineRule="auto"/>
        <w:rPr>
          <w:rFonts w:ascii="Times New Roman" w:hAnsi="Times New Roman"/>
          <w:b/>
          <w:szCs w:val="28"/>
        </w:rPr>
      </w:pPr>
      <w:r w:rsidRPr="0075606D">
        <w:rPr>
          <w:sz w:val="24"/>
          <w:szCs w:val="24"/>
        </w:rPr>
        <w:br w:type="page"/>
      </w:r>
      <w:r w:rsidR="00492D3C" w:rsidRPr="0075606D">
        <w:rPr>
          <w:rFonts w:ascii="Times New Roman" w:hAnsi="Times New Roman"/>
          <w:b/>
          <w:szCs w:val="28"/>
        </w:rPr>
        <w:t>ВИСНОВКИ</w:t>
      </w:r>
    </w:p>
    <w:p w:rsidR="00492D3C" w:rsidRPr="0075606D" w:rsidRDefault="00492D3C" w:rsidP="00492D3C">
      <w:pPr>
        <w:spacing w:line="360" w:lineRule="auto"/>
        <w:rPr>
          <w:rFonts w:ascii="Times New Roman" w:hAnsi="Times New Roman"/>
          <w:sz w:val="24"/>
          <w:szCs w:val="24"/>
          <w:lang w:val="uk-UA"/>
        </w:rPr>
      </w:pPr>
    </w:p>
    <w:p w:rsidR="00492D3C" w:rsidRPr="0075606D" w:rsidRDefault="00492D3C" w:rsidP="009354ED">
      <w:pPr>
        <w:pStyle w:val="a3"/>
        <w:spacing w:line="360" w:lineRule="auto"/>
        <w:ind w:firstLine="567"/>
        <w:rPr>
          <w:rFonts w:ascii="Times New Roman" w:hAnsi="Times New Roman"/>
          <w:sz w:val="24"/>
          <w:szCs w:val="24"/>
        </w:rPr>
      </w:pPr>
      <w:r w:rsidRPr="0075606D">
        <w:rPr>
          <w:rFonts w:ascii="Times New Roman" w:hAnsi="Times New Roman"/>
          <w:sz w:val="24"/>
          <w:szCs w:val="24"/>
        </w:rPr>
        <w:t>Фінансовий стан - найважливіша характеристика економічної діяльності підприємства. Він відображає конкурентоспроможність підприємства, його потенціал в діловому співробітництві, оцінює в якій мірі гарантовані економічні інтереси самого підприємства та його партнерів за фінансовими та іншими відносинами.</w:t>
      </w:r>
    </w:p>
    <w:p w:rsidR="00492D3C" w:rsidRPr="0075606D" w:rsidRDefault="00492D3C" w:rsidP="009354ED">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Стійке фінансове становище формується в процесі всієї виробничо-господарської або комерційної діяльності підприємства. Однак партнерів та акціонерів підприємства цікавить не процес, а результат, тобто саме показники фінансового стану за звітний період, можна визначити на базі публічної офіційної звітності.</w:t>
      </w:r>
    </w:p>
    <w:p w:rsidR="00492D3C" w:rsidRPr="0075606D" w:rsidRDefault="00492D3C" w:rsidP="009354ED">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Стійка діяльність підприємства залежить як від обґрунтованості стратегії розвитку, маркетингової політики, від внутрішніх можливостей ефективно використовувати всі існуючі в його розпорядженні ресурси, так і від зовнішніх умов, до числа яких відносяться податкова, кредитна, цінова політика держави та ринкова кон‘юнктура. Через це в якості інформаційної аналізу фінансового стану повинні виступати звітні дані підприємства, деякі задані економічні параметри і варіанти, при яких змінюються зовнішні умови його діяльності, котрі потрібно враховувати при аналітичних оцінках та прийнятті управлінських рішень.</w:t>
      </w:r>
    </w:p>
    <w:p w:rsidR="00492D3C" w:rsidRPr="0075606D" w:rsidRDefault="009354ED" w:rsidP="009354ED">
      <w:pPr>
        <w:spacing w:line="360" w:lineRule="auto"/>
        <w:ind w:firstLine="567"/>
        <w:jc w:val="both"/>
        <w:rPr>
          <w:rFonts w:ascii="Times New Roman" w:hAnsi="Times New Roman"/>
          <w:sz w:val="24"/>
          <w:szCs w:val="24"/>
          <w:lang w:val="uk-UA"/>
        </w:rPr>
      </w:pPr>
      <w:r>
        <w:rPr>
          <w:rFonts w:ascii="Times New Roman" w:hAnsi="Times New Roman"/>
          <w:sz w:val="24"/>
          <w:szCs w:val="24"/>
          <w:lang w:val="uk-UA"/>
        </w:rPr>
        <w:t>Підприємство ВАТ „Альфа”</w:t>
      </w:r>
      <w:r w:rsidR="00492D3C" w:rsidRPr="0075606D">
        <w:rPr>
          <w:rFonts w:ascii="Times New Roman" w:hAnsi="Times New Roman"/>
          <w:sz w:val="24"/>
          <w:szCs w:val="24"/>
          <w:lang w:val="uk-UA"/>
        </w:rPr>
        <w:t xml:space="preserve"> має недостатню фінансову стійкість. Це підтверджують і отримані дані коефіцієнту </w:t>
      </w:r>
      <w:r w:rsidR="00031BF1">
        <w:rPr>
          <w:rFonts w:ascii="Times New Roman" w:hAnsi="Times New Roman"/>
          <w:sz w:val="24"/>
          <w:szCs w:val="24"/>
          <w:lang w:val="uk-UA"/>
        </w:rPr>
        <w:t xml:space="preserve">абсолютної </w:t>
      </w:r>
      <w:r w:rsidR="00492D3C" w:rsidRPr="0075606D">
        <w:rPr>
          <w:rFonts w:ascii="Times New Roman" w:hAnsi="Times New Roman"/>
          <w:sz w:val="24"/>
          <w:szCs w:val="24"/>
          <w:lang w:val="uk-UA"/>
        </w:rPr>
        <w:t>ліквідності, які свідчать, що підприємство в змозі негайно погаси</w:t>
      </w:r>
      <w:r w:rsidR="00031BF1">
        <w:rPr>
          <w:rFonts w:ascii="Times New Roman" w:hAnsi="Times New Roman"/>
          <w:sz w:val="24"/>
          <w:szCs w:val="24"/>
          <w:lang w:val="uk-UA"/>
        </w:rPr>
        <w:t>ти лише 1,6</w:t>
      </w:r>
      <w:r w:rsidR="00492D3C" w:rsidRPr="0075606D">
        <w:rPr>
          <w:rFonts w:ascii="Times New Roman" w:hAnsi="Times New Roman"/>
          <w:sz w:val="24"/>
          <w:szCs w:val="24"/>
          <w:lang w:val="uk-UA"/>
        </w:rPr>
        <w:t>% короткострокової заборгованості. Зна</w:t>
      </w:r>
      <w:r>
        <w:rPr>
          <w:rFonts w:ascii="Times New Roman" w:hAnsi="Times New Roman"/>
          <w:sz w:val="24"/>
          <w:szCs w:val="24"/>
          <w:lang w:val="uk-UA"/>
        </w:rPr>
        <w:t xml:space="preserve">чення коефіцієнту </w:t>
      </w:r>
      <w:r w:rsidR="00031BF1">
        <w:rPr>
          <w:rFonts w:ascii="Times New Roman" w:hAnsi="Times New Roman"/>
          <w:sz w:val="24"/>
          <w:szCs w:val="24"/>
          <w:lang w:val="uk-UA"/>
        </w:rPr>
        <w:t>швидкої</w:t>
      </w:r>
      <w:r w:rsidR="00031BF1" w:rsidRPr="0075606D">
        <w:rPr>
          <w:rFonts w:ascii="Times New Roman" w:hAnsi="Times New Roman"/>
          <w:sz w:val="24"/>
          <w:szCs w:val="24"/>
          <w:lang w:val="uk-UA"/>
        </w:rPr>
        <w:t xml:space="preserve"> </w:t>
      </w:r>
      <w:r w:rsidR="00492D3C" w:rsidRPr="0075606D">
        <w:rPr>
          <w:rFonts w:ascii="Times New Roman" w:hAnsi="Times New Roman"/>
          <w:sz w:val="24"/>
          <w:szCs w:val="24"/>
          <w:lang w:val="uk-UA"/>
        </w:rPr>
        <w:t>ліквідності також має низьке значення, вдвічі менше нормативного. Лише тільки значення коефіцієнту загальної ліквідності знаходиться в межах норми, навіть перевищує її. Але ж високі показники загальної ліквідності свідчать не про стабільний фінансовий стан підприємства і про ефективність його діяльності, а про наявність у нього позанормативних виробничих запасів.</w:t>
      </w:r>
    </w:p>
    <w:p w:rsidR="00492D3C" w:rsidRPr="0075606D" w:rsidRDefault="00031BF1" w:rsidP="009354ED">
      <w:pPr>
        <w:spacing w:line="360" w:lineRule="auto"/>
        <w:ind w:firstLine="567"/>
        <w:jc w:val="both"/>
        <w:rPr>
          <w:rFonts w:ascii="Times New Roman" w:hAnsi="Times New Roman"/>
          <w:sz w:val="24"/>
          <w:szCs w:val="24"/>
          <w:lang w:val="uk-UA"/>
        </w:rPr>
      </w:pPr>
      <w:r>
        <w:rPr>
          <w:rFonts w:ascii="Times New Roman" w:hAnsi="Times New Roman"/>
          <w:sz w:val="24"/>
          <w:szCs w:val="24"/>
          <w:lang w:val="uk-UA"/>
        </w:rPr>
        <w:t xml:space="preserve">Коефіцієнт </w:t>
      </w:r>
      <w:r w:rsidRPr="0075606D">
        <w:rPr>
          <w:rFonts w:ascii="Times New Roman" w:hAnsi="Times New Roman"/>
          <w:sz w:val="24"/>
          <w:szCs w:val="24"/>
          <w:lang w:val="uk-UA"/>
        </w:rPr>
        <w:t xml:space="preserve">загальної ліквідності </w:t>
      </w:r>
      <w:r>
        <w:rPr>
          <w:rFonts w:ascii="Times New Roman" w:hAnsi="Times New Roman"/>
          <w:sz w:val="24"/>
          <w:szCs w:val="24"/>
          <w:lang w:val="uk-UA"/>
        </w:rPr>
        <w:t xml:space="preserve">також </w:t>
      </w:r>
      <w:r w:rsidR="00492D3C" w:rsidRPr="0075606D">
        <w:rPr>
          <w:rFonts w:ascii="Times New Roman" w:hAnsi="Times New Roman"/>
          <w:sz w:val="24"/>
          <w:szCs w:val="24"/>
          <w:lang w:val="uk-UA"/>
        </w:rPr>
        <w:t>свідчить, що на кожну гривню короткострокових зобов’язань при</w:t>
      </w:r>
      <w:r>
        <w:rPr>
          <w:rFonts w:ascii="Times New Roman" w:hAnsi="Times New Roman"/>
          <w:sz w:val="24"/>
          <w:szCs w:val="24"/>
          <w:lang w:val="uk-UA"/>
        </w:rPr>
        <w:t>падає 5</w:t>
      </w:r>
      <w:r w:rsidR="00492D3C" w:rsidRPr="0075606D">
        <w:rPr>
          <w:rFonts w:ascii="Times New Roman" w:hAnsi="Times New Roman"/>
          <w:sz w:val="24"/>
          <w:szCs w:val="24"/>
          <w:lang w:val="uk-UA"/>
        </w:rPr>
        <w:t>,</w:t>
      </w:r>
      <w:r>
        <w:rPr>
          <w:rFonts w:ascii="Times New Roman" w:hAnsi="Times New Roman"/>
          <w:sz w:val="24"/>
          <w:szCs w:val="24"/>
          <w:lang w:val="uk-UA"/>
        </w:rPr>
        <w:t>3</w:t>
      </w:r>
      <w:r w:rsidR="00492D3C" w:rsidRPr="0075606D">
        <w:rPr>
          <w:rFonts w:ascii="Times New Roman" w:hAnsi="Times New Roman"/>
          <w:sz w:val="24"/>
          <w:szCs w:val="24"/>
          <w:lang w:val="uk-UA"/>
        </w:rPr>
        <w:t xml:space="preserve">3 грн. на початок року та 3,01 грн. на кінець оборотних коштів. Коефіцієнт автономії має велике значення через наявність великої кількості власного капіталу. Підприємство має достатній запас фінансової стійкості. Згідно коефіцієнту співвідношення </w:t>
      </w:r>
      <w:r w:rsidRPr="0075606D">
        <w:rPr>
          <w:rFonts w:ascii="Times New Roman" w:hAnsi="Times New Roman"/>
          <w:sz w:val="24"/>
          <w:szCs w:val="24"/>
          <w:lang w:val="uk-UA"/>
        </w:rPr>
        <w:t xml:space="preserve">позикових </w:t>
      </w:r>
      <w:r w:rsidR="00492D3C" w:rsidRPr="0075606D">
        <w:rPr>
          <w:rFonts w:ascii="Times New Roman" w:hAnsi="Times New Roman"/>
          <w:sz w:val="24"/>
          <w:szCs w:val="24"/>
          <w:lang w:val="uk-UA"/>
        </w:rPr>
        <w:t xml:space="preserve">та </w:t>
      </w:r>
      <w:r w:rsidRPr="0075606D">
        <w:rPr>
          <w:rFonts w:ascii="Times New Roman" w:hAnsi="Times New Roman"/>
          <w:sz w:val="24"/>
          <w:szCs w:val="24"/>
          <w:lang w:val="uk-UA"/>
        </w:rPr>
        <w:t xml:space="preserve">власних </w:t>
      </w:r>
      <w:r w:rsidR="00492D3C" w:rsidRPr="0075606D">
        <w:rPr>
          <w:rFonts w:ascii="Times New Roman" w:hAnsi="Times New Roman"/>
          <w:sz w:val="24"/>
          <w:szCs w:val="24"/>
          <w:lang w:val="uk-UA"/>
        </w:rPr>
        <w:t xml:space="preserve">коштів на кожну гривню власних коштів припадало 3 коп. позикових (на початок звітного періоду) та 8 коп. на кінець. </w:t>
      </w:r>
    </w:p>
    <w:p w:rsidR="00492D3C" w:rsidRPr="0075606D" w:rsidRDefault="00492D3C" w:rsidP="009354ED">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Незважаючи на те, що підприємство має добрі результати по деяких показниках, воно знаходиться в критичному стані через нестачу грошових коштів. Готова продукція на складі не дуже користується попитом через високу ціну, яка обумовлена великою собівартістю.</w:t>
      </w:r>
    </w:p>
    <w:p w:rsidR="00492D3C" w:rsidRPr="0075606D" w:rsidRDefault="00031BF1" w:rsidP="009354ED">
      <w:pPr>
        <w:pStyle w:val="a4"/>
        <w:spacing w:line="360" w:lineRule="auto"/>
        <w:ind w:firstLine="567"/>
        <w:rPr>
          <w:sz w:val="24"/>
          <w:szCs w:val="24"/>
        </w:rPr>
      </w:pPr>
      <w:r>
        <w:rPr>
          <w:sz w:val="24"/>
          <w:szCs w:val="24"/>
        </w:rPr>
        <w:t>Оскільки на ВАТ „Альфа</w:t>
      </w:r>
      <w:r w:rsidR="00492D3C" w:rsidRPr="0075606D">
        <w:rPr>
          <w:sz w:val="24"/>
          <w:szCs w:val="24"/>
        </w:rPr>
        <w:t>” існує дві великі проблеми – проблема збуту та оптимізації дебіторської заборгованості, на них потрібно звернути основну увагу. Проблему збуту можна вирішити через реалізацію продукції з негайною оплатою або із знижкою, потрібно знижувати собівартість продукції. Щодо дебіторів, потрібно вибрати найбільш доцільні строки платежів та форми розрахунків із споживачами (попередня оплата, з відстрочкою платежу, по факту відвантаження продукції). Доцільним є надання відстрочки платежу споживачам, бо за рахунок цього збільшується обс</w:t>
      </w:r>
      <w:r>
        <w:rPr>
          <w:sz w:val="24"/>
          <w:szCs w:val="24"/>
        </w:rPr>
        <w:t>яг реалізації, тобто прибуток (</w:t>
      </w:r>
      <w:r w:rsidR="00492D3C" w:rsidRPr="0075606D">
        <w:rPr>
          <w:sz w:val="24"/>
          <w:szCs w:val="24"/>
        </w:rPr>
        <w:t>для стимулювання збуту в умовах високої конкурен</w:t>
      </w:r>
      <w:r>
        <w:rPr>
          <w:sz w:val="24"/>
          <w:szCs w:val="24"/>
        </w:rPr>
        <w:t>ції</w:t>
      </w:r>
      <w:r w:rsidR="00492D3C" w:rsidRPr="0075606D">
        <w:rPr>
          <w:sz w:val="24"/>
          <w:szCs w:val="24"/>
        </w:rPr>
        <w:t xml:space="preserve">), але можливе виникнення додаткових витрат по залученню короткострокових банківських кредитів для компенсації дебіторської заборгованості. </w:t>
      </w:r>
    </w:p>
    <w:p w:rsidR="00492D3C" w:rsidRPr="0075606D" w:rsidRDefault="00492D3C" w:rsidP="009354ED">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Доцільно також продати частину основних фондів, оскільки вони вже застарілі, а отриману суму спрямувати на покупку нового обладнання чи на розширення виробничої діяльності.</w:t>
      </w:r>
    </w:p>
    <w:p w:rsidR="00492D3C" w:rsidRPr="0075606D" w:rsidRDefault="00492D3C" w:rsidP="009354ED">
      <w:pPr>
        <w:spacing w:line="360" w:lineRule="auto"/>
        <w:ind w:firstLine="567"/>
        <w:jc w:val="both"/>
        <w:rPr>
          <w:rFonts w:ascii="Times New Roman" w:hAnsi="Times New Roman"/>
          <w:sz w:val="24"/>
          <w:szCs w:val="24"/>
          <w:lang w:val="uk-UA"/>
        </w:rPr>
      </w:pPr>
      <w:r w:rsidRPr="0075606D">
        <w:rPr>
          <w:rFonts w:ascii="Times New Roman" w:hAnsi="Times New Roman"/>
          <w:sz w:val="24"/>
          <w:szCs w:val="24"/>
          <w:lang w:val="uk-UA"/>
        </w:rPr>
        <w:t>Пошук ефективних механізмів управління фінансовими ресурсами та забезпечення їх реальної інтеграції в систему ринкових відносин зумовлює необхідність розробки певної фінансової стратегії на даному етапі розвитку підприємства.</w:t>
      </w:r>
    </w:p>
    <w:p w:rsidR="00AF6EE3" w:rsidRPr="0075606D" w:rsidRDefault="00AF6EE3" w:rsidP="00101D39">
      <w:pPr>
        <w:pStyle w:val="a4"/>
        <w:spacing w:line="360" w:lineRule="auto"/>
        <w:ind w:firstLine="0"/>
        <w:jc w:val="center"/>
        <w:rPr>
          <w:b/>
          <w:szCs w:val="28"/>
        </w:rPr>
      </w:pPr>
      <w:r w:rsidRPr="0075606D">
        <w:br w:type="page"/>
      </w:r>
      <w:r w:rsidRPr="0075606D">
        <w:rPr>
          <w:b/>
          <w:szCs w:val="28"/>
        </w:rPr>
        <w:t>СПИСОК ВИКОРИСТАНОЇ ЛІТЕРАТУРИ</w:t>
      </w:r>
    </w:p>
    <w:p w:rsidR="00AF6EE3" w:rsidRPr="0075606D" w:rsidRDefault="00AF6EE3" w:rsidP="00101D39">
      <w:pPr>
        <w:spacing w:line="360" w:lineRule="auto"/>
        <w:rPr>
          <w:rFonts w:ascii="Times New Roman" w:hAnsi="Times New Roman"/>
          <w:w w:val="102"/>
          <w:sz w:val="24"/>
          <w:szCs w:val="24"/>
          <w:lang w:val="uk-UA"/>
        </w:rPr>
      </w:pPr>
    </w:p>
    <w:p w:rsidR="00AF6EE3" w:rsidRPr="0075606D" w:rsidRDefault="00AF6EE3" w:rsidP="00101D39">
      <w:pPr>
        <w:spacing w:line="360" w:lineRule="auto"/>
        <w:ind w:left="600" w:hanging="524"/>
        <w:rPr>
          <w:rFonts w:ascii="Times New Roman" w:hAnsi="Times New Roman"/>
          <w:sz w:val="24"/>
          <w:szCs w:val="24"/>
          <w:lang w:val="uk-UA"/>
        </w:rPr>
      </w:pPr>
      <w:r w:rsidRPr="0075606D">
        <w:rPr>
          <w:rFonts w:ascii="Times New Roman" w:hAnsi="Times New Roman"/>
          <w:w w:val="102"/>
          <w:sz w:val="24"/>
          <w:szCs w:val="24"/>
          <w:lang w:val="uk-UA"/>
        </w:rPr>
        <w:t>1.</w:t>
      </w:r>
      <w:r w:rsidRPr="0075606D">
        <w:rPr>
          <w:rFonts w:ascii="Times New Roman" w:hAnsi="Times New Roman"/>
          <w:w w:val="102"/>
          <w:sz w:val="24"/>
          <w:szCs w:val="24"/>
          <w:lang w:val="uk-UA"/>
        </w:rPr>
        <w:tab/>
        <w:t xml:space="preserve">Мец В.О. Економічний аналіз фінансових результатів та фінансового стану </w:t>
      </w:r>
      <w:r w:rsidRPr="0075606D">
        <w:rPr>
          <w:rFonts w:ascii="Times New Roman" w:hAnsi="Times New Roman"/>
          <w:spacing w:val="-6"/>
          <w:w w:val="102"/>
          <w:sz w:val="24"/>
          <w:szCs w:val="24"/>
          <w:lang w:val="uk-UA"/>
        </w:rPr>
        <w:t>підприємства: Навч. посібник. -К.: КНЕУ, 1999. - 132с.;</w:t>
      </w:r>
    </w:p>
    <w:p w:rsidR="00AF6EE3" w:rsidRPr="007274BE" w:rsidRDefault="00101D39" w:rsidP="00101D39">
      <w:pPr>
        <w:spacing w:line="360" w:lineRule="auto"/>
        <w:ind w:left="600" w:hanging="524"/>
        <w:rPr>
          <w:rFonts w:ascii="Times New Roman" w:hAnsi="Times New Roman"/>
          <w:sz w:val="24"/>
          <w:szCs w:val="24"/>
          <w:lang w:val="uk-UA"/>
        </w:rPr>
      </w:pPr>
      <w:r>
        <w:rPr>
          <w:rFonts w:ascii="Times New Roman" w:hAnsi="Times New Roman"/>
          <w:spacing w:val="-6"/>
          <w:w w:val="102"/>
          <w:sz w:val="24"/>
          <w:szCs w:val="24"/>
          <w:lang w:val="uk-UA"/>
        </w:rPr>
        <w:t>2</w:t>
      </w:r>
      <w:r w:rsidR="00AF6EE3" w:rsidRPr="007274BE">
        <w:rPr>
          <w:rFonts w:ascii="Times New Roman" w:hAnsi="Times New Roman"/>
          <w:spacing w:val="-6"/>
          <w:w w:val="102"/>
          <w:sz w:val="24"/>
          <w:szCs w:val="24"/>
          <w:lang w:val="uk-UA"/>
        </w:rPr>
        <w:t>.</w:t>
      </w:r>
      <w:r w:rsidR="00AF6EE3" w:rsidRPr="007274BE">
        <w:rPr>
          <w:rFonts w:ascii="Times New Roman" w:hAnsi="Times New Roman"/>
          <w:spacing w:val="-6"/>
          <w:w w:val="102"/>
          <w:sz w:val="24"/>
          <w:szCs w:val="24"/>
          <w:lang w:val="uk-UA"/>
        </w:rPr>
        <w:tab/>
      </w:r>
      <w:r w:rsidR="007274BE">
        <w:rPr>
          <w:rFonts w:ascii="Times New Roman" w:hAnsi="Times New Roman"/>
          <w:spacing w:val="-6"/>
          <w:w w:val="102"/>
          <w:sz w:val="24"/>
          <w:szCs w:val="24"/>
          <w:lang w:val="uk-UA"/>
        </w:rPr>
        <w:t>Поддєрьогін</w:t>
      </w:r>
      <w:r w:rsidR="007274BE" w:rsidRPr="007274BE">
        <w:rPr>
          <w:rFonts w:ascii="Times New Roman" w:hAnsi="Times New Roman"/>
          <w:spacing w:val="-6"/>
          <w:w w:val="102"/>
          <w:sz w:val="24"/>
          <w:szCs w:val="24"/>
          <w:lang w:val="uk-UA"/>
        </w:rPr>
        <w:t xml:space="preserve"> А.М</w:t>
      </w:r>
      <w:r w:rsidR="007274BE">
        <w:rPr>
          <w:rFonts w:ascii="Times New Roman" w:hAnsi="Times New Roman"/>
          <w:spacing w:val="-6"/>
          <w:w w:val="102"/>
          <w:sz w:val="24"/>
          <w:szCs w:val="24"/>
          <w:lang w:val="uk-UA"/>
        </w:rPr>
        <w:t>.</w:t>
      </w:r>
      <w:r w:rsidR="007274BE" w:rsidRPr="007274BE">
        <w:rPr>
          <w:rFonts w:ascii="Times New Roman" w:hAnsi="Times New Roman"/>
          <w:spacing w:val="-6"/>
          <w:w w:val="102"/>
          <w:sz w:val="24"/>
          <w:szCs w:val="24"/>
          <w:lang w:val="uk-UA"/>
        </w:rPr>
        <w:t xml:space="preserve"> </w:t>
      </w:r>
      <w:r w:rsidR="007274BE">
        <w:rPr>
          <w:rFonts w:ascii="Times New Roman" w:hAnsi="Times New Roman"/>
          <w:spacing w:val="-6"/>
          <w:w w:val="102"/>
          <w:sz w:val="24"/>
          <w:szCs w:val="24"/>
          <w:lang w:val="uk-UA"/>
        </w:rPr>
        <w:t>Фінанси підприємств. Підручник</w:t>
      </w:r>
      <w:r w:rsidR="00AF6EE3" w:rsidRPr="007274BE">
        <w:rPr>
          <w:rFonts w:ascii="Times New Roman" w:hAnsi="Times New Roman"/>
          <w:spacing w:val="-6"/>
          <w:w w:val="102"/>
          <w:sz w:val="24"/>
          <w:szCs w:val="24"/>
          <w:lang w:val="uk-UA"/>
        </w:rPr>
        <w:t xml:space="preserve"> - К.: КНЕУ, </w:t>
      </w:r>
      <w:r w:rsidR="007274BE">
        <w:rPr>
          <w:rFonts w:ascii="Times New Roman" w:hAnsi="Times New Roman"/>
          <w:w w:val="102"/>
          <w:sz w:val="24"/>
          <w:szCs w:val="24"/>
          <w:lang w:val="uk-UA"/>
        </w:rPr>
        <w:t>2000. - 460</w:t>
      </w:r>
      <w:r w:rsidR="00AF6EE3" w:rsidRPr="007274BE">
        <w:rPr>
          <w:rFonts w:ascii="Times New Roman" w:hAnsi="Times New Roman"/>
          <w:w w:val="102"/>
          <w:sz w:val="24"/>
          <w:szCs w:val="24"/>
          <w:lang w:val="uk-UA"/>
        </w:rPr>
        <w:t>с.;</w:t>
      </w:r>
    </w:p>
    <w:p w:rsidR="00AF6EE3" w:rsidRPr="007274BE" w:rsidRDefault="00101D39" w:rsidP="00101D39">
      <w:pPr>
        <w:spacing w:line="360" w:lineRule="auto"/>
        <w:ind w:left="600" w:hanging="524"/>
        <w:rPr>
          <w:rFonts w:ascii="Times New Roman" w:hAnsi="Times New Roman"/>
          <w:spacing w:val="-9"/>
          <w:w w:val="102"/>
          <w:sz w:val="24"/>
          <w:szCs w:val="24"/>
          <w:lang w:val="uk-UA"/>
        </w:rPr>
      </w:pPr>
      <w:r>
        <w:rPr>
          <w:rFonts w:ascii="Times New Roman" w:hAnsi="Times New Roman"/>
          <w:spacing w:val="-9"/>
          <w:w w:val="102"/>
          <w:sz w:val="24"/>
          <w:szCs w:val="24"/>
          <w:lang w:val="uk-UA"/>
        </w:rPr>
        <w:t>3</w:t>
      </w:r>
      <w:r w:rsidR="00AF6EE3" w:rsidRPr="007274BE">
        <w:rPr>
          <w:rFonts w:ascii="Times New Roman" w:hAnsi="Times New Roman"/>
          <w:spacing w:val="-9"/>
          <w:w w:val="102"/>
          <w:sz w:val="24"/>
          <w:szCs w:val="24"/>
          <w:lang w:val="uk-UA"/>
        </w:rPr>
        <w:t>.</w:t>
      </w:r>
      <w:r w:rsidR="00AF6EE3" w:rsidRPr="007274BE">
        <w:rPr>
          <w:rFonts w:ascii="Times New Roman" w:hAnsi="Times New Roman"/>
          <w:spacing w:val="-9"/>
          <w:w w:val="102"/>
          <w:sz w:val="24"/>
          <w:szCs w:val="24"/>
          <w:lang w:val="uk-UA"/>
        </w:rPr>
        <w:tab/>
        <w:t>Ковалев В.В. Финансовый анализ: Управление капиталом, выбор инвестиций, анализ отчетности. -М.: Финансы й статистика, 1996.</w:t>
      </w:r>
      <w:r w:rsidR="007274BE" w:rsidRPr="007274BE">
        <w:rPr>
          <w:rFonts w:ascii="Times New Roman" w:hAnsi="Times New Roman"/>
          <w:spacing w:val="-9"/>
          <w:w w:val="102"/>
          <w:sz w:val="24"/>
          <w:szCs w:val="24"/>
          <w:lang w:val="uk-UA"/>
        </w:rPr>
        <w:t>-429с.;</w:t>
      </w:r>
    </w:p>
    <w:p w:rsidR="007962B4" w:rsidRPr="0075606D" w:rsidRDefault="00101D39" w:rsidP="00101D39">
      <w:pPr>
        <w:spacing w:line="360" w:lineRule="auto"/>
        <w:ind w:left="600" w:hanging="524"/>
        <w:rPr>
          <w:rFonts w:ascii="Times New Roman" w:hAnsi="Times New Roman"/>
          <w:sz w:val="24"/>
          <w:szCs w:val="24"/>
          <w:lang w:val="uk-UA"/>
        </w:rPr>
      </w:pPr>
      <w:r>
        <w:rPr>
          <w:rFonts w:ascii="Times New Roman" w:hAnsi="Times New Roman"/>
          <w:spacing w:val="-9"/>
          <w:w w:val="102"/>
          <w:sz w:val="24"/>
          <w:szCs w:val="24"/>
          <w:lang w:val="uk-UA"/>
        </w:rPr>
        <w:t>4</w:t>
      </w:r>
      <w:r w:rsidR="007962B4" w:rsidRPr="0075606D">
        <w:rPr>
          <w:rFonts w:ascii="Times New Roman" w:hAnsi="Times New Roman"/>
          <w:spacing w:val="-9"/>
          <w:w w:val="102"/>
          <w:sz w:val="24"/>
          <w:szCs w:val="24"/>
          <w:lang w:val="uk-UA"/>
        </w:rPr>
        <w:t>.</w:t>
      </w:r>
      <w:r>
        <w:rPr>
          <w:rFonts w:ascii="Times New Roman" w:hAnsi="Times New Roman"/>
          <w:spacing w:val="-9"/>
          <w:w w:val="102"/>
          <w:sz w:val="24"/>
          <w:szCs w:val="24"/>
          <w:lang w:val="uk-UA"/>
        </w:rPr>
        <w:tab/>
      </w:r>
      <w:r w:rsidR="007962B4" w:rsidRPr="0075606D">
        <w:rPr>
          <w:rFonts w:ascii="Times New Roman" w:hAnsi="Times New Roman"/>
          <w:spacing w:val="-9"/>
          <w:w w:val="102"/>
          <w:sz w:val="24"/>
          <w:szCs w:val="24"/>
          <w:lang w:val="uk-UA"/>
        </w:rPr>
        <w:t xml:space="preserve">Савчук В.П. Финансовый анализ деятельности предприятия (международные подходы) </w:t>
      </w:r>
    </w:p>
    <w:p w:rsidR="00101D39" w:rsidRPr="0075606D" w:rsidRDefault="00101D39" w:rsidP="00101D39">
      <w:pPr>
        <w:spacing w:line="360" w:lineRule="auto"/>
        <w:ind w:left="600" w:hanging="524"/>
        <w:rPr>
          <w:rFonts w:ascii="Times New Roman" w:hAnsi="Times New Roman"/>
          <w:sz w:val="24"/>
          <w:szCs w:val="24"/>
          <w:lang w:val="uk-UA"/>
        </w:rPr>
      </w:pPr>
      <w:r>
        <w:rPr>
          <w:rFonts w:ascii="Times New Roman" w:hAnsi="Times New Roman"/>
          <w:spacing w:val="-4"/>
          <w:w w:val="102"/>
          <w:sz w:val="24"/>
          <w:szCs w:val="24"/>
          <w:lang w:val="uk-UA"/>
        </w:rPr>
        <w:t>5</w:t>
      </w:r>
      <w:r w:rsidRPr="0075606D">
        <w:rPr>
          <w:rFonts w:ascii="Times New Roman" w:hAnsi="Times New Roman"/>
          <w:spacing w:val="-4"/>
          <w:w w:val="102"/>
          <w:sz w:val="24"/>
          <w:szCs w:val="24"/>
          <w:lang w:val="uk-UA"/>
        </w:rPr>
        <w:t>.</w:t>
      </w:r>
      <w:r w:rsidRPr="0075606D">
        <w:rPr>
          <w:rFonts w:ascii="Times New Roman" w:hAnsi="Times New Roman"/>
          <w:spacing w:val="-4"/>
          <w:w w:val="102"/>
          <w:sz w:val="24"/>
          <w:szCs w:val="24"/>
          <w:lang w:val="uk-UA"/>
        </w:rPr>
        <w:tab/>
        <w:t xml:space="preserve">Мних Є.В. Аналіз фінансового стану і фінансових результатів діяльності </w:t>
      </w:r>
      <w:r w:rsidRPr="0075606D">
        <w:rPr>
          <w:rFonts w:ascii="Times New Roman" w:hAnsi="Times New Roman"/>
          <w:spacing w:val="-9"/>
          <w:w w:val="102"/>
          <w:sz w:val="24"/>
          <w:szCs w:val="24"/>
          <w:lang w:val="uk-UA"/>
        </w:rPr>
        <w:t>підприємств: Навч. посібник. - К.: НМК ВО, 1993;</w:t>
      </w:r>
    </w:p>
    <w:p w:rsidR="00AF6EE3" w:rsidRPr="0075606D" w:rsidRDefault="00AF6EE3" w:rsidP="00AF6EE3">
      <w:pPr>
        <w:pStyle w:val="a3"/>
        <w:spacing w:line="360" w:lineRule="auto"/>
        <w:rPr>
          <w:rFonts w:ascii="Times New Roman" w:hAnsi="Times New Roman"/>
          <w:sz w:val="24"/>
          <w:szCs w:val="24"/>
        </w:rPr>
      </w:pPr>
    </w:p>
    <w:p w:rsidR="008540E4" w:rsidRPr="0075606D" w:rsidRDefault="008540E4" w:rsidP="008540E4">
      <w:pPr>
        <w:widowControl w:val="0"/>
        <w:spacing w:line="320" w:lineRule="exact"/>
        <w:ind w:left="8760" w:right="-1"/>
        <w:rPr>
          <w:rFonts w:ascii="Times New Roman" w:hAnsi="Times New Roman"/>
          <w:i/>
          <w:sz w:val="24"/>
          <w:szCs w:val="24"/>
          <w:lang w:val="uk-UA"/>
        </w:rPr>
      </w:pPr>
      <w:r w:rsidRPr="0075606D">
        <w:rPr>
          <w:rFonts w:ascii="Times New Roman" w:hAnsi="Times New Roman"/>
          <w:sz w:val="24"/>
          <w:szCs w:val="24"/>
          <w:lang w:val="uk-UA"/>
        </w:rPr>
        <w:br w:type="page"/>
      </w:r>
      <w:r w:rsidRPr="0075606D">
        <w:rPr>
          <w:rFonts w:ascii="Times New Roman" w:hAnsi="Times New Roman"/>
          <w:i/>
          <w:sz w:val="24"/>
          <w:szCs w:val="24"/>
          <w:lang w:val="uk-UA"/>
        </w:rPr>
        <w:t>Додаток 1</w:t>
      </w:r>
    </w:p>
    <w:p w:rsidR="008540E4" w:rsidRPr="0075606D" w:rsidRDefault="008540E4" w:rsidP="008540E4">
      <w:pPr>
        <w:widowControl w:val="0"/>
        <w:spacing w:line="320" w:lineRule="exact"/>
        <w:ind w:right="-1"/>
        <w:jc w:val="center"/>
        <w:rPr>
          <w:rFonts w:ascii="Times New Roman" w:hAnsi="Times New Roman"/>
          <w:b/>
          <w:lang w:val="uk-UA"/>
        </w:rPr>
      </w:pPr>
      <w:r w:rsidRPr="0075606D">
        <w:rPr>
          <w:rFonts w:ascii="Times New Roman" w:hAnsi="Times New Roman"/>
          <w:b/>
          <w:lang w:val="uk-UA"/>
        </w:rPr>
        <w:t>БАЛАНС  ПІДПРИЄМСТВА</w:t>
      </w:r>
    </w:p>
    <w:p w:rsidR="008540E4" w:rsidRPr="0075606D" w:rsidRDefault="008540E4" w:rsidP="008540E4">
      <w:pPr>
        <w:widowControl w:val="0"/>
        <w:spacing w:line="320" w:lineRule="exact"/>
        <w:ind w:right="-1"/>
        <w:jc w:val="center"/>
        <w:rPr>
          <w:rFonts w:ascii="Times New Roman" w:hAnsi="Times New Roman"/>
          <w:b/>
          <w:lang w:val="uk-UA"/>
        </w:rPr>
      </w:pPr>
      <w:r w:rsidRPr="0075606D">
        <w:rPr>
          <w:rFonts w:ascii="Times New Roman" w:hAnsi="Times New Roman"/>
          <w:b/>
          <w:lang w:val="uk-UA"/>
        </w:rPr>
        <w:t>на   31 грудня   2003  р.</w:t>
      </w:r>
    </w:p>
    <w:p w:rsidR="008540E4" w:rsidRPr="0075606D" w:rsidRDefault="008540E4" w:rsidP="008540E4">
      <w:pPr>
        <w:widowControl w:val="0"/>
        <w:jc w:val="right"/>
        <w:rPr>
          <w:rFonts w:ascii="Times New Roman" w:hAnsi="Times New Roman"/>
          <w:sz w:val="20"/>
          <w:lang w:val="uk-UA"/>
        </w:rPr>
      </w:pPr>
      <w:r w:rsidRPr="0075606D">
        <w:rPr>
          <w:rFonts w:ascii="Times New Roman" w:hAnsi="Times New Roman"/>
          <w:sz w:val="20"/>
          <w:lang w:val="uk-UA"/>
        </w:rPr>
        <w:t>Форма №1  тис. грн.</w:t>
      </w:r>
    </w:p>
    <w:tbl>
      <w:tblPr>
        <w:tblW w:w="984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45"/>
        <w:gridCol w:w="2149"/>
        <w:gridCol w:w="2066"/>
      </w:tblGrid>
      <w:tr w:rsidR="008540E4" w:rsidRPr="0075606D">
        <w:tc>
          <w:tcPr>
            <w:tcW w:w="4680" w:type="dxa"/>
            <w:tcBorders>
              <w:top w:val="single" w:sz="4" w:space="0" w:color="auto"/>
              <w:left w:val="single" w:sz="4" w:space="0" w:color="auto"/>
              <w:bottom w:val="single" w:sz="4" w:space="0" w:color="auto"/>
            </w:tcBorders>
            <w:shd w:val="pct5" w:color="auto" w:fill="FFFFFF"/>
            <w:vAlign w:val="center"/>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Актив</w:t>
            </w:r>
          </w:p>
        </w:tc>
        <w:tc>
          <w:tcPr>
            <w:tcW w:w="945" w:type="dxa"/>
            <w:tcBorders>
              <w:top w:val="single" w:sz="4" w:space="0" w:color="auto"/>
              <w:bottom w:val="single" w:sz="4" w:space="0" w:color="auto"/>
            </w:tcBorders>
            <w:shd w:val="pct5" w:color="auto" w:fill="FFFFFF"/>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Код рядка</w:t>
            </w:r>
          </w:p>
        </w:tc>
        <w:tc>
          <w:tcPr>
            <w:tcW w:w="2149" w:type="dxa"/>
            <w:tcBorders>
              <w:top w:val="single" w:sz="4" w:space="0" w:color="auto"/>
              <w:bottom w:val="single" w:sz="4" w:space="0" w:color="auto"/>
            </w:tcBorders>
            <w:shd w:val="pct5" w:color="auto" w:fill="FFFFFF"/>
            <w:vAlign w:val="center"/>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На початок звітного періоду</w:t>
            </w:r>
          </w:p>
        </w:tc>
        <w:tc>
          <w:tcPr>
            <w:tcW w:w="2066" w:type="dxa"/>
            <w:tcBorders>
              <w:top w:val="single" w:sz="4" w:space="0" w:color="auto"/>
              <w:bottom w:val="single" w:sz="4" w:space="0" w:color="auto"/>
              <w:right w:val="single" w:sz="4" w:space="0" w:color="auto"/>
            </w:tcBorders>
            <w:shd w:val="pct5" w:color="auto" w:fill="FFFFFF"/>
            <w:vAlign w:val="center"/>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На кінець звітного періоду</w:t>
            </w:r>
          </w:p>
        </w:tc>
      </w:tr>
      <w:tr w:rsidR="0094456C" w:rsidRPr="0075606D">
        <w:tc>
          <w:tcPr>
            <w:tcW w:w="4680" w:type="dxa"/>
            <w:tcBorders>
              <w:top w:val="single" w:sz="4" w:space="0" w:color="auto"/>
              <w:bottom w:val="single" w:sz="4" w:space="0" w:color="auto"/>
            </w:tcBorders>
            <w:shd w:val="pct5" w:color="auto" w:fill="FFFFFF"/>
          </w:tcPr>
          <w:p w:rsidR="0094456C" w:rsidRPr="0075606D" w:rsidRDefault="0094456C" w:rsidP="00A77363">
            <w:pPr>
              <w:pStyle w:val="1"/>
              <w:rPr>
                <w:rFonts w:ascii="Times New Roman" w:hAnsi="Times New Roman"/>
                <w:sz w:val="24"/>
                <w:szCs w:val="24"/>
              </w:rPr>
            </w:pPr>
            <w:r w:rsidRPr="0075606D">
              <w:rPr>
                <w:rFonts w:ascii="Times New Roman" w:hAnsi="Times New Roman"/>
                <w:sz w:val="24"/>
                <w:szCs w:val="24"/>
              </w:rPr>
              <w:t>І. Необоротні активи</w:t>
            </w:r>
          </w:p>
        </w:tc>
        <w:tc>
          <w:tcPr>
            <w:tcW w:w="945" w:type="dxa"/>
            <w:tcBorders>
              <w:top w:val="single" w:sz="4" w:space="0" w:color="auto"/>
              <w:bottom w:val="single" w:sz="4" w:space="0" w:color="auto"/>
            </w:tcBorders>
            <w:shd w:val="pct5" w:color="auto" w:fill="FFFFFF"/>
          </w:tcPr>
          <w:p w:rsidR="0094456C" w:rsidRPr="0075606D" w:rsidRDefault="0094456C" w:rsidP="00A77363">
            <w:pPr>
              <w:widowControl w:val="0"/>
              <w:jc w:val="center"/>
              <w:rPr>
                <w:rFonts w:ascii="Times New Roman" w:hAnsi="Times New Roman"/>
                <w:sz w:val="24"/>
                <w:szCs w:val="24"/>
                <w:lang w:val="uk-UA"/>
              </w:rPr>
            </w:pPr>
          </w:p>
        </w:tc>
        <w:tc>
          <w:tcPr>
            <w:tcW w:w="2149" w:type="dxa"/>
            <w:tcBorders>
              <w:top w:val="single" w:sz="4" w:space="0" w:color="auto"/>
              <w:bottom w:val="single" w:sz="4" w:space="0" w:color="auto"/>
            </w:tcBorders>
            <w:shd w:val="pct5" w:color="auto" w:fill="FFFFFF"/>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tcBorders>
              <w:top w:val="single" w:sz="4" w:space="0" w:color="auto"/>
              <w:bottom w:val="single" w:sz="4" w:space="0" w:color="auto"/>
            </w:tcBorders>
            <w:shd w:val="pct5" w:color="auto" w:fill="FFFFFF"/>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Нематеріальні активи</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49"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66"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залишкова вартість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010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первісна вартість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011</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знос</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012</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Borders>
              <w:bottom w:val="single" w:sz="4" w:space="0" w:color="auto"/>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Незавершене будівництво</w:t>
            </w:r>
          </w:p>
        </w:tc>
        <w:tc>
          <w:tcPr>
            <w:tcW w:w="945" w:type="dxa"/>
            <w:tcBorders>
              <w:bottom w:val="single" w:sz="4" w:space="0" w:color="auto"/>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020</w:t>
            </w:r>
          </w:p>
        </w:tc>
        <w:tc>
          <w:tcPr>
            <w:tcW w:w="2149"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42,2</w:t>
            </w:r>
          </w:p>
        </w:tc>
        <w:tc>
          <w:tcPr>
            <w:tcW w:w="2066"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42,2</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Основні засоби</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49"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66"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залишкова вартість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030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3520</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3346,5</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первісна вартість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031</w:t>
            </w:r>
          </w:p>
        </w:tc>
        <w:tc>
          <w:tcPr>
            <w:tcW w:w="2149" w:type="dxa"/>
            <w:vAlign w:val="bottom"/>
          </w:tcPr>
          <w:p w:rsidR="0094456C" w:rsidRPr="0075606D" w:rsidRDefault="000F587C">
            <w:pPr>
              <w:jc w:val="center"/>
              <w:rPr>
                <w:rFonts w:ascii="Times New Roman" w:hAnsi="Times New Roman"/>
                <w:sz w:val="24"/>
                <w:szCs w:val="24"/>
                <w:lang w:val="uk-UA"/>
              </w:rPr>
            </w:pPr>
            <w:r>
              <w:rPr>
                <w:rFonts w:ascii="Times New Roman" w:hAnsi="Times New Roman"/>
                <w:sz w:val="24"/>
                <w:szCs w:val="24"/>
                <w:lang w:val="uk-UA"/>
              </w:rPr>
              <w:t>7489,36</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r w:rsidR="000F587C">
              <w:rPr>
                <w:rFonts w:ascii="Times New Roman" w:hAnsi="Times New Roman"/>
                <w:sz w:val="24"/>
                <w:szCs w:val="24"/>
                <w:lang w:val="uk-UA"/>
              </w:rPr>
              <w:t>7464,16</w:t>
            </w:r>
          </w:p>
        </w:tc>
      </w:tr>
      <w:tr w:rsidR="0094456C" w:rsidRPr="0075606D">
        <w:tc>
          <w:tcPr>
            <w:tcW w:w="4680" w:type="dxa"/>
            <w:tcBorders>
              <w:bottom w:val="single" w:sz="4" w:space="0" w:color="auto"/>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знос</w:t>
            </w:r>
          </w:p>
        </w:tc>
        <w:tc>
          <w:tcPr>
            <w:tcW w:w="945" w:type="dxa"/>
            <w:tcBorders>
              <w:bottom w:val="single" w:sz="4" w:space="0" w:color="auto"/>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032</w:t>
            </w:r>
          </w:p>
        </w:tc>
        <w:tc>
          <w:tcPr>
            <w:tcW w:w="2149" w:type="dxa"/>
            <w:tcBorders>
              <w:bottom w:val="single" w:sz="4" w:space="0" w:color="auto"/>
            </w:tcBorders>
            <w:vAlign w:val="bottom"/>
          </w:tcPr>
          <w:p w:rsidR="0094456C" w:rsidRPr="0075606D" w:rsidRDefault="000F587C" w:rsidP="0094456C">
            <w:pPr>
              <w:jc w:val="center"/>
              <w:rPr>
                <w:rFonts w:ascii="Times New Roman" w:hAnsi="Times New Roman"/>
                <w:sz w:val="24"/>
                <w:szCs w:val="24"/>
                <w:lang w:val="uk-UA"/>
              </w:rPr>
            </w:pPr>
            <w:r>
              <w:rPr>
                <w:rFonts w:ascii="Times New Roman" w:hAnsi="Times New Roman"/>
                <w:sz w:val="24"/>
                <w:szCs w:val="24"/>
                <w:lang w:val="uk-UA"/>
              </w:rPr>
              <w:t>(     3969,36</w:t>
            </w:r>
            <w:r w:rsidR="0094456C" w:rsidRPr="0075606D">
              <w:rPr>
                <w:rFonts w:ascii="Times New Roman" w:hAnsi="Times New Roman"/>
                <w:sz w:val="24"/>
                <w:szCs w:val="24"/>
                <w:lang w:val="uk-UA"/>
              </w:rPr>
              <w:t xml:space="preserve">     )</w:t>
            </w:r>
          </w:p>
        </w:tc>
        <w:tc>
          <w:tcPr>
            <w:tcW w:w="2066" w:type="dxa"/>
            <w:tcBorders>
              <w:bottom w:val="single" w:sz="4" w:space="0" w:color="auto"/>
            </w:tcBorders>
            <w:vAlign w:val="bottom"/>
          </w:tcPr>
          <w:p w:rsidR="0094456C" w:rsidRPr="0075606D" w:rsidRDefault="000F587C">
            <w:pPr>
              <w:jc w:val="center"/>
              <w:rPr>
                <w:rFonts w:ascii="Times New Roman" w:hAnsi="Times New Roman"/>
                <w:sz w:val="24"/>
                <w:szCs w:val="24"/>
                <w:lang w:val="uk-UA"/>
              </w:rPr>
            </w:pPr>
            <w:r>
              <w:rPr>
                <w:rFonts w:ascii="Times New Roman" w:hAnsi="Times New Roman"/>
                <w:sz w:val="24"/>
                <w:szCs w:val="24"/>
                <w:lang w:val="uk-UA"/>
              </w:rPr>
              <w:t>(   4117,66</w:t>
            </w:r>
            <w:r w:rsidR="0094456C" w:rsidRPr="0075606D">
              <w:rPr>
                <w:rFonts w:ascii="Times New Roman" w:hAnsi="Times New Roman"/>
                <w:sz w:val="24"/>
                <w:szCs w:val="24"/>
                <w:lang w:val="uk-UA"/>
              </w:rPr>
              <w:t xml:space="preserve">   )</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Довгострокові фінансові інвестиції</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49"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66"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які обліковуються за методом участі в капіталі інших підприємств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040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інші фінансові інвестиції</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045</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Довгострокова дебіторська заборгованість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050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Відстрочені податкові активи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060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Інші необоротні активи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070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Borders>
              <w:bottom w:val="nil"/>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Усього за розділом І</w:t>
            </w:r>
          </w:p>
        </w:tc>
        <w:tc>
          <w:tcPr>
            <w:tcW w:w="945" w:type="dxa"/>
            <w:tcBorders>
              <w:bottom w:val="nil"/>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080</w:t>
            </w:r>
          </w:p>
        </w:tc>
        <w:tc>
          <w:tcPr>
            <w:tcW w:w="2149" w:type="dxa"/>
            <w:tcBorders>
              <w:bottom w:val="nil"/>
            </w:tcBorders>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3562,2</w:t>
            </w:r>
          </w:p>
        </w:tc>
        <w:tc>
          <w:tcPr>
            <w:tcW w:w="2066" w:type="dxa"/>
            <w:tcBorders>
              <w:bottom w:val="nil"/>
            </w:tcBorders>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3388,7</w:t>
            </w:r>
          </w:p>
        </w:tc>
      </w:tr>
      <w:tr w:rsidR="0094456C" w:rsidRPr="0075606D">
        <w:tc>
          <w:tcPr>
            <w:tcW w:w="4680" w:type="dxa"/>
            <w:tcBorders>
              <w:bottom w:val="single" w:sz="4" w:space="0" w:color="auto"/>
            </w:tcBorders>
            <w:shd w:val="pct5" w:color="auto" w:fill="FFFFFF"/>
          </w:tcPr>
          <w:p w:rsidR="0094456C" w:rsidRPr="0075606D" w:rsidRDefault="0094456C" w:rsidP="00A77363">
            <w:pPr>
              <w:widowControl w:val="0"/>
              <w:rPr>
                <w:rFonts w:ascii="Times New Roman" w:hAnsi="Times New Roman"/>
                <w:b/>
                <w:sz w:val="24"/>
                <w:szCs w:val="24"/>
                <w:lang w:val="uk-UA"/>
              </w:rPr>
            </w:pPr>
            <w:r w:rsidRPr="0075606D">
              <w:rPr>
                <w:rFonts w:ascii="Times New Roman" w:hAnsi="Times New Roman"/>
                <w:b/>
                <w:sz w:val="24"/>
                <w:szCs w:val="24"/>
                <w:lang w:val="uk-UA"/>
              </w:rPr>
              <w:t>ІІ. Оборотні активи</w:t>
            </w:r>
          </w:p>
        </w:tc>
        <w:tc>
          <w:tcPr>
            <w:tcW w:w="945" w:type="dxa"/>
            <w:tcBorders>
              <w:bottom w:val="single" w:sz="4" w:space="0" w:color="auto"/>
            </w:tcBorders>
            <w:shd w:val="pct5" w:color="auto" w:fill="FFFFFF"/>
          </w:tcPr>
          <w:p w:rsidR="0094456C" w:rsidRPr="0075606D" w:rsidRDefault="0094456C" w:rsidP="00A77363">
            <w:pPr>
              <w:widowControl w:val="0"/>
              <w:jc w:val="center"/>
              <w:rPr>
                <w:rFonts w:ascii="Times New Roman" w:hAnsi="Times New Roman"/>
                <w:b/>
                <w:sz w:val="24"/>
                <w:szCs w:val="24"/>
                <w:lang w:val="uk-UA"/>
              </w:rPr>
            </w:pPr>
          </w:p>
        </w:tc>
        <w:tc>
          <w:tcPr>
            <w:tcW w:w="2149" w:type="dxa"/>
            <w:tcBorders>
              <w:bottom w:val="single" w:sz="4" w:space="0" w:color="auto"/>
            </w:tcBorders>
            <w:shd w:val="pct5" w:color="auto" w:fill="FFFFFF"/>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c>
          <w:tcPr>
            <w:tcW w:w="2066" w:type="dxa"/>
            <w:tcBorders>
              <w:bottom w:val="single" w:sz="4" w:space="0" w:color="auto"/>
            </w:tcBorders>
            <w:shd w:val="pct5" w:color="auto" w:fill="FFFFFF"/>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Запаси</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49"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66"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виробничі запаси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100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218,2</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262,5</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тварини на вирощуванні та відгодівлі</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110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незавершене виробництво</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120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16,9</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33,7</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готова продукція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130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4</w:t>
            </w:r>
            <w:r w:rsidR="003072D2">
              <w:rPr>
                <w:rFonts w:ascii="Times New Roman" w:hAnsi="Times New Roman"/>
                <w:sz w:val="24"/>
                <w:szCs w:val="24"/>
                <w:lang w:val="uk-UA"/>
              </w:rPr>
              <w:t>2</w:t>
            </w:r>
            <w:r w:rsidRPr="0075606D">
              <w:rPr>
                <w:rFonts w:ascii="Times New Roman" w:hAnsi="Times New Roman"/>
                <w:sz w:val="24"/>
                <w:szCs w:val="24"/>
                <w:lang w:val="uk-UA"/>
              </w:rPr>
              <w:t>1,9</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5</w:t>
            </w:r>
            <w:r w:rsidR="003072D2">
              <w:rPr>
                <w:rFonts w:ascii="Times New Roman" w:hAnsi="Times New Roman"/>
                <w:sz w:val="24"/>
                <w:szCs w:val="24"/>
                <w:lang w:val="uk-UA"/>
              </w:rPr>
              <w:t>29,35</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товари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140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2,7</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6,5</w:t>
            </w:r>
          </w:p>
        </w:tc>
      </w:tr>
      <w:tr w:rsidR="0094456C" w:rsidRPr="0075606D">
        <w:tc>
          <w:tcPr>
            <w:tcW w:w="4680" w:type="dxa"/>
            <w:tcBorders>
              <w:bottom w:val="single" w:sz="4" w:space="0" w:color="auto"/>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Векселі одержані</w:t>
            </w:r>
          </w:p>
        </w:tc>
        <w:tc>
          <w:tcPr>
            <w:tcW w:w="945" w:type="dxa"/>
            <w:tcBorders>
              <w:bottom w:val="single" w:sz="4" w:space="0" w:color="auto"/>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150</w:t>
            </w:r>
          </w:p>
        </w:tc>
        <w:tc>
          <w:tcPr>
            <w:tcW w:w="2149"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Дебіторська заборгованість за товари, роботи, послуги</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49"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66"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чиста реалізаційна вартість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160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40,1</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143,6</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первісна вартість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161</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40,1</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143,6</w:t>
            </w:r>
          </w:p>
        </w:tc>
      </w:tr>
      <w:tr w:rsidR="0094456C" w:rsidRPr="0075606D">
        <w:tc>
          <w:tcPr>
            <w:tcW w:w="4680" w:type="dxa"/>
            <w:tcBorders>
              <w:bottom w:val="single" w:sz="4" w:space="0" w:color="auto"/>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резерв сумнівних боргів</w:t>
            </w:r>
          </w:p>
        </w:tc>
        <w:tc>
          <w:tcPr>
            <w:tcW w:w="945" w:type="dxa"/>
            <w:tcBorders>
              <w:bottom w:val="single" w:sz="4" w:space="0" w:color="auto"/>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162</w:t>
            </w:r>
          </w:p>
        </w:tc>
        <w:tc>
          <w:tcPr>
            <w:tcW w:w="2149"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Дебіторська заборгованість за розрахунками</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49"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66"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 бюджетом</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170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6,6</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за виданими авансами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180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 нарахованих доходів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190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із внутрішніх розрахунків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200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Інша поточна дебіторська заборгованість</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210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4,9</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11,4</w:t>
            </w:r>
          </w:p>
        </w:tc>
      </w:tr>
      <w:tr w:rsidR="0094456C" w:rsidRPr="0075606D">
        <w:tc>
          <w:tcPr>
            <w:tcW w:w="4680" w:type="dxa"/>
            <w:tcBorders>
              <w:bottom w:val="single" w:sz="4" w:space="0" w:color="auto"/>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Поточні фінансові інвестиції</w:t>
            </w:r>
          </w:p>
        </w:tc>
        <w:tc>
          <w:tcPr>
            <w:tcW w:w="945" w:type="dxa"/>
            <w:tcBorders>
              <w:bottom w:val="single" w:sz="4" w:space="0" w:color="auto"/>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220</w:t>
            </w:r>
          </w:p>
        </w:tc>
        <w:tc>
          <w:tcPr>
            <w:tcW w:w="2149"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tcBorders>
              <w:bottom w:val="single" w:sz="4" w:space="0" w:color="auto"/>
            </w:tcBorders>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Грошові кошти та їх еквіваленти</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49"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66" w:type="dxa"/>
            <w:shd w:val="clear" w:color="auto" w:fill="FFFFFF"/>
            <w:vAlign w:val="bottom"/>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 національній валюті</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230</w:t>
            </w:r>
          </w:p>
        </w:tc>
        <w:tc>
          <w:tcPr>
            <w:tcW w:w="2149" w:type="dxa"/>
            <w:vAlign w:val="bottom"/>
          </w:tcPr>
          <w:p w:rsidR="0094456C" w:rsidRPr="0075606D" w:rsidRDefault="003072D2">
            <w:pPr>
              <w:jc w:val="center"/>
              <w:rPr>
                <w:rFonts w:ascii="Times New Roman" w:hAnsi="Times New Roman"/>
                <w:sz w:val="24"/>
                <w:szCs w:val="24"/>
                <w:lang w:val="uk-UA"/>
              </w:rPr>
            </w:pPr>
            <w:r>
              <w:rPr>
                <w:rFonts w:ascii="Times New Roman" w:hAnsi="Times New Roman"/>
                <w:sz w:val="24"/>
                <w:szCs w:val="24"/>
                <w:lang w:val="uk-UA"/>
              </w:rPr>
              <w:t>1</w:t>
            </w:r>
            <w:r w:rsidR="0094456C" w:rsidRPr="0075606D">
              <w:rPr>
                <w:rFonts w:ascii="Times New Roman" w:hAnsi="Times New Roman"/>
                <w:sz w:val="24"/>
                <w:szCs w:val="24"/>
                <w:lang w:val="uk-UA"/>
              </w:rPr>
              <w:t>0,5</w:t>
            </w:r>
          </w:p>
        </w:tc>
        <w:tc>
          <w:tcPr>
            <w:tcW w:w="2066" w:type="dxa"/>
            <w:vAlign w:val="bottom"/>
          </w:tcPr>
          <w:p w:rsidR="0094456C" w:rsidRPr="0075606D" w:rsidRDefault="003072D2">
            <w:pPr>
              <w:jc w:val="center"/>
              <w:rPr>
                <w:rFonts w:ascii="Times New Roman" w:hAnsi="Times New Roman"/>
                <w:sz w:val="24"/>
                <w:szCs w:val="24"/>
                <w:lang w:val="uk-UA"/>
              </w:rPr>
            </w:pPr>
            <w:r>
              <w:rPr>
                <w:rFonts w:ascii="Times New Roman" w:hAnsi="Times New Roman"/>
                <w:sz w:val="24"/>
                <w:szCs w:val="24"/>
                <w:lang w:val="uk-UA"/>
              </w:rPr>
              <w:t>5,25</w:t>
            </w:r>
            <w:r w:rsidR="0094456C"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 іноземній валюті</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240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Інші оборотні активи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250</w:t>
            </w:r>
          </w:p>
        </w:tc>
        <w:tc>
          <w:tcPr>
            <w:tcW w:w="2149"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66" w:type="dxa"/>
            <w:vAlign w:val="bottom"/>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Borders>
              <w:bottom w:val="nil"/>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Усього за розділом ІІ</w:t>
            </w:r>
          </w:p>
        </w:tc>
        <w:tc>
          <w:tcPr>
            <w:tcW w:w="945" w:type="dxa"/>
            <w:tcBorders>
              <w:bottom w:val="nil"/>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260</w:t>
            </w:r>
          </w:p>
        </w:tc>
        <w:tc>
          <w:tcPr>
            <w:tcW w:w="2149" w:type="dxa"/>
            <w:tcBorders>
              <w:bottom w:val="nil"/>
            </w:tcBorders>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715,2</w:t>
            </w:r>
          </w:p>
        </w:tc>
        <w:tc>
          <w:tcPr>
            <w:tcW w:w="2066" w:type="dxa"/>
            <w:tcBorders>
              <w:bottom w:val="nil"/>
            </w:tcBorders>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998,9</w:t>
            </w:r>
          </w:p>
        </w:tc>
      </w:tr>
      <w:tr w:rsidR="0094456C" w:rsidRPr="0075606D">
        <w:tc>
          <w:tcPr>
            <w:tcW w:w="4680" w:type="dxa"/>
            <w:shd w:val="pct5" w:color="auto" w:fill="FFFFFF"/>
          </w:tcPr>
          <w:p w:rsidR="0094456C" w:rsidRPr="0075606D" w:rsidRDefault="0094456C" w:rsidP="00A77363">
            <w:pPr>
              <w:widowControl w:val="0"/>
              <w:rPr>
                <w:rFonts w:ascii="Times New Roman" w:hAnsi="Times New Roman"/>
                <w:b/>
                <w:sz w:val="24"/>
                <w:szCs w:val="24"/>
                <w:lang w:val="uk-UA"/>
              </w:rPr>
            </w:pPr>
            <w:r w:rsidRPr="0075606D">
              <w:rPr>
                <w:rFonts w:ascii="Times New Roman" w:hAnsi="Times New Roman"/>
                <w:b/>
                <w:sz w:val="24"/>
                <w:szCs w:val="24"/>
                <w:lang w:val="uk-UA"/>
              </w:rPr>
              <w:t>ІІІ. Витрати майбутніх періодів</w:t>
            </w:r>
          </w:p>
        </w:tc>
        <w:tc>
          <w:tcPr>
            <w:tcW w:w="945" w:type="dxa"/>
            <w:shd w:val="pct5" w:color="auto" w:fill="FFFFFF"/>
          </w:tcPr>
          <w:p w:rsidR="0094456C" w:rsidRPr="0075606D" w:rsidRDefault="0094456C"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270</w:t>
            </w:r>
          </w:p>
        </w:tc>
        <w:tc>
          <w:tcPr>
            <w:tcW w:w="2149" w:type="dxa"/>
            <w:shd w:val="pct5" w:color="auto" w:fill="FFFFFF"/>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c>
          <w:tcPr>
            <w:tcW w:w="2066" w:type="dxa"/>
            <w:shd w:val="pct5" w:color="auto" w:fill="FFFFFF"/>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0,7</w:t>
            </w:r>
          </w:p>
        </w:tc>
      </w:tr>
      <w:tr w:rsidR="0094456C" w:rsidRPr="0075606D">
        <w:tc>
          <w:tcPr>
            <w:tcW w:w="4680" w:type="dxa"/>
            <w:tcBorders>
              <w:bottom w:val="single" w:sz="4" w:space="0" w:color="auto"/>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Баланс</w:t>
            </w:r>
          </w:p>
        </w:tc>
        <w:tc>
          <w:tcPr>
            <w:tcW w:w="945" w:type="dxa"/>
            <w:tcBorders>
              <w:bottom w:val="single" w:sz="4" w:space="0" w:color="auto"/>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280</w:t>
            </w:r>
          </w:p>
        </w:tc>
        <w:tc>
          <w:tcPr>
            <w:tcW w:w="2149" w:type="dxa"/>
            <w:tcBorders>
              <w:bottom w:val="single" w:sz="4" w:space="0" w:color="auto"/>
            </w:tcBorders>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4277,4</w:t>
            </w:r>
          </w:p>
        </w:tc>
        <w:tc>
          <w:tcPr>
            <w:tcW w:w="2066" w:type="dxa"/>
            <w:tcBorders>
              <w:bottom w:val="single" w:sz="4" w:space="0" w:color="auto"/>
            </w:tcBorders>
            <w:vAlign w:val="bottom"/>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4388,3</w:t>
            </w:r>
          </w:p>
        </w:tc>
      </w:tr>
    </w:tbl>
    <w:p w:rsidR="008540E4" w:rsidRPr="0075606D" w:rsidRDefault="008540E4" w:rsidP="008540E4">
      <w:pPr>
        <w:widowControl w:val="0"/>
        <w:rPr>
          <w:rFonts w:ascii="Times New Roman" w:hAnsi="Times New Roman"/>
          <w:lang w:val="uk-UA"/>
        </w:rPr>
      </w:pPr>
    </w:p>
    <w:p w:rsidR="008540E4" w:rsidRPr="0075606D" w:rsidRDefault="008540E4" w:rsidP="008540E4">
      <w:pPr>
        <w:jc w:val="right"/>
        <w:rPr>
          <w:rFonts w:ascii="Times New Roman" w:hAnsi="Times New Roman"/>
          <w:i/>
          <w:sz w:val="24"/>
          <w:szCs w:val="24"/>
          <w:lang w:val="uk-UA"/>
        </w:rPr>
      </w:pPr>
      <w:r w:rsidRPr="0075606D">
        <w:rPr>
          <w:rFonts w:ascii="Times New Roman" w:hAnsi="Times New Roman"/>
          <w:i/>
          <w:sz w:val="24"/>
          <w:szCs w:val="24"/>
          <w:lang w:val="uk-UA"/>
        </w:rPr>
        <w:t xml:space="preserve">Продовження додатка 1 </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45"/>
        <w:gridCol w:w="2156"/>
        <w:gridCol w:w="2059"/>
      </w:tblGrid>
      <w:tr w:rsidR="008540E4" w:rsidRPr="0075606D">
        <w:tc>
          <w:tcPr>
            <w:tcW w:w="4680" w:type="dxa"/>
            <w:shd w:val="pct5" w:color="auto" w:fill="FFFFFF"/>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Пасив</w:t>
            </w:r>
          </w:p>
        </w:tc>
        <w:tc>
          <w:tcPr>
            <w:tcW w:w="945" w:type="dxa"/>
            <w:shd w:val="pct5" w:color="auto" w:fill="FFFFFF"/>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Код рядка</w:t>
            </w:r>
          </w:p>
        </w:tc>
        <w:tc>
          <w:tcPr>
            <w:tcW w:w="2156" w:type="dxa"/>
            <w:shd w:val="pct5" w:color="auto" w:fill="FFFFFF"/>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На початок звітного періоду</w:t>
            </w:r>
          </w:p>
        </w:tc>
        <w:tc>
          <w:tcPr>
            <w:tcW w:w="2059" w:type="dxa"/>
            <w:shd w:val="pct5" w:color="auto" w:fill="FFFFFF"/>
          </w:tcPr>
          <w:p w:rsidR="008540E4" w:rsidRPr="0075606D" w:rsidRDefault="008540E4"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На кінець звітного періоду</w:t>
            </w:r>
          </w:p>
        </w:tc>
      </w:tr>
      <w:tr w:rsidR="0094456C" w:rsidRPr="0075606D">
        <w:tc>
          <w:tcPr>
            <w:tcW w:w="4680" w:type="dxa"/>
            <w:shd w:val="pct5" w:color="auto" w:fill="FFFFFF"/>
          </w:tcPr>
          <w:p w:rsidR="0094456C" w:rsidRPr="0075606D" w:rsidRDefault="0094456C" w:rsidP="00A77363">
            <w:pPr>
              <w:pStyle w:val="a6"/>
              <w:widowControl w:val="0"/>
              <w:tabs>
                <w:tab w:val="clear" w:pos="4153"/>
                <w:tab w:val="clear" w:pos="8306"/>
              </w:tabs>
              <w:rPr>
                <w:b/>
                <w:sz w:val="24"/>
                <w:szCs w:val="24"/>
                <w:lang w:val="uk-UA"/>
              </w:rPr>
            </w:pPr>
            <w:r w:rsidRPr="0075606D">
              <w:rPr>
                <w:b/>
                <w:sz w:val="24"/>
                <w:szCs w:val="24"/>
                <w:lang w:val="uk-UA"/>
              </w:rPr>
              <w:t>І. Власний капітал</w:t>
            </w:r>
          </w:p>
        </w:tc>
        <w:tc>
          <w:tcPr>
            <w:tcW w:w="945" w:type="dxa"/>
            <w:shd w:val="pct5" w:color="auto" w:fill="FFFFFF"/>
          </w:tcPr>
          <w:p w:rsidR="0094456C" w:rsidRPr="0075606D" w:rsidRDefault="0094456C" w:rsidP="00A77363">
            <w:pPr>
              <w:widowControl w:val="0"/>
              <w:jc w:val="center"/>
              <w:rPr>
                <w:rFonts w:ascii="Times New Roman" w:hAnsi="Times New Roman"/>
                <w:b/>
                <w:sz w:val="24"/>
                <w:szCs w:val="24"/>
                <w:lang w:val="uk-UA"/>
              </w:rPr>
            </w:pPr>
          </w:p>
        </w:tc>
        <w:tc>
          <w:tcPr>
            <w:tcW w:w="2156"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c>
          <w:tcPr>
            <w:tcW w:w="2059"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Статутний капітал</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300</w:t>
            </w:r>
          </w:p>
        </w:tc>
        <w:tc>
          <w:tcPr>
            <w:tcW w:w="2156" w:type="dxa"/>
          </w:tcPr>
          <w:p w:rsidR="0094456C" w:rsidRPr="0075606D" w:rsidRDefault="003072D2">
            <w:pPr>
              <w:jc w:val="center"/>
              <w:rPr>
                <w:rFonts w:ascii="Times New Roman" w:hAnsi="Times New Roman"/>
                <w:sz w:val="24"/>
                <w:szCs w:val="24"/>
                <w:lang w:val="uk-UA"/>
              </w:rPr>
            </w:pPr>
            <w:r>
              <w:rPr>
                <w:rFonts w:ascii="Times New Roman" w:hAnsi="Times New Roman"/>
                <w:sz w:val="24"/>
                <w:szCs w:val="24"/>
                <w:lang w:val="uk-UA"/>
              </w:rPr>
              <w:t>147,5</w:t>
            </w:r>
          </w:p>
        </w:tc>
        <w:tc>
          <w:tcPr>
            <w:tcW w:w="2059" w:type="dxa"/>
          </w:tcPr>
          <w:p w:rsidR="0094456C" w:rsidRPr="0075606D" w:rsidRDefault="003072D2">
            <w:pPr>
              <w:jc w:val="center"/>
              <w:rPr>
                <w:rFonts w:ascii="Times New Roman" w:hAnsi="Times New Roman"/>
                <w:sz w:val="24"/>
                <w:szCs w:val="24"/>
                <w:lang w:val="uk-UA"/>
              </w:rPr>
            </w:pPr>
            <w:r>
              <w:rPr>
                <w:rFonts w:ascii="Times New Roman" w:hAnsi="Times New Roman"/>
                <w:sz w:val="24"/>
                <w:szCs w:val="24"/>
                <w:lang w:val="uk-UA"/>
              </w:rPr>
              <w:t>147,5</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Пайовий капітал</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310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Додатковий вкладений капітал</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320</w:t>
            </w:r>
          </w:p>
        </w:tc>
        <w:tc>
          <w:tcPr>
            <w:tcW w:w="2156" w:type="dxa"/>
          </w:tcPr>
          <w:p w:rsidR="0094456C" w:rsidRPr="0075606D" w:rsidRDefault="003072D2">
            <w:pPr>
              <w:jc w:val="center"/>
              <w:rPr>
                <w:rFonts w:ascii="Times New Roman" w:hAnsi="Times New Roman"/>
                <w:sz w:val="24"/>
                <w:szCs w:val="24"/>
                <w:lang w:val="uk-UA"/>
              </w:rPr>
            </w:pPr>
            <w:r>
              <w:rPr>
                <w:rFonts w:ascii="Times New Roman" w:hAnsi="Times New Roman"/>
                <w:sz w:val="24"/>
                <w:szCs w:val="24"/>
                <w:lang w:val="uk-UA"/>
              </w:rPr>
              <w:t>3844,6</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3</w:t>
            </w:r>
            <w:r w:rsidR="003072D2">
              <w:rPr>
                <w:rFonts w:ascii="Times New Roman" w:hAnsi="Times New Roman"/>
                <w:sz w:val="24"/>
                <w:szCs w:val="24"/>
                <w:lang w:val="uk-UA"/>
              </w:rPr>
              <w:t>845,2</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Інший додатковий капітал</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330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Резервний капітал</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340</w:t>
            </w:r>
          </w:p>
        </w:tc>
        <w:tc>
          <w:tcPr>
            <w:tcW w:w="2156" w:type="dxa"/>
          </w:tcPr>
          <w:p w:rsidR="0094456C" w:rsidRPr="0075606D" w:rsidRDefault="003072D2">
            <w:pPr>
              <w:jc w:val="center"/>
              <w:rPr>
                <w:rFonts w:ascii="Times New Roman" w:hAnsi="Times New Roman"/>
                <w:sz w:val="24"/>
                <w:szCs w:val="24"/>
                <w:lang w:val="uk-UA"/>
              </w:rPr>
            </w:pPr>
            <w:r>
              <w:rPr>
                <w:rFonts w:ascii="Times New Roman" w:hAnsi="Times New Roman"/>
                <w:sz w:val="24"/>
                <w:szCs w:val="24"/>
                <w:lang w:val="uk-UA"/>
              </w:rPr>
              <w:t>49,1</w:t>
            </w:r>
          </w:p>
        </w:tc>
        <w:tc>
          <w:tcPr>
            <w:tcW w:w="2059" w:type="dxa"/>
          </w:tcPr>
          <w:p w:rsidR="0094456C" w:rsidRPr="0075606D" w:rsidRDefault="00701FDA">
            <w:pPr>
              <w:jc w:val="center"/>
              <w:rPr>
                <w:rFonts w:ascii="Times New Roman" w:hAnsi="Times New Roman"/>
                <w:sz w:val="24"/>
                <w:szCs w:val="24"/>
                <w:lang w:val="uk-UA"/>
              </w:rPr>
            </w:pPr>
            <w:r>
              <w:rPr>
                <w:rFonts w:ascii="Times New Roman" w:hAnsi="Times New Roman"/>
                <w:sz w:val="24"/>
                <w:szCs w:val="24"/>
                <w:lang w:val="uk-UA"/>
              </w:rPr>
              <w:t>49</w:t>
            </w:r>
            <w:r w:rsidR="003072D2">
              <w:rPr>
                <w:rFonts w:ascii="Times New Roman" w:hAnsi="Times New Roman"/>
                <w:sz w:val="24"/>
                <w:szCs w:val="24"/>
                <w:lang w:val="uk-UA"/>
              </w:rPr>
              <w:t>,</w:t>
            </w:r>
            <w:r>
              <w:rPr>
                <w:rFonts w:ascii="Times New Roman" w:hAnsi="Times New Roman"/>
                <w:sz w:val="24"/>
                <w:szCs w:val="24"/>
                <w:lang w:val="uk-UA"/>
              </w:rPr>
              <w:t>1</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Нерозподілений прибуток (непокритий збиток)</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350</w:t>
            </w:r>
          </w:p>
        </w:tc>
        <w:tc>
          <w:tcPr>
            <w:tcW w:w="2156" w:type="dxa"/>
            <w:vAlign w:val="center"/>
          </w:tcPr>
          <w:p w:rsidR="0094456C" w:rsidRPr="0075606D" w:rsidRDefault="003072D2">
            <w:pPr>
              <w:jc w:val="center"/>
              <w:rPr>
                <w:rFonts w:ascii="Times New Roman" w:hAnsi="Times New Roman"/>
                <w:sz w:val="24"/>
                <w:szCs w:val="24"/>
                <w:lang w:val="uk-UA"/>
              </w:rPr>
            </w:pPr>
            <w:r>
              <w:rPr>
                <w:rFonts w:ascii="Times New Roman" w:hAnsi="Times New Roman"/>
                <w:sz w:val="24"/>
                <w:szCs w:val="24"/>
                <w:lang w:val="uk-UA"/>
              </w:rPr>
              <w:t>102</w:t>
            </w:r>
          </w:p>
        </w:tc>
        <w:tc>
          <w:tcPr>
            <w:tcW w:w="2059" w:type="dxa"/>
            <w:vAlign w:val="center"/>
          </w:tcPr>
          <w:p w:rsidR="0094456C" w:rsidRPr="0075606D" w:rsidRDefault="00701FDA">
            <w:pPr>
              <w:jc w:val="center"/>
              <w:rPr>
                <w:rFonts w:ascii="Times New Roman" w:hAnsi="Times New Roman"/>
                <w:sz w:val="24"/>
                <w:szCs w:val="24"/>
                <w:lang w:val="uk-UA"/>
              </w:rPr>
            </w:pPr>
            <w:r>
              <w:rPr>
                <w:rFonts w:ascii="Times New Roman" w:hAnsi="Times New Roman"/>
                <w:sz w:val="24"/>
                <w:szCs w:val="24"/>
                <w:lang w:val="uk-UA"/>
              </w:rPr>
              <w:t>1</w:t>
            </w:r>
            <w:r w:rsidR="00074798">
              <w:rPr>
                <w:rFonts w:ascii="Times New Roman" w:hAnsi="Times New Roman"/>
                <w:sz w:val="24"/>
                <w:szCs w:val="24"/>
                <w:lang w:val="uk-UA"/>
              </w:rPr>
              <w:t>5</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Неоплачений капітал</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360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Вилучений капітал</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370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Borders>
              <w:bottom w:val="nil"/>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Усього за розділом І</w:t>
            </w:r>
          </w:p>
        </w:tc>
        <w:tc>
          <w:tcPr>
            <w:tcW w:w="945" w:type="dxa"/>
            <w:tcBorders>
              <w:bottom w:val="nil"/>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380</w:t>
            </w:r>
          </w:p>
        </w:tc>
        <w:tc>
          <w:tcPr>
            <w:tcW w:w="2156" w:type="dxa"/>
            <w:tcBorders>
              <w:bottom w:val="nil"/>
            </w:tcBorders>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4143,2</w:t>
            </w:r>
          </w:p>
        </w:tc>
        <w:tc>
          <w:tcPr>
            <w:tcW w:w="2059" w:type="dxa"/>
            <w:tcBorders>
              <w:bottom w:val="nil"/>
            </w:tcBorders>
          </w:tcPr>
          <w:p w:rsidR="0094456C" w:rsidRPr="0075606D" w:rsidRDefault="00074798">
            <w:pPr>
              <w:jc w:val="center"/>
              <w:rPr>
                <w:rFonts w:ascii="Times New Roman" w:hAnsi="Times New Roman"/>
                <w:b/>
                <w:bCs/>
                <w:sz w:val="24"/>
                <w:szCs w:val="24"/>
                <w:lang w:val="uk-UA"/>
              </w:rPr>
            </w:pPr>
            <w:r>
              <w:rPr>
                <w:rFonts w:ascii="Times New Roman" w:hAnsi="Times New Roman"/>
                <w:b/>
                <w:bCs/>
                <w:sz w:val="24"/>
                <w:szCs w:val="24"/>
                <w:lang w:val="uk-UA"/>
              </w:rPr>
              <w:t>4056</w:t>
            </w:r>
            <w:r w:rsidR="0094456C" w:rsidRPr="0075606D">
              <w:rPr>
                <w:rFonts w:ascii="Times New Roman" w:hAnsi="Times New Roman"/>
                <w:b/>
                <w:bCs/>
                <w:sz w:val="24"/>
                <w:szCs w:val="24"/>
                <w:lang w:val="uk-UA"/>
              </w:rPr>
              <w:t>,8</w:t>
            </w:r>
          </w:p>
        </w:tc>
      </w:tr>
      <w:tr w:rsidR="0094456C" w:rsidRPr="0075606D">
        <w:tc>
          <w:tcPr>
            <w:tcW w:w="4680" w:type="dxa"/>
            <w:shd w:val="pct5" w:color="auto" w:fill="FFFFFF"/>
          </w:tcPr>
          <w:p w:rsidR="0094456C" w:rsidRPr="0075606D" w:rsidRDefault="0094456C" w:rsidP="00A77363">
            <w:pPr>
              <w:widowControl w:val="0"/>
              <w:rPr>
                <w:rFonts w:ascii="Times New Roman" w:hAnsi="Times New Roman"/>
                <w:b/>
                <w:sz w:val="24"/>
                <w:szCs w:val="24"/>
                <w:lang w:val="uk-UA"/>
              </w:rPr>
            </w:pPr>
            <w:r w:rsidRPr="0075606D">
              <w:rPr>
                <w:rFonts w:ascii="Times New Roman" w:hAnsi="Times New Roman"/>
                <w:b/>
                <w:sz w:val="24"/>
                <w:szCs w:val="24"/>
                <w:lang w:val="uk-UA"/>
              </w:rPr>
              <w:t>ІІ. Забезпечення наступних витрат і платежів</w:t>
            </w:r>
          </w:p>
        </w:tc>
        <w:tc>
          <w:tcPr>
            <w:tcW w:w="945" w:type="dxa"/>
            <w:shd w:val="pct5" w:color="auto" w:fill="FFFFFF"/>
          </w:tcPr>
          <w:p w:rsidR="0094456C" w:rsidRPr="0075606D" w:rsidRDefault="0094456C" w:rsidP="00A77363">
            <w:pPr>
              <w:widowControl w:val="0"/>
              <w:jc w:val="center"/>
              <w:rPr>
                <w:rFonts w:ascii="Times New Roman" w:hAnsi="Times New Roman"/>
                <w:b/>
                <w:sz w:val="24"/>
                <w:szCs w:val="24"/>
                <w:lang w:val="uk-UA"/>
              </w:rPr>
            </w:pPr>
          </w:p>
        </w:tc>
        <w:tc>
          <w:tcPr>
            <w:tcW w:w="2156"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c>
          <w:tcPr>
            <w:tcW w:w="2059"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Забезпечення виплат персоналу</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400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Інші забезпечення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410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Цільове фінансування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420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Borders>
              <w:bottom w:val="nil"/>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Усього за розділом ІІ</w:t>
            </w:r>
          </w:p>
        </w:tc>
        <w:tc>
          <w:tcPr>
            <w:tcW w:w="945" w:type="dxa"/>
            <w:tcBorders>
              <w:bottom w:val="nil"/>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430</w:t>
            </w:r>
          </w:p>
        </w:tc>
        <w:tc>
          <w:tcPr>
            <w:tcW w:w="2156" w:type="dxa"/>
            <w:tcBorders>
              <w:bottom w:val="nil"/>
            </w:tcBorders>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0</w:t>
            </w:r>
          </w:p>
        </w:tc>
        <w:tc>
          <w:tcPr>
            <w:tcW w:w="2059" w:type="dxa"/>
            <w:tcBorders>
              <w:bottom w:val="nil"/>
            </w:tcBorders>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0</w:t>
            </w:r>
          </w:p>
        </w:tc>
      </w:tr>
      <w:tr w:rsidR="0094456C" w:rsidRPr="0075606D">
        <w:tc>
          <w:tcPr>
            <w:tcW w:w="4680" w:type="dxa"/>
            <w:shd w:val="pct5" w:color="auto" w:fill="FFFFFF"/>
          </w:tcPr>
          <w:p w:rsidR="0094456C" w:rsidRPr="0075606D" w:rsidRDefault="0094456C" w:rsidP="00A77363">
            <w:pPr>
              <w:widowControl w:val="0"/>
              <w:rPr>
                <w:rFonts w:ascii="Times New Roman" w:hAnsi="Times New Roman"/>
                <w:b/>
                <w:sz w:val="24"/>
                <w:szCs w:val="24"/>
                <w:lang w:val="uk-UA"/>
              </w:rPr>
            </w:pPr>
            <w:r w:rsidRPr="0075606D">
              <w:rPr>
                <w:rFonts w:ascii="Times New Roman" w:hAnsi="Times New Roman"/>
                <w:b/>
                <w:sz w:val="24"/>
                <w:szCs w:val="24"/>
                <w:lang w:val="uk-UA"/>
              </w:rPr>
              <w:t>ІІІ. Довгострокові зобов’язання</w:t>
            </w:r>
          </w:p>
        </w:tc>
        <w:tc>
          <w:tcPr>
            <w:tcW w:w="945" w:type="dxa"/>
            <w:shd w:val="pct5" w:color="auto" w:fill="FFFFFF"/>
          </w:tcPr>
          <w:p w:rsidR="0094456C" w:rsidRPr="0075606D" w:rsidRDefault="0094456C" w:rsidP="00A77363">
            <w:pPr>
              <w:widowControl w:val="0"/>
              <w:jc w:val="center"/>
              <w:rPr>
                <w:rFonts w:ascii="Times New Roman" w:hAnsi="Times New Roman"/>
                <w:b/>
                <w:sz w:val="24"/>
                <w:szCs w:val="24"/>
                <w:lang w:val="uk-UA"/>
              </w:rPr>
            </w:pPr>
          </w:p>
        </w:tc>
        <w:tc>
          <w:tcPr>
            <w:tcW w:w="2156"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c>
          <w:tcPr>
            <w:tcW w:w="2059"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Довгострокові кредити банків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440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Інші довгострокові фінансові зобов’язання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450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Відстрочені податкові зобов’язання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460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Інші довгострокові зобов’язання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470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Borders>
              <w:bottom w:val="nil"/>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Усього за розділом ІІІ</w:t>
            </w:r>
          </w:p>
        </w:tc>
        <w:tc>
          <w:tcPr>
            <w:tcW w:w="945" w:type="dxa"/>
            <w:tcBorders>
              <w:bottom w:val="nil"/>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480</w:t>
            </w:r>
          </w:p>
        </w:tc>
        <w:tc>
          <w:tcPr>
            <w:tcW w:w="2156" w:type="dxa"/>
            <w:tcBorders>
              <w:bottom w:val="nil"/>
            </w:tcBorders>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0</w:t>
            </w:r>
          </w:p>
        </w:tc>
        <w:tc>
          <w:tcPr>
            <w:tcW w:w="2059" w:type="dxa"/>
            <w:tcBorders>
              <w:bottom w:val="nil"/>
            </w:tcBorders>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0</w:t>
            </w:r>
          </w:p>
        </w:tc>
      </w:tr>
      <w:tr w:rsidR="0094456C" w:rsidRPr="0075606D">
        <w:tc>
          <w:tcPr>
            <w:tcW w:w="4680" w:type="dxa"/>
            <w:shd w:val="pct5" w:color="auto" w:fill="FFFFFF"/>
          </w:tcPr>
          <w:p w:rsidR="0094456C" w:rsidRPr="0075606D" w:rsidRDefault="0094456C" w:rsidP="00A77363">
            <w:pPr>
              <w:widowControl w:val="0"/>
              <w:rPr>
                <w:rFonts w:ascii="Times New Roman" w:hAnsi="Times New Roman"/>
                <w:b/>
                <w:sz w:val="24"/>
                <w:szCs w:val="24"/>
                <w:lang w:val="uk-UA"/>
              </w:rPr>
            </w:pPr>
            <w:r w:rsidRPr="0075606D">
              <w:rPr>
                <w:rFonts w:ascii="Times New Roman" w:hAnsi="Times New Roman"/>
                <w:b/>
                <w:sz w:val="24"/>
                <w:szCs w:val="24"/>
                <w:lang w:val="uk-UA"/>
              </w:rPr>
              <w:t>IV. Поточні зобов’язання</w:t>
            </w:r>
          </w:p>
        </w:tc>
        <w:tc>
          <w:tcPr>
            <w:tcW w:w="945" w:type="dxa"/>
            <w:shd w:val="pct5" w:color="auto" w:fill="FFFFFF"/>
          </w:tcPr>
          <w:p w:rsidR="0094456C" w:rsidRPr="0075606D" w:rsidRDefault="0094456C" w:rsidP="00A77363">
            <w:pPr>
              <w:widowControl w:val="0"/>
              <w:jc w:val="center"/>
              <w:rPr>
                <w:rFonts w:ascii="Times New Roman" w:hAnsi="Times New Roman"/>
                <w:b/>
                <w:sz w:val="24"/>
                <w:szCs w:val="24"/>
                <w:lang w:val="uk-UA"/>
              </w:rPr>
            </w:pPr>
          </w:p>
        </w:tc>
        <w:tc>
          <w:tcPr>
            <w:tcW w:w="2156"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c>
          <w:tcPr>
            <w:tcW w:w="2059"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Короткострокові кредити банків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500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Поточна заборгованість за довгостроковими зобов’язаннями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510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Векселі видані</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520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Borders>
              <w:bottom w:val="single" w:sz="4" w:space="0" w:color="auto"/>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Кредиторська заборгованість за товари, роботи, послуги</w:t>
            </w:r>
          </w:p>
        </w:tc>
        <w:tc>
          <w:tcPr>
            <w:tcW w:w="945" w:type="dxa"/>
            <w:tcBorders>
              <w:bottom w:val="single" w:sz="4" w:space="0" w:color="auto"/>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530</w:t>
            </w:r>
          </w:p>
        </w:tc>
        <w:tc>
          <w:tcPr>
            <w:tcW w:w="2156" w:type="dxa"/>
            <w:tcBorders>
              <w:bottom w:val="single" w:sz="4" w:space="0" w:color="auto"/>
            </w:tcBorders>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41,8</w:t>
            </w:r>
          </w:p>
        </w:tc>
        <w:tc>
          <w:tcPr>
            <w:tcW w:w="2059" w:type="dxa"/>
            <w:tcBorders>
              <w:bottom w:val="single" w:sz="4" w:space="0" w:color="auto"/>
            </w:tcBorders>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95,8</w:t>
            </w:r>
          </w:p>
        </w:tc>
      </w:tr>
      <w:tr w:rsidR="0094456C" w:rsidRPr="0075606D">
        <w:tc>
          <w:tcPr>
            <w:tcW w:w="4680" w:type="dxa"/>
            <w:shd w:val="clear" w:color="auto" w:fill="FFFFFF"/>
          </w:tcPr>
          <w:p w:rsidR="0094456C" w:rsidRPr="0075606D" w:rsidRDefault="0094456C" w:rsidP="00A77363">
            <w:pPr>
              <w:widowControl w:val="0"/>
              <w:rPr>
                <w:rFonts w:ascii="Times New Roman" w:hAnsi="Times New Roman"/>
                <w:i/>
                <w:sz w:val="24"/>
                <w:szCs w:val="24"/>
                <w:lang w:val="uk-UA"/>
              </w:rPr>
            </w:pPr>
            <w:r w:rsidRPr="0075606D">
              <w:rPr>
                <w:rFonts w:ascii="Times New Roman" w:hAnsi="Times New Roman"/>
                <w:i/>
                <w:sz w:val="24"/>
                <w:szCs w:val="24"/>
                <w:lang w:val="uk-UA"/>
              </w:rPr>
              <w:t>Поточні зобов’язання за розрахунками</w:t>
            </w:r>
            <w:r w:rsidRPr="0075606D">
              <w:rPr>
                <w:rFonts w:ascii="Times New Roman" w:hAnsi="Times New Roman"/>
                <w:i/>
                <w:sz w:val="24"/>
                <w:szCs w:val="24"/>
                <w:lang w:val="uk-UA"/>
              </w:rPr>
              <w:sym w:font="Symbol" w:char="F03A"/>
            </w:r>
          </w:p>
        </w:tc>
        <w:tc>
          <w:tcPr>
            <w:tcW w:w="945" w:type="dxa"/>
            <w:shd w:val="clear" w:color="auto" w:fill="FFFFFF"/>
          </w:tcPr>
          <w:p w:rsidR="0094456C" w:rsidRPr="0075606D" w:rsidRDefault="0094456C" w:rsidP="00A77363">
            <w:pPr>
              <w:widowControl w:val="0"/>
              <w:jc w:val="center"/>
              <w:rPr>
                <w:rFonts w:ascii="Times New Roman" w:hAnsi="Times New Roman"/>
                <w:i/>
                <w:sz w:val="24"/>
                <w:szCs w:val="24"/>
                <w:lang w:val="uk-UA"/>
              </w:rPr>
            </w:pPr>
          </w:p>
        </w:tc>
        <w:tc>
          <w:tcPr>
            <w:tcW w:w="2156" w:type="dxa"/>
            <w:shd w:val="clear" w:color="auto" w:fill="FFFFFF"/>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c>
          <w:tcPr>
            <w:tcW w:w="2059" w:type="dxa"/>
            <w:shd w:val="clear" w:color="auto" w:fill="FFFFFF"/>
          </w:tcPr>
          <w:p w:rsidR="0094456C" w:rsidRPr="0075606D" w:rsidRDefault="0094456C">
            <w:pPr>
              <w:jc w:val="center"/>
              <w:rPr>
                <w:rFonts w:ascii="Times New Roman" w:hAnsi="Times New Roman"/>
                <w:i/>
                <w:iCs/>
                <w:sz w:val="24"/>
                <w:szCs w:val="24"/>
                <w:lang w:val="uk-UA"/>
              </w:rPr>
            </w:pPr>
            <w:r w:rsidRPr="0075606D">
              <w:rPr>
                <w:rFonts w:ascii="Times New Roman" w:hAnsi="Times New Roman"/>
                <w:i/>
                <w:i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 одержаних авансів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540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6,4</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1,2</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 бюджетом</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550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28</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60,1</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 позабюджетних платежів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560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1,9</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13,3</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зі страхування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570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22,8</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28,9</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 оплати праці</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580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31,9</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67</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з учасниками</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590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із внутрішніх розрахунків</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600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Інші поточні зобов’язання</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610</w:t>
            </w:r>
          </w:p>
        </w:tc>
        <w:tc>
          <w:tcPr>
            <w:tcW w:w="2156"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1,4</w:t>
            </w:r>
          </w:p>
        </w:tc>
        <w:tc>
          <w:tcPr>
            <w:tcW w:w="2059" w:type="dxa"/>
          </w:tcPr>
          <w:p w:rsidR="0094456C" w:rsidRPr="0075606D" w:rsidRDefault="0094456C">
            <w:pPr>
              <w:jc w:val="center"/>
              <w:rPr>
                <w:rFonts w:ascii="Times New Roman" w:hAnsi="Times New Roman"/>
                <w:sz w:val="24"/>
                <w:szCs w:val="24"/>
                <w:lang w:val="uk-UA"/>
              </w:rPr>
            </w:pPr>
            <w:r w:rsidRPr="0075606D">
              <w:rPr>
                <w:rFonts w:ascii="Times New Roman" w:hAnsi="Times New Roman"/>
                <w:sz w:val="24"/>
                <w:szCs w:val="24"/>
                <w:lang w:val="uk-UA"/>
              </w:rPr>
              <w:t>65,2</w:t>
            </w:r>
          </w:p>
        </w:tc>
      </w:tr>
      <w:tr w:rsidR="0094456C" w:rsidRPr="0075606D">
        <w:tc>
          <w:tcPr>
            <w:tcW w:w="4680" w:type="dxa"/>
            <w:tcBorders>
              <w:bottom w:val="nil"/>
            </w:tcBorders>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Усього за розділом IV</w:t>
            </w:r>
          </w:p>
        </w:tc>
        <w:tc>
          <w:tcPr>
            <w:tcW w:w="945" w:type="dxa"/>
            <w:tcBorders>
              <w:bottom w:val="nil"/>
            </w:tcBorders>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620</w:t>
            </w:r>
          </w:p>
        </w:tc>
        <w:tc>
          <w:tcPr>
            <w:tcW w:w="2156" w:type="dxa"/>
            <w:tcBorders>
              <w:bottom w:val="nil"/>
            </w:tcBorders>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134,2</w:t>
            </w:r>
          </w:p>
        </w:tc>
        <w:tc>
          <w:tcPr>
            <w:tcW w:w="2059" w:type="dxa"/>
            <w:tcBorders>
              <w:bottom w:val="nil"/>
            </w:tcBorders>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331,5</w:t>
            </w:r>
          </w:p>
        </w:tc>
      </w:tr>
      <w:tr w:rsidR="0094456C" w:rsidRPr="0075606D">
        <w:tc>
          <w:tcPr>
            <w:tcW w:w="4680" w:type="dxa"/>
            <w:shd w:val="pct5" w:color="auto" w:fill="FFFFFF"/>
          </w:tcPr>
          <w:p w:rsidR="0094456C" w:rsidRPr="0075606D" w:rsidRDefault="0094456C" w:rsidP="00A77363">
            <w:pPr>
              <w:widowControl w:val="0"/>
              <w:rPr>
                <w:rFonts w:ascii="Times New Roman" w:hAnsi="Times New Roman"/>
                <w:b/>
                <w:sz w:val="24"/>
                <w:szCs w:val="24"/>
                <w:lang w:val="uk-UA"/>
              </w:rPr>
            </w:pPr>
            <w:r w:rsidRPr="0075606D">
              <w:rPr>
                <w:rFonts w:ascii="Times New Roman" w:hAnsi="Times New Roman"/>
                <w:b/>
                <w:sz w:val="24"/>
                <w:szCs w:val="24"/>
                <w:lang w:val="uk-UA"/>
              </w:rPr>
              <w:t>V. Доходи майбутніх періодів</w:t>
            </w:r>
          </w:p>
        </w:tc>
        <w:tc>
          <w:tcPr>
            <w:tcW w:w="945" w:type="dxa"/>
            <w:shd w:val="pct5" w:color="auto" w:fill="FFFFFF"/>
          </w:tcPr>
          <w:p w:rsidR="0094456C" w:rsidRPr="0075606D" w:rsidRDefault="0094456C" w:rsidP="00A77363">
            <w:pPr>
              <w:widowControl w:val="0"/>
              <w:jc w:val="center"/>
              <w:rPr>
                <w:rFonts w:ascii="Times New Roman" w:hAnsi="Times New Roman"/>
                <w:b/>
                <w:sz w:val="24"/>
                <w:szCs w:val="24"/>
                <w:lang w:val="uk-UA"/>
              </w:rPr>
            </w:pPr>
            <w:r w:rsidRPr="0075606D">
              <w:rPr>
                <w:rFonts w:ascii="Times New Roman" w:hAnsi="Times New Roman"/>
                <w:b/>
                <w:sz w:val="24"/>
                <w:szCs w:val="24"/>
                <w:lang w:val="uk-UA"/>
              </w:rPr>
              <w:t>630</w:t>
            </w:r>
          </w:p>
        </w:tc>
        <w:tc>
          <w:tcPr>
            <w:tcW w:w="2156"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c>
          <w:tcPr>
            <w:tcW w:w="2059" w:type="dxa"/>
            <w:shd w:val="pct5" w:color="auto" w:fill="FFFFFF"/>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 </w:t>
            </w:r>
          </w:p>
        </w:tc>
      </w:tr>
      <w:tr w:rsidR="0094456C" w:rsidRPr="0075606D">
        <w:tc>
          <w:tcPr>
            <w:tcW w:w="4680" w:type="dxa"/>
          </w:tcPr>
          <w:p w:rsidR="0094456C" w:rsidRPr="0075606D" w:rsidRDefault="0094456C" w:rsidP="00A77363">
            <w:pPr>
              <w:widowControl w:val="0"/>
              <w:rPr>
                <w:rFonts w:ascii="Times New Roman" w:hAnsi="Times New Roman"/>
                <w:sz w:val="24"/>
                <w:szCs w:val="24"/>
                <w:lang w:val="uk-UA"/>
              </w:rPr>
            </w:pPr>
            <w:r w:rsidRPr="0075606D">
              <w:rPr>
                <w:rFonts w:ascii="Times New Roman" w:hAnsi="Times New Roman"/>
                <w:sz w:val="24"/>
                <w:szCs w:val="24"/>
                <w:lang w:val="uk-UA"/>
              </w:rPr>
              <w:t>Баланс</w:t>
            </w:r>
          </w:p>
        </w:tc>
        <w:tc>
          <w:tcPr>
            <w:tcW w:w="945" w:type="dxa"/>
          </w:tcPr>
          <w:p w:rsidR="0094456C" w:rsidRPr="0075606D" w:rsidRDefault="0094456C" w:rsidP="00A77363">
            <w:pPr>
              <w:widowControl w:val="0"/>
              <w:jc w:val="center"/>
              <w:rPr>
                <w:rFonts w:ascii="Times New Roman" w:hAnsi="Times New Roman"/>
                <w:sz w:val="24"/>
                <w:szCs w:val="24"/>
                <w:lang w:val="uk-UA"/>
              </w:rPr>
            </w:pPr>
            <w:r w:rsidRPr="0075606D">
              <w:rPr>
                <w:rFonts w:ascii="Times New Roman" w:hAnsi="Times New Roman"/>
                <w:sz w:val="24"/>
                <w:szCs w:val="24"/>
                <w:lang w:val="uk-UA"/>
              </w:rPr>
              <w:t>640</w:t>
            </w:r>
          </w:p>
        </w:tc>
        <w:tc>
          <w:tcPr>
            <w:tcW w:w="2156" w:type="dxa"/>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4277,4</w:t>
            </w:r>
          </w:p>
        </w:tc>
        <w:tc>
          <w:tcPr>
            <w:tcW w:w="2059" w:type="dxa"/>
          </w:tcPr>
          <w:p w:rsidR="0094456C" w:rsidRPr="0075606D" w:rsidRDefault="0094456C">
            <w:pPr>
              <w:jc w:val="center"/>
              <w:rPr>
                <w:rFonts w:ascii="Times New Roman" w:hAnsi="Times New Roman"/>
                <w:b/>
                <w:bCs/>
                <w:sz w:val="24"/>
                <w:szCs w:val="24"/>
                <w:lang w:val="uk-UA"/>
              </w:rPr>
            </w:pPr>
            <w:r w:rsidRPr="0075606D">
              <w:rPr>
                <w:rFonts w:ascii="Times New Roman" w:hAnsi="Times New Roman"/>
                <w:b/>
                <w:bCs/>
                <w:sz w:val="24"/>
                <w:szCs w:val="24"/>
                <w:lang w:val="uk-UA"/>
              </w:rPr>
              <w:t>4388,3</w:t>
            </w:r>
          </w:p>
        </w:tc>
      </w:tr>
    </w:tbl>
    <w:p w:rsidR="008540E4" w:rsidRPr="0075606D" w:rsidRDefault="008540E4" w:rsidP="008540E4">
      <w:pPr>
        <w:widowControl w:val="0"/>
        <w:shd w:val="clear" w:color="auto" w:fill="FFFFFF"/>
        <w:tabs>
          <w:tab w:val="left" w:pos="538"/>
        </w:tabs>
        <w:autoSpaceDE w:val="0"/>
        <w:autoSpaceDN w:val="0"/>
        <w:adjustRightInd w:val="0"/>
        <w:spacing w:line="360" w:lineRule="auto"/>
        <w:rPr>
          <w:rFonts w:ascii="Times New Roman" w:hAnsi="Times New Roman"/>
          <w:lang w:val="uk-UA"/>
        </w:rPr>
      </w:pPr>
    </w:p>
    <w:p w:rsidR="008540E4" w:rsidRPr="0075606D" w:rsidRDefault="008540E4" w:rsidP="008540E4">
      <w:pPr>
        <w:pStyle w:val="1"/>
        <w:jc w:val="right"/>
        <w:rPr>
          <w:rFonts w:ascii="Times New Roman" w:hAnsi="Times New Roman"/>
          <w:i/>
          <w:sz w:val="24"/>
          <w:szCs w:val="24"/>
        </w:rPr>
      </w:pPr>
      <w:r w:rsidRPr="0075606D">
        <w:rPr>
          <w:rFonts w:ascii="Times New Roman" w:hAnsi="Times New Roman"/>
        </w:rPr>
        <w:br w:type="page"/>
      </w:r>
      <w:bookmarkStart w:id="2" w:name="_Toc483940872"/>
      <w:r w:rsidRPr="0075606D">
        <w:rPr>
          <w:rFonts w:ascii="Times New Roman" w:hAnsi="Times New Roman"/>
          <w:i/>
          <w:sz w:val="24"/>
          <w:szCs w:val="24"/>
        </w:rPr>
        <w:t xml:space="preserve">Додаток 2. </w:t>
      </w:r>
      <w:bookmarkEnd w:id="2"/>
    </w:p>
    <w:p w:rsidR="008540E4" w:rsidRPr="0075606D" w:rsidRDefault="00A77363" w:rsidP="008540E4">
      <w:pPr>
        <w:pStyle w:val="H3"/>
        <w:jc w:val="center"/>
        <w:rPr>
          <w:szCs w:val="28"/>
          <w:lang w:val="uk-UA"/>
        </w:rPr>
      </w:pPr>
      <w:r w:rsidRPr="0075606D">
        <w:rPr>
          <w:szCs w:val="28"/>
          <w:lang w:val="uk-UA"/>
        </w:rPr>
        <w:t>ЗВІТ ПРО ФІНАНСОВІ Р</w:t>
      </w:r>
      <w:r w:rsidR="00074798">
        <w:rPr>
          <w:szCs w:val="28"/>
          <w:lang w:val="uk-UA"/>
        </w:rPr>
        <w:t xml:space="preserve">ЕЗУЛЬТАТИ </w:t>
      </w:r>
      <w:r w:rsidR="00074798">
        <w:rPr>
          <w:szCs w:val="28"/>
          <w:lang w:val="uk-UA"/>
        </w:rPr>
        <w:br/>
        <w:t>За 2003</w:t>
      </w:r>
      <w:r w:rsidRPr="0075606D">
        <w:rPr>
          <w:szCs w:val="28"/>
          <w:lang w:val="uk-UA"/>
        </w:rPr>
        <w:t xml:space="preserve"> </w:t>
      </w:r>
      <w:r w:rsidR="00074798" w:rsidRPr="0075606D">
        <w:rPr>
          <w:szCs w:val="28"/>
          <w:lang w:val="uk-UA"/>
        </w:rPr>
        <w:t>р</w:t>
      </w:r>
      <w:r w:rsidR="00074798">
        <w:rPr>
          <w:szCs w:val="28"/>
          <w:lang w:val="uk-UA"/>
        </w:rPr>
        <w:t>ік</w:t>
      </w:r>
      <w:r w:rsidRPr="0075606D">
        <w:rPr>
          <w:szCs w:val="28"/>
          <w:lang w:val="uk-UA"/>
        </w:rPr>
        <w:t xml:space="preserve">. </w:t>
      </w:r>
    </w:p>
    <w:p w:rsidR="00A77363" w:rsidRPr="0075606D" w:rsidRDefault="00A77363" w:rsidP="00A77363">
      <w:pPr>
        <w:pStyle w:val="H3"/>
        <w:spacing w:before="0" w:after="0"/>
        <w:jc w:val="center"/>
        <w:rPr>
          <w:sz w:val="16"/>
          <w:szCs w:val="16"/>
          <w:lang w:val="uk-UA"/>
        </w:rPr>
      </w:pPr>
    </w:p>
    <w:p w:rsidR="008540E4" w:rsidRPr="0075606D" w:rsidRDefault="008540E4" w:rsidP="00A77363">
      <w:pPr>
        <w:pStyle w:val="H3"/>
        <w:spacing w:before="0" w:after="0"/>
        <w:jc w:val="center"/>
        <w:rPr>
          <w:sz w:val="24"/>
          <w:szCs w:val="24"/>
          <w:lang w:val="uk-UA"/>
        </w:rPr>
      </w:pPr>
      <w:r w:rsidRPr="0075606D">
        <w:rPr>
          <w:sz w:val="24"/>
          <w:szCs w:val="24"/>
          <w:lang w:val="uk-UA"/>
        </w:rPr>
        <w:t>I. ФІНАНСОВІ РЕЗУЛЬТАТИ</w:t>
      </w:r>
    </w:p>
    <w:p w:rsidR="008540E4" w:rsidRPr="0075606D" w:rsidRDefault="008540E4" w:rsidP="00A77363">
      <w:pPr>
        <w:pStyle w:val="H3"/>
        <w:spacing w:before="0" w:after="0"/>
        <w:jc w:val="right"/>
        <w:rPr>
          <w:b w:val="0"/>
          <w:sz w:val="20"/>
          <w:lang w:val="uk-UA"/>
        </w:rPr>
      </w:pPr>
      <w:r w:rsidRPr="0075606D">
        <w:rPr>
          <w:b w:val="0"/>
          <w:sz w:val="20"/>
          <w:lang w:val="uk-UA"/>
        </w:rPr>
        <w:t>Форма № 2  тис. грн.</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0"/>
        <w:gridCol w:w="951"/>
        <w:gridCol w:w="2142"/>
        <w:gridCol w:w="2058"/>
      </w:tblGrid>
      <w:tr w:rsidR="008540E4" w:rsidRPr="0075606D">
        <w:tc>
          <w:tcPr>
            <w:tcW w:w="4690"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Стаття </w:t>
            </w:r>
          </w:p>
        </w:tc>
        <w:tc>
          <w:tcPr>
            <w:tcW w:w="951"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Код </w:t>
            </w:r>
            <w:r w:rsidRPr="0075606D">
              <w:rPr>
                <w:rFonts w:ascii="Times New Roman" w:hAnsi="Times New Roman"/>
                <w:b/>
                <w:sz w:val="24"/>
                <w:szCs w:val="24"/>
                <w:lang w:val="uk-UA"/>
              </w:rPr>
              <w:br/>
              <w:t xml:space="preserve">рядка </w:t>
            </w:r>
          </w:p>
        </w:tc>
        <w:tc>
          <w:tcPr>
            <w:tcW w:w="2142"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За звітний період </w:t>
            </w:r>
          </w:p>
        </w:tc>
        <w:tc>
          <w:tcPr>
            <w:tcW w:w="2058"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За попередній період </w:t>
            </w:r>
          </w:p>
        </w:tc>
      </w:tr>
      <w:tr w:rsidR="008540E4" w:rsidRPr="0075606D">
        <w:tc>
          <w:tcPr>
            <w:tcW w:w="4690"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 </w:t>
            </w:r>
          </w:p>
        </w:tc>
        <w:tc>
          <w:tcPr>
            <w:tcW w:w="2142"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 </w:t>
            </w:r>
          </w:p>
        </w:tc>
        <w:tc>
          <w:tcPr>
            <w:tcW w:w="2058"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4 </w:t>
            </w:r>
          </w:p>
        </w:tc>
      </w:tr>
      <w:tr w:rsidR="008540E4" w:rsidRPr="0075606D">
        <w:tc>
          <w:tcPr>
            <w:tcW w:w="4690" w:type="dxa"/>
            <w:vAlign w:val="center"/>
          </w:tcPr>
          <w:p w:rsidR="008540E4" w:rsidRPr="0075606D" w:rsidRDefault="002E3784" w:rsidP="00A77363">
            <w:pPr>
              <w:rPr>
                <w:rFonts w:ascii="Times New Roman" w:hAnsi="Times New Roman"/>
                <w:sz w:val="24"/>
                <w:szCs w:val="24"/>
                <w:lang w:val="uk-UA"/>
              </w:rPr>
            </w:pPr>
            <w:r>
              <w:rPr>
                <w:rFonts w:ascii="Times New Roman" w:hAnsi="Times New Roman"/>
                <w:sz w:val="24"/>
                <w:szCs w:val="24"/>
                <w:lang w:val="uk-UA"/>
              </w:rPr>
              <w:t>Дохі</w:t>
            </w:r>
            <w:r w:rsidR="008540E4" w:rsidRPr="0075606D">
              <w:rPr>
                <w:rFonts w:ascii="Times New Roman" w:hAnsi="Times New Roman"/>
                <w:sz w:val="24"/>
                <w:szCs w:val="24"/>
                <w:lang w:val="uk-UA"/>
              </w:rPr>
              <w:t xml:space="preserve">д (виручка) від реалізації продукції (товарів, робіт, послуг)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010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1333,2</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1023,6</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Податок на додану вартість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015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222,2</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170,6</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Акцизний збір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020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025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Інші вирахування з доходу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030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Чистий доход (виручка) від реалізації продукції (товарів, робіт, послуг)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035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1111</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853</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Собівартість реалізованої продукції (товарів, робіт, послуг)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040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1030,3</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748</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b/>
                <w:sz w:val="24"/>
                <w:szCs w:val="24"/>
                <w:lang w:val="uk-UA"/>
              </w:rPr>
              <w:t xml:space="preserve">Валовий: </w:t>
            </w:r>
          </w:p>
        </w:tc>
        <w:tc>
          <w:tcPr>
            <w:tcW w:w="951" w:type="dxa"/>
            <w:vAlign w:val="center"/>
          </w:tcPr>
          <w:p w:rsidR="008540E4" w:rsidRPr="0075606D" w:rsidRDefault="008540E4" w:rsidP="00A77363">
            <w:pPr>
              <w:jc w:val="center"/>
              <w:rPr>
                <w:rFonts w:ascii="Times New Roman" w:hAnsi="Times New Roman"/>
                <w:sz w:val="24"/>
                <w:szCs w:val="24"/>
                <w:lang w:val="uk-UA"/>
              </w:rPr>
            </w:pP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прибуток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050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80,7</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105</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збиток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055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Інші операційні доходи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060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128,9</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166</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Адміністративні витрати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070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161,6</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185,1</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Витрати на збут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080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40,2</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41,1</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Інші операційні витрати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090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96,4</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47,3</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b/>
                <w:sz w:val="24"/>
                <w:szCs w:val="24"/>
                <w:lang w:val="uk-UA"/>
              </w:rPr>
              <w:t xml:space="preserve">Фінансові результати від операційної діяльності: </w:t>
            </w:r>
          </w:p>
        </w:tc>
        <w:tc>
          <w:tcPr>
            <w:tcW w:w="951" w:type="dxa"/>
            <w:vAlign w:val="center"/>
          </w:tcPr>
          <w:p w:rsidR="008540E4" w:rsidRPr="0075606D" w:rsidRDefault="008540E4" w:rsidP="00A77363">
            <w:pPr>
              <w:jc w:val="center"/>
              <w:rPr>
                <w:rFonts w:ascii="Times New Roman" w:hAnsi="Times New Roman"/>
                <w:sz w:val="24"/>
                <w:szCs w:val="24"/>
                <w:lang w:val="uk-UA"/>
              </w:rPr>
            </w:pP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прибуток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100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збиток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105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88,6</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2,5</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Доход від участі в капіталі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110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Інші фінансові доходи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120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Інші доходи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130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10,5</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0,6</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Фінансові витрати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140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Втрати від участі в капіталі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150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Інші витрати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160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8,9</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1,1</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b/>
                <w:sz w:val="24"/>
                <w:szCs w:val="24"/>
                <w:lang w:val="uk-UA"/>
              </w:rPr>
              <w:t xml:space="preserve">Фінансові результати від звичайної діяльності до оподаткування: </w:t>
            </w:r>
          </w:p>
        </w:tc>
        <w:tc>
          <w:tcPr>
            <w:tcW w:w="951" w:type="dxa"/>
            <w:vAlign w:val="center"/>
          </w:tcPr>
          <w:p w:rsidR="008540E4" w:rsidRPr="0075606D" w:rsidRDefault="008540E4" w:rsidP="00A77363">
            <w:pPr>
              <w:jc w:val="center"/>
              <w:rPr>
                <w:rFonts w:ascii="Times New Roman" w:hAnsi="Times New Roman"/>
                <w:sz w:val="24"/>
                <w:szCs w:val="24"/>
                <w:lang w:val="uk-UA"/>
              </w:rPr>
            </w:pP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jc w:val="both"/>
              <w:rPr>
                <w:rFonts w:ascii="Times New Roman" w:hAnsi="Times New Roman"/>
                <w:sz w:val="24"/>
                <w:szCs w:val="24"/>
                <w:lang w:val="uk-UA"/>
              </w:rPr>
            </w:pPr>
            <w:r w:rsidRPr="0075606D">
              <w:rPr>
                <w:rFonts w:ascii="Times New Roman" w:hAnsi="Times New Roman"/>
                <w:sz w:val="24"/>
                <w:szCs w:val="24"/>
                <w:lang w:val="uk-UA"/>
              </w:rPr>
              <w:t xml:space="preserve">прибуток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170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збиток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175 </w:t>
            </w:r>
          </w:p>
        </w:tc>
        <w:tc>
          <w:tcPr>
            <w:tcW w:w="2142" w:type="dxa"/>
            <w:vAlign w:val="center"/>
          </w:tcPr>
          <w:p w:rsidR="008540E4" w:rsidRPr="0075606D" w:rsidRDefault="00074798"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sidR="002B7A34">
              <w:rPr>
                <w:rFonts w:ascii="Times New Roman" w:hAnsi="Times New Roman"/>
                <w:sz w:val="24"/>
                <w:szCs w:val="24"/>
                <w:lang w:val="uk-UA"/>
              </w:rPr>
              <w:t>87</w:t>
            </w:r>
            <w:r w:rsidR="008372EF">
              <w:rPr>
                <w:rFonts w:ascii="Times New Roman" w:hAnsi="Times New Roman"/>
                <w:sz w:val="24"/>
                <w:szCs w:val="24"/>
                <w:lang w:val="uk-UA"/>
              </w:rPr>
              <w:t xml:space="preserve">              </w:t>
            </w:r>
            <w:r w:rsidR="002B7A34">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3</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Податок на прибуток від звичайної діяльності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180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b/>
                <w:sz w:val="24"/>
                <w:szCs w:val="24"/>
                <w:lang w:val="uk-UA"/>
              </w:rPr>
              <w:t xml:space="preserve">Фінансові результати від звичайної діяльності: </w:t>
            </w:r>
          </w:p>
        </w:tc>
        <w:tc>
          <w:tcPr>
            <w:tcW w:w="951" w:type="dxa"/>
            <w:vAlign w:val="center"/>
          </w:tcPr>
          <w:p w:rsidR="008540E4" w:rsidRPr="0075606D" w:rsidRDefault="008540E4" w:rsidP="00A77363">
            <w:pPr>
              <w:jc w:val="center"/>
              <w:rPr>
                <w:rFonts w:ascii="Times New Roman" w:hAnsi="Times New Roman"/>
                <w:sz w:val="24"/>
                <w:szCs w:val="24"/>
                <w:lang w:val="uk-UA"/>
              </w:rPr>
            </w:pP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прибуток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190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збиток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195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87</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3</w:t>
            </w:r>
            <w:r w:rsidR="008372EF">
              <w:rPr>
                <w:rFonts w:ascii="Times New Roman" w:hAnsi="Times New Roman"/>
                <w:sz w:val="24"/>
                <w:szCs w:val="24"/>
                <w:lang w:val="uk-UA"/>
              </w:rPr>
              <w:t xml:space="preserve">             </w:t>
            </w:r>
            <w:r>
              <w:rPr>
                <w:rFonts w:ascii="Times New Roman" w:hAnsi="Times New Roman"/>
                <w:sz w:val="24"/>
                <w:szCs w:val="24"/>
                <w:lang w:val="uk-UA"/>
              </w:rPr>
              <w:t>)</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b/>
                <w:sz w:val="24"/>
                <w:szCs w:val="24"/>
                <w:lang w:val="uk-UA"/>
              </w:rPr>
              <w:t xml:space="preserve">Надзвичайні: </w:t>
            </w:r>
          </w:p>
        </w:tc>
        <w:tc>
          <w:tcPr>
            <w:tcW w:w="951" w:type="dxa"/>
            <w:vAlign w:val="center"/>
          </w:tcPr>
          <w:p w:rsidR="008540E4" w:rsidRPr="0075606D" w:rsidRDefault="008540E4" w:rsidP="00A77363">
            <w:pPr>
              <w:jc w:val="center"/>
              <w:rPr>
                <w:rFonts w:ascii="Times New Roman" w:hAnsi="Times New Roman"/>
                <w:sz w:val="24"/>
                <w:szCs w:val="24"/>
                <w:lang w:val="uk-UA"/>
              </w:rPr>
            </w:pP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доходи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200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витрати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205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Податки з надзвичайного прибутку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210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b/>
                <w:sz w:val="24"/>
                <w:szCs w:val="24"/>
                <w:lang w:val="uk-UA"/>
              </w:rPr>
              <w:t xml:space="preserve">Чистий: </w:t>
            </w:r>
          </w:p>
        </w:tc>
        <w:tc>
          <w:tcPr>
            <w:tcW w:w="951" w:type="dxa"/>
            <w:vAlign w:val="center"/>
          </w:tcPr>
          <w:p w:rsidR="008540E4" w:rsidRPr="0075606D" w:rsidRDefault="008540E4" w:rsidP="00A77363">
            <w:pPr>
              <w:jc w:val="center"/>
              <w:rPr>
                <w:rFonts w:ascii="Times New Roman" w:hAnsi="Times New Roman"/>
                <w:sz w:val="24"/>
                <w:szCs w:val="24"/>
                <w:lang w:val="uk-UA"/>
              </w:rPr>
            </w:pP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прибуток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220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збиток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225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87</w:t>
            </w:r>
            <w:r w:rsidR="008372EF">
              <w:rPr>
                <w:rFonts w:ascii="Times New Roman" w:hAnsi="Times New Roman"/>
                <w:sz w:val="24"/>
                <w:szCs w:val="24"/>
                <w:lang w:val="uk-UA"/>
              </w:rPr>
              <w:t xml:space="preserve">              </w:t>
            </w:r>
            <w:r>
              <w:rPr>
                <w:rFonts w:ascii="Times New Roman" w:hAnsi="Times New Roman"/>
                <w:sz w:val="24"/>
                <w:szCs w:val="24"/>
                <w:lang w:val="uk-UA"/>
              </w:rPr>
              <w:t>)</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w:t>
            </w:r>
            <w:r w:rsidR="008372EF">
              <w:rPr>
                <w:rFonts w:ascii="Times New Roman" w:hAnsi="Times New Roman"/>
                <w:sz w:val="24"/>
                <w:szCs w:val="24"/>
                <w:lang w:val="uk-UA"/>
              </w:rPr>
              <w:t xml:space="preserve">               </w:t>
            </w:r>
            <w:r>
              <w:rPr>
                <w:rFonts w:ascii="Times New Roman" w:hAnsi="Times New Roman"/>
                <w:sz w:val="24"/>
                <w:szCs w:val="24"/>
                <w:lang w:val="uk-UA"/>
              </w:rPr>
              <w:t>3</w:t>
            </w:r>
            <w:r w:rsidR="008372EF">
              <w:rPr>
                <w:rFonts w:ascii="Times New Roman" w:hAnsi="Times New Roman"/>
                <w:sz w:val="24"/>
                <w:szCs w:val="24"/>
                <w:lang w:val="uk-UA"/>
              </w:rPr>
              <w:t xml:space="preserve">             </w:t>
            </w:r>
            <w:r>
              <w:rPr>
                <w:rFonts w:ascii="Times New Roman" w:hAnsi="Times New Roman"/>
                <w:sz w:val="24"/>
                <w:szCs w:val="24"/>
                <w:lang w:val="uk-UA"/>
              </w:rPr>
              <w:t>)</w:t>
            </w:r>
          </w:p>
        </w:tc>
      </w:tr>
    </w:tbl>
    <w:p w:rsidR="00A77363" w:rsidRPr="0075606D" w:rsidRDefault="00A77363" w:rsidP="008540E4">
      <w:pPr>
        <w:jc w:val="right"/>
        <w:rPr>
          <w:rFonts w:ascii="Times New Roman" w:hAnsi="Times New Roman"/>
          <w:i/>
          <w:sz w:val="24"/>
          <w:szCs w:val="24"/>
          <w:lang w:val="uk-UA"/>
        </w:rPr>
      </w:pPr>
    </w:p>
    <w:p w:rsidR="008540E4" w:rsidRPr="0075606D" w:rsidRDefault="00A77363" w:rsidP="008540E4">
      <w:pPr>
        <w:jc w:val="right"/>
        <w:rPr>
          <w:rFonts w:ascii="Times New Roman" w:hAnsi="Times New Roman"/>
          <w:i/>
          <w:sz w:val="24"/>
          <w:szCs w:val="24"/>
          <w:lang w:val="uk-UA"/>
        </w:rPr>
      </w:pPr>
      <w:r w:rsidRPr="0075606D">
        <w:rPr>
          <w:rFonts w:ascii="Times New Roman" w:hAnsi="Times New Roman"/>
          <w:i/>
          <w:sz w:val="24"/>
          <w:szCs w:val="24"/>
          <w:lang w:val="uk-UA"/>
        </w:rPr>
        <w:br w:type="page"/>
      </w:r>
      <w:r w:rsidR="008540E4" w:rsidRPr="0075606D">
        <w:rPr>
          <w:rFonts w:ascii="Times New Roman" w:hAnsi="Times New Roman"/>
          <w:i/>
          <w:sz w:val="24"/>
          <w:szCs w:val="24"/>
          <w:lang w:val="uk-UA"/>
        </w:rPr>
        <w:t xml:space="preserve">Продовження додатка 2 </w:t>
      </w:r>
    </w:p>
    <w:p w:rsidR="008540E4" w:rsidRPr="0075606D" w:rsidRDefault="008540E4" w:rsidP="008540E4">
      <w:pPr>
        <w:pStyle w:val="H3"/>
        <w:jc w:val="center"/>
        <w:rPr>
          <w:sz w:val="24"/>
          <w:szCs w:val="24"/>
          <w:lang w:val="uk-UA"/>
        </w:rPr>
      </w:pPr>
      <w:r w:rsidRPr="0075606D">
        <w:rPr>
          <w:sz w:val="24"/>
          <w:szCs w:val="24"/>
          <w:lang w:val="uk-UA"/>
        </w:rPr>
        <w:t xml:space="preserve">II. ЕЛЕМЕНТИ ОПЕРАЦІЙНИХ ВИТРАТ </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0"/>
        <w:gridCol w:w="951"/>
        <w:gridCol w:w="2142"/>
        <w:gridCol w:w="2058"/>
      </w:tblGrid>
      <w:tr w:rsidR="008540E4" w:rsidRPr="0075606D">
        <w:tc>
          <w:tcPr>
            <w:tcW w:w="4690"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Найменування показника</w:t>
            </w:r>
          </w:p>
        </w:tc>
        <w:tc>
          <w:tcPr>
            <w:tcW w:w="951"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Код </w:t>
            </w:r>
            <w:r w:rsidRPr="0075606D">
              <w:rPr>
                <w:rFonts w:ascii="Times New Roman" w:hAnsi="Times New Roman"/>
                <w:b/>
                <w:sz w:val="24"/>
                <w:szCs w:val="24"/>
                <w:lang w:val="uk-UA"/>
              </w:rPr>
              <w:br/>
              <w:t xml:space="preserve">рядка </w:t>
            </w:r>
          </w:p>
        </w:tc>
        <w:tc>
          <w:tcPr>
            <w:tcW w:w="2142"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За звітний період </w:t>
            </w:r>
          </w:p>
        </w:tc>
        <w:tc>
          <w:tcPr>
            <w:tcW w:w="2058"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За попередній період </w:t>
            </w:r>
          </w:p>
        </w:tc>
      </w:tr>
      <w:tr w:rsidR="008540E4" w:rsidRPr="0075606D">
        <w:tc>
          <w:tcPr>
            <w:tcW w:w="4690"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 </w:t>
            </w:r>
          </w:p>
        </w:tc>
        <w:tc>
          <w:tcPr>
            <w:tcW w:w="2142"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 </w:t>
            </w:r>
          </w:p>
        </w:tc>
        <w:tc>
          <w:tcPr>
            <w:tcW w:w="2058"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4 </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Матеріальні затрати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230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3152</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3150</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Витрати на оплату праці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240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249</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177</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Відрахування на соціальні заходи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250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190,2</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194</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Амортизація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260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185,6</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208,5</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Інші операційні витрати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270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378,1</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289</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Разом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280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4154,9</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4018,5</w:t>
            </w:r>
          </w:p>
        </w:tc>
      </w:tr>
    </w:tbl>
    <w:p w:rsidR="008540E4" w:rsidRPr="0075606D" w:rsidRDefault="008540E4" w:rsidP="008540E4">
      <w:pPr>
        <w:pStyle w:val="H3"/>
        <w:jc w:val="center"/>
        <w:rPr>
          <w:lang w:val="uk-UA"/>
        </w:rPr>
      </w:pPr>
    </w:p>
    <w:p w:rsidR="008540E4" w:rsidRPr="0075606D" w:rsidRDefault="008540E4" w:rsidP="008540E4">
      <w:pPr>
        <w:pStyle w:val="H3"/>
        <w:jc w:val="center"/>
        <w:rPr>
          <w:sz w:val="24"/>
          <w:szCs w:val="24"/>
          <w:lang w:val="uk-UA"/>
        </w:rPr>
      </w:pPr>
      <w:r w:rsidRPr="0075606D">
        <w:rPr>
          <w:sz w:val="24"/>
          <w:szCs w:val="24"/>
          <w:lang w:val="uk-UA"/>
        </w:rPr>
        <w:t xml:space="preserve">III. РОЗРАХУНОК ПОКАЗНИКІВ ПРИБУТКОВОСТІ АКЦІЙ </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0"/>
        <w:gridCol w:w="951"/>
        <w:gridCol w:w="2142"/>
        <w:gridCol w:w="2058"/>
      </w:tblGrid>
      <w:tr w:rsidR="008540E4" w:rsidRPr="0075606D">
        <w:tc>
          <w:tcPr>
            <w:tcW w:w="4690"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Назва статті</w:t>
            </w:r>
          </w:p>
        </w:tc>
        <w:tc>
          <w:tcPr>
            <w:tcW w:w="951"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Код </w:t>
            </w:r>
            <w:r w:rsidRPr="0075606D">
              <w:rPr>
                <w:rFonts w:ascii="Times New Roman" w:hAnsi="Times New Roman"/>
                <w:b/>
                <w:sz w:val="24"/>
                <w:szCs w:val="24"/>
                <w:lang w:val="uk-UA"/>
              </w:rPr>
              <w:br/>
              <w:t xml:space="preserve">рядка </w:t>
            </w:r>
          </w:p>
        </w:tc>
        <w:tc>
          <w:tcPr>
            <w:tcW w:w="2142"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За звітний період </w:t>
            </w:r>
          </w:p>
        </w:tc>
        <w:tc>
          <w:tcPr>
            <w:tcW w:w="2058" w:type="dxa"/>
            <w:shd w:val="clear" w:color="auto" w:fill="E0E0E0"/>
            <w:vAlign w:val="center"/>
          </w:tcPr>
          <w:p w:rsidR="008540E4" w:rsidRPr="0075606D" w:rsidRDefault="008540E4" w:rsidP="00A77363">
            <w:pPr>
              <w:jc w:val="center"/>
              <w:rPr>
                <w:rFonts w:ascii="Times New Roman" w:hAnsi="Times New Roman"/>
                <w:b/>
                <w:sz w:val="24"/>
                <w:szCs w:val="24"/>
                <w:lang w:val="uk-UA"/>
              </w:rPr>
            </w:pPr>
            <w:r w:rsidRPr="0075606D">
              <w:rPr>
                <w:rFonts w:ascii="Times New Roman" w:hAnsi="Times New Roman"/>
                <w:b/>
                <w:sz w:val="24"/>
                <w:szCs w:val="24"/>
                <w:lang w:val="uk-UA"/>
              </w:rPr>
              <w:t xml:space="preserve">За попередній період </w:t>
            </w:r>
          </w:p>
        </w:tc>
      </w:tr>
      <w:tr w:rsidR="008540E4" w:rsidRPr="0075606D">
        <w:tc>
          <w:tcPr>
            <w:tcW w:w="4690"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1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2 </w:t>
            </w:r>
          </w:p>
        </w:tc>
        <w:tc>
          <w:tcPr>
            <w:tcW w:w="2142"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 </w:t>
            </w:r>
          </w:p>
        </w:tc>
        <w:tc>
          <w:tcPr>
            <w:tcW w:w="2058"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4 </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Середньорічна кількість простих акцій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300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590000</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590000</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Скоригована середньорічна кількість простих акцій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310 </w:t>
            </w:r>
          </w:p>
        </w:tc>
        <w:tc>
          <w:tcPr>
            <w:tcW w:w="2142"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590000</w:t>
            </w:r>
          </w:p>
        </w:tc>
        <w:tc>
          <w:tcPr>
            <w:tcW w:w="2058" w:type="dxa"/>
            <w:vAlign w:val="center"/>
          </w:tcPr>
          <w:p w:rsidR="008540E4" w:rsidRPr="0075606D" w:rsidRDefault="002B7A34" w:rsidP="00A77363">
            <w:pPr>
              <w:jc w:val="center"/>
              <w:rPr>
                <w:rFonts w:ascii="Times New Roman" w:hAnsi="Times New Roman"/>
                <w:sz w:val="24"/>
                <w:szCs w:val="24"/>
                <w:lang w:val="uk-UA"/>
              </w:rPr>
            </w:pPr>
            <w:r>
              <w:rPr>
                <w:rFonts w:ascii="Times New Roman" w:hAnsi="Times New Roman"/>
                <w:sz w:val="24"/>
                <w:szCs w:val="24"/>
                <w:lang w:val="uk-UA"/>
              </w:rPr>
              <w:t>590000</w:t>
            </w: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Чистий прибуток, що припадає на одну просту акцію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320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Скоригований чистий прибуток, що припадає на одну просту акцію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330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r w:rsidR="008540E4" w:rsidRPr="0075606D">
        <w:tc>
          <w:tcPr>
            <w:tcW w:w="4690" w:type="dxa"/>
            <w:vAlign w:val="center"/>
          </w:tcPr>
          <w:p w:rsidR="008540E4" w:rsidRPr="0075606D" w:rsidRDefault="008540E4" w:rsidP="00A77363">
            <w:pPr>
              <w:rPr>
                <w:rFonts w:ascii="Times New Roman" w:hAnsi="Times New Roman"/>
                <w:sz w:val="24"/>
                <w:szCs w:val="24"/>
                <w:lang w:val="uk-UA"/>
              </w:rPr>
            </w:pPr>
            <w:r w:rsidRPr="0075606D">
              <w:rPr>
                <w:rFonts w:ascii="Times New Roman" w:hAnsi="Times New Roman"/>
                <w:sz w:val="24"/>
                <w:szCs w:val="24"/>
                <w:lang w:val="uk-UA"/>
              </w:rPr>
              <w:t xml:space="preserve">Дивіденди на одну просту акцію </w:t>
            </w:r>
          </w:p>
        </w:tc>
        <w:tc>
          <w:tcPr>
            <w:tcW w:w="951" w:type="dxa"/>
            <w:vAlign w:val="center"/>
          </w:tcPr>
          <w:p w:rsidR="008540E4" w:rsidRPr="0075606D" w:rsidRDefault="008540E4" w:rsidP="00A77363">
            <w:pPr>
              <w:jc w:val="center"/>
              <w:rPr>
                <w:rFonts w:ascii="Times New Roman" w:hAnsi="Times New Roman"/>
                <w:sz w:val="24"/>
                <w:szCs w:val="24"/>
                <w:lang w:val="uk-UA"/>
              </w:rPr>
            </w:pPr>
            <w:r w:rsidRPr="0075606D">
              <w:rPr>
                <w:rFonts w:ascii="Times New Roman" w:hAnsi="Times New Roman"/>
                <w:sz w:val="24"/>
                <w:szCs w:val="24"/>
                <w:lang w:val="uk-UA"/>
              </w:rPr>
              <w:t xml:space="preserve">340 </w:t>
            </w:r>
          </w:p>
        </w:tc>
        <w:tc>
          <w:tcPr>
            <w:tcW w:w="2142" w:type="dxa"/>
            <w:vAlign w:val="center"/>
          </w:tcPr>
          <w:p w:rsidR="008540E4" w:rsidRPr="0075606D" w:rsidRDefault="008540E4" w:rsidP="00A77363">
            <w:pPr>
              <w:jc w:val="center"/>
              <w:rPr>
                <w:rFonts w:ascii="Times New Roman" w:hAnsi="Times New Roman"/>
                <w:sz w:val="24"/>
                <w:szCs w:val="24"/>
                <w:lang w:val="uk-UA"/>
              </w:rPr>
            </w:pPr>
          </w:p>
        </w:tc>
        <w:tc>
          <w:tcPr>
            <w:tcW w:w="2058" w:type="dxa"/>
            <w:vAlign w:val="center"/>
          </w:tcPr>
          <w:p w:rsidR="008540E4" w:rsidRPr="0075606D" w:rsidRDefault="008540E4" w:rsidP="00A77363">
            <w:pPr>
              <w:jc w:val="center"/>
              <w:rPr>
                <w:rFonts w:ascii="Times New Roman" w:hAnsi="Times New Roman"/>
                <w:sz w:val="24"/>
                <w:szCs w:val="24"/>
                <w:lang w:val="uk-UA"/>
              </w:rPr>
            </w:pPr>
          </w:p>
        </w:tc>
      </w:tr>
    </w:tbl>
    <w:p w:rsidR="008540E4" w:rsidRPr="0075606D" w:rsidRDefault="008540E4" w:rsidP="008540E4">
      <w:pPr>
        <w:jc w:val="both"/>
        <w:rPr>
          <w:rFonts w:ascii="Times New Roman" w:hAnsi="Times New Roman"/>
          <w:lang w:val="uk-UA"/>
        </w:rPr>
      </w:pPr>
    </w:p>
    <w:p w:rsidR="006854CD" w:rsidRPr="0075606D" w:rsidRDefault="002B7A34" w:rsidP="002B7A34">
      <w:pPr>
        <w:rPr>
          <w:lang w:val="uk-UA"/>
        </w:rPr>
      </w:pPr>
      <w:r w:rsidRPr="0075606D">
        <w:rPr>
          <w:lang w:val="uk-UA"/>
        </w:rPr>
        <w:t xml:space="preserve"> </w:t>
      </w:r>
      <w:bookmarkStart w:id="3" w:name="_GoBack"/>
      <w:bookmarkEnd w:id="3"/>
    </w:p>
    <w:sectPr w:rsidR="006854CD" w:rsidRPr="0075606D" w:rsidSect="0088187D">
      <w:footerReference w:type="even" r:id="rId7"/>
      <w:footerReference w:type="default" r:id="rId8"/>
      <w:type w:val="continuous"/>
      <w:pgSz w:w="11906" w:h="16838" w:code="9"/>
      <w:pgMar w:top="510" w:right="567" w:bottom="720" w:left="1418" w:header="709" w:footer="227"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D61" w:rsidRDefault="00C52D61">
      <w:r>
        <w:separator/>
      </w:r>
    </w:p>
  </w:endnote>
  <w:endnote w:type="continuationSeparator" w:id="0">
    <w:p w:rsidR="00C52D61" w:rsidRDefault="00C5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EF" w:rsidRDefault="008372EF" w:rsidP="0088187D">
    <w:pPr>
      <w:pStyle w:val="a8"/>
      <w:framePr w:wrap="around" w:vAnchor="text" w:hAnchor="margin" w:xAlign="center" w:y="1"/>
      <w:rPr>
        <w:rStyle w:val="a9"/>
      </w:rPr>
    </w:pPr>
  </w:p>
  <w:p w:rsidR="008372EF" w:rsidRDefault="008372E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EF" w:rsidRPr="00814521" w:rsidRDefault="00D91CAD" w:rsidP="00814521">
    <w:pPr>
      <w:pStyle w:val="a8"/>
      <w:framePr w:wrap="around" w:vAnchor="text" w:hAnchor="margin" w:xAlign="center" w:y="1"/>
      <w:rPr>
        <w:rStyle w:val="a9"/>
        <w:sz w:val="24"/>
        <w:szCs w:val="24"/>
      </w:rPr>
    </w:pPr>
    <w:r>
      <w:rPr>
        <w:rStyle w:val="a9"/>
        <w:noProof/>
        <w:sz w:val="24"/>
        <w:szCs w:val="24"/>
      </w:rPr>
      <w:t>- 30 -</w:t>
    </w:r>
  </w:p>
  <w:p w:rsidR="008372EF" w:rsidRDefault="008372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D61" w:rsidRDefault="00C52D61">
      <w:r>
        <w:separator/>
      </w:r>
    </w:p>
  </w:footnote>
  <w:footnote w:type="continuationSeparator" w:id="0">
    <w:p w:rsidR="00C52D61" w:rsidRDefault="00C52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38942C"/>
    <w:lvl w:ilvl="0">
      <w:numFmt w:val="bullet"/>
      <w:lvlText w:val="*"/>
      <w:lvlJc w:val="left"/>
    </w:lvl>
  </w:abstractNum>
  <w:abstractNum w:abstractNumId="1">
    <w:nsid w:val="0570379F"/>
    <w:multiLevelType w:val="multilevel"/>
    <w:tmpl w:val="A2E47074"/>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
    <w:nsid w:val="0EB26E11"/>
    <w:multiLevelType w:val="singleLevel"/>
    <w:tmpl w:val="0419000F"/>
    <w:lvl w:ilvl="0">
      <w:start w:val="1"/>
      <w:numFmt w:val="decimal"/>
      <w:lvlText w:val="%1."/>
      <w:lvlJc w:val="left"/>
      <w:pPr>
        <w:tabs>
          <w:tab w:val="num" w:pos="360"/>
        </w:tabs>
        <w:ind w:left="360" w:hanging="360"/>
      </w:pPr>
    </w:lvl>
  </w:abstractNum>
  <w:abstractNum w:abstractNumId="3">
    <w:nsid w:val="148B5762"/>
    <w:multiLevelType w:val="hybridMultilevel"/>
    <w:tmpl w:val="3D9600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233667"/>
    <w:multiLevelType w:val="singleLevel"/>
    <w:tmpl w:val="0419000F"/>
    <w:lvl w:ilvl="0">
      <w:start w:val="1"/>
      <w:numFmt w:val="decimal"/>
      <w:lvlText w:val="%1."/>
      <w:lvlJc w:val="left"/>
      <w:pPr>
        <w:tabs>
          <w:tab w:val="num" w:pos="360"/>
        </w:tabs>
        <w:ind w:left="360" w:hanging="360"/>
      </w:pPr>
    </w:lvl>
  </w:abstractNum>
  <w:abstractNum w:abstractNumId="5">
    <w:nsid w:val="1EDA44F3"/>
    <w:multiLevelType w:val="hybridMultilevel"/>
    <w:tmpl w:val="D48A3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2E0A43"/>
    <w:multiLevelType w:val="singleLevel"/>
    <w:tmpl w:val="0419000F"/>
    <w:lvl w:ilvl="0">
      <w:start w:val="1"/>
      <w:numFmt w:val="decimal"/>
      <w:lvlText w:val="%1."/>
      <w:lvlJc w:val="left"/>
      <w:pPr>
        <w:tabs>
          <w:tab w:val="num" w:pos="360"/>
        </w:tabs>
        <w:ind w:left="360" w:hanging="360"/>
      </w:pPr>
    </w:lvl>
  </w:abstractNum>
  <w:abstractNum w:abstractNumId="7">
    <w:nsid w:val="26426463"/>
    <w:multiLevelType w:val="singleLevel"/>
    <w:tmpl w:val="FCB8D7CE"/>
    <w:lvl w:ilvl="0">
      <w:start w:val="1"/>
      <w:numFmt w:val="decimal"/>
      <w:lvlText w:val="%1. "/>
      <w:legacy w:legacy="1" w:legacySpace="0" w:legacyIndent="283"/>
      <w:lvlJc w:val="left"/>
      <w:pPr>
        <w:ind w:left="283" w:hanging="283"/>
      </w:pPr>
      <w:rPr>
        <w:sz w:val="24"/>
        <w:szCs w:val="24"/>
      </w:rPr>
    </w:lvl>
  </w:abstractNum>
  <w:abstractNum w:abstractNumId="8">
    <w:nsid w:val="26B11A98"/>
    <w:multiLevelType w:val="singleLevel"/>
    <w:tmpl w:val="FC60B1A6"/>
    <w:lvl w:ilvl="0">
      <w:start w:val="1"/>
      <w:numFmt w:val="decimal"/>
      <w:lvlText w:val="%1)"/>
      <w:lvlJc w:val="left"/>
      <w:pPr>
        <w:tabs>
          <w:tab w:val="num" w:pos="1080"/>
        </w:tabs>
        <w:ind w:left="1080" w:hanging="360"/>
      </w:pPr>
      <w:rPr>
        <w:rFonts w:hint="default"/>
      </w:rPr>
    </w:lvl>
  </w:abstractNum>
  <w:abstractNum w:abstractNumId="9">
    <w:nsid w:val="26EA1416"/>
    <w:multiLevelType w:val="singleLevel"/>
    <w:tmpl w:val="0419000F"/>
    <w:lvl w:ilvl="0">
      <w:start w:val="1"/>
      <w:numFmt w:val="decimal"/>
      <w:lvlText w:val="%1."/>
      <w:lvlJc w:val="left"/>
      <w:pPr>
        <w:tabs>
          <w:tab w:val="num" w:pos="360"/>
        </w:tabs>
        <w:ind w:left="360" w:hanging="360"/>
      </w:pPr>
    </w:lvl>
  </w:abstractNum>
  <w:abstractNum w:abstractNumId="10">
    <w:nsid w:val="29170568"/>
    <w:multiLevelType w:val="singleLevel"/>
    <w:tmpl w:val="0419000F"/>
    <w:lvl w:ilvl="0">
      <w:start w:val="1"/>
      <w:numFmt w:val="decimal"/>
      <w:lvlText w:val="%1."/>
      <w:lvlJc w:val="left"/>
      <w:pPr>
        <w:tabs>
          <w:tab w:val="num" w:pos="360"/>
        </w:tabs>
        <w:ind w:left="360" w:hanging="360"/>
      </w:pPr>
    </w:lvl>
  </w:abstractNum>
  <w:abstractNum w:abstractNumId="11">
    <w:nsid w:val="42684757"/>
    <w:multiLevelType w:val="multilevel"/>
    <w:tmpl w:val="3D9600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26E198B"/>
    <w:multiLevelType w:val="singleLevel"/>
    <w:tmpl w:val="0419000F"/>
    <w:lvl w:ilvl="0">
      <w:start w:val="1"/>
      <w:numFmt w:val="decimal"/>
      <w:lvlText w:val="%1."/>
      <w:lvlJc w:val="left"/>
      <w:pPr>
        <w:tabs>
          <w:tab w:val="num" w:pos="360"/>
        </w:tabs>
        <w:ind w:left="360" w:hanging="360"/>
      </w:pPr>
    </w:lvl>
  </w:abstractNum>
  <w:abstractNum w:abstractNumId="13">
    <w:nsid w:val="56345A10"/>
    <w:multiLevelType w:val="singleLevel"/>
    <w:tmpl w:val="0419000F"/>
    <w:lvl w:ilvl="0">
      <w:start w:val="1"/>
      <w:numFmt w:val="decimal"/>
      <w:lvlText w:val="%1."/>
      <w:lvlJc w:val="left"/>
      <w:pPr>
        <w:tabs>
          <w:tab w:val="num" w:pos="360"/>
        </w:tabs>
        <w:ind w:left="360" w:hanging="360"/>
      </w:pPr>
    </w:lvl>
  </w:abstractNum>
  <w:abstractNum w:abstractNumId="14">
    <w:nsid w:val="644E4CE1"/>
    <w:multiLevelType w:val="singleLevel"/>
    <w:tmpl w:val="4AACFFBA"/>
    <w:lvl w:ilvl="0">
      <w:numFmt w:val="bullet"/>
      <w:lvlText w:val="-"/>
      <w:lvlJc w:val="left"/>
      <w:pPr>
        <w:tabs>
          <w:tab w:val="num" w:pos="927"/>
        </w:tabs>
        <w:ind w:left="927" w:hanging="360"/>
      </w:pPr>
      <w:rPr>
        <w:rFonts w:ascii="Times New Roman" w:hAnsi="Times New Roman" w:hint="default"/>
      </w:rPr>
    </w:lvl>
  </w:abstractNum>
  <w:abstractNum w:abstractNumId="15">
    <w:nsid w:val="6E8F346C"/>
    <w:multiLevelType w:val="singleLevel"/>
    <w:tmpl w:val="0419000F"/>
    <w:lvl w:ilvl="0">
      <w:start w:val="1"/>
      <w:numFmt w:val="decimal"/>
      <w:lvlText w:val="%1."/>
      <w:lvlJc w:val="left"/>
      <w:pPr>
        <w:tabs>
          <w:tab w:val="num" w:pos="360"/>
        </w:tabs>
        <w:ind w:left="360" w:hanging="360"/>
      </w:pPr>
    </w:lvl>
  </w:abstractNum>
  <w:abstractNum w:abstractNumId="16">
    <w:nsid w:val="7E42110E"/>
    <w:multiLevelType w:val="hybridMultilevel"/>
    <w:tmpl w:val="531253B2"/>
    <w:lvl w:ilvl="0" w:tplc="FFFFFFFF">
      <w:start w:val="1"/>
      <w:numFmt w:val="decimal"/>
      <w:lvlText w:val="%1."/>
      <w:lvlJc w:val="left"/>
      <w:pPr>
        <w:tabs>
          <w:tab w:val="num" w:pos="1365"/>
        </w:tabs>
        <w:ind w:left="1365" w:hanging="825"/>
      </w:pPr>
      <w:rPr>
        <w:rFonts w:hint="default"/>
      </w:rPr>
    </w:lvl>
    <w:lvl w:ilvl="1" w:tplc="FFFFFFFF">
      <w:numFmt w:val="bullet"/>
      <w:lvlText w:val="-"/>
      <w:lvlJc w:val="left"/>
      <w:pPr>
        <w:tabs>
          <w:tab w:val="num" w:pos="1965"/>
        </w:tabs>
        <w:ind w:left="1965" w:hanging="705"/>
      </w:pPr>
      <w:rPr>
        <w:rFonts w:ascii="Times New Roman" w:eastAsia="Times New Roman" w:hAnsi="Times New Roman" w:cs="Times New Roman"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9"/>
  </w:num>
  <w:num w:numId="2">
    <w:abstractNumId w:val="1"/>
  </w:num>
  <w:num w:numId="3">
    <w:abstractNumId w:val="14"/>
  </w:num>
  <w:num w:numId="4">
    <w:abstractNumId w:val="12"/>
  </w:num>
  <w:num w:numId="5">
    <w:abstractNumId w:val="4"/>
  </w:num>
  <w:num w:numId="6">
    <w:abstractNumId w:val="6"/>
  </w:num>
  <w:num w:numId="7">
    <w:abstractNumId w:val="15"/>
  </w:num>
  <w:num w:numId="8">
    <w:abstractNumId w:val="2"/>
  </w:num>
  <w:num w:numId="9">
    <w:abstractNumId w:val="13"/>
  </w:num>
  <w:num w:numId="10">
    <w:abstractNumId w:val="8"/>
  </w:num>
  <w:num w:numId="11">
    <w:abstractNumId w:val="10"/>
  </w:num>
  <w:num w:numId="12">
    <w:abstractNumId w:val="16"/>
  </w:num>
  <w:num w:numId="13">
    <w:abstractNumId w:val="7"/>
  </w:num>
  <w:num w:numId="1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5">
    <w:abstractNumId w:val="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9B2"/>
    <w:rsid w:val="000049F2"/>
    <w:rsid w:val="00027747"/>
    <w:rsid w:val="00031BF1"/>
    <w:rsid w:val="00073230"/>
    <w:rsid w:val="00074798"/>
    <w:rsid w:val="00081CAD"/>
    <w:rsid w:val="00083768"/>
    <w:rsid w:val="000B560F"/>
    <w:rsid w:val="000E25F6"/>
    <w:rsid w:val="000F0B1D"/>
    <w:rsid w:val="000F587C"/>
    <w:rsid w:val="00101D39"/>
    <w:rsid w:val="00105276"/>
    <w:rsid w:val="0011589B"/>
    <w:rsid w:val="0013251F"/>
    <w:rsid w:val="0014084B"/>
    <w:rsid w:val="00146AA2"/>
    <w:rsid w:val="001709B2"/>
    <w:rsid w:val="00190ECA"/>
    <w:rsid w:val="00196924"/>
    <w:rsid w:val="001D4991"/>
    <w:rsid w:val="001E1C9B"/>
    <w:rsid w:val="001F33F7"/>
    <w:rsid w:val="002B7A34"/>
    <w:rsid w:val="002E3784"/>
    <w:rsid w:val="003072D2"/>
    <w:rsid w:val="00310CC3"/>
    <w:rsid w:val="00383804"/>
    <w:rsid w:val="00391452"/>
    <w:rsid w:val="003961B5"/>
    <w:rsid w:val="003A652A"/>
    <w:rsid w:val="003B534F"/>
    <w:rsid w:val="003D71C6"/>
    <w:rsid w:val="00403325"/>
    <w:rsid w:val="00435705"/>
    <w:rsid w:val="00437BB6"/>
    <w:rsid w:val="004503B3"/>
    <w:rsid w:val="00452685"/>
    <w:rsid w:val="00457DF9"/>
    <w:rsid w:val="004628A5"/>
    <w:rsid w:val="00481FB0"/>
    <w:rsid w:val="004926C4"/>
    <w:rsid w:val="00492D3C"/>
    <w:rsid w:val="004B2830"/>
    <w:rsid w:val="004B3569"/>
    <w:rsid w:val="00511D24"/>
    <w:rsid w:val="00526578"/>
    <w:rsid w:val="00526FCA"/>
    <w:rsid w:val="00537353"/>
    <w:rsid w:val="0055245C"/>
    <w:rsid w:val="0057138A"/>
    <w:rsid w:val="00573635"/>
    <w:rsid w:val="00591BC7"/>
    <w:rsid w:val="005A06F6"/>
    <w:rsid w:val="005A3F62"/>
    <w:rsid w:val="005C119D"/>
    <w:rsid w:val="005C1BAE"/>
    <w:rsid w:val="005E0BFF"/>
    <w:rsid w:val="006062DB"/>
    <w:rsid w:val="0062582E"/>
    <w:rsid w:val="006578EF"/>
    <w:rsid w:val="006854CD"/>
    <w:rsid w:val="006A085A"/>
    <w:rsid w:val="006B28D7"/>
    <w:rsid w:val="006C45E5"/>
    <w:rsid w:val="006D43E7"/>
    <w:rsid w:val="006E13EE"/>
    <w:rsid w:val="006F3575"/>
    <w:rsid w:val="00701FDA"/>
    <w:rsid w:val="00716DE9"/>
    <w:rsid w:val="007274BE"/>
    <w:rsid w:val="00746C28"/>
    <w:rsid w:val="0075606D"/>
    <w:rsid w:val="007608A6"/>
    <w:rsid w:val="007730F5"/>
    <w:rsid w:val="007962B4"/>
    <w:rsid w:val="007A048A"/>
    <w:rsid w:val="007A2511"/>
    <w:rsid w:val="007D7AEA"/>
    <w:rsid w:val="007E2C15"/>
    <w:rsid w:val="00805521"/>
    <w:rsid w:val="00805E41"/>
    <w:rsid w:val="00814521"/>
    <w:rsid w:val="008350D1"/>
    <w:rsid w:val="008372EF"/>
    <w:rsid w:val="008540E4"/>
    <w:rsid w:val="0088187D"/>
    <w:rsid w:val="008918F1"/>
    <w:rsid w:val="008A5609"/>
    <w:rsid w:val="008C10E0"/>
    <w:rsid w:val="008E036B"/>
    <w:rsid w:val="00913098"/>
    <w:rsid w:val="00922E98"/>
    <w:rsid w:val="00923583"/>
    <w:rsid w:val="00925361"/>
    <w:rsid w:val="00926D83"/>
    <w:rsid w:val="009354ED"/>
    <w:rsid w:val="009409A0"/>
    <w:rsid w:val="0094456C"/>
    <w:rsid w:val="009571FD"/>
    <w:rsid w:val="00984020"/>
    <w:rsid w:val="00997BFF"/>
    <w:rsid w:val="009D17C7"/>
    <w:rsid w:val="009E0278"/>
    <w:rsid w:val="00A10E2A"/>
    <w:rsid w:val="00A51DA2"/>
    <w:rsid w:val="00A52900"/>
    <w:rsid w:val="00A77363"/>
    <w:rsid w:val="00AB4458"/>
    <w:rsid w:val="00AF4D75"/>
    <w:rsid w:val="00AF5E7B"/>
    <w:rsid w:val="00AF6EE3"/>
    <w:rsid w:val="00AF7B30"/>
    <w:rsid w:val="00B542AE"/>
    <w:rsid w:val="00B65807"/>
    <w:rsid w:val="00B81BE7"/>
    <w:rsid w:val="00BF6E57"/>
    <w:rsid w:val="00C27969"/>
    <w:rsid w:val="00C50504"/>
    <w:rsid w:val="00C52D61"/>
    <w:rsid w:val="00C61D5F"/>
    <w:rsid w:val="00C75F81"/>
    <w:rsid w:val="00C96F96"/>
    <w:rsid w:val="00CA661C"/>
    <w:rsid w:val="00CA7B4D"/>
    <w:rsid w:val="00CC4CF2"/>
    <w:rsid w:val="00CD70E1"/>
    <w:rsid w:val="00D26A7B"/>
    <w:rsid w:val="00D612C3"/>
    <w:rsid w:val="00D62119"/>
    <w:rsid w:val="00D721EC"/>
    <w:rsid w:val="00D74B39"/>
    <w:rsid w:val="00D811ED"/>
    <w:rsid w:val="00D8358F"/>
    <w:rsid w:val="00D91CAD"/>
    <w:rsid w:val="00DA5C00"/>
    <w:rsid w:val="00DD58F4"/>
    <w:rsid w:val="00E4025A"/>
    <w:rsid w:val="00E57350"/>
    <w:rsid w:val="00E72E8A"/>
    <w:rsid w:val="00E74F4D"/>
    <w:rsid w:val="00E76551"/>
    <w:rsid w:val="00E77289"/>
    <w:rsid w:val="00E8220B"/>
    <w:rsid w:val="00E93FEB"/>
    <w:rsid w:val="00EB1CC8"/>
    <w:rsid w:val="00EC4D58"/>
    <w:rsid w:val="00EE60F7"/>
    <w:rsid w:val="00F1485D"/>
    <w:rsid w:val="00F22846"/>
    <w:rsid w:val="00F405E1"/>
    <w:rsid w:val="00F50C55"/>
    <w:rsid w:val="00FB349E"/>
    <w:rsid w:val="00FB5DDF"/>
    <w:rsid w:val="00FE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6538DED-E0D7-433D-A7E3-6651E859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D83"/>
    <w:rPr>
      <w:rFonts w:ascii="Arial" w:hAnsi="Arial"/>
      <w:sz w:val="28"/>
    </w:rPr>
  </w:style>
  <w:style w:type="paragraph" w:styleId="1">
    <w:name w:val="heading 1"/>
    <w:basedOn w:val="a"/>
    <w:next w:val="a"/>
    <w:qFormat/>
    <w:rsid w:val="005A3F62"/>
    <w:pPr>
      <w:keepNext/>
      <w:ind w:firstLine="567"/>
      <w:jc w:val="center"/>
      <w:outlineLvl w:val="0"/>
    </w:pPr>
    <w:rPr>
      <w:lang w:val="uk-UA"/>
    </w:rPr>
  </w:style>
  <w:style w:type="paragraph" w:styleId="6">
    <w:name w:val="heading 6"/>
    <w:basedOn w:val="a"/>
    <w:next w:val="a"/>
    <w:qFormat/>
    <w:rsid w:val="00926D83"/>
    <w:pPr>
      <w:keepNext/>
      <w:ind w:left="1440" w:firstLine="720"/>
      <w:jc w:val="right"/>
      <w:outlineLvl w:val="5"/>
    </w:pPr>
    <w:rPr>
      <w:lang w:val="uk-UA"/>
    </w:rPr>
  </w:style>
  <w:style w:type="paragraph" w:styleId="7">
    <w:name w:val="heading 7"/>
    <w:basedOn w:val="a"/>
    <w:next w:val="a"/>
    <w:qFormat/>
    <w:rsid w:val="00926D83"/>
    <w:pPr>
      <w:keepNext/>
      <w:jc w:val="center"/>
      <w:outlineLvl w:val="6"/>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6D83"/>
    <w:pPr>
      <w:jc w:val="both"/>
    </w:pPr>
    <w:rPr>
      <w:lang w:val="uk-UA"/>
    </w:rPr>
  </w:style>
  <w:style w:type="paragraph" w:styleId="3">
    <w:name w:val="Body Text 3"/>
    <w:basedOn w:val="a"/>
    <w:rsid w:val="00926D83"/>
    <w:pPr>
      <w:jc w:val="center"/>
    </w:pPr>
    <w:rPr>
      <w:lang w:val="uk-UA"/>
    </w:rPr>
  </w:style>
  <w:style w:type="paragraph" w:styleId="a4">
    <w:name w:val="Body Text Indent"/>
    <w:basedOn w:val="a"/>
    <w:rsid w:val="00926D83"/>
    <w:pPr>
      <w:spacing w:line="30" w:lineRule="atLeast"/>
      <w:ind w:firstLine="851"/>
      <w:jc w:val="both"/>
    </w:pPr>
    <w:rPr>
      <w:rFonts w:ascii="Times New Roman" w:hAnsi="Times New Roman"/>
      <w:lang w:val="uk-UA"/>
    </w:rPr>
  </w:style>
  <w:style w:type="paragraph" w:styleId="a5">
    <w:name w:val="header"/>
    <w:basedOn w:val="a"/>
    <w:rsid w:val="005A3F62"/>
    <w:pPr>
      <w:tabs>
        <w:tab w:val="center" w:pos="4153"/>
        <w:tab w:val="right" w:pos="8306"/>
      </w:tabs>
    </w:pPr>
  </w:style>
  <w:style w:type="paragraph" w:styleId="2">
    <w:name w:val="Body Text 2"/>
    <w:basedOn w:val="a"/>
    <w:rsid w:val="005A3F62"/>
    <w:pPr>
      <w:spacing w:line="360" w:lineRule="auto"/>
      <w:jc w:val="both"/>
    </w:pPr>
  </w:style>
  <w:style w:type="paragraph" w:customStyle="1" w:styleId="10">
    <w:name w:val="Обычный1"/>
    <w:rsid w:val="00146AA2"/>
    <w:pPr>
      <w:widowControl w:val="0"/>
      <w:spacing w:line="280" w:lineRule="auto"/>
      <w:ind w:left="480" w:firstLine="380"/>
      <w:jc w:val="both"/>
    </w:pPr>
    <w:rPr>
      <w:snapToGrid w:val="0"/>
      <w:lang w:val="uk-UA"/>
    </w:rPr>
  </w:style>
  <w:style w:type="paragraph" w:customStyle="1" w:styleId="-">
    <w:name w:val="текст-г"/>
    <w:rsid w:val="006854CD"/>
    <w:pPr>
      <w:widowControl w:val="0"/>
      <w:autoSpaceDE w:val="0"/>
      <w:autoSpaceDN w:val="0"/>
      <w:spacing w:line="360" w:lineRule="auto"/>
      <w:ind w:firstLine="720"/>
      <w:jc w:val="both"/>
    </w:pPr>
    <w:rPr>
      <w:color w:val="000000"/>
      <w:sz w:val="28"/>
      <w:szCs w:val="28"/>
    </w:rPr>
  </w:style>
  <w:style w:type="paragraph" w:customStyle="1" w:styleId="a6">
    <w:name w:val="Âåðõíèé êîëîíòèòóë"/>
    <w:basedOn w:val="a"/>
    <w:rsid w:val="008540E4"/>
    <w:pPr>
      <w:tabs>
        <w:tab w:val="center" w:pos="4153"/>
        <w:tab w:val="right" w:pos="8306"/>
      </w:tabs>
    </w:pPr>
    <w:rPr>
      <w:rFonts w:ascii="Times New Roman" w:hAnsi="Times New Roman"/>
      <w:sz w:val="20"/>
      <w:lang w:eastAsia="en-US"/>
    </w:rPr>
  </w:style>
  <w:style w:type="paragraph" w:customStyle="1" w:styleId="H3">
    <w:name w:val="H3"/>
    <w:basedOn w:val="a"/>
    <w:next w:val="a"/>
    <w:rsid w:val="008540E4"/>
    <w:pPr>
      <w:keepNext/>
      <w:spacing w:before="100" w:after="100"/>
      <w:outlineLvl w:val="3"/>
    </w:pPr>
    <w:rPr>
      <w:rFonts w:ascii="Times New Roman" w:hAnsi="Times New Roman"/>
      <w:b/>
      <w:snapToGrid w:val="0"/>
    </w:rPr>
  </w:style>
  <w:style w:type="table" w:styleId="a7">
    <w:name w:val="Table Grid"/>
    <w:basedOn w:val="a1"/>
    <w:rsid w:val="00AF7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FB349E"/>
    <w:pPr>
      <w:spacing w:after="120" w:line="480" w:lineRule="auto"/>
      <w:ind w:left="283"/>
    </w:pPr>
  </w:style>
  <w:style w:type="paragraph" w:styleId="30">
    <w:name w:val="Body Text Indent 3"/>
    <w:basedOn w:val="a"/>
    <w:rsid w:val="00FB349E"/>
    <w:pPr>
      <w:spacing w:after="120"/>
      <w:ind w:left="283"/>
    </w:pPr>
    <w:rPr>
      <w:sz w:val="16"/>
      <w:szCs w:val="16"/>
    </w:rPr>
  </w:style>
  <w:style w:type="paragraph" w:customStyle="1" w:styleId="21">
    <w:name w:val="Основной текст с отступом 21"/>
    <w:basedOn w:val="a"/>
    <w:rsid w:val="00D26A7B"/>
    <w:pPr>
      <w:spacing w:before="120"/>
      <w:ind w:left="720" w:firstLine="720"/>
    </w:pPr>
    <w:rPr>
      <w:rFonts w:ascii="Times New Roman" w:hAnsi="Times New Roman"/>
      <w:sz w:val="24"/>
      <w:lang w:val="uk-UA"/>
    </w:rPr>
  </w:style>
  <w:style w:type="paragraph" w:styleId="a8">
    <w:name w:val="footer"/>
    <w:basedOn w:val="a"/>
    <w:rsid w:val="0088187D"/>
    <w:pPr>
      <w:tabs>
        <w:tab w:val="center" w:pos="4677"/>
        <w:tab w:val="right" w:pos="9355"/>
      </w:tabs>
    </w:pPr>
  </w:style>
  <w:style w:type="character" w:styleId="a9">
    <w:name w:val="page number"/>
    <w:basedOn w:val="a0"/>
    <w:rsid w:val="00881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934">
      <w:bodyDiv w:val="1"/>
      <w:marLeft w:val="0"/>
      <w:marRight w:val="0"/>
      <w:marTop w:val="0"/>
      <w:marBottom w:val="0"/>
      <w:divBdr>
        <w:top w:val="none" w:sz="0" w:space="0" w:color="auto"/>
        <w:left w:val="none" w:sz="0" w:space="0" w:color="auto"/>
        <w:bottom w:val="none" w:sz="0" w:space="0" w:color="auto"/>
        <w:right w:val="none" w:sz="0" w:space="0" w:color="auto"/>
      </w:divBdr>
    </w:div>
    <w:div w:id="78017475">
      <w:bodyDiv w:val="1"/>
      <w:marLeft w:val="0"/>
      <w:marRight w:val="0"/>
      <w:marTop w:val="0"/>
      <w:marBottom w:val="0"/>
      <w:divBdr>
        <w:top w:val="none" w:sz="0" w:space="0" w:color="auto"/>
        <w:left w:val="none" w:sz="0" w:space="0" w:color="auto"/>
        <w:bottom w:val="none" w:sz="0" w:space="0" w:color="auto"/>
        <w:right w:val="none" w:sz="0" w:space="0" w:color="auto"/>
      </w:divBdr>
    </w:div>
    <w:div w:id="106123018">
      <w:bodyDiv w:val="1"/>
      <w:marLeft w:val="0"/>
      <w:marRight w:val="0"/>
      <w:marTop w:val="0"/>
      <w:marBottom w:val="0"/>
      <w:divBdr>
        <w:top w:val="none" w:sz="0" w:space="0" w:color="auto"/>
        <w:left w:val="none" w:sz="0" w:space="0" w:color="auto"/>
        <w:bottom w:val="none" w:sz="0" w:space="0" w:color="auto"/>
        <w:right w:val="none" w:sz="0" w:space="0" w:color="auto"/>
      </w:divBdr>
    </w:div>
    <w:div w:id="112939709">
      <w:bodyDiv w:val="1"/>
      <w:marLeft w:val="0"/>
      <w:marRight w:val="0"/>
      <w:marTop w:val="0"/>
      <w:marBottom w:val="0"/>
      <w:divBdr>
        <w:top w:val="none" w:sz="0" w:space="0" w:color="auto"/>
        <w:left w:val="none" w:sz="0" w:space="0" w:color="auto"/>
        <w:bottom w:val="none" w:sz="0" w:space="0" w:color="auto"/>
        <w:right w:val="none" w:sz="0" w:space="0" w:color="auto"/>
      </w:divBdr>
    </w:div>
    <w:div w:id="119152745">
      <w:bodyDiv w:val="1"/>
      <w:marLeft w:val="0"/>
      <w:marRight w:val="0"/>
      <w:marTop w:val="0"/>
      <w:marBottom w:val="0"/>
      <w:divBdr>
        <w:top w:val="none" w:sz="0" w:space="0" w:color="auto"/>
        <w:left w:val="none" w:sz="0" w:space="0" w:color="auto"/>
        <w:bottom w:val="none" w:sz="0" w:space="0" w:color="auto"/>
        <w:right w:val="none" w:sz="0" w:space="0" w:color="auto"/>
      </w:divBdr>
    </w:div>
    <w:div w:id="192961677">
      <w:bodyDiv w:val="1"/>
      <w:marLeft w:val="0"/>
      <w:marRight w:val="0"/>
      <w:marTop w:val="0"/>
      <w:marBottom w:val="0"/>
      <w:divBdr>
        <w:top w:val="none" w:sz="0" w:space="0" w:color="auto"/>
        <w:left w:val="none" w:sz="0" w:space="0" w:color="auto"/>
        <w:bottom w:val="none" w:sz="0" w:space="0" w:color="auto"/>
        <w:right w:val="none" w:sz="0" w:space="0" w:color="auto"/>
      </w:divBdr>
    </w:div>
    <w:div w:id="286476754">
      <w:bodyDiv w:val="1"/>
      <w:marLeft w:val="0"/>
      <w:marRight w:val="0"/>
      <w:marTop w:val="0"/>
      <w:marBottom w:val="0"/>
      <w:divBdr>
        <w:top w:val="none" w:sz="0" w:space="0" w:color="auto"/>
        <w:left w:val="none" w:sz="0" w:space="0" w:color="auto"/>
        <w:bottom w:val="none" w:sz="0" w:space="0" w:color="auto"/>
        <w:right w:val="none" w:sz="0" w:space="0" w:color="auto"/>
      </w:divBdr>
    </w:div>
    <w:div w:id="299767434">
      <w:bodyDiv w:val="1"/>
      <w:marLeft w:val="0"/>
      <w:marRight w:val="0"/>
      <w:marTop w:val="0"/>
      <w:marBottom w:val="0"/>
      <w:divBdr>
        <w:top w:val="none" w:sz="0" w:space="0" w:color="auto"/>
        <w:left w:val="none" w:sz="0" w:space="0" w:color="auto"/>
        <w:bottom w:val="none" w:sz="0" w:space="0" w:color="auto"/>
        <w:right w:val="none" w:sz="0" w:space="0" w:color="auto"/>
      </w:divBdr>
    </w:div>
    <w:div w:id="421226201">
      <w:bodyDiv w:val="1"/>
      <w:marLeft w:val="0"/>
      <w:marRight w:val="0"/>
      <w:marTop w:val="0"/>
      <w:marBottom w:val="0"/>
      <w:divBdr>
        <w:top w:val="none" w:sz="0" w:space="0" w:color="auto"/>
        <w:left w:val="none" w:sz="0" w:space="0" w:color="auto"/>
        <w:bottom w:val="none" w:sz="0" w:space="0" w:color="auto"/>
        <w:right w:val="none" w:sz="0" w:space="0" w:color="auto"/>
      </w:divBdr>
    </w:div>
    <w:div w:id="433592584">
      <w:bodyDiv w:val="1"/>
      <w:marLeft w:val="0"/>
      <w:marRight w:val="0"/>
      <w:marTop w:val="0"/>
      <w:marBottom w:val="0"/>
      <w:divBdr>
        <w:top w:val="none" w:sz="0" w:space="0" w:color="auto"/>
        <w:left w:val="none" w:sz="0" w:space="0" w:color="auto"/>
        <w:bottom w:val="none" w:sz="0" w:space="0" w:color="auto"/>
        <w:right w:val="none" w:sz="0" w:space="0" w:color="auto"/>
      </w:divBdr>
    </w:div>
    <w:div w:id="434786876">
      <w:bodyDiv w:val="1"/>
      <w:marLeft w:val="0"/>
      <w:marRight w:val="0"/>
      <w:marTop w:val="0"/>
      <w:marBottom w:val="0"/>
      <w:divBdr>
        <w:top w:val="none" w:sz="0" w:space="0" w:color="auto"/>
        <w:left w:val="none" w:sz="0" w:space="0" w:color="auto"/>
        <w:bottom w:val="none" w:sz="0" w:space="0" w:color="auto"/>
        <w:right w:val="none" w:sz="0" w:space="0" w:color="auto"/>
      </w:divBdr>
    </w:div>
    <w:div w:id="471489320">
      <w:bodyDiv w:val="1"/>
      <w:marLeft w:val="0"/>
      <w:marRight w:val="0"/>
      <w:marTop w:val="0"/>
      <w:marBottom w:val="0"/>
      <w:divBdr>
        <w:top w:val="none" w:sz="0" w:space="0" w:color="auto"/>
        <w:left w:val="none" w:sz="0" w:space="0" w:color="auto"/>
        <w:bottom w:val="none" w:sz="0" w:space="0" w:color="auto"/>
        <w:right w:val="none" w:sz="0" w:space="0" w:color="auto"/>
      </w:divBdr>
    </w:div>
    <w:div w:id="499003342">
      <w:bodyDiv w:val="1"/>
      <w:marLeft w:val="0"/>
      <w:marRight w:val="0"/>
      <w:marTop w:val="0"/>
      <w:marBottom w:val="0"/>
      <w:divBdr>
        <w:top w:val="none" w:sz="0" w:space="0" w:color="auto"/>
        <w:left w:val="none" w:sz="0" w:space="0" w:color="auto"/>
        <w:bottom w:val="none" w:sz="0" w:space="0" w:color="auto"/>
        <w:right w:val="none" w:sz="0" w:space="0" w:color="auto"/>
      </w:divBdr>
    </w:div>
    <w:div w:id="546334374">
      <w:bodyDiv w:val="1"/>
      <w:marLeft w:val="0"/>
      <w:marRight w:val="0"/>
      <w:marTop w:val="0"/>
      <w:marBottom w:val="0"/>
      <w:divBdr>
        <w:top w:val="none" w:sz="0" w:space="0" w:color="auto"/>
        <w:left w:val="none" w:sz="0" w:space="0" w:color="auto"/>
        <w:bottom w:val="none" w:sz="0" w:space="0" w:color="auto"/>
        <w:right w:val="none" w:sz="0" w:space="0" w:color="auto"/>
      </w:divBdr>
    </w:div>
    <w:div w:id="633943686">
      <w:bodyDiv w:val="1"/>
      <w:marLeft w:val="0"/>
      <w:marRight w:val="0"/>
      <w:marTop w:val="0"/>
      <w:marBottom w:val="0"/>
      <w:divBdr>
        <w:top w:val="none" w:sz="0" w:space="0" w:color="auto"/>
        <w:left w:val="none" w:sz="0" w:space="0" w:color="auto"/>
        <w:bottom w:val="none" w:sz="0" w:space="0" w:color="auto"/>
        <w:right w:val="none" w:sz="0" w:space="0" w:color="auto"/>
      </w:divBdr>
    </w:div>
    <w:div w:id="638650507">
      <w:bodyDiv w:val="1"/>
      <w:marLeft w:val="0"/>
      <w:marRight w:val="0"/>
      <w:marTop w:val="0"/>
      <w:marBottom w:val="0"/>
      <w:divBdr>
        <w:top w:val="none" w:sz="0" w:space="0" w:color="auto"/>
        <w:left w:val="none" w:sz="0" w:space="0" w:color="auto"/>
        <w:bottom w:val="none" w:sz="0" w:space="0" w:color="auto"/>
        <w:right w:val="none" w:sz="0" w:space="0" w:color="auto"/>
      </w:divBdr>
    </w:div>
    <w:div w:id="759376778">
      <w:bodyDiv w:val="1"/>
      <w:marLeft w:val="0"/>
      <w:marRight w:val="0"/>
      <w:marTop w:val="0"/>
      <w:marBottom w:val="0"/>
      <w:divBdr>
        <w:top w:val="none" w:sz="0" w:space="0" w:color="auto"/>
        <w:left w:val="none" w:sz="0" w:space="0" w:color="auto"/>
        <w:bottom w:val="none" w:sz="0" w:space="0" w:color="auto"/>
        <w:right w:val="none" w:sz="0" w:space="0" w:color="auto"/>
      </w:divBdr>
    </w:div>
    <w:div w:id="774519050">
      <w:bodyDiv w:val="1"/>
      <w:marLeft w:val="0"/>
      <w:marRight w:val="0"/>
      <w:marTop w:val="0"/>
      <w:marBottom w:val="0"/>
      <w:divBdr>
        <w:top w:val="none" w:sz="0" w:space="0" w:color="auto"/>
        <w:left w:val="none" w:sz="0" w:space="0" w:color="auto"/>
        <w:bottom w:val="none" w:sz="0" w:space="0" w:color="auto"/>
        <w:right w:val="none" w:sz="0" w:space="0" w:color="auto"/>
      </w:divBdr>
    </w:div>
    <w:div w:id="843200641">
      <w:bodyDiv w:val="1"/>
      <w:marLeft w:val="0"/>
      <w:marRight w:val="0"/>
      <w:marTop w:val="0"/>
      <w:marBottom w:val="0"/>
      <w:divBdr>
        <w:top w:val="none" w:sz="0" w:space="0" w:color="auto"/>
        <w:left w:val="none" w:sz="0" w:space="0" w:color="auto"/>
        <w:bottom w:val="none" w:sz="0" w:space="0" w:color="auto"/>
        <w:right w:val="none" w:sz="0" w:space="0" w:color="auto"/>
      </w:divBdr>
    </w:div>
    <w:div w:id="857964161">
      <w:bodyDiv w:val="1"/>
      <w:marLeft w:val="0"/>
      <w:marRight w:val="0"/>
      <w:marTop w:val="0"/>
      <w:marBottom w:val="0"/>
      <w:divBdr>
        <w:top w:val="none" w:sz="0" w:space="0" w:color="auto"/>
        <w:left w:val="none" w:sz="0" w:space="0" w:color="auto"/>
        <w:bottom w:val="none" w:sz="0" w:space="0" w:color="auto"/>
        <w:right w:val="none" w:sz="0" w:space="0" w:color="auto"/>
      </w:divBdr>
    </w:div>
    <w:div w:id="901260319">
      <w:bodyDiv w:val="1"/>
      <w:marLeft w:val="0"/>
      <w:marRight w:val="0"/>
      <w:marTop w:val="0"/>
      <w:marBottom w:val="0"/>
      <w:divBdr>
        <w:top w:val="none" w:sz="0" w:space="0" w:color="auto"/>
        <w:left w:val="none" w:sz="0" w:space="0" w:color="auto"/>
        <w:bottom w:val="none" w:sz="0" w:space="0" w:color="auto"/>
        <w:right w:val="none" w:sz="0" w:space="0" w:color="auto"/>
      </w:divBdr>
    </w:div>
    <w:div w:id="936907274">
      <w:bodyDiv w:val="1"/>
      <w:marLeft w:val="0"/>
      <w:marRight w:val="0"/>
      <w:marTop w:val="0"/>
      <w:marBottom w:val="0"/>
      <w:divBdr>
        <w:top w:val="none" w:sz="0" w:space="0" w:color="auto"/>
        <w:left w:val="none" w:sz="0" w:space="0" w:color="auto"/>
        <w:bottom w:val="none" w:sz="0" w:space="0" w:color="auto"/>
        <w:right w:val="none" w:sz="0" w:space="0" w:color="auto"/>
      </w:divBdr>
    </w:div>
    <w:div w:id="1033653905">
      <w:bodyDiv w:val="1"/>
      <w:marLeft w:val="0"/>
      <w:marRight w:val="0"/>
      <w:marTop w:val="0"/>
      <w:marBottom w:val="0"/>
      <w:divBdr>
        <w:top w:val="none" w:sz="0" w:space="0" w:color="auto"/>
        <w:left w:val="none" w:sz="0" w:space="0" w:color="auto"/>
        <w:bottom w:val="none" w:sz="0" w:space="0" w:color="auto"/>
        <w:right w:val="none" w:sz="0" w:space="0" w:color="auto"/>
      </w:divBdr>
    </w:div>
    <w:div w:id="1072198431">
      <w:bodyDiv w:val="1"/>
      <w:marLeft w:val="0"/>
      <w:marRight w:val="0"/>
      <w:marTop w:val="0"/>
      <w:marBottom w:val="0"/>
      <w:divBdr>
        <w:top w:val="none" w:sz="0" w:space="0" w:color="auto"/>
        <w:left w:val="none" w:sz="0" w:space="0" w:color="auto"/>
        <w:bottom w:val="none" w:sz="0" w:space="0" w:color="auto"/>
        <w:right w:val="none" w:sz="0" w:space="0" w:color="auto"/>
      </w:divBdr>
    </w:div>
    <w:div w:id="1253125653">
      <w:bodyDiv w:val="1"/>
      <w:marLeft w:val="0"/>
      <w:marRight w:val="0"/>
      <w:marTop w:val="0"/>
      <w:marBottom w:val="0"/>
      <w:divBdr>
        <w:top w:val="none" w:sz="0" w:space="0" w:color="auto"/>
        <w:left w:val="none" w:sz="0" w:space="0" w:color="auto"/>
        <w:bottom w:val="none" w:sz="0" w:space="0" w:color="auto"/>
        <w:right w:val="none" w:sz="0" w:space="0" w:color="auto"/>
      </w:divBdr>
    </w:div>
    <w:div w:id="1258245878">
      <w:bodyDiv w:val="1"/>
      <w:marLeft w:val="0"/>
      <w:marRight w:val="0"/>
      <w:marTop w:val="0"/>
      <w:marBottom w:val="0"/>
      <w:divBdr>
        <w:top w:val="none" w:sz="0" w:space="0" w:color="auto"/>
        <w:left w:val="none" w:sz="0" w:space="0" w:color="auto"/>
        <w:bottom w:val="none" w:sz="0" w:space="0" w:color="auto"/>
        <w:right w:val="none" w:sz="0" w:space="0" w:color="auto"/>
      </w:divBdr>
    </w:div>
    <w:div w:id="1267425607">
      <w:bodyDiv w:val="1"/>
      <w:marLeft w:val="0"/>
      <w:marRight w:val="0"/>
      <w:marTop w:val="0"/>
      <w:marBottom w:val="0"/>
      <w:divBdr>
        <w:top w:val="none" w:sz="0" w:space="0" w:color="auto"/>
        <w:left w:val="none" w:sz="0" w:space="0" w:color="auto"/>
        <w:bottom w:val="none" w:sz="0" w:space="0" w:color="auto"/>
        <w:right w:val="none" w:sz="0" w:space="0" w:color="auto"/>
      </w:divBdr>
    </w:div>
    <w:div w:id="1367221827">
      <w:bodyDiv w:val="1"/>
      <w:marLeft w:val="0"/>
      <w:marRight w:val="0"/>
      <w:marTop w:val="0"/>
      <w:marBottom w:val="0"/>
      <w:divBdr>
        <w:top w:val="none" w:sz="0" w:space="0" w:color="auto"/>
        <w:left w:val="none" w:sz="0" w:space="0" w:color="auto"/>
        <w:bottom w:val="none" w:sz="0" w:space="0" w:color="auto"/>
        <w:right w:val="none" w:sz="0" w:space="0" w:color="auto"/>
      </w:divBdr>
    </w:div>
    <w:div w:id="1486168425">
      <w:bodyDiv w:val="1"/>
      <w:marLeft w:val="0"/>
      <w:marRight w:val="0"/>
      <w:marTop w:val="0"/>
      <w:marBottom w:val="0"/>
      <w:divBdr>
        <w:top w:val="none" w:sz="0" w:space="0" w:color="auto"/>
        <w:left w:val="none" w:sz="0" w:space="0" w:color="auto"/>
        <w:bottom w:val="none" w:sz="0" w:space="0" w:color="auto"/>
        <w:right w:val="none" w:sz="0" w:space="0" w:color="auto"/>
      </w:divBdr>
    </w:div>
    <w:div w:id="1527719442">
      <w:bodyDiv w:val="1"/>
      <w:marLeft w:val="0"/>
      <w:marRight w:val="0"/>
      <w:marTop w:val="0"/>
      <w:marBottom w:val="0"/>
      <w:divBdr>
        <w:top w:val="none" w:sz="0" w:space="0" w:color="auto"/>
        <w:left w:val="none" w:sz="0" w:space="0" w:color="auto"/>
        <w:bottom w:val="none" w:sz="0" w:space="0" w:color="auto"/>
        <w:right w:val="none" w:sz="0" w:space="0" w:color="auto"/>
      </w:divBdr>
    </w:div>
    <w:div w:id="1576160936">
      <w:bodyDiv w:val="1"/>
      <w:marLeft w:val="0"/>
      <w:marRight w:val="0"/>
      <w:marTop w:val="0"/>
      <w:marBottom w:val="0"/>
      <w:divBdr>
        <w:top w:val="none" w:sz="0" w:space="0" w:color="auto"/>
        <w:left w:val="none" w:sz="0" w:space="0" w:color="auto"/>
        <w:bottom w:val="none" w:sz="0" w:space="0" w:color="auto"/>
        <w:right w:val="none" w:sz="0" w:space="0" w:color="auto"/>
      </w:divBdr>
    </w:div>
    <w:div w:id="1666277919">
      <w:bodyDiv w:val="1"/>
      <w:marLeft w:val="0"/>
      <w:marRight w:val="0"/>
      <w:marTop w:val="0"/>
      <w:marBottom w:val="0"/>
      <w:divBdr>
        <w:top w:val="none" w:sz="0" w:space="0" w:color="auto"/>
        <w:left w:val="none" w:sz="0" w:space="0" w:color="auto"/>
        <w:bottom w:val="none" w:sz="0" w:space="0" w:color="auto"/>
        <w:right w:val="none" w:sz="0" w:space="0" w:color="auto"/>
      </w:divBdr>
    </w:div>
    <w:div w:id="1696037236">
      <w:bodyDiv w:val="1"/>
      <w:marLeft w:val="0"/>
      <w:marRight w:val="0"/>
      <w:marTop w:val="0"/>
      <w:marBottom w:val="0"/>
      <w:divBdr>
        <w:top w:val="none" w:sz="0" w:space="0" w:color="auto"/>
        <w:left w:val="none" w:sz="0" w:space="0" w:color="auto"/>
        <w:bottom w:val="none" w:sz="0" w:space="0" w:color="auto"/>
        <w:right w:val="none" w:sz="0" w:space="0" w:color="auto"/>
      </w:divBdr>
    </w:div>
    <w:div w:id="1779596010">
      <w:bodyDiv w:val="1"/>
      <w:marLeft w:val="0"/>
      <w:marRight w:val="0"/>
      <w:marTop w:val="0"/>
      <w:marBottom w:val="0"/>
      <w:divBdr>
        <w:top w:val="none" w:sz="0" w:space="0" w:color="auto"/>
        <w:left w:val="none" w:sz="0" w:space="0" w:color="auto"/>
        <w:bottom w:val="none" w:sz="0" w:space="0" w:color="auto"/>
        <w:right w:val="none" w:sz="0" w:space="0" w:color="auto"/>
      </w:divBdr>
    </w:div>
    <w:div w:id="1781146639">
      <w:bodyDiv w:val="1"/>
      <w:marLeft w:val="0"/>
      <w:marRight w:val="0"/>
      <w:marTop w:val="0"/>
      <w:marBottom w:val="0"/>
      <w:divBdr>
        <w:top w:val="none" w:sz="0" w:space="0" w:color="auto"/>
        <w:left w:val="none" w:sz="0" w:space="0" w:color="auto"/>
        <w:bottom w:val="none" w:sz="0" w:space="0" w:color="auto"/>
        <w:right w:val="none" w:sz="0" w:space="0" w:color="auto"/>
      </w:divBdr>
    </w:div>
    <w:div w:id="1800104585">
      <w:bodyDiv w:val="1"/>
      <w:marLeft w:val="0"/>
      <w:marRight w:val="0"/>
      <w:marTop w:val="0"/>
      <w:marBottom w:val="0"/>
      <w:divBdr>
        <w:top w:val="none" w:sz="0" w:space="0" w:color="auto"/>
        <w:left w:val="none" w:sz="0" w:space="0" w:color="auto"/>
        <w:bottom w:val="none" w:sz="0" w:space="0" w:color="auto"/>
        <w:right w:val="none" w:sz="0" w:space="0" w:color="auto"/>
      </w:divBdr>
    </w:div>
    <w:div w:id="1852252687">
      <w:bodyDiv w:val="1"/>
      <w:marLeft w:val="0"/>
      <w:marRight w:val="0"/>
      <w:marTop w:val="0"/>
      <w:marBottom w:val="0"/>
      <w:divBdr>
        <w:top w:val="none" w:sz="0" w:space="0" w:color="auto"/>
        <w:left w:val="none" w:sz="0" w:space="0" w:color="auto"/>
        <w:bottom w:val="none" w:sz="0" w:space="0" w:color="auto"/>
        <w:right w:val="none" w:sz="0" w:space="0" w:color="auto"/>
      </w:divBdr>
    </w:div>
    <w:div w:id="1962033784">
      <w:bodyDiv w:val="1"/>
      <w:marLeft w:val="0"/>
      <w:marRight w:val="0"/>
      <w:marTop w:val="0"/>
      <w:marBottom w:val="0"/>
      <w:divBdr>
        <w:top w:val="none" w:sz="0" w:space="0" w:color="auto"/>
        <w:left w:val="none" w:sz="0" w:space="0" w:color="auto"/>
        <w:bottom w:val="none" w:sz="0" w:space="0" w:color="auto"/>
        <w:right w:val="none" w:sz="0" w:space="0" w:color="auto"/>
      </w:divBdr>
    </w:div>
    <w:div w:id="2029863645">
      <w:bodyDiv w:val="1"/>
      <w:marLeft w:val="0"/>
      <w:marRight w:val="0"/>
      <w:marTop w:val="0"/>
      <w:marBottom w:val="0"/>
      <w:divBdr>
        <w:top w:val="none" w:sz="0" w:space="0" w:color="auto"/>
        <w:left w:val="none" w:sz="0" w:space="0" w:color="auto"/>
        <w:bottom w:val="none" w:sz="0" w:space="0" w:color="auto"/>
        <w:right w:val="none" w:sz="0" w:space="0" w:color="auto"/>
      </w:divBdr>
    </w:div>
    <w:div w:id="2063093476">
      <w:bodyDiv w:val="1"/>
      <w:marLeft w:val="0"/>
      <w:marRight w:val="0"/>
      <w:marTop w:val="0"/>
      <w:marBottom w:val="0"/>
      <w:divBdr>
        <w:top w:val="none" w:sz="0" w:space="0" w:color="auto"/>
        <w:left w:val="none" w:sz="0" w:space="0" w:color="auto"/>
        <w:bottom w:val="none" w:sz="0" w:space="0" w:color="auto"/>
        <w:right w:val="none" w:sz="0" w:space="0" w:color="auto"/>
      </w:divBdr>
    </w:div>
    <w:div w:id="2078742023">
      <w:bodyDiv w:val="1"/>
      <w:marLeft w:val="0"/>
      <w:marRight w:val="0"/>
      <w:marTop w:val="0"/>
      <w:marBottom w:val="0"/>
      <w:divBdr>
        <w:top w:val="none" w:sz="0" w:space="0" w:color="auto"/>
        <w:left w:val="none" w:sz="0" w:space="0" w:color="auto"/>
        <w:bottom w:val="none" w:sz="0" w:space="0" w:color="auto"/>
        <w:right w:val="none" w:sz="0" w:space="0" w:color="auto"/>
      </w:divBdr>
    </w:div>
    <w:div w:id="2082825457">
      <w:bodyDiv w:val="1"/>
      <w:marLeft w:val="0"/>
      <w:marRight w:val="0"/>
      <w:marTop w:val="0"/>
      <w:marBottom w:val="0"/>
      <w:divBdr>
        <w:top w:val="none" w:sz="0" w:space="0" w:color="auto"/>
        <w:left w:val="none" w:sz="0" w:space="0" w:color="auto"/>
        <w:bottom w:val="none" w:sz="0" w:space="0" w:color="auto"/>
        <w:right w:val="none" w:sz="0" w:space="0" w:color="auto"/>
      </w:divBdr>
    </w:div>
    <w:div w:id="20878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11553</Words>
  <Characters>65857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2</vt:lpstr>
    </vt:vector>
  </TitlesOfParts>
  <Company>444</Company>
  <LinksUpToDate>false</LinksUpToDate>
  <CharactersWithSpaces>77256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777</dc:creator>
  <cp:keywords/>
  <dc:description/>
  <cp:lastModifiedBy>admin</cp:lastModifiedBy>
  <cp:revision>2</cp:revision>
  <cp:lastPrinted>2004-03-18T20:11:00Z</cp:lastPrinted>
  <dcterms:created xsi:type="dcterms:W3CDTF">2014-02-11T15:39:00Z</dcterms:created>
  <dcterms:modified xsi:type="dcterms:W3CDTF">2014-02-11T15:39:00Z</dcterms:modified>
</cp:coreProperties>
</file>