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81" w:rsidRDefault="00EE5B81">
      <w:pPr>
        <w:pStyle w:val="3"/>
        <w:jc w:val="center"/>
        <w:rPr>
          <w:sz w:val="30"/>
        </w:rPr>
      </w:pPr>
      <w:r>
        <w:rPr>
          <w:sz w:val="30"/>
        </w:rPr>
        <w:t>Реферат</w:t>
      </w:r>
    </w:p>
    <w:p w:rsidR="00EE5B81" w:rsidRDefault="00EE5B81">
      <w:pPr>
        <w:jc w:val="center"/>
      </w:pPr>
    </w:p>
    <w:p w:rsidR="00EE5B81" w:rsidRDefault="00EE5B81">
      <w:pPr>
        <w:pStyle w:val="3"/>
        <w:jc w:val="center"/>
        <w:rPr>
          <w:lang w:val="en-US"/>
        </w:rPr>
      </w:pPr>
      <w:r>
        <w:t>Буддийская скульптура в Корее</w:t>
      </w:r>
    </w:p>
    <w:p w:rsidR="00EE5B81" w:rsidRDefault="00EE5B81">
      <w:pPr>
        <w:pStyle w:val="4"/>
        <w:jc w:val="center"/>
        <w:rPr>
          <w:i/>
          <w:lang w:val="en-US"/>
        </w:rPr>
      </w:pPr>
    </w:p>
    <w:p w:rsidR="00EE5B81" w:rsidRDefault="00EE5B81">
      <w:pPr>
        <w:pStyle w:val="5"/>
        <w:jc w:val="center"/>
        <w:rPr>
          <w:sz w:val="24"/>
          <w:lang w:val="en-US"/>
        </w:rPr>
      </w:pPr>
      <w:r>
        <w:t>Астрелиной Инны, гр. 783</w:t>
      </w:r>
    </w:p>
    <w:p w:rsidR="00EE5B81" w:rsidRDefault="00EE5B81">
      <w:pPr>
        <w:pStyle w:val="11"/>
        <w:spacing w:before="0" w:after="0"/>
        <w:rPr>
          <w:snapToGrid/>
        </w:rPr>
      </w:pP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pStyle w:val="11"/>
        <w:spacing w:before="0" w:after="0"/>
        <w:rPr>
          <w:rFonts w:ascii="Courier New" w:hAnsi="Courier New"/>
          <w:snapToGrid/>
        </w:rPr>
      </w:pPr>
    </w:p>
    <w:p w:rsidR="00EE5B81" w:rsidRDefault="00EE5B81">
      <w:pPr>
        <w:pStyle w:val="11"/>
        <w:spacing w:before="0" w:after="0"/>
        <w:rPr>
          <w:rFonts w:ascii="Courier New" w:hAnsi="Courier New"/>
          <w:snapToGrid/>
        </w:rPr>
      </w:pPr>
    </w:p>
    <w:p w:rsidR="00EE5B81" w:rsidRDefault="00EE5B81">
      <w:pPr>
        <w:pStyle w:val="6"/>
      </w:pPr>
      <w:r>
        <w:t>Введение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 xml:space="preserve">Памятники буддийской скульптуры есть во всех странах, где распространен буддизм, – так как отправление буддийских культов требовало скульптурного изображения будд, бодхисаттв и других представителей пантеона. Наиболее известные памятники расположены в Индии, Китае, Корее, Японии, Таиланде, Лаосе. </w:t>
      </w:r>
    </w:p>
    <w:p w:rsidR="00EE5B81" w:rsidRDefault="00EE5B81">
      <w:pPr>
        <w:pStyle w:val="22"/>
      </w:pPr>
    </w:p>
    <w:p w:rsidR="00EE5B81" w:rsidRDefault="00EE5B81">
      <w:pPr>
        <w:pStyle w:val="22"/>
        <w:ind w:firstLine="397"/>
      </w:pPr>
      <w:r>
        <w:t>Буддизм оказал огромное влияние на развитие искусства (скульптуры в частности) в Азиатско-Тихоокеанском регионе. Однако буддизм же в определенной мере сковывал это развитие, так как ваятели при изображении и будд, и бодхисаттв вынуждены были считаться с весьма строгими предписаниями относительно того, как,  в каких позах, при каком расположении рук, ног, туловища и каким именно образом они должны быть изображены. Эстети</w:t>
      </w:r>
      <w:r>
        <w:softHyphen/>
        <w:t>ческие требования и замыслы скульпторов должны были строго согласовываться со сложившимися правилами дог</w:t>
      </w:r>
      <w:r>
        <w:softHyphen/>
        <w:t>матики.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 xml:space="preserve">Иконография буддизма была разработана в основном в первые века н. э. Прежде чем достигнуть Северного Китая и Кореи, она прошла сложный путь становления в Индии и Центральной Азии. 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Традиционные буддийские атрибуты, символика, канонические образы, позы и условные жесты рук (мудра) были установлены в</w:t>
      </w:r>
      <w:r>
        <w:rPr>
          <w:sz w:val="24"/>
          <w:lang w:val="en-US"/>
        </w:rPr>
        <w:t xml:space="preserve"> IV – V </w:t>
      </w:r>
      <w:r>
        <w:rPr>
          <w:sz w:val="24"/>
        </w:rPr>
        <w:t xml:space="preserve">веках. Каждая черточка и каждая линия были наделены глубочайшим смыслом. Каждому будде и бодхисаттве были присущи свои специфические мудра, которые позволяли отличить их друг от друга. А при изображении Будды ваятель должен был учитывать 32 основные черты - локшаны, «признаки большой красоты», которые, по легенде, Будда получил при рождении (длинные уши, три складки на шее, урна - точка на лбу, ушниша - возвышение на голове и ряд других, символизировавших различные качества и достоинства Будды) и 80 вторичных (мудра в это число не входят). </w:t>
      </w:r>
    </w:p>
    <w:p w:rsidR="00EE5B81" w:rsidRDefault="00EE5B81">
      <w:pPr>
        <w:rPr>
          <w:sz w:val="24"/>
        </w:rPr>
      </w:pPr>
      <w:r>
        <w:rPr>
          <w:sz w:val="24"/>
        </w:rPr>
        <w:t xml:space="preserve"> </w:t>
      </w:r>
    </w:p>
    <w:p w:rsidR="00EE5B81" w:rsidRDefault="00EE5B81">
      <w:pPr>
        <w:pStyle w:val="22"/>
        <w:ind w:firstLine="397"/>
      </w:pPr>
      <w:r>
        <w:t>Примечательно, что и в Корее, и в Китае, и в Японии ваятелей считали скорее ремесленниками, чем художниками. Ваяние не считалось искусством, как, например, живопись или каллиграфия</w:t>
      </w:r>
      <w:r>
        <w:rPr>
          <w:rStyle w:val="aa"/>
        </w:rPr>
        <w:footnoteReference w:id="1"/>
      </w:r>
      <w:r>
        <w:t>. Между тем, «ремесленникам» удавалось, не отступая от застывших канонов, создать  высокохудожественные, выразительные произведения и придать им особенности национального искусства. В буддийской скульптуре средневековой Кореи такими особенностями можно считать более плавную, мягкую и пластичную (по сравнению с китайскими скульптурами) манеру движения, обобщенную трактовку образа, отображение местного типа лиц</w:t>
      </w:r>
      <w:r>
        <w:rPr>
          <w:rStyle w:val="aa"/>
        </w:rPr>
        <w:footnoteReference w:id="2"/>
      </w:r>
      <w:r>
        <w:t xml:space="preserve">. </w:t>
      </w:r>
    </w:p>
    <w:p w:rsidR="00EE5B81" w:rsidRDefault="00EE5B81">
      <w:pPr>
        <w:rPr>
          <w:sz w:val="24"/>
        </w:rPr>
      </w:pP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Скульптура в Корее имеет давнюю историю развития. Самыми ранними из дошедших до нас ее образцов являются фигуры, вырезанные в скале утеса Пангудэ на берегу реки в провинции Кенсанпукто, а также глиняные, каменные и костяные фигурки людей и животных, найденные при раскопках стоянок эпохи неолита. Похожие фигурки из бронзы, глины и обожженной глины в больших количествах создавались в бронзовом веке.</w:t>
      </w:r>
      <w:r>
        <w:rPr>
          <w:rStyle w:val="aa"/>
        </w:rPr>
        <w:footnoteReference w:id="3"/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Однако только в эпоху Трех государств (IV - </w:t>
      </w:r>
      <w:r>
        <w:rPr>
          <w:sz w:val="24"/>
          <w:lang w:val="en-US"/>
        </w:rPr>
        <w:t>VII</w:t>
      </w:r>
      <w:r>
        <w:rPr>
          <w:sz w:val="24"/>
        </w:rPr>
        <w:t xml:space="preserve"> в.), с утверждением буддизма, скульптура сделала качественный и количественный рывок в своем развитии.</w:t>
      </w:r>
      <w:r>
        <w:rPr>
          <w:rStyle w:val="aa"/>
          <w:sz w:val="24"/>
        </w:rPr>
        <w:footnoteReference w:id="4"/>
      </w:r>
      <w:r>
        <w:rPr>
          <w:sz w:val="24"/>
        </w:rPr>
        <w:t xml:space="preserve"> Каждое из Трех государств — Когурё, Пэкче и Силла — активно поддержало новую религию, и местные мастера направили все свое умение на создание буддийских скульптур и пагод.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Кроме культовой скульптуры, в средневековой Корее было развито оформление статуями погребений знати (на этом вопросе я в данной работе останавливаться не буду). Буддийская скульптура исполнялась в основном из камня, бронзы и дерева (в отличие от Японии, где преобладающая часть скульптур выполнялась из дерева), статуй из глины создавалось меньше.</w:t>
      </w:r>
    </w:p>
    <w:p w:rsidR="00EE5B81" w:rsidRDefault="00EE5B81">
      <w:pPr>
        <w:rPr>
          <w:rFonts w:ascii="Courier New" w:hAnsi="Courier New"/>
          <w:sz w:val="24"/>
          <w:u w:val="single"/>
          <w:lang w:val="en-US"/>
        </w:rPr>
      </w:pPr>
    </w:p>
    <w:p w:rsidR="00EE5B81" w:rsidRDefault="00EE5B81">
      <w:pPr>
        <w:rPr>
          <w:rFonts w:ascii="Courier New" w:hAnsi="Courier New"/>
          <w:sz w:val="24"/>
          <w:u w:val="single"/>
          <w:lang w:val="en-US"/>
        </w:rPr>
      </w:pPr>
    </w:p>
    <w:p w:rsidR="00EE5B81" w:rsidRDefault="00EE5B81">
      <w:pPr>
        <w:pStyle w:val="6"/>
      </w:pPr>
      <w:r>
        <w:t>Буддийская скульптура Когурё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конце IV века буддизм получил уже значительное распространение в государстве Когурё. В Пхеньяне</w:t>
      </w:r>
      <w:r>
        <w:rPr>
          <w:sz w:val="24"/>
          <w:lang w:val="en-US"/>
        </w:rPr>
        <w:t xml:space="preserve"> - </w:t>
      </w:r>
      <w:r>
        <w:rPr>
          <w:sz w:val="24"/>
        </w:rPr>
        <w:t>центре новой религии</w:t>
      </w:r>
      <w:r>
        <w:rPr>
          <w:sz w:val="24"/>
          <w:lang w:val="en-US"/>
        </w:rPr>
        <w:t xml:space="preserve"> - </w:t>
      </w:r>
      <w:r>
        <w:rPr>
          <w:sz w:val="24"/>
        </w:rPr>
        <w:t>впервые в 375 году возникли буддийские храмы, монастыри Чхомунса, Ибулланса и другие. Появились и первые буддийские статуи из глины, бронзы и камня. До нашего времени их сохранилось очень мало, но очевидно, что первыми образцами для мастеров Когурё были буддийские статуи китайских скульпторов периода Северной Вэй (386</w:t>
      </w:r>
      <w:r>
        <w:rPr>
          <w:sz w:val="24"/>
          <w:lang w:val="en-US"/>
        </w:rPr>
        <w:t>-</w:t>
      </w:r>
      <w:r>
        <w:rPr>
          <w:sz w:val="24"/>
        </w:rPr>
        <w:t>535), привозившиеся паломниками-монахами. Известно, например, что в 372 году из Китая прибыл монах Сундо, привезший статую Будды</w:t>
      </w:r>
      <w:r>
        <w:rPr>
          <w:i/>
          <w:sz w:val="24"/>
        </w:rPr>
        <w:t>.</w:t>
      </w:r>
      <w:r>
        <w:rPr>
          <w:sz w:val="24"/>
        </w:rPr>
        <w:t xml:space="preserve">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Развитие культурных связей с Китаем в </w:t>
      </w:r>
      <w:r>
        <w:rPr>
          <w:sz w:val="24"/>
          <w:lang w:val="en-US"/>
        </w:rPr>
        <w:t>V</w:t>
      </w:r>
      <w:r>
        <w:rPr>
          <w:sz w:val="24"/>
        </w:rPr>
        <w:t>-VI веках позволило отдельным когурёским мастерам изучать буддийскую скульптуру в известных пещерных храмах Юньгана, Лунмэня и Дуньхуана.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Наиболее ранней буддийской статуей Кореи считается довольно примитивная бронзо</w:t>
      </w:r>
      <w:r>
        <w:rPr>
          <w:sz w:val="24"/>
        </w:rPr>
        <w:softHyphen/>
        <w:t>вая фигурка Соккамони (Шакьямуни) из Кирёна на юго-востоке страны, случайно открытая в 1963 году</w:t>
      </w:r>
      <w:r>
        <w:rPr>
          <w:rStyle w:val="aa"/>
          <w:sz w:val="24"/>
        </w:rPr>
        <w:footnoteReference w:id="5"/>
      </w:r>
      <w:r>
        <w:rPr>
          <w:sz w:val="24"/>
        </w:rPr>
        <w:t xml:space="preserve">. В надписи на ее нимбе указан 539 год.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Историческом музее Пхеньяна на</w:t>
      </w:r>
      <w:r>
        <w:rPr>
          <w:sz w:val="24"/>
        </w:rPr>
        <w:softHyphen/>
        <w:t xml:space="preserve">ходится фигурка Будды </w:t>
      </w:r>
      <w:r>
        <w:rPr>
          <w:sz w:val="24"/>
          <w:lang w:val="en-US"/>
        </w:rPr>
        <w:t>V</w:t>
      </w:r>
      <w:r>
        <w:rPr>
          <w:sz w:val="24"/>
        </w:rPr>
        <w:t>-VI веков, вылепленная из серой глины. Она очень схожа с вэйскими статуями V века. Несколько обобщенные черты лица отличаются осо</w:t>
      </w:r>
      <w:r>
        <w:rPr>
          <w:sz w:val="24"/>
        </w:rPr>
        <w:softHyphen/>
        <w:t>бой пластической завершенностью, а плотно сомкнутые глаза с тя</w:t>
      </w:r>
      <w:r>
        <w:rPr>
          <w:sz w:val="24"/>
        </w:rPr>
        <w:softHyphen/>
        <w:t>желыми веками сообщают лицу спокойствие и глубокую отрешен</w:t>
      </w:r>
      <w:r>
        <w:rPr>
          <w:sz w:val="24"/>
        </w:rPr>
        <w:softHyphen/>
        <w:t xml:space="preserve">ность от жизни. Там же находится и вторая небольшая глиняная статуя Будды, стоящего на лотосовом пьедестале, с поднятой рукой в условном жесте абхая-мудра (жест ободрения).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частной коллекции хранится небольшая алтарная статуэтка VI века будды Амитабхи из позолоченной бронзы. Будда Амитабха представлен на фоне большого ореола с развевающимися</w:t>
      </w:r>
      <w:r>
        <w:rPr>
          <w:sz w:val="24"/>
          <w:lang w:val="en-US"/>
        </w:rPr>
        <w:t xml:space="preserve"> </w:t>
      </w:r>
      <w:r>
        <w:rPr>
          <w:sz w:val="24"/>
        </w:rPr>
        <w:t>языками пламени, во фронтальном по</w:t>
      </w:r>
      <w:r>
        <w:rPr>
          <w:sz w:val="24"/>
        </w:rPr>
        <w:softHyphen/>
        <w:t>ложении с большим круглым нимбом, со сложенными в жестах мудра руками. Трактовка одежды с ниспадающими складками, остро</w:t>
      </w:r>
      <w:r>
        <w:rPr>
          <w:sz w:val="24"/>
        </w:rPr>
        <w:softHyphen/>
        <w:t>конечная форма ореола и застывшая улыбка на лице божества - все это очень напоминает раннюю китайскую буддийскую скульп</w:t>
      </w:r>
      <w:r>
        <w:rPr>
          <w:sz w:val="24"/>
        </w:rPr>
        <w:softHyphen/>
        <w:t>туру периода Северная Вэй, но дата 571 год и имена жертвователей, сохранившиеся на задней стороне ореола, свидетельствуют о ее корейском происхождении.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Эти наиболее ранние корейские буддийские статуи VI ве</w:t>
      </w:r>
      <w:r>
        <w:softHyphen/>
        <w:t>ка близки к изображениям божеств в пещерном храме Юнь</w:t>
      </w:r>
      <w:r>
        <w:softHyphen/>
        <w:t xml:space="preserve">гана на северо-востоке Китая, но отличаются большей мягкостью и пластичностью. </w:t>
      </w:r>
    </w:p>
    <w:p w:rsidR="00EE5B81" w:rsidRDefault="00EE5B81">
      <w:pPr>
        <w:rPr>
          <w:rFonts w:ascii="Courier New" w:hAnsi="Courier New"/>
          <w:sz w:val="24"/>
          <w:u w:val="single"/>
          <w:lang w:val="en-US"/>
        </w:rPr>
      </w:pPr>
    </w:p>
    <w:p w:rsidR="00EE5B81" w:rsidRDefault="00EE5B81">
      <w:pPr>
        <w:rPr>
          <w:rFonts w:ascii="Courier New" w:hAnsi="Courier New"/>
          <w:sz w:val="24"/>
          <w:u w:val="single"/>
          <w:lang w:val="en-US"/>
        </w:rPr>
      </w:pPr>
    </w:p>
    <w:p w:rsidR="00EE5B81" w:rsidRDefault="00EE5B81">
      <w:pPr>
        <w:pStyle w:val="6"/>
        <w:rPr>
          <w:b w:val="0"/>
        </w:rPr>
      </w:pPr>
      <w:r>
        <w:t>Буддийская скульптура Пэкче</w:t>
      </w:r>
    </w:p>
    <w:p w:rsidR="00EE5B81" w:rsidRDefault="00EE5B81">
      <w:pPr>
        <w:rPr>
          <w:rFonts w:ascii="Courier New" w:hAnsi="Courier New"/>
          <w:sz w:val="24"/>
          <w:u w:val="single"/>
        </w:rPr>
      </w:pPr>
    </w:p>
    <w:p w:rsidR="00EE5B81" w:rsidRDefault="00EE5B81">
      <w:pPr>
        <w:pStyle w:val="22"/>
        <w:ind w:firstLine="397"/>
      </w:pPr>
      <w:r>
        <w:t>Немногие сохранившиеся в Корее и Японии статуи буддийских божеств из бронзы, дерева и камня свидетельст</w:t>
      </w:r>
      <w:r>
        <w:softHyphen/>
        <w:t>вуют о своеобразии скульпторов Пэкче. Наиболее ранние из них показывают усвоение мастерами китайского стиля периода правления Северной Вэй с его суровой лапидарностью и отвле</w:t>
      </w:r>
      <w:r>
        <w:softHyphen/>
        <w:t>ченностью архаичных образов. Позднее, в VI веке, после установив</w:t>
      </w:r>
      <w:r>
        <w:softHyphen/>
        <w:t>шихся связей Пэкче с государством Лян (502—556), существовавшим на юге Китая, где сложилась своя школа пластики, сдержанность и суровость образов постепенно исчезают, изображения божеств получают мягкость и пластичность; скульптура Пэкче становится более жизненной.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Моделями для мастеров Пэкче часто служили статуэтки, привозимые монахами-паломниками из Китая, или статуи божеств из Когурё. Как и в Китае, буддийские божества изображались обычно изолированно сидящими на «лотосовых» тронах или стоящими в спо</w:t>
      </w:r>
      <w:r>
        <w:rPr>
          <w:sz w:val="24"/>
        </w:rPr>
        <w:softHyphen/>
        <w:t>койных, торжественных позах, облаченными в длинные одежды.</w:t>
      </w:r>
      <w:r>
        <w:rPr>
          <w:sz w:val="24"/>
          <w:lang w:val="en-US"/>
        </w:rPr>
        <w:t xml:space="preserve"> </w:t>
      </w:r>
      <w:r>
        <w:rPr>
          <w:sz w:val="24"/>
        </w:rPr>
        <w:t>Ниспадающие складки скрывали плоские фигуры, лишенные порой трехмерной объемности.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Буддийская скульптура в Пэкче особенно бурно развивалась после перенесения столицы в Сабисон в 538 году, когда началось строи</w:t>
      </w:r>
      <w:r>
        <w:softHyphen/>
        <w:t xml:space="preserve">тельство буддийских храмов с большим количеством статуй.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22"/>
        <w:ind w:firstLine="397"/>
      </w:pPr>
      <w:r>
        <w:t>Один из памятников искусства Пэкче – сравнительно небольшая ста</w:t>
      </w:r>
      <w:r>
        <w:softHyphen/>
        <w:t>туя Будды, стоящего в длинном, до земли, плаще, высеченная из монолитного камня. Скульптор, следуя канону «тридцати двух локшан», стремился передать величие божества, его  внутреннее спокойствие, отрешенность от окружающей жизни. Широкое, полное лицо Будды, осве</w:t>
      </w:r>
      <w:r>
        <w:softHyphen/>
        <w:t>щенное наивно выраженной архаической улыбкой, названной в Ко</w:t>
      </w:r>
      <w:r>
        <w:softHyphen/>
        <w:t>рее улыбкой Пэкче, при всей бесстрастности не лишено жизненности и указывает на то, что даже в раннем произве</w:t>
      </w:r>
      <w:r>
        <w:softHyphen/>
        <w:t>дении китайский прообраз был интерпретирован скульпто</w:t>
      </w:r>
      <w:r>
        <w:softHyphen/>
        <w:t>ром Пэкче по-своему. В рисунке складок одежды можно проследить влияние гандхарского искусства, разви</w:t>
      </w:r>
      <w:r>
        <w:softHyphen/>
        <w:t>вавшегося в первые века н. э. на севере Индии и впитавшего в себя традиции поздней эллинистической скульптуры. Это влияние, претворенное в ранних буддийских статуях Китая, достигло Кореи, а через нее позднее и Японии.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22"/>
        <w:ind w:firstLine="397"/>
      </w:pPr>
      <w:r>
        <w:t>Известна вторая, обнаруженная у деревни Кунсури, около Пуё, каменная статуя Будды из стеатита, сидящего в размышлении, со сло</w:t>
      </w:r>
      <w:r>
        <w:softHyphen/>
        <w:t>женными руками, с удивительно хорошо переданным состоянием внутреннего покоя. Интересно исполнение пьедестала, задрапированного пышными складками ткани. Он подчеркивает значимость образа, создавая торжественность. Этот декоративный прием был широко использован японскими скульпторами VII—VIII веков.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22"/>
        <w:ind w:firstLine="397"/>
      </w:pPr>
      <w:r>
        <w:t>В Пэкче получила развитие и бронзовая пластика. Представ</w:t>
      </w:r>
      <w:r>
        <w:softHyphen/>
        <w:t>ление о ней дает небольшая статуэтка бодхисаттвы Кваным (Авалокитешвары) VI века из позолоченной бронзы, открытая в районе Пуё и хранящаяся в Нацио</w:t>
      </w:r>
      <w:r>
        <w:softHyphen/>
        <w:t>нальном музее в Сеуле. В ней ощуща</w:t>
      </w:r>
      <w:r>
        <w:softHyphen/>
        <w:t>ется отход от прежней строгой скованности буддийских статуй. Жесты рук более свободны, а мужественные черты лица, оживлен</w:t>
      </w:r>
      <w:r>
        <w:softHyphen/>
        <w:t xml:space="preserve">ные улыбкой, переданы более жизненно. </w:t>
      </w:r>
    </w:p>
    <w:p w:rsidR="00EE5B81" w:rsidRDefault="00EE5B81">
      <w:pPr>
        <w:pStyle w:val="22"/>
      </w:pPr>
    </w:p>
    <w:p w:rsidR="00EE5B81" w:rsidRDefault="00EE5B81">
      <w:pPr>
        <w:pStyle w:val="22"/>
        <w:ind w:firstLine="397"/>
      </w:pPr>
      <w:r>
        <w:t>Очень пластична и вторая известная статуя Ква</w:t>
      </w:r>
      <w:r>
        <w:softHyphen/>
        <w:t>ным. В ней тоже сохраняется архаическая наивность образа, проступающая в традиционной улыбке и в фронтальности стоящей фигуры, но вместе с тем улыбающееся лицо божества выполнено более правдиво и ближе к реальному образу живого человека. Новые средства скульптурной выразительности позволяют отнести статую к позднему периоду Пэкче, к началу VII века, когда мастерство скульпторов достигло большей зрелости, что дало им возможность отойти в своем творчестве от строгой каноничности более ранних статуй.</w:t>
      </w:r>
    </w:p>
    <w:p w:rsidR="00EE5B81" w:rsidRDefault="00EE5B81">
      <w:pPr>
        <w:pStyle w:val="22"/>
        <w:ind w:firstLine="397"/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Скульптура Пэкче значительно повлияла на становление буддийской скульптуры в Японии.  В 577 году зодчие и скульпторы Пэкче были посланы в Японию для строительства буддийских храмов и создания статуй. Их творения сохранились до наших дней в храмовом ансамбле Хорюдзи близ Нара. </w:t>
      </w:r>
    </w:p>
    <w:p w:rsidR="00EE5B81" w:rsidRDefault="00EE5B81">
      <w:pPr>
        <w:pStyle w:val="22"/>
      </w:pPr>
    </w:p>
    <w:p w:rsidR="00EE5B81" w:rsidRDefault="00EE5B81">
      <w:pPr>
        <w:pStyle w:val="22"/>
        <w:ind w:firstLine="397"/>
      </w:pPr>
      <w:r>
        <w:t>Одно из них – статуя Авалокитешвары, известная как Гюсэ Каннон - было исполнено пэкчесцами в конце VI века из камфорного дерева.</w:t>
      </w:r>
      <w:r>
        <w:rPr>
          <w:rStyle w:val="aa"/>
        </w:rPr>
        <w:footnoteReference w:id="6"/>
      </w:r>
      <w:r>
        <w:t xml:space="preserve"> (По другим данным, это творение японских мастеров, хоть и сделанное, несомненно, под влиянием корейских образцов</w:t>
      </w:r>
      <w:r>
        <w:rPr>
          <w:rStyle w:val="aa"/>
        </w:rPr>
        <w:footnoteReference w:id="7"/>
      </w:r>
      <w:r>
        <w:t xml:space="preserve">).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Другое пользуется мировой известностью. Это также статуя Авалокитешвары, известная под названием Кудара Каннон - Каннон из Пэкче. Величественная статуя сохраняет следы слабой раскраски зеле</w:t>
      </w:r>
      <w:r>
        <w:rPr>
          <w:sz w:val="24"/>
        </w:rPr>
        <w:softHyphen/>
        <w:t xml:space="preserve">новатого тона. Ее удлиненные пропорции создают впечатление чего-то устремленного ввысь. Но главное в ней - это руки, длинные, с тонкими длинными пальцами, правая протянута в жесте дающего благо, левая опущена вниз, два пальца слегка сжимают узкое горлышко сосуда с божественным нектаром. Эти руки, исполненные неземной грации, завораживают, трудно отвести от них взгляд. Руки Кудара Каннон - излюбленный объект японских мастеров художественной фотографии. 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Японию ввозились и уже готовые статуи. Так, в японских хрониках сохранились сведе</w:t>
      </w:r>
      <w:r>
        <w:rPr>
          <w:sz w:val="24"/>
        </w:rPr>
        <w:softHyphen/>
        <w:t>ния, что в 583 году некто Саёки-но Мурадзи привез из Пэкче в Япо</w:t>
      </w:r>
      <w:r>
        <w:rPr>
          <w:sz w:val="24"/>
        </w:rPr>
        <w:softHyphen/>
        <w:t>нию каменную статую божества</w:t>
      </w:r>
      <w:r>
        <w:rPr>
          <w:rStyle w:val="aa"/>
          <w:sz w:val="24"/>
        </w:rPr>
        <w:footnoteReference w:id="8"/>
      </w:r>
      <w:r>
        <w:rPr>
          <w:sz w:val="24"/>
        </w:rPr>
        <w:t>.</w:t>
      </w:r>
    </w:p>
    <w:p w:rsidR="00EE5B81" w:rsidRDefault="00EE5B81">
      <w:pPr>
        <w:pStyle w:val="22"/>
      </w:pPr>
    </w:p>
    <w:p w:rsidR="00EE5B81" w:rsidRDefault="00EE5B81">
      <w:pPr>
        <w:rPr>
          <w:rFonts w:ascii="Courier New" w:hAnsi="Courier New"/>
          <w:sz w:val="24"/>
          <w:u w:val="single"/>
        </w:rPr>
      </w:pPr>
    </w:p>
    <w:p w:rsidR="00EE5B81" w:rsidRDefault="00EE5B81">
      <w:pPr>
        <w:pStyle w:val="6"/>
        <w:rPr>
          <w:sz w:val="24"/>
        </w:rPr>
      </w:pPr>
      <w:r>
        <w:t>Буддийская скульптура Силла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После утверждения в стране буддизма скульптура раннего Силла развивалась под значительным влиянием искусства северного Китая, проникавшим через Когурё и Пэкче. Традиции, сложив</w:t>
      </w:r>
      <w:r>
        <w:softHyphen/>
        <w:t>шиеся в этих государствах, также были восприняты скульпторами Силла.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Немногие сохранившиеся сведения сообщают, что уже в 574 году в Силла для монастыря Хваннёнса была исполнена большая (около 5 м) брон</w:t>
      </w:r>
      <w:r>
        <w:rPr>
          <w:sz w:val="24"/>
        </w:rPr>
        <w:softHyphen/>
        <w:t xml:space="preserve">зовая статуя Будды. Ее размер указывает на высокую технику литья, существовавшую в то время. К VI веку относится появление в Корее статуй Мирык (Майтрейи - будды будущего), сидящего в глубоком размышлении, с полускрещенными ногами. Согласно канону, правая нога божества покоится на колене опущенной левой, а правая рука касается щеки.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22"/>
        <w:ind w:firstLine="397"/>
      </w:pPr>
      <w:r>
        <w:t>Образ «созерцающего Майтрейи» впервые сложился в Китае, где получил широкое распространение во второй половине VI века и был воспринят корейскими мастерами. Существует предположение, что первые статуи этого вида появились в Андоне (провинция Сев. Кёнсан), позднее, в VII—VIII веках они стали изготовляться в раз</w:t>
      </w:r>
      <w:r>
        <w:softHyphen/>
        <w:t xml:space="preserve">личных районах Корейского полуострова. В 587 году изображения «созерцающего Мирык» были посланы в Японию. 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В Музее дворца Токсугун в Сеуле хранится несколько бронзовых статуэток «созерцающий Мирык», относящихся к периоду раннего Силла. Одна из них, VI века (высотой 28,6 см), останавливает внимание своей необычной трактовкой образа Мирык и близка к суровой китайской пластике периода Северная Вэй. Тонкий, вытянутый торс сидящего божества почти лишен телесности, что подчеркивается и длинными прямыми руками, кото</w:t>
      </w:r>
      <w:r>
        <w:softHyphen/>
        <w:t xml:space="preserve">рые не имеют мускулов и кажутся безжизненными, лицо с полузакрытыми глазами замкнуто и отрешенно, что отвечает общему замыслу. Близка по стилю и вторая (высотой 20,25 см} бронзовая статуэтка Мирык (VI—начало VII века) также из Музея дворца Токсугун. Хотя фигура и лицо божества исполнены более мягко и пластично, но все же ощущается стремление к предельной строгости и лаконичности. В отличие от первой фигуры Мирык изображен в короне, украшенной тонким гравированным узором. 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Наиболее значительным и выдающимся произведением ранней скульптуры Силла по праву признана бронзовая позолоченная ста</w:t>
      </w:r>
      <w:r>
        <w:rPr>
          <w:sz w:val="24"/>
        </w:rPr>
        <w:softHyphen/>
        <w:t xml:space="preserve">туя «созерцающего Майтрейи» (высотой 90,8 см) начала VII века, также из Музея дворца Токсугун. </w:t>
      </w:r>
    </w:p>
    <w:p w:rsidR="00EE5B81" w:rsidRDefault="00EE5B81">
      <w:pPr>
        <w:jc w:val="both"/>
        <w:rPr>
          <w:sz w:val="24"/>
        </w:rPr>
      </w:pPr>
      <w:r>
        <w:rPr>
          <w:sz w:val="24"/>
        </w:rPr>
        <w:t>В статуе ясно ощущается уже возникший в это время интерес к физической красоте человеческого тела, к передаче движения. Заметно возрастает владение мастеров скульптурным объемом и линией как средствами выразительности. Обнаженный торс, пока</w:t>
      </w:r>
      <w:r>
        <w:rPr>
          <w:sz w:val="24"/>
        </w:rPr>
        <w:softHyphen/>
        <w:t>занный в легком развороте, решен хотя и несколько обобщенно, но более мягко и пластично по сравнению со статуями VI века. Можно предполагать, что статуя Мирык была вылеп</w:t>
      </w:r>
      <w:r>
        <w:rPr>
          <w:sz w:val="24"/>
        </w:rPr>
        <w:softHyphen/>
        <w:t>лена скульптором с натуры.  Спокойное, женственное, полное лицо божества отрешен</w:t>
      </w:r>
      <w:r>
        <w:rPr>
          <w:sz w:val="24"/>
        </w:rPr>
        <w:softHyphen/>
        <w:t xml:space="preserve">о от всего окружающего и, в отличие от более ранних образов, напоминает корейские лица с мягким округлым овалом. Характерная для статуй </w:t>
      </w:r>
      <w:r>
        <w:rPr>
          <w:sz w:val="24"/>
          <w:lang w:val="en-US"/>
        </w:rPr>
        <w:t>V</w:t>
      </w:r>
      <w:r>
        <w:rPr>
          <w:sz w:val="24"/>
        </w:rPr>
        <w:t>-VI веков архаичная улыбка исчезает, и, как и в других буддийских изображениях этого времени, здесь уже можно видеть стремление скульптора к раскрытию глубокой содержательности образа.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Этот выдающийся памятник ранней пластики Кореи послужил моделью для ряда известных статуй «созерцающего Майтрейи». Одна из них, носящая название «Бодхисаттва Майтрейя с высоким венцом» (япон. Кокав Мироку-босацу), вырезанная из сосны в начале VII века, находится в монастыре Корюдзи в Японии. Однако существует предположение, что она была выполнена корейским мастером, так как японские статуи того времени обычно исполнялись из камфарного дерева.</w:t>
      </w:r>
    </w:p>
    <w:p w:rsidR="00EE5B81" w:rsidRDefault="00EE5B81">
      <w:pPr>
        <w:pStyle w:val="22"/>
      </w:pPr>
    </w:p>
    <w:p w:rsidR="00EE5B81" w:rsidRDefault="00EE5B81">
      <w:pPr>
        <w:pStyle w:val="22"/>
        <w:ind w:firstLine="397"/>
      </w:pPr>
      <w:r>
        <w:t xml:space="preserve">Еще одним уникальным памятником бронзовой скульптуры является ларец-сирара </w:t>
      </w:r>
      <w:r>
        <w:rPr>
          <w:lang w:val="en-US"/>
        </w:rPr>
        <w:t xml:space="preserve">VII </w:t>
      </w:r>
      <w:r>
        <w:t xml:space="preserve">в. с литыми фигурками четырех духов-хранителей стран света, найденный в 1996 г. при реставрации пагоды на территории монастыря Камынса близ Кёнджу (см. </w:t>
      </w:r>
      <w:r>
        <w:rPr>
          <w:u w:val="single"/>
        </w:rPr>
        <w:t>рисунок 1</w:t>
      </w:r>
      <w:r>
        <w:t xml:space="preserve">).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  <w:lang w:val="en-US"/>
        </w:rPr>
      </w:pPr>
      <w:r>
        <w:rPr>
          <w:sz w:val="24"/>
        </w:rPr>
        <w:t xml:space="preserve">В </w:t>
      </w:r>
      <w:r>
        <w:rPr>
          <w:sz w:val="24"/>
          <w:lang w:val="en-US"/>
        </w:rPr>
        <w:t>V-VII</w:t>
      </w:r>
      <w:r>
        <w:rPr>
          <w:sz w:val="24"/>
        </w:rPr>
        <w:t xml:space="preserve"> веках в Силла наряду с бронзовой скульптурой сущест</w:t>
      </w:r>
      <w:r>
        <w:rPr>
          <w:sz w:val="24"/>
        </w:rPr>
        <w:softHyphen/>
        <w:t>вовала и каменная. В окрестностях Кёнджу в середине VII века было высечено из гранита горельефное изображение буд</w:t>
      </w:r>
      <w:r>
        <w:rPr>
          <w:sz w:val="24"/>
        </w:rPr>
        <w:softHyphen/>
        <w:t>дийской триады будды Амитабхи. Стремясь передать могу</w:t>
      </w:r>
      <w:r>
        <w:rPr>
          <w:sz w:val="24"/>
        </w:rPr>
        <w:softHyphen/>
        <w:t>щество и силу божеств, скульптор создал монументальные объем</w:t>
      </w:r>
      <w:r>
        <w:rPr>
          <w:sz w:val="24"/>
        </w:rPr>
        <w:softHyphen/>
        <w:t>ные фигуры, но вместе с тем они лишены выразительности и пла</w:t>
      </w:r>
      <w:r>
        <w:rPr>
          <w:sz w:val="24"/>
        </w:rPr>
        <w:softHyphen/>
        <w:t xml:space="preserve">стичности круглой бронзовой скульптуры этого же времени. </w:t>
      </w:r>
    </w:p>
    <w:p w:rsidR="00EE5B81" w:rsidRDefault="00EE5B81">
      <w:pPr>
        <w:jc w:val="both"/>
        <w:rPr>
          <w:sz w:val="24"/>
          <w:lang w:val="en-US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Рель</w:t>
      </w:r>
      <w:r>
        <w:rPr>
          <w:sz w:val="24"/>
        </w:rPr>
        <w:softHyphen/>
        <w:t>ефы на скалах продолжали высекать и в последующие века,</w:t>
      </w:r>
      <w:r>
        <w:rPr>
          <w:sz w:val="24"/>
          <w:lang w:val="en-US"/>
        </w:rPr>
        <w:t xml:space="preserve"> </w:t>
      </w:r>
      <w:r>
        <w:rPr>
          <w:sz w:val="24"/>
        </w:rPr>
        <w:t>несмотря на то, что твердые гранитные скалы Кореи для этого малопригодны. В этих рельефах нашла свое отражение скульптура буддийских пещерных храмов Китая, сведения о которой проникали в Силла через Когурё и Пэкче.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pStyle w:val="6"/>
        <w:rPr>
          <w:sz w:val="24"/>
        </w:rPr>
      </w:pPr>
      <w:r>
        <w:t>Буддийская скульптура объединенного Силла</w:t>
      </w:r>
    </w:p>
    <w:p w:rsidR="00EE5B81" w:rsidRDefault="00EE5B81">
      <w:pPr>
        <w:rPr>
          <w:rFonts w:ascii="Courier New" w:hAnsi="Courier New"/>
          <w:sz w:val="24"/>
          <w:u w:val="single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"Золотой век" буддийской скульптуры приходится на два столетия, последовавшие за объединением в 668 г. Корейского полуострова государством Силла. Буддизм, который в то время был официально признан государствен</w:t>
      </w:r>
      <w:r>
        <w:rPr>
          <w:sz w:val="24"/>
        </w:rPr>
        <w:softHyphen/>
        <w:t>ной религией, способствовал развитию культового искусства, а объединение отдельных корейских госу</w:t>
      </w:r>
      <w:r>
        <w:rPr>
          <w:sz w:val="24"/>
        </w:rPr>
        <w:softHyphen/>
        <w:t>дарств привело к обра</w:t>
      </w:r>
      <w:r>
        <w:rPr>
          <w:sz w:val="24"/>
        </w:rPr>
        <w:softHyphen/>
        <w:t>зованию единого культурного комплекса.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rFonts w:ascii="Courier New" w:hAnsi="Courier New"/>
          <w:sz w:val="24"/>
          <w:u w:val="single"/>
        </w:rPr>
      </w:pPr>
      <w:r>
        <w:rPr>
          <w:sz w:val="24"/>
        </w:rPr>
        <w:t>Лучшие образцы буддийской скульптуры этого периода представлены в пещерном храме Соккурам («Холм с каменной пещерой») к юго-восто</w:t>
      </w:r>
      <w:r>
        <w:rPr>
          <w:sz w:val="24"/>
        </w:rPr>
        <w:softHyphen/>
        <w:t>ку от Кёнджу в уезде Вольсон.</w:t>
      </w:r>
    </w:p>
    <w:p w:rsidR="00EE5B81" w:rsidRDefault="00EE5B81">
      <w:pPr>
        <w:rPr>
          <w:rFonts w:ascii="Courier New" w:hAnsi="Courier New"/>
          <w:sz w:val="24"/>
          <w:u w:val="single"/>
        </w:rPr>
      </w:pPr>
    </w:p>
    <w:p w:rsidR="00EE5B81" w:rsidRDefault="00EE5B81">
      <w:pPr>
        <w:pStyle w:val="9"/>
        <w:rPr>
          <w:i w:val="0"/>
          <w:sz w:val="26"/>
        </w:rPr>
      </w:pPr>
      <w:r>
        <w:rPr>
          <w:i w:val="0"/>
          <w:sz w:val="26"/>
        </w:rPr>
        <w:t>Соккурам</w:t>
      </w:r>
    </w:p>
    <w:p w:rsidR="00EE5B81" w:rsidRDefault="00EE5B81">
      <w:pPr>
        <w:rPr>
          <w:rFonts w:ascii="Courier New" w:hAnsi="Courier New"/>
          <w:i/>
          <w:sz w:val="24"/>
          <w:u w:val="single"/>
        </w:rPr>
      </w:pPr>
    </w:p>
    <w:p w:rsidR="00EE5B81" w:rsidRDefault="00EE5B81">
      <w:pPr>
        <w:pStyle w:val="22"/>
        <w:ind w:firstLine="397"/>
      </w:pPr>
      <w:r>
        <w:t>Соккурам  (национальное сокровище Южной Кореи № 24) считается самым вели</w:t>
      </w:r>
      <w:r>
        <w:softHyphen/>
        <w:t xml:space="preserve">чественным памятником архитектуры и скульптуры Силла. Он являлся частью ныне разрушенного храмового ансамбля Сокпульса («Храм каменного Будды») на вершине горы Тхохамсан и строился в 742—764 гг. Храм строился по инициативе силлаского премьер-министра Ким Дэсона. Считается, что его созданию способствовала влиятельная в это время буддийская секта хваом, исповедовавшая учение будды Вайрочаны.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Соккурам был сооружен из гранитных блоков на склоне горы, а после окончания строительства засыпан сверху землей. Это </w:t>
      </w:r>
      <w:r>
        <w:rPr>
          <w:rFonts w:ascii="Courier New" w:hAnsi="Courier New"/>
          <w:sz w:val="24"/>
        </w:rPr>
        <w:t xml:space="preserve">единственный в мире искусственный буддийский пещерный храм. Он был случайно </w:t>
      </w:r>
      <w:r>
        <w:rPr>
          <w:sz w:val="24"/>
        </w:rPr>
        <w:t>открыт</w:t>
      </w:r>
      <w:r>
        <w:rPr>
          <w:rFonts w:ascii="Courier New" w:hAnsi="Courier New"/>
          <w:sz w:val="24"/>
        </w:rPr>
        <w:t xml:space="preserve"> в 1913 году</w:t>
      </w:r>
      <w:r>
        <w:rPr>
          <w:sz w:val="24"/>
        </w:rPr>
        <w:t xml:space="preserve"> и хорошо сохранился до настоящего времени. Храм состоит из главного купольного зала, небольшого квадратного аванзала и соединяющего их коридора (план представлен на </w:t>
      </w:r>
      <w:r>
        <w:rPr>
          <w:sz w:val="24"/>
          <w:u w:val="single"/>
        </w:rPr>
        <w:t>рисунке 2</w:t>
      </w:r>
      <w:r>
        <w:rPr>
          <w:sz w:val="24"/>
        </w:rPr>
        <w:t xml:space="preserve">). 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Стены залов и коридора украшены горельефами, высеченными на отдельных гранитных плитах, достигающих 1,92 </w:t>
      </w:r>
      <w:r>
        <w:rPr>
          <w:i/>
          <w:sz w:val="24"/>
        </w:rPr>
        <w:t>м</w:t>
      </w:r>
      <w:r>
        <w:rPr>
          <w:sz w:val="24"/>
        </w:rPr>
        <w:t xml:space="preserve"> в высоту и вставленных в стены. </w:t>
      </w:r>
      <w:r>
        <w:rPr>
          <w:rFonts w:ascii="Courier New" w:hAnsi="Courier New"/>
          <w:sz w:val="24"/>
        </w:rPr>
        <w:t xml:space="preserve">Традиция приписывает эти горельефы скульптору Кан Гонмаэлю. </w:t>
      </w:r>
      <w:r>
        <w:rPr>
          <w:sz w:val="24"/>
        </w:rPr>
        <w:t>Рельефы, изображающие буд</w:t>
      </w:r>
      <w:r>
        <w:rPr>
          <w:sz w:val="24"/>
        </w:rPr>
        <w:softHyphen/>
        <w:t>дийские божества, созданы в едином стиле и, образуя много</w:t>
      </w:r>
      <w:r>
        <w:rPr>
          <w:sz w:val="24"/>
        </w:rPr>
        <w:softHyphen/>
        <w:t>фигурный фриз, покрывающий всю плоскость стен, гармо</w:t>
      </w:r>
      <w:r>
        <w:rPr>
          <w:sz w:val="24"/>
        </w:rPr>
        <w:softHyphen/>
        <w:t xml:space="preserve">нично сочетаются с общим архитектурным обликом храма (см. изображение храма в разрезе на </w:t>
      </w:r>
      <w:r>
        <w:rPr>
          <w:sz w:val="24"/>
          <w:u w:val="single"/>
        </w:rPr>
        <w:t xml:space="preserve">рис. </w:t>
      </w:r>
      <w:r>
        <w:rPr>
          <w:sz w:val="24"/>
          <w:u w:val="single"/>
          <w:lang w:val="en-US"/>
        </w:rPr>
        <w:t>3</w:t>
      </w:r>
      <w:r>
        <w:rPr>
          <w:sz w:val="24"/>
        </w:rPr>
        <w:t>).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Аванзал храма украшен рельефами, на которых изображены восемь небесных вое</w:t>
      </w:r>
      <w:r>
        <w:rPr>
          <w:sz w:val="24"/>
        </w:rPr>
        <w:softHyphen/>
        <w:t xml:space="preserve">вод и духов-драконов </w:t>
      </w:r>
      <w:r>
        <w:rPr>
          <w:i/>
          <w:sz w:val="24"/>
        </w:rPr>
        <w:t>(</w:t>
      </w:r>
      <w:r>
        <w:rPr>
          <w:sz w:val="24"/>
        </w:rPr>
        <w:t>паривара; кор. Чхоллёнпхальбу синджан). Они показаны стоящими фронтально, в спокойных позах, в доспехах и накинутых поверх плащах, вооруженные копьями и мечами. Лица воинов передают индивидуальные особенности каждого (голов</w:t>
      </w:r>
      <w:r>
        <w:rPr>
          <w:sz w:val="24"/>
        </w:rPr>
        <w:softHyphen/>
        <w:t>ные уборы и прически показывают их принадлежность к различным странам). Все они изображены стоящими на облаках и, хотя считаются покровителями буддизма, не имеют нимбов.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этом же зале расположены рельефы с фигурами храни</w:t>
      </w:r>
      <w:r>
        <w:rPr>
          <w:sz w:val="24"/>
        </w:rPr>
        <w:softHyphen/>
        <w:t>телей врат (дварапала</w:t>
      </w:r>
      <w:r>
        <w:rPr>
          <w:i/>
          <w:sz w:val="24"/>
        </w:rPr>
        <w:t>,</w:t>
      </w:r>
      <w:r>
        <w:rPr>
          <w:sz w:val="24"/>
        </w:rPr>
        <w:t xml:space="preserve"> кор. инван), изображенных стоящими в угро</w:t>
      </w:r>
      <w:r>
        <w:rPr>
          <w:sz w:val="24"/>
        </w:rPr>
        <w:softHyphen/>
        <w:t>жающих, воинственных позах (</w:t>
      </w:r>
      <w:r>
        <w:rPr>
          <w:sz w:val="24"/>
          <w:u w:val="single"/>
        </w:rPr>
        <w:t>рис. 4</w:t>
      </w:r>
      <w:r>
        <w:rPr>
          <w:sz w:val="24"/>
        </w:rPr>
        <w:t xml:space="preserve">).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В коридоре с двух сторон расположено по два рельефа хранителей четырех стран света </w:t>
      </w:r>
      <w:r>
        <w:rPr>
          <w:i/>
          <w:sz w:val="24"/>
        </w:rPr>
        <w:t>(</w:t>
      </w:r>
      <w:r>
        <w:rPr>
          <w:sz w:val="24"/>
        </w:rPr>
        <w:t>локапалы, или махараджи; кор. сачхонван). Они также изображены стоящими с мечами в руках. Ногами они попирают карликов-демонов, олицетворяющих злое начало.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</w:pPr>
      <w:r>
        <w:tab/>
        <w:t>На стенах главного, круглого зала распределены пятнадцать рельефов с изображением богов, бодхисаттв и архатов. Среди них выделяется фигура одиннадцатиглавой бодхисаттвы Кваным. Этот рельеф находится на стене против входа и является цент</w:t>
      </w:r>
      <w:r>
        <w:softHyphen/>
        <w:t>ральным в композиции скульптурного фриза круглого зала.</w:t>
      </w:r>
    </w:p>
    <w:p w:rsidR="00EE5B81" w:rsidRDefault="00EE5B81">
      <w:pPr>
        <w:pStyle w:val="22"/>
      </w:pPr>
    </w:p>
    <w:p w:rsidR="00EE5B81" w:rsidRDefault="00EE5B81">
      <w:pPr>
        <w:pStyle w:val="22"/>
        <w:ind w:firstLine="397"/>
      </w:pPr>
      <w:r>
        <w:t>Бодхисаттва показана фронтально стоящей в свободной позе на цветке лотоса. В правой руке, прижатой к груди, она держит сосуд, а левой придерживает конец одежды. Множество украшений, подвесок на груди, а также узкая лента шарфа, опоясывающего фигуру, придают ей осо</w:t>
      </w:r>
      <w:r>
        <w:softHyphen/>
        <w:t>бую торжественность. Все это свидетельствует о влиянии индийской скульптуры.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22"/>
        <w:ind w:firstLine="397"/>
      </w:pPr>
      <w:r>
        <w:t>Справа и слева от входа в зал расположены фигуры Брахмы (кор. Помчхон) и Индры (кор. Чесокчхон). Выразительность их поз и жестов, тонкая проработка деталей свидетельст</w:t>
      </w:r>
      <w:r>
        <w:softHyphen/>
        <w:t>вуют о высоком мастерстве скульптора. Рядом с фигурой Брахмы нахо</w:t>
      </w:r>
      <w:r>
        <w:softHyphen/>
        <w:t>дится изображение бодхисаттвы Манджушри (кор. Мунсу посаль). Оно выделяется среди всех рельефов особой пластичностью и тонкостью исполнения. Корпус его слегка развернут влево, в то время как голова, увенчанная высокой диадемой, повернута в профиль вправо, как бы демонстрируя строгие, правильные черты лица. Струящиеся складки длинной, легкой одежды высечены в гру</w:t>
      </w:r>
      <w:r>
        <w:softHyphen/>
        <w:t>бом граните с необычайной мягкостью и своим расположением под</w:t>
      </w:r>
      <w:r>
        <w:softHyphen/>
        <w:t xml:space="preserve">черкивают движение фигуры влево. 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Далее по правой стороне расположены пять рельефов, на которых изображены архаты. С левой стороны зала высечены еще пять фигур архатов, три из которых как бы движутся навстречу бодхисаттве Кваным. Все фигуры ар</w:t>
      </w:r>
      <w:r>
        <w:softHyphen/>
        <w:t xml:space="preserve">хатов, несмотря на изображенные одинаковые плащи и  бритые головы, отличаются ярко выраженной индивидуальной характеристикой. Архаты показаны в движении, и благодаря различным разворотам фигур они воспринимаются как бы идущими и беседующими друг с другом. 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 xml:space="preserve">Круглый зал украшен также рядом скульптур сидящих бодхисаттв, помещенных в десяти глубоких круглых нишах над рельефами по двум сторонам зала. Две из этих статуй не сохранились – в первой половине </w:t>
      </w:r>
      <w:r>
        <w:rPr>
          <w:lang w:val="en-US"/>
        </w:rPr>
        <w:t>XX</w:t>
      </w:r>
      <w:r>
        <w:t xml:space="preserve"> в. они были вывезены в Японию.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В центре зала находится установленная на восьмиуголь</w:t>
      </w:r>
      <w:r>
        <w:softHyphen/>
        <w:t>ном, богато орнаментированном постаменте главная ста</w:t>
      </w:r>
      <w:r>
        <w:softHyphen/>
        <w:t>туя - Будды Шакьямуни (кор. Соккамони), высеченная из светлого гранита (высота 2,3 м</w:t>
      </w:r>
      <w:r>
        <w:rPr>
          <w:rStyle w:val="aa"/>
        </w:rPr>
        <w:footnoteReference w:id="9"/>
      </w:r>
      <w:r>
        <w:t xml:space="preserve"> (по корейским данным, 3.48 м</w:t>
      </w:r>
      <w:r>
        <w:rPr>
          <w:rStyle w:val="aa"/>
        </w:rPr>
        <w:footnoteReference w:id="10"/>
      </w:r>
      <w:r>
        <w:t xml:space="preserve"> или 2.72 м</w:t>
      </w:r>
      <w:r>
        <w:rPr>
          <w:rStyle w:val="aa"/>
        </w:rPr>
        <w:footnoteReference w:id="11"/>
      </w:r>
      <w:r>
        <w:t>)) и обращенная лицом на восток (</w:t>
      </w:r>
      <w:r>
        <w:rPr>
          <w:u w:val="single"/>
        </w:rPr>
        <w:t>рис. 5</w:t>
      </w:r>
      <w:r>
        <w:t>). Соккурам - единственный в Восточной Азии пещерный храм, где главная фигура расположена в центре зала. Статуя как бы воплощает собой синтез архитектурных и скульптур</w:t>
      </w:r>
      <w:r>
        <w:softHyphen/>
        <w:t>ных форм храма.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22"/>
        <w:ind w:firstLine="397"/>
      </w:pPr>
      <w:r>
        <w:t>Статуя отличается суровой простотой и строгостью пропорций. Скульптор сумел передать в лице Будды выражение внутренней со</w:t>
      </w:r>
      <w:r>
        <w:softHyphen/>
        <w:t>средоточенности, покоя и полной отрешенности от окружающего его мира. Полное лицо Будды с узким разрезом полуоткрытых глаз, с высокими дугами бровей, небольшим носом и плотно сжатыми гу</w:t>
      </w:r>
      <w:r>
        <w:softHyphen/>
        <w:t>бами свидетельствует о сложении в корейской буддийской скульптуре VIII в. лица нового типа, не имеющего аналогий в других странах.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Левая рука Будды сложена в услов</w:t>
      </w:r>
      <w:r>
        <w:rPr>
          <w:sz w:val="24"/>
        </w:rPr>
        <w:softHyphen/>
        <w:t xml:space="preserve">ном жесте </w:t>
      </w:r>
      <w:r>
        <w:rPr>
          <w:i/>
          <w:sz w:val="24"/>
        </w:rPr>
        <w:t>дхьяна-мудра</w:t>
      </w:r>
      <w:r>
        <w:rPr>
          <w:sz w:val="24"/>
        </w:rPr>
        <w:t xml:space="preserve"> (жест размышления, спокойствия и мира), а правая с опущенными к подножию пальцами—</w:t>
      </w:r>
      <w:r>
        <w:rPr>
          <w:i/>
          <w:sz w:val="24"/>
        </w:rPr>
        <w:t>бхумиспарша-мудра</w:t>
      </w:r>
      <w:r>
        <w:rPr>
          <w:sz w:val="24"/>
        </w:rPr>
        <w:t xml:space="preserve"> («призывающий землю в свидетели») покоится на колене. Огромный круглый нимб с лепестками лотоса по краям расположен на стене позади головы Будды, усиливая впечатление его величия и духовной силы.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11"/>
        <w:spacing w:before="0" w:after="0"/>
        <w:ind w:firstLine="397"/>
        <w:jc w:val="both"/>
        <w:rPr>
          <w:snapToGrid/>
        </w:rPr>
      </w:pPr>
      <w:r>
        <w:rPr>
          <w:snapToGrid/>
        </w:rPr>
        <w:t>Во всем облике Будды ощущается своеобразие корейской скульп</w:t>
      </w:r>
      <w:r>
        <w:rPr>
          <w:snapToGrid/>
        </w:rPr>
        <w:softHyphen/>
        <w:t>туры: мягкая текучесть линий, плавность силуэта, благородная сдер</w:t>
      </w:r>
      <w:r>
        <w:rPr>
          <w:snapToGrid/>
        </w:rPr>
        <w:softHyphen/>
        <w:t xml:space="preserve">жанность и обобщенность форм. </w:t>
      </w:r>
      <w:r>
        <w:t>Это, несомненно, одно из самых замечательное творение древних корейских скульпторов, считающееся многими корейцами величайшим произведением искусства во всей Восточной Азии.</w:t>
      </w:r>
      <w:r>
        <w:rPr>
          <w:rStyle w:val="aa"/>
        </w:rPr>
        <w:footnoteReference w:id="12"/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rPr>
          <w:sz w:val="24"/>
          <w:lang w:val="en-US"/>
        </w:rPr>
      </w:pPr>
    </w:p>
    <w:p w:rsidR="00EE5B81" w:rsidRDefault="00EE5B81">
      <w:pPr>
        <w:ind w:firstLine="397"/>
        <w:jc w:val="both"/>
        <w:rPr>
          <w:rFonts w:ascii="Courier New" w:hAnsi="Courier New"/>
          <w:sz w:val="24"/>
        </w:rPr>
      </w:pPr>
      <w:r>
        <w:rPr>
          <w:sz w:val="24"/>
          <w:lang w:val="en-US"/>
        </w:rPr>
        <w:t xml:space="preserve">У храма Соккурам есть свои “предшественники” – например, </w:t>
      </w:r>
      <w:r>
        <w:rPr>
          <w:rFonts w:ascii="Courier New" w:hAnsi="Courier New"/>
          <w:sz w:val="24"/>
        </w:rPr>
        <w:t>ниша с рельефом Будды, вырубленная в гранитной скале близ селения Инованни. По определению корейских исследователей, она была высечена в середине 7 в. Фигура Будды исполнена предельно просто – возможно, это связано именно с трудностью обработки материала.</w:t>
      </w:r>
    </w:p>
    <w:p w:rsidR="00EE5B81" w:rsidRDefault="00EE5B81">
      <w:pPr>
        <w:jc w:val="both"/>
        <w:rPr>
          <w:rFonts w:ascii="Courier New" w:hAnsi="Courier New"/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Более значительной по художественным достоинствам стоит считать наскальную скульптуру к. 7 в. в </w:t>
      </w:r>
      <w:r>
        <w:rPr>
          <w:sz w:val="24"/>
        </w:rPr>
        <w:t>Ёнджу (пров. Сев. Кёнсан), где в гранитной скале также высечена в высоком рельефе буддийская триада. Фигуру будды, сидящего на лотосовом троне, можно рассматривать почти как огромную скульптуру, т.к. голова будды целиком отделена от скалы. В самом характере изображений можно заметить влияние раннетанской скульптуры с ее вниманием к силуэту скульптурной массы и стремлением к передаче в лицах божеств жизненности и внутреннего духовного состояния.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В период объединенного Силла были созданы многие памятники т.н. Долины будд (Пульгок) в </w:t>
      </w:r>
      <w:r>
        <w:rPr>
          <w:sz w:val="24"/>
        </w:rPr>
        <w:t xml:space="preserve">скалах </w:t>
      </w:r>
      <w:r>
        <w:rPr>
          <w:rFonts w:ascii="Courier New" w:hAnsi="Courier New"/>
          <w:sz w:val="24"/>
        </w:rPr>
        <w:t>Намсан, расположенных к югу от Кёнджу.</w:t>
      </w:r>
      <w:r>
        <w:rPr>
          <w:sz w:val="24"/>
        </w:rPr>
        <w:t xml:space="preserve"> Там разместилось 100 храмов, более 80 изображений Будды и 60 пагод (см. </w:t>
      </w:r>
      <w:r>
        <w:rPr>
          <w:sz w:val="24"/>
          <w:u w:val="single"/>
        </w:rPr>
        <w:t xml:space="preserve">рис. </w:t>
      </w:r>
      <w:r>
        <w:rPr>
          <w:sz w:val="24"/>
          <w:u w:val="single"/>
          <w:lang w:val="en-US"/>
        </w:rPr>
        <w:t>6</w:t>
      </w:r>
      <w:r>
        <w:rPr>
          <w:sz w:val="24"/>
          <w:lang w:val="en-US"/>
        </w:rPr>
        <w:t>)</w:t>
      </w:r>
      <w:r>
        <w:rPr>
          <w:rStyle w:val="aa"/>
          <w:sz w:val="24"/>
          <w:lang w:val="en-US"/>
        </w:rPr>
        <w:footnoteReference w:id="13"/>
      </w:r>
      <w:r>
        <w:rPr>
          <w:sz w:val="24"/>
          <w:lang w:val="en-US"/>
        </w:rPr>
        <w:t xml:space="preserve">. </w:t>
      </w:r>
    </w:p>
    <w:p w:rsidR="00EE5B81" w:rsidRDefault="00EE5B81">
      <w:pPr>
        <w:pStyle w:val="11"/>
        <w:spacing w:before="0" w:after="0"/>
        <w:rPr>
          <w:rFonts w:ascii="Courier New" w:hAnsi="Courier New"/>
          <w:snapToGrid/>
        </w:rPr>
      </w:pPr>
    </w:p>
    <w:p w:rsidR="00EE5B81" w:rsidRDefault="00EE5B81">
      <w:pPr>
        <w:pStyle w:val="22"/>
        <w:ind w:firstLine="397"/>
        <w:rPr>
          <w:lang w:val="en-US"/>
        </w:rPr>
      </w:pPr>
      <w:r>
        <w:t>К достижениям каменной скульптуры можно отнести и небольшие фигуры божеств, стоявшие в буддийских храмах около Кёнджу. Там было открыто много невысоких гранитных статуй с тонкой обра</w:t>
      </w:r>
      <w:r>
        <w:softHyphen/>
        <w:t>боткой деталей.</w:t>
      </w:r>
    </w:p>
    <w:p w:rsidR="00EE5B81" w:rsidRDefault="00EE5B81">
      <w:pPr>
        <w:jc w:val="both"/>
        <w:rPr>
          <w:sz w:val="24"/>
          <w:lang w:val="en-US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Музее искусства народов Востока в Москве хранится горельеф головы бодхисаттвы Кваным, высе</w:t>
      </w:r>
      <w:r>
        <w:rPr>
          <w:sz w:val="24"/>
        </w:rPr>
        <w:softHyphen/>
        <w:t>ченный из серого гранита</w:t>
      </w:r>
      <w:r>
        <w:rPr>
          <w:sz w:val="24"/>
          <w:lang w:val="en-US"/>
        </w:rPr>
        <w:t xml:space="preserve"> </w:t>
      </w:r>
      <w:r>
        <w:rPr>
          <w:sz w:val="24"/>
        </w:rPr>
        <w:t>и датируемый VIII веком. Суровое, полное отрешенности лицо божества с полузакрытыми глазами и тонким носом поражает своей одухотворенностью. Округлый овал лица подчеркнут высоко поднятой надо лбом прической, которая украшена диадемой с фи</w:t>
      </w:r>
      <w:r>
        <w:rPr>
          <w:sz w:val="24"/>
        </w:rPr>
        <w:softHyphen/>
        <w:t>гурой будды. Откол на задней стороне указывает, что голова, воз</w:t>
      </w:r>
      <w:r>
        <w:rPr>
          <w:sz w:val="24"/>
        </w:rPr>
        <w:softHyphen/>
        <w:t xml:space="preserve">можно, была отбита от горельефа.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pStyle w:val="22"/>
        <w:ind w:firstLine="397"/>
      </w:pPr>
      <w:r>
        <w:t>К особому виду каменной скульптуры этого времени принадле</w:t>
      </w:r>
      <w:r>
        <w:softHyphen/>
        <w:t>жат фонари, ставившиеся первоначально в храмах перед статуями Будды как символ, олицетворяющий его учение. Позднее их стали сооружать во дворах перед входом в главный храм или в монастыр</w:t>
      </w:r>
      <w:r>
        <w:softHyphen/>
        <w:t>ских садах, где они украшали искусно созданные пейзажи. Камен</w:t>
      </w:r>
      <w:r>
        <w:softHyphen/>
        <w:t>ные фонари специфической скульптурной формы встречаются только в Корее.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Интересен фраг</w:t>
      </w:r>
      <w:r>
        <w:softHyphen/>
        <w:t>мент большого серого кирпича с вытисненной в рельефе фигурой локапала - одного из четырех хранителей стран света. Согласно «Самгук юса», такие кирпичи были исполнены известным скульптором-монахом Янджи в 679 году.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На фрагменте изображен воин в боевых доспехах, сидящий на спинах двух подвластных ему де</w:t>
      </w:r>
      <w:r>
        <w:rPr>
          <w:sz w:val="24"/>
        </w:rPr>
        <w:softHyphen/>
        <w:t>монов и попирающий их ногами. Верхняя часть кирпича, где находилась голова локапала, не сохра</w:t>
      </w:r>
      <w:r>
        <w:rPr>
          <w:sz w:val="24"/>
        </w:rPr>
        <w:softHyphen/>
        <w:t>нилась. Пластичность и выразительность всей композиции, тонкое моделирование и умелое выявление планов в рельефе указывают на развитие нового, более реалистического направления в искусстве VII века.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Новые веяния заметны и в малой буддийской пластике VII— VIII веков, которая сохранилась в виде небольших фигур божеств, изготовлявшихся для алтарей храмов и богатых жилищ. Среди них выделяются две небольшие статуэтки, открытые в бронзовом ковчеге, который хранился в каменной пагоде монастыря Хванбокса в Кёнджу и в настоящее время находится в Национальном музее Кореи в Сеуле. Обе отлиты из золота около 700 года в память победы Силла над Пэкче и Когурё.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Первая – статуя Амитабхи или, как предполагают корейские исследователи, Шакьямуни. Вторая - фигурка Амитабхи, сидящего со скрещенными ногами в позе размышления (падмасана). Полное лицо будды с едва намеченной улыбкой, с тяжелыми веками и прямым узким носом указывает на корейские черты его облика. Позади фигуры великолепный ажурный ореол (мандала) с остроконечным нимбом украшен большим рель</w:t>
      </w:r>
      <w:r>
        <w:softHyphen/>
        <w:t>ефным цветком лотоса, окруженным языками пламени и тонкими растительными побегами. Эта золотая фигура принадлежала в свое время правителю Хёсо-вану (годы правления 692—701-й) и после его смерти была по</w:t>
      </w:r>
      <w:r>
        <w:softHyphen/>
        <w:t>жертвована храму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Во второй половине IX века большое значение в Корее приобре</w:t>
      </w:r>
      <w:r>
        <w:softHyphen/>
        <w:t xml:space="preserve">тает культ будды Вайрочана (кор. Пиросана). Статуи Вайрочана воздвигались во многих храмах, но большинство их не дошло до нашего времени. </w:t>
      </w:r>
    </w:p>
    <w:p w:rsidR="00EE5B81" w:rsidRDefault="00EE5B81">
      <w:pPr>
        <w:jc w:val="both"/>
        <w:rPr>
          <w:sz w:val="24"/>
        </w:rPr>
      </w:pPr>
    </w:p>
    <w:p w:rsidR="00EE5B81" w:rsidRDefault="00EE5B81"/>
    <w:p w:rsidR="00EE5B81" w:rsidRDefault="00EE5B81">
      <w:pPr>
        <w:pStyle w:val="6"/>
      </w:pPr>
      <w:r>
        <w:t>Буддийская скульптура периодов Корё и Чосон</w:t>
      </w:r>
    </w:p>
    <w:p w:rsidR="00EE5B81" w:rsidRDefault="00EE5B81">
      <w:pPr>
        <w:rPr>
          <w:rFonts w:ascii="Courier New" w:hAnsi="Courier New"/>
          <w:sz w:val="24"/>
          <w:u w:val="single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Династия Корё провозгласила буддизм государственной религией, и, по мнению корейских исследователей, в период ее правления буддийская скульптура продолжала успешно развиваться; в это время было создано огромное количество скульптур</w:t>
      </w:r>
      <w:r>
        <w:rPr>
          <w:rStyle w:val="aa"/>
          <w:sz w:val="24"/>
        </w:rPr>
        <w:footnoteReference w:id="14"/>
      </w:r>
      <w:r>
        <w:rPr>
          <w:sz w:val="24"/>
        </w:rPr>
        <w:t>. По мнению же советской исследовательницы О. Н. Глухаревой, скульптура в Х—Х</w:t>
      </w:r>
      <w:r>
        <w:rPr>
          <w:sz w:val="24"/>
          <w:lang w:val="en-US"/>
        </w:rPr>
        <w:t>IV</w:t>
      </w:r>
      <w:r>
        <w:rPr>
          <w:sz w:val="24"/>
        </w:rPr>
        <w:t xml:space="preserve"> веках уже не имела большой художест</w:t>
      </w:r>
      <w:r>
        <w:rPr>
          <w:sz w:val="24"/>
        </w:rPr>
        <w:softHyphen/>
        <w:t>венной значимости периода Силла, и в буддийской пластике периода Коре можно проследить лишь отдельные изменения в самом характере статуй, в значительно большей идеализации образов и в мягкой пластичности их форм. В целом же скульпторы продолжали строго следовать традиционному канону</w:t>
      </w:r>
      <w:r>
        <w:rPr>
          <w:rStyle w:val="aa"/>
          <w:sz w:val="24"/>
        </w:rPr>
        <w:footnoteReference w:id="15"/>
      </w:r>
      <w:r>
        <w:rPr>
          <w:sz w:val="24"/>
        </w:rPr>
        <w:t xml:space="preserve">. 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О.Н. Глухарева также пишет, что со вторжениями киданей и монголов в Корею проникли иноземные влияния, воспринимавшиеся в той или иной мере корейскими ма</w:t>
      </w:r>
      <w:r>
        <w:rPr>
          <w:sz w:val="24"/>
        </w:rPr>
        <w:softHyphen/>
        <w:t>стерами. Сохранившиеся сведения указывают, что к тому же в кон</w:t>
      </w:r>
      <w:r>
        <w:rPr>
          <w:sz w:val="24"/>
        </w:rPr>
        <w:softHyphen/>
        <w:t>це XIII века многие скульпторы из Китая переехали в Корею и рабо</w:t>
      </w:r>
      <w:r>
        <w:rPr>
          <w:sz w:val="24"/>
        </w:rPr>
        <w:softHyphen/>
        <w:t>тали в Кэгёне - новой столице. (В Кэгён переехали и многие скульпторы из Кёнджу). «Но близкое знакомство с мастерами Китая не смогло внести в скульптуру что-либо принципиально новое, так как корейская храмовая пластика была под</w:t>
      </w:r>
      <w:r>
        <w:rPr>
          <w:sz w:val="24"/>
        </w:rPr>
        <w:softHyphen/>
        <w:t>чинена в этот период суровому контролю со стороны могущественного буддийского духовенства и мастера обязаны были строго придержи</w:t>
      </w:r>
      <w:r>
        <w:rPr>
          <w:sz w:val="24"/>
        </w:rPr>
        <w:softHyphen/>
        <w:t>ваться сложившегося канона»</w:t>
      </w:r>
      <w:r>
        <w:rPr>
          <w:rStyle w:val="aa"/>
          <w:sz w:val="24"/>
        </w:rPr>
        <w:footnoteReference w:id="16"/>
      </w:r>
      <w:r>
        <w:rPr>
          <w:sz w:val="24"/>
        </w:rPr>
        <w:t>.</w:t>
      </w:r>
    </w:p>
    <w:p w:rsidR="00EE5B81" w:rsidRDefault="00EE5B81">
      <w:pPr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Не являясь специалистом по данному вопросу, позволю себе не согласиться с выводами О. Н. Глухаревой. Наличие в одно и то же время столь разных по стилю, но относящихся к единому направлению буддийской пластики скульптур, представленных на </w:t>
      </w:r>
      <w:r>
        <w:rPr>
          <w:sz w:val="24"/>
          <w:u w:val="single"/>
        </w:rPr>
        <w:t xml:space="preserve">рис. </w:t>
      </w:r>
      <w:r>
        <w:rPr>
          <w:sz w:val="24"/>
          <w:u w:val="single"/>
          <w:lang w:val="en-US"/>
        </w:rPr>
        <w:t xml:space="preserve">7, 8 </w:t>
      </w:r>
      <w:r>
        <w:rPr>
          <w:sz w:val="24"/>
          <w:u w:val="single"/>
        </w:rPr>
        <w:t xml:space="preserve">и </w:t>
      </w:r>
      <w:r>
        <w:rPr>
          <w:sz w:val="24"/>
          <w:u w:val="single"/>
          <w:lang w:val="en-US"/>
        </w:rPr>
        <w:t>9</w:t>
      </w:r>
      <w:r>
        <w:rPr>
          <w:sz w:val="24"/>
        </w:rPr>
        <w:t xml:space="preserve">, свидетельствует, на мой взгляд, о большом разнообразии художественных традиций Кореи того времени.   </w:t>
      </w:r>
    </w:p>
    <w:p w:rsidR="00EE5B81" w:rsidRDefault="00EE5B81">
      <w:r>
        <w:t xml:space="preserve"> </w:t>
      </w: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Х—Х</w:t>
      </w:r>
      <w:r>
        <w:rPr>
          <w:sz w:val="24"/>
          <w:lang w:val="en-US"/>
        </w:rPr>
        <w:t>I</w:t>
      </w:r>
      <w:r>
        <w:rPr>
          <w:sz w:val="24"/>
        </w:rPr>
        <w:t xml:space="preserve"> веках большое распространение получили литые же</w:t>
      </w:r>
      <w:r>
        <w:rPr>
          <w:sz w:val="24"/>
        </w:rPr>
        <w:softHyphen/>
        <w:t xml:space="preserve">лезные статуи, изготовление которых началось еще в государстве Силла. Этот новый для скульптуры материал и техника литья были хорошо освоены мастерами уже в ранний период государства Корё. 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>Интересна железная статуя Будды, сидящего в позе «лалит-асана» со скрещенными ногами. Эта большая статуя со</w:t>
      </w:r>
      <w:r>
        <w:softHyphen/>
        <w:t>стоит из семи частей, отлитых отдельно и искусно соединенных между собой сваркой. Лицо Будды как бы освещено архаической улыбкой, а глаза с пре</w:t>
      </w:r>
      <w:r>
        <w:softHyphen/>
        <w:t xml:space="preserve">увеличенно длинным горизонтальным разрезом, характерным для статуй Кореи, слегка полуоткрыты. Изысканная форма плотно сжатых губ и прямой короткий нос указывают на появление новых черт, вносящих некоторую идеализацию в сложившийся образ божества. 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Памятником уникального значения является также статуя Будды Х—Х</w:t>
      </w:r>
      <w:r>
        <w:rPr>
          <w:sz w:val="24"/>
          <w:lang w:val="en-US"/>
        </w:rPr>
        <w:t>I</w:t>
      </w:r>
      <w:r>
        <w:rPr>
          <w:sz w:val="24"/>
        </w:rPr>
        <w:t xml:space="preserve"> веков, вылепленная из глины и покрытая густыми слоями золотого лака. Позади нее остроконечный ореол - мандала из рез</w:t>
      </w:r>
      <w:r>
        <w:rPr>
          <w:sz w:val="24"/>
        </w:rPr>
        <w:softHyphen/>
        <w:t>ного позолоченного дерева великолепной работы, в виде струящихся кверху языков пламени. Будда сидит в традиционной позе со скре</w:t>
      </w:r>
      <w:r>
        <w:rPr>
          <w:sz w:val="24"/>
        </w:rPr>
        <w:softHyphen/>
        <w:t>щенными ногами и со сложенными в условном жесте - бхумиспарша-мудра - руками. Его правая рука протянута к подножию, а левая ладонью вверх лежит на сложенных ногах, подобно рукам Будды из Соккурама. Лицо корейского типа, с мягким очертанием овала и круг</w:t>
      </w:r>
      <w:r>
        <w:rPr>
          <w:sz w:val="24"/>
        </w:rPr>
        <w:softHyphen/>
        <w:t>лым подбородком, лишено суровости и внутренней сдержанности, присущих ранним буддийским статуям Кореи. Блеск золотого ореола и игра света на складках одежды создают торжественность и праздничную приподнятость образа. В статуе отразилось характерное для того времени стремление к пышности и парадности.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Х—Х</w:t>
      </w:r>
      <w:r>
        <w:rPr>
          <w:sz w:val="24"/>
          <w:lang w:val="en-US"/>
        </w:rPr>
        <w:t>II</w:t>
      </w:r>
      <w:r>
        <w:rPr>
          <w:sz w:val="24"/>
        </w:rPr>
        <w:t xml:space="preserve"> веках широкое распространение получили также неболь</w:t>
      </w:r>
      <w:r>
        <w:rPr>
          <w:sz w:val="24"/>
        </w:rPr>
        <w:softHyphen/>
        <w:t>шие бронзовые и глиняные статуи буддийских божеств для домаш</w:t>
      </w:r>
      <w:r>
        <w:rPr>
          <w:sz w:val="24"/>
        </w:rPr>
        <w:softHyphen/>
        <w:t xml:space="preserve">них алтарей. В это же время в Корее появляются многочисленные статуи наханов (архатов), для которых при монастырях сооружались особые павильоны, где размещали сотни статуй, различавшихся позами, атрибутами и выражением лиц. </w:t>
      </w:r>
    </w:p>
    <w:p w:rsidR="00EE5B81" w:rsidRDefault="00EE5B81">
      <w:pPr>
        <w:rPr>
          <w:sz w:val="24"/>
        </w:rPr>
      </w:pPr>
    </w:p>
    <w:p w:rsidR="00EE5B81" w:rsidRDefault="00EE5B81">
      <w:pPr>
        <w:pStyle w:val="22"/>
        <w:ind w:firstLine="397"/>
      </w:pPr>
      <w:r>
        <w:t xml:space="preserve">По мнению О.Н. Глухаревой, в период Корё редко высекались монументальные каменные статуи и рельефы на скалах, они уже не имели прежнего значения. Однако именно в этот период были сделаны гигантские статуи стоящего Мирык-посаль (Майтрейи) – например, 10-метровое изображение, находящееся в районе Имчхомен уезда Пуегун («сокровище Т 217») (см. </w:t>
      </w:r>
      <w:r>
        <w:rPr>
          <w:u w:val="single"/>
        </w:rPr>
        <w:t xml:space="preserve">рис. </w:t>
      </w:r>
      <w:r>
        <w:rPr>
          <w:u w:val="single"/>
          <w:lang w:val="en-US"/>
        </w:rPr>
        <w:t>10</w:t>
      </w:r>
      <w:r>
        <w:rPr>
          <w:lang w:val="en-US"/>
        </w:rPr>
        <w:t xml:space="preserve">) </w:t>
      </w:r>
      <w:r>
        <w:t>и 24.5-метровая статуя в монастыре Хванчокса в Нонсане (национальное сокровище № 218) (</w:t>
      </w:r>
      <w:r>
        <w:rPr>
          <w:u w:val="single"/>
        </w:rPr>
        <w:t>рис. 11</w:t>
      </w:r>
      <w:r>
        <w:t xml:space="preserve">). 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>В конце XIV в., с началом правления династии Чосон, буддийская скульптура стала быстро приходить в упадок, так как правящая аристократия проводила государственную политику подавления буддизма. Да и в целом искусство скульптуры в эпоху Чосон заметно сдало свои позиции, так как общество, проникнутое идеями конфуцианства, не слишком высоко его ценило.</w:t>
      </w:r>
    </w:p>
    <w:p w:rsidR="00EE5B81" w:rsidRDefault="00EE5B81">
      <w:pPr>
        <w:rPr>
          <w:rFonts w:ascii="Courier New" w:hAnsi="Courier New"/>
          <w:sz w:val="24"/>
          <w:lang w:val="en-US"/>
        </w:rPr>
      </w:pPr>
    </w:p>
    <w:p w:rsidR="00EE5B81" w:rsidRDefault="00EE5B81">
      <w:pPr>
        <w:rPr>
          <w:rFonts w:ascii="Courier New" w:hAnsi="Courier New"/>
          <w:sz w:val="24"/>
          <w:lang w:val="en-US"/>
        </w:rPr>
      </w:pPr>
    </w:p>
    <w:p w:rsidR="00EE5B81" w:rsidRDefault="00EE5B81">
      <w:pPr>
        <w:pStyle w:val="6"/>
        <w:rPr>
          <w:sz w:val="24"/>
        </w:rPr>
      </w:pPr>
      <w:r>
        <w:t>Заключение</w:t>
      </w:r>
    </w:p>
    <w:p w:rsidR="00EE5B81" w:rsidRDefault="00EE5B81">
      <w:pPr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В истории корейской буддийской скульптуры четко прослеживаются периоды </w:t>
      </w: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 - становления – это эпоха Трех государств;</w:t>
      </w: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 - расцвета – это VII-X век, период объединенного Силла, время создания огромного количества замечательных памятников, в том числе и Соккурама. В этот период усиливается пластичность; строгие, порой нату</w:t>
      </w:r>
      <w:r>
        <w:rPr>
          <w:sz w:val="24"/>
        </w:rPr>
        <w:softHyphen/>
        <w:t>ралистические формы сменяются более мягкими и свободными, сильнее проявляется стремление к передаче внутреннего состояния образа;</w:t>
      </w: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 - упадка, замирания развития искусства. Советские исследователи относят его к эпохе Корё (о чем говорилось выше), корейские – скорее к эпохе Чосон. </w:t>
      </w:r>
    </w:p>
    <w:p w:rsidR="00EE5B81" w:rsidRDefault="00EE5B81">
      <w:pPr>
        <w:ind w:firstLine="397"/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Буддийская скульптура в Корее сыграла огромную роль в становлении единых культурных традиций Дальнего Востока. Используя лучшие традиции китайского и индийского искусства, корейские мастера трактовали канон в своей, самобытной манере, и передавали его дальше, в те страны, где также распространялся буддизм – например, в Японию. </w:t>
      </w:r>
    </w:p>
    <w:p w:rsidR="00EE5B81" w:rsidRDefault="00EE5B81">
      <w:pPr>
        <w:ind w:firstLine="397"/>
        <w:jc w:val="both"/>
        <w:rPr>
          <w:sz w:val="24"/>
        </w:rPr>
      </w:pPr>
    </w:p>
    <w:p w:rsidR="00EE5B81" w:rsidRDefault="00EE5B81">
      <w:pPr>
        <w:ind w:firstLine="397"/>
        <w:jc w:val="both"/>
        <w:rPr>
          <w:sz w:val="24"/>
        </w:rPr>
      </w:pPr>
      <w:r>
        <w:rPr>
          <w:sz w:val="24"/>
        </w:rPr>
        <w:t xml:space="preserve">Многие памятники корейского искусства из-за войн и нашествий, охватывавших эту страну, не сохранились. Но работы по реставрации монастырей, археологические раскопки приносят новые находки, и сегодня мы продолжаем восхищаться замечательными творениями корейских мастеров средневековья. </w:t>
      </w:r>
    </w:p>
    <w:p w:rsidR="00EE5B81" w:rsidRDefault="00EE5B81"/>
    <w:p w:rsidR="00EE5B81" w:rsidRDefault="00EE5B81">
      <w:pPr>
        <w:pStyle w:val="6"/>
        <w:rPr>
          <w:sz w:val="24"/>
        </w:rPr>
      </w:pPr>
      <w:r>
        <w:t>Литература</w:t>
      </w:r>
    </w:p>
    <w:p w:rsidR="00EE5B81" w:rsidRDefault="00EE5B81">
      <w:pPr>
        <w:rPr>
          <w:rFonts w:ascii="Courier New" w:hAnsi="Courier New"/>
          <w:sz w:val="24"/>
          <w:u w:val="single"/>
        </w:rPr>
      </w:pPr>
    </w:p>
    <w:p w:rsidR="00EE5B81" w:rsidRDefault="00EE5B81">
      <w:pPr>
        <w:numPr>
          <w:ilvl w:val="0"/>
          <w:numId w:val="4"/>
        </w:numPr>
        <w:rPr>
          <w:sz w:val="24"/>
        </w:rPr>
      </w:pPr>
      <w:r>
        <w:rPr>
          <w:rFonts w:ascii="Courier New" w:hAnsi="Courier New"/>
          <w:sz w:val="24"/>
        </w:rPr>
        <w:t xml:space="preserve">О. Н. Глухарева. Искусство Кореи с древнейших времен до конца </w:t>
      </w:r>
      <w:r>
        <w:rPr>
          <w:rFonts w:ascii="Courier New" w:hAnsi="Courier New"/>
          <w:sz w:val="24"/>
          <w:lang w:val="en-US"/>
        </w:rPr>
        <w:t>XIX</w:t>
      </w:r>
      <w:r>
        <w:rPr>
          <w:sz w:val="24"/>
        </w:rPr>
        <w:t xml:space="preserve"> в. М., 1982.</w:t>
      </w:r>
    </w:p>
    <w:p w:rsidR="00EE5B81" w:rsidRDefault="00EE5B81">
      <w:pPr>
        <w:rPr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О. Н. Глухарева. Пещерный храм Соккурам. // Корейское классическое искусство. – М., 1972. – С. 38-48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Н. А. Каневская. Искусство Кореи. М., 1990.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История зарубежного искусства. / Под ред. М. Т. Кузьминой, Н. Л. Мальцевой.  М., 1980.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sz w:val="24"/>
        </w:rPr>
        <w:t>Квон Бён Рин. Исторические уголки королевства Пэкче. // Сеул. – Зима 1994. – С. 4-13.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sz w:val="24"/>
        </w:rPr>
        <w:t>Квон Бён Рин. Соккурам: скульптурный шедевр в граните. // Сеул. – Лето 1996. – С. 44-50.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sz w:val="24"/>
        </w:rPr>
        <w:t>Ким Мин А. Выставка «Великое Корё». // Сеул. – Зима 1995. – С. 4-11.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sz w:val="24"/>
        </w:rPr>
        <w:t>Квон Бён Рин. Монастырь Мувиса и его древние буддийские росписи. // Сеул. – Зима 1995. – С. 33-37.</w:t>
      </w:r>
    </w:p>
    <w:p w:rsidR="00EE5B81" w:rsidRDefault="00EE5B81">
      <w:pPr>
        <w:rPr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sz w:val="24"/>
        </w:rPr>
        <w:t>Квон Бён Рин. Бесценные находки в пагоде Камынса – свидетельства непревзойденного искусства мастеров Силла. // Сеул. – Зима 1996. – С. 18-21.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Город-музей Кенчжу. // Сеул. – Весна 1994. – С. 24-33.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http://www.infokorea.ru/sculpture.html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http://www.megakm.ru/bes_98/encyclop.asp?TopicNumber=913&amp;search=</w:t>
      </w:r>
    </w:p>
    <w:p w:rsidR="00EE5B81" w:rsidRDefault="00EE5B81">
      <w:pPr>
        <w:rPr>
          <w:rFonts w:ascii="Courier New" w:hAnsi="Courier New"/>
          <w:sz w:val="24"/>
        </w:rPr>
      </w:pPr>
    </w:p>
    <w:p w:rsidR="00EE5B81" w:rsidRDefault="00EE5B81">
      <w:pPr>
        <w:numPr>
          <w:ilvl w:val="0"/>
          <w:numId w:val="4"/>
        </w:num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http://furuikeya.newmail.ru/scul.htm</w:t>
      </w:r>
    </w:p>
    <w:p w:rsidR="00EE5B81" w:rsidRDefault="00EE5B81">
      <w:pPr>
        <w:pStyle w:val="6"/>
      </w:pPr>
      <w:r>
        <w:rPr>
          <w:sz w:val="24"/>
        </w:rPr>
        <w:br w:type="page"/>
      </w:r>
      <w:r>
        <w:t>Иллюстрации</w:t>
      </w:r>
    </w:p>
    <w:p w:rsidR="00EE5B81" w:rsidRDefault="00EE5B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5B81" w:rsidRDefault="001558D0">
      <w:pPr>
        <w:pStyle w:val="a7"/>
        <w:tabs>
          <w:tab w:val="clear" w:pos="4153"/>
          <w:tab w:val="clear" w:pos="8306"/>
        </w:tabs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26pt;margin-top:8.4pt;width:165.75pt;height:226.1pt;z-index:251652608" o:allowincell="f">
            <v:imagedata r:id="rId7" o:title="A"/>
            <w10:wrap type="topAndBottom"/>
          </v:shape>
        </w:pict>
      </w:r>
    </w:p>
    <w:p w:rsidR="00EE5B81" w:rsidRDefault="00EE5B81">
      <w:pPr>
        <w:rPr>
          <w:rFonts w:ascii="Arial" w:hAnsi="Arial"/>
          <w:b/>
        </w:rPr>
      </w:pP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 1. Чигукчхонван - повелитель восточной части буддийского мира.</w:t>
      </w:r>
    </w:p>
    <w:p w:rsidR="00EE5B81" w:rsidRDefault="00EE5B81"/>
    <w:p w:rsidR="00EE5B81" w:rsidRDefault="00EE5B81"/>
    <w:p w:rsidR="00EE5B81" w:rsidRDefault="00EE5B81"/>
    <w:p w:rsidR="00EE5B81" w:rsidRDefault="00EE5B81"/>
    <w:p w:rsidR="00EE5B81" w:rsidRDefault="001558D0">
      <w:r>
        <w:rPr>
          <w:noProof/>
        </w:rPr>
        <w:pict>
          <v:shape id="_x0000_s1044" type="#_x0000_t75" style="position:absolute;margin-left:97.2pt;margin-top:.1pt;width:222.8pt;height:4in;z-index:251661824" o:allowincell="f">
            <v:imagedata r:id="rId8" o:title=""/>
            <w10:wrap type="topAndBottom"/>
          </v:shape>
        </w:pict>
      </w:r>
    </w:p>
    <w:p w:rsidR="00EE5B81" w:rsidRDefault="00EE5B81"/>
    <w:p w:rsidR="00EE5B81" w:rsidRDefault="00EE5B81">
      <w:pPr>
        <w:jc w:val="center"/>
        <w:rPr>
          <w:sz w:val="22"/>
        </w:rPr>
      </w:pPr>
      <w:r>
        <w:rPr>
          <w:sz w:val="22"/>
        </w:rPr>
        <w:t>Рис. 2. План храма Соккурам.</w:t>
      </w:r>
    </w:p>
    <w:p w:rsidR="00EE5B81" w:rsidRDefault="00EE5B81"/>
    <w:p w:rsidR="00EE5B81" w:rsidRDefault="00EE5B81"/>
    <w:p w:rsidR="00EE5B81" w:rsidRDefault="001558D0">
      <w:r>
        <w:rPr>
          <w:noProof/>
        </w:rPr>
        <w:pict>
          <v:shape id="_x0000_s1034" type="#_x0000_t75" style="position:absolute;margin-left:54pt;margin-top:0;width:331.2pt;height:205.95pt;z-index:251653632" o:allowincell="f">
            <v:imagedata r:id="rId9" o:title="D"/>
            <w10:wrap type="topAndBottom"/>
          </v:shape>
        </w:pict>
      </w: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Рис.3. Храм Соккурам в разрезе.</w:t>
      </w:r>
    </w:p>
    <w:p w:rsidR="00EE5B81" w:rsidRDefault="00EE5B81"/>
    <w:p w:rsidR="00EE5B81" w:rsidRDefault="001558D0">
      <w:r>
        <w:rPr>
          <w:noProof/>
          <w:sz w:val="22"/>
        </w:rPr>
        <w:pict>
          <v:shape id="_x0000_s1035" type="#_x0000_t75" style="position:absolute;margin-left:147.6pt;margin-top:10.4pt;width:108.05pt;height:230.4pt;z-index:251654656" o:allowincell="f">
            <v:imagedata r:id="rId10" o:title="Е"/>
            <w10:wrap type="topAndBottom"/>
          </v:shape>
        </w:pict>
      </w: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 4. Статуя Кумган ёкса (Виджрапани), охраняющего вход в коридор Соккурама.</w:t>
      </w:r>
    </w:p>
    <w:p w:rsidR="00EE5B81" w:rsidRDefault="001558D0">
      <w:r>
        <w:rPr>
          <w:noProof/>
        </w:rPr>
        <w:pict>
          <v:shape id="_x0000_s1036" type="#_x0000_t75" style="position:absolute;margin-left:140.4pt;margin-top:33.45pt;width:114.5pt;height:177.65pt;z-index:251655680" o:allowincell="f">
            <v:imagedata r:id="rId11" o:title="рис C"/>
            <w10:wrap type="topAndBottom"/>
          </v:shape>
        </w:pict>
      </w: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 5. Статуя Будды  в храме Соккурам.</w:t>
      </w:r>
    </w:p>
    <w:p w:rsidR="00EE5B81" w:rsidRDefault="001558D0">
      <w:r>
        <w:rPr>
          <w:noProof/>
        </w:rPr>
        <w:pict>
          <v:shape id="_x0000_s1037" type="#_x0000_t75" style="position:absolute;margin-left:126pt;margin-top:-28.8pt;width:156.15pt;height:252pt;z-index:251656704" o:allowincell="f">
            <v:imagedata r:id="rId12" o:title="F"/>
            <w10:wrap type="topAndBottom"/>
          </v:shape>
        </w:pict>
      </w: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 6. Фигура Будды, высеченная в скале Синсонам на горе Намсан.</w:t>
      </w:r>
    </w:p>
    <w:p w:rsidR="00EE5B81" w:rsidRDefault="00EE5B81">
      <w:pPr>
        <w:jc w:val="center"/>
        <w:rPr>
          <w:sz w:val="22"/>
        </w:rPr>
      </w:pPr>
    </w:p>
    <w:p w:rsidR="00EE5B81" w:rsidRDefault="001558D0">
      <w:pPr>
        <w:jc w:val="center"/>
        <w:rPr>
          <w:sz w:val="22"/>
        </w:rPr>
      </w:pPr>
      <w:r>
        <w:rPr>
          <w:noProof/>
          <w:sz w:val="22"/>
        </w:rPr>
        <w:pict>
          <v:shape id="_x0000_s1038" type="#_x0000_t75" style="position:absolute;left:0;text-align:left;margin-left:133.2pt;margin-top:11.85pt;width:133.1pt;height:196.15pt;z-index:251657728" o:allowincell="f">
            <v:imagedata r:id="rId13" o:title="H"/>
            <w10:wrap type="topAndBottom"/>
          </v:shape>
        </w:pict>
      </w:r>
    </w:p>
    <w:p w:rsidR="00EE5B81" w:rsidRDefault="001558D0">
      <w:pPr>
        <w:jc w:val="center"/>
        <w:rPr>
          <w:sz w:val="22"/>
        </w:rPr>
      </w:pPr>
      <w:r>
        <w:rPr>
          <w:noProof/>
          <w:sz w:val="22"/>
        </w:rPr>
        <w:pict>
          <v:shape id="_x0000_s1039" type="#_x0000_t75" style="position:absolute;left:0;text-align:left;margin-left:162pt;margin-top:39.5pt;width:101.9pt;height:2in;z-index:251658752" o:allowincell="f">
            <v:imagedata r:id="rId14" o:title="J"/>
            <w10:wrap type="topAndBottom"/>
          </v:shape>
        </w:pict>
      </w:r>
      <w:r w:rsidR="00EE5B81">
        <w:rPr>
          <w:sz w:val="22"/>
        </w:rPr>
        <w:t>Рис. 7. Изображение Будды конца периода Корё. Павильон Мирыкчжон монастыря Мувиса пров. Чолла-Намдо.</w:t>
      </w:r>
    </w:p>
    <w:p w:rsidR="00EE5B81" w:rsidRDefault="00EE5B81">
      <w:pPr>
        <w:jc w:val="center"/>
        <w:rPr>
          <w:sz w:val="22"/>
        </w:rPr>
      </w:pPr>
    </w:p>
    <w:p w:rsidR="00EE5B81" w:rsidRDefault="00EE5B81">
      <w:pPr>
        <w:jc w:val="center"/>
        <w:rPr>
          <w:sz w:val="22"/>
        </w:rPr>
      </w:pP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Рис.8. Позолоченная бронзовая статуя сидящего Шакьямуни (период Корё).</w:t>
      </w:r>
    </w:p>
    <w:p w:rsidR="00EE5B81" w:rsidRDefault="001558D0">
      <w:pPr>
        <w:jc w:val="center"/>
        <w:rPr>
          <w:sz w:val="22"/>
        </w:rPr>
      </w:pPr>
      <w:r>
        <w:rPr>
          <w:noProof/>
          <w:sz w:val="22"/>
        </w:rPr>
        <w:pict>
          <v:shape id="_x0000_s1040" type="#_x0000_t75" style="position:absolute;left:0;text-align:left;margin-left:118.8pt;margin-top:-28.8pt;width:162.2pt;height:244.8pt;z-index:251659776" o:allowincell="f">
            <v:imagedata r:id="rId15" o:title="I"/>
            <w10:wrap type="topAndBottom"/>
          </v:shape>
        </w:pict>
      </w: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 9. Позолоченная бронзовая статуя сидящего бодхисаттвы Махастханапрапты, в изображении которого чувствуется влияние ламаистского стиля (XIII-XIV в).</w:t>
      </w:r>
    </w:p>
    <w:p w:rsidR="00EE5B81" w:rsidRDefault="00EE5B81">
      <w:pPr>
        <w:jc w:val="center"/>
        <w:rPr>
          <w:sz w:val="22"/>
        </w:rPr>
      </w:pPr>
    </w:p>
    <w:p w:rsidR="00EE5B81" w:rsidRDefault="001558D0">
      <w:pPr>
        <w:jc w:val="center"/>
        <w:rPr>
          <w:sz w:val="22"/>
        </w:rPr>
      </w:pPr>
      <w:r>
        <w:rPr>
          <w:noProof/>
          <w:sz w:val="22"/>
        </w:rPr>
        <w:pict>
          <v:shape id="_x0000_s1041" type="#_x0000_t75" style="position:absolute;left:0;text-align:left;margin-left:147.6pt;margin-top:14.2pt;width:122.1pt;height:172.8pt;z-index:251660800" o:allowincell="f">
            <v:imagedata r:id="rId16" o:title="G"/>
            <w10:wrap type="topAndBottom"/>
          </v:shape>
        </w:pict>
      </w:r>
    </w:p>
    <w:p w:rsidR="00EE5B81" w:rsidRDefault="00EE5B81">
      <w:pPr>
        <w:jc w:val="center"/>
        <w:rPr>
          <w:sz w:val="22"/>
        </w:rPr>
      </w:pP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 10. Каменный Майтрейя из монастыря Тэчжоса, «сокровище Т 217.»</w:t>
      </w:r>
    </w:p>
    <w:p w:rsidR="00EE5B81" w:rsidRDefault="001558D0">
      <w:pPr>
        <w:jc w:val="center"/>
        <w:rPr>
          <w:sz w:val="22"/>
        </w:rPr>
      </w:pPr>
      <w:r>
        <w:pict>
          <v:shape id="_x0000_s1045" type="#_x0000_t75" style="position:absolute;left:0;text-align:left;margin-left:154.8pt;margin-top:10.7pt;width:109.75pt;height:162.5pt;z-index:251662848" o:allowincell="f">
            <v:imagedata r:id="rId17" o:title=""/>
            <w10:wrap type="topAndBottom"/>
          </v:shape>
        </w:pict>
      </w:r>
    </w:p>
    <w:p w:rsidR="00EE5B81" w:rsidRDefault="00EE5B81">
      <w:pPr>
        <w:jc w:val="center"/>
        <w:rPr>
          <w:sz w:val="22"/>
        </w:rPr>
      </w:pPr>
      <w:r>
        <w:rPr>
          <w:sz w:val="22"/>
        </w:rPr>
        <w:t>Рис. 11. 24.5-метровая статуя Матрейи из монастыря Хванчокса в Нонсане, национальное сокровище № 218.</w:t>
      </w:r>
      <w:bookmarkStart w:id="0" w:name="_GoBack"/>
      <w:bookmarkEnd w:id="0"/>
    </w:p>
    <w:sectPr w:rsidR="00EE5B81">
      <w:footerReference w:type="even" r:id="rId18"/>
      <w:footerReference w:type="default" r:id="rId1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81" w:rsidRDefault="00EE5B81">
      <w:r>
        <w:separator/>
      </w:r>
    </w:p>
  </w:endnote>
  <w:endnote w:type="continuationSeparator" w:id="0">
    <w:p w:rsidR="00EE5B81" w:rsidRDefault="00EE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81" w:rsidRDefault="00EE5B8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5B81" w:rsidRDefault="00EE5B8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81" w:rsidRDefault="00C060C1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EE5B81" w:rsidRDefault="00EE5B8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81" w:rsidRDefault="00EE5B81">
      <w:r>
        <w:separator/>
      </w:r>
    </w:p>
  </w:footnote>
  <w:footnote w:type="continuationSeparator" w:id="0">
    <w:p w:rsidR="00EE5B81" w:rsidRDefault="00EE5B81">
      <w:r>
        <w:continuationSeparator/>
      </w:r>
    </w:p>
  </w:footnote>
  <w:footnote w:id="1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(1) (см. список литературы на стр. 13). С. 112. </w:t>
      </w:r>
    </w:p>
  </w:footnote>
  <w:footnote w:id="2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(4). С. 136.  </w:t>
      </w:r>
    </w:p>
  </w:footnote>
  <w:footnote w:id="3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(12)</w:t>
      </w:r>
    </w:p>
  </w:footnote>
  <w:footnote w:id="4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(12)</w:t>
      </w:r>
    </w:p>
  </w:footnote>
  <w:footnote w:id="5">
    <w:p w:rsidR="00EE5B81" w:rsidRDefault="00EE5B81">
      <w:pPr>
        <w:pStyle w:val="a9"/>
        <w:jc w:val="both"/>
      </w:pPr>
      <w:r>
        <w:rPr>
          <w:rStyle w:val="aa"/>
        </w:rPr>
        <w:footnoteRef/>
      </w:r>
      <w:r>
        <w:t xml:space="preserve"> К сожалению, фотографии этой и многих других статуй я не могу здесь воспроизвести из-за низкого качества репродукций в книге (1). </w:t>
      </w:r>
    </w:p>
  </w:footnote>
  <w:footnote w:id="6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(1). С. 50.</w:t>
      </w:r>
    </w:p>
  </w:footnote>
  <w:footnote w:id="7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(14)</w:t>
      </w:r>
    </w:p>
  </w:footnote>
  <w:footnote w:id="8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(1). С. 48.</w:t>
      </w:r>
    </w:p>
  </w:footnote>
  <w:footnote w:id="9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(2). С. 39.</w:t>
      </w:r>
    </w:p>
  </w:footnote>
  <w:footnote w:id="10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(11). С. 30.</w:t>
      </w:r>
    </w:p>
  </w:footnote>
  <w:footnote w:id="11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(7). С. 46.</w:t>
      </w:r>
    </w:p>
  </w:footnote>
  <w:footnote w:id="12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(11). С.30.</w:t>
      </w:r>
    </w:p>
  </w:footnote>
  <w:footnote w:id="13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там же.</w:t>
      </w:r>
    </w:p>
  </w:footnote>
  <w:footnote w:id="14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(12)</w:t>
      </w:r>
    </w:p>
  </w:footnote>
  <w:footnote w:id="15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(1). С. 111.</w:t>
      </w:r>
    </w:p>
  </w:footnote>
  <w:footnote w:id="16">
    <w:p w:rsidR="00EE5B81" w:rsidRDefault="00EE5B81">
      <w:pPr>
        <w:pStyle w:val="a9"/>
      </w:pPr>
      <w:r>
        <w:rPr>
          <w:rStyle w:val="aa"/>
        </w:rPr>
        <w:footnoteRef/>
      </w:r>
      <w:r>
        <w:t xml:space="preserve"> (1). С. 112.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E2E75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AAEA7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73305E"/>
    <w:multiLevelType w:val="multilevel"/>
    <w:tmpl w:val="68865D5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5F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3D16A3D"/>
    <w:multiLevelType w:val="singleLevel"/>
    <w:tmpl w:val="0A165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39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0C1"/>
    <w:rsid w:val="001558D0"/>
    <w:rsid w:val="001C3871"/>
    <w:rsid w:val="00C060C1"/>
    <w:rsid w:val="00E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B822E110-FF00-4F05-B97F-A85F2B5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color w:val="000000"/>
      <w:sz w:val="36"/>
    </w:rPr>
  </w:style>
  <w:style w:type="paragraph" w:styleId="2">
    <w:name w:val="heading 2"/>
    <w:basedOn w:val="a0"/>
    <w:next w:val="a0"/>
    <w:qFormat/>
    <w:pPr>
      <w:keepNext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rFonts w:ascii="Courier New" w:hAnsi="Courier New"/>
      <w:b/>
      <w:sz w:val="32"/>
    </w:rPr>
  </w:style>
  <w:style w:type="paragraph" w:styleId="6">
    <w:name w:val="heading 6"/>
    <w:basedOn w:val="a0"/>
    <w:next w:val="a0"/>
    <w:qFormat/>
    <w:pPr>
      <w:keepNext/>
      <w:outlineLvl w:val="5"/>
    </w:pPr>
    <w:rPr>
      <w:rFonts w:ascii="Courier New" w:hAnsi="Courier New"/>
      <w:b/>
      <w:sz w:val="28"/>
      <w:u w:val="single"/>
    </w:rPr>
  </w:style>
  <w:style w:type="paragraph" w:styleId="7">
    <w:name w:val="heading 7"/>
    <w:basedOn w:val="a0"/>
    <w:next w:val="a0"/>
    <w:qFormat/>
    <w:pPr>
      <w:keepNext/>
      <w:outlineLvl w:val="6"/>
    </w:pPr>
    <w:rPr>
      <w:rFonts w:ascii="Courier New" w:hAnsi="Courier New"/>
      <w:b/>
      <w:sz w:val="24"/>
      <w:u w:val="single"/>
    </w:rPr>
  </w:style>
  <w:style w:type="paragraph" w:styleId="8">
    <w:name w:val="heading 8"/>
    <w:basedOn w:val="a0"/>
    <w:next w:val="a0"/>
    <w:qFormat/>
    <w:pPr>
      <w:keepNext/>
      <w:outlineLvl w:val="7"/>
    </w:pPr>
    <w:rPr>
      <w:rFonts w:ascii="Courier New" w:hAnsi="Courier New"/>
      <w:sz w:val="28"/>
      <w:u w:val="single"/>
    </w:rPr>
  </w:style>
  <w:style w:type="paragraph" w:styleId="9">
    <w:name w:val="heading 9"/>
    <w:basedOn w:val="a0"/>
    <w:next w:val="a0"/>
    <w:qFormat/>
    <w:pPr>
      <w:keepNext/>
      <w:outlineLvl w:val="8"/>
    </w:pPr>
    <w:rPr>
      <w:rFonts w:ascii="Courier New" w:hAnsi="Courier New"/>
      <w:b/>
      <w:i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0">
    <w:name w:val="toc 1"/>
    <w:basedOn w:val="a"/>
    <w:next w:val="a0"/>
    <w:autoRedefine/>
    <w:semiHidden/>
    <w:pPr>
      <w:numPr>
        <w:numId w:val="0"/>
      </w:numPr>
      <w:spacing w:before="360"/>
    </w:pPr>
    <w:rPr>
      <w:b/>
      <w:caps/>
      <w:color w:val="000000"/>
      <w:sz w:val="24"/>
    </w:rPr>
  </w:style>
  <w:style w:type="paragraph" w:styleId="a">
    <w:name w:val="List Number"/>
    <w:basedOn w:val="a0"/>
    <w:semiHidden/>
    <w:pPr>
      <w:numPr>
        <w:numId w:val="5"/>
      </w:numPr>
      <w:ind w:left="360" w:hanging="360"/>
    </w:pPr>
  </w:style>
  <w:style w:type="paragraph" w:styleId="20">
    <w:name w:val="toc 2"/>
    <w:basedOn w:val="21"/>
    <w:next w:val="a4"/>
    <w:autoRedefine/>
    <w:semiHidden/>
    <w:pPr>
      <w:tabs>
        <w:tab w:val="clear" w:pos="643"/>
      </w:tabs>
      <w:spacing w:before="240"/>
      <w:ind w:left="0" w:firstLine="0"/>
    </w:pPr>
    <w:rPr>
      <w:b/>
      <w:color w:val="000000"/>
    </w:rPr>
  </w:style>
  <w:style w:type="paragraph" w:styleId="21">
    <w:name w:val="List Number 2"/>
    <w:basedOn w:val="a0"/>
    <w:semiHidden/>
    <w:pPr>
      <w:tabs>
        <w:tab w:val="num" w:pos="643"/>
        <w:tab w:val="num" w:pos="720"/>
      </w:tabs>
      <w:ind w:left="643" w:hanging="360"/>
    </w:pPr>
  </w:style>
  <w:style w:type="paragraph" w:styleId="a5">
    <w:name w:val="Body Text"/>
    <w:basedOn w:val="a0"/>
    <w:semiHidden/>
    <w:pPr>
      <w:spacing w:after="120"/>
    </w:pPr>
  </w:style>
  <w:style w:type="paragraph" w:styleId="a4">
    <w:name w:val="Body Text First Indent"/>
    <w:basedOn w:val="a5"/>
    <w:semiHidden/>
    <w:pPr>
      <w:ind w:firstLine="210"/>
    </w:p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character" w:customStyle="1" w:styleId="12">
    <w:name w:val="Гиперссылка1"/>
    <w:rPr>
      <w:color w:val="0000FF"/>
      <w:u w:val="single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0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22">
    <w:name w:val="Body Text 2"/>
    <w:basedOn w:val="a0"/>
    <w:semiHidden/>
    <w:pPr>
      <w:jc w:val="both"/>
    </w:pPr>
    <w:rPr>
      <w:sz w:val="24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4921</Words>
  <Characters>28052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Астрелина</dc:creator>
  <cp:keywords/>
  <cp:lastModifiedBy>admin</cp:lastModifiedBy>
  <cp:revision>2</cp:revision>
  <cp:lastPrinted>2001-06-03T18:08:00Z</cp:lastPrinted>
  <dcterms:created xsi:type="dcterms:W3CDTF">2014-02-06T16:33:00Z</dcterms:created>
  <dcterms:modified xsi:type="dcterms:W3CDTF">2014-02-06T16:33:00Z</dcterms:modified>
</cp:coreProperties>
</file>