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88" w:rsidRDefault="00FC0988" w:rsidP="00636792">
      <w:pPr>
        <w:spacing w:before="100" w:beforeAutospacing="1" w:after="100" w:afterAutospacing="1" w:line="240" w:lineRule="auto"/>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center"/>
        <w:rPr>
          <w:rFonts w:ascii="Times New Roman" w:eastAsia="Times New Roman" w:hAnsi="Times New Roman"/>
          <w:b/>
          <w:color w:val="303030"/>
          <w:spacing w:val="-8"/>
          <w:sz w:val="28"/>
          <w:szCs w:val="28"/>
          <w:lang w:val="kk-KZ" w:eastAsia="ru-RU"/>
        </w:rPr>
      </w:pPr>
      <w:r>
        <w:rPr>
          <w:rFonts w:ascii="Times New Roman" w:eastAsia="Times New Roman" w:hAnsi="Times New Roman"/>
          <w:b/>
          <w:color w:val="303030"/>
          <w:spacing w:val="-8"/>
          <w:sz w:val="28"/>
          <w:szCs w:val="28"/>
          <w:lang w:val="kk-KZ" w:eastAsia="ru-RU"/>
        </w:rPr>
        <w:t>Жоспар</w:t>
      </w: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Pr>
          <w:rFonts w:ascii="Times New Roman" w:eastAsia="Times New Roman" w:hAnsi="Times New Roman"/>
          <w:b/>
          <w:color w:val="303030"/>
          <w:spacing w:val="-8"/>
          <w:sz w:val="28"/>
          <w:szCs w:val="28"/>
          <w:lang w:val="kk-KZ" w:eastAsia="ru-RU"/>
        </w:rPr>
        <w:t>Кіріспе</w:t>
      </w:r>
    </w:p>
    <w:p w:rsidR="00636792" w:rsidRPr="00D458CA"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sidRPr="00D458CA">
        <w:rPr>
          <w:rFonts w:ascii="Times New Roman" w:eastAsia="Times New Roman" w:hAnsi="Times New Roman"/>
          <w:b/>
          <w:color w:val="303030"/>
          <w:spacing w:val="-8"/>
          <w:sz w:val="28"/>
          <w:szCs w:val="28"/>
          <w:lang w:val="kk-KZ" w:eastAsia="ru-RU"/>
        </w:rPr>
        <w:t>I</w:t>
      </w:r>
      <w:r w:rsidR="00D458CA" w:rsidRPr="00D458CA">
        <w:rPr>
          <w:rFonts w:ascii="Times New Roman" w:eastAsia="Times New Roman" w:hAnsi="Times New Roman"/>
          <w:b/>
          <w:color w:val="303030"/>
          <w:spacing w:val="-8"/>
          <w:sz w:val="28"/>
          <w:szCs w:val="28"/>
          <w:lang w:val="kk-KZ" w:eastAsia="ru-RU"/>
        </w:rPr>
        <w:t xml:space="preserve"> </w:t>
      </w:r>
      <w:r w:rsidR="00D458CA" w:rsidRPr="00636792">
        <w:rPr>
          <w:rFonts w:ascii="Times New Roman" w:eastAsia="Times New Roman" w:hAnsi="Times New Roman"/>
          <w:b/>
          <w:color w:val="303030"/>
          <w:spacing w:val="-8"/>
          <w:sz w:val="28"/>
          <w:szCs w:val="28"/>
          <w:lang w:val="kk-KZ" w:eastAsia="ru-RU"/>
        </w:rPr>
        <w:t>Электрондық мемлекеттік сатып алу</w:t>
      </w:r>
      <w:r w:rsidR="00D458CA">
        <w:rPr>
          <w:rFonts w:ascii="Times New Roman" w:eastAsia="Times New Roman" w:hAnsi="Times New Roman"/>
          <w:b/>
          <w:color w:val="303030"/>
          <w:spacing w:val="-8"/>
          <w:sz w:val="28"/>
          <w:szCs w:val="28"/>
          <w:lang w:val="kk-KZ" w:eastAsia="ru-RU"/>
        </w:rPr>
        <w:t xml:space="preserve">  </w:t>
      </w: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Pr>
          <w:rFonts w:ascii="Times New Roman" w:eastAsia="Times New Roman" w:hAnsi="Times New Roman"/>
          <w:b/>
          <w:color w:val="303030"/>
          <w:spacing w:val="-8"/>
          <w:sz w:val="28"/>
          <w:szCs w:val="28"/>
          <w:lang w:val="kk-KZ" w:eastAsia="ru-RU"/>
        </w:rPr>
        <w:t xml:space="preserve">11 </w:t>
      </w:r>
      <w:r w:rsidR="00D458CA" w:rsidRPr="00636792">
        <w:rPr>
          <w:rFonts w:ascii="Times New Roman" w:eastAsia="Times New Roman" w:hAnsi="Times New Roman"/>
          <w:b/>
          <w:color w:val="303030"/>
          <w:spacing w:val="-8"/>
          <w:sz w:val="28"/>
          <w:szCs w:val="28"/>
          <w:lang w:val="kk-KZ" w:eastAsia="ru-RU"/>
        </w:rPr>
        <w:t>Салы</w:t>
      </w:r>
      <w:r w:rsidR="00D458CA">
        <w:rPr>
          <w:rFonts w:ascii="Times New Roman" w:eastAsia="Times New Roman" w:hAnsi="Times New Roman"/>
          <w:b/>
          <w:color w:val="303030"/>
          <w:spacing w:val="-8"/>
          <w:sz w:val="28"/>
          <w:szCs w:val="28"/>
          <w:lang w:val="kk-KZ" w:eastAsia="ru-RU"/>
        </w:rPr>
        <w:t xml:space="preserve">қ есептілігін өңдеу сервистері </w:t>
      </w:r>
      <w:r w:rsidR="00D458CA">
        <w:rPr>
          <w:rFonts w:ascii="Times New Roman" w:eastAsia="Times New Roman" w:hAnsi="Times New Roman"/>
          <w:b/>
          <w:color w:val="303030"/>
          <w:spacing w:val="-8"/>
          <w:sz w:val="28"/>
          <w:szCs w:val="28"/>
          <w:lang w:val="en-US" w:eastAsia="ru-RU"/>
        </w:rPr>
        <w:t xml:space="preserve"> </w:t>
      </w:r>
      <w:r w:rsidR="00D458CA" w:rsidRPr="00636792">
        <w:rPr>
          <w:rFonts w:ascii="Times New Roman" w:eastAsia="Times New Roman" w:hAnsi="Times New Roman"/>
          <w:b/>
          <w:color w:val="303030"/>
          <w:spacing w:val="-8"/>
          <w:sz w:val="28"/>
          <w:szCs w:val="28"/>
          <w:lang w:val="kk-KZ" w:eastAsia="ru-RU"/>
        </w:rPr>
        <w:t>СЕӨС</w:t>
      </w:r>
    </w:p>
    <w:p w:rsidR="00D458CA" w:rsidRPr="00636792" w:rsidRDefault="00636792" w:rsidP="00D458CA">
      <w:pPr>
        <w:spacing w:line="240" w:lineRule="auto"/>
        <w:jc w:val="both"/>
        <w:rPr>
          <w:rFonts w:ascii="Times New Roman" w:eastAsia="Times New Roman" w:hAnsi="Times New Roman"/>
          <w:b/>
          <w:i/>
          <w:color w:val="303030"/>
          <w:spacing w:val="-8"/>
          <w:sz w:val="28"/>
          <w:szCs w:val="28"/>
          <w:lang w:val="kk-KZ" w:eastAsia="ru-RU"/>
        </w:rPr>
      </w:pPr>
      <w:r w:rsidRPr="00D458CA">
        <w:rPr>
          <w:rFonts w:ascii="Times New Roman" w:eastAsia="Times New Roman" w:hAnsi="Times New Roman"/>
          <w:b/>
          <w:color w:val="303030"/>
          <w:spacing w:val="-8"/>
          <w:sz w:val="28"/>
          <w:szCs w:val="28"/>
          <w:lang w:val="kk-KZ" w:eastAsia="ru-RU"/>
        </w:rPr>
        <w:t>II</w:t>
      </w:r>
      <w:r w:rsidR="00D458CA" w:rsidRPr="00636792">
        <w:rPr>
          <w:rFonts w:ascii="Times New Roman" w:eastAsia="Times New Roman" w:hAnsi="Times New Roman"/>
          <w:b/>
          <w:i/>
          <w:color w:val="303030"/>
          <w:spacing w:val="-8"/>
          <w:sz w:val="28"/>
          <w:szCs w:val="28"/>
          <w:lang w:val="kk-KZ" w:eastAsia="ru-RU"/>
        </w:rPr>
        <w:t>.</w:t>
      </w:r>
      <w:r w:rsidR="00D458CA">
        <w:rPr>
          <w:rFonts w:ascii="Times New Roman" w:eastAsia="Times New Roman" w:hAnsi="Times New Roman"/>
          <w:b/>
          <w:i/>
          <w:color w:val="303030"/>
          <w:spacing w:val="-8"/>
          <w:sz w:val="28"/>
          <w:szCs w:val="28"/>
          <w:lang w:val="kk-KZ" w:eastAsia="ru-RU"/>
        </w:rPr>
        <w:t>  </w:t>
      </w:r>
      <w:r w:rsidR="00D458CA" w:rsidRPr="00636792">
        <w:rPr>
          <w:rFonts w:ascii="Times New Roman" w:eastAsia="Times New Roman" w:hAnsi="Times New Roman"/>
          <w:b/>
          <w:i/>
          <w:color w:val="303030"/>
          <w:spacing w:val="-8"/>
          <w:sz w:val="28"/>
          <w:szCs w:val="28"/>
          <w:lang w:val="kk-KZ" w:eastAsia="ru-RU"/>
        </w:rPr>
        <w:t>ҚР ҚМ СҚ web-порталы (www.salyk.kz)</w:t>
      </w:r>
    </w:p>
    <w:p w:rsidR="00636792" w:rsidRPr="00D458CA"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Pr="00D458CA"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sidRPr="00D458CA">
        <w:rPr>
          <w:rFonts w:ascii="Times New Roman" w:eastAsia="Times New Roman" w:hAnsi="Times New Roman"/>
          <w:b/>
          <w:color w:val="303030"/>
          <w:spacing w:val="-8"/>
          <w:sz w:val="28"/>
          <w:szCs w:val="28"/>
          <w:lang w:val="kk-KZ" w:eastAsia="ru-RU"/>
        </w:rPr>
        <w:t>II</w:t>
      </w:r>
      <w:r w:rsidR="00D458CA" w:rsidRPr="00D458CA">
        <w:rPr>
          <w:rFonts w:ascii="Times New Roman" w:eastAsia="Times New Roman" w:hAnsi="Times New Roman"/>
          <w:b/>
          <w:color w:val="303030"/>
          <w:spacing w:val="-8"/>
          <w:sz w:val="28"/>
          <w:szCs w:val="28"/>
          <w:lang w:val="kk-KZ" w:eastAsia="ru-RU"/>
        </w:rPr>
        <w:t xml:space="preserve">I </w:t>
      </w:r>
      <w:r w:rsidR="00D458CA">
        <w:rPr>
          <w:rFonts w:ascii="Times New Roman" w:eastAsia="Times New Roman" w:hAnsi="Times New Roman"/>
          <w:b/>
          <w:color w:val="303030"/>
          <w:spacing w:val="-8"/>
          <w:sz w:val="28"/>
          <w:szCs w:val="28"/>
          <w:lang w:val="kk-KZ" w:eastAsia="ru-RU"/>
        </w:rPr>
        <w:t xml:space="preserve"> Қорытынды</w:t>
      </w:r>
    </w:p>
    <w:p w:rsidR="00636792" w:rsidRPr="00D458CA" w:rsidRDefault="00D458CA"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sidRPr="00D458CA">
        <w:rPr>
          <w:rFonts w:ascii="Times New Roman" w:eastAsia="Times New Roman" w:hAnsi="Times New Roman"/>
          <w:b/>
          <w:color w:val="303030"/>
          <w:spacing w:val="-8"/>
          <w:sz w:val="28"/>
          <w:szCs w:val="28"/>
          <w:lang w:val="kk-KZ" w:eastAsia="ru-RU"/>
        </w:rPr>
        <w:t>IV</w:t>
      </w:r>
      <w:r>
        <w:rPr>
          <w:rFonts w:ascii="Times New Roman" w:eastAsia="Times New Roman" w:hAnsi="Times New Roman"/>
          <w:b/>
          <w:color w:val="303030"/>
          <w:spacing w:val="-8"/>
          <w:sz w:val="28"/>
          <w:szCs w:val="28"/>
          <w:lang w:val="kk-KZ" w:eastAsia="ru-RU"/>
        </w:rPr>
        <w:t xml:space="preserve">  Пайдаланған әдебиеттер</w:t>
      </w:r>
    </w:p>
    <w:p w:rsidR="00636792" w:rsidRP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D458CA" w:rsidRDefault="00D458CA"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p>
    <w:p w:rsidR="00636792" w:rsidRPr="00636792" w:rsidRDefault="00636792" w:rsidP="00636792">
      <w:pPr>
        <w:spacing w:before="100" w:beforeAutospacing="1" w:after="100" w:afterAutospacing="1" w:line="240" w:lineRule="auto"/>
        <w:jc w:val="both"/>
        <w:rPr>
          <w:rFonts w:ascii="Times New Roman" w:eastAsia="Times New Roman" w:hAnsi="Times New Roman"/>
          <w:b/>
          <w:color w:val="303030"/>
          <w:spacing w:val="-8"/>
          <w:sz w:val="28"/>
          <w:szCs w:val="28"/>
          <w:lang w:val="kk-KZ" w:eastAsia="ru-RU"/>
        </w:rPr>
      </w:pPr>
      <w:r w:rsidRPr="00636792">
        <w:rPr>
          <w:rFonts w:ascii="Times New Roman" w:eastAsia="Times New Roman" w:hAnsi="Times New Roman"/>
          <w:b/>
          <w:color w:val="303030"/>
          <w:spacing w:val="-8"/>
          <w:sz w:val="28"/>
          <w:szCs w:val="28"/>
          <w:lang w:val="kk-KZ" w:eastAsia="ru-RU"/>
        </w:rPr>
        <w:t>Электрондық мемлекеттік сатып алу</w:t>
      </w:r>
      <w:r>
        <w:rPr>
          <w:rFonts w:ascii="Times New Roman" w:eastAsia="Times New Roman" w:hAnsi="Times New Roman"/>
          <w:b/>
          <w:color w:val="303030"/>
          <w:spacing w:val="-8"/>
          <w:sz w:val="28"/>
          <w:szCs w:val="28"/>
          <w:lang w:val="kk-KZ" w:eastAsia="ru-RU"/>
        </w:rPr>
        <w:t xml:space="preserve">  </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Эл</w:t>
      </w:r>
      <w:r w:rsidR="00D458CA">
        <w:rPr>
          <w:rFonts w:ascii="Times New Roman" w:eastAsia="Times New Roman" w:hAnsi="Times New Roman"/>
          <w:color w:val="303030"/>
          <w:spacing w:val="-8"/>
          <w:sz w:val="28"/>
          <w:szCs w:val="28"/>
          <w:lang w:val="kk-KZ" w:eastAsia="ru-RU"/>
        </w:rPr>
        <w:t>ектрондық мемлекеттік сатып алу</w:t>
      </w:r>
      <w:r w:rsidRPr="00636792">
        <w:rPr>
          <w:rFonts w:ascii="Times New Roman" w:eastAsia="Times New Roman" w:hAnsi="Times New Roman"/>
          <w:color w:val="303030"/>
          <w:spacing w:val="-8"/>
          <w:sz w:val="28"/>
          <w:szCs w:val="28"/>
          <w:lang w:val="kk-KZ" w:eastAsia="ru-RU"/>
        </w:rPr>
        <w:t xml:space="preserve"> автоматтандырылған интеграцияланған ақпараттық жүйесі (бұдан әрі - Жүйе) нақты уақыт режимінде электрондық мемлекеттік сатып алу жүргізуге арналған. Бұл үшін Жүйе тауарларды, жұмыстарды, көрсетілетін қызметтерді жеткізуге, сатып алу рәсімдерін шоғырландыруға және жүргізуге тапсырыс берушілердің қажеттіліктері туралы ақпарат беруді қамтамасыз етеді. Бүгінгі таңда электрондық мемлекеттік сатып алу порталында ағымдағы сәтке 70 000 астам қатысушы, оның ішінде шамамен 46 000 өнім беруші тіркелді.  Веб-порталға қатынау аптасына 300 000 қатынаудан асып түседі. Шекті бірегей қатынау – күніне 30 000 асады.Мемлекеттік тапсырыс берушілер веб-порталда электрондық форматта шамамен 18 000 жылдық мемлекеттік сатып алу жоспарын жариялады.  Мемлекеттік сатып алу қорытындысы туралы 900 000 астам шешім жарияланды. </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i/>
          <w:iCs/>
          <w:color w:val="303030"/>
          <w:spacing w:val="-8"/>
          <w:sz w:val="28"/>
          <w:szCs w:val="28"/>
          <w:lang w:val="kk-KZ" w:eastAsia="ru-RU"/>
        </w:rPr>
        <w:t>Порталдың жоғары өнімділігін қамтамасыз ету үшін</w:t>
      </w:r>
      <w:r w:rsidRPr="00636792">
        <w:rPr>
          <w:rFonts w:ascii="Times New Roman" w:eastAsia="Times New Roman" w:hAnsi="Times New Roman"/>
          <w:color w:val="303030"/>
          <w:spacing w:val="-8"/>
          <w:sz w:val="28"/>
          <w:szCs w:val="28"/>
          <w:lang w:val="kk-KZ" w:eastAsia="ru-RU"/>
        </w:rPr>
        <w:t xml:space="preserve"> қаңтардың басында Қаржы министрлігі жаңа анағұрлым қуатты жабдықта ЭМС АИАЖ пайдалануды қамтамасыз етті.</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i/>
          <w:iCs/>
          <w:color w:val="303030"/>
          <w:spacing w:val="-8"/>
          <w:sz w:val="28"/>
          <w:szCs w:val="28"/>
          <w:lang w:val="kk-KZ" w:eastAsia="ru-RU"/>
        </w:rPr>
        <w:t>ЭМС АИАЖ пайдаланушыларды техникалық қолдау қызметі күшейтілді, ол үшін:</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ақпанда техникалық қолдау қызметінің телефон желілерінің қуаты 2,5 есеге ұлғайтылды</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Осы қызмет апта сайын телефонмен, электрондық почтамен, Электрондық коммерция орталығы ЖШС келген пайдаланушыларға жеке ЭМС АИАЖ порталындағы форумда және қағаз жүзінде хат түрінде 4500 жуық консультация көрсетеді. Электрондық мемлекеттік сатып алуды енгізудің бүкіл кезеңі ішінде Министрлік тұрақты негізде, оның ішінде өңірлерге шыға отырып электрондық мемлекеттік сатып алу бойынша семинар өткізіп отырады.</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D458CA">
        <w:rPr>
          <w:rFonts w:ascii="Times New Roman" w:eastAsia="Times New Roman" w:hAnsi="Times New Roman"/>
          <w:color w:val="303030"/>
          <w:spacing w:val="-8"/>
          <w:sz w:val="28"/>
          <w:szCs w:val="28"/>
          <w:lang w:val="kk-KZ" w:eastAsia="ru-RU"/>
        </w:rPr>
        <w:t>Қазақстан Республикасы Қаржы министрлігінің Салық комитетінде мынадай іс-шаралар жүргізілді:</w:t>
      </w:r>
    </w:p>
    <w:p w:rsidR="00D458CA" w:rsidRDefault="00D458CA"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Pr>
          <w:rFonts w:ascii="Times New Roman" w:eastAsia="Times New Roman" w:hAnsi="Times New Roman"/>
          <w:color w:val="303030"/>
          <w:spacing w:val="-8"/>
          <w:sz w:val="28"/>
          <w:szCs w:val="28"/>
          <w:lang w:val="kk-KZ" w:eastAsia="ru-RU"/>
        </w:rPr>
        <w:t>1</w:t>
      </w:r>
      <w:r w:rsidR="00636792" w:rsidRPr="00D458CA">
        <w:rPr>
          <w:rFonts w:ascii="Times New Roman" w:eastAsia="Times New Roman" w:hAnsi="Times New Roman"/>
          <w:color w:val="303030"/>
          <w:spacing w:val="-8"/>
          <w:sz w:val="28"/>
          <w:szCs w:val="28"/>
          <w:lang w:val="kk-KZ" w:eastAsia="ru-RU"/>
        </w:rPr>
        <w:t>Интеграцияланған ақпараттық салық жүйесі» ақпараттық жүйесі (ИАСЖ-ЭКНА).</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D458CA">
        <w:rPr>
          <w:rFonts w:ascii="Times New Roman" w:eastAsia="Times New Roman" w:hAnsi="Times New Roman"/>
          <w:color w:val="303030"/>
          <w:spacing w:val="-8"/>
          <w:sz w:val="28"/>
          <w:szCs w:val="28"/>
          <w:lang w:val="kk-KZ" w:eastAsia="ru-RU"/>
        </w:rPr>
        <w:t>Ақпараттық жүйенің мақсаты:</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D458CA">
        <w:rPr>
          <w:rFonts w:ascii="Times New Roman" w:eastAsia="Times New Roman" w:hAnsi="Times New Roman"/>
          <w:color w:val="303030"/>
          <w:spacing w:val="-8"/>
          <w:sz w:val="28"/>
          <w:szCs w:val="28"/>
          <w:lang w:val="kk-KZ" w:eastAsia="ru-RU"/>
        </w:rPr>
        <w:t>Қазақстан Республикасы салық органдарының қызметін кешенді автоматтандыру.</w:t>
      </w:r>
    </w:p>
    <w:p w:rsidR="00D458CA"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D458CA">
        <w:rPr>
          <w:rFonts w:ascii="Times New Roman" w:eastAsia="Times New Roman" w:hAnsi="Times New Roman"/>
          <w:i/>
          <w:color w:val="303030"/>
          <w:spacing w:val="-8"/>
          <w:sz w:val="28"/>
          <w:szCs w:val="28"/>
          <w:lang w:val="kk-KZ" w:eastAsia="ru-RU"/>
        </w:rPr>
        <w:t>Ақпараттық жүйенің функционалы:</w:t>
      </w:r>
    </w:p>
    <w:p w:rsidR="00636792" w:rsidRPr="00636792" w:rsidRDefault="00636792" w:rsidP="00D458CA">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Жүйенің мынадай негізгі функцияларын қамтамасыз ететін құрауыштар, модульдер мен режимдер іске асырылды және пайдалануда:</w:t>
      </w:r>
    </w:p>
    <w:p w:rsidR="00636792" w:rsidRPr="004B2550" w:rsidRDefault="00636792" w:rsidP="004B2550">
      <w:pPr>
        <w:spacing w:line="240" w:lineRule="auto"/>
        <w:ind w:firstLine="426"/>
        <w:jc w:val="both"/>
        <w:rPr>
          <w:rFonts w:ascii="Times New Roman" w:eastAsia="Times New Roman" w:hAnsi="Times New Roman"/>
          <w:color w:val="303030"/>
          <w:spacing w:val="-8"/>
          <w:sz w:val="28"/>
          <w:szCs w:val="28"/>
          <w:lang w:val="kk-KZ" w:eastAsia="ru-RU"/>
        </w:rPr>
      </w:pPr>
      <w:r w:rsidRPr="00636792">
        <w:rPr>
          <w:rFonts w:ascii="Times New Roman" w:eastAsia="Symbol"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Қазақстан Республикасы салық төлеушілерін, оның ішінде жеке кәсіпкерлерді тіркеу және тіркеу есебін жүргізу; СТН беру және ҚР салық төлеушісі куәлігін беру; Жеке кәсіпкер патенті мен куәлігін тіркеу және беру;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әділет және статистика органдарымен өзара іс-қимыл жасау кезінде «жалғыз терезе» қағидаты бойынша заңды тұлғаларды тіркеу;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Қазынашылықтан төлемдер қабылдау және өңдеу;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МЗТО төлемдер қабылдау және өңдеу;</w:t>
      </w:r>
      <w:r w:rsidRPr="00636792">
        <w:rPr>
          <w:rFonts w:ascii="Times New Roman" w:eastAsia="Symbol"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 төлеушілердің жеке шоттарына салық есептілігінен есептелген соманы қабылдау және өңдеу;</w:t>
      </w:r>
      <w:r w:rsidRPr="00636792">
        <w:rPr>
          <w:rFonts w:ascii="Times New Roman" w:eastAsia="Symbol"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ҚР бюджеті алдында берешегінің жоқ және (немесе) бар екендігі туралы анықтаманы қалыптастыру;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салықтық тексеруге іс жүргізу; салықтық тексеру нәтижелері бойынша жете есептеулерді автоматтандыру; салықтық тексеру нәтижелерін шағымдануды жүргізу рәсімдері;</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 есептілігін камералдық бақылау деректерін қабылдау және өңдеу;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 инспекторлары-аудиторлар рейтингін анықтау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жеке шоттар мен тіркеу есебі деректерінің мониторингі және оларды талдау;</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талдамалы, мониторингтік және статистикалық есептілікті қалыптастыру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«ҚР салық төлеушілерінің тізілімі» дерекқорын жүргізу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ҚР салық төлеушілері жеке шоттарының дерекқорын жүргізу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 төлеушілердің банктік шоттарына инкассалық өкімдер беру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мемлекеттік органдармен жалған кәсіпкерлікке қарсы күрес жөнінде электрондық өзара іс-қимыл жасау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уәкілетті органдармен электрондық өзара іс-қимылды пайдалану арқылы салық және бюджетке төленетін басқа да міндетті төлемдердің түсімін бақылау, салық төлеушілерге хабарламалар жіберу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нұсқамаларды тіркеу, салықтық тексеру материалдарын беру бөлігінде прокуратура және қаржы полициясы органдарымен автоматтандырылған өзара іс-қимыл жасау және оларды қарау нәтижелерін алу</w:t>
      </w:r>
      <w:r w:rsidRPr="00D458CA">
        <w:rPr>
          <w:rFonts w:ascii="Times New Roman" w:eastAsia="Times New Roman" w:hAnsi="Times New Roman"/>
          <w:color w:val="303030"/>
          <w:spacing w:val="-8"/>
          <w:sz w:val="28"/>
          <w:szCs w:val="28"/>
          <w:lang w:val="kk-KZ" w:eastAsia="ru-RU"/>
        </w:rPr>
        <w:t>;</w:t>
      </w:r>
      <w:r w:rsidRPr="00636792">
        <w:rPr>
          <w:rFonts w:ascii="Times New Roman" w:eastAsia="Times New Roman" w:hAnsi="Times New Roman"/>
          <w:color w:val="303030"/>
          <w:spacing w:val="-8"/>
          <w:sz w:val="28"/>
          <w:szCs w:val="28"/>
          <w:lang w:val="kk-KZ" w:eastAsia="ru-RU"/>
        </w:rPr>
        <w:t>мемлекеттік сатып алу жөніндегі конкурстарға қатысу үшін электрондық анықтамалар қалыптастыру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жеке шоттар деректерінің және салық төлеушілердің тіркеу деректерінің құпиялығын қамтамасыз ету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салықтар мен төлемдердің сомасын есептеуге (қайтаруға) өтініштерді қашықтан қабылдау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салықтық тексеру нәтижелерін шағымдануға өтініштерді қашықтан қабылдау</w:t>
      </w:r>
      <w:r w:rsidRPr="00D458CA">
        <w:rPr>
          <w:rFonts w:ascii="Times New Roman" w:eastAsia="Times New Roman" w:hAnsi="Times New Roman"/>
          <w:color w:val="303030"/>
          <w:spacing w:val="-8"/>
          <w:sz w:val="28"/>
          <w:szCs w:val="28"/>
          <w:lang w:val="kk-KZ" w:eastAsia="ru-RU"/>
        </w:rPr>
        <w:t>;</w:t>
      </w:r>
      <w:r w:rsidR="00D458CA">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салықтардың барлық түрлері бойынша жеке шоттарға алыстатылған қатынауды қамтамасыз ету</w:t>
      </w:r>
      <w:r w:rsidRPr="00D458CA">
        <w:rPr>
          <w:rFonts w:ascii="Times New Roman" w:eastAsia="Times New Roman" w:hAnsi="Times New Roman"/>
          <w:color w:val="303030"/>
          <w:spacing w:val="-8"/>
          <w:sz w:val="28"/>
          <w:szCs w:val="28"/>
          <w:lang w:val="kk-KZ" w:eastAsia="ru-RU"/>
        </w:rPr>
        <w:t>;</w:t>
      </w:r>
      <w:r w:rsid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салық төлеушінің жеке тіркеу деректерін қашықтан өзгерту</w:t>
      </w:r>
      <w:r w:rsidRPr="004B2550">
        <w:rPr>
          <w:rFonts w:ascii="Times New Roman" w:eastAsia="Times New Roman" w:hAnsi="Times New Roman"/>
          <w:color w:val="303030"/>
          <w:spacing w:val="-8"/>
          <w:sz w:val="28"/>
          <w:szCs w:val="28"/>
          <w:lang w:val="kk-KZ" w:eastAsia="ru-RU"/>
        </w:rPr>
        <w:t>;</w:t>
      </w:r>
    </w:p>
    <w:p w:rsidR="004B2550" w:rsidRDefault="00636792" w:rsidP="004B2550">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val="kk-KZ" w:eastAsia="ru-RU"/>
        </w:rPr>
      </w:pPr>
      <w:r w:rsidRPr="00636792">
        <w:rPr>
          <w:rFonts w:ascii="Times New Roman" w:eastAsia="Times New Roman" w:hAnsi="Times New Roman"/>
          <w:b/>
          <w:i/>
          <w:color w:val="303030"/>
          <w:spacing w:val="-8"/>
          <w:sz w:val="28"/>
          <w:szCs w:val="28"/>
          <w:lang w:val="kk-KZ" w:eastAsia="ru-RU"/>
        </w:rPr>
        <w:t>Қол жеткізілген нәтижелер</w:t>
      </w:r>
      <w:r w:rsidRPr="004B2550">
        <w:rPr>
          <w:rFonts w:ascii="Times New Roman" w:eastAsia="Times New Roman" w:hAnsi="Times New Roman"/>
          <w:b/>
          <w:i/>
          <w:color w:val="303030"/>
          <w:spacing w:val="-8"/>
          <w:sz w:val="28"/>
          <w:szCs w:val="28"/>
          <w:lang w:val="kk-KZ" w:eastAsia="ru-RU"/>
        </w:rPr>
        <w:t>:</w:t>
      </w:r>
    </w:p>
    <w:p w:rsidR="00636792" w:rsidRPr="004B2550" w:rsidRDefault="00636792" w:rsidP="004B2550">
      <w:pPr>
        <w:spacing w:before="100" w:beforeAutospacing="1" w:after="100" w:afterAutospacing="1" w:line="240" w:lineRule="auto"/>
        <w:jc w:val="both"/>
        <w:rPr>
          <w:rFonts w:ascii="Times New Roman" w:eastAsia="Times New Roman" w:hAnsi="Times New Roman"/>
          <w:b/>
          <w:i/>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ҚР салық органдарының қызметі автоматтандырылды</w:t>
      </w:r>
      <w:r w:rsidRPr="004B2550">
        <w:rPr>
          <w:rFonts w:ascii="Times New Roman" w:eastAsia="Times New Roman" w:hAnsi="Times New Roman"/>
          <w:color w:val="303030"/>
          <w:spacing w:val="-8"/>
          <w:sz w:val="28"/>
          <w:szCs w:val="28"/>
          <w:lang w:val="kk-KZ" w:eastAsia="ru-RU"/>
        </w:rPr>
        <w:t>.</w:t>
      </w:r>
    </w:p>
    <w:p w:rsidR="00636792" w:rsidRPr="00636792" w:rsidRDefault="00636792" w:rsidP="004B2550">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ИАСЖ 01.07.2010 ж. жағдай бойынша 353 693 заңды тұлға,  </w:t>
      </w:r>
      <w:r w:rsidRPr="004B2550">
        <w:rPr>
          <w:rFonts w:ascii="Times New Roman" w:eastAsia="Times New Roman" w:hAnsi="Times New Roman"/>
          <w:color w:val="303030"/>
          <w:spacing w:val="-8"/>
          <w:sz w:val="28"/>
          <w:szCs w:val="28"/>
          <w:lang w:val="kk-KZ" w:eastAsia="ru-RU"/>
        </w:rPr>
        <w:t xml:space="preserve">18 429 251 </w:t>
      </w:r>
      <w:r w:rsidRPr="00636792">
        <w:rPr>
          <w:rFonts w:ascii="Times New Roman" w:eastAsia="Times New Roman" w:hAnsi="Times New Roman"/>
          <w:color w:val="303030"/>
          <w:spacing w:val="-8"/>
          <w:sz w:val="28"/>
          <w:szCs w:val="28"/>
          <w:lang w:val="kk-KZ" w:eastAsia="ru-RU"/>
        </w:rPr>
        <w:t>жеке тұлға</w:t>
      </w:r>
      <w:r w:rsidRP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оның ішінде</w:t>
      </w:r>
      <w:r w:rsidRPr="004B2550">
        <w:rPr>
          <w:rFonts w:ascii="Times New Roman" w:eastAsia="Times New Roman" w:hAnsi="Times New Roman"/>
          <w:color w:val="303030"/>
          <w:spacing w:val="-8"/>
          <w:sz w:val="28"/>
          <w:szCs w:val="28"/>
          <w:lang w:val="kk-KZ" w:eastAsia="ru-RU"/>
        </w:rPr>
        <w:t xml:space="preserve"> 1 021 066 </w:t>
      </w:r>
      <w:r w:rsidRPr="00636792">
        <w:rPr>
          <w:rFonts w:ascii="Times New Roman" w:eastAsia="Times New Roman" w:hAnsi="Times New Roman"/>
          <w:color w:val="303030"/>
          <w:spacing w:val="-8"/>
          <w:sz w:val="28"/>
          <w:szCs w:val="28"/>
          <w:lang w:val="kk-KZ" w:eastAsia="ru-RU"/>
        </w:rPr>
        <w:t>ЖК тіркелді</w:t>
      </w:r>
      <w:r w:rsidRP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олардың барлығы бойынша салық түрлері бойынша жеке шоттар жүргізіледі</w:t>
      </w:r>
      <w:r w:rsidRPr="004B2550">
        <w:rPr>
          <w:rFonts w:ascii="Times New Roman" w:eastAsia="Times New Roman" w:hAnsi="Times New Roman"/>
          <w:color w:val="303030"/>
          <w:spacing w:val="-8"/>
          <w:sz w:val="28"/>
          <w:szCs w:val="28"/>
          <w:lang w:val="kk-KZ" w:eastAsia="ru-RU"/>
        </w:rPr>
        <w:t>.</w:t>
      </w:r>
      <w:r w:rsid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 xml:space="preserve">01.01.2005 жылдан бастап 01.07.2010 жылды қоса алғанда салық органдары </w:t>
      </w:r>
      <w:r w:rsidRPr="004B2550">
        <w:rPr>
          <w:rFonts w:ascii="Times New Roman" w:eastAsia="Times New Roman" w:hAnsi="Times New Roman"/>
          <w:color w:val="303030"/>
          <w:spacing w:val="-8"/>
          <w:sz w:val="28"/>
          <w:szCs w:val="28"/>
          <w:lang w:val="kk-KZ" w:eastAsia="ru-RU"/>
        </w:rPr>
        <w:t xml:space="preserve">843 112 </w:t>
      </w:r>
      <w:r w:rsidRPr="00636792">
        <w:rPr>
          <w:rFonts w:ascii="Times New Roman" w:eastAsia="Times New Roman" w:hAnsi="Times New Roman"/>
          <w:color w:val="303030"/>
          <w:spacing w:val="-8"/>
          <w:sz w:val="28"/>
          <w:szCs w:val="28"/>
          <w:lang w:val="kk-KZ" w:eastAsia="ru-RU"/>
        </w:rPr>
        <w:t>салықтық тексеру жүргізді</w:t>
      </w:r>
      <w:r w:rsidRP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олар бойынша</w:t>
      </w:r>
      <w:r w:rsidRPr="004B2550">
        <w:rPr>
          <w:rFonts w:ascii="Times New Roman" w:eastAsia="Times New Roman" w:hAnsi="Times New Roman"/>
          <w:color w:val="303030"/>
          <w:spacing w:val="-8"/>
          <w:sz w:val="28"/>
          <w:szCs w:val="28"/>
          <w:lang w:val="kk-KZ" w:eastAsia="ru-RU"/>
        </w:rPr>
        <w:t xml:space="preserve"> 1 737 106,2 млн. </w:t>
      </w:r>
      <w:r w:rsidRPr="00636792">
        <w:rPr>
          <w:rFonts w:ascii="Times New Roman" w:eastAsia="Times New Roman" w:hAnsi="Times New Roman"/>
          <w:color w:val="303030"/>
          <w:spacing w:val="-8"/>
          <w:sz w:val="28"/>
          <w:szCs w:val="28"/>
          <w:lang w:val="kk-KZ" w:eastAsia="ru-RU"/>
        </w:rPr>
        <w:t>теңге жете есептелді.</w:t>
      </w:r>
      <w:r w:rsidR="004B2550">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Соңғы 3 жылдың өзінде ғана (2007-2009 ж.ж.) автоматтандырылған ИАСЖ салық берешегінің жоқ (бар) екендігі туралы 895 815 анықтама, жеке шоттан 913 172 көшірме берілді, салықтардың, бюджетке төленетін басқа да міндетте төлемдердің, өсімақының төленген сомасын есептеу және қайтару жүргізілді.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p>
    <w:p w:rsidR="00636792" w:rsidRPr="00636792" w:rsidRDefault="004B2550" w:rsidP="00636792">
      <w:pPr>
        <w:spacing w:line="240" w:lineRule="auto"/>
        <w:ind w:left="786" w:hanging="360"/>
        <w:jc w:val="both"/>
        <w:rPr>
          <w:rFonts w:ascii="Times New Roman" w:eastAsia="Times New Roman" w:hAnsi="Times New Roman"/>
          <w:b/>
          <w:i/>
          <w:color w:val="303030"/>
          <w:spacing w:val="-8"/>
          <w:sz w:val="28"/>
          <w:szCs w:val="28"/>
          <w:lang w:val="kk-KZ" w:eastAsia="ru-RU"/>
        </w:rPr>
      </w:pPr>
      <w:r>
        <w:rPr>
          <w:rFonts w:ascii="Times New Roman" w:eastAsia="Times New Roman" w:hAnsi="Times New Roman"/>
          <w:b/>
          <w:i/>
          <w:color w:val="303030"/>
          <w:spacing w:val="-8"/>
          <w:sz w:val="28"/>
          <w:szCs w:val="28"/>
          <w:lang w:val="kk-KZ" w:eastAsia="ru-RU"/>
        </w:rPr>
        <w:t xml:space="preserve">2 </w:t>
      </w:r>
      <w:r w:rsidR="00636792" w:rsidRPr="00636792">
        <w:rPr>
          <w:rFonts w:ascii="Times New Roman" w:eastAsia="Times New Roman" w:hAnsi="Times New Roman"/>
          <w:b/>
          <w:i/>
          <w:color w:val="303030"/>
          <w:spacing w:val="-8"/>
          <w:sz w:val="28"/>
          <w:szCs w:val="28"/>
          <w:lang w:val="kk-KZ" w:eastAsia="ru-RU"/>
        </w:rPr>
        <w:t>Салық есептілігін өңдеу сервистері (СЕӨС)</w:t>
      </w:r>
    </w:p>
    <w:p w:rsidR="004B2550" w:rsidRDefault="00636792" w:rsidP="004B2550">
      <w:pPr>
        <w:spacing w:before="100" w:beforeAutospacing="1" w:after="100" w:afterAutospacing="1" w:line="240" w:lineRule="auto"/>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bCs/>
          <w:color w:val="303030"/>
          <w:spacing w:val="-8"/>
          <w:sz w:val="28"/>
          <w:szCs w:val="28"/>
          <w:lang w:val="kk-KZ" w:eastAsia="ru-RU"/>
        </w:rPr>
        <w:t>Салық есептілігін қабылдау және өңдеу; ҚҚС қайтару бөлігінде салықтық әкімшілік жүргізу процестерін, ҚҚС төлеушілерді тіркеу; электрондық айналым қатысушыларын тіркеу рәсімдерін автоматтандыру.</w:t>
      </w:r>
    </w:p>
    <w:p w:rsidR="004B2550" w:rsidRDefault="00636792" w:rsidP="004B2550">
      <w:pPr>
        <w:spacing w:before="100" w:beforeAutospacing="1" w:after="100" w:afterAutospacing="1" w:line="240" w:lineRule="auto"/>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i/>
          <w:color w:val="303030"/>
          <w:spacing w:val="-8"/>
          <w:sz w:val="28"/>
          <w:szCs w:val="28"/>
          <w:lang w:val="kk-KZ" w:eastAsia="ru-RU"/>
        </w:rPr>
        <w:t>Қол жеткізілген нәтижелер:</w:t>
      </w:r>
    </w:p>
    <w:p w:rsidR="004B2550" w:rsidRDefault="00636792" w:rsidP="004B2550">
      <w:pPr>
        <w:spacing w:before="100" w:beforeAutospacing="1" w:after="100" w:afterAutospacing="1" w:line="240" w:lineRule="auto"/>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Салық органдарының және ҚР салық төлеушілердің қызметі автоматтандырылды.</w:t>
      </w:r>
      <w:r w:rsidR="004B2550">
        <w:rPr>
          <w:rFonts w:ascii="Times New Roman" w:eastAsia="Times New Roman" w:hAnsi="Times New Roman"/>
          <w:bCs/>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Айталық, 2010 жылғы 27 тамыздағы жағдай бойынша  СЕӨС 7 547 835 декларация, оның ішінде 2010 жылдың 1-жарты жылдығында - 1 083 253 декларация өңделді, оның ішінде 76% электрондық түрде, 2010 жылғы 2-тоқсанда - 919 630 декларация, оның 85%-ы электрондық түрде өңделді. 2-тоқсанда электрондық түрде берілген СЕН өсімі ағымдағы жылдың 1-тоқсанына қарағанда 9 %-ды құрады.</w:t>
      </w:r>
    </w:p>
    <w:p w:rsidR="00636792" w:rsidRPr="004B2550" w:rsidRDefault="00636792" w:rsidP="004B2550">
      <w:pPr>
        <w:spacing w:before="100" w:beforeAutospacing="1" w:after="100" w:afterAutospacing="1" w:line="240" w:lineRule="auto"/>
        <w:jc w:val="both"/>
        <w:rPr>
          <w:rFonts w:ascii="Times New Roman" w:eastAsia="Times New Roman" w:hAnsi="Times New Roman"/>
          <w:bCs/>
          <w:color w:val="303030"/>
          <w:spacing w:val="-8"/>
          <w:sz w:val="28"/>
          <w:szCs w:val="28"/>
          <w:lang w:val="kk-KZ" w:eastAsia="ru-RU"/>
        </w:rPr>
      </w:pPr>
      <w:r w:rsidRPr="004B2550">
        <w:rPr>
          <w:rFonts w:ascii="Times New Roman" w:eastAsia="Times New Roman" w:hAnsi="Times New Roman"/>
          <w:color w:val="303030"/>
          <w:spacing w:val="-8"/>
          <w:sz w:val="28"/>
          <w:szCs w:val="28"/>
          <w:lang w:val="kk-KZ" w:eastAsia="ru-RU"/>
        </w:rPr>
        <w:t>Салық төлеуші кабинеті» web-қосымшасы (СТ кабинеті)</w:t>
      </w:r>
    </w:p>
    <w:p w:rsidR="004B2550" w:rsidRDefault="00636792" w:rsidP="004B2550">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4B2550">
        <w:rPr>
          <w:rFonts w:ascii="Times New Roman" w:eastAsia="Times New Roman" w:hAnsi="Times New Roman"/>
          <w:color w:val="303030"/>
          <w:spacing w:val="-8"/>
          <w:sz w:val="28"/>
          <w:szCs w:val="28"/>
          <w:lang w:val="kk-KZ" w:eastAsia="ru-RU"/>
        </w:rPr>
        <w:t>Ақпараттық жүйені тағайындау:</w:t>
      </w:r>
    </w:p>
    <w:p w:rsidR="00636792" w:rsidRPr="00636792" w:rsidRDefault="00636792" w:rsidP="004B2550">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4B2550">
        <w:rPr>
          <w:rFonts w:ascii="Times New Roman" w:eastAsia="Times New Roman" w:hAnsi="Times New Roman"/>
          <w:color w:val="303030"/>
          <w:spacing w:val="-8"/>
          <w:sz w:val="28"/>
          <w:szCs w:val="28"/>
          <w:lang w:val="kk-KZ" w:eastAsia="ru-RU"/>
        </w:rPr>
        <w:t>ҚР салық төлеушілері үшін Салық комитетінің</w:t>
      </w:r>
      <w:r w:rsidRPr="00636792">
        <w:rPr>
          <w:rFonts w:ascii="Times New Roman" w:eastAsia="Times New Roman" w:hAnsi="Times New Roman"/>
          <w:color w:val="303030"/>
          <w:spacing w:val="-8"/>
          <w:sz w:val="28"/>
          <w:szCs w:val="28"/>
          <w:lang w:val="kk-KZ" w:eastAsia="ru-RU"/>
        </w:rPr>
        <w:t xml:space="preserve"> электрондық қызметтерін ұсыну дербестелген және қорғалған рұқсат арқылы жүргізіледі. Құрауыштар, модульдер мен режимдер іске асырылды және пайдалану үстінде. </w:t>
      </w:r>
    </w:p>
    <w:p w:rsidR="004B2550" w:rsidRDefault="00636792" w:rsidP="004B2550">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4B2550">
        <w:rPr>
          <w:rFonts w:ascii="Times New Roman" w:eastAsia="Times New Roman" w:hAnsi="Times New Roman"/>
          <w:color w:val="303030"/>
          <w:spacing w:val="-8"/>
          <w:sz w:val="28"/>
          <w:szCs w:val="28"/>
          <w:lang w:val="kk-KZ" w:eastAsia="ru-RU"/>
        </w:rPr>
        <w:t>Қол жетілген нәтижелер:</w:t>
      </w:r>
    </w:p>
    <w:p w:rsidR="00636792" w:rsidRPr="00636792" w:rsidRDefault="00636792" w:rsidP="004B2550">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Республиканың салық органдарымен салық төлеушілердің өзара іс-қимылы жөнінде, оның ішінде салық есептілігі нысандарын ұсыну, әрқилы түрдегі өтініштерді беру, салық хабарламалары мен анықтамаларын және т.б. алу бойынша негізгі бизнес-процестер автоматтандырылған.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Осылай, салық есептілігін ұсыну кезеңінде 2010 жылғы 2-тоқсанда (01.07.2010 бастап 16.08.2010 қоса алғанда) «Салық төлеушілер кабинетінің» web-қосымшасына қосылудың жалпы саны - </w:t>
      </w:r>
      <w:r w:rsidRPr="00636792">
        <w:rPr>
          <w:rFonts w:ascii="Times New Roman" w:eastAsia="Times New Roman" w:hAnsi="Times New Roman"/>
          <w:b/>
          <w:color w:val="303030"/>
          <w:spacing w:val="-8"/>
          <w:sz w:val="28"/>
          <w:szCs w:val="28"/>
          <w:lang w:val="kk-KZ" w:eastAsia="ru-RU"/>
        </w:rPr>
        <w:t xml:space="preserve">3 782 162 сессияны </w:t>
      </w:r>
      <w:r w:rsidRPr="00636792">
        <w:rPr>
          <w:rFonts w:ascii="Times New Roman" w:eastAsia="Times New Roman" w:hAnsi="Times New Roman"/>
          <w:color w:val="303030"/>
          <w:spacing w:val="-8"/>
          <w:sz w:val="28"/>
          <w:szCs w:val="28"/>
          <w:lang w:val="kk-KZ" w:eastAsia="ru-RU"/>
        </w:rPr>
        <w:t>құрады</w:t>
      </w:r>
      <w:r w:rsidRPr="00636792">
        <w:rPr>
          <w:rFonts w:ascii="Times New Roman" w:eastAsia="Times New Roman" w:hAnsi="Times New Roman"/>
          <w:b/>
          <w:color w:val="303030"/>
          <w:spacing w:val="-8"/>
          <w:sz w:val="28"/>
          <w:szCs w:val="28"/>
          <w:lang w:val="kk-KZ" w:eastAsia="ru-RU"/>
        </w:rPr>
        <w:t xml:space="preserve">; </w:t>
      </w:r>
      <w:r w:rsidRPr="00636792">
        <w:rPr>
          <w:rFonts w:ascii="Times New Roman" w:eastAsia="Times New Roman" w:hAnsi="Times New Roman"/>
          <w:color w:val="303030"/>
          <w:spacing w:val="-8"/>
          <w:sz w:val="28"/>
          <w:szCs w:val="28"/>
          <w:lang w:val="kk-KZ" w:eastAsia="ru-RU"/>
        </w:rPr>
        <w:t xml:space="preserve">криптографиялық кілттерді пайдаланумен авторландыру саны </w:t>
      </w:r>
      <w:r w:rsidRPr="00636792">
        <w:rPr>
          <w:rFonts w:ascii="Times New Roman" w:eastAsia="Times New Roman" w:hAnsi="Times New Roman"/>
          <w:b/>
          <w:color w:val="303030"/>
          <w:spacing w:val="-8"/>
          <w:sz w:val="28"/>
          <w:szCs w:val="28"/>
          <w:lang w:val="kk-KZ" w:eastAsia="ru-RU"/>
        </w:rPr>
        <w:t xml:space="preserve">1 644 469 сессияны </w:t>
      </w:r>
      <w:r w:rsidRPr="00636792">
        <w:rPr>
          <w:rFonts w:ascii="Times New Roman" w:eastAsia="Times New Roman" w:hAnsi="Times New Roman"/>
          <w:color w:val="303030"/>
          <w:spacing w:val="-8"/>
          <w:sz w:val="28"/>
          <w:szCs w:val="28"/>
          <w:lang w:val="kk-KZ" w:eastAsia="ru-RU"/>
        </w:rPr>
        <w:t xml:space="preserve">құрады; СТ кабинетімен салық есептілігінің </w:t>
      </w:r>
      <w:r w:rsidRPr="00636792">
        <w:rPr>
          <w:rFonts w:ascii="Times New Roman" w:eastAsia="Times New Roman" w:hAnsi="Times New Roman"/>
          <w:b/>
          <w:color w:val="303030"/>
          <w:spacing w:val="-8"/>
          <w:sz w:val="28"/>
          <w:szCs w:val="28"/>
          <w:lang w:val="kk-KZ" w:eastAsia="ru-RU"/>
        </w:rPr>
        <w:t>369 556</w:t>
      </w:r>
      <w:r w:rsidRPr="00636792">
        <w:rPr>
          <w:rFonts w:ascii="Times New Roman" w:eastAsia="Times New Roman" w:hAnsi="Times New Roman"/>
          <w:color w:val="303030"/>
          <w:spacing w:val="-8"/>
          <w:sz w:val="28"/>
          <w:szCs w:val="28"/>
          <w:lang w:val="kk-KZ" w:eastAsia="ru-RU"/>
        </w:rPr>
        <w:t xml:space="preserve"> нысанын ұсыну және Салық комитетінің электрондық қызметтеріне </w:t>
      </w:r>
      <w:r w:rsidRPr="00636792">
        <w:rPr>
          <w:rFonts w:ascii="Times New Roman" w:eastAsia="Times New Roman" w:hAnsi="Times New Roman"/>
          <w:b/>
          <w:color w:val="303030"/>
          <w:spacing w:val="-8"/>
          <w:sz w:val="28"/>
          <w:szCs w:val="28"/>
          <w:lang w:val="kk-KZ" w:eastAsia="ru-RU"/>
        </w:rPr>
        <w:t xml:space="preserve">3 971 375 өтініштерді </w:t>
      </w:r>
      <w:r w:rsidRPr="00636792">
        <w:rPr>
          <w:rFonts w:ascii="Times New Roman" w:eastAsia="Times New Roman" w:hAnsi="Times New Roman"/>
          <w:color w:val="303030"/>
          <w:spacing w:val="-8"/>
          <w:sz w:val="28"/>
          <w:szCs w:val="28"/>
          <w:lang w:val="kk-KZ" w:eastAsia="ru-RU"/>
        </w:rPr>
        <w:t xml:space="preserve">дайындау үшін - </w:t>
      </w:r>
      <w:r w:rsidRPr="00636792">
        <w:rPr>
          <w:rFonts w:ascii="Times New Roman" w:eastAsia="Times New Roman" w:hAnsi="Times New Roman"/>
          <w:b/>
          <w:color w:val="303030"/>
          <w:spacing w:val="-8"/>
          <w:sz w:val="28"/>
          <w:szCs w:val="28"/>
          <w:lang w:val="kk-KZ" w:eastAsia="ru-RU"/>
        </w:rPr>
        <w:t>252 088</w:t>
      </w:r>
      <w:r w:rsidRPr="00636792">
        <w:rPr>
          <w:rFonts w:ascii="Times New Roman" w:eastAsia="Times New Roman" w:hAnsi="Times New Roman"/>
          <w:color w:val="303030"/>
          <w:spacing w:val="-8"/>
          <w:sz w:val="28"/>
          <w:szCs w:val="28"/>
          <w:lang w:val="kk-KZ" w:eastAsia="ru-RU"/>
        </w:rPr>
        <w:t xml:space="preserve"> салық төлеушілер пайдаланды.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p>
    <w:p w:rsidR="00636792" w:rsidRPr="004B2550" w:rsidRDefault="00636792" w:rsidP="00636792">
      <w:pPr>
        <w:spacing w:line="240" w:lineRule="auto"/>
        <w:ind w:left="786" w:hanging="360"/>
        <w:jc w:val="both"/>
        <w:rPr>
          <w:rFonts w:ascii="Times New Roman" w:eastAsia="Times New Roman" w:hAnsi="Times New Roman"/>
          <w:b/>
          <w:color w:val="303030"/>
          <w:spacing w:val="-8"/>
          <w:sz w:val="28"/>
          <w:szCs w:val="28"/>
          <w:lang w:val="kk-KZ" w:eastAsia="ru-RU"/>
        </w:rPr>
      </w:pPr>
      <w:r w:rsidRPr="004B2550">
        <w:rPr>
          <w:rFonts w:ascii="Times New Roman" w:eastAsia="Times New Roman" w:hAnsi="Times New Roman"/>
          <w:b/>
          <w:color w:val="303030"/>
          <w:spacing w:val="-8"/>
          <w:sz w:val="28"/>
          <w:szCs w:val="28"/>
          <w:lang w:val="kk-KZ" w:eastAsia="ru-RU"/>
        </w:rPr>
        <w:t>           ҚР ҚМ СҚ web-порталы (www.salyk.kz)</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val="kk-KZ" w:eastAsia="ru-RU"/>
        </w:rPr>
      </w:pPr>
      <w:r w:rsidRPr="004B2550">
        <w:rPr>
          <w:rFonts w:ascii="Times New Roman" w:eastAsia="Times New Roman" w:hAnsi="Times New Roman"/>
          <w:b/>
          <w:color w:val="303030"/>
          <w:spacing w:val="-8"/>
          <w:sz w:val="28"/>
          <w:szCs w:val="28"/>
          <w:lang w:val="kk-KZ" w:eastAsia="ru-RU"/>
        </w:rPr>
        <w:t>Ақпараттық жүйені тағайындау</w:t>
      </w:r>
      <w:r w:rsidRPr="00636792">
        <w:rPr>
          <w:rFonts w:ascii="Times New Roman" w:eastAsia="Times New Roman" w:hAnsi="Times New Roman"/>
          <w:b/>
          <w:i/>
          <w:color w:val="303030"/>
          <w:spacing w:val="-8"/>
          <w:sz w:val="28"/>
          <w:szCs w:val="28"/>
          <w:lang w:val="kk-KZ"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ҚР ҚМ СК мыналарға бағытталған біріңғай ақпараттық ортасын қалыптастыру: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ҚР салық төлеушілеріне қызмет көрсету нысандары мен әдістерін жетілдіру;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салықтық міндеттемелерді орындау рәсімдерін жеңілдету үшін салық төлеушілерге ұсынылатын интерактивті online қызметтерінің саласын кеңіту;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салық төлеушілердің құқықтық салықтық сауаттылығы мен ақпараттандыруды арттыру;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салықтық әкімшілендіру тетіктерінің тиімділігін, ақпараттық ашықтығы мен мөлдірлігін арттыру</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val="kk-KZ" w:eastAsia="ru-RU"/>
        </w:rPr>
      </w:pPr>
      <w:r w:rsidRPr="00636792">
        <w:rPr>
          <w:rFonts w:ascii="Times New Roman" w:eastAsia="Times New Roman" w:hAnsi="Times New Roman"/>
          <w:b/>
          <w:i/>
          <w:color w:val="303030"/>
          <w:spacing w:val="-8"/>
          <w:sz w:val="28"/>
          <w:szCs w:val="28"/>
          <w:lang w:val="kk-KZ" w:eastAsia="ru-RU"/>
        </w:rPr>
        <w:t>Қол жетілген нәтижелер:</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Тұтас алғанда ҚР ҚМ СК web-порталына 2009 жылы мынадай статистика белгіленді:</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i/>
          <w:color w:val="303030"/>
          <w:spacing w:val="-8"/>
          <w:sz w:val="28"/>
          <w:szCs w:val="28"/>
          <w:lang w:val="kk-KZ" w:eastAsia="ru-RU"/>
        </w:rPr>
      </w:pPr>
      <w:r w:rsidRPr="00636792">
        <w:rPr>
          <w:rFonts w:ascii="Times New Roman" w:eastAsia="Times New Roman" w:hAnsi="Times New Roman"/>
          <w:i/>
          <w:color w:val="303030"/>
          <w:spacing w:val="-8"/>
          <w:sz w:val="28"/>
          <w:szCs w:val="28"/>
          <w:lang w:val="kk-KZ" w:eastAsia="ru-RU"/>
        </w:rPr>
        <w:t>Web-портал бойыншша:</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бір жылда келушілер 1 947 270;</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Орташа  алғанда бір күнгі келушілер 5 936;</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қаралған беттер 16 744 314;</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хиттер (беттерге және ресурстарға пайдаланушылардың жүгінуі) 81 028 942;</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i/>
          <w:color w:val="303030"/>
          <w:spacing w:val="-8"/>
          <w:sz w:val="28"/>
          <w:szCs w:val="28"/>
          <w:lang w:val="kk-KZ" w:eastAsia="ru-RU"/>
        </w:rPr>
      </w:pPr>
      <w:r w:rsidRPr="00636792">
        <w:rPr>
          <w:rFonts w:ascii="Times New Roman" w:eastAsia="Times New Roman" w:hAnsi="Times New Roman"/>
          <w:i/>
          <w:color w:val="303030"/>
          <w:spacing w:val="-8"/>
          <w:sz w:val="28"/>
          <w:szCs w:val="28"/>
          <w:lang w:val="kk-KZ" w:eastAsia="ru-RU"/>
        </w:rPr>
        <w:t>Форум бойынша:</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бір жылда келушілер 276 787;</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Орташа  алғанда бір күнгі келушілер 758;</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қаралған беттер 1 605 209;</w:t>
      </w:r>
    </w:p>
    <w:p w:rsidR="00636792" w:rsidRPr="00636792" w:rsidRDefault="00636792" w:rsidP="00636792">
      <w:pPr>
        <w:spacing w:before="100" w:beforeAutospacing="1" w:after="100" w:afterAutospacing="1" w:line="240" w:lineRule="auto"/>
        <w:ind w:firstLine="90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Барлығы хиттер (беттерге және ресурстарға пайдаланушылардың жүгінуі) 3 906 224;</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p>
    <w:p w:rsidR="00636792" w:rsidRPr="00636792" w:rsidRDefault="00636792" w:rsidP="00636792">
      <w:pPr>
        <w:spacing w:line="240" w:lineRule="auto"/>
        <w:ind w:firstLine="426"/>
        <w:jc w:val="both"/>
        <w:rPr>
          <w:rFonts w:ascii="Times New Roman" w:eastAsia="Times New Roman" w:hAnsi="Times New Roman"/>
          <w:b/>
          <w:i/>
          <w:color w:val="303030"/>
          <w:spacing w:val="-8"/>
          <w:sz w:val="28"/>
          <w:szCs w:val="28"/>
          <w:lang w:eastAsia="ru-RU"/>
        </w:rPr>
      </w:pPr>
      <w:r w:rsidRPr="00636792">
        <w:rPr>
          <w:rFonts w:ascii="Times New Roman" w:eastAsia="Times New Roman" w:hAnsi="Times New Roman"/>
          <w:b/>
          <w:i/>
          <w:color w:val="303030"/>
          <w:spacing w:val="-8"/>
          <w:sz w:val="28"/>
          <w:szCs w:val="28"/>
          <w:lang w:eastAsia="ru-RU"/>
        </w:rPr>
        <w:t>5.         Информационная система «</w:t>
      </w:r>
      <w:r w:rsidRPr="00636792">
        <w:rPr>
          <w:rFonts w:ascii="Times New Roman" w:eastAsia="Times New Roman" w:hAnsi="Times New Roman"/>
          <w:b/>
          <w:i/>
          <w:color w:val="303030"/>
          <w:spacing w:val="-8"/>
          <w:sz w:val="28"/>
          <w:szCs w:val="28"/>
          <w:lang w:val="kk-KZ" w:eastAsia="ru-RU"/>
        </w:rPr>
        <w:t>С</w:t>
      </w:r>
      <w:r w:rsidRPr="00636792">
        <w:rPr>
          <w:rFonts w:ascii="Times New Roman" w:eastAsia="Times New Roman" w:hAnsi="Times New Roman"/>
          <w:b/>
          <w:i/>
          <w:color w:val="303030"/>
          <w:spacing w:val="-8"/>
          <w:sz w:val="28"/>
          <w:szCs w:val="28"/>
          <w:lang w:eastAsia="ru-RU"/>
        </w:rPr>
        <w:t xml:space="preserve">алық төлеушілер </w:t>
      </w:r>
      <w:r w:rsidRPr="00636792">
        <w:rPr>
          <w:rFonts w:ascii="Times New Roman" w:eastAsia="Times New Roman" w:hAnsi="Times New Roman"/>
          <w:b/>
          <w:i/>
          <w:color w:val="303030"/>
          <w:spacing w:val="-8"/>
          <w:sz w:val="28"/>
          <w:szCs w:val="28"/>
          <w:lang w:val="kk-KZ" w:eastAsia="ru-RU"/>
        </w:rPr>
        <w:t xml:space="preserve">мен </w:t>
      </w:r>
      <w:r w:rsidRPr="00636792">
        <w:rPr>
          <w:rFonts w:ascii="Times New Roman" w:eastAsia="Times New Roman" w:hAnsi="Times New Roman"/>
          <w:b/>
          <w:i/>
          <w:color w:val="303030"/>
          <w:spacing w:val="-8"/>
          <w:sz w:val="28"/>
          <w:szCs w:val="28"/>
          <w:lang w:eastAsia="ru-RU"/>
        </w:rPr>
        <w:t>салық салушылар объект</w:t>
      </w:r>
      <w:r w:rsidRPr="00636792">
        <w:rPr>
          <w:rFonts w:ascii="Times New Roman" w:eastAsia="Times New Roman" w:hAnsi="Times New Roman"/>
          <w:b/>
          <w:i/>
          <w:color w:val="303030"/>
          <w:spacing w:val="-8"/>
          <w:sz w:val="28"/>
          <w:szCs w:val="28"/>
          <w:lang w:val="kk-KZ" w:eastAsia="ru-RU"/>
        </w:rPr>
        <w:t>ілерінің тізілімі</w:t>
      </w:r>
      <w:r w:rsidRPr="00636792">
        <w:rPr>
          <w:rFonts w:ascii="Times New Roman" w:eastAsia="Times New Roman" w:hAnsi="Times New Roman"/>
          <w:b/>
          <w:i/>
          <w:color w:val="303030"/>
          <w:spacing w:val="-8"/>
          <w:sz w:val="28"/>
          <w:szCs w:val="28"/>
          <w:lang w:eastAsia="ru-RU"/>
        </w:rPr>
        <w:t>» (</w:t>
      </w:r>
      <w:r w:rsidRPr="00636792">
        <w:rPr>
          <w:rFonts w:ascii="Times New Roman" w:eastAsia="Times New Roman" w:hAnsi="Times New Roman"/>
          <w:b/>
          <w:i/>
          <w:color w:val="303030"/>
          <w:spacing w:val="-8"/>
          <w:sz w:val="28"/>
          <w:szCs w:val="28"/>
          <w:lang w:val="kk-KZ" w:eastAsia="ru-RU"/>
        </w:rPr>
        <w:t>СТ менССО</w:t>
      </w:r>
      <w:r w:rsidRPr="00636792">
        <w:rPr>
          <w:rFonts w:ascii="Times New Roman" w:eastAsia="Times New Roman" w:hAnsi="Times New Roman"/>
          <w:b/>
          <w:i/>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eastAsia="ru-RU"/>
        </w:rPr>
      </w:pPr>
      <w:r w:rsidRPr="00636792">
        <w:rPr>
          <w:rFonts w:ascii="Times New Roman" w:eastAsia="Times New Roman" w:hAnsi="Times New Roman"/>
          <w:b/>
          <w:i/>
          <w:color w:val="303030"/>
          <w:spacing w:val="-8"/>
          <w:sz w:val="28"/>
          <w:szCs w:val="28"/>
          <w:lang w:val="kk-KZ" w:eastAsia="ru-RU"/>
        </w:rPr>
        <w:t>Ақпараттық жүйені тағайындау</w:t>
      </w:r>
      <w:r w:rsidRPr="00636792">
        <w:rPr>
          <w:rFonts w:ascii="Times New Roman" w:eastAsia="Times New Roman" w:hAnsi="Times New Roman"/>
          <w:b/>
          <w:i/>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eastAsia="ru-RU"/>
        </w:rPr>
      </w:pPr>
      <w:r w:rsidRPr="00636792">
        <w:rPr>
          <w:rFonts w:ascii="Times New Roman" w:eastAsia="Times New Roman" w:hAnsi="Times New Roman"/>
          <w:color w:val="303030"/>
          <w:spacing w:val="-8"/>
          <w:sz w:val="28"/>
          <w:szCs w:val="28"/>
          <w:lang w:val="kk-KZ" w:eastAsia="ru-RU"/>
        </w:rPr>
        <w:t>С</w:t>
      </w:r>
      <w:r w:rsidRPr="00636792">
        <w:rPr>
          <w:rFonts w:ascii="Times New Roman" w:eastAsia="Times New Roman" w:hAnsi="Times New Roman"/>
          <w:color w:val="303030"/>
          <w:spacing w:val="-8"/>
          <w:sz w:val="28"/>
          <w:szCs w:val="28"/>
          <w:lang w:eastAsia="ru-RU"/>
        </w:rPr>
        <w:t xml:space="preserve">алық төлеушілер </w:t>
      </w:r>
      <w:r w:rsidRPr="00636792">
        <w:rPr>
          <w:rFonts w:ascii="Times New Roman" w:eastAsia="Times New Roman" w:hAnsi="Times New Roman"/>
          <w:color w:val="303030"/>
          <w:spacing w:val="-8"/>
          <w:sz w:val="28"/>
          <w:szCs w:val="28"/>
          <w:lang w:val="kk-KZ" w:eastAsia="ru-RU"/>
        </w:rPr>
        <w:t xml:space="preserve">мен </w:t>
      </w:r>
      <w:r w:rsidRPr="00636792">
        <w:rPr>
          <w:rFonts w:ascii="Times New Roman" w:eastAsia="Times New Roman" w:hAnsi="Times New Roman"/>
          <w:color w:val="303030"/>
          <w:spacing w:val="-8"/>
          <w:sz w:val="28"/>
          <w:szCs w:val="28"/>
          <w:lang w:eastAsia="ru-RU"/>
        </w:rPr>
        <w:t>салық салушылар объект</w:t>
      </w:r>
      <w:r w:rsidRPr="00636792">
        <w:rPr>
          <w:rFonts w:ascii="Times New Roman" w:eastAsia="Times New Roman" w:hAnsi="Times New Roman"/>
          <w:color w:val="303030"/>
          <w:spacing w:val="-8"/>
          <w:sz w:val="28"/>
          <w:szCs w:val="28"/>
          <w:lang w:val="kk-KZ" w:eastAsia="ru-RU"/>
        </w:rPr>
        <w:t>ілерінің тізілімін құру;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eastAsia="ru-RU"/>
        </w:rPr>
      </w:pPr>
      <w:r w:rsidRPr="00636792">
        <w:rPr>
          <w:rFonts w:ascii="Times New Roman" w:eastAsia="Times New Roman" w:hAnsi="Times New Roman"/>
          <w:b/>
          <w:i/>
          <w:color w:val="303030"/>
          <w:spacing w:val="-8"/>
          <w:sz w:val="28"/>
          <w:szCs w:val="28"/>
          <w:lang w:val="kk-KZ" w:eastAsia="ru-RU"/>
        </w:rPr>
        <w:t>Ақпараттық жүйе ф</w:t>
      </w:r>
      <w:r w:rsidRPr="00636792">
        <w:rPr>
          <w:rFonts w:ascii="Times New Roman" w:eastAsia="Times New Roman" w:hAnsi="Times New Roman"/>
          <w:b/>
          <w:i/>
          <w:color w:val="303030"/>
          <w:spacing w:val="-8"/>
          <w:sz w:val="28"/>
          <w:szCs w:val="28"/>
          <w:lang w:eastAsia="ru-RU"/>
        </w:rPr>
        <w:t>ункционал</w:t>
      </w:r>
      <w:r w:rsidRPr="00636792">
        <w:rPr>
          <w:rFonts w:ascii="Times New Roman" w:eastAsia="Times New Roman" w:hAnsi="Times New Roman"/>
          <w:b/>
          <w:i/>
          <w:color w:val="303030"/>
          <w:spacing w:val="-8"/>
          <w:sz w:val="28"/>
          <w:szCs w:val="28"/>
          <w:lang w:val="kk-KZ" w:eastAsia="ru-RU"/>
        </w:rPr>
        <w:t>ы</w:t>
      </w:r>
      <w:r w:rsidRPr="00636792">
        <w:rPr>
          <w:rFonts w:ascii="Times New Roman" w:eastAsia="Times New Roman" w:hAnsi="Times New Roman"/>
          <w:b/>
          <w:i/>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val="kk-KZ" w:eastAsia="ru-RU"/>
        </w:rPr>
        <w:t>Мемлекеттік уәкілетті органдармен өзара і с-қимыл</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ЗТ МБД шеңберінде заңды тұлғаларды тіркеу</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ҚР ҚМ СК жүйелерімен өзара іс-қимыл</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color w:val="303030"/>
          <w:spacing w:val="-8"/>
          <w:sz w:val="28"/>
          <w:szCs w:val="28"/>
          <w:lang w:val="kk-KZ" w:eastAsia="ru-RU"/>
        </w:rPr>
        <w:t>С</w:t>
      </w:r>
      <w:r w:rsidRPr="00636792">
        <w:rPr>
          <w:rFonts w:ascii="Times New Roman" w:eastAsia="Times New Roman" w:hAnsi="Times New Roman"/>
          <w:color w:val="303030"/>
          <w:spacing w:val="-8"/>
          <w:sz w:val="28"/>
          <w:szCs w:val="28"/>
          <w:lang w:eastAsia="ru-RU"/>
        </w:rPr>
        <w:t xml:space="preserve">алық төлеушілер </w:t>
      </w:r>
      <w:r w:rsidRPr="00636792">
        <w:rPr>
          <w:rFonts w:ascii="Times New Roman" w:eastAsia="Times New Roman" w:hAnsi="Times New Roman"/>
          <w:color w:val="303030"/>
          <w:spacing w:val="-8"/>
          <w:sz w:val="28"/>
          <w:szCs w:val="28"/>
          <w:lang w:val="kk-KZ" w:eastAsia="ru-RU"/>
        </w:rPr>
        <w:t xml:space="preserve">мен </w:t>
      </w:r>
      <w:r w:rsidRPr="00636792">
        <w:rPr>
          <w:rFonts w:ascii="Times New Roman" w:eastAsia="Times New Roman" w:hAnsi="Times New Roman"/>
          <w:color w:val="303030"/>
          <w:spacing w:val="-8"/>
          <w:sz w:val="28"/>
          <w:szCs w:val="28"/>
          <w:lang w:eastAsia="ru-RU"/>
        </w:rPr>
        <w:t>салық салушылар объект</w:t>
      </w:r>
      <w:r w:rsidRPr="00636792">
        <w:rPr>
          <w:rFonts w:ascii="Times New Roman" w:eastAsia="Times New Roman" w:hAnsi="Times New Roman"/>
          <w:color w:val="303030"/>
          <w:spacing w:val="-8"/>
          <w:sz w:val="28"/>
          <w:szCs w:val="28"/>
          <w:lang w:val="kk-KZ" w:eastAsia="ru-RU"/>
        </w:rPr>
        <w:t>ілерінің тізілімін қалыптастыру</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color w:val="303030"/>
          <w:spacing w:val="-8"/>
          <w:sz w:val="28"/>
          <w:szCs w:val="28"/>
          <w:lang w:val="kk-KZ" w:eastAsia="ru-RU"/>
        </w:rPr>
        <w:t>Салық төлеушілер және «Салық инспекторының жұмыс орны» бағдарламалық қамтамасыз ету арқылы салық салу объектілері туралы ізденісті қамтамасыз ету және ақпаратты көрсету;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Мүлікке, жерге, көлікке арналған салық есептеулері</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Салық органдары есептеген (жер салығы бойынша және заңды тұлғалардың мүлігіне салынатын салық бойынша) салық сомалары туралы Хабарламаларды қалыптастыру және басып шығару</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Есептерді қалыптастыру</w:t>
      </w:r>
      <w:r w:rsidRPr="00636792">
        <w:rPr>
          <w:rFonts w:ascii="Times New Roman" w:eastAsia="Times New Roman" w:hAnsi="Times New Roman"/>
          <w:bCs/>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eastAsia="ru-RU"/>
        </w:rPr>
      </w:pPr>
      <w:r w:rsidRPr="00636792">
        <w:rPr>
          <w:rFonts w:ascii="Times New Roman" w:eastAsia="Times New Roman" w:hAnsi="Times New Roman"/>
          <w:b/>
          <w:i/>
          <w:color w:val="303030"/>
          <w:spacing w:val="-8"/>
          <w:sz w:val="28"/>
          <w:szCs w:val="28"/>
          <w:lang w:val="kk-KZ" w:eastAsia="ru-RU"/>
        </w:rPr>
        <w:t>Қол жетілген нәтижелер</w:t>
      </w:r>
      <w:r w:rsidRPr="00636792">
        <w:rPr>
          <w:rFonts w:ascii="Times New Roman" w:eastAsia="Times New Roman" w:hAnsi="Times New Roman"/>
          <w:b/>
          <w:i/>
          <w:color w:val="303030"/>
          <w:spacing w:val="-8"/>
          <w:sz w:val="28"/>
          <w:szCs w:val="28"/>
          <w:lang w:eastAsia="ru-RU"/>
        </w:rPr>
        <w:t>:</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Салық төлеушілер мен салық салушылар объектілері туралы ақпаратты жинау және сақтау.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bCs/>
          <w:color w:val="303030"/>
          <w:spacing w:val="-8"/>
          <w:sz w:val="28"/>
          <w:szCs w:val="28"/>
          <w:lang w:eastAsia="ru-RU"/>
        </w:rPr>
        <w:t xml:space="preserve">- </w:t>
      </w:r>
      <w:r w:rsidRPr="00636792">
        <w:rPr>
          <w:rFonts w:ascii="Times New Roman" w:eastAsia="Times New Roman" w:hAnsi="Times New Roman"/>
          <w:bCs/>
          <w:color w:val="303030"/>
          <w:spacing w:val="-8"/>
          <w:sz w:val="28"/>
          <w:szCs w:val="28"/>
          <w:lang w:val="kk-KZ" w:eastAsia="ru-RU"/>
        </w:rPr>
        <w:t>Салық сомаларының есептелуінің дұрыстығына орталықтандырылған бақылау.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bCs/>
          <w:color w:val="303030"/>
          <w:spacing w:val="-8"/>
          <w:sz w:val="28"/>
          <w:szCs w:val="28"/>
          <w:lang w:val="kk-KZ" w:eastAsia="ru-RU"/>
        </w:rPr>
        <w:t>- Салық төлеушілердің жеке шотына тарату үшін есептеулерді СБАЖ беруді автоматтандыру.</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bCs/>
          <w:color w:val="303030"/>
          <w:spacing w:val="-8"/>
          <w:sz w:val="28"/>
          <w:szCs w:val="28"/>
          <w:lang w:val="kk-KZ" w:eastAsia="ru-RU"/>
        </w:rPr>
        <w:t xml:space="preserve">- Салық төлеуші уәкілетті органдардың деректемелері мен ақпаратты қарай алатын </w:t>
      </w:r>
      <w:r w:rsidRPr="00636792">
        <w:rPr>
          <w:rFonts w:ascii="Times New Roman" w:eastAsia="Times New Roman" w:hAnsi="Times New Roman"/>
          <w:color w:val="303030"/>
          <w:spacing w:val="-8"/>
          <w:sz w:val="28"/>
          <w:szCs w:val="28"/>
          <w:lang w:val="kk-KZ" w:eastAsia="ru-RU"/>
        </w:rPr>
        <w:t xml:space="preserve">«Салық төлеушілер кабинетінің» web-қосымшасына (жер салығы мен заңды тұлғалардың мүлікке салынатын салығы бойынша) салық органы есептейтін </w:t>
      </w:r>
      <w:r w:rsidRPr="00636792">
        <w:rPr>
          <w:rFonts w:ascii="Times New Roman" w:eastAsia="Times New Roman" w:hAnsi="Times New Roman"/>
          <w:bCs/>
          <w:color w:val="303030"/>
          <w:spacing w:val="-8"/>
          <w:sz w:val="28"/>
          <w:szCs w:val="28"/>
          <w:lang w:val="kk-KZ" w:eastAsia="ru-RU"/>
        </w:rPr>
        <w:t>салықтардың сомалары туралы хабарламалары бойынша салық төлеушіге тіркелген салық салу объектілері туралы ақпаратты беруді автоматтандыру.</w:t>
      </w:r>
    </w:p>
    <w:p w:rsidR="00636792" w:rsidRPr="00636792" w:rsidRDefault="00636792" w:rsidP="00636792">
      <w:pPr>
        <w:spacing w:before="100" w:beforeAutospacing="1" w:after="100" w:afterAutospacing="1" w:line="240" w:lineRule="auto"/>
        <w:jc w:val="both"/>
        <w:rPr>
          <w:rFonts w:ascii="Times New Roman" w:eastAsia="Times New Roman" w:hAnsi="Times New Roman"/>
          <w:bCs/>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color w:val="303030"/>
          <w:spacing w:val="-8"/>
          <w:sz w:val="28"/>
          <w:szCs w:val="28"/>
          <w:lang w:val="kk-KZ" w:eastAsia="ru-RU"/>
        </w:rPr>
      </w:pPr>
      <w:r w:rsidRPr="00636792">
        <w:rPr>
          <w:rFonts w:ascii="Times New Roman" w:eastAsia="Times New Roman" w:hAnsi="Times New Roman"/>
          <w:b/>
          <w:color w:val="303030"/>
          <w:spacing w:val="-8"/>
          <w:sz w:val="28"/>
          <w:szCs w:val="28"/>
          <w:lang w:val="kk-KZ" w:eastAsia="ru-RU"/>
        </w:rPr>
        <w:t xml:space="preserve">Одан басқа ҚР ҚМ СК бірқатар мынадай ақпараттық жүйелерді іске асырды және енгізді: </w:t>
      </w:r>
    </w:p>
    <w:p w:rsidR="00636792" w:rsidRPr="00636792" w:rsidRDefault="00636792" w:rsidP="00636792">
      <w:pPr>
        <w:spacing w:before="100" w:beforeAutospacing="1" w:after="100" w:afterAutospacing="1" w:line="240" w:lineRule="auto"/>
        <w:ind w:firstLine="462"/>
        <w:jc w:val="both"/>
        <w:rPr>
          <w:rFonts w:ascii="Times New Roman" w:eastAsia="Times New Roman" w:hAnsi="Times New Roman"/>
          <w:color w:val="303030"/>
          <w:spacing w:val="-8"/>
          <w:sz w:val="28"/>
          <w:szCs w:val="28"/>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ҚР ҚМ СК интеграцияланған шинасы (ИШ)</w:t>
      </w:r>
      <w:r w:rsidRPr="00636792">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 xml:space="preserve"> </w:t>
      </w:r>
      <w:r w:rsidRPr="00636792">
        <w:rPr>
          <w:rFonts w:ascii="Times New Roman" w:eastAsia="Times New Roman" w:hAnsi="Times New Roman"/>
          <w:color w:val="303030"/>
          <w:spacing w:val="-8"/>
          <w:sz w:val="28"/>
          <w:szCs w:val="28"/>
          <w:lang w:val="kk-KZ" w:eastAsia="ru-RU"/>
        </w:rPr>
        <w:t>Бизнес-процестерді және салық төлеушілермен өзара іс-қимылды автоматтандыру кезінде деректер мен құжаттарды беруді қамтамасыз ету</w:t>
      </w:r>
    </w:p>
    <w:p w:rsidR="00636792" w:rsidRPr="00636792" w:rsidRDefault="00636792" w:rsidP="00636792">
      <w:pPr>
        <w:spacing w:line="240" w:lineRule="auto"/>
        <w:ind w:firstLine="462"/>
        <w:jc w:val="both"/>
        <w:rPr>
          <w:rFonts w:ascii="Times New Roman" w:eastAsia="Times New Roman" w:hAnsi="Times New Roman"/>
          <w:b/>
          <w:color w:val="303030"/>
          <w:spacing w:val="-8"/>
          <w:sz w:val="28"/>
          <w:szCs w:val="28"/>
          <w:u w:val="single"/>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ҚР ҚМ СК деректерін біріңғай сақтау (ЕХД)</w:t>
      </w:r>
      <w:r w:rsidRPr="00636792">
        <w:rPr>
          <w:rFonts w:ascii="Times New Roman" w:eastAsia="Times New Roman" w:hAnsi="Times New Roman"/>
          <w:color w:val="303030"/>
          <w:spacing w:val="-8"/>
          <w:sz w:val="28"/>
          <w:szCs w:val="28"/>
          <w:lang w:val="kk-KZ" w:eastAsia="ru-RU"/>
        </w:rPr>
        <w:t xml:space="preserve"> – ҚР ҚМ СК жедел АЖ ақпаратын жинауды, келісілген және орталықтандырылған сақтауды қамтамасыз ету;</w:t>
      </w:r>
    </w:p>
    <w:p w:rsidR="00636792" w:rsidRPr="00636792" w:rsidRDefault="00636792" w:rsidP="00636792">
      <w:pPr>
        <w:spacing w:line="240" w:lineRule="auto"/>
        <w:ind w:firstLine="462"/>
        <w:jc w:val="both"/>
        <w:rPr>
          <w:rFonts w:ascii="Times New Roman" w:eastAsia="Times New Roman" w:hAnsi="Times New Roman"/>
          <w:b/>
          <w:color w:val="303030"/>
          <w:spacing w:val="-8"/>
          <w:sz w:val="28"/>
          <w:szCs w:val="28"/>
          <w:u w:val="single"/>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bCs/>
          <w:color w:val="303030"/>
          <w:spacing w:val="-8"/>
          <w:sz w:val="28"/>
          <w:szCs w:val="28"/>
          <w:u w:val="single"/>
          <w:lang w:val="kk-KZ" w:eastAsia="ru-RU"/>
        </w:rPr>
        <w:t xml:space="preserve">«SAS технологиясы негізінде кешенді жан-жақты талдау» АЖ </w:t>
      </w:r>
      <w:r w:rsidRPr="00636792">
        <w:rPr>
          <w:rFonts w:ascii="Times New Roman" w:eastAsia="Times New Roman" w:hAnsi="Times New Roman"/>
          <w:color w:val="303030"/>
          <w:spacing w:val="-8"/>
          <w:sz w:val="28"/>
          <w:szCs w:val="28"/>
          <w:lang w:val="kk-KZ" w:eastAsia="ru-RU"/>
        </w:rPr>
        <w:t>– шешімдердің қабылдануын қолдаудың техникалық және ақпараттық платформасын қамтамасыз ету бұл салықтық әкімшілендіру жүйесінің жұмыс істеуінің тиімділігін арттыру;</w:t>
      </w:r>
    </w:p>
    <w:p w:rsidR="00636792" w:rsidRPr="00636792" w:rsidRDefault="00636792" w:rsidP="00636792">
      <w:pPr>
        <w:spacing w:line="240" w:lineRule="auto"/>
        <w:ind w:firstLine="462"/>
        <w:jc w:val="both"/>
        <w:rPr>
          <w:rFonts w:ascii="Times New Roman" w:eastAsia="Times New Roman" w:hAnsi="Times New Roman"/>
          <w:b/>
          <w:color w:val="303030"/>
          <w:spacing w:val="-8"/>
          <w:sz w:val="28"/>
          <w:szCs w:val="28"/>
          <w:u w:val="single"/>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 xml:space="preserve"> «Голографиялық қорғау элементі бар есепке алу-бақылау маркаларын пайдалану арқылы алкоголь өнімдерін өндіру және оның айналымына бақылау» (ЕБМ АЖ) АЖ;</w:t>
      </w:r>
    </w:p>
    <w:p w:rsidR="00636792" w:rsidRPr="00636792" w:rsidRDefault="00636792" w:rsidP="00636792">
      <w:pPr>
        <w:tabs>
          <w:tab w:val="num" w:pos="720"/>
        </w:tabs>
        <w:spacing w:line="240" w:lineRule="auto"/>
        <w:ind w:firstLine="462"/>
        <w:jc w:val="both"/>
        <w:rPr>
          <w:rFonts w:ascii="Times New Roman" w:eastAsia="Times New Roman" w:hAnsi="Times New Roman"/>
          <w:b/>
          <w:color w:val="303030"/>
          <w:spacing w:val="-8"/>
          <w:sz w:val="28"/>
          <w:szCs w:val="28"/>
          <w:u w:val="single"/>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Акцизделетін өнімнің өндірілуіне және мұнай өнімдерінің жекелеген түрлеріне бақылау» (Акциз АЖ)</w:t>
      </w:r>
    </w:p>
    <w:p w:rsidR="00636792" w:rsidRPr="00636792" w:rsidRDefault="00636792" w:rsidP="00636792">
      <w:pPr>
        <w:spacing w:before="100" w:beforeAutospacing="1" w:after="100" w:afterAutospacing="1" w:line="240" w:lineRule="auto"/>
        <w:ind w:firstLine="709"/>
        <w:jc w:val="both"/>
        <w:textAlignment w:val="top"/>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b/>
          <w:color w:val="303030"/>
          <w:spacing w:val="-8"/>
          <w:sz w:val="28"/>
          <w:szCs w:val="28"/>
          <w:u w:val="single"/>
          <w:lang w:val="kk-KZ" w:eastAsia="ru-RU"/>
        </w:rPr>
        <w:t xml:space="preserve">«Төлемге қабілетсіздік және банкроттық» (Банкрот АЖ) ақпараттық жүйесі – </w:t>
      </w:r>
      <w:r w:rsidRPr="00636792">
        <w:rPr>
          <w:rFonts w:ascii="Times New Roman" w:eastAsia="Times New Roman" w:hAnsi="Times New Roman"/>
          <w:color w:val="303030"/>
          <w:spacing w:val="-8"/>
          <w:sz w:val="28"/>
          <w:szCs w:val="28"/>
          <w:lang w:val="kk-KZ" w:eastAsia="ru-RU"/>
        </w:rPr>
        <w:t xml:space="preserve">Төлемге қабілетсіз ұйымдарды анықтау және төлемге қабілетсіздікті қалпына келтіру немесе банкроттық рәсімін қолдану мақсатында төлемге қабілетсіз ұйымдарға оңалту рәсімдерін қолдану тиімділігі туралы шешім қабылдау.  </w:t>
      </w:r>
    </w:p>
    <w:p w:rsidR="00636792" w:rsidRPr="00636792" w:rsidRDefault="00636792" w:rsidP="00636792">
      <w:pPr>
        <w:spacing w:line="240" w:lineRule="auto"/>
        <w:ind w:firstLine="709"/>
        <w:jc w:val="both"/>
        <w:rPr>
          <w:rFonts w:ascii="Times New Roman" w:eastAsia="Times New Roman" w:hAnsi="Times New Roman"/>
          <w:b/>
          <w:color w:val="303030"/>
          <w:spacing w:val="-8"/>
          <w:sz w:val="28"/>
          <w:szCs w:val="28"/>
          <w:u w:val="single"/>
          <w:lang w:val="kk-KZ" w:eastAsia="ru-RU"/>
        </w:rPr>
      </w:pPr>
      <w:r w:rsidRPr="00636792">
        <w:rPr>
          <w:rFonts w:ascii="Times New Roman" w:eastAsia="Arial" w:hAnsi="Times New Roman"/>
          <w:color w:val="303030"/>
          <w:spacing w:val="-8"/>
          <w:sz w:val="28"/>
          <w:szCs w:val="28"/>
          <w:lang w:val="kk-KZ" w:eastAsia="ru-RU"/>
        </w:rPr>
        <w:t xml:space="preserve">-                      </w:t>
      </w:r>
      <w:r w:rsidRPr="00636792">
        <w:rPr>
          <w:rFonts w:ascii="Times New Roman" w:eastAsia="Times New Roman" w:hAnsi="Times New Roman"/>
          <w:b/>
          <w:color w:val="303030"/>
          <w:spacing w:val="-8"/>
          <w:sz w:val="28"/>
          <w:szCs w:val="28"/>
          <w:u w:val="single"/>
          <w:lang w:val="kk-KZ" w:eastAsia="ru-RU"/>
        </w:rPr>
        <w:t>Ақпараттық жүйе  Салық заңнамасын түсіндіру бойынша мультимедиялық орталық (Call-center)</w:t>
      </w:r>
    </w:p>
    <w:p w:rsidR="00636792" w:rsidRPr="00636792" w:rsidRDefault="00636792" w:rsidP="00636792">
      <w:pPr>
        <w:spacing w:before="100" w:beforeAutospacing="1" w:after="100" w:afterAutospacing="1" w:line="240" w:lineRule="auto"/>
        <w:ind w:firstLine="708"/>
        <w:jc w:val="both"/>
        <w:rPr>
          <w:rFonts w:ascii="Times New Roman" w:eastAsia="Times New Roman" w:hAnsi="Times New Roman"/>
          <w:b/>
          <w:color w:val="303030"/>
          <w:spacing w:val="-8"/>
          <w:sz w:val="28"/>
          <w:szCs w:val="28"/>
          <w:lang w:val="kk-KZ" w:eastAsia="ru-RU"/>
        </w:rPr>
      </w:pPr>
      <w:r w:rsidRPr="00636792">
        <w:rPr>
          <w:rFonts w:ascii="Times New Roman" w:eastAsia="Times New Roman" w:hAnsi="Times New Roman"/>
          <w:b/>
          <w:color w:val="303030"/>
          <w:spacing w:val="-8"/>
          <w:sz w:val="28"/>
          <w:szCs w:val="28"/>
          <w:lang w:val="kk-KZ" w:eastAsia="ru-RU"/>
        </w:rPr>
        <w:t>Қазақстан Республикасы Қаржы министрлігінің Кедендік бақылау комитетінде:</w:t>
      </w:r>
    </w:p>
    <w:p w:rsidR="00636792" w:rsidRPr="00636792" w:rsidRDefault="00636792" w:rsidP="00636792">
      <w:pPr>
        <w:spacing w:before="100" w:beforeAutospacing="1" w:after="100" w:afterAutospacing="1" w:line="240" w:lineRule="auto"/>
        <w:jc w:val="both"/>
        <w:rPr>
          <w:rFonts w:ascii="Times New Roman" w:eastAsia="Batang" w:hAnsi="Times New Roman"/>
          <w:b/>
          <w:color w:val="303030"/>
          <w:spacing w:val="-8"/>
          <w:sz w:val="28"/>
          <w:szCs w:val="28"/>
          <w:lang w:val="kk-KZ" w:eastAsia="ko-KR"/>
        </w:rPr>
      </w:pPr>
    </w:p>
    <w:p w:rsidR="00636792" w:rsidRPr="00636792" w:rsidRDefault="00636792" w:rsidP="00636792">
      <w:pPr>
        <w:spacing w:before="100" w:beforeAutospacing="1" w:after="100" w:afterAutospacing="1" w:line="240" w:lineRule="auto"/>
        <w:ind w:firstLine="700"/>
        <w:jc w:val="both"/>
        <w:rPr>
          <w:rFonts w:ascii="Times New Roman" w:eastAsia="Batang" w:hAnsi="Times New Roman"/>
          <w:color w:val="303030"/>
          <w:spacing w:val="-8"/>
          <w:sz w:val="28"/>
          <w:szCs w:val="28"/>
          <w:lang w:val="kk-KZ" w:eastAsia="ko-KR"/>
        </w:rPr>
      </w:pPr>
      <w:r w:rsidRPr="00636792">
        <w:rPr>
          <w:rFonts w:ascii="Times New Roman" w:eastAsia="Batang" w:hAnsi="Times New Roman"/>
          <w:color w:val="303030"/>
          <w:spacing w:val="-8"/>
          <w:sz w:val="28"/>
          <w:szCs w:val="28"/>
          <w:lang w:val="kk-KZ" w:eastAsia="ko-KR"/>
        </w:rPr>
        <w:t>«Электрондық үкіметті» дамыту бағдарламасы шеңберінде КБК «Электрондық кеден» ақпараттық жүйесін дамыту бойынша жұмыс жүргізілуде:</w:t>
      </w:r>
    </w:p>
    <w:p w:rsidR="00636792" w:rsidRPr="00636792" w:rsidRDefault="00636792" w:rsidP="00636792">
      <w:pPr>
        <w:spacing w:before="100" w:beforeAutospacing="1" w:after="100" w:afterAutospacing="1" w:line="240" w:lineRule="auto"/>
        <w:ind w:firstLine="700"/>
        <w:jc w:val="both"/>
        <w:rPr>
          <w:rFonts w:ascii="Times New Roman" w:eastAsia="Batang" w:hAnsi="Times New Roman"/>
          <w:color w:val="303030"/>
          <w:spacing w:val="-8"/>
          <w:sz w:val="28"/>
          <w:szCs w:val="28"/>
          <w:lang w:val="kk-KZ" w:eastAsia="ko-KR"/>
        </w:rPr>
      </w:pPr>
      <w:r w:rsidRPr="00636792">
        <w:rPr>
          <w:rFonts w:ascii="Times New Roman" w:eastAsia="Batang" w:hAnsi="Times New Roman"/>
          <w:color w:val="303030"/>
          <w:spacing w:val="-8"/>
          <w:sz w:val="28"/>
          <w:szCs w:val="28"/>
          <w:lang w:val="kk-KZ" w:eastAsia="ko-KR"/>
        </w:rPr>
        <w:t xml:space="preserve"> «Электрондық үкіметтің» құрауыштары ретінде «Электрондық кеден» АЖ құру шеңберінде «ҚР кеден органдарының web-порталы және шлюзі» (</w:t>
      </w:r>
      <w:r w:rsidRPr="00636792">
        <w:rPr>
          <w:rFonts w:ascii="Times New Roman" w:eastAsia="Batang" w:hAnsi="Times New Roman"/>
          <w:color w:val="303030"/>
          <w:spacing w:val="-8"/>
          <w:sz w:val="28"/>
          <w:szCs w:val="28"/>
          <w:u w:val="single"/>
          <w:lang w:val="kk-KZ" w:eastAsia="ko-KR"/>
        </w:rPr>
        <w:t>http://e.customs.kz</w:t>
      </w:r>
      <w:r w:rsidRPr="00636792">
        <w:rPr>
          <w:rFonts w:ascii="Times New Roman" w:eastAsia="Batang" w:hAnsi="Times New Roman"/>
          <w:color w:val="303030"/>
          <w:spacing w:val="-8"/>
          <w:sz w:val="28"/>
          <w:szCs w:val="28"/>
          <w:lang w:val="kk-KZ" w:eastAsia="ko-KR"/>
        </w:rPr>
        <w:t>) тәжірибелі пайдалануға әзірленді және енгізілді.</w:t>
      </w:r>
    </w:p>
    <w:p w:rsidR="00636792" w:rsidRPr="00636792" w:rsidRDefault="00636792" w:rsidP="00636792">
      <w:pPr>
        <w:spacing w:before="100" w:beforeAutospacing="1" w:after="100" w:afterAutospacing="1" w:line="240" w:lineRule="auto"/>
        <w:ind w:firstLine="700"/>
        <w:jc w:val="both"/>
        <w:rPr>
          <w:rFonts w:ascii="Times New Roman" w:eastAsia="Batang" w:hAnsi="Times New Roman"/>
          <w:color w:val="303030"/>
          <w:spacing w:val="-8"/>
          <w:sz w:val="28"/>
          <w:szCs w:val="28"/>
          <w:lang w:val="kk-KZ" w:eastAsia="ko-KR"/>
        </w:rPr>
      </w:pPr>
      <w:r w:rsidRPr="00636792">
        <w:rPr>
          <w:rFonts w:ascii="Times New Roman" w:eastAsia="Batang" w:hAnsi="Times New Roman"/>
          <w:color w:val="303030"/>
          <w:spacing w:val="-8"/>
          <w:sz w:val="28"/>
          <w:szCs w:val="28"/>
          <w:lang w:val="kk-KZ" w:eastAsia="ko-KR"/>
        </w:rPr>
        <w:t>Жүйені пайдалану шеңберінде мыналарға бағытталған жұмыстар әзірленді және өткізілді:</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Пайдаланушыларға ақпаратық-анықтамалық сипаттағы кең мүмкіндіктерді пайдалану ұсынылды;</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жалпы жүйелік сервистері бар (қауіпсіздік қызметі, электрондық почта, ведомстволық анықтамалар және каталогтар сияқты) Жүйені интеграциялау;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пайдаланушылардың ұжымдық жұмысын ұйымдастыру;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 xml:space="preserve"> (портлетизация) web-декларант қосымшасын Жүйеге интеграциялау.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«Қазақстан Республикасының кеден органдарының web-порталы және шлюзімен» одан әрі бірігу үшін «электрондық үкімет» базалық құрауышы мен ҚБҚ ақпараттық жүйелеріне зерттеу жүргізу,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Жүйелерді қолданыстағы және әзірленетін ведомстволық ақпараттық жүйелермен, сондай-ақ е-үкіметтің базалық құрауыштарымен  біріктіру;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Бар функционалдық мүмкіншіліктерді дамыту, қолданыстағы компоненттер негізінде жаңа, композитивті сервистер құру және жаңа ұсыныстар мен сервистер әзірлеу.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 xml:space="preserve">- порталдың кейбір бөлімдері бойынша Кедендік бақылау департаменті бөлінісінде ақпаратқа берілетін рұқсатқа бөлу жүргізу, </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порталда мемлекеттік, орыс және ағылшын тілдерінде пайдаланушылар интерфейсін қолдауды іске асыру,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Қазақстан Республикасы Үкіметінің 2007 жылғы 03 қазандағы №891 қаулысының талаптарына порталдың құрылымын сәйкес келтіру.</w:t>
      </w:r>
    </w:p>
    <w:p w:rsidR="00636792" w:rsidRPr="00636792" w:rsidRDefault="00636792" w:rsidP="00636792">
      <w:pPr>
        <w:tabs>
          <w:tab w:val="left" w:pos="993"/>
        </w:tabs>
        <w:spacing w:before="100" w:beforeAutospacing="1" w:after="100" w:afterAutospacing="1" w:line="240" w:lineRule="auto"/>
        <w:ind w:left="360" w:firstLine="709"/>
        <w:jc w:val="both"/>
        <w:rPr>
          <w:rFonts w:ascii="Times New Roman" w:eastAsia="Batang" w:hAnsi="Times New Roman"/>
          <w:color w:val="303030"/>
          <w:spacing w:val="-8"/>
          <w:sz w:val="28"/>
          <w:szCs w:val="28"/>
          <w:lang w:val="kk-KZ" w:eastAsia="ko-KR"/>
        </w:rPr>
      </w:pPr>
      <w:r w:rsidRPr="00636792">
        <w:rPr>
          <w:rFonts w:ascii="Times New Roman" w:eastAsia="Symbol" w:hAnsi="Times New Roman"/>
          <w:color w:val="303030"/>
          <w:spacing w:val="-8"/>
          <w:sz w:val="28"/>
          <w:szCs w:val="28"/>
          <w:lang w:val="kk-KZ" w:eastAsia="ko-KR"/>
        </w:rPr>
        <w:t xml:space="preserve">               </w:t>
      </w:r>
      <w:r w:rsidRPr="00636792">
        <w:rPr>
          <w:rFonts w:ascii="Times New Roman" w:eastAsia="Batang" w:hAnsi="Times New Roman"/>
          <w:color w:val="303030"/>
          <w:spacing w:val="-8"/>
          <w:sz w:val="28"/>
          <w:szCs w:val="28"/>
          <w:lang w:val="kk-KZ" w:eastAsia="ko-KR"/>
        </w:rPr>
        <w:t xml:space="preserve">Бүгінгі таңда е-үкімет веб-порталы кеден заңнамасы мәселелері мен оны түсіндіру бөлігінде өзекті, барлық қажетті құжаттардың тізбесі көрсетілген, сондай-ақ КБК </w:t>
      </w:r>
      <w:r w:rsidRPr="00636792">
        <w:rPr>
          <w:rFonts w:ascii="Times New Roman" w:eastAsia="Batang" w:hAnsi="Times New Roman"/>
          <w:color w:val="303030"/>
          <w:spacing w:val="-8"/>
          <w:sz w:val="28"/>
          <w:szCs w:val="28"/>
          <w:u w:val="single"/>
          <w:lang w:val="kk-KZ" w:eastAsia="ko-KR"/>
        </w:rPr>
        <w:t>www.customs.kz</w:t>
      </w:r>
      <w:r w:rsidRPr="00636792">
        <w:rPr>
          <w:rFonts w:ascii="Times New Roman" w:eastAsia="Batang" w:hAnsi="Times New Roman"/>
          <w:color w:val="303030"/>
          <w:spacing w:val="-8"/>
          <w:sz w:val="28"/>
          <w:szCs w:val="28"/>
          <w:lang w:val="kk-KZ" w:eastAsia="ko-KR"/>
        </w:rPr>
        <w:t>. ресми веб-сайтына арналған барлық сілтемелер жұмыс істейді.</w:t>
      </w:r>
    </w:p>
    <w:p w:rsidR="00636792" w:rsidRPr="00636792" w:rsidRDefault="00636792" w:rsidP="00636792">
      <w:pPr>
        <w:tabs>
          <w:tab w:val="left" w:pos="709"/>
        </w:tabs>
        <w:spacing w:before="100" w:beforeAutospacing="1" w:after="100" w:afterAutospacing="1" w:line="240" w:lineRule="auto"/>
        <w:jc w:val="both"/>
        <w:rPr>
          <w:rFonts w:ascii="Times New Roman" w:eastAsia="Times New Roman" w:hAnsi="Times New Roman"/>
          <w:b/>
          <w:i/>
          <w:color w:val="303030"/>
          <w:spacing w:val="-8"/>
          <w:sz w:val="28"/>
          <w:szCs w:val="28"/>
          <w:lang w:val="kk-KZ" w:eastAsia="ru-RU"/>
        </w:rPr>
      </w:pPr>
      <w:r w:rsidRPr="00636792">
        <w:rPr>
          <w:rFonts w:ascii="Times New Roman" w:eastAsia="Times New Roman" w:hAnsi="Times New Roman"/>
          <w:b/>
          <w:i/>
          <w:color w:val="303030"/>
          <w:spacing w:val="-8"/>
          <w:sz w:val="28"/>
          <w:szCs w:val="28"/>
          <w:lang w:val="kk-KZ" w:eastAsia="ru-RU"/>
        </w:rPr>
        <w:t xml:space="preserve">     Қол жеткізілген нәтижелер:</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Сыртқы портал:</w:t>
      </w:r>
    </w:p>
    <w:p w:rsidR="00636792" w:rsidRPr="00636792" w:rsidRDefault="00636792" w:rsidP="00636792">
      <w:pPr>
        <w:spacing w:after="0"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Күн ішіндегі келу саны – 366 (бүгінгі күн бойынша);</w:t>
      </w:r>
    </w:p>
    <w:p w:rsidR="00636792" w:rsidRPr="00636792" w:rsidRDefault="00636792" w:rsidP="00636792">
      <w:pPr>
        <w:spacing w:after="0"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Апта ішіндегі келу саны – 6585 (өткен апта бойынша);</w:t>
      </w:r>
    </w:p>
    <w:p w:rsidR="00636792" w:rsidRPr="00636792" w:rsidRDefault="00636792" w:rsidP="00636792">
      <w:pPr>
        <w:spacing w:after="0"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Ай ішіндегі келу саны  – 30577 (шілде айы бойынша);</w:t>
      </w:r>
    </w:p>
    <w:p w:rsidR="00636792" w:rsidRPr="00636792" w:rsidRDefault="00636792" w:rsidP="00636792">
      <w:pPr>
        <w:spacing w:after="0"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Жыл ішіндегі келу саны  – 489716 (осы жыл бойынша).</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Ішкі портал:</w:t>
      </w:r>
    </w:p>
    <w:p w:rsidR="00636792" w:rsidRPr="00636792" w:rsidRDefault="00636792" w:rsidP="00636792">
      <w:pPr>
        <w:tabs>
          <w:tab w:val="num" w:pos="720"/>
        </w:tabs>
        <w:spacing w:before="100" w:beforeAutospacing="1" w:after="100" w:afterAutospacing="1"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Бір күн ішіндегі келу саны – 138 (бүгінгі күн бойынша);</w:t>
      </w:r>
    </w:p>
    <w:p w:rsidR="00636792" w:rsidRPr="00636792" w:rsidRDefault="00636792" w:rsidP="00636792">
      <w:pPr>
        <w:tabs>
          <w:tab w:val="num" w:pos="720"/>
        </w:tabs>
        <w:spacing w:before="100" w:beforeAutospacing="1" w:after="100" w:afterAutospacing="1"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Апта ішіндегі келу саны – 856 (өткен апта бойынша);</w:t>
      </w:r>
    </w:p>
    <w:p w:rsidR="00636792" w:rsidRPr="00636792" w:rsidRDefault="00636792" w:rsidP="00636792">
      <w:pPr>
        <w:tabs>
          <w:tab w:val="num" w:pos="720"/>
        </w:tabs>
        <w:spacing w:before="100" w:beforeAutospacing="1" w:after="100" w:afterAutospacing="1"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Ай ішіндегі келу саны – 2539 (шілде айы бойынша);</w:t>
      </w:r>
    </w:p>
    <w:p w:rsidR="00636792" w:rsidRPr="00636792" w:rsidRDefault="00636792" w:rsidP="00636792">
      <w:pPr>
        <w:tabs>
          <w:tab w:val="num" w:pos="720"/>
        </w:tabs>
        <w:spacing w:before="100" w:beforeAutospacing="1" w:after="100" w:afterAutospacing="1" w:line="240" w:lineRule="auto"/>
        <w:ind w:left="720" w:hanging="360"/>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Жыл ішіндегі келу саны – 12508 (осы жыл бойынша).</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Ай ішіндегі порталдың сыртқы қолданушыларымен ақпараттарды көшіріп алынған саны – </w:t>
      </w:r>
      <w:r w:rsidRPr="00636792">
        <w:rPr>
          <w:rFonts w:ascii="Times New Roman" w:eastAsia="Times New Roman" w:hAnsi="Times New Roman"/>
          <w:b/>
          <w:color w:val="303030"/>
          <w:spacing w:val="-8"/>
          <w:sz w:val="28"/>
          <w:szCs w:val="28"/>
          <w:lang w:val="kk-KZ" w:eastAsia="ru-RU"/>
        </w:rPr>
        <w:t xml:space="preserve">126.13 МБ </w:t>
      </w:r>
      <w:r w:rsidRPr="00636792">
        <w:rPr>
          <w:rFonts w:ascii="Times New Roman" w:eastAsia="Times New Roman" w:hAnsi="Times New Roman"/>
          <w:color w:val="303030"/>
          <w:spacing w:val="-8"/>
          <w:sz w:val="28"/>
          <w:szCs w:val="28"/>
          <w:lang w:val="kk-KZ" w:eastAsia="ru-RU"/>
        </w:rPr>
        <w:t>(23.62 КБ/Визит)</w:t>
      </w:r>
    </w:p>
    <w:p w:rsidR="00636792" w:rsidRPr="00636792" w:rsidRDefault="00636792" w:rsidP="00636792">
      <w:pPr>
        <w:numPr>
          <w:ilvl w:val="0"/>
          <w:numId w:val="1"/>
        </w:numPr>
        <w:tabs>
          <w:tab w:val="left" w:pos="993"/>
        </w:tabs>
        <w:spacing w:before="100" w:beforeAutospacing="1" w:after="100" w:afterAutospacing="1" w:line="240" w:lineRule="auto"/>
        <w:jc w:val="both"/>
        <w:rPr>
          <w:rFonts w:ascii="Times New Roman" w:eastAsia="Batang" w:hAnsi="Times New Roman"/>
          <w:color w:val="303030"/>
          <w:spacing w:val="-8"/>
          <w:sz w:val="28"/>
          <w:szCs w:val="28"/>
          <w:lang w:val="kk-KZ" w:eastAsia="ko-KR"/>
        </w:rPr>
      </w:pPr>
      <w:r w:rsidRPr="00636792">
        <w:rPr>
          <w:rFonts w:ascii="Times New Roman" w:eastAsia="Batang" w:hAnsi="Times New Roman"/>
          <w:color w:val="303030"/>
          <w:spacing w:val="-8"/>
          <w:sz w:val="28"/>
          <w:szCs w:val="28"/>
          <w:lang w:val="kk-KZ" w:eastAsia="ko-KR"/>
        </w:rPr>
        <w:t xml:space="preserve">«Web-декларант» электрондық декларациялаудың бағдарламалық кешені әзірленген және енгізілген, ол сыртқы экономикалық қызметке қатысушыларға ақысыз негізде кеден қызметтерінің электрондық көшірмелерін қалыптастыруға және Интернет желісі арқылы кез келген органының мекен-жайына жіберуге мүмкіндік береді. </w:t>
      </w:r>
    </w:p>
    <w:p w:rsidR="00636792" w:rsidRPr="00636792" w:rsidRDefault="00636792" w:rsidP="00636792">
      <w:pPr>
        <w:spacing w:before="100" w:beforeAutospacing="1" w:after="100" w:afterAutospacing="1" w:line="240" w:lineRule="auto"/>
        <w:ind w:left="720"/>
        <w:jc w:val="both"/>
        <w:rPr>
          <w:rFonts w:ascii="Times New Roman" w:eastAsia="Times New Roman" w:hAnsi="Times New Roman"/>
          <w:b/>
          <w:i/>
          <w:color w:val="303030"/>
          <w:spacing w:val="-8"/>
          <w:sz w:val="28"/>
          <w:szCs w:val="28"/>
          <w:lang w:val="kk-KZ" w:eastAsia="ru-RU"/>
        </w:rPr>
      </w:pPr>
      <w:r w:rsidRPr="00636792">
        <w:rPr>
          <w:rFonts w:ascii="Times New Roman" w:eastAsia="Times New Roman" w:hAnsi="Times New Roman"/>
          <w:b/>
          <w:i/>
          <w:color w:val="303030"/>
          <w:spacing w:val="-8"/>
          <w:sz w:val="28"/>
          <w:szCs w:val="28"/>
          <w:lang w:val="kk-KZ" w:eastAsia="ru-RU"/>
        </w:rPr>
        <w:t>Қол жеткізілген нәтижелер:</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ЭДК «Web-декларант» тіркелген қолданушылар саны (2010 ж. 20 қыркүйек күйіне) – 1516.</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Веб – декларант бойынша СЭҚ қатысушылардың ресімделген кедендік құжаттар саны – 81 618.</w:t>
      </w:r>
    </w:p>
    <w:p w:rsidR="00636792" w:rsidRPr="00636792" w:rsidRDefault="00636792" w:rsidP="00636792">
      <w:pPr>
        <w:tabs>
          <w:tab w:val="left" w:pos="993"/>
        </w:tabs>
        <w:spacing w:before="100" w:beforeAutospacing="1" w:after="100" w:afterAutospacing="1" w:line="240" w:lineRule="auto"/>
        <w:ind w:firstLine="709"/>
        <w:jc w:val="both"/>
        <w:rPr>
          <w:rFonts w:ascii="Times New Roman" w:eastAsia="Batang" w:hAnsi="Times New Roman"/>
          <w:color w:val="303030"/>
          <w:spacing w:val="-8"/>
          <w:sz w:val="28"/>
          <w:szCs w:val="28"/>
          <w:lang w:val="kk-KZ" w:eastAsia="ko-KR"/>
        </w:rPr>
      </w:pPr>
      <w:r w:rsidRPr="00636792">
        <w:rPr>
          <w:rFonts w:ascii="Times New Roman" w:eastAsia="Batang" w:hAnsi="Times New Roman"/>
          <w:color w:val="303030"/>
          <w:spacing w:val="-8"/>
          <w:sz w:val="28"/>
          <w:szCs w:val="28"/>
          <w:lang w:val="kk-KZ" w:eastAsia="ko-KR"/>
        </w:rPr>
        <w:t>3. Бүгінгі таңда кеден органдарында тәуекелдерді басқару жүйесін қолдану үшін әдіснамалық және нормативтік негізді әзірлеу дерлік аяқталды.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Кеден органдарында тәуекелдерді басқарудың автоматтандырылған жүйесін әзірлеу шеңберінде «Электрондық кеден»  ақпараттық жүйесінің   </w:t>
      </w:r>
      <w:r w:rsidRPr="00636792">
        <w:rPr>
          <w:rFonts w:ascii="Times New Roman" w:eastAsia="Batang" w:hAnsi="Times New Roman"/>
          <w:color w:val="303030"/>
          <w:spacing w:val="-8"/>
          <w:sz w:val="28"/>
          <w:szCs w:val="28"/>
          <w:lang w:val="kk-KZ" w:eastAsia="ko-KR"/>
        </w:rPr>
        <w:t xml:space="preserve"> </w:t>
      </w:r>
      <w:r w:rsidRPr="00636792">
        <w:rPr>
          <w:rFonts w:ascii="Times New Roman" w:eastAsia="Times New Roman" w:hAnsi="Times New Roman"/>
          <w:color w:val="303030"/>
          <w:spacing w:val="-8"/>
          <w:sz w:val="28"/>
          <w:szCs w:val="28"/>
          <w:lang w:val="kk-KZ" w:eastAsia="ru-RU"/>
        </w:rPr>
        <w:t>«Тәуекелдерді селективтік бақылау және басқару» (ТСББ) құрауышы әзірленді, ол өзіне, кедендік ресімдеу кезінде ЖКД тәуекелін бағалау жүргізуге арналған мынадай: «Тәуекелдерді бағалау жүйесі», «Тәуекелдерді жедел басқару», «Деректер қоймасы» модульдерін қамтиды.</w:t>
      </w:r>
    </w:p>
    <w:p w:rsidR="00636792" w:rsidRPr="00636792" w:rsidRDefault="00636792" w:rsidP="00636792">
      <w:pPr>
        <w:spacing w:before="100" w:beforeAutospacing="1" w:after="100" w:afterAutospacing="1" w:line="240" w:lineRule="auto"/>
        <w:ind w:firstLine="709"/>
        <w:jc w:val="both"/>
        <w:rPr>
          <w:rFonts w:ascii="Times New Roman" w:eastAsia="MS Mincho" w:hAnsi="Times New Roman"/>
          <w:color w:val="303030"/>
          <w:spacing w:val="-8"/>
          <w:sz w:val="28"/>
          <w:szCs w:val="28"/>
          <w:lang w:val="kk-KZ" w:eastAsia="ja-JP"/>
        </w:rPr>
      </w:pPr>
      <w:r w:rsidRPr="00636792">
        <w:rPr>
          <w:rFonts w:ascii="Times New Roman" w:eastAsia="Times New Roman" w:hAnsi="Times New Roman"/>
          <w:color w:val="303030"/>
          <w:spacing w:val="-8"/>
          <w:sz w:val="28"/>
          <w:szCs w:val="28"/>
          <w:lang w:val="kk-KZ" w:eastAsia="ru-RU"/>
        </w:rPr>
        <w:t xml:space="preserve">4. </w:t>
      </w:r>
      <w:r w:rsidRPr="00636792">
        <w:rPr>
          <w:rFonts w:ascii="Times New Roman" w:eastAsia="MS Mincho" w:hAnsi="Times New Roman"/>
          <w:color w:val="303030"/>
          <w:spacing w:val="-8"/>
          <w:sz w:val="28"/>
          <w:szCs w:val="28"/>
          <w:lang w:val="kk-KZ" w:eastAsia="ja-JP"/>
        </w:rPr>
        <w:t>Сыртқы сауда статистикасын қалыптастыруды ұйымдастыру үшін «Сыртқы сауда статистикасының деректеріне қол жетімділік статистикасы, талдауы және оны беру» АЖ  әзірленген. Тәжірибелі пайдалануда «Баға және салақ бақылауы», «Сыртқы сауда статистикасының (ССС) және контрагент елдердің деректерін салыстырмалы талдау», «ККО-ін ескере отырып ҚР ССС-ның деректерін талдау кіші жүйесі» кіші жүйелері тұр.</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color w:val="303030"/>
          <w:spacing w:val="-8"/>
          <w:sz w:val="28"/>
          <w:szCs w:val="28"/>
          <w:lang w:val="kk-KZ" w:eastAsia="ru-RU"/>
        </w:rPr>
      </w:pPr>
      <w:r w:rsidRPr="00636792">
        <w:rPr>
          <w:rFonts w:ascii="Times New Roman" w:eastAsia="Times New Roman" w:hAnsi="Times New Roman"/>
          <w:b/>
          <w:color w:val="303030"/>
          <w:spacing w:val="-8"/>
          <w:sz w:val="28"/>
          <w:szCs w:val="28"/>
          <w:lang w:val="kk-KZ" w:eastAsia="ru-RU"/>
        </w:rPr>
        <w:t>Мемлекеттік мүлік және жекешелендіру комитетінде мынадай іс-шаралар жүргізілді: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«Мемлекеттік меншік тізілімі» ақпараттық жүйесі (бұдан әрі - Жүйе) әзірленді және енгізілді, оның мақсаты мемлекеттік меншік объектілерін  толық, жүйелі және дұрыс есепке алу болып табылады.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2006 жылы Мемлекет Басшысы Үкіметтің алдына Мемлекеттік меншіктің бірыңғай тізілімін жасау бойынша міндет қойған болатын. Бұл міндет Тізілімге коммуналдық меншік және оның дерекқорларымен тікелей жұмыс істеу үшін жергілікті атқарушы органдарға қол жетімділік беру бойынша ақпаратты енгізу жолымен шешілген болатын.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 Сонымен бірге орталық және жергілікті атқарушы органдарды оларға ведомстволық бағынысты ұйымдарға қатысты Тізілімге енгізілген ақпаратпен қамтамасыз ету міндеті де тұрды.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Осыған байланысты, Қазақстан Республикасы Үкіметінің 2007 жылғы 30 қарашадағы </w:t>
      </w:r>
      <w:r w:rsidRPr="00636792">
        <w:rPr>
          <w:rFonts w:ascii="Times New Roman" w:eastAsia="Times New Roman" w:hAnsi="Times New Roman"/>
          <w:bCs/>
          <w:color w:val="303030"/>
          <w:spacing w:val="-8"/>
          <w:sz w:val="28"/>
          <w:szCs w:val="28"/>
          <w:lang w:val="kk-KZ" w:eastAsia="ru-RU"/>
        </w:rPr>
        <w:t>№ 1155-1 қаулысымен бекітілген Қазақстан Республикасының «электрондық үкіметін» дамытудың 2008-2010 жылдарға арналған бағдарламасын (1,5-тармақ) іске асыру бойынша Жүйені дамыту бойынша іс-шаралар көзделген.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bCs/>
          <w:color w:val="303030"/>
          <w:spacing w:val="-8"/>
          <w:sz w:val="28"/>
          <w:szCs w:val="28"/>
          <w:lang w:val="kk-KZ" w:eastAsia="ru-RU"/>
        </w:rPr>
        <w:t>Мәселен, 2007 жылы 47337</w:t>
      </w:r>
      <w:r w:rsidRPr="00636792">
        <w:rPr>
          <w:rFonts w:ascii="Times New Roman" w:eastAsia="Times New Roman" w:hAnsi="Times New Roman"/>
          <w:color w:val="303030"/>
          <w:spacing w:val="-8"/>
          <w:sz w:val="28"/>
          <w:szCs w:val="28"/>
          <w:lang w:val="kk-KZ" w:eastAsia="ru-RU"/>
        </w:rPr>
        <w:t xml:space="preserve"> мың теңге мөлшеріндегі қаржыландыру</w:t>
      </w:r>
      <w:r w:rsidRPr="00636792">
        <w:rPr>
          <w:rFonts w:ascii="Times New Roman" w:eastAsia="Times New Roman" w:hAnsi="Times New Roman"/>
          <w:bCs/>
          <w:color w:val="303030"/>
          <w:spacing w:val="-8"/>
          <w:sz w:val="28"/>
          <w:szCs w:val="28"/>
          <w:lang w:val="kk-KZ" w:eastAsia="ru-RU"/>
        </w:rPr>
        <w:t xml:space="preserve">   мынадай іс-шараларға жүзеге асырылды: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bCs/>
          <w:color w:val="303030"/>
          <w:spacing w:val="-8"/>
          <w:sz w:val="28"/>
          <w:szCs w:val="28"/>
          <w:lang w:val="kk-KZ" w:eastAsia="ru-RU"/>
        </w:rPr>
        <w:t>1. Жүйені дамыту мақсатында, веб-интерфейстегі Тізілімнің клиенттік бөліктерін аудару жолымен қолданыстағы</w:t>
      </w:r>
      <w:r w:rsidRPr="00636792">
        <w:rPr>
          <w:rFonts w:ascii="Times New Roman" w:eastAsia="Batang" w:hAnsi="Times New Roman"/>
          <w:color w:val="303030"/>
          <w:spacing w:val="-8"/>
          <w:sz w:val="28"/>
          <w:szCs w:val="28"/>
          <w:lang w:val="kk-KZ" w:eastAsia="ru-RU"/>
        </w:rPr>
        <w:t xml:space="preserve"> «Жарғылық капиталына мемлекеттің қатысуы бар мемлекеттік кәсіпорындар мен мекемелердің, заңды тұлғалардың тізілімі» (бұдан әрі - Тізілім)</w:t>
      </w:r>
      <w:r w:rsidRPr="00636792">
        <w:rPr>
          <w:rFonts w:ascii="Times New Roman" w:eastAsia="Times New Roman" w:hAnsi="Times New Roman"/>
          <w:color w:val="303030"/>
          <w:spacing w:val="-8"/>
          <w:sz w:val="28"/>
          <w:szCs w:val="28"/>
          <w:lang w:val="kk-KZ" w:eastAsia="ru-RU"/>
        </w:rPr>
        <w:t xml:space="preserve"> ақпараттық жүйесі жаңғыртылды және қазіргі күні орталық атқарушы мемлекеттік органдардың пайдаланушыларында Тізбеге Интернет арқылы «on-line» режимінде қол жеткізу мүмкіндігі бар.</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2. Тізілімнің жұмыс істеуін қамтамасыз ету үшін 27 336,5 мың теңгеге жабдық сатып алынды, ол Қазақстан Республикасы Қаржы министрлігінің Мемлекеттік мүлік және жекешелендіру комитетінің және оның аумақтық бөлімшелерінің балансында бекітілген. </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2008 жылы Жүйені дамыту және жұмысын кеңейту мақсатында  20 000 мың теңге мөлшерінде қаржыландыру жүзеге асырылған болатын және мыналар:</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Интернет арқылы, веб-технологияларын пайдалана отырып, Облыстық және аудандық коммуналдық мемлекеттік меншік құқығы субъектілері тізбесінің деректеріне «on-line» режимінде қол жеткізу мүмкіндігі;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Интернет арқылы мемлекеттік кәсіпорындарға жедел басқаруға немесе шаруашылық жүргізуге берілген мемлекеттік мүлік туралы ақпаратқа, ешкімге бекітілмеген, иесі жоқ мүлікке қол жеткізу мүмкіндігі;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Интернет арқылы шаруашылық жүргізу құқығындағы мемлекеттік кәсіпорындардың және ж</w:t>
      </w:r>
      <w:r w:rsidRPr="00636792">
        <w:rPr>
          <w:rFonts w:ascii="Times New Roman" w:eastAsia="Batang" w:hAnsi="Times New Roman"/>
          <w:color w:val="303030"/>
          <w:spacing w:val="-8"/>
          <w:sz w:val="28"/>
          <w:szCs w:val="28"/>
          <w:lang w:val="kk-KZ" w:eastAsia="ru-RU"/>
        </w:rPr>
        <w:t xml:space="preserve">арғылық капиталына мемлекеттің қатысуы бар заңды тұлғалардың, </w:t>
      </w:r>
      <w:r w:rsidRPr="00636792">
        <w:rPr>
          <w:rFonts w:ascii="Times New Roman" w:eastAsia="Times New Roman" w:hAnsi="Times New Roman"/>
          <w:color w:val="303030"/>
          <w:spacing w:val="-8"/>
          <w:sz w:val="28"/>
          <w:szCs w:val="28"/>
          <w:lang w:val="kk-KZ" w:eastAsia="ru-RU"/>
        </w:rPr>
        <w:t>осы ұйым бойынша электрондық түрдегі (сканерленген) құжаттарды (құру, қайта ұйымдастыру, тарату және т.б. туралы шешімдерді) қамтитын «электрондық құжаттар топтамасына» қол жеткізу мүмкіндігі  қамтамасыз етілді. Бүгінгі таңда «электрондық құжаттар топтамасына» 96 612 құжат енгізілген.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Бұл ретте түпкілікті пайдаланушылардың Тізілімнің түрлі кіші бөлімдері мен олардың құзіретіне қол жеткізу деңгейлері бойынша құқықтары шектелген. </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2009 жылы Жүйені жаңғыртуға Жүйені дамыту және жұмысын кеңейту мақсатында шетелдегі және мемлекеттік заңды тұлғаларына бекітілген /тіркелген мемлекеттік (жылжымайтын) мүлікті есепке алу мүмкіндігін қамтамасыз ету мақсатында 25 000 мың теңге мөлшерінде қаржыландыру бөлінген.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Орындалған жұмыстардың нәтижесінде:</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 - өздеріне ведомстволық бағынысты 30 ұйым бойынша 4 мемлекеттік орган берген 131 жылжымайтын мүлік объектілері туралы ақпаратты қамтитын шетелдегі мемлекеттік (жылжымайтын) мүлікті есепке алу бойынша ақпараттық жүйе блогы әзірленді;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Тізілімді жаңғырту бойынша жұмыстар жүргізілді, оның нәтижесінде мемлекеттік органдардың пайдаланушыларына Тізілімнің шетелдегі мемлекеттік (жылжымайтын) мүлікті есепке алуға арналып тағайындалған қосымша кіші бөліміне Интернет арқылы тура және тікелей қол жеткізу мүмкіндігі  қамтамасыз етілді;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Мемлекеттік мүлік және жекешелендіру комитетінің бұйрығымен Шетелдегі мемлекеттік (жылжымайтын мүлік) меншік объектілерін Мемлекеттік Тізілімде есепке алу бойынша нұсқаулық әзірленді және бекітілді.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Осы нұсқаулыққа сәйкес Мүлік бойынша тізілім деректерінің толықтығы мен өзектілігі мақсатында жыл сайын өздерінің мүліктерін түгендеу жүргізу нәтижелерімен салыстыру жүргізу үшін мемлекеттік ұйымдарға Тізілімде тіркелген мүліктің тізбесі жіберіледі.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Бұл ретте шетелдегі мүлік бойынша (салыстыру нәтижелері бойынша) ақпаратты енгізу, өзгерту немесе жаңа деректерді енгізуге арналған бұйрықты тіркеу және сақтау жолымен Тізілімнің веб-порталы (интернет арқылы) арқылы жүзеге асырылады.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Бүгінгі таңда Тізілімге есепке алынатын объектілерді кеңейту бойынша міндет тұр, олар «Мемлекеттік мүлік туралы» Заң жобасында мыналарды: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мемлекеттік материалдық резервті;</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мемлекетке тиесілі зияткерлік меншік объектілерін;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ұлттық мәдени игілік объектілерін;</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жер пайдаланудағы жер учаскелерін, сондай-ақ есепке алынуы автоматтандырылған, ҚР Үкіметі бекітетін мемлекеттік мүлік тізілімін жүргізу ережесінде көзделген мемлекеттік мүліктің өзге де түрлерін (санаттарын) айқындайды.</w:t>
      </w:r>
    </w:p>
    <w:p w:rsidR="00636792" w:rsidRPr="00636792" w:rsidRDefault="00636792" w:rsidP="00636792">
      <w:pPr>
        <w:spacing w:before="100" w:beforeAutospacing="1" w:after="100" w:afterAutospacing="1" w:line="240" w:lineRule="auto"/>
        <w:jc w:val="both"/>
        <w:rPr>
          <w:rFonts w:ascii="Times New Roman" w:eastAsia="Times New Roman" w:hAnsi="Times New Roman"/>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b/>
          <w:i/>
          <w:color w:val="303030"/>
          <w:spacing w:val="-8"/>
          <w:sz w:val="28"/>
          <w:szCs w:val="28"/>
          <w:lang w:val="kk-KZ" w:eastAsia="ru-RU"/>
        </w:rPr>
      </w:pP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Министрлікте «е-Қаржымині» Біріктірілген автоматтандырылған ақпараттық жүйені» (бұдан әрі - «е-Қаржымині» БААЖ) құру бойынша бюджеттік инвестициялық жобаның техникалық экономикалық негіздемесін дайындау бойынша іс-шаралар аяқталды.</w:t>
      </w:r>
    </w:p>
    <w:p w:rsidR="00636792" w:rsidRPr="00636792" w:rsidRDefault="00636792" w:rsidP="00636792">
      <w:pPr>
        <w:tabs>
          <w:tab w:val="left" w:pos="708"/>
        </w:tabs>
        <w:spacing w:before="100" w:beforeAutospacing="1" w:after="100" w:afterAutospacing="1" w:line="240" w:lineRule="auto"/>
        <w:ind w:firstLine="709"/>
        <w:jc w:val="both"/>
        <w:rPr>
          <w:rFonts w:ascii="Times New Roman" w:eastAsia="Times New Roman" w:hAnsi="Times New Roman"/>
          <w:bCs/>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 xml:space="preserve">Жобаның мақсаты </w:t>
      </w:r>
      <w:r w:rsidRPr="00636792">
        <w:rPr>
          <w:rFonts w:ascii="Times New Roman" w:eastAsia="Times New Roman" w:hAnsi="Times New Roman"/>
          <w:bCs/>
          <w:color w:val="303030"/>
          <w:spacing w:val="-8"/>
          <w:sz w:val="28"/>
          <w:szCs w:val="28"/>
          <w:lang w:val="kk-KZ" w:eastAsia="ru-RU"/>
        </w:rPr>
        <w:t>«Электрондық үкіметті» одан әрі кеңейту және дамыту –</w:t>
      </w:r>
      <w:r w:rsidRPr="00636792">
        <w:rPr>
          <w:rFonts w:ascii="Times New Roman" w:eastAsia="Times New Roman" w:hAnsi="Times New Roman"/>
          <w:color w:val="303030"/>
          <w:spacing w:val="-8"/>
          <w:sz w:val="28"/>
          <w:szCs w:val="28"/>
          <w:lang w:val="kk-KZ" w:eastAsia="ru-RU"/>
        </w:rPr>
        <w:t>Министрліктің және оның ведомстволық бағынысты ұйымдарының мемлекеттік функцияларды орындау және мемлекеттік қызметтер көрсету жөніндегі әкімшілік рәсімдерін (бизнес-процестерді) кешенді автоматтандыру үшін тағайындалған</w:t>
      </w:r>
      <w:r w:rsidRPr="00636792">
        <w:rPr>
          <w:rFonts w:ascii="Times New Roman" w:eastAsia="Times New Roman" w:hAnsi="Times New Roman"/>
          <w:bCs/>
          <w:color w:val="303030"/>
          <w:spacing w:val="-8"/>
          <w:sz w:val="28"/>
          <w:szCs w:val="28"/>
          <w:lang w:val="kk-KZ" w:eastAsia="ru-RU"/>
        </w:rPr>
        <w:t xml:space="preserve"> оның</w:t>
      </w:r>
      <w:r w:rsidRPr="00636792">
        <w:rPr>
          <w:rFonts w:ascii="Times New Roman" w:eastAsia="Times New Roman" w:hAnsi="Times New Roman"/>
          <w:color w:val="303030"/>
          <w:spacing w:val="-8"/>
          <w:sz w:val="28"/>
          <w:szCs w:val="28"/>
          <w:lang w:val="kk-KZ" w:eastAsia="ru-RU"/>
        </w:rPr>
        <w:t xml:space="preserve"> </w:t>
      </w:r>
      <w:r w:rsidRPr="00636792">
        <w:rPr>
          <w:rFonts w:ascii="Times New Roman" w:eastAsia="Times New Roman" w:hAnsi="Times New Roman"/>
          <w:bCs/>
          <w:color w:val="303030"/>
          <w:spacing w:val="-8"/>
          <w:sz w:val="28"/>
          <w:szCs w:val="28"/>
          <w:lang w:val="kk-KZ" w:eastAsia="ru-RU"/>
        </w:rPr>
        <w:t xml:space="preserve">жаңа құрамдас құрауышы </w:t>
      </w:r>
      <w:r w:rsidRPr="00636792">
        <w:rPr>
          <w:rFonts w:ascii="Times New Roman" w:eastAsia="Times New Roman" w:hAnsi="Times New Roman"/>
          <w:color w:val="303030"/>
          <w:spacing w:val="-8"/>
          <w:sz w:val="28"/>
          <w:szCs w:val="28"/>
          <w:lang w:val="kk-KZ" w:eastAsia="ru-RU"/>
        </w:rPr>
        <w:t xml:space="preserve">«е-Қаржымині» БААЖ-ын </w:t>
      </w:r>
      <w:r w:rsidRPr="00636792">
        <w:rPr>
          <w:rFonts w:ascii="Times New Roman" w:eastAsia="Times New Roman" w:hAnsi="Times New Roman"/>
          <w:bCs/>
          <w:color w:val="303030"/>
          <w:spacing w:val="-8"/>
          <w:sz w:val="28"/>
          <w:szCs w:val="28"/>
          <w:lang w:val="kk-KZ" w:eastAsia="ru-RU"/>
        </w:rPr>
        <w:t xml:space="preserve"> құру болып табылады.</w:t>
      </w:r>
    </w:p>
    <w:p w:rsidR="00636792" w:rsidRPr="00636792" w:rsidRDefault="00636792" w:rsidP="00636792">
      <w:pPr>
        <w:spacing w:before="100" w:beforeAutospacing="1" w:after="100" w:afterAutospacing="1" w:line="240" w:lineRule="auto"/>
        <w:ind w:firstLine="709"/>
        <w:jc w:val="both"/>
        <w:rPr>
          <w:rFonts w:ascii="Times New Roman" w:eastAsia="Times New Roman" w:hAnsi="Times New Roman"/>
          <w:color w:val="303030"/>
          <w:spacing w:val="-8"/>
          <w:sz w:val="28"/>
          <w:szCs w:val="28"/>
          <w:lang w:val="kk-KZ" w:eastAsia="ru-RU"/>
        </w:rPr>
      </w:pPr>
      <w:r w:rsidRPr="00636792">
        <w:rPr>
          <w:rFonts w:ascii="Times New Roman" w:eastAsia="Times New Roman" w:hAnsi="Times New Roman"/>
          <w:color w:val="303030"/>
          <w:spacing w:val="-8"/>
          <w:sz w:val="28"/>
          <w:szCs w:val="28"/>
          <w:lang w:val="kk-KZ" w:eastAsia="ru-RU"/>
        </w:rPr>
        <w:t>«е-Қаржымині» БААЖ жобасының негізгі міндеті қаржыға қатысты барлық бизнес-процестердің бірігуін, қаржылық есептіліктің шоғырлануын, бюджеттің атқарылуын бақылауды,кірістерді, қолма-қол ақшаны, ішкі және сыртқы борышты, тәуекелдерді, қаржылық аудиттің қамтамасыз етілуін, мемлекеттік активтерді, сондай-ақ басқа да функцияларды басқаруды көздейтін мемлекеттік қаржыны басқару жүйесін автоматтандыру болып табылады.</w:t>
      </w:r>
    </w:p>
    <w:p w:rsidR="00636792" w:rsidRPr="00636792" w:rsidRDefault="00636792" w:rsidP="00636792">
      <w:pPr>
        <w:tabs>
          <w:tab w:val="left" w:pos="993"/>
        </w:tabs>
        <w:spacing w:before="100" w:beforeAutospacing="1" w:after="100" w:afterAutospacing="1" w:line="240" w:lineRule="auto"/>
        <w:jc w:val="both"/>
        <w:rPr>
          <w:rFonts w:ascii="Times New Roman" w:eastAsia="Batang" w:hAnsi="Times New Roman"/>
          <w:color w:val="303030"/>
          <w:spacing w:val="-8"/>
          <w:sz w:val="28"/>
          <w:szCs w:val="28"/>
          <w:lang w:val="kk-KZ" w:eastAsia="ko-KR"/>
        </w:rPr>
      </w:pPr>
    </w:p>
    <w:p w:rsidR="00636792" w:rsidRPr="00636792" w:rsidRDefault="00636792" w:rsidP="00636792">
      <w:pPr>
        <w:tabs>
          <w:tab w:val="left" w:pos="993"/>
        </w:tabs>
        <w:spacing w:before="100" w:beforeAutospacing="1" w:after="100" w:afterAutospacing="1" w:line="240" w:lineRule="auto"/>
        <w:jc w:val="both"/>
        <w:rPr>
          <w:rFonts w:ascii="Times New Roman" w:eastAsia="Batang" w:hAnsi="Times New Roman"/>
          <w:color w:val="303030"/>
          <w:spacing w:val="-8"/>
          <w:sz w:val="28"/>
          <w:szCs w:val="28"/>
          <w:lang w:val="kk-KZ" w:eastAsia="ko-KR"/>
        </w:rPr>
      </w:pPr>
    </w:p>
    <w:p w:rsidR="00636792" w:rsidRPr="00636792" w:rsidRDefault="00636792" w:rsidP="00636792">
      <w:pPr>
        <w:jc w:val="both"/>
        <w:rPr>
          <w:rFonts w:ascii="Times New Roman" w:hAnsi="Times New Roman"/>
          <w:sz w:val="28"/>
          <w:szCs w:val="28"/>
          <w:lang w:val="kk-KZ"/>
        </w:rPr>
      </w:pPr>
    </w:p>
    <w:p w:rsidR="00636792" w:rsidRPr="00636792" w:rsidRDefault="00636792" w:rsidP="00636792">
      <w:pPr>
        <w:jc w:val="both"/>
        <w:rPr>
          <w:rFonts w:ascii="Times New Roman" w:hAnsi="Times New Roman"/>
          <w:sz w:val="28"/>
          <w:szCs w:val="28"/>
          <w:lang w:val="kk-KZ"/>
        </w:rPr>
      </w:pPr>
    </w:p>
    <w:p w:rsidR="00636792" w:rsidRPr="00636792" w:rsidRDefault="00636792" w:rsidP="00636792">
      <w:pPr>
        <w:jc w:val="both"/>
        <w:rPr>
          <w:rFonts w:ascii="Times New Roman" w:hAnsi="Times New Roman"/>
          <w:sz w:val="28"/>
          <w:szCs w:val="28"/>
          <w:lang w:val="kk-KZ"/>
        </w:rPr>
      </w:pPr>
    </w:p>
    <w:p w:rsidR="00636792" w:rsidRPr="00636792" w:rsidRDefault="00636792" w:rsidP="00636792">
      <w:pPr>
        <w:jc w:val="both"/>
        <w:rPr>
          <w:rFonts w:ascii="Times New Roman" w:hAnsi="Times New Roman"/>
          <w:sz w:val="28"/>
          <w:szCs w:val="28"/>
          <w:lang w:val="kk-KZ"/>
        </w:rPr>
      </w:pPr>
    </w:p>
    <w:p w:rsidR="00AC4C63" w:rsidRPr="00636792" w:rsidRDefault="00AC4C63" w:rsidP="00636792">
      <w:pPr>
        <w:jc w:val="both"/>
        <w:rPr>
          <w:rFonts w:ascii="Times New Roman" w:hAnsi="Times New Roman"/>
          <w:sz w:val="28"/>
          <w:szCs w:val="28"/>
          <w:lang w:val="kk-KZ"/>
        </w:rPr>
      </w:pPr>
      <w:bookmarkStart w:id="0" w:name="_GoBack"/>
      <w:bookmarkEnd w:id="0"/>
    </w:p>
    <w:sectPr w:rsidR="00AC4C63" w:rsidRPr="00636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33E64"/>
    <w:multiLevelType w:val="hybridMultilevel"/>
    <w:tmpl w:val="83A6E16A"/>
    <w:lvl w:ilvl="0" w:tplc="0419000F">
      <w:start w:val="1"/>
      <w:numFmt w:val="decimal"/>
      <w:lvlText w:val="%1."/>
      <w:lvlJc w:val="left"/>
      <w:pPr>
        <w:tabs>
          <w:tab w:val="num" w:pos="1068"/>
        </w:tabs>
        <w:ind w:left="1068" w:hanging="360"/>
      </w:pPr>
      <w:rPr>
        <w:rFont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258D4AC4"/>
    <w:multiLevelType w:val="hybridMultilevel"/>
    <w:tmpl w:val="253E1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79533A"/>
    <w:multiLevelType w:val="hybridMultilevel"/>
    <w:tmpl w:val="4720E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882102"/>
    <w:multiLevelType w:val="multilevel"/>
    <w:tmpl w:val="F326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CC2EE4"/>
    <w:multiLevelType w:val="hybridMultilevel"/>
    <w:tmpl w:val="2CBEF90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C63"/>
    <w:rsid w:val="00282518"/>
    <w:rsid w:val="002F1B83"/>
    <w:rsid w:val="004B2550"/>
    <w:rsid w:val="00636792"/>
    <w:rsid w:val="00AC4C63"/>
    <w:rsid w:val="00D458CA"/>
    <w:rsid w:val="00FC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8588E-D796-4F23-B690-22ABE044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8C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korpus 3</Company>
  <LinksUpToDate>false</LinksUpToDate>
  <CharactersWithSpaces>20841</CharactersWithSpaces>
  <SharedDoc>false</SharedDoc>
  <HLinks>
    <vt:vector size="24" baseType="variant">
      <vt:variant>
        <vt:i4>6488168</vt:i4>
      </vt:variant>
      <vt:variant>
        <vt:i4>9</vt:i4>
      </vt:variant>
      <vt:variant>
        <vt:i4>0</vt:i4>
      </vt:variant>
      <vt:variant>
        <vt:i4>5</vt:i4>
      </vt:variant>
      <vt:variant>
        <vt:lpwstr>http://www.customs.kz/</vt:lpwstr>
      </vt:variant>
      <vt:variant>
        <vt:lpwstr/>
      </vt:variant>
      <vt:variant>
        <vt:i4>393247</vt:i4>
      </vt:variant>
      <vt:variant>
        <vt:i4>6</vt:i4>
      </vt:variant>
      <vt:variant>
        <vt:i4>0</vt:i4>
      </vt:variant>
      <vt:variant>
        <vt:i4>5</vt:i4>
      </vt:variant>
      <vt:variant>
        <vt:lpwstr>http://e.customs.kz/</vt:lpwstr>
      </vt:variant>
      <vt:variant>
        <vt:lpwstr/>
      </vt:variant>
      <vt:variant>
        <vt:i4>1769500</vt:i4>
      </vt:variant>
      <vt:variant>
        <vt:i4>3</vt:i4>
      </vt:variant>
      <vt:variant>
        <vt:i4>0</vt:i4>
      </vt:variant>
      <vt:variant>
        <vt:i4>5</vt:i4>
      </vt:variant>
      <vt:variant>
        <vt:lpwstr>http://www.salyk.kz/</vt:lpwstr>
      </vt:variant>
      <vt:variant>
        <vt:lpwstr/>
      </vt:variant>
      <vt:variant>
        <vt:i4>1769500</vt:i4>
      </vt:variant>
      <vt:variant>
        <vt:i4>0</vt:i4>
      </vt:variant>
      <vt:variant>
        <vt:i4>0</vt:i4>
      </vt:variant>
      <vt:variant>
        <vt:i4>5</vt:i4>
      </vt:variant>
      <vt:variant>
        <vt:lpwstr>http://www.salyk.kz/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104</dc:creator>
  <cp:keywords/>
  <dc:description/>
  <cp:lastModifiedBy>Irina</cp:lastModifiedBy>
  <cp:revision>2</cp:revision>
  <dcterms:created xsi:type="dcterms:W3CDTF">2014-08-23T18:33:00Z</dcterms:created>
  <dcterms:modified xsi:type="dcterms:W3CDTF">2014-08-23T18:33:00Z</dcterms:modified>
</cp:coreProperties>
</file>