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D5" w:rsidRDefault="005E36D5">
      <w:pPr>
        <w:pStyle w:val="1"/>
        <w:jc w:val="center"/>
        <w:rPr>
          <w:rFonts w:ascii="Arial CYR" w:hAnsi="Arial CYR"/>
        </w:rPr>
      </w:pPr>
    </w:p>
    <w:p w:rsidR="005E36D5" w:rsidRDefault="005E36D5">
      <w:pPr>
        <w:pStyle w:val="1"/>
        <w:jc w:val="center"/>
      </w:pPr>
      <w:r>
        <w:rPr>
          <w:rFonts w:ascii="Arial CYR" w:hAnsi="Arial CYR"/>
        </w:rPr>
        <w:t>СОРБЦИОННЫЕ МЕТОДЫ ДЕТОКСИКАЦИИ В ХИРУРГИИ</w:t>
      </w:r>
    </w:p>
    <w:p w:rsidR="005E36D5" w:rsidRDefault="005E36D5">
      <w:pPr>
        <w:spacing w:before="360" w:line="220" w:lineRule="auto"/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Прогресс в области физико-химической биологии обусловил в последние годы возникновение в нашей стране принципиально нового раздела медицины, который значительно расширил воз</w:t>
      </w:r>
      <w:r>
        <w:rPr>
          <w:rFonts w:ascii="Times New Roman CYR" w:hAnsi="Times New Roman CYR"/>
        </w:rPr>
        <w:softHyphen/>
        <w:t>можности лечения самых различных заболеваний, в том числе и в хирургии. Это гемо- и лимфосорбция.</w:t>
      </w:r>
    </w:p>
    <w:p w:rsidR="005E36D5" w:rsidRDefault="005E36D5">
      <w:pPr>
        <w:spacing w:before="360"/>
        <w:jc w:val="both"/>
        <w:rPr>
          <w:b/>
        </w:rPr>
      </w:pPr>
      <w:r>
        <w:rPr>
          <w:rFonts w:ascii="Times New Roman CYR" w:hAnsi="Times New Roman CYR"/>
          <w:b/>
        </w:rPr>
        <w:t>ГЕМОСОРБЦИЯ</w:t>
      </w:r>
    </w:p>
    <w:p w:rsidR="005E36D5" w:rsidRDefault="005E36D5">
      <w:pPr>
        <w:spacing w:before="200" w:line="220" w:lineRule="auto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Гемосорбция — метод выведения токсинов из организма пу</w:t>
      </w:r>
      <w:r>
        <w:rPr>
          <w:rFonts w:ascii="Times New Roman CYR" w:hAnsi="Times New Roman CYR"/>
        </w:rPr>
        <w:softHyphen/>
        <w:t>тем экстракорпоральной перфузии крови через гранулированные или пластинчатые сорбенты.</w:t>
      </w:r>
    </w:p>
    <w:p w:rsidR="005E36D5" w:rsidRDefault="005E36D5">
      <w:pPr>
        <w:spacing w:line="220" w:lineRule="auto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 Ю. М. Лопухину (1971), гемосорбция</w:t>
      </w:r>
      <w:r>
        <w:t xml:space="preserve"> — </w:t>
      </w:r>
      <w:r>
        <w:rPr>
          <w:rFonts w:ascii="Times New Roman CYR" w:hAnsi="Times New Roman CYR"/>
        </w:rPr>
        <w:t>это метод детоксикации и коррекции гуморального гомеостаза.</w:t>
      </w:r>
      <w:r>
        <w:t xml:space="preserve"> </w:t>
      </w:r>
      <w:r>
        <w:rPr>
          <w:rFonts w:ascii="Times New Roman CYR" w:hAnsi="Times New Roman CYR"/>
        </w:rPr>
        <w:t>Гемосорбция оказывает мощное направленное воздействие на иммунореактивность организма путем удаления из него иммуноглобулинов, комплемента, комплексов антиген — антитело. Она повышает чувствительность организма к лекарственной те</w:t>
      </w:r>
      <w:r>
        <w:rPr>
          <w:rFonts w:ascii="Times New Roman CYR" w:hAnsi="Times New Roman CYR"/>
        </w:rPr>
        <w:softHyphen/>
        <w:t>рапии.</w:t>
      </w:r>
    </w:p>
    <w:p w:rsidR="005E36D5" w:rsidRDefault="005E36D5">
      <w:pPr>
        <w:spacing w:line="220" w:lineRule="auto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Ю. М. Лопухин и М. Н. Молоденков (1978) указывают, что применение гемосорбции как основного лечебного метода оправ</w:t>
      </w:r>
      <w:r>
        <w:rPr>
          <w:rFonts w:ascii="Times New Roman CYR" w:hAnsi="Times New Roman CYR"/>
        </w:rPr>
        <w:softHyphen/>
        <w:t>дано прежде всего в тех случаях, когда другие лечебные методы малоэффективны и безуспешны.</w:t>
      </w:r>
    </w:p>
    <w:p w:rsidR="005E36D5" w:rsidRDefault="005E36D5">
      <w:pPr>
        <w:spacing w:line="220" w:lineRule="auto"/>
        <w:jc w:val="both"/>
        <w:rPr>
          <w:u w:val="single"/>
        </w:rPr>
      </w:pPr>
      <w:r>
        <w:rPr>
          <w:rFonts w:ascii="Times New Roman CYR" w:hAnsi="Times New Roman CYR"/>
          <w:u w:val="single"/>
        </w:rPr>
        <w:t>Показания к применению гемосорбции в хирургической кли</w:t>
      </w:r>
      <w:r>
        <w:rPr>
          <w:rFonts w:ascii="Times New Roman CYR" w:hAnsi="Times New Roman CYR"/>
          <w:u w:val="single"/>
        </w:rPr>
        <w:softHyphen/>
        <w:t xml:space="preserve">нике: </w:t>
      </w:r>
    </w:p>
    <w:p w:rsidR="005E36D5" w:rsidRDefault="005E36D5">
      <w:pPr>
        <w:spacing w:line="220" w:lineRule="auto"/>
        <w:jc w:val="both"/>
      </w:pPr>
      <w:r>
        <w:t xml:space="preserve">1) </w:t>
      </w:r>
      <w:r>
        <w:rPr>
          <w:rFonts w:ascii="Times New Roman CYR" w:hAnsi="Times New Roman CYR"/>
        </w:rPr>
        <w:t xml:space="preserve">острые поражения печени любого генеза, особенно в стадии прекомы и комы; </w:t>
      </w:r>
    </w:p>
    <w:p w:rsidR="005E36D5" w:rsidRDefault="005E36D5">
      <w:pPr>
        <w:spacing w:line="22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2) билиарный цирроз печени;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>3) острый панкреатит (как средство борьбы с ферментной ток</w:t>
      </w:r>
      <w:r>
        <w:rPr>
          <w:rFonts w:ascii="Times New Roman CYR" w:hAnsi="Times New Roman CYR"/>
        </w:rPr>
        <w:softHyphen/>
        <w:t xml:space="preserve">семией); </w:t>
      </w:r>
    </w:p>
    <w:p w:rsidR="005E36D5" w:rsidRDefault="005E36D5">
      <w:pPr>
        <w:spacing w:line="22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4) обтурационные желтухи желчно-каменной и раковой этиологии (как метод предоперационной подготовки больных);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 xml:space="preserve">5) различные тяжелые интоксикации (перитониты, ожоговая болезнь, микробная интоксикация); 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>6) гнойно-септические забо</w:t>
      </w:r>
      <w:r>
        <w:rPr>
          <w:rFonts w:ascii="Times New Roman CYR" w:hAnsi="Times New Roman CYR"/>
        </w:rPr>
        <w:softHyphen/>
        <w:t xml:space="preserve">левания; 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 xml:space="preserve">7) осложнения тяжелой механической травмы; 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 xml:space="preserve">8) при облитерирующих заболеваниях конечностей; </w:t>
      </w:r>
    </w:p>
    <w:p w:rsidR="005E36D5" w:rsidRDefault="005E36D5">
      <w:pPr>
        <w:spacing w:line="22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9) неспецифические нагноительные заболевания легких, плевры и др.</w:t>
      </w:r>
    </w:p>
    <w:p w:rsidR="005E36D5" w:rsidRDefault="005E36D5">
      <w:pPr>
        <w:ind w:firstLine="720"/>
        <w:jc w:val="both"/>
      </w:pPr>
      <w:r>
        <w:rPr>
          <w:rFonts w:ascii="Times New Roman CYR" w:hAnsi="Times New Roman CYR"/>
        </w:rPr>
        <w:t>Кроме того, гемосорбция успешно применяется в сочетании</w:t>
      </w:r>
      <w:r>
        <w:t xml:space="preserve"> </w:t>
      </w:r>
      <w:r>
        <w:rPr>
          <w:rFonts w:ascii="Times New Roman CYR" w:hAnsi="Times New Roman CYR"/>
        </w:rPr>
        <w:t>с гемодиализом у больных с хронической почечной недостаточностью, при острых отравлениях лекарственными препаратами и химическими ядами (барбитураты, транквилизаторы, хлорироч ванные углеводороды, фосфорорганические соединения), всех видах острого гемолиза, тяжелой форме позднего токсикоза бе</w:t>
      </w:r>
      <w:r>
        <w:rPr>
          <w:rFonts w:ascii="Times New Roman CYR" w:hAnsi="Times New Roman CYR"/>
        </w:rPr>
        <w:softHyphen/>
        <w:t xml:space="preserve">ременных.                                               </w:t>
      </w:r>
    </w:p>
    <w:p w:rsidR="005E36D5" w:rsidRDefault="005E36D5">
      <w:pPr>
        <w:spacing w:line="220" w:lineRule="auto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Из всех способов выведения ядов из организма гемосорбция по быстроте и эффективности стоит на первом месте.</w:t>
      </w:r>
      <w:r>
        <w:t xml:space="preserve"> </w:t>
      </w:r>
      <w:r>
        <w:rPr>
          <w:rFonts w:ascii="Times New Roman CYR" w:hAnsi="Times New Roman CYR"/>
        </w:rPr>
        <w:t>В последние годы созданы различные установки и аппараты для проведения гемосорбции — от простых, работающих за счет перепада артериовенозного давления, до полуавтоматизирован</w:t>
      </w:r>
      <w:r>
        <w:rPr>
          <w:rFonts w:ascii="Times New Roman CYR" w:hAnsi="Times New Roman CYR"/>
        </w:rPr>
        <w:softHyphen/>
        <w:t>ных и автоматизированных с включением в их конструкцию пер-фузионных систем, а также портативные аппараты, которыми можно пользоваться для оказания экстренной помощи.</w:t>
      </w:r>
    </w:p>
    <w:p w:rsidR="005E36D5" w:rsidRDefault="005E36D5">
      <w:pPr>
        <w:spacing w:line="220" w:lineRule="auto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 наличии подготовленного персонала, соответствующей аппаратуры и гсмосорбентов операция гемосорбции относитель</w:t>
      </w:r>
      <w:r>
        <w:rPr>
          <w:rFonts w:ascii="Times New Roman CYR" w:hAnsi="Times New Roman CYR"/>
        </w:rPr>
        <w:softHyphen/>
        <w:t>но проста и может быть выполнена практически в любом лечеб</w:t>
      </w:r>
      <w:r>
        <w:rPr>
          <w:rFonts w:ascii="Times New Roman CYR" w:hAnsi="Times New Roman CYR"/>
        </w:rPr>
        <w:softHyphen/>
        <w:t>ном учреждении и даже вне его. Суть ее состоит в том, что через массообменники различной конструкции, содержащие раз</w:t>
      </w:r>
      <w:r>
        <w:rPr>
          <w:rFonts w:ascii="Times New Roman CYR" w:hAnsi="Times New Roman CYR"/>
        </w:rPr>
        <w:softHyphen/>
        <w:t>личные по свойствам гемосорбенты, при помощи силиконовых трубок-коммуникаторов осуществляется перфузия крови предва</w:t>
      </w:r>
      <w:r>
        <w:rPr>
          <w:rFonts w:ascii="Times New Roman CYR" w:hAnsi="Times New Roman CYR"/>
        </w:rPr>
        <w:softHyphen/>
        <w:t>рительно гепаринизированного организма.</w:t>
      </w:r>
    </w:p>
    <w:p w:rsidR="005E36D5" w:rsidRDefault="005E36D5">
      <w:pPr>
        <w:spacing w:line="220" w:lineRule="auto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Гемосорбция, как и всякая другая операция, в каждом кон</w:t>
      </w:r>
      <w:r>
        <w:rPr>
          <w:rFonts w:ascii="Times New Roman CYR" w:hAnsi="Times New Roman CYR"/>
        </w:rPr>
        <w:softHyphen/>
        <w:t>кретном случае ставит перед врачом ряд организационных, тактических и технических вопросов, оптимальное решение которых делает процесс экстракорпоральной детоксикации мак</w:t>
      </w:r>
      <w:r>
        <w:rPr>
          <w:rFonts w:ascii="Times New Roman CYR" w:hAnsi="Times New Roman CYR"/>
        </w:rPr>
        <w:softHyphen/>
        <w:t>симально эффективным. К таким вопросам следует отнести:</w:t>
      </w:r>
    </w:p>
    <w:p w:rsidR="005E36D5" w:rsidRDefault="005E36D5">
      <w:pPr>
        <w:spacing w:line="220" w:lineRule="auto"/>
        <w:jc w:val="both"/>
      </w:pPr>
      <w:r>
        <w:t xml:space="preserve">1) </w:t>
      </w:r>
      <w:r>
        <w:rPr>
          <w:rFonts w:ascii="Times New Roman CYR" w:hAnsi="Times New Roman CYR"/>
        </w:rPr>
        <w:t xml:space="preserve">анестезиологическое обеспечение; 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 xml:space="preserve">2) характер проводимой во время операции терапии; 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 xml:space="preserve">3) пути подключения к сосудистой системе пациента массообменников; 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>4) выбор наиболее подхо</w:t>
      </w:r>
      <w:r>
        <w:rPr>
          <w:rFonts w:ascii="Times New Roman CYR" w:hAnsi="Times New Roman CYR"/>
        </w:rPr>
        <w:softHyphen/>
        <w:t xml:space="preserve">дящих в данном случае гемосорбентов; </w:t>
      </w:r>
    </w:p>
    <w:p w:rsidR="005E36D5" w:rsidRDefault="005E36D5">
      <w:pPr>
        <w:spacing w:line="220" w:lineRule="auto"/>
        <w:jc w:val="both"/>
      </w:pPr>
      <w:r>
        <w:rPr>
          <w:rFonts w:ascii="Times New Roman CYR" w:hAnsi="Times New Roman CYR"/>
        </w:rPr>
        <w:t>5) состояние свертываю</w:t>
      </w:r>
      <w:r>
        <w:rPr>
          <w:rFonts w:ascii="Times New Roman CYR" w:hAnsi="Times New Roman CYR"/>
        </w:rPr>
        <w:softHyphen/>
        <w:t xml:space="preserve">щей и антисвертывающей систем крови пациента с учетом наличия или отсутствия источников, потенциально угрожающих профузным кровотечением; </w:t>
      </w:r>
    </w:p>
    <w:p w:rsidR="005E36D5" w:rsidRDefault="005E36D5">
      <w:pPr>
        <w:spacing w:line="22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6) наличие технических средств обес</w:t>
      </w:r>
      <w:r>
        <w:rPr>
          <w:rFonts w:ascii="Times New Roman CYR" w:hAnsi="Times New Roman CYR"/>
        </w:rPr>
        <w:softHyphen/>
        <w:t>печения гемоперфузии.</w:t>
      </w:r>
    </w:p>
    <w:p w:rsidR="005E36D5" w:rsidRDefault="005E36D5">
      <w:pPr>
        <w:spacing w:line="220" w:lineRule="auto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Проведение гемосорбции больным, находящимся в бессозна</w:t>
      </w:r>
      <w:r>
        <w:rPr>
          <w:rFonts w:ascii="Times New Roman CYR" w:hAnsi="Times New Roman CYR"/>
        </w:rPr>
        <w:softHyphen/>
        <w:t>тельном состоянии или в состоянии выраженного психомоторно</w:t>
      </w:r>
      <w:r>
        <w:rPr>
          <w:rFonts w:ascii="Times New Roman CYR" w:hAnsi="Times New Roman CYR"/>
        </w:rPr>
        <w:softHyphen/>
        <w:t>го возбуждения, требует соответствующего анестезиологического обеспечения, направленного на купирование неадекватной мо</w:t>
      </w:r>
      <w:r>
        <w:rPr>
          <w:rFonts w:ascii="Times New Roman CYR" w:hAnsi="Times New Roman CYR"/>
        </w:rPr>
        <w:softHyphen/>
        <w:t>торной активности, ликвидацию возможных расстройств легочной вентиляции, нормализацию обмена веществ и гемодинамики. В связи с тем что эта операция проводится, как правило, боль</w:t>
      </w:r>
      <w:r>
        <w:rPr>
          <w:rFonts w:ascii="Times New Roman CYR" w:hAnsi="Times New Roman CYR"/>
        </w:rPr>
        <w:softHyphen/>
        <w:t>ным, находящимся в тяжелом состоянии, необходимо предусмот</w:t>
      </w:r>
      <w:r>
        <w:rPr>
          <w:rFonts w:ascii="Times New Roman CYR" w:hAnsi="Times New Roman CYR"/>
        </w:rPr>
        <w:softHyphen/>
        <w:t>реть возможность проведения</w:t>
      </w:r>
      <w:r>
        <w:t xml:space="preserve"> </w:t>
      </w:r>
      <w:r>
        <w:rPr>
          <w:rFonts w:ascii="Times New Roman CYR" w:hAnsi="Times New Roman CYR"/>
        </w:rPr>
        <w:t>интенсивной терапии и во время гемосорбции. Небольшая гемодилюция, создаваемая во время гемосорбции, улучшает реологические свойства крови, полезна и для оптимизации сорбционных процессов на поверхности гемосорбента.</w:t>
      </w:r>
    </w:p>
    <w:p w:rsidR="005E36D5" w:rsidRDefault="005E36D5">
      <w:pPr>
        <w:ind w:firstLine="28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Определив способ и место подключения массообменника к сосудистой системе больного, при создании экстракорпорального контура кровообращения следует учитывать кратность пред</w:t>
      </w:r>
      <w:r>
        <w:rPr>
          <w:rFonts w:ascii="Times New Roman CYR" w:hAnsi="Times New Roman CYR"/>
        </w:rPr>
        <w:softHyphen/>
        <w:t>полагаемых гемосорбции и состояние периферической сосуди</w:t>
      </w:r>
      <w:r>
        <w:rPr>
          <w:rFonts w:ascii="Times New Roman CYR" w:hAnsi="Times New Roman CYR"/>
        </w:rPr>
        <w:softHyphen/>
        <w:t>стой системы. Если планируется многократное проведение гемо</w:t>
      </w:r>
      <w:r>
        <w:rPr>
          <w:rFonts w:ascii="Times New Roman CYR" w:hAnsi="Times New Roman CYR"/>
        </w:rPr>
        <w:softHyphen/>
        <w:t>сорбции, оптимальным считается наложение артериовенозного шунта по Скрибнеру на предплечье или голень. Если же детоксикационный эффект планируется достичь после одной-двух операций, рациональнее канюлировать магистральные сосуды по Сельдингеру. Можно также использовать одну из крупных под</w:t>
      </w:r>
      <w:r>
        <w:rPr>
          <w:rFonts w:ascii="Times New Roman CYR" w:hAnsi="Times New Roman CYR"/>
        </w:rPr>
        <w:softHyphen/>
        <w:t>кожных вен.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Канюляция вены достигается путем введения в нее коротко</w:t>
      </w:r>
      <w:r>
        <w:rPr>
          <w:rFonts w:ascii="Times New Roman CYR" w:hAnsi="Times New Roman CYR"/>
        </w:rPr>
        <w:softHyphen/>
        <w:t>го катетера в дистальном направлении для забора крови и более длинного катетера в проксимальном направлении для возврата крови. Чтобы увеличить дебит крови, необходимо создать ло</w:t>
      </w:r>
      <w:r>
        <w:rPr>
          <w:rFonts w:ascii="Times New Roman CYR" w:hAnsi="Times New Roman CYR"/>
        </w:rPr>
        <w:softHyphen/>
        <w:t>кальную венозную гиперемию путем наложения давящей ман</w:t>
      </w:r>
      <w:r>
        <w:rPr>
          <w:rFonts w:ascii="Times New Roman CYR" w:hAnsi="Times New Roman CYR"/>
        </w:rPr>
        <w:softHyphen/>
        <w:t>жетки над катетером возврата. Сила давления манжеткой должна быть такой, чтобы сохранить артериальный приток и исключить отток крови по венам</w:t>
      </w:r>
      <w:r>
        <w:t>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 достаточном диаметре катетеров возможен вено-веноз</w:t>
      </w:r>
      <w:r>
        <w:rPr>
          <w:rFonts w:ascii="Times New Roman CYR" w:hAnsi="Times New Roman CYR"/>
        </w:rPr>
        <w:softHyphen/>
        <w:t>ный вариант перфузии, осуществляемый путем забора крови из одного катетера и возврата в другой. При хорошо развитой си</w:t>
      </w:r>
      <w:r>
        <w:rPr>
          <w:rFonts w:ascii="Times New Roman CYR" w:hAnsi="Times New Roman CYR"/>
        </w:rPr>
        <w:softHyphen/>
        <w:t>стеме подкожных вен возможно их пунктирование иглами с ши</w:t>
      </w:r>
      <w:r>
        <w:rPr>
          <w:rFonts w:ascii="Times New Roman CYR" w:hAnsi="Times New Roman CYR"/>
        </w:rPr>
        <w:softHyphen/>
        <w:t>роким просветом.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 использовании артериовенозного шунта магистрального артериального сосуда перфузию можно проводить по градиенту артериовенозного давления. При вари</w:t>
      </w:r>
      <w:r>
        <w:rPr>
          <w:rFonts w:ascii="Times New Roman CYR" w:hAnsi="Times New Roman CYR"/>
        </w:rPr>
        <w:softHyphen/>
        <w:t>анте подключения “вена — вена” желательно использовать ре</w:t>
      </w:r>
      <w:r>
        <w:rPr>
          <w:rFonts w:ascii="Times New Roman CYR" w:hAnsi="Times New Roman CYR"/>
        </w:rPr>
        <w:softHyphen/>
        <w:t>гулируемые насосы по крови небольшой производительности.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Наибольший клинико-биохимический эффект от гемосорбции достигается при достаточной по длительности и объему гемоперфузии. Весьма важным следует считать поддержание в перфузионной системе как можно более низкого перфузионного дав</w:t>
      </w:r>
      <w:r>
        <w:rPr>
          <w:rFonts w:ascii="Times New Roman CYR" w:hAnsi="Times New Roman CYR"/>
        </w:rPr>
        <w:softHyphen/>
        <w:t>ления, что, как правило, достигается достаточной гепаринизацией (от 200 до 500 ЕД на 1 кг массы тела больного) и наличием адекватных путей возврата крови после ее контакта с гемосор-бентом. Оптимальной в этом смысле следует считать гемосорб-цию, проходящую по градиенту давления артерия — вена. При</w:t>
      </w:r>
      <w:r>
        <w:rPr>
          <w:rFonts w:ascii="Times New Roman CYR" w:hAnsi="Times New Roman CYR"/>
        </w:rPr>
        <w:softHyphen/>
        <w:t>нудительная перфузия крови с помощью насосов при высоком перфузионном давлении приводит к дополнительной травмати-зации форменных элементов крови и преждевременному тром</w:t>
      </w:r>
      <w:r>
        <w:rPr>
          <w:rFonts w:ascii="Times New Roman CYR" w:hAnsi="Times New Roman CYR"/>
        </w:rPr>
        <w:softHyphen/>
        <w:t>бозу массообменников. Направление тока крови через шихту сорбента сверху вниз наиболее рационально, так как при этом образуется стационарный слой сорбента по типу микрофильтра и к имеющейся сорбирующей поверхности гранул добавляется поверхность взаимодействующих стационарных гранул.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Как показала практика, повышение атромбогенности сор</w:t>
      </w:r>
      <w:r>
        <w:rPr>
          <w:rFonts w:ascii="Times New Roman CYR" w:hAnsi="Times New Roman CYR"/>
        </w:rPr>
        <w:softHyphen/>
        <w:t>бентов при перфузии снизу вверх не оправдало себя, кроме того,</w:t>
      </w:r>
      <w:r>
        <w:t xml:space="preserve"> </w:t>
      </w:r>
      <w:r>
        <w:rPr>
          <w:rFonts w:ascii="Times New Roman CYR" w:hAnsi="Times New Roman CYR"/>
        </w:rPr>
        <w:t>при таком направлений перфузии количество осложнений уве</w:t>
      </w:r>
      <w:r>
        <w:rPr>
          <w:rFonts w:ascii="Times New Roman CYR" w:hAnsi="Times New Roman CYR"/>
        </w:rPr>
        <w:softHyphen/>
        <w:t>личивается.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нашей стране налажен выпуск аппаратов для гемосорбции ВНИИМТ (Всесоюзный научно-исследовательский институт медицинской техники) АЭГ-01-4 и АЭГ-1, которые обеспечивают протекание гемосорбции в избранном врачом режиме. Регистра</w:t>
      </w:r>
      <w:r>
        <w:rPr>
          <w:rFonts w:ascii="Times New Roman CYR" w:hAnsi="Times New Roman CYR"/>
        </w:rPr>
        <w:softHyphen/>
        <w:t>ция объема крови, перфузионного давления и скорости перфузии производится автоматически.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Перфузионное давление контролируется включением в си</w:t>
      </w:r>
      <w:r>
        <w:rPr>
          <w:rFonts w:ascii="Times New Roman CYR" w:hAnsi="Times New Roman CYR"/>
        </w:rPr>
        <w:softHyphen/>
        <w:t>стему мембранных манометров от аппаратов для измерения кро</w:t>
      </w:r>
      <w:r>
        <w:rPr>
          <w:rFonts w:ascii="Times New Roman CYR" w:hAnsi="Times New Roman CYR"/>
        </w:rPr>
        <w:softHyphen/>
        <w:t>вяного давления. Во время операции с вено-венозным подклю</w:t>
      </w:r>
      <w:r>
        <w:rPr>
          <w:rFonts w:ascii="Times New Roman CYR" w:hAnsi="Times New Roman CYR"/>
        </w:rPr>
        <w:softHyphen/>
        <w:t>чением для осуществления перфузии необходимо использовать насосы по крови небольшой производительности (от 20 до 200 мл в минуту). Наиболее подходящие в этом отношении роликовые, перистальтические, мембранные или специальные желудочковые насосы. Из них наиболее компактны, просты и надежны в эксплу</w:t>
      </w:r>
      <w:r>
        <w:rPr>
          <w:rFonts w:ascii="Times New Roman CYR" w:hAnsi="Times New Roman CYR"/>
        </w:rPr>
        <w:softHyphen/>
        <w:t>атации роликовые насосы, используемые в аппаратах “искусст</w:t>
      </w:r>
      <w:r>
        <w:rPr>
          <w:rFonts w:ascii="Times New Roman CYR" w:hAnsi="Times New Roman CYR"/>
        </w:rPr>
        <w:softHyphen/>
        <w:t>венная почка”, типа СГД. При помощи этих насосов в зависи</w:t>
      </w:r>
      <w:r>
        <w:rPr>
          <w:rFonts w:ascii="Times New Roman CYR" w:hAnsi="Times New Roman CYR"/>
        </w:rPr>
        <w:softHyphen/>
        <w:t>мости от ситуации можно плавно изменять скорость перфузии без больших перепадов давления.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Центральное место в перфузионной системе занимают массообменники с сорбентом. Они бывают различной конструкции и служат резервуаром, в котором и происходят сорбционные процессы. Массообменники выполнены в виде стеклянных ци</w:t>
      </w:r>
      <w:r>
        <w:rPr>
          <w:rFonts w:ascii="Times New Roman CYR" w:hAnsi="Times New Roman CYR"/>
        </w:rPr>
        <w:softHyphen/>
        <w:t>линдров с развальцованными концами для крепления фланцев и фильтров, предупреждающих попадание сорбента в кровяное русло. Однако в настоящее время наиболее удобна и надежна перфузионная насадка, позволяющая в качестве резервуара использовать флакон, в котором хранится стерильный сорбент.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Устройство перфузионной насадки относительно простое. По центральному каналу кровь поступает в колонку. Под дей</w:t>
      </w:r>
      <w:r>
        <w:rPr>
          <w:rFonts w:ascii="Times New Roman CYR" w:hAnsi="Times New Roman CYR"/>
        </w:rPr>
        <w:softHyphen/>
        <w:t>ствием силы тяжести и перфузионного давления она проходит через слой сорбента и собирается через систему щелей для воз</w:t>
      </w:r>
      <w:r>
        <w:rPr>
          <w:rFonts w:ascii="Times New Roman CYR" w:hAnsi="Times New Roman CYR"/>
        </w:rPr>
        <w:softHyphen/>
        <w:t>врата. Попаданию сорбента в кровь препятствуют малые раз</w:t>
      </w:r>
      <w:r>
        <w:rPr>
          <w:rFonts w:ascii="Times New Roman CYR" w:hAnsi="Times New Roman CYR"/>
        </w:rPr>
        <w:softHyphen/>
        <w:t>меры щелей—сбора насадки, а также фильтр одноразовой системы.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Стерилизовать системы для проведения гемосорбции, перфузионные насадки и гемосорбционные колонки, а также сорбент можно кипячением и автоклавированием. Для проведения экстренных гемосорбции вне базовых лечебных учреждений стерилизацию необходимого материала удобно осуществлять в полиэтиленовых запаянных мешках на гамма-установках (доза 2,5 м-рад).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Следует помнить, что гранульность гемосорбентов может нарушиться при транспортировке, при этом образуются мелкие пылевые частицы, способные при гемосорбции с кровью поки</w:t>
      </w:r>
      <w:r>
        <w:rPr>
          <w:rFonts w:ascii="Times New Roman CYR" w:hAnsi="Times New Roman CYR"/>
        </w:rPr>
        <w:softHyphen/>
        <w:t>нуть массообменник. Попадание же угольных фрагментов в кро</w:t>
      </w:r>
      <w:r>
        <w:rPr>
          <w:rFonts w:ascii="Times New Roman CYR" w:hAnsi="Times New Roman CYR"/>
        </w:rPr>
        <w:softHyphen/>
        <w:t>вяное русло крайне нежелательно, так как это может привести</w:t>
      </w:r>
      <w:r>
        <w:t xml:space="preserve"> </w:t>
      </w:r>
      <w:r>
        <w:rPr>
          <w:rFonts w:ascii="Times New Roman CYR" w:hAnsi="Times New Roman CYR"/>
        </w:rPr>
        <w:t>к блокированию ретикулоэндотелиальной системы пациента. Для предупреждения данного осложнения перед гемосорбцией систе</w:t>
      </w:r>
      <w:r>
        <w:rPr>
          <w:rFonts w:ascii="Times New Roman CYR" w:hAnsi="Times New Roman CYR"/>
        </w:rPr>
        <w:softHyphen/>
        <w:t>му следует промыть 2—3 л стерильного 0,85 % раствора хлори</w:t>
      </w:r>
      <w:r>
        <w:rPr>
          <w:rFonts w:ascii="Times New Roman CYR" w:hAnsi="Times New Roman CYR"/>
        </w:rPr>
        <w:softHyphen/>
        <w:t>да натрия и закончить промывку насыщением массообменника гепарином. С этой целью во флакон с 0,85 % раствором хлорида натрия вводят 5—7 тыс. ЕД гепарина и оставляют систему в ре</w:t>
      </w:r>
      <w:r>
        <w:rPr>
          <w:rFonts w:ascii="Times New Roman CYR" w:hAnsi="Times New Roman CYR"/>
        </w:rPr>
        <w:softHyphen/>
        <w:t>жиме рециркуляции 5—7 мин. В начале промывки необходимо следить за герметичностью системы. Контроль осуществляют пережатием выходной магистрали и повышением давления в си</w:t>
      </w:r>
      <w:r>
        <w:rPr>
          <w:rFonts w:ascii="Times New Roman CYR" w:hAnsi="Times New Roman CYR"/>
        </w:rPr>
        <w:softHyphen/>
        <w:t>стеме до 250—300 мл вод. ст. Затем подготовленную к проведе</w:t>
      </w:r>
      <w:r>
        <w:rPr>
          <w:rFonts w:ascii="Times New Roman CYR" w:hAnsi="Times New Roman CYR"/>
        </w:rPr>
        <w:softHyphen/>
        <w:t>нию гемосорбции систему подключают к сосудистой системе пациента, создавая экстракорпоральный контур кровообращения. Гепаринизацию организма осуществляют за 5 — 7 мин до опе</w:t>
      </w:r>
      <w:r>
        <w:rPr>
          <w:rFonts w:ascii="Times New Roman CYR" w:hAnsi="Times New Roman CYR"/>
        </w:rPr>
        <w:softHyphen/>
        <w:t>рации (примерная доза гепарина—до 500 ЕД на 1 кг массы тела больного).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Перфузионную систему, особенно в условиях неустойчивой гемодинамики, следует заполнять медленно, под контролем пуль</w:t>
      </w:r>
      <w:r>
        <w:rPr>
          <w:rFonts w:ascii="Times New Roman CYR" w:hAnsi="Times New Roman CYR"/>
        </w:rPr>
        <w:softHyphen/>
        <w:t>са и кровяного давления. Во время операции необходимо посто</w:t>
      </w:r>
      <w:r>
        <w:rPr>
          <w:rFonts w:ascii="Times New Roman CYR" w:hAnsi="Times New Roman CYR"/>
        </w:rPr>
        <w:softHyphen/>
        <w:t>янно следить за параметрами жизненно важных функций орга</w:t>
      </w:r>
      <w:r>
        <w:rPr>
          <w:rFonts w:ascii="Times New Roman CYR" w:hAnsi="Times New Roman CYR"/>
        </w:rPr>
        <w:softHyphen/>
        <w:t>низма и вести протокол операции. Контролировать скорость перфузии удобно по скорости оборотов роликового насоса либо шариковыми или электромагнитным флоуметрами. Во время гемосорбции постоянно следят за скоростью перфузни и показа</w:t>
      </w:r>
      <w:r>
        <w:rPr>
          <w:rFonts w:ascii="Times New Roman CYR" w:hAnsi="Times New Roman CYR"/>
        </w:rPr>
        <w:softHyphen/>
        <w:t>телями манометров, установленных до и после массообменника. Повышение перфузионного давления на 50—80 мм рт. ст. до массообменника по сравнению с таковым показателем в начале гемосорбцин говорит о начинающейся закупорке массообменнн-ка. Для предупреждения этого надо ввести 2—3 тыс. ЕД гепа</w:t>
      </w:r>
      <w:r>
        <w:rPr>
          <w:rFonts w:ascii="Times New Roman CYR" w:hAnsi="Times New Roman CYR"/>
        </w:rPr>
        <w:softHyphen/>
        <w:t>рина и повысить скорости перфузии в массообменнике в 1,5— 2 раза. Если же возникает тромбоз или спазм вены “возврата”, перфузионное давление повышается одинаково до и после мас</w:t>
      </w:r>
      <w:r>
        <w:rPr>
          <w:rFonts w:ascii="Times New Roman CYR" w:hAnsi="Times New Roman CYR"/>
        </w:rPr>
        <w:softHyphen/>
        <w:t>сообменника. Для ликвидации данного осложнения необходимо ввести в вену раствор гепарина, папаверина пли небольших доз ганглиоблокаторов.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После окончания гемосорбции кровь пациента в сосудис</w:t>
      </w:r>
      <w:r>
        <w:rPr>
          <w:rFonts w:ascii="Times New Roman CYR" w:hAnsi="Times New Roman CYR"/>
        </w:rPr>
        <w:softHyphen/>
        <w:t>тую систему можно возвращать в помощью прокачивания через систему насосом 0,85 % раствора хлорида натрия или воз</w:t>
      </w:r>
      <w:r>
        <w:rPr>
          <w:rFonts w:ascii="Times New Roman CYR" w:hAnsi="Times New Roman CYR"/>
        </w:rPr>
        <w:softHyphen/>
        <w:t>духа, но при этом всегда необходимо помнить об опасности воздушной эмболии при несвоевременном отключении сис</w:t>
      </w:r>
      <w:r>
        <w:rPr>
          <w:rFonts w:ascii="Times New Roman CYR" w:hAnsi="Times New Roman CYR"/>
        </w:rPr>
        <w:softHyphen/>
        <w:t>темы.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Нейтрализацию остаточного гепарина после гемосорбции осуществляют введением в сосудистую систему протамин-сульфата (1,5 мг на 1 мг гепарина). Однако вводить этот препарат в венозный сегмент шунта нежелательно, так как это может при</w:t>
      </w:r>
      <w:r>
        <w:rPr>
          <w:rFonts w:ascii="Times New Roman CYR" w:hAnsi="Times New Roman CYR"/>
        </w:rPr>
        <w:softHyphen/>
        <w:t>вести к тромбозу последнего.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Одной из актуальных практических задач в современных клинических условиях является оценка эффективности проводи</w:t>
      </w:r>
      <w:r>
        <w:rPr>
          <w:rFonts w:ascii="Times New Roman CYR" w:hAnsi="Times New Roman CYR"/>
        </w:rPr>
        <w:softHyphen/>
        <w:t>мого лечения методом гемосорбции.</w:t>
      </w:r>
      <w:r>
        <w:t xml:space="preserve"> </w:t>
      </w:r>
      <w:r>
        <w:rPr>
          <w:rFonts w:ascii="Times New Roman CYR" w:hAnsi="Times New Roman CYR"/>
        </w:rPr>
        <w:t>А. Н. Грошев, Д. Б. Кривулис, Г. П. Вельце (1982) и другие Отечественные авторы применяют новый метод неспецифической оценки токсичности плазмы по времени жизни в ней одноклеточ</w:t>
      </w:r>
      <w:r>
        <w:rPr>
          <w:rFonts w:ascii="Times New Roman CYR" w:hAnsi="Times New Roman CYR"/>
        </w:rPr>
        <w:softHyphen/>
        <w:t>ных организмов.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Токсичность плазмы исследовалась до, в процессе (на входе и выходе из колонки) и после гемосорбции, а также до клини</w:t>
      </w:r>
      <w:r>
        <w:rPr>
          <w:rFonts w:ascii="Times New Roman CYR" w:hAnsi="Times New Roman CYR"/>
        </w:rPr>
        <w:softHyphen/>
        <w:t>ческого исхода заболевания. Параллельно с парамецийным тестом изучались морфологический состав периферической кро</w:t>
      </w:r>
      <w:r>
        <w:rPr>
          <w:rFonts w:ascii="Times New Roman CYR" w:hAnsi="Times New Roman CYR"/>
        </w:rPr>
        <w:softHyphen/>
        <w:t>ви на световом микроскопе и изменения морфологии мембран эритроцитов на скенирующем электронном микроскопе. Время жизни парамеций в плазме здоровых доноров и в контрольном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1 % растворе хлорида натрия составило соответственно 18—22 и 8—9 мин.</w:t>
      </w:r>
    </w:p>
    <w:p w:rsidR="005E36D5" w:rsidRDefault="005E36D5">
      <w:pPr>
        <w:jc w:val="both"/>
      </w:pPr>
      <w:r>
        <w:rPr>
          <w:rFonts w:ascii="Times New Roman CYR" w:hAnsi="Times New Roman CYR"/>
        </w:rPr>
        <w:t>В острой фазе токсемии парамецийный тест был в пределах 2 мин 30 с — 5 мин 20 с. В это время морфологический состав клеток периферической крови отличался, по данным светового микроскопа, значительным токсическим гранулоцитозом, а по данным скенирующего электронного микроскопа, выраженными дегенеративными изменениями морфологии мембран эритроци</w:t>
      </w:r>
      <w:r>
        <w:rPr>
          <w:rFonts w:ascii="Times New Roman CYR" w:hAnsi="Times New Roman CYR"/>
        </w:rPr>
        <w:softHyphen/>
        <w:t>тов, где более 65—75 % эритроцитов имели патологически изме</w:t>
      </w:r>
      <w:r>
        <w:rPr>
          <w:rFonts w:ascii="Times New Roman CYR" w:hAnsi="Times New Roman CYR"/>
        </w:rPr>
        <w:softHyphen/>
        <w:t>ненную морфологию</w:t>
      </w:r>
      <w:r>
        <w:t>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процессе сеансов гемосорбции отмечалось постепенное увеличение времени жизни парамеций до 10—12 мин и более с одновременным таким же постепенным уменьшением степени токсичности гранулоцитов.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течение одного сеанса гемосорбции время жизни параме</w:t>
      </w:r>
      <w:r>
        <w:rPr>
          <w:rFonts w:ascii="Times New Roman CYR" w:hAnsi="Times New Roman CYR"/>
        </w:rPr>
        <w:softHyphen/>
        <w:t>ций увеличивалось на 2 мин 30 с—4 мин 15 с. Определение парамецийного теста на входе и выходе из колонки при одина</w:t>
      </w:r>
      <w:r>
        <w:rPr>
          <w:rFonts w:ascii="Times New Roman CYR" w:hAnsi="Times New Roman CYR"/>
        </w:rPr>
        <w:softHyphen/>
        <w:t>ковых значениях может служить критерием насыщения сорбен</w:t>
      </w:r>
      <w:r>
        <w:rPr>
          <w:rFonts w:ascii="Times New Roman CYR" w:hAnsi="Times New Roman CYR"/>
        </w:rPr>
        <w:softHyphen/>
        <w:t>та. Упорное сохранение или уменьшение парамецийного теста является одним из показаний для проведения повторной гемо</w:t>
      </w:r>
      <w:r>
        <w:rPr>
          <w:rFonts w:ascii="Times New Roman CYR" w:hAnsi="Times New Roman CYR"/>
        </w:rPr>
        <w:softHyphen/>
        <w:t>сорбции.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 наиболее чувствительному тесту степени токсичности плазмы относится исследование морфологии эритроцитов на скенирующем электронном микроскопе как в процессе самой гемосорбции, так и в последующем послеоперационном периоде. В процессе гемосорбции происходит резкое снижение количест</w:t>
      </w:r>
      <w:r>
        <w:rPr>
          <w:rFonts w:ascii="Times New Roman CYR" w:hAnsi="Times New Roman CYR"/>
        </w:rPr>
        <w:softHyphen/>
        <w:t>ва деформированных эритроцитов вплоть до нормальных значе</w:t>
      </w:r>
      <w:r>
        <w:rPr>
          <w:rFonts w:ascii="Times New Roman CYR" w:hAnsi="Times New Roman CYR"/>
        </w:rPr>
        <w:softHyphen/>
        <w:t>ний (15—25 %) не только за счет адсорбции на угле дегенера</w:t>
      </w:r>
      <w:r>
        <w:rPr>
          <w:rFonts w:ascii="Times New Roman CYR" w:hAnsi="Times New Roman CYR"/>
        </w:rPr>
        <w:softHyphen/>
        <w:t>тивно измененных эритроцитов, но и за счет снижения токсич</w:t>
      </w:r>
      <w:r>
        <w:rPr>
          <w:rFonts w:ascii="Times New Roman CYR" w:hAnsi="Times New Roman CYR"/>
        </w:rPr>
        <w:softHyphen/>
        <w:t>ности плазмы, что подтверждалось при дальнейшем течении заболевания.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Как показывает клинический опыт, при правильной мето</w:t>
      </w:r>
      <w:r>
        <w:rPr>
          <w:rFonts w:ascii="Times New Roman CYR" w:hAnsi="Times New Roman CYR"/>
        </w:rPr>
        <w:softHyphen/>
        <w:t>дике выполнения гемосорбция относительно безопасна, а по ходу операции осложнения при правильной тактике не вызывают серьезных последствий. Эти осложнения условно можно разде</w:t>
      </w:r>
      <w:r>
        <w:rPr>
          <w:rFonts w:ascii="Times New Roman CYR" w:hAnsi="Times New Roman CYR"/>
        </w:rPr>
        <w:softHyphen/>
        <w:t xml:space="preserve">лить на три группы </w:t>
      </w:r>
      <w:r>
        <w:rPr>
          <w:i/>
        </w:rPr>
        <w:t>—</w:t>
      </w:r>
      <w:r>
        <w:rPr>
          <w:rFonts w:ascii="Times New Roman CYR" w:hAnsi="Times New Roman CYR"/>
        </w:rPr>
        <w:t xml:space="preserve"> технические; связанные с гипокоагуля-цйей и осложнения от гемокарбоперфузии.</w:t>
      </w:r>
    </w:p>
    <w:p w:rsidR="005E36D5" w:rsidRDefault="005E36D5">
      <w:pPr>
        <w:pStyle w:val="21"/>
      </w:pPr>
      <w:r>
        <w:rPr>
          <w:rFonts w:ascii="Times New Roman CYR" w:hAnsi="Times New Roman CYR"/>
        </w:rPr>
        <w:t>К техническим осложнениям относятся воздушная эмболия, инфицирование организма в результате нарушения правил асеп</w:t>
      </w:r>
      <w:r>
        <w:rPr>
          <w:rFonts w:ascii="Times New Roman CYR" w:hAnsi="Times New Roman CYR"/>
        </w:rPr>
        <w:softHyphen/>
        <w:t>тики и антисептики, кровотечение из разъединившихся магист</w:t>
      </w:r>
      <w:r>
        <w:rPr>
          <w:rFonts w:ascii="Times New Roman CYR" w:hAnsi="Times New Roman CYR"/>
        </w:rPr>
        <w:softHyphen/>
        <w:t>ралей.</w:t>
      </w:r>
    </w:p>
    <w:p w:rsidR="005E36D5" w:rsidRDefault="005E36D5">
      <w:pPr>
        <w:ind w:firstLine="420"/>
        <w:jc w:val="both"/>
      </w:pPr>
      <w:r>
        <w:rPr>
          <w:rFonts w:ascii="Times New Roman CYR" w:hAnsi="Times New Roman CYR"/>
        </w:rPr>
        <w:t>Осложнения, связанные с гипокоагуляцией, как правило, проявляются у больных с потенциальными источниками крово</w:t>
      </w:r>
      <w:r>
        <w:rPr>
          <w:rFonts w:ascii="Times New Roman CYR" w:hAnsi="Times New Roman CYR"/>
        </w:rPr>
        <w:softHyphen/>
        <w:t>течения, например у больных с распадающимися опухолями, язвенной болезнью желудка и двенадцатиперстной кишки и т. п. Профилактика этих осложнений заключается в тщательном обследовании и своевременном составлении противопоказаний для проведения гемосорбции таким больным.</w:t>
      </w:r>
    </w:p>
    <w:p w:rsidR="005E36D5" w:rsidRDefault="005E36D5">
      <w:pPr>
        <w:ind w:firstLine="420"/>
        <w:jc w:val="both"/>
      </w:pPr>
      <w:r>
        <w:rPr>
          <w:rFonts w:ascii="Times New Roman CYR" w:hAnsi="Times New Roman CYR"/>
        </w:rPr>
        <w:t>Довольно частым осложнением при гемосорбции является озноб, о тонких механизмах возникновения которого имеются противоречивые мнения, хотя в общих чертах принципы купи</w:t>
      </w:r>
      <w:r>
        <w:rPr>
          <w:rFonts w:ascii="Times New Roman CYR" w:hAnsi="Times New Roman CYR"/>
        </w:rPr>
        <w:softHyphen/>
        <w:t>рования его известны (введение в вену 20—30 мл раствора хлорида кальция, антигистаминные препараты). Гипотония при гемосорбции носит кратковременный невыраженный характер и не требует усилий для ее ликвидации.</w:t>
      </w:r>
    </w:p>
    <w:p w:rsidR="005E36D5" w:rsidRDefault="005E36D5">
      <w:pPr>
        <w:ind w:firstLine="420"/>
        <w:jc w:val="both"/>
      </w:pPr>
      <w:r>
        <w:rPr>
          <w:rFonts w:ascii="Times New Roman CYR" w:hAnsi="Times New Roman CYR"/>
        </w:rPr>
        <w:t>В Белоруссии сорбционные методы детоксикации (экстракорпоральные гемо- и лимфосорбция) начали применять с 1977 г. в организованной при 9-й клинической больнице г. Мин</w:t>
      </w:r>
      <w:r>
        <w:rPr>
          <w:rFonts w:ascii="Times New Roman CYR" w:hAnsi="Times New Roman CYR"/>
        </w:rPr>
        <w:softHyphen/>
        <w:t>ска лаборатории. В 1980 г. была создана проблемная лабора</w:t>
      </w:r>
      <w:r>
        <w:rPr>
          <w:rFonts w:ascii="Times New Roman CYR" w:hAnsi="Times New Roman CYR"/>
        </w:rPr>
        <w:softHyphen/>
        <w:t>тория гемо- и лимфосорбции, а на базе ее — Республиканский центр сорбционных методов детоксикации. Он включает отде</w:t>
      </w:r>
      <w:r>
        <w:rPr>
          <w:rFonts w:ascii="Times New Roman CYR" w:hAnsi="Times New Roman CYR"/>
        </w:rPr>
        <w:softHyphen/>
        <w:t>ления хирургической гепатологии, портальной гипертензии и хи</w:t>
      </w:r>
      <w:r>
        <w:rPr>
          <w:rFonts w:ascii="Times New Roman CYR" w:hAnsi="Times New Roman CYR"/>
        </w:rPr>
        <w:softHyphen/>
        <w:t>рургической гематологии (100 коек), реанимации и интенсивной терапии (6 коек).</w:t>
      </w:r>
    </w:p>
    <w:p w:rsidR="005E36D5" w:rsidRDefault="005E36D5">
      <w:pPr>
        <w:ind w:firstLine="420"/>
        <w:jc w:val="both"/>
      </w:pPr>
      <w:r>
        <w:rPr>
          <w:rFonts w:ascii="Times New Roman CYR" w:hAnsi="Times New Roman CYR"/>
        </w:rPr>
        <w:t>С 1977 г. и по настоящее время в лечебных учреждениях Белоруссии при различных заболеваниях проведено свыше 900 гемосорбции, из них при остром перитоните 130 (В. В. Кирковский).</w:t>
      </w:r>
    </w:p>
    <w:p w:rsidR="005E36D5" w:rsidRDefault="005E36D5">
      <w:pPr>
        <w:ind w:firstLine="420"/>
        <w:jc w:val="both"/>
      </w:pPr>
      <w:r>
        <w:rPr>
          <w:rFonts w:ascii="Times New Roman CYR" w:hAnsi="Times New Roman CYR"/>
        </w:rPr>
        <w:t xml:space="preserve">Опыт Белорусского республиканского центра сорбционных методов детоксикации и других клиник показывает, что наилучший лечебный эффект от гемосорбции наблюдается при использовании ее в </w:t>
      </w:r>
      <w:r>
        <w:rPr>
          <w:rFonts w:ascii="Times New Roman CYR" w:hAnsi="Times New Roman CYR"/>
          <w:i/>
        </w:rPr>
        <w:t>ранних фазах перитонита.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больных перитонитом различной этиологии основанием для гемосорбции служат следующие показания: 1) прогрессивно нарастающая интоксикация; 2) слабый лечебный эффект от про</w:t>
      </w:r>
      <w:r>
        <w:rPr>
          <w:rFonts w:ascii="Times New Roman CYR" w:hAnsi="Times New Roman CYR"/>
        </w:rPr>
        <w:softHyphen/>
        <w:t>ведения общепринятой консервативной терапии после устране</w:t>
      </w:r>
      <w:r>
        <w:rPr>
          <w:rFonts w:ascii="Times New Roman CYR" w:hAnsi="Times New Roman CYR"/>
        </w:rPr>
        <w:softHyphen/>
        <w:t>ния причины перитонита; 3) признаки острой почечной недоста</w:t>
      </w:r>
      <w:r>
        <w:rPr>
          <w:rFonts w:ascii="Times New Roman CYR" w:hAnsi="Times New Roman CYR"/>
        </w:rPr>
        <w:softHyphen/>
        <w:t>точности; 4) отсутствие эффекта от перитонеального диализа или невозможность его проведения.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Клинический опыт показывает, что применение гемосорбции в токсической стадии перитонита более эффективно, чем в тер</w:t>
      </w:r>
      <w:r>
        <w:rPr>
          <w:rFonts w:ascii="Times New Roman CYR" w:hAnsi="Times New Roman CYR"/>
        </w:rPr>
        <w:softHyphen/>
        <w:t>минальной.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Патогенетически обосновано лечение методами сорбционной детоксикации и </w:t>
      </w:r>
      <w:r>
        <w:rPr>
          <w:rFonts w:ascii="Times New Roman CYR" w:hAnsi="Times New Roman CYR"/>
          <w:i/>
        </w:rPr>
        <w:t>печеночной недостаточности.</w:t>
      </w:r>
      <w:r>
        <w:rPr>
          <w:rFonts w:ascii="Times New Roman CYR" w:hAnsi="Times New Roman CYR"/>
        </w:rPr>
        <w:t xml:space="preserve"> Причинами ее раз</w:t>
      </w:r>
      <w:r>
        <w:rPr>
          <w:rFonts w:ascii="Times New Roman CYR" w:hAnsi="Times New Roman CYR"/>
        </w:rPr>
        <w:softHyphen/>
        <w:t>вития могут быть заболевания печени, желчных протоков, других</w:t>
      </w:r>
      <w:r>
        <w:t xml:space="preserve"> </w:t>
      </w:r>
      <w:r>
        <w:rPr>
          <w:rFonts w:ascii="Times New Roman CYR" w:hAnsi="Times New Roman CYR"/>
        </w:rPr>
        <w:t>органов и систем (системные заболевания соединительной ткани, эндокринные и инфекционные болезни), отравления гепатотропными токсическими веществами, экстремальные воздействия на организм.</w:t>
      </w:r>
    </w:p>
    <w:p w:rsidR="005E36D5" w:rsidRDefault="005E36D5">
      <w:pPr>
        <w:ind w:firstLine="3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Тенденция к нарастанию частоты заболеваний печени в по</w:t>
      </w:r>
      <w:r>
        <w:rPr>
          <w:rFonts w:ascii="Times New Roman CYR" w:hAnsi="Times New Roman CYR"/>
        </w:rPr>
        <w:softHyphen/>
        <w:t>следние годы объясняется улучшением диагностики, а также ря</w:t>
      </w:r>
      <w:r>
        <w:rPr>
          <w:rFonts w:ascii="Times New Roman CYR" w:hAnsi="Times New Roman CYR"/>
        </w:rPr>
        <w:softHyphen/>
        <w:t>дом факторов, которые во многом предопределяют этот рост. К последним необходимо отнести широкое, часто нерациональ</w:t>
      </w:r>
      <w:r>
        <w:rPr>
          <w:rFonts w:ascii="Times New Roman CYR" w:hAnsi="Times New Roman CYR"/>
        </w:rPr>
        <w:softHyphen/>
        <w:t>ное, без учета побочного</w:t>
      </w:r>
      <w:r>
        <w:t xml:space="preserve"> </w:t>
      </w:r>
      <w:r>
        <w:rPr>
          <w:rFonts w:ascii="Times New Roman CYR" w:hAnsi="Times New Roman CYR"/>
        </w:rPr>
        <w:t>гепатотропного действия применение ле</w:t>
      </w:r>
      <w:r>
        <w:rPr>
          <w:rFonts w:ascii="Times New Roman CYR" w:hAnsi="Times New Roman CYR"/>
        </w:rPr>
        <w:softHyphen/>
        <w:t>карственных препаратов, значительную химизацию производства с применением различных веществ, вредно действующих на пе</w:t>
      </w:r>
      <w:r>
        <w:rPr>
          <w:rFonts w:ascii="Times New Roman CYR" w:hAnsi="Times New Roman CYR"/>
        </w:rPr>
        <w:softHyphen/>
        <w:t>чень, нерациональное питание, увеличивающееся во многих стра</w:t>
      </w:r>
      <w:r>
        <w:rPr>
          <w:rFonts w:ascii="Times New Roman CYR" w:hAnsi="Times New Roman CYR"/>
        </w:rPr>
        <w:softHyphen/>
        <w:t>нах нерациональное потребление спиртных напитков, широкое применение переливания крови, расширение объема и областей хирургических вмешательств.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Согласно классификации Э. И. Гальперина (1978), в клини</w:t>
      </w:r>
      <w:r>
        <w:rPr>
          <w:rFonts w:ascii="Times New Roman CYR" w:hAnsi="Times New Roman CYR"/>
        </w:rPr>
        <w:softHyphen/>
        <w:t>ческом течении печеночной недостаточности с учетом изменения клинико-биохимических показателей выделены два основных син</w:t>
      </w:r>
      <w:r>
        <w:rPr>
          <w:rFonts w:ascii="Times New Roman CYR" w:hAnsi="Times New Roman CYR"/>
        </w:rPr>
        <w:softHyphen/>
        <w:t>дрома—холестаз и печеночно-клеточная недостаточность.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>Синдром холестаза</w:t>
      </w:r>
      <w:r>
        <w:rPr>
          <w:rFonts w:ascii="Times New Roman CYR" w:hAnsi="Times New Roman CYR"/>
        </w:rPr>
        <w:t xml:space="preserve"> подразделяется на первичный, обуслов</w:t>
      </w:r>
      <w:r>
        <w:rPr>
          <w:rFonts w:ascii="Times New Roman CYR" w:hAnsi="Times New Roman CYR"/>
        </w:rPr>
        <w:softHyphen/>
        <w:t>ленный нарушением процессов связывания и экскреции билирубина в гепатоците, и вторичный, обусловленный затруднением выделения желчи через желчные протоки.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развитии интоксикации при синдроме холестаза ведущая роль принадлежит повышению в крови конъюгированных и неконъюгированных компонентов желчи — билирубина, солей холевой, дезоксихолевой, ксенодезоксихолевой и литохолевой кислот, что свидетельствует о нарушении процессов окислительного фос-форилирования и биологического окисления в митохондриях.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основе развития интоксикации при </w:t>
      </w:r>
      <w:r>
        <w:rPr>
          <w:rFonts w:ascii="Times New Roman CYR" w:hAnsi="Times New Roman CYR"/>
          <w:i/>
        </w:rPr>
        <w:t>печеночно-клеточной недостаточности</w:t>
      </w:r>
      <w:r>
        <w:rPr>
          <w:rFonts w:ascii="Times New Roman CYR" w:hAnsi="Times New Roman CYR"/>
        </w:rPr>
        <w:t xml:space="preserve"> различного генеза лежит выпадение функции печени, усугубленное развитием геморрагического и диспротеи-немического синдромов. Развитие геморрагического синдрома и диспротеинемии указывает на нарушение белково-синтетической функции печени, что усугубляет развитие интоксикации в связи с уменьшением альбумина в крови.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Морфологическим субстратом печеночно-клеточной недоста</w:t>
      </w:r>
      <w:r>
        <w:rPr>
          <w:rFonts w:ascii="Times New Roman CYR" w:hAnsi="Times New Roman CYR"/>
        </w:rPr>
        <w:softHyphen/>
        <w:t>точности являются дистрофические и цитолитические изменения гепатоцитов с мезенхимальной реакцией и различной выражен</w:t>
      </w:r>
      <w:r>
        <w:rPr>
          <w:rFonts w:ascii="Times New Roman CYR" w:hAnsi="Times New Roman CYR"/>
        </w:rPr>
        <w:softHyphen/>
        <w:t>ностью микроскопических изменений, вплоть до очагового некро</w:t>
      </w:r>
      <w:r>
        <w:rPr>
          <w:rFonts w:ascii="Times New Roman CYR" w:hAnsi="Times New Roman CYR"/>
        </w:rPr>
        <w:softHyphen/>
        <w:t>за гепатоцитов.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результате нарушения дезинтоксикационной функции ге</w:t>
      </w:r>
      <w:r>
        <w:rPr>
          <w:rFonts w:ascii="Times New Roman CYR" w:hAnsi="Times New Roman CYR"/>
        </w:rPr>
        <w:softHyphen/>
        <w:t>патоцитов и развития цитолитического синдрома продукты аутолиза, происходящего в печени, поступают непосредственно в кровь. Отмечены повышение в крови уровня свободных азоти</w:t>
      </w:r>
      <w:r>
        <w:rPr>
          <w:rFonts w:ascii="Times New Roman CYR" w:hAnsi="Times New Roman CYR"/>
        </w:rPr>
        <w:softHyphen/>
        <w:t>стых продуктов белкового обмена, изменения в протеинограмме, снижение количества протромбина, фибриногена, повышение со</w:t>
      </w:r>
      <w:r>
        <w:rPr>
          <w:rFonts w:ascii="Times New Roman CYR" w:hAnsi="Times New Roman CYR"/>
        </w:rPr>
        <w:softHyphen/>
        <w:t>держания плазмина и усиление фибринолитической активности.</w:t>
      </w:r>
    </w:p>
    <w:p w:rsidR="005E36D5" w:rsidRDefault="005E36D5">
      <w:pPr>
        <w:ind w:firstLine="420"/>
        <w:jc w:val="both"/>
      </w:pPr>
      <w:r>
        <w:rPr>
          <w:rFonts w:ascii="Times New Roman CYR" w:hAnsi="Times New Roman CYR"/>
        </w:rPr>
        <w:t>В последнее время</w:t>
      </w:r>
      <w:r>
        <w:t xml:space="preserve"> </w:t>
      </w:r>
      <w:r>
        <w:rPr>
          <w:rFonts w:ascii="Times New Roman CYR" w:hAnsi="Times New Roman CYR"/>
        </w:rPr>
        <w:t>в отдельную форму выделена печеночная. недостаточность, сопровождающаяся развитием комплекса пси</w:t>
      </w:r>
      <w:r>
        <w:rPr>
          <w:rFonts w:ascii="Times New Roman CYR" w:hAnsi="Times New Roman CYR"/>
        </w:rPr>
        <w:softHyphen/>
        <w:t>хических и неврологических расстройств, вплоть до полной поте</w:t>
      </w:r>
      <w:r>
        <w:rPr>
          <w:rFonts w:ascii="Times New Roman CYR" w:hAnsi="Times New Roman CYR"/>
        </w:rPr>
        <w:softHyphen/>
        <w:t>ри сознания с развитием коматозного состояния — гепатоцеребральная недостаточность. Эта форма печеночной недостаточно</w:t>
      </w:r>
      <w:r>
        <w:rPr>
          <w:rFonts w:ascii="Times New Roman CYR" w:hAnsi="Times New Roman CYR"/>
        </w:rPr>
        <w:softHyphen/>
        <w:t>сти, как правило, сопровождается развитием массивных циррозов печени.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Большинство исследователей считают основным токсическим агентом, вызывающим развитие мозговой симптоматики, аммиак. Нарастание уровня аммиака в крови больных с заболеваниями печени является следствием повышенного образования его в ки</w:t>
      </w:r>
      <w:r>
        <w:rPr>
          <w:rFonts w:ascii="Times New Roman CYR" w:hAnsi="Times New Roman CYR"/>
        </w:rPr>
        <w:softHyphen/>
        <w:t>шечнике, в почках при гипокалиемии, нарушении мочевинооб-разовательной функции печени.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Кроме аммиака, при гепатоцеребральной недостаточности отмечается увеличение содержания в крови и других метаболитов, возникающих в процессе белкового обмена: аминокислот и продуктов их окисления — фенолов, биологических аминов. Уста</w:t>
      </w:r>
      <w:r>
        <w:rPr>
          <w:rFonts w:ascii="Times New Roman CYR" w:hAnsi="Times New Roman CYR"/>
        </w:rPr>
        <w:softHyphen/>
        <w:t>новлено повышение уровня в крови ароматических аминокислот (триптофан, тирозин, фенилаланин) при развитии энцефалопатии.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Большое значение в патогенезе развития интоксикации при печеночной недостаточности придается накоплению в крови парагидроксифенилуксусной, парагидроксифенилмолочной кислот, свободного фенола и паракрезола. Поступление неконъюгированных в печени метаболитов в мозг вызывает истощение сульфатазы в мозговой ткани. У большинства больных с терминаль</w:t>
      </w:r>
      <w:r>
        <w:rPr>
          <w:rFonts w:ascii="Times New Roman CYR" w:hAnsi="Times New Roman CYR"/>
        </w:rPr>
        <w:softHyphen/>
        <w:t>ной печеночной недостаточностью определенная роль придается повышенному содержанию в крови низкомолекулярных жирных, а также пировиноградной и молочной кислот (Э. И. Гальперин и соавт., 1978).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Резко выраженные метаболические нарушения при вы</w:t>
      </w:r>
      <w:r>
        <w:rPr>
          <w:rFonts w:ascii="Times New Roman CYR" w:hAnsi="Times New Roman CYR"/>
        </w:rPr>
        <w:softHyphen/>
        <w:t>падении дезинтоксикационной функции печени, вызывающие развитие интоксикации при печеночной недостаточности, тре</w:t>
      </w:r>
      <w:r>
        <w:rPr>
          <w:rFonts w:ascii="Times New Roman CYR" w:hAnsi="Times New Roman CYR"/>
        </w:rPr>
        <w:softHyphen/>
        <w:t>буют коррекции. Она осуществляется в настоящее время с ис</w:t>
      </w:r>
      <w:r>
        <w:rPr>
          <w:rFonts w:ascii="Times New Roman CYR" w:hAnsi="Times New Roman CYR"/>
        </w:rPr>
        <w:softHyphen/>
        <w:t>пользованием различных методов, в том числе и сорбционных.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Печеночная недостаточность как следствие различных забо</w:t>
      </w:r>
      <w:r>
        <w:rPr>
          <w:rFonts w:ascii="Times New Roman CYR" w:hAnsi="Times New Roman CYR"/>
        </w:rPr>
        <w:softHyphen/>
        <w:t>леваний развивается в подавляющем большинстве в зрелом воз</w:t>
      </w:r>
      <w:r>
        <w:rPr>
          <w:rFonts w:ascii="Times New Roman CYR" w:hAnsi="Times New Roman CYR"/>
        </w:rPr>
        <w:softHyphen/>
        <w:t>расте (от 30 до 60 лет).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Экстракорпоральная гемосорбция включена в комплексное лечение больных с </w:t>
      </w:r>
      <w:r>
        <w:rPr>
          <w:rFonts w:ascii="Times New Roman CYR" w:hAnsi="Times New Roman CYR"/>
          <w:i/>
        </w:rPr>
        <w:t>хроническим холестазом</w:t>
      </w:r>
      <w:r>
        <w:rPr>
          <w:rFonts w:ascii="Times New Roman CYR" w:hAnsi="Times New Roman CYR"/>
        </w:rPr>
        <w:t xml:space="preserve"> на почве хрониче</w:t>
      </w:r>
      <w:r>
        <w:rPr>
          <w:rFonts w:ascii="Times New Roman CYR" w:hAnsi="Times New Roman CYR"/>
        </w:rPr>
        <w:softHyphen/>
        <w:t>ского холестатического гепатита и билиарного цирроза печени. Механизм ее лечебного действия при внутрипеченочном холеста-зе связан с элиминацией из организма комплекса метаболитов и продуктов деструкции клеток, приводящей к уменьшению хо-лестаза. Эффективность сорбционных методов детоксикации в лечении данной категории больных в первую очередь зависит от длительности холестатического синдрома, что определяет в</w:t>
      </w:r>
      <w:r>
        <w:t xml:space="preserve"> </w:t>
      </w:r>
      <w:r>
        <w:rPr>
          <w:rFonts w:ascii="Times New Roman CYR" w:hAnsi="Times New Roman CYR"/>
        </w:rPr>
        <w:t>конечном счете развитие необратимых морфофункциональных изменений в печени.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Экстракорпоральная гемосорбция может быть включена в комплекс интенсивной терапии и больным с </w:t>
      </w:r>
      <w:r>
        <w:rPr>
          <w:rFonts w:ascii="Times New Roman CYR" w:hAnsi="Times New Roman CYR"/>
          <w:i/>
        </w:rPr>
        <w:t>острой печеночной недостаточностью</w:t>
      </w:r>
      <w:r>
        <w:rPr>
          <w:rFonts w:ascii="Times New Roman CYR" w:hAnsi="Times New Roman CYR"/>
        </w:rPr>
        <w:t xml:space="preserve"> различного генеза, а при наличии острой печеночно-почечной недостаточности в сочетании с гемодиализом.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Необходимость применения экстракорпоральной гемосорбции этой категории больным обусловлена наличием выраженно</w:t>
      </w:r>
      <w:r>
        <w:rPr>
          <w:rFonts w:ascii="Times New Roman CYR" w:hAnsi="Times New Roman CYR"/>
        </w:rPr>
        <w:softHyphen/>
        <w:t>го синдрома эндогенной интоксикации вследствие развития ост</w:t>
      </w:r>
      <w:r>
        <w:rPr>
          <w:rFonts w:ascii="Times New Roman CYR" w:hAnsi="Times New Roman CYR"/>
        </w:rPr>
        <w:softHyphen/>
        <w:t>рой печеночной и печеночно-почечной недостаточности. Харак</w:t>
      </w:r>
      <w:r>
        <w:rPr>
          <w:rFonts w:ascii="Times New Roman CYR" w:hAnsi="Times New Roman CYR"/>
        </w:rPr>
        <w:softHyphen/>
        <w:t>терным отличием течения печеночной недостаточности у этой группы больных является быстрое нарастание явлений внутри-печеночного холестаза с динамическим ухудшением общего со</w:t>
      </w:r>
      <w:r>
        <w:rPr>
          <w:rFonts w:ascii="Times New Roman CYR" w:hAnsi="Times New Roman CYR"/>
        </w:rPr>
        <w:softHyphen/>
        <w:t>стояния и симптомами гепатоцеребральной недостаточности.</w:t>
      </w:r>
    </w:p>
    <w:p w:rsidR="005E36D5" w:rsidRDefault="005E36D5">
      <w:pPr>
        <w:spacing w:before="160"/>
        <w:ind w:firstLine="400"/>
        <w:jc w:val="both"/>
      </w:pPr>
      <w:r>
        <w:rPr>
          <w:rFonts w:ascii="Times New Roman CYR" w:hAnsi="Times New Roman CYR"/>
        </w:rPr>
        <w:t>Проведение экстракорпоральпой гемосорбции в предопера</w:t>
      </w:r>
      <w:r>
        <w:rPr>
          <w:rFonts w:ascii="Times New Roman CYR" w:hAnsi="Times New Roman CYR"/>
        </w:rPr>
        <w:softHyphen/>
        <w:t xml:space="preserve">ционном периоде при </w:t>
      </w:r>
      <w:r>
        <w:rPr>
          <w:rFonts w:ascii="Times New Roman CYR" w:hAnsi="Times New Roman CYR"/>
          <w:i/>
        </w:rPr>
        <w:t>механической желтухе</w:t>
      </w:r>
      <w:r>
        <w:rPr>
          <w:rFonts w:ascii="Times New Roman CYR" w:hAnsi="Times New Roman CYR"/>
        </w:rPr>
        <w:t xml:space="preserve"> обусловлено нали</w:t>
      </w:r>
      <w:r>
        <w:rPr>
          <w:rFonts w:ascii="Times New Roman CYR" w:hAnsi="Times New Roman CYR"/>
        </w:rPr>
        <w:softHyphen/>
        <w:t>чием у данной категории больных выраженной холемнческой ин</w:t>
      </w:r>
      <w:r>
        <w:rPr>
          <w:rFonts w:ascii="Times New Roman CYR" w:hAnsi="Times New Roman CYR"/>
        </w:rPr>
        <w:softHyphen/>
        <w:t>токсикации. Клинически это проявляется длительным (до не</w:t>
      </w:r>
      <w:r>
        <w:rPr>
          <w:rFonts w:ascii="Times New Roman CYR" w:hAnsi="Times New Roman CYR"/>
        </w:rPr>
        <w:softHyphen/>
        <w:t>скольких месяцев) холестазом, выраженным кожным зудом, ано-рексией, бессонницей, психической депрессией. Экстракорпоральная гемосорбция значительно улучшает как субъективное, так и объективное состояние больных. После гемосорбции у них умень</w:t>
      </w:r>
      <w:r>
        <w:rPr>
          <w:rFonts w:ascii="Times New Roman CYR" w:hAnsi="Times New Roman CYR"/>
        </w:rPr>
        <w:softHyphen/>
        <w:t>шаются размеры печени, прекращаются боли, улучшаются сон и аппетит.</w:t>
      </w:r>
      <w:r>
        <w:rPr>
          <w:lang w:val="en-US"/>
        </w:rPr>
        <w:t xml:space="preserve"> </w:t>
      </w:r>
      <w:r>
        <w:rPr>
          <w:rFonts w:ascii="Times New Roman CYR" w:hAnsi="Times New Roman CYR"/>
        </w:rPr>
        <w:t>Экстракорпоральная гемосорбция, являясь мощным факто</w:t>
      </w:r>
      <w:r>
        <w:rPr>
          <w:rFonts w:ascii="Times New Roman CYR" w:hAnsi="Times New Roman CYR"/>
        </w:rPr>
        <w:softHyphen/>
        <w:t>ром детоксикации в предоперационной подготовке больных с ме</w:t>
      </w:r>
      <w:r>
        <w:rPr>
          <w:rFonts w:ascii="Times New Roman CYR" w:hAnsi="Times New Roman CYR"/>
        </w:rPr>
        <w:softHyphen/>
        <w:t>ханическими желтухами, может служить и дифференциально-диагностическим методом.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Клинический эффект гемосорбции у больных с механически</w:t>
      </w:r>
      <w:r>
        <w:rPr>
          <w:rFonts w:ascii="Times New Roman CYR" w:hAnsi="Times New Roman CYR"/>
        </w:rPr>
        <w:softHyphen/>
        <w:t>ми желтухами довольно неоднозначно коррелирует с изменением в биохимическом составе периферической крови в сторону улуч</w:t>
      </w:r>
      <w:r>
        <w:rPr>
          <w:rFonts w:ascii="Times New Roman CYR" w:hAnsi="Times New Roman CYR"/>
        </w:rPr>
        <w:softHyphen/>
        <w:t>шения: снижается количество общего билирубина (в основном за счет непрямой фракции), холестерина и мочевины (В. А. Оста</w:t>
      </w:r>
      <w:r>
        <w:rPr>
          <w:rFonts w:ascii="Times New Roman CYR" w:hAnsi="Times New Roman CYR"/>
        </w:rPr>
        <w:softHyphen/>
        <w:t>пенко, 1981).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Применение сорбционных методов детоксикации показано в лечении больных с </w:t>
      </w:r>
      <w:r>
        <w:rPr>
          <w:rFonts w:ascii="Times New Roman CYR" w:hAnsi="Times New Roman CYR"/>
          <w:i/>
        </w:rPr>
        <w:t>паренхиматозным поражением печени.</w:t>
      </w:r>
      <w:r>
        <w:rPr>
          <w:rFonts w:ascii="Times New Roman CYR" w:hAnsi="Times New Roman CYR"/>
        </w:rPr>
        <w:t xml:space="preserve"> Вклю</w:t>
      </w:r>
      <w:r>
        <w:rPr>
          <w:rFonts w:ascii="Times New Roman CYR" w:hAnsi="Times New Roman CYR"/>
        </w:rPr>
        <w:softHyphen/>
        <w:t>чение в комплексное лечение больных с хронической печеночной недостаточностью сорбционной детоксикации оправдано нали</w:t>
      </w:r>
      <w:r>
        <w:rPr>
          <w:rFonts w:ascii="Times New Roman CYR" w:hAnsi="Times New Roman CYR"/>
        </w:rPr>
        <w:softHyphen/>
        <w:t>чием нарушения у данной категории больных детоксикационной функции печени. Экстракорпоральные методы детоксикации необходимо применять больным, которым безуспешно проводилась консервативная терапия.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Экстракорпоральную гемосорбцию у больных с паренхима</w:t>
      </w:r>
      <w:r>
        <w:rPr>
          <w:rFonts w:ascii="Times New Roman CYR" w:hAnsi="Times New Roman CYR"/>
        </w:rPr>
        <w:softHyphen/>
        <w:t>тозным поражением печени следует проводить в комплексе с трансфузионной терапией, куда включают белковые препараты (10% или 20% раствор сывороточного .альбумина, нативная и сухая плазма), декстраны (реополиглюкин), препараты поливи-нилпирролидона (гемодез).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Проводимая управляемая гемодилюция у данной категории больных позволяет за счет снижения вязкости крови, уменьше</w:t>
      </w:r>
      <w:r>
        <w:rPr>
          <w:rFonts w:ascii="Times New Roman CYR" w:hAnsi="Times New Roman CYR"/>
        </w:rPr>
        <w:softHyphen/>
        <w:t>ния сопротивления кровотоку достичь существенного улучшения реологических свойств крови. Не менее важным следствием про</w:t>
      </w:r>
      <w:r>
        <w:rPr>
          <w:rFonts w:ascii="Times New Roman CYR" w:hAnsi="Times New Roman CYR"/>
        </w:rPr>
        <w:softHyphen/>
        <w:t>водимой инфузионной терапии оказывается интенсификация об</w:t>
      </w:r>
      <w:r>
        <w:rPr>
          <w:rFonts w:ascii="Times New Roman CYR" w:hAnsi="Times New Roman CYR"/>
        </w:rPr>
        <w:softHyphen/>
        <w:t>мена между внутрисосудистьши и интерстициальными секторами внеклеточного пространства, которая способствует более быст</w:t>
      </w:r>
      <w:r>
        <w:rPr>
          <w:rFonts w:ascii="Times New Roman CYR" w:hAnsi="Times New Roman CYR"/>
        </w:rPr>
        <w:softHyphen/>
        <w:t>рому выделению из организма продуктов метаболизма и де</w:t>
      </w:r>
      <w:r>
        <w:rPr>
          <w:rFonts w:ascii="Times New Roman CYR" w:hAnsi="Times New Roman CYR"/>
        </w:rPr>
        <w:softHyphen/>
        <w:t>струкции клеток.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Ведущим клиническим синдромом у больных с паренхима</w:t>
      </w:r>
      <w:r>
        <w:rPr>
          <w:rFonts w:ascii="Times New Roman CYR" w:hAnsi="Times New Roman CYR"/>
        </w:rPr>
        <w:softHyphen/>
        <w:t>тозным поражением печени является внутрипеченочный холестаз различной степени выраженности, сопровождающийся мучитель</w:t>
      </w:r>
      <w:r>
        <w:rPr>
          <w:rFonts w:ascii="Times New Roman CYR" w:hAnsi="Times New Roman CYR"/>
        </w:rPr>
        <w:softHyphen/>
        <w:t>ным кожным зудом, который вызывает вторичные изменения со стороны кожи в виде эскориаций, экзему, инфекционные ослож</w:t>
      </w:r>
      <w:r>
        <w:rPr>
          <w:rFonts w:ascii="Times New Roman CYR" w:hAnsi="Times New Roman CYR"/>
        </w:rPr>
        <w:softHyphen/>
        <w:t>нения. В биохимическом составе крови отмечается гипербили-рубинемия, гиперхолистеринемия, повышение активности щелоч</w:t>
      </w:r>
      <w:r>
        <w:softHyphen/>
      </w:r>
      <w:r>
        <w:rPr>
          <w:rFonts w:ascii="Times New Roman CYR" w:hAnsi="Times New Roman CYR"/>
        </w:rPr>
        <w:t>ной фосфатазы.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Развитие тяжелых токсических поражений печени при </w:t>
      </w:r>
      <w:r>
        <w:rPr>
          <w:rFonts w:ascii="Times New Roman CYR" w:hAnsi="Times New Roman CYR"/>
          <w:i/>
        </w:rPr>
        <w:t>от</w:t>
      </w:r>
      <w:r>
        <w:rPr>
          <w:rFonts w:ascii="Times New Roman CYR" w:hAnsi="Times New Roman CYR"/>
          <w:i/>
        </w:rPr>
        <w:softHyphen/>
        <w:t>равлениях гепатотропными ядами</w:t>
      </w:r>
      <w:r>
        <w:rPr>
          <w:rFonts w:ascii="Times New Roman CYR" w:hAnsi="Times New Roman CYR"/>
        </w:rPr>
        <w:t xml:space="preserve"> требует применения активных методов детоксикации, к которым относится экстракорпоральная гемосорбция. Применение этого метода возможно в двух ситуациях: 1) экстренная</w:t>
      </w:r>
      <w:r>
        <w:t xml:space="preserve"> — </w:t>
      </w:r>
      <w:r>
        <w:rPr>
          <w:rFonts w:ascii="Times New Roman CYR" w:hAnsi="Times New Roman CYR"/>
        </w:rPr>
        <w:t>в первые часы после попадания токсического агента в организм в целях элиминации его из внутрисосудистого пространства и 2) отсроченная — после развития печеночной недостаточности в результате интоксикации продук</w:t>
      </w:r>
      <w:r>
        <w:rPr>
          <w:rFonts w:ascii="Times New Roman CYR" w:hAnsi="Times New Roman CYR"/>
        </w:rPr>
        <w:softHyphen/>
        <w:t>тами аутолиза клеток печеночной</w:t>
      </w:r>
      <w:r>
        <w:t xml:space="preserve"> </w:t>
      </w:r>
      <w:r>
        <w:rPr>
          <w:rFonts w:ascii="Times New Roman CYR" w:hAnsi="Times New Roman CYR"/>
        </w:rPr>
        <w:t>паренхимы на фоне резкого выпадения детоксикационной функции гепатоцитов.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А. В. Береснев применил гемосорбцию у 183 больных (у 101—с циррозом печени, у 47—механической желтухой, у 18—гнойно-септическими заболеваниями, у 17—с перитони</w:t>
      </w:r>
      <w:r>
        <w:rPr>
          <w:rFonts w:ascii="Times New Roman CYR" w:hAnsi="Times New Roman CYR"/>
        </w:rPr>
        <w:softHyphen/>
        <w:t>том). На основании полученных результатов он пришел к сле</w:t>
      </w:r>
      <w:r>
        <w:rPr>
          <w:rFonts w:ascii="Times New Roman CYR" w:hAnsi="Times New Roman CYR"/>
        </w:rPr>
        <w:softHyphen/>
        <w:t>дующим выводам:</w:t>
      </w:r>
    </w:p>
    <w:p w:rsidR="005E36D5" w:rsidRDefault="005E36D5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а) наиболее надежно гемосорбция проходит при артериовенозном подключении аппарата, а наиболее оптимальным объ</w:t>
      </w:r>
      <w:r>
        <w:rPr>
          <w:rFonts w:ascii="Times New Roman CYR" w:hAnsi="Times New Roman CYR"/>
        </w:rPr>
        <w:softHyphen/>
        <w:t>емом перфузии является 3—3,5 ОЦК, скорость 80—120 мл/мин;</w:t>
      </w:r>
    </w:p>
    <w:p w:rsidR="005E36D5" w:rsidRDefault="005E36D5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б) наиболее информативными критериями эффективности гемосорбции являются общеклинические показатели и самоощу</w:t>
      </w:r>
      <w:r>
        <w:rPr>
          <w:rFonts w:ascii="Times New Roman CYR" w:hAnsi="Times New Roman CYR"/>
        </w:rPr>
        <w:softHyphen/>
        <w:t>щение больного, снижение уровня АЛТ и</w:t>
      </w:r>
      <w:r>
        <w:rPr>
          <w:lang w:val="en-US"/>
        </w:rPr>
        <w:t xml:space="preserve"> ACT,</w:t>
      </w:r>
      <w:r>
        <w:rPr>
          <w:rFonts w:ascii="Times New Roman CYR" w:hAnsi="Times New Roman CYR"/>
        </w:rPr>
        <w:t xml:space="preserve"> среднемолекулярных олигопептидов, характер динамики электрофоретических показателей крови;</w:t>
      </w:r>
    </w:p>
    <w:p w:rsidR="005E36D5" w:rsidRDefault="005E36D5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в) гемосорбция у больных с нарушенной детоксикационной функцией печени более оправдана как мера профилактики, а не лечения печеночной комы; у больных циррозом печени она наи</w:t>
      </w:r>
      <w:r>
        <w:rPr>
          <w:rFonts w:ascii="Times New Roman CYR" w:hAnsi="Times New Roman CYR"/>
        </w:rPr>
        <w:softHyphen/>
        <w:t>более оправдана в период выраженной активности цитолитического синдрома; при наличии</w:t>
      </w:r>
      <w:r>
        <w:t xml:space="preserve"> </w:t>
      </w:r>
      <w:r>
        <w:rPr>
          <w:rFonts w:ascii="Times New Roman CYR" w:hAnsi="Times New Roman CYR"/>
        </w:rPr>
        <w:t>асцита, устойчивого к диуретикам, показана комбинация гемосорбции и гемодиализа. При циррозе печени в III стадии гепатоцеребральной недостаточности гемо</w:t>
      </w:r>
      <w:r>
        <w:rPr>
          <w:rFonts w:ascii="Times New Roman CYR" w:hAnsi="Times New Roman CYR"/>
        </w:rPr>
        <w:softHyphen/>
        <w:t>сорбция малоэффективна.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больных с механической желтухой в предоперационном периоде гемосорбция должна проводиться за 1—2 дня до опера</w:t>
      </w:r>
      <w:r>
        <w:rPr>
          <w:rFonts w:ascii="Times New Roman CYR" w:hAnsi="Times New Roman CYR"/>
        </w:rPr>
        <w:softHyphen/>
        <w:t>ции. В послеоперационном периоде при наличии признаков цитолитического синдрома лучшие результаты были получены на 4—6-й день после операции.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некоторых случаях для усиления эффекта гемосорбции целесообразно сочетать различного рода сорбенты с одновремен</w:t>
      </w:r>
      <w:r>
        <w:rPr>
          <w:rFonts w:ascii="Times New Roman CYR" w:hAnsi="Times New Roman CYR"/>
        </w:rPr>
        <w:softHyphen/>
        <w:t>ным включением экстракорпорального УФ-облучения крови.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Гемо- и лимфосорбция успешно применяются в комплексе с другими терапевтическими мероприятиями при лечении такого тяжелого заболевания органов брюшной полости, каким являет</w:t>
      </w:r>
      <w:r>
        <w:rPr>
          <w:rFonts w:ascii="Times New Roman CYR" w:hAnsi="Times New Roman CYR"/>
        </w:rPr>
        <w:softHyphen/>
        <w:t>ся острый панкреатит (М. С. Морейно с соавт., 1982; А. А. Витин, П. М. Назаренко, 1982; А. Л. Гуща с соавт., 1982 и др.).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М. С. Морейно и соавт. (1982) выполнили 48 гемосорбции 38 больным </w:t>
      </w:r>
      <w:r>
        <w:rPr>
          <w:rFonts w:ascii="Times New Roman CYR" w:hAnsi="Times New Roman CYR"/>
          <w:i/>
        </w:rPr>
        <w:t>деструктивным панкреатитом</w:t>
      </w:r>
      <w:r>
        <w:rPr>
          <w:rFonts w:ascii="Times New Roman CYR" w:hAnsi="Times New Roman CYR"/>
        </w:rPr>
        <w:t xml:space="preserve"> в возрасте 31—79 лет</w:t>
      </w:r>
      <w:r>
        <w:t xml:space="preserve">  </w:t>
      </w:r>
      <w:r>
        <w:rPr>
          <w:rFonts w:ascii="Times New Roman CYR" w:hAnsi="Times New Roman CYR"/>
        </w:rPr>
        <w:t>(деструктивная форма у всех больных подтверждена с помощью лапароскопии). Показаниями к гемосорбции служили выражен</w:t>
      </w:r>
      <w:r>
        <w:rPr>
          <w:rFonts w:ascii="Times New Roman CYR" w:hAnsi="Times New Roman CYR"/>
        </w:rPr>
        <w:softHyphen/>
        <w:t>ный болевой синдром, тяжелая интоксикация, наличие высокого уровня трипсина в крови, нарушения гемодинамики, неэффектив</w:t>
      </w:r>
      <w:r>
        <w:rPr>
          <w:rFonts w:ascii="Times New Roman CYR" w:hAnsi="Times New Roman CYR"/>
        </w:rPr>
        <w:softHyphen/>
        <w:t>ность консервативного лечения.</w:t>
      </w:r>
      <w:r>
        <w:t xml:space="preserve"> </w:t>
      </w:r>
      <w:r>
        <w:rPr>
          <w:rFonts w:ascii="Times New Roman CYR" w:hAnsi="Times New Roman CYR"/>
        </w:rPr>
        <w:t>Десяти больным с резко выра</w:t>
      </w:r>
      <w:r>
        <w:rPr>
          <w:rFonts w:ascii="Times New Roman CYR" w:hAnsi="Times New Roman CYR"/>
        </w:rPr>
        <w:softHyphen/>
        <w:t>женной эндогенной интоксикацией ввиду недостаточности одной гемосорбции через несколько дней была проведена повторная. Перфузия осуществлялась по принятой в клинике методике че</w:t>
      </w:r>
      <w:r>
        <w:rPr>
          <w:rFonts w:ascii="Times New Roman CYR" w:hAnsi="Times New Roman CYR"/>
        </w:rPr>
        <w:softHyphen/>
        <w:t>рез две или три колонки в течение 60—120 мин по артериовеноз-ному или вено-венозному контуру. В качестве сорбентов исполь</w:t>
      </w:r>
      <w:r>
        <w:rPr>
          <w:rFonts w:ascii="Times New Roman CYR" w:hAnsi="Times New Roman CYR"/>
        </w:rPr>
        <w:softHyphen/>
        <w:t>зовались активированные угли марки ИГИ и КАУ, а также иони-ты “Гемосорб К-6” и “Гемосорб А-12”. Кроме того, в ряде случаев применяли последовательно ионит и уголь.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подавляющем большинстве наблюдений отмечался выра</w:t>
      </w:r>
      <w:r>
        <w:rPr>
          <w:rFonts w:ascii="Times New Roman CYR" w:hAnsi="Times New Roman CYR"/>
        </w:rPr>
        <w:softHyphen/>
        <w:t>женный клинический эффект, заключающийся в купировании болевого синдрома, уменьшении интоксикации и явлений инток</w:t>
      </w:r>
      <w:r>
        <w:rPr>
          <w:rFonts w:ascii="Times New Roman CYR" w:hAnsi="Times New Roman CYR"/>
        </w:rPr>
        <w:softHyphen/>
        <w:t>сикационного психоза, уменьшении желтухи, нормализации ге</w:t>
      </w:r>
      <w:r>
        <w:rPr>
          <w:rFonts w:ascii="Times New Roman CYR" w:hAnsi="Times New Roman CYR"/>
        </w:rPr>
        <w:softHyphen/>
        <w:t>модинамики. Гемосорбция способствовала значительному</w:t>
      </w:r>
      <w:r>
        <w:t xml:space="preserve"> </w:t>
      </w:r>
      <w:r>
        <w:rPr>
          <w:rFonts w:ascii="Times New Roman CYR" w:hAnsi="Times New Roman CYR"/>
        </w:rPr>
        <w:t>сни</w:t>
      </w:r>
      <w:r>
        <w:rPr>
          <w:rFonts w:ascii="Times New Roman CYR" w:hAnsi="Times New Roman CYR"/>
        </w:rPr>
        <w:softHyphen/>
        <w:t>жению или нормализации показателей уровня трипсина и боль</w:t>
      </w:r>
      <w:r>
        <w:rPr>
          <w:rFonts w:ascii="Times New Roman CYR" w:hAnsi="Times New Roman CYR"/>
        </w:rPr>
        <w:softHyphen/>
        <w:t>шинства других биохимических показателей, а также коррекции гемокоагуляции. Она была неэффективна лишь у 5 больных с то</w:t>
      </w:r>
      <w:r>
        <w:rPr>
          <w:rFonts w:ascii="Times New Roman CYR" w:hAnsi="Times New Roman CYR"/>
        </w:rPr>
        <w:softHyphen/>
        <w:t>тальным геморрагическим панкреонекрозом, у которых впослед</w:t>
      </w:r>
      <w:r>
        <w:rPr>
          <w:rFonts w:ascii="Times New Roman CYR" w:hAnsi="Times New Roman CYR"/>
        </w:rPr>
        <w:softHyphen/>
        <w:t>ствии наступил</w:t>
      </w:r>
      <w:r>
        <w:t xml:space="preserve"> </w:t>
      </w:r>
      <w:r>
        <w:rPr>
          <w:rFonts w:ascii="Times New Roman CYR" w:hAnsi="Times New Roman CYR"/>
        </w:rPr>
        <w:t>летальный исход.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 сравнении способности различных сорбентов авторы установили, что максимальную селективность по извлечению из крови протеаз имеет катионит “Гемосорб К-6”, однако он не об</w:t>
      </w:r>
      <w:r>
        <w:rPr>
          <w:rFonts w:ascii="Times New Roman CYR" w:hAnsi="Times New Roman CYR"/>
        </w:rPr>
        <w:softHyphen/>
        <w:t>ладает способностью поглощать свободные фенолы. Свойством преимущественной сорбции свободных фенолов обладает анио-нит “Гемосорб А-12”. При интоксикационных психозах, сопро</w:t>
      </w:r>
      <w:r>
        <w:rPr>
          <w:rFonts w:ascii="Times New Roman CYR" w:hAnsi="Times New Roman CYR"/>
        </w:rPr>
        <w:softHyphen/>
        <w:t>вождающихся повышением концентрации фенолов, также пока</w:t>
      </w:r>
      <w:r>
        <w:rPr>
          <w:rFonts w:ascii="Times New Roman CYR" w:hAnsi="Times New Roman CYR"/>
        </w:rPr>
        <w:softHyphen/>
        <w:t>зано применение анионита “Гемосорб А-12”.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Наиболее эффективно для извлечения из крови токсических продуктов последовательное применение ионита и активирован</w:t>
      </w:r>
      <w:r>
        <w:rPr>
          <w:rFonts w:ascii="Times New Roman CYR" w:hAnsi="Times New Roman CYR"/>
        </w:rPr>
        <w:softHyphen/>
        <w:t>ного угля.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Таким образом, гемосорбция является эффективным мето</w:t>
      </w:r>
      <w:r>
        <w:rPr>
          <w:rFonts w:ascii="Times New Roman CYR" w:hAnsi="Times New Roman CYR"/>
        </w:rPr>
        <w:softHyphen/>
        <w:t>дом в комплексном лечении деструктивных форм острого панкре</w:t>
      </w:r>
      <w:r>
        <w:rPr>
          <w:rFonts w:ascii="Times New Roman CYR" w:hAnsi="Times New Roman CYR"/>
        </w:rPr>
        <w:softHyphen/>
        <w:t>атита и позволяет в большинстве случаев прервать патологиче</w:t>
      </w:r>
      <w:r>
        <w:rPr>
          <w:rFonts w:ascii="Times New Roman CYR" w:hAnsi="Times New Roman CYR"/>
        </w:rPr>
        <w:softHyphen/>
        <w:t>ский процесс до развития тотального некроза поджелудочной же</w:t>
      </w:r>
      <w:r>
        <w:rPr>
          <w:rFonts w:ascii="Times New Roman CYR" w:hAnsi="Times New Roman CYR"/>
        </w:rPr>
        <w:softHyphen/>
        <w:t>лезы, что способствует снижению летальности.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Увеличение случаев септицемии, высокая летальность при сепсисе требуют более совершенных методов лечения.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клинической картине сепсиса ярко выражены симптомы тяжелой интоксикации организма, дистрофии внутренних орга</w:t>
      </w:r>
      <w:r>
        <w:rPr>
          <w:rFonts w:ascii="Times New Roman CYR" w:hAnsi="Times New Roman CYR"/>
        </w:rPr>
        <w:softHyphen/>
        <w:t>нов, обусловленные действием на организм микробов, их токси</w:t>
      </w:r>
      <w:r>
        <w:rPr>
          <w:rFonts w:ascii="Times New Roman CYR" w:hAnsi="Times New Roman CYR"/>
        </w:rPr>
        <w:softHyphen/>
        <w:t>нов и продуктов распада тканей. Поэтому патогенетически оправданным является включение в комплекс лечебных меро</w:t>
      </w:r>
      <w:r>
        <w:rPr>
          <w:rFonts w:ascii="Times New Roman CYR" w:hAnsi="Times New Roman CYR"/>
        </w:rPr>
        <w:softHyphen/>
        <w:t>приятий при сепсисе сорбционной детоксикации (В. И. Грищен-ко, В. П. Шаповал и др., 1981).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В. И. Грищенко и соавт. (1982) у больных с сепсисом (гной</w:t>
      </w:r>
      <w:r>
        <w:rPr>
          <w:rFonts w:ascii="Times New Roman CYR" w:hAnsi="Times New Roman CYR"/>
        </w:rPr>
        <w:softHyphen/>
        <w:t>ная инфекция мягких тканей, урологический сепсис, послеродовый сепсис) наряду с антибактериальной терапией, внутривен</w:t>
      </w:r>
      <w:r>
        <w:rPr>
          <w:rFonts w:ascii="Times New Roman CYR" w:hAnsi="Times New Roman CYR"/>
        </w:rPr>
        <w:softHyphen/>
        <w:t>ным введением жидкостей, оперативным вмешательством в об</w:t>
      </w:r>
      <w:r>
        <w:rPr>
          <w:rFonts w:ascii="Times New Roman CYR" w:hAnsi="Times New Roman CYR"/>
        </w:rPr>
        <w:softHyphen/>
        <w:t>ласти ворот и вторичных очагов проводили гемосорбцию на аппарате ЮМ УЭГ-1. В качестве сорбентов использовали КАУ и СКН. Перфузия крови составляла 3 ч при скорости 80— 120 мл/мин в количестве 3—4 ОЦК. Эффективность гемосорбции оценивалась по клиническим данным, морфологическому составу крови, белков и их фракций, состоянию гуморального имму</w:t>
      </w:r>
      <w:r>
        <w:rPr>
          <w:rFonts w:ascii="Times New Roman CYR" w:hAnsi="Times New Roman CYR"/>
        </w:rPr>
        <w:softHyphen/>
        <w:t>нитета.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результате проведенных гемосорбции у всех больных уже на второй день наблюдались улучшение общего самочувствия, нормализация сна, аппетита, снижение температуры. Снизилось количество лейкоцитов, нормализовалась лейкоцитарная форму</w:t>
      </w:r>
      <w:r>
        <w:rPr>
          <w:rFonts w:ascii="Times New Roman CYR" w:hAnsi="Times New Roman CYR"/>
        </w:rPr>
        <w:softHyphen/>
        <w:t>ла, улучшилась функция печени, стабилизировался белковый со</w:t>
      </w:r>
      <w:r>
        <w:rPr>
          <w:rFonts w:ascii="Times New Roman CYR" w:hAnsi="Times New Roman CYR"/>
        </w:rPr>
        <w:softHyphen/>
        <w:t>став крови, уменьшилась анемия. Раны быстро очищались от некротических тканей, появлялись свежие грануляции, нормали</w:t>
      </w:r>
      <w:r>
        <w:rPr>
          <w:rFonts w:ascii="Times New Roman CYR" w:hAnsi="Times New Roman CYR"/>
        </w:rPr>
        <w:softHyphen/>
        <w:t>зовались и показатели гуморального иммунитета.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Е. А. Вагнер и соавт. (1982) провели гемосорбцию в ком</w:t>
      </w:r>
      <w:r>
        <w:rPr>
          <w:rFonts w:ascii="Times New Roman CYR" w:hAnsi="Times New Roman CYR"/>
        </w:rPr>
        <w:softHyphen/>
        <w:t>плексе с интенсивной терапией у 30 больных с генерализованной инфекцией (перитонит, сепсис). В качестве сорбентов примени</w:t>
      </w:r>
      <w:r>
        <w:rPr>
          <w:rFonts w:ascii="Times New Roman CYR" w:hAnsi="Times New Roman CYR"/>
        </w:rPr>
        <w:softHyphen/>
        <w:t>ли активированные угли СКТ-6А, А-4, АР-3.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Показанием к проведению гемосорбции послужили клиниче</w:t>
      </w:r>
      <w:r>
        <w:rPr>
          <w:rFonts w:ascii="Times New Roman CYR" w:hAnsi="Times New Roman CYR"/>
        </w:rPr>
        <w:softHyphen/>
        <w:t>ские проявления выраженной интоксикации и высокая степень токсичности плазмы крови по данным экспресс-теста на параме</w:t>
      </w:r>
      <w:r>
        <w:rPr>
          <w:rFonts w:ascii="Times New Roman CYR" w:hAnsi="Times New Roman CYR"/>
        </w:rPr>
        <w:softHyphen/>
        <w:t>циях. Кровь считалась токсичной при времени жизни параме</w:t>
      </w:r>
      <w:r>
        <w:rPr>
          <w:rFonts w:ascii="Times New Roman CYR" w:hAnsi="Times New Roman CYR"/>
        </w:rPr>
        <w:softHyphen/>
        <w:t>ций в ней менее 20 мин и очень токсичной при времени жизни менее 10 мин. Летальность в данной группе больных составила 20,4 % и была связана с прогрессированием основного заболе</w:t>
      </w:r>
      <w:r>
        <w:rPr>
          <w:rFonts w:ascii="Times New Roman CYR" w:hAnsi="Times New Roman CYR"/>
        </w:rPr>
        <w:softHyphen/>
        <w:t>вания.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После гемосорбции улучшилось общее состояние больных, заметно снизились клинические проявления интоксикации, отме</w:t>
      </w:r>
      <w:r>
        <w:rPr>
          <w:rFonts w:ascii="Times New Roman CYR" w:hAnsi="Times New Roman CYR"/>
        </w:rPr>
        <w:softHyphen/>
        <w:t>чалось снижение или полная ликвидация интоксикационных пси</w:t>
      </w:r>
      <w:r>
        <w:rPr>
          <w:rFonts w:ascii="Times New Roman CYR" w:hAnsi="Times New Roman CYR"/>
        </w:rPr>
        <w:softHyphen/>
        <w:t>хозов, уменьшились в 1,7—2 раза токсичность плазмы крови, сте</w:t>
      </w:r>
      <w:r>
        <w:rPr>
          <w:rFonts w:ascii="Times New Roman CYR" w:hAnsi="Times New Roman CYR"/>
        </w:rPr>
        <w:softHyphen/>
        <w:t>пень метаболических расстройств, показатели кислотно-щелочно</w:t>
      </w:r>
      <w:r>
        <w:rPr>
          <w:rFonts w:ascii="Times New Roman CYR" w:hAnsi="Times New Roman CYR"/>
        </w:rPr>
        <w:softHyphen/>
        <w:t>го равновесия. Авторы считали возможным прекращение гемо</w:t>
      </w:r>
      <w:r>
        <w:rPr>
          <w:rFonts w:ascii="Times New Roman CYR" w:hAnsi="Times New Roman CYR"/>
        </w:rPr>
        <w:softHyphen/>
        <w:t>сорбции при токсичности плазмы крови более 20 мин и ликви</w:t>
      </w:r>
      <w:r>
        <w:rPr>
          <w:rFonts w:ascii="Times New Roman CYR" w:hAnsi="Times New Roman CYR"/>
        </w:rPr>
        <w:softHyphen/>
        <w:t>дации выраженных проявлений интоксикации.</w:t>
      </w:r>
    </w:p>
    <w:p w:rsidR="005E36D5" w:rsidRDefault="005E36D5">
      <w:pPr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Снижение количества форменных элементов крови в процес</w:t>
      </w:r>
      <w:r>
        <w:rPr>
          <w:rFonts w:ascii="Times New Roman CYR" w:hAnsi="Times New Roman CYR"/>
        </w:rPr>
        <w:softHyphen/>
        <w:t>се детоксикации не является жизнеугрожающим, легко воспол</w:t>
      </w:r>
      <w:r>
        <w:rPr>
          <w:rFonts w:ascii="Times New Roman CYR" w:hAnsi="Times New Roman CYR"/>
        </w:rPr>
        <w:softHyphen/>
        <w:t>няется трансфузиями, а положительный клинический эффект яв</w:t>
      </w:r>
      <w:r>
        <w:rPr>
          <w:rFonts w:ascii="Times New Roman CYR" w:hAnsi="Times New Roman CYR"/>
        </w:rPr>
        <w:softHyphen/>
        <w:t>но превышает эти осложнения. Таким образом, применение гемо</w:t>
      </w:r>
      <w:r>
        <w:rPr>
          <w:rFonts w:ascii="Times New Roman CYR" w:hAnsi="Times New Roman CYR"/>
        </w:rPr>
        <w:softHyphen/>
        <w:t>сорбции в комплексной терапии больных с генерализованной инфекцией значительно расширяет возможности лечения этих больных.</w:t>
      </w:r>
    </w:p>
    <w:p w:rsidR="005E36D5" w:rsidRDefault="005E36D5">
      <w:pPr>
        <w:pStyle w:val="21"/>
      </w:pPr>
      <w:r>
        <w:rPr>
          <w:rFonts w:ascii="Times New Roman CYR" w:hAnsi="Times New Roman CYR"/>
        </w:rPr>
        <w:t>Полученные Г. А. Баировым и И. Г. Цибулькиным (1982) данные свидетельствуют об эффективности гемосорбции при сепсисе и о необходимости ее включения в комплексное лечение это</w:t>
      </w:r>
      <w:r>
        <w:rPr>
          <w:rFonts w:ascii="Times New Roman CYR" w:hAnsi="Times New Roman CYR"/>
        </w:rPr>
        <w:softHyphen/>
        <w:t>го заболевания у детей любого возраста. Эффект метода зависит от формы течения заболевания и характера возбудителя инфек</w:t>
      </w:r>
      <w:r>
        <w:rPr>
          <w:rFonts w:ascii="Times New Roman CYR" w:hAnsi="Times New Roman CYR"/>
        </w:rPr>
        <w:softHyphen/>
        <w:t>ционного процесса.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Гемосорбция дала возможность существенно снизить ле</w:t>
      </w:r>
      <w:r>
        <w:rPr>
          <w:rFonts w:ascii="Times New Roman CYR" w:hAnsi="Times New Roman CYR"/>
        </w:rPr>
        <w:softHyphen/>
        <w:t>тальность при септическом шоке, даже при декомпенсированном состоянии, когда адекватную центральную гемодинамику удает</w:t>
      </w:r>
      <w:r>
        <w:rPr>
          <w:rFonts w:ascii="Times New Roman CYR" w:hAnsi="Times New Roman CYR"/>
        </w:rPr>
        <w:softHyphen/>
        <w:t>ся поддержать лишь постоянным введением фармакологических препаратов.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Был получен быстрый и стабильный положительный результат при септикопиемяи. Особенно перспективным оказа</w:t>
      </w:r>
      <w:r>
        <w:rPr>
          <w:rFonts w:ascii="Times New Roman CYR" w:hAnsi="Times New Roman CYR"/>
        </w:rPr>
        <w:softHyphen/>
        <w:t>лось лечение сепсиса стафилококковой этиологии.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Н. Е. Савченко, В. С. Пилотович и др. (1982) применили гемосорбцию, часто совмещаемую с гемодиализом, при уремии. При помощи данного способа детоксикации непосредственно из крови можно удалять уремические токсины различной молеку</w:t>
      </w:r>
      <w:r>
        <w:rPr>
          <w:rFonts w:ascii="Times New Roman CYR" w:hAnsi="Times New Roman CYR"/>
        </w:rPr>
        <w:softHyphen/>
        <w:t>лярной массы. Анализ проведенных 118 гемосорбций 46 больным с терминальной стадией хронической почечной недостаточности показал, что оптимальным вариантом внепочечного очищения крови является сочетание в одном сеансе гемосорбций и гемодиализа. Таким образом за 3 ч удалось снизить кон</w:t>
      </w:r>
      <w:r>
        <w:rPr>
          <w:rFonts w:ascii="Times New Roman CYR" w:hAnsi="Times New Roman CYR"/>
        </w:rPr>
        <w:softHyphen/>
        <w:t xml:space="preserve">центрацию мочевины в крови на 34,6 %, креатинина — на </w:t>
      </w:r>
      <w:r>
        <w:t>4</w:t>
      </w:r>
      <w:r>
        <w:rPr>
          <w:rFonts w:ascii="Times New Roman CYR" w:hAnsi="Times New Roman CYR"/>
        </w:rPr>
        <w:t>3,2, а мочевой кислоты на 49,1 %. При трехчасовом гемодиализе (диализатор</w:t>
      </w:r>
      <w:r>
        <w:rPr>
          <w:lang w:val="en-US"/>
        </w:rPr>
        <w:t xml:space="preserve"> kii)</w:t>
      </w:r>
      <w:r>
        <w:rPr>
          <w:rFonts w:ascii="Times New Roman CYR" w:hAnsi="Times New Roman CYR"/>
        </w:rPr>
        <w:t xml:space="preserve"> эти показатели снизились соответственно на 17,7 15,4 и 21,6 %, а при трехчасовой гемосорбцин на 9, 32,1 и 37,8 %.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Важным положительным качеством экстракорпоральной ге</w:t>
      </w:r>
      <w:r>
        <w:rPr>
          <w:rFonts w:ascii="Times New Roman CYR" w:hAnsi="Times New Roman CYR"/>
        </w:rPr>
        <w:softHyphen/>
        <w:t>мосорбций является высокая степень элиминации среднемолекулярных пептидов. Так, если при 6-часовом гемодиализе их кон</w:t>
      </w:r>
      <w:r>
        <w:rPr>
          <w:rFonts w:ascii="Times New Roman CYR" w:hAnsi="Times New Roman CYR"/>
        </w:rPr>
        <w:softHyphen/>
        <w:t>центрация снижалась в среднем на 12 %, то при сочетании его с гемосорбцией — на 70,9 %. Кроме того, у ряда больных наблю</w:t>
      </w:r>
      <w:r>
        <w:rPr>
          <w:rFonts w:ascii="Times New Roman CYR" w:hAnsi="Times New Roman CYR"/>
        </w:rPr>
        <w:softHyphen/>
        <w:t>далось снижение полинейропатии, уремических перикардитов, улучшалось общее состояние.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Другим важным свойством гемосорбций явилась сорбция продуктов септических реакций и микробных тел. Из 6 больных с хронической почечной недостаточностью и шунтовым сепсисом включение гемоперфузии в комплекс лечебных мероприятий ока</w:t>
      </w:r>
      <w:r>
        <w:rPr>
          <w:rFonts w:ascii="Times New Roman CYR" w:hAnsi="Times New Roman CYR"/>
        </w:rPr>
        <w:softHyphen/>
        <w:t>залось успешным у 4.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Таким образом, применение гемосорбций в нефрологическом стационаре показало ее эффективность в ликвидации ряда осложнений при терминальной стадии хронической почечной не</w:t>
      </w:r>
      <w:r>
        <w:rPr>
          <w:rFonts w:ascii="Times New Roman CYR" w:hAnsi="Times New Roman CYR"/>
        </w:rPr>
        <w:softHyphen/>
        <w:t>достаточности.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И. А. Беличенко и соавт. (1982) применили гемосорбцию у больных </w:t>
      </w:r>
      <w:r>
        <w:rPr>
          <w:rFonts w:ascii="Times New Roman CYR" w:hAnsi="Times New Roman CYR"/>
          <w:i/>
        </w:rPr>
        <w:t xml:space="preserve">с острой артериальной непроходимостью конечностей </w:t>
      </w:r>
      <w:r>
        <w:rPr>
          <w:rFonts w:ascii="Times New Roman CYR" w:hAnsi="Times New Roman CYR"/>
        </w:rPr>
        <w:t>на почве тромбоза, эмболии и травмы сосудов. Гемосорбция вы</w:t>
      </w:r>
      <w:r>
        <w:rPr>
          <w:rFonts w:ascii="Times New Roman CYR" w:hAnsi="Times New Roman CYR"/>
        </w:rPr>
        <w:softHyphen/>
        <w:t>полнялась до и сразу после устранения причины острой артериальной непроходимости, по вено-венозному способу или же с по</w:t>
      </w:r>
      <w:r>
        <w:rPr>
          <w:rFonts w:ascii="Times New Roman CYR" w:hAnsi="Times New Roman CYR"/>
        </w:rPr>
        <w:softHyphen/>
        <w:t>мощью артериовенрзного шунта Скрибнера и 2—3 .раза после,</w:t>
      </w:r>
      <w:r>
        <w:t xml:space="preserve"> </w:t>
      </w:r>
      <w:r>
        <w:rPr>
          <w:rFonts w:ascii="Times New Roman CYR" w:hAnsi="Times New Roman CYR"/>
        </w:rPr>
        <w:t>операции в зависимости от тяжести интоксикации. Гемосорбция проводилась в течение 45—60 мин со скоростью 150 мл/мин. В качестве сорбента использовали активированный уголь СКТ, СКН,ИГИ.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Для профилактики ретромбоза артерии осуществлялась ка</w:t>
      </w:r>
      <w:r>
        <w:rPr>
          <w:rFonts w:ascii="Times New Roman CYR" w:hAnsi="Times New Roman CYR"/>
        </w:rPr>
        <w:softHyphen/>
        <w:t>тетеризация нижней надчревной или глубокой артерии, окружа</w:t>
      </w:r>
      <w:r>
        <w:rPr>
          <w:rFonts w:ascii="Times New Roman CYR" w:hAnsi="Times New Roman CYR"/>
        </w:rPr>
        <w:softHyphen/>
        <w:t>ющей подвздошную кость, с последующими длительными внутри-артериальными инфузиями гемодилютантов, антикоагулянтоз, спазмолитиков.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Е. Б. Горбоаицкий и соавт. (1982) применили гемосорбцию у больных </w:t>
      </w:r>
      <w:r>
        <w:rPr>
          <w:rFonts w:ascii="Times New Roman CYR" w:hAnsi="Times New Roman CYR"/>
          <w:i/>
        </w:rPr>
        <w:t>с неспецифическими нагноительными заболеваниями легких и плевры.</w:t>
      </w:r>
      <w:r>
        <w:rPr>
          <w:rFonts w:ascii="Times New Roman CYR" w:hAnsi="Times New Roman CYR"/>
        </w:rPr>
        <w:t xml:space="preserve"> Так, нескольким больным, не поддающимся комплексной медикаментозной терапии, из-за тяжести состояния и сопутствующих заболеваний не смогли провести активную са</w:t>
      </w:r>
      <w:r>
        <w:rPr>
          <w:rFonts w:ascii="Times New Roman CYR" w:hAnsi="Times New Roman CYR"/>
        </w:rPr>
        <w:softHyphen/>
        <w:t>нацию гнойника. И только после гемосорбций у них значительно улучшилось самочувствие, появился аппетит, нормализовалась температура, уменьшилось гнойное отделяемое и т. д. Рентгено</w:t>
      </w:r>
      <w:r>
        <w:rPr>
          <w:rFonts w:ascii="Times New Roman CYR" w:hAnsi="Times New Roman CYR"/>
        </w:rPr>
        <w:softHyphen/>
        <w:t>логически в короткие сроки (по сравнению с контрольной группой) отмечалась положительная динамика процесса, выра</w:t>
      </w:r>
      <w:r>
        <w:rPr>
          <w:rFonts w:ascii="Times New Roman CYR" w:hAnsi="Times New Roman CYR"/>
        </w:rPr>
        <w:softHyphen/>
        <w:t>жающаяся в быстром уменьшении гнойников, исчезновении пери-фокальной инфильтрации, полости становились “сухими”. Лабо</w:t>
      </w:r>
      <w:r>
        <w:rPr>
          <w:rFonts w:ascii="Times New Roman CYR" w:hAnsi="Times New Roman CYR"/>
        </w:rPr>
        <w:softHyphen/>
        <w:t>раторные методы исследования также подтвердили нормализа</w:t>
      </w:r>
      <w:r>
        <w:rPr>
          <w:rFonts w:ascii="Times New Roman CYR" w:hAnsi="Times New Roman CYR"/>
        </w:rPr>
        <w:softHyphen/>
        <w:t>цию состояния больных с тяжелыми деструктивными процессами в легких и плевре в более короткие сроки, чем в контрольной группе.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Применение гемосорбций у данной группы больных позво</w:t>
      </w:r>
      <w:r>
        <w:rPr>
          <w:rFonts w:ascii="Times New Roman CYR" w:hAnsi="Times New Roman CYR"/>
        </w:rPr>
        <w:softHyphen/>
        <w:t>лило значительно сократить сроки выздоровления, койко-дни больных, не подлежащих оперативному лечению, количество ле</w:t>
      </w:r>
      <w:r>
        <w:rPr>
          <w:rFonts w:ascii="Times New Roman CYR" w:hAnsi="Times New Roman CYR"/>
        </w:rPr>
        <w:softHyphen/>
        <w:t>карственных препаратов. Кровохарканья и внутриплеврального кровотечения отмечено не было.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клинике военно-полевой хирургии гемосорбция применяет</w:t>
      </w:r>
      <w:r>
        <w:rPr>
          <w:rFonts w:ascii="Times New Roman CYR" w:hAnsi="Times New Roman CYR"/>
        </w:rPr>
        <w:softHyphen/>
        <w:t xml:space="preserve">ся в комплексе с другими лечебными мероприятиями как метод коррекции гомеостаза у больных </w:t>
      </w:r>
      <w:r>
        <w:rPr>
          <w:rFonts w:ascii="Times New Roman CYR" w:hAnsi="Times New Roman CYR"/>
          <w:i/>
        </w:rPr>
        <w:t>с осложнениями тяжелой меха</w:t>
      </w:r>
      <w:r>
        <w:rPr>
          <w:rFonts w:ascii="Times New Roman CYR" w:hAnsi="Times New Roman CYR"/>
          <w:i/>
        </w:rPr>
        <w:softHyphen/>
        <w:t>нической травмы</w:t>
      </w:r>
      <w:r>
        <w:rPr>
          <w:rFonts w:ascii="Times New Roman CYR" w:hAnsi="Times New Roman CYR"/>
        </w:rPr>
        <w:t xml:space="preserve"> (И. И. Дерябин, Б. В. Шашков и др., 1982). При данной патологии сроки проведения гемосорбций играют решающую роль для стабильности эффекта операции. Для выяв</w:t>
      </w:r>
      <w:r>
        <w:rPr>
          <w:rFonts w:ascii="Times New Roman CYR" w:hAnsi="Times New Roman CYR"/>
        </w:rPr>
        <w:softHyphen/>
        <w:t>ления показаний к гемосорбций И. И. Дерябин, Б. В. Шашков и другие разработали и внедрили в практику метод определения токсемии, основанный на морфологических признаках деструк</w:t>
      </w:r>
      <w:r>
        <w:rPr>
          <w:rFonts w:ascii="Times New Roman CYR" w:hAnsi="Times New Roman CYR"/>
        </w:rPr>
        <w:softHyphen/>
        <w:t>ции лейкоцитов. Они применили оригинальную методику перфу-зии с использованием трансфузионного аппарата</w:t>
      </w:r>
      <w:r>
        <w:rPr>
          <w:lang w:val="en-US"/>
        </w:rPr>
        <w:t xml:space="preserve"> AT,</w:t>
      </w:r>
      <w:r>
        <w:rPr>
          <w:rFonts w:ascii="Times New Roman CYR" w:hAnsi="Times New Roman CYR"/>
        </w:rPr>
        <w:t xml:space="preserve"> коммуни-кантных магистралей и флакона колонки одноразового пользо</w:t>
      </w:r>
      <w:r>
        <w:rPr>
          <w:rFonts w:ascii="Times New Roman CYR" w:hAnsi="Times New Roman CYR"/>
        </w:rPr>
        <w:softHyphen/>
        <w:t>вания, а в качестве гемосорбентов — угли марки СКН. Систему с забором .и возвратом крови в бассейн верхней полой вены под</w:t>
      </w:r>
      <w:r>
        <w:rPr>
          <w:rFonts w:ascii="Times New Roman CYR" w:hAnsi="Times New Roman CYR"/>
        </w:rPr>
        <w:softHyphen/>
        <w:t>ключали вено-венозным методом.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В 1—3-й сутки после гемосорбций отмечалась нормализация показателей липидного обмена, калликреин-кининовой системы, иммунитета</w:t>
      </w:r>
      <w:r>
        <w:t>.</w:t>
      </w:r>
    </w:p>
    <w:p w:rsidR="005E36D5" w:rsidRDefault="005E36D5">
      <w:pPr>
        <w:pStyle w:val="210"/>
      </w:pPr>
      <w:r>
        <w:rPr>
          <w:rFonts w:ascii="Times New Roman CYR" w:hAnsi="Times New Roman CYR"/>
        </w:rPr>
        <w:t>Проведенные авторами исследования функциональной актив</w:t>
      </w:r>
      <w:r>
        <w:rPr>
          <w:rFonts w:ascii="Times New Roman CYR" w:hAnsi="Times New Roman CYR"/>
        </w:rPr>
        <w:softHyphen/>
        <w:t>ности тромбоцитов и других показателей свертывающей системы крови свидетельствовали о необходимости адекватной гепаринизации в целях получения эффекта сорбции и предотвращения возможных кровотечений. Получены хорошие клинические ре</w:t>
      </w:r>
      <w:r>
        <w:rPr>
          <w:rFonts w:ascii="Times New Roman CYR" w:hAnsi="Times New Roman CYR"/>
        </w:rPr>
        <w:softHyphen/>
        <w:t>зультаты при проведении гемосорбции до развития у больных явлений декомпенсации.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Успехи, достигнутые в лечении тяжелой ожоговой травмы в результате применения рациональной хирургической тактики и плодотворного сотрудничества реаниматологов и комбустиоло-гов, в наше время уже не могут считаться пределом возможного. Если летальность при глубоких ожогах площадью до 20 % по</w:t>
      </w:r>
      <w:r>
        <w:rPr>
          <w:rFonts w:ascii="Times New Roman CYR" w:hAnsi="Times New Roman CYR"/>
        </w:rPr>
        <w:softHyphen/>
        <w:t>верхности тела удалось существенно снизить благодаря интен</w:t>
      </w:r>
      <w:r>
        <w:rPr>
          <w:rFonts w:ascii="Times New Roman CYR" w:hAnsi="Times New Roman CYR"/>
        </w:rPr>
        <w:softHyphen/>
        <w:t>сивному лечению и ранней некрэктомии с последующей кожной пластикой, то при глубоких ожогах (площадью свыше 20 % по</w:t>
      </w:r>
      <w:r>
        <w:rPr>
          <w:rFonts w:ascii="Times New Roman CYR" w:hAnsi="Times New Roman CYR"/>
        </w:rPr>
        <w:softHyphen/>
        <w:t>верхности тела) летальность по-прежнему остается высокой, при</w:t>
      </w:r>
      <w:r>
        <w:rPr>
          <w:rFonts w:ascii="Times New Roman CYR" w:hAnsi="Times New Roman CYR"/>
        </w:rPr>
        <w:softHyphen/>
        <w:t>чем около 50 % больных гибнет в период острой токсемии (Д. Е. Пекарский, 1973).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Определенное значение в патогенезе ожоговой токсемии при</w:t>
      </w:r>
      <w:r>
        <w:rPr>
          <w:rFonts w:ascii="Times New Roman CYR" w:hAnsi="Times New Roman CYR"/>
        </w:rPr>
        <w:softHyphen/>
        <w:t>дается образующемуся в месте ожога в результате распада бел</w:t>
      </w:r>
      <w:r>
        <w:rPr>
          <w:rFonts w:ascii="Times New Roman CYR" w:hAnsi="Times New Roman CYR"/>
        </w:rPr>
        <w:softHyphen/>
        <w:t>ка большому количеству биологически активных пептидов, кото</w:t>
      </w:r>
      <w:r>
        <w:rPr>
          <w:rFonts w:ascii="Times New Roman CYR" w:hAnsi="Times New Roman CYR"/>
        </w:rPr>
        <w:softHyphen/>
        <w:t>рые, попадая в кровь, приводят к серьезным нарушениям сосу</w:t>
      </w:r>
      <w:r>
        <w:rPr>
          <w:rFonts w:ascii="Times New Roman CYR" w:hAnsi="Times New Roman CYR"/>
        </w:rPr>
        <w:softHyphen/>
        <w:t>дистого тонуса и проницаемости цитоплазматнческих н базальных мембран (В. К. Гостищев с соавт., 1974). Резорбция из ожоговой раны токсических продуктов, образующихся под воздействием термического или других факторов при отсутствии раневого барьера, способного затормозить эти процессы, и повы</w:t>
      </w:r>
      <w:r>
        <w:rPr>
          <w:rFonts w:ascii="Times New Roman CYR" w:hAnsi="Times New Roman CYR"/>
        </w:rPr>
        <w:softHyphen/>
        <w:t>шение активности протеолитических ферментов приводят к тя</w:t>
      </w:r>
      <w:r>
        <w:rPr>
          <w:rFonts w:ascii="Times New Roman CYR" w:hAnsi="Times New Roman CYR"/>
        </w:rPr>
        <w:softHyphen/>
        <w:t>желой интоксикации организма. В результате повреждения ткани кожи и лейколиза в ток крови поступают</w:t>
      </w:r>
      <w:r>
        <w:t xml:space="preserve"> </w:t>
      </w:r>
      <w:r>
        <w:rPr>
          <w:rFonts w:ascii="Times New Roman CYR" w:hAnsi="Times New Roman CYR"/>
        </w:rPr>
        <w:t>протеолитическпе ферменты, вызывающие активацию процессов протеолиза в плаз</w:t>
      </w:r>
      <w:r>
        <w:rPr>
          <w:rFonts w:ascii="Times New Roman CYR" w:hAnsi="Times New Roman CYR"/>
        </w:rPr>
        <w:softHyphen/>
        <w:t>ме крови и тем самым значительно усиливающие явления инток</w:t>
      </w:r>
      <w:r>
        <w:rPr>
          <w:rFonts w:ascii="Times New Roman CYR" w:hAnsi="Times New Roman CYR"/>
        </w:rPr>
        <w:softHyphen/>
        <w:t>сикации. Предложение применять при ожоговой болезни ингиби</w:t>
      </w:r>
      <w:r>
        <w:rPr>
          <w:rFonts w:ascii="Times New Roman CYR" w:hAnsi="Times New Roman CYR"/>
        </w:rPr>
        <w:softHyphen/>
        <w:t>торы протеолиза нашло сторонников среди комбустиологов (В. К.</w:t>
      </w:r>
      <w:r>
        <w:t xml:space="preserve"> </w:t>
      </w:r>
      <w:r>
        <w:rPr>
          <w:rFonts w:ascii="Times New Roman CYR" w:hAnsi="Times New Roman CYR"/>
        </w:rPr>
        <w:t>Гостищев с соавт., 1974; Л. Л. Заяц с соавт., 1976;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И. К. Корякина с соавт., 1974; Н. И. Кочетыгов, 1973).</w:t>
      </w:r>
      <w:r>
        <w:t xml:space="preserve"> </w:t>
      </w:r>
      <w:r>
        <w:rPr>
          <w:rFonts w:ascii="Times New Roman CYR" w:hAnsi="Times New Roman CYR"/>
        </w:rPr>
        <w:t>Изучено влияние гемосорбции на течение ожоговой болезни, сделана попытка выявить коррелятивные взаимоотношения меж</w:t>
      </w:r>
      <w:r>
        <w:rPr>
          <w:rFonts w:ascii="Times New Roman CYR" w:hAnsi="Times New Roman CYR"/>
        </w:rPr>
        <w:softHyphen/>
        <w:t>ду уровнем среднемолекулярных олигопептидов (СМО), суммар</w:t>
      </w:r>
      <w:r>
        <w:rPr>
          <w:rFonts w:ascii="Times New Roman CYR" w:hAnsi="Times New Roman CYR"/>
        </w:rPr>
        <w:softHyphen/>
        <w:t>ной эстеразной активностью крови (СЭА) и динамикой клинико-биохимических показателей до и после гемосорбции (В. Г. Аста</w:t>
      </w:r>
      <w:r>
        <w:rPr>
          <w:rFonts w:ascii="Times New Roman CYR" w:hAnsi="Times New Roman CYR"/>
        </w:rPr>
        <w:softHyphen/>
        <w:t>пенко, П. И. Булай, В. В. Кирковский, В. А. Остапенко, В. В. Николайчик,1982).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Гемосорбция в комплексе реанимационных мероприятий проведена 12 больным в возрасте от 3 до 55 лет с распространен</w:t>
      </w:r>
      <w:r>
        <w:rPr>
          <w:rFonts w:ascii="Times New Roman CYR" w:hAnsi="Times New Roman CYR"/>
        </w:rPr>
        <w:softHyphen/>
        <w:t>ными и глубокими ожогами свыше 40 % поверхности тела (ко</w:t>
      </w:r>
      <w:r>
        <w:rPr>
          <w:rFonts w:ascii="Times New Roman CYR" w:hAnsi="Times New Roman CYR"/>
        </w:rPr>
        <w:softHyphen/>
        <w:t>эффициент Франка от 120 до 210). Всего выполнено 32 гемосорб</w:t>
      </w:r>
      <w:r>
        <w:rPr>
          <w:rFonts w:ascii="Times New Roman CYR" w:hAnsi="Times New Roman CYR"/>
        </w:rPr>
        <w:softHyphen/>
        <w:t>ции (двум больным—4 раза, шести—3, и двум—по 1 разу).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Доступ к сосудистой системе пациента проводился посред</w:t>
      </w:r>
      <w:r>
        <w:rPr>
          <w:rFonts w:ascii="Times New Roman CYR" w:hAnsi="Times New Roman CYR"/>
        </w:rPr>
        <w:softHyphen/>
        <w:t>ством наложения артериовенозного шунта в зависимости от ло</w:t>
      </w:r>
      <w:r>
        <w:rPr>
          <w:rFonts w:ascii="Times New Roman CYR" w:hAnsi="Times New Roman CYR"/>
        </w:rPr>
        <w:softHyphen/>
        <w:t>кализации ожога. Перфузия крови осуществлялась по градиенту давления артерия — вена с использованием простой системы силиконовых трубок и массообменника с сорбентом СКН, со скоростью 70—100 мл/мин. Время работы одного массообменни</w:t>
      </w:r>
      <w:r>
        <w:rPr>
          <w:rFonts w:ascii="Times New Roman CYR" w:hAnsi="Times New Roman CYR"/>
        </w:rPr>
        <w:softHyphen/>
        <w:t>ка—90 мин. Как правило, использовались два массообменника объемом по 380 мл. Общий объем перфузии 2,5—4,0 ОЦК. Гепаринизация до 500 ЕД на 1 кг массы тела больного.</w:t>
      </w:r>
    </w:p>
    <w:p w:rsidR="005E36D5" w:rsidRDefault="005E36D5">
      <w:pPr>
        <w:ind w:firstLine="3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Клинический эффект гемосорбции при ожоговой болезни проявляется в восстановлении сознания, улучшении самочувст</w:t>
      </w:r>
      <w:r>
        <w:rPr>
          <w:rFonts w:ascii="Times New Roman CYR" w:hAnsi="Times New Roman CYR"/>
        </w:rPr>
        <w:softHyphen/>
        <w:t>вия больных, появлении аппетита, исчезновении стволовых симп</w:t>
      </w:r>
      <w:r>
        <w:rPr>
          <w:rFonts w:ascii="Times New Roman CYR" w:hAnsi="Times New Roman CYR"/>
        </w:rPr>
        <w:softHyphen/>
        <w:t>томов, уменьшении тахипноэ, тахикардии и метеоризма, сниже</w:t>
      </w:r>
      <w:r>
        <w:rPr>
          <w:rFonts w:ascii="Times New Roman CYR" w:hAnsi="Times New Roman CYR"/>
        </w:rPr>
        <w:softHyphen/>
        <w:t>нии лейкоцитоза и нейтрофильного сдвига лейкоцитарной фор</w:t>
      </w:r>
      <w:r>
        <w:rPr>
          <w:rFonts w:ascii="Times New Roman CYR" w:hAnsi="Times New Roman CYR"/>
        </w:rPr>
        <w:softHyphen/>
        <w:t>мулы влево, а также в увеличении почасового диуреза, уменьше</w:t>
      </w:r>
      <w:r>
        <w:rPr>
          <w:rFonts w:ascii="Times New Roman CYR" w:hAnsi="Times New Roman CYR"/>
        </w:rPr>
        <w:softHyphen/>
        <w:t>нии протеинурии и цилиндрурии.</w:t>
      </w:r>
    </w:p>
    <w:p w:rsidR="005E36D5" w:rsidRDefault="005E36D5">
      <w:pPr>
        <w:ind w:firstLine="3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6 больных непосредственно после гемосорбции отмечен стойкий клинико-биохимический эффект, и все они после прове</w:t>
      </w:r>
      <w:r>
        <w:rPr>
          <w:rFonts w:ascii="Times New Roman CYR" w:hAnsi="Times New Roman CYR"/>
        </w:rPr>
        <w:softHyphen/>
        <w:t>денной затем некрэктомии и кожной пластики выздоровели.</w:t>
      </w:r>
    </w:p>
    <w:p w:rsidR="005E36D5" w:rsidRDefault="005E36D5">
      <w:pPr>
        <w:pStyle w:val="FR1"/>
        <w:spacing w:before="60"/>
        <w:ind w:firstLine="420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Таким образом, положительный клинический эффект гемо</w:t>
      </w:r>
      <w:r>
        <w:rPr>
          <w:rFonts w:ascii="Times New Roman CYR" w:hAnsi="Times New Roman CYR"/>
          <w:sz w:val="20"/>
        </w:rPr>
        <w:softHyphen/>
        <w:t>сорбции при ожоговой токсемии можно объяснить элиминацией из крови биологически активных пептидов. Снижение уровня суммарной эстеразной активности крови и концентрации средне-молекулярных олигопептидов после проведения гемосорбции яв</w:t>
      </w:r>
      <w:r>
        <w:rPr>
          <w:rFonts w:ascii="Times New Roman CYR" w:hAnsi="Times New Roman CYR"/>
          <w:sz w:val="20"/>
        </w:rPr>
        <w:softHyphen/>
        <w:t>ляются патогенетическим обоснованием применения этого мето</w:t>
      </w:r>
      <w:r>
        <w:rPr>
          <w:rFonts w:ascii="Times New Roman CYR" w:hAnsi="Times New Roman CYR"/>
          <w:sz w:val="20"/>
        </w:rPr>
        <w:softHyphen/>
        <w:t>да для лечения эндогенной интоксикации при ожоговой болезни.</w:t>
      </w:r>
    </w:p>
    <w:p w:rsidR="005E36D5" w:rsidRDefault="005E36D5">
      <w:pPr>
        <w:pStyle w:val="FR1"/>
        <w:spacing w:before="0"/>
        <w:ind w:firstLine="420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Необходимо расширить показания к проведению сорбционной детоксикации организма в комплексе с другими лечебными мероприятиями при глубоких и распространенных ожогах (свы</w:t>
      </w:r>
      <w:r>
        <w:rPr>
          <w:rFonts w:ascii="Times New Roman CYR" w:hAnsi="Times New Roman CYR"/>
          <w:sz w:val="20"/>
        </w:rPr>
        <w:softHyphen/>
        <w:t>ше 20 % поверхности тела), не дожидаясь осложнений и необ</w:t>
      </w:r>
      <w:r>
        <w:rPr>
          <w:rFonts w:ascii="Times New Roman CYR" w:hAnsi="Times New Roman CYR"/>
          <w:sz w:val="20"/>
        </w:rPr>
        <w:softHyphen/>
        <w:t>ратимых изменений в организме.</w:t>
      </w:r>
    </w:p>
    <w:p w:rsidR="005E36D5" w:rsidRDefault="005E36D5">
      <w:pPr>
        <w:pStyle w:val="FR1"/>
        <w:spacing w:before="0"/>
        <w:ind w:firstLine="420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Примером эффективности гемосорбции при тяжелых формах ожоговой токсемии и септикотоксемии может быть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 CYR" w:hAnsi="Times New Roman CYR"/>
          <w:sz w:val="20"/>
        </w:rPr>
        <w:t>следующее наблюдение.</w:t>
      </w:r>
    </w:p>
    <w:p w:rsidR="005E36D5" w:rsidRDefault="005E36D5">
      <w:pPr>
        <w:spacing w:before="120"/>
        <w:ind w:firstLine="4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Проблема переливания консервированной донорской крови весьма актуальна, так как показания к ней имеют широкий диа</w:t>
      </w:r>
      <w:r>
        <w:rPr>
          <w:rFonts w:ascii="Times New Roman CYR" w:hAnsi="Times New Roman CYR"/>
        </w:rPr>
        <w:softHyphen/>
        <w:t>пазон, и в первую очередь при неотложной хирургии. Однако при хранении значительно изменяется ее биохимический и морфоло</w:t>
      </w:r>
      <w:r>
        <w:rPr>
          <w:rFonts w:ascii="Times New Roman CYR" w:hAnsi="Times New Roman CYR"/>
        </w:rPr>
        <w:softHyphen/>
        <w:t>гический состав. Изменения эти заключаются в закислении кро</w:t>
      </w:r>
      <w:r>
        <w:rPr>
          <w:rFonts w:ascii="Times New Roman CYR" w:hAnsi="Times New Roman CYR"/>
        </w:rPr>
        <w:softHyphen/>
        <w:t>ви (рН до 6,3—</w:t>
      </w:r>
      <w:r>
        <w:t>6</w:t>
      </w:r>
      <w:r>
        <w:rPr>
          <w:rFonts w:ascii="Times New Roman CYR" w:hAnsi="Times New Roman CYR"/>
        </w:rPr>
        <w:t>,1), снижении энергообеспеченности эритроци</w:t>
      </w:r>
      <w:r>
        <w:rPr>
          <w:rFonts w:ascii="Times New Roman CYR" w:hAnsi="Times New Roman CYR"/>
        </w:rPr>
        <w:softHyphen/>
        <w:t>тов и их кислородтранспортной функции, нарушении морфоло</w:t>
      </w:r>
      <w:r>
        <w:rPr>
          <w:rFonts w:ascii="Times New Roman CYR" w:hAnsi="Times New Roman CYR"/>
        </w:rPr>
        <w:softHyphen/>
        <w:t>гии эритроцитов и т. п. Поэтому переливание донорской крови длительных сроков хранения малоэффективно, а при печеночно-почечной недостаточности противопоказано, что связано с вве</w:t>
      </w:r>
      <w:r>
        <w:rPr>
          <w:rFonts w:ascii="Times New Roman CYR" w:hAnsi="Times New Roman CYR"/>
        </w:rPr>
        <w:softHyphen/>
        <w:t>дением цитрата, наличием большого количества нежизнеспособ</w:t>
      </w:r>
      <w:r>
        <w:rPr>
          <w:rFonts w:ascii="Times New Roman CYR" w:hAnsi="Times New Roman CYR"/>
        </w:rPr>
        <w:softHyphen/>
        <w:t>ных клеток, микросгустков и др.</w:t>
      </w:r>
    </w:p>
    <w:p w:rsidR="005E36D5" w:rsidRDefault="005E36D5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Л. А. Ветрова, А. М. Корякин и В. В. Кучер (1982) провели сорбционную детоксикацию консервированной донорской крови, использовав азотсодержащий уголь марки СКН, и 36 перелива</w:t>
      </w:r>
      <w:r>
        <w:rPr>
          <w:rFonts w:ascii="Times New Roman CYR" w:hAnsi="Times New Roman CYR"/>
        </w:rPr>
        <w:softHyphen/>
        <w:t>ний сорбированной донорской крови со сроками хранения до 15 суток 23 больным с тяжелым течением панкреонекроза, пери</w:t>
      </w:r>
      <w:r>
        <w:rPr>
          <w:rFonts w:ascii="Times New Roman CYR" w:hAnsi="Times New Roman CYR"/>
        </w:rPr>
        <w:softHyphen/>
        <w:t>тонита и обтурационной желтухи, осложненными печеночно-почечной недостаточностью.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Критериями оценки эффективности переливания сорбированной крови служили общее состояние больных, отсутствие посттрансфузионных реакций, показатели гемодинамики, клини</w:t>
      </w:r>
      <w:r>
        <w:rPr>
          <w:rFonts w:ascii="Times New Roman CYR" w:hAnsi="Times New Roman CYR"/>
        </w:rPr>
        <w:softHyphen/>
        <w:t>ческие исследования крови и мочи, биохимические показатели крови, состояние свертывающей системы, уровень свободного гемоглобина и др.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Полученные результаты показали, что переливание сорби</w:t>
      </w:r>
      <w:r>
        <w:rPr>
          <w:rFonts w:ascii="Times New Roman CYR" w:hAnsi="Times New Roman CYR"/>
        </w:rPr>
        <w:softHyphen/>
        <w:t>рованной крови не сопровождается осложнениями даже у боль</w:t>
      </w:r>
      <w:r>
        <w:rPr>
          <w:rFonts w:ascii="Times New Roman CYR" w:hAnsi="Times New Roman CYR"/>
        </w:rPr>
        <w:softHyphen/>
        <w:t>ных, страдающих тяжелыми нарушениями функции печени и по</w:t>
      </w:r>
      <w:r>
        <w:rPr>
          <w:rFonts w:ascii="Times New Roman CYR" w:hAnsi="Times New Roman CYR"/>
        </w:rPr>
        <w:softHyphen/>
        <w:t>чек. Благодаря применению сорбированной донорской крови можно расширить показания к гемотрансфузиям на контингент больных, страдающих печеночно-почечной недостаточностью.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А. С. Благосклонов и соавт. (1982) провели сорбционные ме</w:t>
      </w:r>
      <w:r>
        <w:rPr>
          <w:rFonts w:ascii="Times New Roman CYR" w:hAnsi="Times New Roman CYR"/>
        </w:rPr>
        <w:softHyphen/>
        <w:t>тоды детоксикации при механической желтухе, панкреатите, пе</w:t>
      </w:r>
      <w:r>
        <w:rPr>
          <w:rFonts w:ascii="Times New Roman CYR" w:hAnsi="Times New Roman CYR"/>
        </w:rPr>
        <w:softHyphen/>
        <w:t>ритоните, первичном билиарном циррозе печени, гиперлипедимии и ишемической болезни сердца, алкогольном делирии, псо</w:t>
      </w:r>
      <w:r>
        <w:rPr>
          <w:rFonts w:ascii="Times New Roman CYR" w:hAnsi="Times New Roman CYR"/>
        </w:rPr>
        <w:softHyphen/>
        <w:t>риазе, системной волчанке и других заболеваниях.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Как отмечают авторы, у основной группы больных наблюда</w:t>
      </w:r>
      <w:r>
        <w:rPr>
          <w:rFonts w:ascii="Times New Roman CYR" w:hAnsi="Times New Roman CYR"/>
        </w:rPr>
        <w:softHyphen/>
        <w:t>лись грубые нарушения гомеостаза, обусловленные тяжелой ин</w:t>
      </w:r>
      <w:r>
        <w:rPr>
          <w:rFonts w:ascii="Times New Roman CYR" w:hAnsi="Times New Roman CYR"/>
        </w:rPr>
        <w:softHyphen/>
        <w:t>токсикацией, метаболизмом и сопровождающиеся гиповолемией, водно-электролитными нарушениями, диспротеинемией, анемией. Характерными побочными реакциями были ознобы, гипотензия, нарушения ритма и темпа сердечных сокращений, умеренные изменения со стороны свертывающей системы крови, которые устранялись медикаментозно. Наблюдались такие осложнения,</w:t>
      </w:r>
      <w:r>
        <w:t xml:space="preserve"> </w:t>
      </w:r>
      <w:r>
        <w:rPr>
          <w:rFonts w:ascii="Times New Roman CYR" w:hAnsi="Times New Roman CYR"/>
        </w:rPr>
        <w:t>как тяжелый коллапс, остановка сердца, некупирующаяся гипокоагуляция, а также технические — повреждение магистральных сосудов, тромбозы, тромбофлебиты. Они возникали, как прави</w:t>
      </w:r>
      <w:r>
        <w:rPr>
          <w:rFonts w:ascii="Times New Roman CYR" w:hAnsi="Times New Roman CYR"/>
        </w:rPr>
        <w:softHyphen/>
        <w:t>ло, вследствие тяжелого состояния больного или из-за несовер</w:t>
      </w:r>
      <w:r>
        <w:rPr>
          <w:rFonts w:ascii="Times New Roman CYR" w:hAnsi="Times New Roman CYR"/>
        </w:rPr>
        <w:softHyphen/>
        <w:t>шенства техники проведения гемосорбции и в единичных слу</w:t>
      </w:r>
      <w:r>
        <w:rPr>
          <w:rFonts w:ascii="Times New Roman CYR" w:hAnsi="Times New Roman CYR"/>
        </w:rPr>
        <w:softHyphen/>
        <w:t>чаях отмечались на ранних этапах освоения гемосорбции.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предсорбционном периоде для профилактики побочных эффектов и осложнений необходимо проводить направленное устранение основных нарушений гомеостаза: волемических, вод</w:t>
      </w:r>
      <w:r>
        <w:rPr>
          <w:rFonts w:ascii="Times New Roman CYR" w:hAnsi="Times New Roman CYR"/>
        </w:rPr>
        <w:softHyphen/>
        <w:t>но-электролитного баланса, внеклеточного белка, реологических свойств крови и др.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Во время гемосорбции необходимо осуществлять медика</w:t>
      </w:r>
      <w:r>
        <w:rPr>
          <w:rFonts w:ascii="Times New Roman CYR" w:hAnsi="Times New Roman CYR"/>
        </w:rPr>
        <w:softHyphen/>
        <w:t>ментозную защиту, включающую антигистаминные препараты, проводить коррекцию волемических нарушений, применяя кар-диотоническнс и стероидные препараты. В постсорбционном пе</w:t>
      </w:r>
      <w:r>
        <w:rPr>
          <w:rFonts w:ascii="Times New Roman CYR" w:hAnsi="Times New Roman CYR"/>
        </w:rPr>
        <w:softHyphen/>
        <w:t>риоде основное внимание должно быть уделено контролю за состоянием свертывающей системы крови.</w:t>
      </w:r>
    </w:p>
    <w:p w:rsidR="005E36D5" w:rsidRDefault="005E36D5">
      <w:pPr>
        <w:ind w:firstLine="3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Е. А. Вагнер и др. (1982) считают, что гемосорбция проти</w:t>
      </w:r>
      <w:r>
        <w:rPr>
          <w:rFonts w:ascii="Times New Roman CYR" w:hAnsi="Times New Roman CYR"/>
        </w:rPr>
        <w:softHyphen/>
        <w:t>вопоказана при проявлениях гиповолемии, кардиоваскулярной нестабильности н наличии геморрагического синдрома.</w:t>
      </w:r>
    </w:p>
    <w:p w:rsidR="005E36D5" w:rsidRDefault="005E36D5">
      <w:pPr>
        <w:pStyle w:val="2"/>
        <w:rPr>
          <w:sz w:val="24"/>
        </w:rPr>
      </w:pPr>
      <w:r>
        <w:rPr>
          <w:rFonts w:ascii="Times New Roman CYR" w:hAnsi="Times New Roman CYR"/>
        </w:rPr>
        <w:t>ЛИМФОСОРБЦИЯ</w:t>
      </w:r>
    </w:p>
    <w:p w:rsidR="005E36D5" w:rsidRDefault="005E36D5">
      <w:pPr>
        <w:spacing w:before="160"/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Лимфосорбция — метод удаления токсических веществ из организма путем пропускания лимфы через слой адсорбентов.</w:t>
      </w:r>
    </w:p>
    <w:p w:rsidR="005E36D5" w:rsidRDefault="005E36D5">
      <w:pPr>
        <w:ind w:firstLine="720"/>
        <w:jc w:val="both"/>
      </w:pPr>
      <w:r>
        <w:rPr>
          <w:rFonts w:ascii="Times New Roman CYR" w:hAnsi="Times New Roman CYR"/>
        </w:rPr>
        <w:t>Основные функции лимфатической системы: поддержание объема и состава интерстициальной жидкости, транспорт ве</w:t>
      </w:r>
      <w:r>
        <w:rPr>
          <w:rFonts w:ascii="Times New Roman CYR" w:hAnsi="Times New Roman CYR"/>
        </w:rPr>
        <w:softHyphen/>
        <w:t>ществ, синтезированных в организме или вышедших из кровяно</w:t>
      </w:r>
      <w:r>
        <w:rPr>
          <w:rFonts w:ascii="Times New Roman CYR" w:hAnsi="Times New Roman CYR"/>
        </w:rPr>
        <w:softHyphen/>
        <w:t>го русла в интерстиций, участие в кроветворении и защитных реакциях организма. Именно знание данных процессов сыграло свою роль при патофизиологическом обосновании операции на</w:t>
      </w:r>
      <w:r>
        <w:rPr>
          <w:rFonts w:ascii="Times New Roman CYR" w:hAnsi="Times New Roman CYR"/>
        </w:rPr>
        <w:softHyphen/>
        <w:t>ружного дренирования грудного лимфатического протока. Практически это вмешательство является одним из первых реальных</w:t>
      </w:r>
      <w:r>
        <w:rPr>
          <w:lang w:val="en-US"/>
        </w:rPr>
        <w:t xml:space="preserve"> </w:t>
      </w:r>
      <w:r>
        <w:rPr>
          <w:rFonts w:ascii="Times New Roman CYR" w:hAnsi="Times New Roman CYR"/>
        </w:rPr>
        <w:t>способов извлечения токсинов, в том числе и продуктов катабо</w:t>
      </w:r>
      <w:r>
        <w:rPr>
          <w:rFonts w:ascii="Times New Roman CYR" w:hAnsi="Times New Roman CYR"/>
        </w:rPr>
        <w:softHyphen/>
        <w:t xml:space="preserve">лизма, непосредственно из межуточных пространств. В связи с этим наружное дренирование грудного лимфатического протока </w:t>
      </w:r>
      <w:r>
        <w:rPr>
          <w:i/>
        </w:rPr>
        <w:t xml:space="preserve">&lt; </w:t>
      </w:r>
      <w:r>
        <w:rPr>
          <w:rFonts w:ascii="Times New Roman CYR" w:hAnsi="Times New Roman CYR"/>
        </w:rPr>
        <w:t xml:space="preserve">нашло применение как мощный фактор детоксикации в лечении механической желтухи, злокачественных новообразований, острых отравлений, уремии, панкреатита, септикопиемии, перитонита, печеночно-почечной недостаточности.                      </w:t>
      </w:r>
    </w:p>
    <w:p w:rsidR="005E36D5" w:rsidRDefault="005E36D5">
      <w:pPr>
        <w:ind w:firstLine="720"/>
        <w:jc w:val="both"/>
      </w:pPr>
      <w:r>
        <w:rPr>
          <w:rFonts w:ascii="Times New Roman CYR" w:hAnsi="Times New Roman CYR"/>
        </w:rPr>
        <w:t>Особое место занимает операция наружного дренирования терминального отдела грудного лимфатического протока у боль</w:t>
      </w:r>
      <w:r>
        <w:rPr>
          <w:rFonts w:ascii="Times New Roman CYR" w:hAnsi="Times New Roman CYR"/>
        </w:rPr>
        <w:softHyphen/>
        <w:t>ных с синдромом портальной гипертензии, осложненной крово</w:t>
      </w:r>
      <w:r>
        <w:rPr>
          <w:rFonts w:ascii="Times New Roman CYR" w:hAnsi="Times New Roman CYR"/>
        </w:rPr>
        <w:softHyphen/>
        <w:t>течением из варикозно расширенных вен пищевода. Наряду с детоксикационным эффектом в лечении гепатоцеребральной недо</w:t>
      </w:r>
      <w:r>
        <w:rPr>
          <w:rFonts w:ascii="Times New Roman CYR" w:hAnsi="Times New Roman CYR"/>
        </w:rPr>
        <w:softHyphen/>
        <w:t>статочности, усугубленной всасыванием продуктов распада из</w:t>
      </w:r>
      <w:r>
        <w:rPr>
          <w:rFonts w:ascii="Times New Roman CYR" w:hAnsi="Times New Roman CYR"/>
        </w:rPr>
        <w:softHyphen/>
        <w:t>лившейся</w:t>
      </w:r>
      <w:r>
        <w:t xml:space="preserve"> </w:t>
      </w:r>
      <w:r>
        <w:rPr>
          <w:rFonts w:ascii="Times New Roman CYR" w:hAnsi="Times New Roman CYR"/>
        </w:rPr>
        <w:t>в кишечник крови, эффективность такой операции</w:t>
      </w:r>
      <w:r>
        <w:t xml:space="preserve"> </w:t>
      </w:r>
      <w:r>
        <w:rPr>
          <w:rFonts w:ascii="Times New Roman CYR" w:hAnsi="Times New Roman CYR"/>
        </w:rPr>
        <w:t>основана на оптимизации печеночного лимфообращения и пор</w:t>
      </w:r>
      <w:r>
        <w:rPr>
          <w:rFonts w:ascii="Times New Roman CYR" w:hAnsi="Times New Roman CYR"/>
        </w:rPr>
        <w:softHyphen/>
        <w:t>тального давления, что, как правило, приводит к остановке кро</w:t>
      </w:r>
      <w:r>
        <w:rPr>
          <w:rFonts w:ascii="Times New Roman CYR" w:hAnsi="Times New Roman CYR"/>
        </w:rPr>
        <w:softHyphen/>
        <w:t>вотечения и уменьшению асцита.</w:t>
      </w:r>
    </w:p>
    <w:p w:rsidR="005E36D5" w:rsidRDefault="005E36D5">
      <w:pPr>
        <w:ind w:firstLine="720"/>
        <w:jc w:val="both"/>
      </w:pPr>
      <w:r>
        <w:rPr>
          <w:rFonts w:ascii="Times New Roman CYR" w:hAnsi="Times New Roman CYR"/>
        </w:rPr>
        <w:t>В клинике, которой руководит М. Д. Пациора, разработан метод управляемого дренирования грудного лимфатического про</w:t>
      </w:r>
      <w:r>
        <w:rPr>
          <w:rFonts w:ascii="Times New Roman CYR" w:hAnsi="Times New Roman CYR"/>
        </w:rPr>
        <w:softHyphen/>
        <w:t>тока, заключающийся в наружном шунтировании протока в под-, ключичную вену.</w:t>
      </w:r>
    </w:p>
    <w:p w:rsidR="005E36D5" w:rsidRDefault="005E36D5">
      <w:pPr>
        <w:ind w:firstLine="7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Выраженный детоксикационный и “гемостатический” эффект отмечается после наружного отведения лимфы из дренажа грудного протока в объеме не менее 2,0—2,5 л в сутки, в резуль</w:t>
      </w:r>
      <w:r>
        <w:rPr>
          <w:rFonts w:ascii="Times New Roman CYR" w:hAnsi="Times New Roman CYR"/>
        </w:rPr>
        <w:softHyphen/>
        <w:t>тате из организма удаляется значительное количество белка, лимфоцитов и других физиологически важных частей лимфы.</w:t>
      </w:r>
    </w:p>
    <w:p w:rsidR="005E36D5" w:rsidRDefault="005E36D5">
      <w:pPr>
        <w:ind w:firstLine="38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 длительном дренировании грудного протока возникает проблема компенсации белкового дефицита, водно-электролит</w:t>
      </w:r>
      <w:r>
        <w:rPr>
          <w:rFonts w:ascii="Times New Roman CYR" w:hAnsi="Times New Roman CYR"/>
        </w:rPr>
        <w:softHyphen/>
        <w:t>ного баланса, кислотно-щелочного равновесия, иммунологической реактивности, и без того нарушенных у большой части I больных (Ю. М. Лопухин, М. Н. Молоденков, 1978). В последние годы отмечен значительный рост хронических заболеваний печени, что приводит к все большему увеличению числа больных с недостаточностью ее функции (Э. И. Гальпе</w:t>
      </w:r>
      <w:r>
        <w:rPr>
          <w:rFonts w:ascii="Times New Roman CYR" w:hAnsi="Times New Roman CYR"/>
        </w:rPr>
        <w:softHyphen/>
        <w:t>рин, 1978). Основной клинической характеристикой данной кате</w:t>
      </w:r>
      <w:r>
        <w:rPr>
          <w:rFonts w:ascii="Times New Roman CYR" w:hAnsi="Times New Roman CYR"/>
        </w:rPr>
        <w:softHyphen/>
        <w:t>гории пациентов является особая тяжесть их состояния.</w:t>
      </w:r>
    </w:p>
    <w:p w:rsidR="005E36D5" w:rsidRDefault="005E36D5">
      <w:pPr>
        <w:ind w:firstLine="38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Анализ различных положений развития интоксикации при печеночной недостаточности указывает на участие в ее формиро</w:t>
      </w:r>
      <w:r>
        <w:rPr>
          <w:rFonts w:ascii="Times New Roman CYR" w:hAnsi="Times New Roman CYR"/>
        </w:rPr>
        <w:softHyphen/>
        <w:t>вании многих факторов в различных их комбинациях. В связи с этим актуален поиск круга метаболитов, участвующих в раз</w:t>
      </w:r>
      <w:r>
        <w:rPr>
          <w:rFonts w:ascii="Times New Roman CYR" w:hAnsi="Times New Roman CYR"/>
        </w:rPr>
        <w:softHyphen/>
        <w:t>витии печеночной недостаточности, в частности среди олиго- и полипептидов. Изучение ультраструктуры гепатоцитов при раз</w:t>
      </w:r>
      <w:r>
        <w:rPr>
          <w:rFonts w:ascii="Times New Roman CYR" w:hAnsi="Times New Roman CYR"/>
        </w:rPr>
        <w:softHyphen/>
        <w:t>личных экзо- и эндогенных интоксикациях показало, что измене</w:t>
      </w:r>
      <w:r>
        <w:rPr>
          <w:rFonts w:ascii="Times New Roman CYR" w:hAnsi="Times New Roman CYR"/>
        </w:rPr>
        <w:softHyphen/>
        <w:t>ния в печеночной паренхиме при этом в принципе однородны (М. А. Уманский и соавт., 1979). Это позволяет предположить однородность биохимических изменений в крови при печеночной недостаточности различного генеза. Данное положение подтвер</w:t>
      </w:r>
      <w:r>
        <w:rPr>
          <w:rFonts w:ascii="Times New Roman CYR" w:hAnsi="Times New Roman CYR"/>
        </w:rPr>
        <w:softHyphen/>
        <w:t>ждается тем, что наружное дренирование грудного лимфатиче</w:t>
      </w:r>
      <w:r>
        <w:rPr>
          <w:rFonts w:ascii="Times New Roman CYR" w:hAnsi="Times New Roman CYR"/>
        </w:rPr>
        <w:softHyphen/>
        <w:t>ского протока служит универсальным детоксикационным меро</w:t>
      </w:r>
      <w:r>
        <w:rPr>
          <w:rFonts w:ascii="Times New Roman CYR" w:hAnsi="Times New Roman CYR"/>
        </w:rPr>
        <w:softHyphen/>
        <w:t>приятием, а при хронической печеночной недостаточности на почве диффузных заболеваний печени применяется независимо от этиологии и клинико-морфологической формы поражения.</w:t>
      </w:r>
    </w:p>
    <w:p w:rsidR="005E36D5" w:rsidRDefault="005E36D5">
      <w:pPr>
        <w:ind w:firstLine="38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Среди прочих оперативных вмешательств на терминальном отделе грудного лимфатического протока в Белорусском респуб</w:t>
      </w:r>
      <w:r>
        <w:rPr>
          <w:rFonts w:ascii="Times New Roman CYR" w:hAnsi="Times New Roman CYR"/>
        </w:rPr>
        <w:softHyphen/>
        <w:t>ликанском центре гемо- и лимфосорбции наружное дренирование протока проведено 60 больным (Д. К. Зубовский).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Операции на грудном протоке осуществляют в основном по общепринятой методике с некоторыми техническими деталями, зависящими от конкретных условий (обезболивание, направле</w:t>
      </w:r>
      <w:r>
        <w:rPr>
          <w:rFonts w:ascii="Times New Roman CYR" w:hAnsi="Times New Roman CYR"/>
        </w:rPr>
        <w:softHyphen/>
        <w:t>ние разреза, манипуляции с кивательной мышцей, способ канюляции грудного протока, фиксация катетера и пр.). Разработан и внедрен в клиническую практику метод исследования анатомо-физиологического состояния терминального отдела грудного про</w:t>
      </w:r>
      <w:r>
        <w:rPr>
          <w:rFonts w:ascii="Times New Roman CYR" w:hAnsi="Times New Roman CYR"/>
        </w:rPr>
        <w:softHyphen/>
        <w:t>тока в ходе радиоизотопной гепатографии.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Лимфосорбция проведена 37 больным с печеночной недо</w:t>
      </w:r>
      <w:r>
        <w:rPr>
          <w:rFonts w:ascii="Times New Roman CYR" w:hAnsi="Times New Roman CYR"/>
        </w:rPr>
        <w:softHyphen/>
        <w:t>статочностью. Один из основных критериев ее применения — со</w:t>
      </w:r>
      <w:r>
        <w:rPr>
          <w:rFonts w:ascii="Times New Roman CYR" w:hAnsi="Times New Roman CYR"/>
        </w:rPr>
        <w:softHyphen/>
        <w:t>держание белка в лимфе. Лимфосорбция проводилась при кон</w:t>
      </w:r>
      <w:r>
        <w:rPr>
          <w:rFonts w:ascii="Times New Roman CYR" w:hAnsi="Times New Roman CYR"/>
        </w:rPr>
        <w:softHyphen/>
        <w:t>центрации белка в лимфе свыше 20 г/л. Давление в грудном про</w:t>
      </w:r>
      <w:r>
        <w:rPr>
          <w:rFonts w:ascii="Times New Roman CYR" w:hAnsi="Times New Roman CYR"/>
        </w:rPr>
        <w:softHyphen/>
        <w:t>токе составляло 250 ± 37 мм рт. ст.; суточный дебит 800—4000 мл. Лимфу собирали в стерильные флаконы емкостью 500 мл.</w:t>
      </w:r>
    </w:p>
    <w:p w:rsidR="005E36D5" w:rsidRDefault="005E36D5">
      <w:pPr>
        <w:ind w:firstLine="40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Наружное дренирование грудного протока и Лимфосорбция являются факторами борьбы с энцефалопатией при печеночной недостаточности. Непосредственный клинический эффект лечения при выраженной хронической печеночной недостаточности на</w:t>
      </w:r>
      <w:r>
        <w:rPr>
          <w:rFonts w:ascii="Times New Roman CYR" w:hAnsi="Times New Roman CYR"/>
        </w:rPr>
        <w:softHyphen/>
        <w:t>блюдался у всех больных (прояснение сознания или появление его, значительное уменьшение асцита, сокращение размера уве</w:t>
      </w:r>
      <w:r>
        <w:rPr>
          <w:rFonts w:ascii="Times New Roman CYR" w:hAnsi="Times New Roman CYR"/>
        </w:rPr>
        <w:softHyphen/>
        <w:t>личенной печени). Однако у 13 больных он носил временный ха</w:t>
      </w:r>
      <w:r>
        <w:rPr>
          <w:rFonts w:ascii="Times New Roman CYR" w:hAnsi="Times New Roman CYR"/>
        </w:rPr>
        <w:softHyphen/>
        <w:t>рактер. Отсюда следует вывод, что эффективность дренирования грудного протока и лимфосорбции как мощных факторов деток-сикации в определенной мере связана с удалением из организма (в том числе из интерстициального пространства с лимфой) среднемолекулярных олигопептидов, билирубина и других “ток</w:t>
      </w:r>
      <w:r>
        <w:rPr>
          <w:rFonts w:ascii="Times New Roman CYR" w:hAnsi="Times New Roman CYR"/>
        </w:rPr>
        <w:softHyphen/>
        <w:t>сических” метаболитов.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Актуальным является и вопрос стимуляции лимфооттока. Общепринятые методики (внутривенное введение солевых растворов, глюкозы, осмодиуретиков, применение маточных средств) позволяют увеличить выход метаболитов из тканей-депо в основ</w:t>
      </w:r>
      <w:r>
        <w:rPr>
          <w:rFonts w:ascii="Times New Roman CYR" w:hAnsi="Times New Roman CYR"/>
        </w:rPr>
        <w:softHyphen/>
        <w:t>ном за счет повышения лимфообразования и лимфоотделенпя. Другим, более эффективным методом извлечения метаболитов из тканей являются препараты, улучшающие периферическое кро</w:t>
      </w:r>
      <w:r>
        <w:rPr>
          <w:rFonts w:ascii="Times New Roman CYR" w:hAnsi="Times New Roman CYR"/>
        </w:rPr>
        <w:softHyphen/>
        <w:t xml:space="preserve">вообращение и питание тканей. С этой целью можно применять компламин.                 </w:t>
      </w:r>
      <w:r>
        <w:t xml:space="preserve">                            </w:t>
      </w:r>
    </w:p>
    <w:p w:rsidR="005E36D5" w:rsidRDefault="005E36D5">
      <w:pPr>
        <w:ind w:firstLine="400"/>
        <w:jc w:val="both"/>
      </w:pPr>
      <w:r>
        <w:rPr>
          <w:rFonts w:ascii="Times New Roman CYR" w:hAnsi="Times New Roman CYR"/>
        </w:rPr>
        <w:t>А. Л. Гуща и соавт. (1982) при остром панкреатите приме</w:t>
      </w:r>
      <w:r>
        <w:rPr>
          <w:rFonts w:ascii="Times New Roman CYR" w:hAnsi="Times New Roman CYR"/>
        </w:rPr>
        <w:softHyphen/>
        <w:t>нили метод наружного дренирования грудного протока с после</w:t>
      </w:r>
      <w:r>
        <w:rPr>
          <w:rFonts w:ascii="Times New Roman CYR" w:hAnsi="Times New Roman CYR"/>
        </w:rPr>
        <w:softHyphen/>
        <w:t>дующей лимфосорбцией с помощью гемосорбента марки ИГИ. Этот метод основан на избирательной резорбции грубодисперсных токсинов из брюшной полости и забрюшинного простран</w:t>
      </w:r>
      <w:r>
        <w:rPr>
          <w:rFonts w:ascii="Times New Roman CYR" w:hAnsi="Times New Roman CYR"/>
        </w:rPr>
        <w:softHyphen/>
        <w:t>ства, декомпрессии межклеточного пространства, позволяющих предотвратить нарастание токсемии.</w:t>
      </w:r>
    </w:p>
    <w:p w:rsidR="005E36D5" w:rsidRDefault="005E36D5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Панкреонекроз сопровождается резким усилением процессов катаболизма, что ведет к накоплению в организме таких продук</w:t>
      </w:r>
      <w:r>
        <w:rPr>
          <w:rFonts w:ascii="Times New Roman CYR" w:hAnsi="Times New Roman CYR"/>
        </w:rPr>
        <w:softHyphen/>
        <w:t>тов обмена, как остаточный азот, мочевина, креатинин, билирубин. Кроме того, наблюдается высокий уровень протеолитических ферментов, причем в лимфе он выше, чем в плазме крови. Активированный уголь ИГИ хорошо сорбирует из лимфы пан</w:t>
      </w:r>
      <w:r>
        <w:rPr>
          <w:rFonts w:ascii="Times New Roman CYR" w:hAnsi="Times New Roman CYR"/>
        </w:rPr>
        <w:softHyphen/>
        <w:t>креатические ферменты, мочевину, остаточный азот, креатинин, билирубин. После лимфосорбции лимфа возвращается больному практически с нормальными биохимическими показателями. Уменьшение токсемии после лимфосорбции приводит к увеличе</w:t>
      </w:r>
      <w:r>
        <w:rPr>
          <w:rFonts w:ascii="Times New Roman CYR" w:hAnsi="Times New Roman CYR"/>
        </w:rPr>
        <w:softHyphen/>
        <w:t>нию парамецийного теста лимфы (с 13,8 до 19,6 мин.).</w:t>
      </w:r>
    </w:p>
    <w:p w:rsidR="005E36D5" w:rsidRDefault="005E36D5">
      <w:pPr>
        <w:jc w:val="both"/>
      </w:pPr>
      <w:r>
        <w:tab/>
      </w:r>
      <w:bookmarkStart w:id="0" w:name="_GoBack"/>
      <w:bookmarkEnd w:id="0"/>
    </w:p>
    <w:sectPr w:rsidR="005E36D5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6D5"/>
    <w:rsid w:val="00040A31"/>
    <w:rsid w:val="005A2E10"/>
    <w:rsid w:val="005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5A410-83AA-4659-B5DD-59A024AC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40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overflowPunct w:val="0"/>
      <w:autoSpaceDE w:val="0"/>
      <w:autoSpaceDN w:val="0"/>
      <w:adjustRightInd w:val="0"/>
      <w:spacing w:before="140"/>
      <w:textAlignment w:val="baseline"/>
    </w:pPr>
    <w:rPr>
      <w:rFonts w:ascii="Arial" w:hAnsi="Arial"/>
      <w:sz w:val="18"/>
    </w:rPr>
  </w:style>
  <w:style w:type="paragraph" w:customStyle="1" w:styleId="FR2">
    <w:name w:val="FR2"/>
    <w:pPr>
      <w:overflowPunct w:val="0"/>
      <w:autoSpaceDE w:val="0"/>
      <w:autoSpaceDN w:val="0"/>
      <w:adjustRightInd w:val="0"/>
      <w:ind w:firstLine="420"/>
      <w:jc w:val="both"/>
      <w:textAlignment w:val="baseline"/>
    </w:pPr>
    <w:rPr>
      <w:sz w:val="16"/>
    </w:rPr>
  </w:style>
  <w:style w:type="paragraph" w:customStyle="1" w:styleId="21">
    <w:name w:val="Основной текст 21"/>
    <w:basedOn w:val="a"/>
    <w:pPr>
      <w:ind w:firstLine="420"/>
      <w:jc w:val="both"/>
    </w:pPr>
  </w:style>
  <w:style w:type="paragraph" w:customStyle="1" w:styleId="210">
    <w:name w:val="Основной текст с отступом 21"/>
    <w:basedOn w:val="a"/>
    <w:pPr>
      <w:ind w:firstLine="3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7979</Words>
  <Characters>45483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СОРБЦИОННЫЕ МЕТОДЫ ДЕТОКСИКАЦИИ В ХИРУРГИИ</vt:lpstr>
      </vt:variant>
      <vt:variant>
        <vt:i4>0</vt:i4>
      </vt:variant>
    </vt:vector>
  </HeadingPairs>
  <TitlesOfParts>
    <vt:vector size="1" baseType="lpstr">
      <vt:lpstr>СОРБЦИОННЫЕ МЕТОДЫ ДЕТОКСИКАЦИИ В ХИРУРГИИ</vt:lpstr>
    </vt:vector>
  </TitlesOfParts>
  <Company>АО "Революция"</Company>
  <LinksUpToDate>false</LinksUpToDate>
  <CharactersWithSpaces>53356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СОРБЦИОННЫЕ МЕТОДЫ ДЕТОКСИКАЦИИ В ХИРУРГИИ</dc:title>
  <dc:subject/>
  <dc:creator>Lucifer</dc:creator>
  <cp:keywords/>
  <dc:description/>
  <cp:lastModifiedBy>admin</cp:lastModifiedBy>
  <cp:revision>2</cp:revision>
  <dcterms:created xsi:type="dcterms:W3CDTF">2014-05-09T13:34:00Z</dcterms:created>
  <dcterms:modified xsi:type="dcterms:W3CDTF">2014-05-09T13:34:00Z</dcterms:modified>
</cp:coreProperties>
</file>