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D27" w:rsidRDefault="00122D27">
      <w:pPr>
        <w:pStyle w:val="a3"/>
        <w:rPr>
          <w:b/>
          <w:bCs/>
        </w:rPr>
      </w:pPr>
      <w:r>
        <w:rPr>
          <w:b/>
          <w:bCs/>
        </w:rPr>
        <w:t>Экологическая ситуация в Донецкой области</w:t>
      </w:r>
    </w:p>
    <w:p w:rsidR="00122D27" w:rsidRDefault="00122D27">
      <w:pPr>
        <w:pStyle w:val="a3"/>
        <w:rPr>
          <w:b/>
          <w:bCs/>
        </w:rPr>
      </w:pPr>
    </w:p>
    <w:p w:rsidR="00122D27" w:rsidRDefault="00122D27">
      <w:pPr>
        <w:pStyle w:val="a5"/>
      </w:pPr>
      <w:r>
        <w:t>Донбасс… Земля тревоги нашей…</w:t>
      </w:r>
    </w:p>
    <w:p w:rsidR="00122D27" w:rsidRDefault="00122D27">
      <w:pPr>
        <w:ind w:firstLine="54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 области проживает 4,95 млн. человек (Около 10% всего населения Украины). Плотность населения составляет 191 человек на 1 км</w:t>
      </w:r>
      <w:r>
        <w:rPr>
          <w:i/>
          <w:iCs/>
          <w:sz w:val="28"/>
          <w:szCs w:val="28"/>
          <w:vertAlign w:val="superscript"/>
        </w:rPr>
        <w:t>2</w:t>
      </w:r>
      <w:r>
        <w:rPr>
          <w:i/>
          <w:iCs/>
          <w:sz w:val="28"/>
          <w:szCs w:val="28"/>
        </w:rPr>
        <w:t xml:space="preserve">. 90% населения проживает в городах и посёлках городского типа. Здесь сконцентрировано почти 2000 промышленных предприятий (800 из которых крупные) горнодобывающей, металлургической, химической промышленности, энергетики, тяжёлого машиностроения и стройматериалов, эксплуатируется около 300 месторождений полезных ископаемых. Высокая концентрация промышленного, сельскохозяйственного производства, транспортной инфраструктуры в сочетании со значительной плотностью населения создали огромнейшую нагрузку на биосферу – наибольшую в Украине и Европе. </w:t>
      </w:r>
    </w:p>
    <w:p w:rsidR="00122D27" w:rsidRDefault="00122D27">
      <w:pPr>
        <w:ind w:firstLine="54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Донецкая область относится к наиболее экологически напряжённым регионам Украины.</w:t>
      </w:r>
    </w:p>
    <w:p w:rsidR="00122D27" w:rsidRDefault="00122D27">
      <w:pPr>
        <w:ind w:firstLine="54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Наиболее острыми проблемами области являются загрязнения воздушного и водного бассейнов, накопление вредных отходов.</w:t>
      </w:r>
    </w:p>
    <w:p w:rsidR="00122D27" w:rsidRDefault="00122D27">
      <w:pPr>
        <w:ind w:firstLine="54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1999 год ознаменовался подъёмом промышленного производства на 6.8%, что привело к увеличению объёмов выбросов вредных веществ в атмосферный воздух (на 1.7%) и накопление отходов (на 10%). По итогам 1999 года, плотность, выбросов от стационарных источников составила около 59.9 тонн на 1 км</w:t>
      </w:r>
      <w:r>
        <w:rPr>
          <w:i/>
          <w:iCs/>
          <w:sz w:val="28"/>
          <w:szCs w:val="28"/>
          <w:vertAlign w:val="superscript"/>
        </w:rPr>
        <w:t>2</w:t>
      </w:r>
      <w:r>
        <w:rPr>
          <w:i/>
          <w:iCs/>
          <w:sz w:val="28"/>
          <w:szCs w:val="28"/>
        </w:rPr>
        <w:t>, что в 8.7 раза больше, чем в среднем по Украине.</w:t>
      </w:r>
    </w:p>
    <w:p w:rsidR="00122D27" w:rsidRDefault="00122D27">
      <w:pPr>
        <w:ind w:firstLine="54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В атмосферный воздух стационарными источниками загрязнения было выброшено 1588,2 тысяч тонн вредного вещества (38.5% от общих выбросов по Украине), а автотранспортом 195,2 тысячи тонн. </w:t>
      </w:r>
    </w:p>
    <w:p w:rsidR="00122D27" w:rsidRDefault="00122D27">
      <w:pPr>
        <w:pStyle w:val="21"/>
        <w:ind w:left="0" w:firstLine="540"/>
      </w:pPr>
      <w:r>
        <w:t xml:space="preserve">Наибольшие объёмы выбросов загрязняющих веществ в атмосферный воздух имеют такие отрасли: </w:t>
      </w:r>
    </w:p>
    <w:p w:rsidR="00122D27" w:rsidRDefault="00122D27">
      <w:pPr>
        <w:numPr>
          <w:ilvl w:val="0"/>
          <w:numId w:val="2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Угольная</w:t>
      </w:r>
    </w:p>
    <w:p w:rsidR="00122D27" w:rsidRDefault="00122D27">
      <w:pPr>
        <w:numPr>
          <w:ilvl w:val="0"/>
          <w:numId w:val="2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Электроэнергетика</w:t>
      </w:r>
    </w:p>
    <w:p w:rsidR="00122D27" w:rsidRDefault="00122D27">
      <w:pPr>
        <w:numPr>
          <w:ilvl w:val="0"/>
          <w:numId w:val="2"/>
        </w:numPr>
        <w:tabs>
          <w:tab w:val="clear" w:pos="1260"/>
          <w:tab w:val="num" w:pos="900"/>
        </w:tabs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Чёрная металлургия</w:t>
      </w:r>
    </w:p>
    <w:p w:rsidR="00122D27" w:rsidRDefault="00122D27">
      <w:pPr>
        <w:ind w:firstLine="54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Более других страдают жители Мариуполя, Донецка, Енакиева, Макеевки, Горловки, Марьинского и Старобешевского районов, на долю которых приходится свыше 65% всех выбросов области.</w:t>
      </w:r>
    </w:p>
    <w:p w:rsidR="00122D27" w:rsidRDefault="00122D27">
      <w:pPr>
        <w:ind w:firstLine="54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В расчёте на одного жителя области вредные выбросы в 1999 году составили 321 кг, что на 1.7% меньше чем в 1998 году. </w:t>
      </w:r>
    </w:p>
    <w:p w:rsidR="00122D27" w:rsidRDefault="00122D27">
      <w:pPr>
        <w:ind w:firstLine="54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Сброс сточных неочищенных вод в 1999 году составил 246 миллионов кубометров, что на 4,5% меньше, чем в предыдущий период. Основными загрязнителями вод, как и раньше, остаются предприятиями чёрной металлургии и угольная промышленность (Макеевский и Авдеевский коксохимические заводы, биологически очистные сооружения Кировско-Ждановского промышленного узла, городов Артёмовск, Доброполье, Енакиево, Макеевка, Горловка, Димитров, Константиновка). Большинство рек области относится к категории грязных и очень грязных. Причина этого явления кроется как в поступление в водные объекты загрязнённых сточных вод, в том числе и сливных, так и в значительных размерах многолетней аккумуляции загрязняющих веществ в донных отложениях.</w:t>
      </w:r>
    </w:p>
    <w:p w:rsidR="00122D27" w:rsidRDefault="00122D27">
      <w:pPr>
        <w:ind w:firstLine="54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Экологическая ситуация в области ежегодно усложняется ещё из-за больших объёмов накопления отходов, в том числе токсичных, вследствие того, что большинство накопителей не соответствует санитарно-экологическим и медико-санитарным требованием, не гарантирует исключения попадания токсичных элементов в окружающую среду. Общая масса накопленных в области отходов составляет почти 4 миллиарда тонн, а площадь земель, занятая отходами, приближается к 1% территории области. В административном плане наибольшее кол-во отходов , как и в предыдущие годы, образовалось в городах:</w:t>
      </w:r>
    </w:p>
    <w:p w:rsidR="00122D27" w:rsidRDefault="00122D27">
      <w:pPr>
        <w:numPr>
          <w:ilvl w:val="0"/>
          <w:numId w:val="4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Красноармейск</w:t>
      </w:r>
    </w:p>
    <w:p w:rsidR="00122D27" w:rsidRDefault="00122D27">
      <w:pPr>
        <w:numPr>
          <w:ilvl w:val="0"/>
          <w:numId w:val="4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Мариуполь</w:t>
      </w:r>
    </w:p>
    <w:p w:rsidR="00122D27" w:rsidRDefault="00122D27">
      <w:pPr>
        <w:numPr>
          <w:ilvl w:val="0"/>
          <w:numId w:val="4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Донецк</w:t>
      </w:r>
    </w:p>
    <w:p w:rsidR="00122D27" w:rsidRDefault="00122D27">
      <w:pPr>
        <w:numPr>
          <w:ilvl w:val="0"/>
          <w:numId w:val="4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Макеевка</w:t>
      </w:r>
    </w:p>
    <w:p w:rsidR="00122D27" w:rsidRDefault="00122D27">
      <w:pPr>
        <w:numPr>
          <w:ilvl w:val="0"/>
          <w:numId w:val="4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Докучаевск</w:t>
      </w:r>
    </w:p>
    <w:p w:rsidR="00122D27" w:rsidRDefault="00122D27">
      <w:pPr>
        <w:numPr>
          <w:ilvl w:val="0"/>
          <w:numId w:val="4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Горловка</w:t>
      </w:r>
    </w:p>
    <w:p w:rsidR="00122D27" w:rsidRDefault="00122D27">
      <w:pPr>
        <w:numPr>
          <w:ilvl w:val="0"/>
          <w:numId w:val="4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Доброполье</w:t>
      </w:r>
    </w:p>
    <w:p w:rsidR="00122D27" w:rsidRDefault="00122D27">
      <w:pPr>
        <w:numPr>
          <w:ilvl w:val="0"/>
          <w:numId w:val="4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Димитрово</w:t>
      </w:r>
    </w:p>
    <w:p w:rsidR="00122D27" w:rsidRDefault="00122D27">
      <w:pPr>
        <w:numPr>
          <w:ilvl w:val="0"/>
          <w:numId w:val="4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Енакиево</w:t>
      </w:r>
    </w:p>
    <w:p w:rsidR="00122D27" w:rsidRDefault="00122D27">
      <w:pPr>
        <w:pStyle w:val="23"/>
      </w:pPr>
      <w:r>
        <w:t>Интенсивная разработка полезных ископаемых и их переработка отрицательно влияет на геологическую и окружающую среду, способствует активизации экзогенных геологических процессов, изменению физико-механических свойств и состава почв, подземных и поверхностных вод.</w:t>
      </w:r>
    </w:p>
    <w:p w:rsidR="00122D27" w:rsidRDefault="00122D27">
      <w:pPr>
        <w:ind w:firstLine="54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В области продолжается снижаться численность всех видов диких животных. Падает рыбопродуктивность водоёмов, используемые как специальные товарные рыбные хозяйства. Состояние лесов области в целом удовлетворительно. </w:t>
      </w:r>
    </w:p>
    <w:p w:rsidR="00122D27" w:rsidRDefault="00122D27">
      <w:pPr>
        <w:ind w:firstLine="540"/>
        <w:rPr>
          <w:i/>
          <w:iCs/>
          <w:sz w:val="28"/>
          <w:szCs w:val="28"/>
        </w:rPr>
      </w:pPr>
    </w:p>
    <w:p w:rsidR="00122D27" w:rsidRDefault="00122D27">
      <w:pPr>
        <w:pStyle w:val="1"/>
      </w:pPr>
      <w:r>
        <w:t>Региональные проблемы Донецкой области</w:t>
      </w:r>
    </w:p>
    <w:p w:rsidR="00122D27" w:rsidRDefault="00122D27"/>
    <w:p w:rsidR="00122D27" w:rsidRDefault="00122D27">
      <w:pPr>
        <w:pStyle w:val="2"/>
      </w:pPr>
      <w:r>
        <w:t>В соответствии с экологической ситуацией, сложившейся в Донецкой области, проблемами рационального использования и охраны природных условий и ресурсов области является:</w:t>
      </w:r>
    </w:p>
    <w:p w:rsidR="00122D27" w:rsidRDefault="00122D27">
      <w:pPr>
        <w:numPr>
          <w:ilvl w:val="0"/>
          <w:numId w:val="5"/>
        </w:numPr>
      </w:pPr>
      <w:r>
        <w:rPr>
          <w:i/>
          <w:iCs/>
          <w:sz w:val="28"/>
          <w:szCs w:val="28"/>
          <w:u w:val="single"/>
        </w:rPr>
        <w:t>Охрана от загрязнения атмосферного воздуха</w:t>
      </w:r>
    </w:p>
    <w:p w:rsidR="00122D27" w:rsidRDefault="00122D27">
      <w:pPr>
        <w:pStyle w:val="2"/>
      </w:pPr>
      <w:r>
        <w:t>Приоритетные направления действий:</w:t>
      </w:r>
    </w:p>
    <w:p w:rsidR="00122D27" w:rsidRDefault="00122D27">
      <w:pPr>
        <w:numPr>
          <w:ilvl w:val="1"/>
          <w:numId w:val="5"/>
        </w:numPr>
      </w:pPr>
      <w:r>
        <w:rPr>
          <w:i/>
          <w:iCs/>
          <w:sz w:val="28"/>
          <w:szCs w:val="28"/>
          <w:u w:val="single"/>
        </w:rPr>
        <w:t>В угольной промышленности:</w:t>
      </w:r>
      <w:r>
        <w:rPr>
          <w:i/>
          <w:iCs/>
          <w:sz w:val="28"/>
          <w:szCs w:val="28"/>
        </w:rPr>
        <w:t xml:space="preserve"> внедрение процессов добычи угля без подачи отработанной породы на поверхность; максимальное использование метана, который выделяется из угольных пластов; обеспечение обогащения всего объёма добытого угля для нужд энергетики и поиск путей удаления серы; восстановление системы профилактики самовозгорания и гашения горящих природных отвалов;</w:t>
      </w:r>
    </w:p>
    <w:p w:rsidR="00122D27" w:rsidRDefault="00122D27">
      <w:pPr>
        <w:numPr>
          <w:ilvl w:val="1"/>
          <w:numId w:val="5"/>
        </w:numPr>
      </w:pPr>
      <w:r>
        <w:rPr>
          <w:i/>
          <w:iCs/>
          <w:sz w:val="28"/>
          <w:szCs w:val="28"/>
          <w:u w:val="single"/>
        </w:rPr>
        <w:t>В энергетике:</w:t>
      </w:r>
      <w:r>
        <w:rPr>
          <w:i/>
          <w:iCs/>
          <w:sz w:val="28"/>
          <w:szCs w:val="28"/>
        </w:rPr>
        <w:t xml:space="preserve"> внедрение методов сжигания топлива в псевдосжиженном (кипящем) слое; Разработка и внедрение комбинированных методов угнетения оксидов азота и серы от котлоагрегатов.  </w:t>
      </w:r>
    </w:p>
    <w:p w:rsidR="00122D27" w:rsidRDefault="00122D27">
      <w:pPr>
        <w:numPr>
          <w:ilvl w:val="1"/>
          <w:numId w:val="5"/>
        </w:numPr>
      </w:pPr>
      <w:r>
        <w:rPr>
          <w:i/>
          <w:iCs/>
          <w:sz w:val="28"/>
          <w:szCs w:val="28"/>
          <w:u w:val="single"/>
        </w:rPr>
        <w:t xml:space="preserve">В металлургии и коксохимическом производстве: </w:t>
      </w:r>
      <w:r>
        <w:rPr>
          <w:i/>
          <w:iCs/>
          <w:sz w:val="28"/>
          <w:szCs w:val="28"/>
        </w:rPr>
        <w:t>внедрение бескоксовой металлургии; переход на электродуговой и конвертерный способы производства стали; расширения сухого способа  гашения кокса, а также гашение чистой (без фенола) водой; полное очищение кокса от сероводорода;</w:t>
      </w:r>
    </w:p>
    <w:p w:rsidR="00122D27" w:rsidRDefault="00122D27">
      <w:pPr>
        <w:numPr>
          <w:ilvl w:val="1"/>
          <w:numId w:val="5"/>
        </w:numPr>
      </w:pPr>
      <w:r>
        <w:rPr>
          <w:i/>
          <w:iCs/>
          <w:sz w:val="28"/>
          <w:szCs w:val="28"/>
          <w:u w:val="single"/>
        </w:rPr>
        <w:t>Для передвижных источников:</w:t>
      </w:r>
      <w:r>
        <w:rPr>
          <w:i/>
          <w:iCs/>
          <w:sz w:val="28"/>
          <w:szCs w:val="28"/>
        </w:rPr>
        <w:t xml:space="preserve"> комплекс мероприятий в том числе и регулировка двигателей, переход на газообразное топливо, исключить использование этилированного бензина, использовать систему минимального выхлопа. </w:t>
      </w:r>
    </w:p>
    <w:p w:rsidR="00122D27" w:rsidRDefault="00122D27">
      <w:pPr>
        <w:ind w:left="720"/>
      </w:pPr>
    </w:p>
    <w:p w:rsidR="00122D27" w:rsidRDefault="00122D27">
      <w:pPr>
        <w:numPr>
          <w:ilvl w:val="0"/>
          <w:numId w:val="5"/>
        </w:numPr>
        <w:tabs>
          <w:tab w:val="left" w:pos="360"/>
        </w:tabs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Охрана от загрязнения, рациональное использование и восстановление природных водных ресурсов:</w:t>
      </w:r>
    </w:p>
    <w:p w:rsidR="00122D27" w:rsidRDefault="00122D27">
      <w:pPr>
        <w:tabs>
          <w:tab w:val="left" w:pos="360"/>
          <w:tab w:val="left" w:pos="720"/>
          <w:tab w:val="left" w:pos="1080"/>
        </w:tabs>
        <w:rPr>
          <w:i/>
          <w:iCs/>
          <w:sz w:val="28"/>
          <w:szCs w:val="28"/>
          <w:u w:val="single"/>
        </w:rPr>
      </w:pPr>
    </w:p>
    <w:p w:rsidR="00122D27" w:rsidRDefault="00122D27">
      <w:pPr>
        <w:numPr>
          <w:ilvl w:val="0"/>
          <w:numId w:val="13"/>
        </w:numPr>
        <w:tabs>
          <w:tab w:val="left" w:pos="360"/>
          <w:tab w:val="left" w:pos="720"/>
          <w:tab w:val="left" w:pos="1080"/>
        </w:tabs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</w:rPr>
        <w:t>Предотвращение отрицательных гидрогеологических последствий закрытия шахт, а также фильтрация вредных веществ в действующих шахтах;</w:t>
      </w:r>
    </w:p>
    <w:p w:rsidR="00122D27" w:rsidRDefault="00122D27">
      <w:pPr>
        <w:numPr>
          <w:ilvl w:val="0"/>
          <w:numId w:val="13"/>
        </w:numPr>
        <w:tabs>
          <w:tab w:val="left" w:pos="360"/>
          <w:tab w:val="left" w:pos="720"/>
          <w:tab w:val="left" w:pos="1080"/>
        </w:tabs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</w:rPr>
        <w:t>Строительство новых, расширение и реконструкция действующих систем канализации и очистки хозяйственно-бытовых сточных вод (Белозёрское, Артёмовск, Доброполье, Макеевка, Мариуполь, Донецк и др.)</w:t>
      </w:r>
    </w:p>
    <w:p w:rsidR="00122D27" w:rsidRDefault="00122D27">
      <w:pPr>
        <w:numPr>
          <w:ilvl w:val="0"/>
          <w:numId w:val="13"/>
        </w:numPr>
        <w:tabs>
          <w:tab w:val="left" w:pos="360"/>
          <w:tab w:val="left" w:pos="720"/>
          <w:tab w:val="left" w:pos="1080"/>
        </w:tabs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</w:rPr>
        <w:t>Строительство и реконструкция систем очистки и оборотного водоснабжения производственных сточных вод;</w:t>
      </w:r>
    </w:p>
    <w:p w:rsidR="00122D27" w:rsidRDefault="00122D27">
      <w:pPr>
        <w:numPr>
          <w:ilvl w:val="0"/>
          <w:numId w:val="13"/>
        </w:numPr>
        <w:tabs>
          <w:tab w:val="left" w:pos="360"/>
          <w:tab w:val="left" w:pos="720"/>
          <w:tab w:val="left" w:pos="1080"/>
        </w:tabs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</w:rPr>
        <w:t>Деминерализация шахтных вод;</w:t>
      </w:r>
    </w:p>
    <w:p w:rsidR="00122D27" w:rsidRDefault="00122D27">
      <w:pPr>
        <w:numPr>
          <w:ilvl w:val="0"/>
          <w:numId w:val="13"/>
        </w:numPr>
        <w:tabs>
          <w:tab w:val="left" w:pos="360"/>
          <w:tab w:val="left" w:pos="720"/>
          <w:tab w:val="left" w:pos="1080"/>
        </w:tabs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</w:rPr>
        <w:t>Строительство систем ливневой канализации с очисткой поверхностного стока с территории городов и производственных промышленных площадок.</w:t>
      </w:r>
    </w:p>
    <w:p w:rsidR="00122D27" w:rsidRDefault="00122D27">
      <w:pPr>
        <w:numPr>
          <w:ilvl w:val="0"/>
          <w:numId w:val="13"/>
        </w:numPr>
        <w:tabs>
          <w:tab w:val="left" w:pos="360"/>
          <w:tab w:val="left" w:pos="720"/>
          <w:tab w:val="left" w:pos="1080"/>
        </w:tabs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Расчистка малых рек водоёмов области, упорядочение водо-охранных зон и приближённых защитных полос. </w:t>
      </w:r>
    </w:p>
    <w:p w:rsidR="00122D27" w:rsidRDefault="00122D27">
      <w:pPr>
        <w:tabs>
          <w:tab w:val="left" w:pos="360"/>
          <w:tab w:val="left" w:pos="720"/>
          <w:tab w:val="left" w:pos="1080"/>
        </w:tabs>
        <w:ind w:left="1054"/>
        <w:rPr>
          <w:i/>
          <w:iCs/>
          <w:sz w:val="28"/>
          <w:szCs w:val="28"/>
        </w:rPr>
      </w:pPr>
    </w:p>
    <w:p w:rsidR="00122D27" w:rsidRDefault="00122D27">
      <w:pPr>
        <w:numPr>
          <w:ilvl w:val="0"/>
          <w:numId w:val="5"/>
        </w:numPr>
        <w:tabs>
          <w:tab w:val="left" w:pos="360"/>
          <w:tab w:val="left" w:pos="1080"/>
        </w:tabs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Охрана от загрязнения окружающей среды опасными отходами.</w:t>
      </w:r>
    </w:p>
    <w:p w:rsidR="00122D27" w:rsidRDefault="00122D27">
      <w:pPr>
        <w:pStyle w:val="23"/>
        <w:tabs>
          <w:tab w:val="left" w:pos="360"/>
          <w:tab w:val="left" w:pos="720"/>
          <w:tab w:val="left" w:pos="1080"/>
        </w:tabs>
      </w:pPr>
      <w:r>
        <w:t>Для ликвидации или ограничения отрицательного влияния накопленных и ново созданных опасных отходов на окружающую среду необходимо:</w:t>
      </w:r>
    </w:p>
    <w:p w:rsidR="00122D27" w:rsidRDefault="00122D27">
      <w:pPr>
        <w:tabs>
          <w:tab w:val="left" w:pos="360"/>
          <w:tab w:val="left" w:pos="720"/>
          <w:tab w:val="left" w:pos="1080"/>
        </w:tabs>
        <w:rPr>
          <w:i/>
          <w:iCs/>
          <w:sz w:val="28"/>
          <w:szCs w:val="28"/>
        </w:rPr>
      </w:pPr>
    </w:p>
    <w:p w:rsidR="00122D27" w:rsidRDefault="00122D27">
      <w:pPr>
        <w:numPr>
          <w:ilvl w:val="0"/>
          <w:numId w:val="14"/>
        </w:numPr>
        <w:tabs>
          <w:tab w:val="left" w:pos="360"/>
          <w:tab w:val="left" w:pos="720"/>
          <w:tab w:val="left" w:pos="1080"/>
        </w:tabs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Обеспечение субъектами хозяйственной деятельности максимального снижения объёмов образования опасных отходов, их дальнейшей утилизации или обезвреживании и биологически безопасного складирования;</w:t>
      </w:r>
    </w:p>
    <w:p w:rsidR="00122D27" w:rsidRDefault="00122D27">
      <w:pPr>
        <w:numPr>
          <w:ilvl w:val="0"/>
          <w:numId w:val="14"/>
        </w:numPr>
        <w:tabs>
          <w:tab w:val="left" w:pos="360"/>
          <w:tab w:val="left" w:pos="720"/>
          <w:tab w:val="left" w:pos="1080"/>
        </w:tabs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Ликвидация накопителей высокотоксичных отходов химической и коксохимической промышленности; </w:t>
      </w:r>
    </w:p>
    <w:p w:rsidR="00122D27" w:rsidRDefault="00122D27">
      <w:pPr>
        <w:numPr>
          <w:ilvl w:val="0"/>
          <w:numId w:val="14"/>
        </w:numPr>
        <w:tabs>
          <w:tab w:val="left" w:pos="360"/>
          <w:tab w:val="left" w:pos="720"/>
          <w:tab w:val="left" w:pos="1080"/>
        </w:tabs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Внедрение технологий обезвреживания, сбор, обезвреживание и утилизация гальваноотходов и других отходов с содержанием других опасных металлов;</w:t>
      </w:r>
    </w:p>
    <w:p w:rsidR="00122D27" w:rsidRDefault="00122D27">
      <w:pPr>
        <w:numPr>
          <w:ilvl w:val="0"/>
          <w:numId w:val="14"/>
        </w:numPr>
        <w:tabs>
          <w:tab w:val="left" w:pos="360"/>
          <w:tab w:val="left" w:pos="720"/>
          <w:tab w:val="left" w:pos="1080"/>
        </w:tabs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Сбор, обезвреживание, утилизация нефтесодержащих отходов;</w:t>
      </w:r>
    </w:p>
    <w:p w:rsidR="00122D27" w:rsidRDefault="00122D27">
      <w:pPr>
        <w:numPr>
          <w:ilvl w:val="0"/>
          <w:numId w:val="14"/>
        </w:numPr>
        <w:tabs>
          <w:tab w:val="left" w:pos="360"/>
          <w:tab w:val="left" w:pos="720"/>
          <w:tab w:val="left" w:pos="1080"/>
        </w:tabs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Уничтожение не пригодных для использование пестицидов, накопленных в области;</w:t>
      </w:r>
    </w:p>
    <w:p w:rsidR="00122D27" w:rsidRDefault="00122D27">
      <w:pPr>
        <w:numPr>
          <w:ilvl w:val="0"/>
          <w:numId w:val="14"/>
        </w:numPr>
        <w:tabs>
          <w:tab w:val="left" w:pos="360"/>
          <w:tab w:val="left" w:pos="720"/>
          <w:tab w:val="left" w:pos="1080"/>
        </w:tabs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Строительство регионального завода по переработке высокотоксичных отходов;</w:t>
      </w:r>
    </w:p>
    <w:p w:rsidR="00122D27" w:rsidRDefault="00122D27">
      <w:pPr>
        <w:numPr>
          <w:ilvl w:val="0"/>
          <w:numId w:val="14"/>
        </w:numPr>
        <w:tabs>
          <w:tab w:val="left" w:pos="360"/>
          <w:tab w:val="left" w:pos="720"/>
          <w:tab w:val="left" w:pos="1080"/>
        </w:tabs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Ликвидация несанкционированных мусорных свалок;</w:t>
      </w:r>
    </w:p>
    <w:p w:rsidR="00122D27" w:rsidRDefault="00122D27">
      <w:pPr>
        <w:numPr>
          <w:ilvl w:val="0"/>
          <w:numId w:val="14"/>
        </w:numPr>
        <w:tabs>
          <w:tab w:val="left" w:pos="360"/>
          <w:tab w:val="left" w:pos="720"/>
          <w:tab w:val="left" w:pos="1080"/>
        </w:tabs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Приведение в безопасное санитарно-эпидемическое и экологическое состояние действующих свалок, бытовых отходов и строительство соответствующих полигонов;</w:t>
      </w:r>
    </w:p>
    <w:p w:rsidR="00122D27" w:rsidRDefault="00122D27">
      <w:pPr>
        <w:numPr>
          <w:ilvl w:val="0"/>
          <w:numId w:val="14"/>
        </w:numPr>
        <w:tabs>
          <w:tab w:val="left" w:pos="360"/>
          <w:tab w:val="left" w:pos="720"/>
          <w:tab w:val="left" w:pos="1080"/>
        </w:tabs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Создание полигонов для надлежащего сохранения или удаления опасных промышленных отходов;</w:t>
      </w:r>
    </w:p>
    <w:p w:rsidR="00122D27" w:rsidRDefault="00122D27">
      <w:pPr>
        <w:numPr>
          <w:ilvl w:val="0"/>
          <w:numId w:val="14"/>
        </w:numPr>
        <w:tabs>
          <w:tab w:val="left" w:pos="360"/>
          <w:tab w:val="left" w:pos="720"/>
          <w:tab w:val="left" w:pos="1080"/>
        </w:tabs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Упорядочение мест захоронения погибших животных (скотомогильников) в соответствии с установленными требованиями;</w:t>
      </w:r>
    </w:p>
    <w:p w:rsidR="00122D27" w:rsidRDefault="00122D27">
      <w:pPr>
        <w:numPr>
          <w:ilvl w:val="0"/>
          <w:numId w:val="14"/>
        </w:numPr>
        <w:tabs>
          <w:tab w:val="left" w:pos="360"/>
          <w:tab w:val="left" w:pos="720"/>
          <w:tab w:val="left" w:pos="1080"/>
        </w:tabs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Создание региональной информационно-аналитической базы данных по опасным отходам;</w:t>
      </w:r>
    </w:p>
    <w:p w:rsidR="00122D27" w:rsidRDefault="00122D27">
      <w:pPr>
        <w:tabs>
          <w:tab w:val="left" w:pos="360"/>
          <w:tab w:val="left" w:pos="720"/>
          <w:tab w:val="left" w:pos="1080"/>
        </w:tabs>
        <w:rPr>
          <w:i/>
          <w:iCs/>
          <w:sz w:val="28"/>
          <w:szCs w:val="28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rPr>
          <w:i/>
          <w:iCs/>
          <w:sz w:val="28"/>
          <w:szCs w:val="28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rPr>
          <w:i/>
          <w:iCs/>
          <w:sz w:val="28"/>
          <w:szCs w:val="28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rPr>
          <w:i/>
          <w:iCs/>
          <w:sz w:val="28"/>
          <w:szCs w:val="28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rPr>
          <w:i/>
          <w:iCs/>
          <w:sz w:val="28"/>
          <w:szCs w:val="28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rPr>
          <w:i/>
          <w:iCs/>
          <w:sz w:val="28"/>
          <w:szCs w:val="28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rPr>
          <w:i/>
          <w:iCs/>
          <w:sz w:val="28"/>
          <w:szCs w:val="28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rPr>
          <w:i/>
          <w:iCs/>
          <w:sz w:val="28"/>
          <w:szCs w:val="28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rPr>
          <w:i/>
          <w:iCs/>
          <w:sz w:val="28"/>
          <w:szCs w:val="28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rPr>
          <w:i/>
          <w:iCs/>
          <w:sz w:val="28"/>
          <w:szCs w:val="28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rPr>
          <w:i/>
          <w:iCs/>
          <w:sz w:val="28"/>
          <w:szCs w:val="28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rPr>
          <w:i/>
          <w:iCs/>
          <w:sz w:val="28"/>
          <w:szCs w:val="28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rPr>
          <w:i/>
          <w:iCs/>
          <w:sz w:val="28"/>
          <w:szCs w:val="28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rPr>
          <w:i/>
          <w:iCs/>
          <w:sz w:val="28"/>
          <w:szCs w:val="28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rPr>
          <w:i/>
          <w:iCs/>
          <w:sz w:val="28"/>
          <w:szCs w:val="28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rPr>
          <w:i/>
          <w:iCs/>
          <w:sz w:val="28"/>
          <w:szCs w:val="28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rPr>
          <w:i/>
          <w:iCs/>
          <w:sz w:val="28"/>
          <w:szCs w:val="28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rPr>
          <w:i/>
          <w:iCs/>
          <w:sz w:val="28"/>
          <w:szCs w:val="28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rPr>
          <w:i/>
          <w:iCs/>
          <w:sz w:val="28"/>
          <w:szCs w:val="28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rPr>
          <w:i/>
          <w:iCs/>
          <w:sz w:val="28"/>
          <w:szCs w:val="28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rPr>
          <w:i/>
          <w:iCs/>
          <w:sz w:val="28"/>
          <w:szCs w:val="28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rPr>
          <w:i/>
          <w:iCs/>
          <w:sz w:val="28"/>
          <w:szCs w:val="28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rPr>
          <w:i/>
          <w:iCs/>
          <w:sz w:val="28"/>
          <w:szCs w:val="28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rPr>
          <w:i/>
          <w:iCs/>
          <w:sz w:val="28"/>
          <w:szCs w:val="28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rPr>
          <w:i/>
          <w:iCs/>
          <w:sz w:val="28"/>
          <w:szCs w:val="28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rPr>
          <w:i/>
          <w:iCs/>
          <w:sz w:val="28"/>
          <w:szCs w:val="28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jc w:val="center"/>
        <w:rPr>
          <w:b/>
          <w:bCs/>
          <w:sz w:val="48"/>
          <w:szCs w:val="48"/>
          <w:u w:val="single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jc w:val="center"/>
        <w:rPr>
          <w:b/>
          <w:bCs/>
          <w:sz w:val="48"/>
          <w:szCs w:val="48"/>
          <w:u w:val="single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jc w:val="center"/>
        <w:rPr>
          <w:b/>
          <w:bCs/>
          <w:sz w:val="48"/>
          <w:szCs w:val="48"/>
          <w:u w:val="single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jc w:val="center"/>
        <w:rPr>
          <w:b/>
          <w:bCs/>
          <w:sz w:val="48"/>
          <w:szCs w:val="48"/>
          <w:u w:val="single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jc w:val="center"/>
        <w:rPr>
          <w:b/>
          <w:bCs/>
          <w:sz w:val="48"/>
          <w:szCs w:val="48"/>
          <w:u w:val="single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jc w:val="center"/>
        <w:rPr>
          <w:b/>
          <w:bCs/>
          <w:sz w:val="48"/>
          <w:szCs w:val="48"/>
          <w:u w:val="single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jc w:val="center"/>
        <w:rPr>
          <w:b/>
          <w:bCs/>
          <w:sz w:val="48"/>
          <w:szCs w:val="48"/>
          <w:u w:val="single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jc w:val="center"/>
        <w:rPr>
          <w:b/>
          <w:bCs/>
          <w:sz w:val="48"/>
          <w:szCs w:val="48"/>
          <w:u w:val="single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jc w:val="center"/>
        <w:rPr>
          <w:b/>
          <w:bCs/>
          <w:sz w:val="48"/>
          <w:szCs w:val="48"/>
          <w:u w:val="single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jc w:val="center"/>
        <w:rPr>
          <w:b/>
          <w:bCs/>
          <w:sz w:val="48"/>
          <w:szCs w:val="48"/>
          <w:u w:val="single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jc w:val="center"/>
        <w:rPr>
          <w:b/>
          <w:bCs/>
          <w:sz w:val="48"/>
          <w:szCs w:val="48"/>
          <w:u w:val="single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jc w:val="center"/>
        <w:rPr>
          <w:b/>
          <w:bCs/>
          <w:sz w:val="48"/>
          <w:szCs w:val="48"/>
          <w:u w:val="single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jc w:val="center"/>
        <w:rPr>
          <w:b/>
          <w:bCs/>
          <w:sz w:val="48"/>
          <w:szCs w:val="48"/>
          <w:u w:val="single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jc w:val="center"/>
        <w:rPr>
          <w:b/>
          <w:bCs/>
          <w:sz w:val="48"/>
          <w:szCs w:val="48"/>
          <w:u w:val="single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jc w:val="center"/>
        <w:rPr>
          <w:b/>
          <w:bCs/>
          <w:sz w:val="48"/>
          <w:szCs w:val="48"/>
          <w:u w:val="single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jc w:val="center"/>
        <w:rPr>
          <w:b/>
          <w:bCs/>
          <w:sz w:val="48"/>
          <w:szCs w:val="48"/>
          <w:u w:val="single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jc w:val="center"/>
        <w:rPr>
          <w:b/>
          <w:bCs/>
          <w:sz w:val="48"/>
          <w:szCs w:val="48"/>
          <w:u w:val="single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jc w:val="center"/>
        <w:rPr>
          <w:b/>
          <w:bCs/>
          <w:sz w:val="48"/>
          <w:szCs w:val="48"/>
          <w:u w:val="single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jc w:val="center"/>
        <w:rPr>
          <w:b/>
          <w:bCs/>
          <w:sz w:val="48"/>
          <w:szCs w:val="48"/>
          <w:u w:val="single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jc w:val="center"/>
        <w:rPr>
          <w:b/>
          <w:bCs/>
          <w:sz w:val="48"/>
          <w:szCs w:val="48"/>
          <w:u w:val="single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jc w:val="center"/>
        <w:rPr>
          <w:b/>
          <w:bCs/>
          <w:sz w:val="48"/>
          <w:szCs w:val="48"/>
          <w:u w:val="single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jc w:val="center"/>
        <w:rPr>
          <w:b/>
          <w:bCs/>
          <w:sz w:val="48"/>
          <w:szCs w:val="48"/>
          <w:u w:val="single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jc w:val="center"/>
        <w:rPr>
          <w:b/>
          <w:bCs/>
          <w:sz w:val="48"/>
          <w:szCs w:val="48"/>
          <w:u w:val="single"/>
        </w:rPr>
      </w:pPr>
    </w:p>
    <w:p w:rsidR="00122D27" w:rsidRDefault="00122D27">
      <w:pPr>
        <w:tabs>
          <w:tab w:val="left" w:pos="360"/>
          <w:tab w:val="left" w:pos="720"/>
          <w:tab w:val="left" w:pos="1080"/>
        </w:tabs>
        <w:jc w:val="center"/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>Свищенко Вадима</w:t>
      </w:r>
      <w:bookmarkStart w:id="0" w:name="_GoBack"/>
      <w:bookmarkEnd w:id="0"/>
    </w:p>
    <w:sectPr w:rsidR="00122D27">
      <w:pgSz w:w="11906" w:h="16838"/>
      <w:pgMar w:top="1134" w:right="926" w:bottom="143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B6FF1"/>
    <w:multiLevelType w:val="hybridMultilevel"/>
    <w:tmpl w:val="A5BA6F70"/>
    <w:lvl w:ilvl="0" w:tplc="04190001">
      <w:start w:val="1"/>
      <w:numFmt w:val="bullet"/>
      <w:lvlText w:val=""/>
      <w:lvlJc w:val="left"/>
      <w:pPr>
        <w:tabs>
          <w:tab w:val="num" w:pos="1345"/>
        </w:tabs>
        <w:ind w:left="13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65"/>
        </w:tabs>
        <w:ind w:left="20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85"/>
        </w:tabs>
        <w:ind w:left="27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05"/>
        </w:tabs>
        <w:ind w:left="35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25"/>
        </w:tabs>
        <w:ind w:left="42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45"/>
        </w:tabs>
        <w:ind w:left="49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65"/>
        </w:tabs>
        <w:ind w:left="56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85"/>
        </w:tabs>
        <w:ind w:left="63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05"/>
        </w:tabs>
        <w:ind w:left="7105" w:hanging="360"/>
      </w:pPr>
      <w:rPr>
        <w:rFonts w:ascii="Wingdings" w:hAnsi="Wingdings" w:cs="Wingdings" w:hint="default"/>
      </w:rPr>
    </w:lvl>
  </w:abstractNum>
  <w:abstractNum w:abstractNumId="1">
    <w:nsid w:val="10914BBC"/>
    <w:multiLevelType w:val="hybridMultilevel"/>
    <w:tmpl w:val="4BEAACF2"/>
    <w:lvl w:ilvl="0" w:tplc="04190001">
      <w:start w:val="1"/>
      <w:numFmt w:val="bullet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34"/>
        </w:tabs>
        <w:ind w:left="2134" w:hanging="360"/>
      </w:pPr>
    </w:lvl>
    <w:lvl w:ilvl="2" w:tplc="04190005">
      <w:start w:val="1"/>
      <w:numFmt w:val="bullet"/>
      <w:lvlText w:val=""/>
      <w:lvlJc w:val="left"/>
      <w:pPr>
        <w:tabs>
          <w:tab w:val="num" w:pos="2854"/>
        </w:tabs>
        <w:ind w:left="28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74"/>
        </w:tabs>
        <w:ind w:left="35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94"/>
        </w:tabs>
        <w:ind w:left="42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14"/>
        </w:tabs>
        <w:ind w:left="50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34"/>
        </w:tabs>
        <w:ind w:left="57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54"/>
        </w:tabs>
        <w:ind w:left="64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74"/>
        </w:tabs>
        <w:ind w:left="7174" w:hanging="360"/>
      </w:pPr>
      <w:rPr>
        <w:rFonts w:ascii="Wingdings" w:hAnsi="Wingdings" w:cs="Wingdings" w:hint="default"/>
      </w:rPr>
    </w:lvl>
  </w:abstractNum>
  <w:abstractNum w:abstractNumId="2">
    <w:nsid w:val="1A2F21CF"/>
    <w:multiLevelType w:val="hybridMultilevel"/>
    <w:tmpl w:val="F474A1D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BFF4EF1"/>
    <w:multiLevelType w:val="hybridMultilevel"/>
    <w:tmpl w:val="739CA378"/>
    <w:lvl w:ilvl="0" w:tplc="04190001">
      <w:start w:val="1"/>
      <w:numFmt w:val="bullet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34"/>
        </w:tabs>
        <w:ind w:left="21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54"/>
        </w:tabs>
        <w:ind w:left="28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74"/>
        </w:tabs>
        <w:ind w:left="35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94"/>
        </w:tabs>
        <w:ind w:left="42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14"/>
        </w:tabs>
        <w:ind w:left="50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34"/>
        </w:tabs>
        <w:ind w:left="57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54"/>
        </w:tabs>
        <w:ind w:left="64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74"/>
        </w:tabs>
        <w:ind w:left="7174" w:hanging="360"/>
      </w:pPr>
      <w:rPr>
        <w:rFonts w:ascii="Wingdings" w:hAnsi="Wingdings" w:cs="Wingdings" w:hint="default"/>
      </w:rPr>
    </w:lvl>
  </w:abstractNum>
  <w:abstractNum w:abstractNumId="4">
    <w:nsid w:val="26C476DD"/>
    <w:multiLevelType w:val="hybridMultilevel"/>
    <w:tmpl w:val="82FA21A0"/>
    <w:lvl w:ilvl="0" w:tplc="04190001">
      <w:start w:val="1"/>
      <w:numFmt w:val="bullet"/>
      <w:lvlText w:val=""/>
      <w:lvlJc w:val="left"/>
      <w:pPr>
        <w:tabs>
          <w:tab w:val="num" w:pos="1553"/>
        </w:tabs>
        <w:ind w:left="15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73"/>
        </w:tabs>
        <w:ind w:left="22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93"/>
        </w:tabs>
        <w:ind w:left="29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13"/>
        </w:tabs>
        <w:ind w:left="37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33"/>
        </w:tabs>
        <w:ind w:left="44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53"/>
        </w:tabs>
        <w:ind w:left="51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73"/>
        </w:tabs>
        <w:ind w:left="58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93"/>
        </w:tabs>
        <w:ind w:left="65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13"/>
        </w:tabs>
        <w:ind w:left="7313" w:hanging="360"/>
      </w:pPr>
      <w:rPr>
        <w:rFonts w:ascii="Wingdings" w:hAnsi="Wingdings" w:cs="Wingdings" w:hint="default"/>
      </w:rPr>
    </w:lvl>
  </w:abstractNum>
  <w:abstractNum w:abstractNumId="5">
    <w:nsid w:val="2D5C58F0"/>
    <w:multiLevelType w:val="hybridMultilevel"/>
    <w:tmpl w:val="6C3E1F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B953C7"/>
    <w:multiLevelType w:val="hybridMultilevel"/>
    <w:tmpl w:val="90D48C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1C1E12"/>
    <w:multiLevelType w:val="hybridMultilevel"/>
    <w:tmpl w:val="8DB0367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nsid w:val="36564E6A"/>
    <w:multiLevelType w:val="hybridMultilevel"/>
    <w:tmpl w:val="146CEE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>
    <w:nsid w:val="4E0A1CA1"/>
    <w:multiLevelType w:val="hybridMultilevel"/>
    <w:tmpl w:val="F474A1D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51224EA2"/>
    <w:multiLevelType w:val="hybridMultilevel"/>
    <w:tmpl w:val="A3FA334A"/>
    <w:lvl w:ilvl="0" w:tplc="0419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cs="Wingdings" w:hint="default"/>
      </w:rPr>
    </w:lvl>
  </w:abstractNum>
  <w:abstractNum w:abstractNumId="11">
    <w:nsid w:val="58B43B21"/>
    <w:multiLevelType w:val="hybridMultilevel"/>
    <w:tmpl w:val="2D7C45EE"/>
    <w:lvl w:ilvl="0" w:tplc="0419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cs="Wingdings" w:hint="default"/>
      </w:rPr>
    </w:lvl>
  </w:abstractNum>
  <w:abstractNum w:abstractNumId="12">
    <w:nsid w:val="5CA87009"/>
    <w:multiLevelType w:val="hybridMultilevel"/>
    <w:tmpl w:val="D6C6FD2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7F9C6A82"/>
    <w:multiLevelType w:val="hybridMultilevel"/>
    <w:tmpl w:val="BA9223C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11"/>
  </w:num>
  <w:num w:numId="9">
    <w:abstractNumId w:val="4"/>
  </w:num>
  <w:num w:numId="10">
    <w:abstractNumId w:val="8"/>
  </w:num>
  <w:num w:numId="11">
    <w:abstractNumId w:val="0"/>
  </w:num>
  <w:num w:numId="12">
    <w:abstractNumId w:val="10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2D27"/>
    <w:rsid w:val="00122D27"/>
    <w:rsid w:val="006A3658"/>
    <w:rsid w:val="00EB59E2"/>
    <w:rsid w:val="00F4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F53E561-2C06-4724-9B9F-1DA6E52D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54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540"/>
      <w:outlineLvl w:val="1"/>
    </w:pPr>
    <w:rPr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tabs>
        <w:tab w:val="left" w:pos="360"/>
        <w:tab w:val="left" w:pos="720"/>
        <w:tab w:val="left" w:pos="1080"/>
      </w:tabs>
      <w:jc w:val="center"/>
      <w:outlineLvl w:val="2"/>
    </w:pPr>
    <w:rPr>
      <w:b/>
      <w:bCs/>
      <w:sz w:val="48"/>
      <w:szCs w:val="4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ind w:firstLine="540"/>
      <w:jc w:val="center"/>
    </w:pPr>
    <w:rPr>
      <w:sz w:val="32"/>
      <w:szCs w:val="32"/>
    </w:rPr>
  </w:style>
  <w:style w:type="character" w:customStyle="1" w:styleId="a4">
    <w:name w:val="Назва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ind w:firstLine="540"/>
    </w:pPr>
    <w:rPr>
      <w:i/>
      <w:iCs/>
      <w:sz w:val="28"/>
      <w:szCs w:val="28"/>
    </w:rPr>
  </w:style>
  <w:style w:type="character" w:customStyle="1" w:styleId="a6">
    <w:name w:val="Підзаголовок Знак"/>
    <w:link w:val="a5"/>
    <w:uiPriority w:val="11"/>
    <w:rPr>
      <w:rFonts w:ascii="Cambria" w:eastAsia="Times New Roman" w:hAnsi="Cambria"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ind w:left="540"/>
    </w:pPr>
    <w:rPr>
      <w:i/>
      <w:iCs/>
      <w:sz w:val="28"/>
      <w:szCs w:val="28"/>
    </w:rPr>
  </w:style>
  <w:style w:type="character" w:customStyle="1" w:styleId="22">
    <w:name w:val="Основний текст 2 Знак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pPr>
      <w:ind w:firstLine="540"/>
    </w:pPr>
    <w:rPr>
      <w:i/>
      <w:iCs/>
      <w:sz w:val="28"/>
      <w:szCs w:val="28"/>
    </w:rPr>
  </w:style>
  <w:style w:type="character" w:customStyle="1" w:styleId="24">
    <w:name w:val="Основний текст з відступом 2 Знак"/>
    <w:link w:val="23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Экологическая ситуация в Донецкой области</vt:lpstr>
    </vt:vector>
  </TitlesOfParts>
  <Company/>
  <LinksUpToDate>false</LinksUpToDate>
  <CharactersWithSpaces>7260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Экологическая ситуация в Донецкой области</dc:title>
  <dc:subject/>
  <dc:creator>Алкаш</dc:creator>
  <cp:keywords/>
  <dc:description/>
  <cp:lastModifiedBy>Irina</cp:lastModifiedBy>
  <cp:revision>2</cp:revision>
  <cp:lastPrinted>2004-09-07T15:27:00Z</cp:lastPrinted>
  <dcterms:created xsi:type="dcterms:W3CDTF">2014-08-13T18:26:00Z</dcterms:created>
  <dcterms:modified xsi:type="dcterms:W3CDTF">2014-08-13T18:26:00Z</dcterms:modified>
</cp:coreProperties>
</file>