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1F9" w:rsidRPr="003E68E1" w:rsidRDefault="008811F9" w:rsidP="003E68E1">
      <w:pPr>
        <w:pStyle w:val="a3"/>
        <w:spacing w:line="360" w:lineRule="auto"/>
        <w:ind w:firstLine="720"/>
        <w:rPr>
          <w:b w:val="0"/>
          <w:sz w:val="28"/>
        </w:rPr>
      </w:pPr>
      <w:r w:rsidRPr="003E68E1">
        <w:rPr>
          <w:b w:val="0"/>
          <w:sz w:val="28"/>
        </w:rPr>
        <w:t>КАЛИНИНГРАДСКИЙ ПОГРАНИЧНЫЙ ИНСТИТУТ</w:t>
      </w:r>
    </w:p>
    <w:p w:rsidR="008811F9" w:rsidRPr="003E68E1" w:rsidRDefault="008811F9" w:rsidP="003E68E1">
      <w:pPr>
        <w:spacing w:line="360" w:lineRule="auto"/>
        <w:ind w:firstLine="720"/>
        <w:jc w:val="center"/>
        <w:rPr>
          <w:sz w:val="28"/>
        </w:rPr>
      </w:pPr>
      <w:r w:rsidRPr="003E68E1">
        <w:rPr>
          <w:sz w:val="28"/>
        </w:rPr>
        <w:t>ФЕДЕРАЛЬНОЙ СЛУЖБЫ БЕЗОПАСНОСТИ</w:t>
      </w:r>
    </w:p>
    <w:p w:rsidR="008811F9" w:rsidRPr="003E68E1" w:rsidRDefault="008811F9" w:rsidP="003E68E1">
      <w:pPr>
        <w:spacing w:line="360" w:lineRule="auto"/>
        <w:ind w:firstLine="720"/>
        <w:jc w:val="center"/>
        <w:rPr>
          <w:sz w:val="28"/>
        </w:rPr>
      </w:pPr>
      <w:r w:rsidRPr="003E68E1">
        <w:rPr>
          <w:sz w:val="28"/>
        </w:rPr>
        <w:t>РОССИЙСКОЙ ФЕДЕРАЦИИ</w:t>
      </w:r>
    </w:p>
    <w:p w:rsidR="008811F9" w:rsidRPr="003E68E1" w:rsidRDefault="008811F9" w:rsidP="003E68E1">
      <w:pPr>
        <w:pStyle w:val="1"/>
        <w:spacing w:line="360" w:lineRule="auto"/>
        <w:ind w:firstLine="720"/>
        <w:rPr>
          <w:b w:val="0"/>
          <w:sz w:val="28"/>
        </w:rPr>
      </w:pPr>
      <w:r w:rsidRPr="003E68E1">
        <w:rPr>
          <w:b w:val="0"/>
          <w:sz w:val="28"/>
        </w:rPr>
        <w:t>Центр дополнительного профессионального образования</w:t>
      </w:r>
    </w:p>
    <w:p w:rsidR="008811F9" w:rsidRPr="003E68E1" w:rsidRDefault="008811F9" w:rsidP="003E68E1">
      <w:pPr>
        <w:spacing w:line="360" w:lineRule="auto"/>
        <w:ind w:firstLine="720"/>
        <w:jc w:val="both"/>
        <w:rPr>
          <w:sz w:val="28"/>
        </w:rPr>
      </w:pPr>
    </w:p>
    <w:p w:rsidR="008811F9" w:rsidRPr="003E68E1" w:rsidRDefault="008811F9" w:rsidP="003E68E1">
      <w:pPr>
        <w:spacing w:line="360" w:lineRule="auto"/>
        <w:ind w:firstLine="720"/>
        <w:jc w:val="both"/>
        <w:rPr>
          <w:sz w:val="28"/>
        </w:rPr>
      </w:pPr>
    </w:p>
    <w:p w:rsidR="008811F9" w:rsidRPr="003E68E1" w:rsidRDefault="008811F9" w:rsidP="003E68E1">
      <w:pPr>
        <w:spacing w:line="360" w:lineRule="auto"/>
        <w:ind w:firstLine="720"/>
        <w:jc w:val="both"/>
        <w:rPr>
          <w:sz w:val="28"/>
        </w:rPr>
      </w:pPr>
    </w:p>
    <w:p w:rsidR="008811F9" w:rsidRPr="003E68E1" w:rsidRDefault="008811F9" w:rsidP="003E68E1">
      <w:pPr>
        <w:spacing w:line="360" w:lineRule="auto"/>
        <w:ind w:firstLine="720"/>
        <w:jc w:val="both"/>
        <w:rPr>
          <w:sz w:val="28"/>
        </w:rPr>
      </w:pPr>
    </w:p>
    <w:p w:rsidR="008811F9" w:rsidRPr="003E68E1" w:rsidRDefault="008811F9" w:rsidP="003E68E1">
      <w:pPr>
        <w:pStyle w:val="2"/>
        <w:spacing w:line="360" w:lineRule="auto"/>
        <w:ind w:firstLine="720"/>
        <w:rPr>
          <w:sz w:val="28"/>
        </w:rPr>
      </w:pPr>
      <w:r w:rsidRPr="003E68E1">
        <w:rPr>
          <w:sz w:val="28"/>
        </w:rPr>
        <w:t>ТАМОЖЕННОЕ ПРАВО</w:t>
      </w:r>
    </w:p>
    <w:p w:rsidR="008811F9" w:rsidRPr="003E68E1" w:rsidRDefault="008811F9" w:rsidP="003E68E1">
      <w:pPr>
        <w:spacing w:line="360" w:lineRule="auto"/>
        <w:ind w:firstLine="720"/>
        <w:jc w:val="center"/>
        <w:rPr>
          <w:b/>
          <w:sz w:val="28"/>
        </w:rPr>
      </w:pPr>
    </w:p>
    <w:p w:rsidR="008811F9" w:rsidRPr="003E68E1" w:rsidRDefault="008811F9" w:rsidP="003E68E1">
      <w:pPr>
        <w:spacing w:line="360" w:lineRule="auto"/>
        <w:ind w:firstLine="720"/>
        <w:jc w:val="center"/>
        <w:rPr>
          <w:b/>
          <w:sz w:val="28"/>
        </w:rPr>
      </w:pPr>
      <w:r w:rsidRPr="003E68E1">
        <w:rPr>
          <w:b/>
          <w:sz w:val="28"/>
        </w:rPr>
        <w:t>КУРСОВАЯ РАБОТА</w:t>
      </w:r>
    </w:p>
    <w:p w:rsidR="008811F9" w:rsidRPr="003E68E1" w:rsidRDefault="008811F9" w:rsidP="003E68E1">
      <w:pPr>
        <w:spacing w:line="360" w:lineRule="auto"/>
        <w:ind w:firstLine="720"/>
        <w:jc w:val="center"/>
        <w:rPr>
          <w:b/>
          <w:sz w:val="28"/>
        </w:rPr>
      </w:pPr>
    </w:p>
    <w:p w:rsidR="008811F9" w:rsidRPr="003E68E1" w:rsidRDefault="008811F9" w:rsidP="003E68E1">
      <w:pPr>
        <w:pStyle w:val="3"/>
        <w:spacing w:line="360" w:lineRule="auto"/>
        <w:ind w:firstLine="720"/>
        <w:jc w:val="center"/>
        <w:rPr>
          <w:b/>
        </w:rPr>
      </w:pPr>
      <w:r w:rsidRPr="003E68E1">
        <w:rPr>
          <w:b/>
        </w:rPr>
        <w:t>Тема: «Структура и содержание таможенного дела, таможенная политика в РФ»</w:t>
      </w:r>
    </w:p>
    <w:p w:rsidR="008811F9" w:rsidRPr="003E68E1" w:rsidRDefault="008811F9" w:rsidP="003E68E1">
      <w:pPr>
        <w:spacing w:line="360" w:lineRule="auto"/>
        <w:ind w:firstLine="720"/>
        <w:jc w:val="both"/>
        <w:rPr>
          <w:sz w:val="28"/>
        </w:rPr>
      </w:pPr>
    </w:p>
    <w:p w:rsidR="008811F9" w:rsidRPr="003E68E1" w:rsidRDefault="008811F9" w:rsidP="003E68E1">
      <w:pPr>
        <w:spacing w:line="360" w:lineRule="auto"/>
        <w:ind w:firstLine="720"/>
        <w:jc w:val="both"/>
        <w:rPr>
          <w:sz w:val="28"/>
        </w:rPr>
      </w:pPr>
    </w:p>
    <w:p w:rsidR="008811F9" w:rsidRPr="003E68E1" w:rsidRDefault="008811F9" w:rsidP="003E68E1">
      <w:pPr>
        <w:spacing w:line="360" w:lineRule="auto"/>
        <w:ind w:firstLine="720"/>
        <w:jc w:val="both"/>
        <w:rPr>
          <w:sz w:val="28"/>
        </w:rPr>
      </w:pPr>
    </w:p>
    <w:p w:rsidR="008811F9" w:rsidRPr="003E68E1" w:rsidRDefault="008811F9" w:rsidP="003E68E1">
      <w:pPr>
        <w:spacing w:line="360" w:lineRule="auto"/>
        <w:ind w:firstLine="720"/>
        <w:jc w:val="both"/>
        <w:rPr>
          <w:sz w:val="28"/>
        </w:rPr>
      </w:pPr>
    </w:p>
    <w:p w:rsidR="008811F9" w:rsidRPr="003E68E1" w:rsidRDefault="008811F9" w:rsidP="003E68E1">
      <w:pPr>
        <w:pStyle w:val="4"/>
        <w:spacing w:line="360" w:lineRule="auto"/>
        <w:ind w:firstLine="720"/>
      </w:pPr>
      <w:r w:rsidRPr="003E68E1">
        <w:t>Курсовая работа студента</w:t>
      </w:r>
    </w:p>
    <w:p w:rsidR="008811F9" w:rsidRPr="003E68E1" w:rsidRDefault="008811F9" w:rsidP="003E68E1">
      <w:pPr>
        <w:spacing w:line="360" w:lineRule="auto"/>
        <w:ind w:firstLine="720"/>
        <w:jc w:val="right"/>
        <w:rPr>
          <w:sz w:val="28"/>
        </w:rPr>
      </w:pPr>
      <w:r w:rsidRPr="003E68E1">
        <w:rPr>
          <w:sz w:val="28"/>
        </w:rPr>
        <w:t>Лагода Владимира Валерьевича</w:t>
      </w:r>
    </w:p>
    <w:p w:rsidR="008811F9" w:rsidRPr="003E68E1" w:rsidRDefault="008811F9" w:rsidP="003E68E1">
      <w:pPr>
        <w:spacing w:line="360" w:lineRule="auto"/>
        <w:ind w:firstLine="720"/>
        <w:jc w:val="right"/>
        <w:rPr>
          <w:sz w:val="28"/>
        </w:rPr>
      </w:pPr>
      <w:r w:rsidRPr="003E68E1">
        <w:rPr>
          <w:sz w:val="28"/>
        </w:rPr>
        <w:t>Группа 11</w:t>
      </w:r>
    </w:p>
    <w:p w:rsidR="008811F9" w:rsidRPr="003E68E1" w:rsidRDefault="008811F9" w:rsidP="003E68E1">
      <w:pPr>
        <w:spacing w:line="360" w:lineRule="auto"/>
        <w:ind w:firstLine="720"/>
        <w:jc w:val="right"/>
        <w:rPr>
          <w:sz w:val="28"/>
        </w:rPr>
      </w:pPr>
      <w:r w:rsidRPr="003E68E1">
        <w:rPr>
          <w:sz w:val="28"/>
        </w:rPr>
        <w:t>Научный руководитель</w:t>
      </w:r>
    </w:p>
    <w:p w:rsidR="008811F9" w:rsidRPr="003E68E1" w:rsidRDefault="008811F9" w:rsidP="003E68E1">
      <w:pPr>
        <w:spacing w:line="360" w:lineRule="auto"/>
        <w:ind w:firstLine="720"/>
        <w:jc w:val="right"/>
        <w:rPr>
          <w:sz w:val="28"/>
        </w:rPr>
      </w:pPr>
      <w:r w:rsidRPr="003E68E1">
        <w:rPr>
          <w:sz w:val="28"/>
        </w:rPr>
        <w:t>Случанко Александр Эдуардович</w:t>
      </w:r>
    </w:p>
    <w:p w:rsidR="008811F9" w:rsidRPr="003E68E1" w:rsidRDefault="008811F9" w:rsidP="003E68E1">
      <w:pPr>
        <w:spacing w:line="360" w:lineRule="auto"/>
        <w:ind w:firstLine="720"/>
        <w:jc w:val="both"/>
        <w:rPr>
          <w:sz w:val="28"/>
        </w:rPr>
      </w:pPr>
    </w:p>
    <w:p w:rsidR="008811F9" w:rsidRPr="003E68E1" w:rsidRDefault="008811F9" w:rsidP="003E68E1">
      <w:pPr>
        <w:pStyle w:val="3"/>
        <w:spacing w:line="360" w:lineRule="auto"/>
        <w:ind w:firstLine="720"/>
        <w:jc w:val="right"/>
      </w:pPr>
      <w:r w:rsidRPr="003E68E1">
        <w:t>Дата сдачи: ___________</w:t>
      </w:r>
    </w:p>
    <w:p w:rsidR="008811F9" w:rsidRPr="003E68E1" w:rsidRDefault="008811F9" w:rsidP="003E68E1">
      <w:pPr>
        <w:pStyle w:val="3"/>
        <w:spacing w:line="360" w:lineRule="auto"/>
        <w:ind w:firstLine="720"/>
        <w:jc w:val="right"/>
      </w:pPr>
      <w:r w:rsidRPr="003E68E1">
        <w:t>Дата защиты: ___________</w:t>
      </w:r>
    </w:p>
    <w:p w:rsidR="008811F9" w:rsidRPr="003E68E1" w:rsidRDefault="008811F9" w:rsidP="003E68E1">
      <w:pPr>
        <w:spacing w:line="360" w:lineRule="auto"/>
        <w:ind w:firstLine="720"/>
        <w:jc w:val="right"/>
        <w:rPr>
          <w:sz w:val="28"/>
        </w:rPr>
      </w:pPr>
      <w:r w:rsidRPr="003E68E1">
        <w:rPr>
          <w:sz w:val="28"/>
        </w:rPr>
        <w:t>Оценка: __________</w:t>
      </w:r>
    </w:p>
    <w:p w:rsidR="008811F9" w:rsidRPr="003E68E1" w:rsidRDefault="008811F9" w:rsidP="003E68E1">
      <w:pPr>
        <w:spacing w:line="360" w:lineRule="auto"/>
        <w:ind w:firstLine="720"/>
        <w:jc w:val="both"/>
        <w:rPr>
          <w:sz w:val="28"/>
        </w:rPr>
      </w:pPr>
    </w:p>
    <w:p w:rsidR="008811F9" w:rsidRPr="003E68E1" w:rsidRDefault="008811F9" w:rsidP="003E68E1">
      <w:pPr>
        <w:pStyle w:val="5"/>
        <w:spacing w:line="360" w:lineRule="auto"/>
        <w:ind w:firstLine="720"/>
      </w:pPr>
      <w:r w:rsidRPr="003E68E1">
        <w:t>Калининград 2006</w:t>
      </w:r>
    </w:p>
    <w:p w:rsidR="008811F9" w:rsidRPr="003E68E1" w:rsidRDefault="003E68E1" w:rsidP="003E68E1">
      <w:pPr>
        <w:spacing w:line="360" w:lineRule="auto"/>
        <w:ind w:firstLine="720"/>
        <w:jc w:val="center"/>
        <w:rPr>
          <w:b/>
          <w:sz w:val="28"/>
        </w:rPr>
      </w:pPr>
      <w:r>
        <w:rPr>
          <w:sz w:val="28"/>
        </w:rPr>
        <w:br w:type="page"/>
      </w:r>
      <w:r w:rsidR="008811F9" w:rsidRPr="003E68E1">
        <w:rPr>
          <w:b/>
          <w:sz w:val="28"/>
        </w:rPr>
        <w:t>Содержание</w:t>
      </w:r>
    </w:p>
    <w:p w:rsidR="008811F9" w:rsidRPr="003E68E1" w:rsidRDefault="008811F9" w:rsidP="003E68E1">
      <w:pPr>
        <w:spacing w:line="360" w:lineRule="auto"/>
        <w:ind w:firstLine="720"/>
        <w:jc w:val="both"/>
        <w:rPr>
          <w:sz w:val="28"/>
        </w:rPr>
      </w:pPr>
    </w:p>
    <w:p w:rsidR="008811F9" w:rsidRPr="003E68E1" w:rsidRDefault="008811F9" w:rsidP="003E68E1">
      <w:pPr>
        <w:spacing w:line="360" w:lineRule="auto"/>
        <w:jc w:val="both"/>
        <w:rPr>
          <w:sz w:val="28"/>
        </w:rPr>
      </w:pPr>
      <w:r w:rsidRPr="003E68E1">
        <w:rPr>
          <w:sz w:val="28"/>
        </w:rPr>
        <w:t>Введение ……………………………………………..………………….……</w:t>
      </w:r>
      <w:r w:rsidR="003E68E1">
        <w:rPr>
          <w:sz w:val="28"/>
        </w:rPr>
        <w:t>..</w:t>
      </w:r>
      <w:r w:rsidRPr="003E68E1">
        <w:rPr>
          <w:sz w:val="28"/>
        </w:rPr>
        <w:t>…3</w:t>
      </w:r>
    </w:p>
    <w:p w:rsidR="008811F9" w:rsidRPr="003E68E1" w:rsidRDefault="008811F9" w:rsidP="003E68E1">
      <w:pPr>
        <w:spacing w:line="360" w:lineRule="auto"/>
        <w:jc w:val="both"/>
        <w:rPr>
          <w:sz w:val="28"/>
        </w:rPr>
      </w:pPr>
      <w:r w:rsidRPr="003E68E1">
        <w:rPr>
          <w:sz w:val="28"/>
        </w:rPr>
        <w:t>Глава 1. Таможенное дело Российской Федерации……..…………….….…...5</w:t>
      </w:r>
    </w:p>
    <w:p w:rsidR="008811F9" w:rsidRPr="003E68E1" w:rsidRDefault="008811F9" w:rsidP="003E68E1">
      <w:pPr>
        <w:spacing w:line="360" w:lineRule="auto"/>
        <w:jc w:val="both"/>
        <w:rPr>
          <w:sz w:val="28"/>
        </w:rPr>
      </w:pPr>
      <w:r w:rsidRPr="003E68E1">
        <w:rPr>
          <w:sz w:val="28"/>
        </w:rPr>
        <w:t>1.1. История таможенного дела и таможенной политики России…………....5</w:t>
      </w:r>
    </w:p>
    <w:p w:rsidR="008811F9" w:rsidRPr="003E68E1" w:rsidRDefault="008811F9" w:rsidP="003E68E1">
      <w:pPr>
        <w:spacing w:line="360" w:lineRule="auto"/>
        <w:jc w:val="both"/>
        <w:rPr>
          <w:sz w:val="28"/>
        </w:rPr>
      </w:pPr>
      <w:r w:rsidRPr="003E68E1">
        <w:rPr>
          <w:sz w:val="28"/>
        </w:rPr>
        <w:t>1.2. Понятие, цели, содержание и структура таможенного дела в Российской Федерации…………………………….…………………………………….</w:t>
      </w:r>
      <w:r w:rsidR="003E68E1">
        <w:rPr>
          <w:sz w:val="28"/>
        </w:rPr>
        <w:t>.</w:t>
      </w:r>
      <w:r w:rsidRPr="003E68E1">
        <w:rPr>
          <w:sz w:val="28"/>
        </w:rPr>
        <w:t>..…..6</w:t>
      </w:r>
    </w:p>
    <w:p w:rsidR="008811F9" w:rsidRPr="003E68E1" w:rsidRDefault="008811F9" w:rsidP="003E68E1">
      <w:pPr>
        <w:spacing w:line="360" w:lineRule="auto"/>
        <w:jc w:val="both"/>
        <w:rPr>
          <w:sz w:val="28"/>
        </w:rPr>
      </w:pPr>
      <w:r w:rsidRPr="003E68E1">
        <w:rPr>
          <w:sz w:val="28"/>
        </w:rPr>
        <w:t>1.3. Законодательство о таможенном деле………….………………………</w:t>
      </w:r>
      <w:r w:rsidR="003E68E1">
        <w:rPr>
          <w:sz w:val="28"/>
        </w:rPr>
        <w:t>.</w:t>
      </w:r>
      <w:r w:rsidRPr="003E68E1">
        <w:rPr>
          <w:sz w:val="28"/>
        </w:rPr>
        <w:t>....9</w:t>
      </w:r>
    </w:p>
    <w:p w:rsidR="008811F9" w:rsidRPr="003E68E1" w:rsidRDefault="008811F9" w:rsidP="003E68E1">
      <w:pPr>
        <w:spacing w:line="360" w:lineRule="auto"/>
        <w:jc w:val="both"/>
        <w:rPr>
          <w:sz w:val="28"/>
        </w:rPr>
      </w:pPr>
      <w:r w:rsidRPr="003E68E1">
        <w:rPr>
          <w:sz w:val="28"/>
        </w:rPr>
        <w:t>1.4.Понятия, используемые в таможенном деле…………………………</w:t>
      </w:r>
      <w:r w:rsidR="003E68E1">
        <w:rPr>
          <w:sz w:val="28"/>
        </w:rPr>
        <w:t>…</w:t>
      </w:r>
      <w:r w:rsidRPr="003E68E1">
        <w:rPr>
          <w:sz w:val="28"/>
        </w:rPr>
        <w:t>…10</w:t>
      </w:r>
    </w:p>
    <w:p w:rsidR="008811F9" w:rsidRPr="003E68E1" w:rsidRDefault="008811F9" w:rsidP="003E68E1">
      <w:pPr>
        <w:spacing w:line="360" w:lineRule="auto"/>
        <w:jc w:val="both"/>
        <w:rPr>
          <w:sz w:val="28"/>
        </w:rPr>
      </w:pPr>
      <w:r w:rsidRPr="003E68E1">
        <w:rPr>
          <w:sz w:val="28"/>
        </w:rPr>
        <w:t>1.5. Таможенная территория и таможенная граница ……..………………....14</w:t>
      </w:r>
    </w:p>
    <w:p w:rsidR="008811F9" w:rsidRPr="003E68E1" w:rsidRDefault="008811F9" w:rsidP="003E68E1">
      <w:pPr>
        <w:spacing w:line="360" w:lineRule="auto"/>
        <w:jc w:val="both"/>
        <w:rPr>
          <w:sz w:val="28"/>
        </w:rPr>
      </w:pPr>
      <w:r w:rsidRPr="003E68E1">
        <w:rPr>
          <w:sz w:val="28"/>
        </w:rPr>
        <w:t>1.6. Таможенная политика……………….………….……………………….</w:t>
      </w:r>
      <w:r w:rsidR="003E68E1">
        <w:rPr>
          <w:sz w:val="28"/>
        </w:rPr>
        <w:t>.</w:t>
      </w:r>
      <w:r w:rsidRPr="003E68E1">
        <w:rPr>
          <w:sz w:val="28"/>
        </w:rPr>
        <w:t>...19</w:t>
      </w:r>
    </w:p>
    <w:p w:rsidR="008811F9" w:rsidRPr="003E68E1" w:rsidRDefault="008811F9" w:rsidP="003E68E1">
      <w:pPr>
        <w:spacing w:line="360" w:lineRule="auto"/>
        <w:jc w:val="both"/>
        <w:rPr>
          <w:sz w:val="28"/>
        </w:rPr>
      </w:pPr>
      <w:r w:rsidRPr="003E68E1">
        <w:rPr>
          <w:sz w:val="28"/>
        </w:rPr>
        <w:t>Глава 2. Таможенные органы Российской Федерации.…………………</w:t>
      </w:r>
      <w:r w:rsidR="003E68E1">
        <w:rPr>
          <w:sz w:val="28"/>
        </w:rPr>
        <w:t>…</w:t>
      </w:r>
      <w:r w:rsidRPr="003E68E1">
        <w:rPr>
          <w:sz w:val="28"/>
        </w:rPr>
        <w:t>….23</w:t>
      </w:r>
    </w:p>
    <w:p w:rsidR="008811F9" w:rsidRPr="003E68E1" w:rsidRDefault="008811F9" w:rsidP="003E68E1">
      <w:pPr>
        <w:spacing w:line="360" w:lineRule="auto"/>
        <w:jc w:val="both"/>
        <w:rPr>
          <w:sz w:val="28"/>
        </w:rPr>
      </w:pPr>
      <w:r w:rsidRPr="003E68E1">
        <w:rPr>
          <w:sz w:val="28"/>
        </w:rPr>
        <w:t>2.1. Понятие, компетенция и функции таможенных органов Российской Федерации……………………………………………………………………</w:t>
      </w:r>
      <w:r w:rsidR="003E68E1">
        <w:rPr>
          <w:sz w:val="28"/>
        </w:rPr>
        <w:t>.</w:t>
      </w:r>
      <w:r w:rsidRPr="003E68E1">
        <w:rPr>
          <w:sz w:val="28"/>
        </w:rPr>
        <w:t>....23</w:t>
      </w:r>
    </w:p>
    <w:p w:rsidR="008811F9" w:rsidRPr="003E68E1" w:rsidRDefault="008811F9" w:rsidP="003E68E1">
      <w:pPr>
        <w:spacing w:line="360" w:lineRule="auto"/>
        <w:jc w:val="both"/>
        <w:rPr>
          <w:sz w:val="28"/>
        </w:rPr>
      </w:pPr>
      <w:r w:rsidRPr="003E68E1">
        <w:rPr>
          <w:sz w:val="28"/>
        </w:rPr>
        <w:t>2.2. Единая система таможенных органов…………………………………....26</w:t>
      </w:r>
    </w:p>
    <w:p w:rsidR="008811F9" w:rsidRPr="003E68E1" w:rsidRDefault="008811F9" w:rsidP="003E68E1">
      <w:pPr>
        <w:spacing w:line="360" w:lineRule="auto"/>
        <w:jc w:val="both"/>
        <w:rPr>
          <w:sz w:val="28"/>
        </w:rPr>
      </w:pPr>
      <w:r w:rsidRPr="003E68E1">
        <w:rPr>
          <w:sz w:val="28"/>
        </w:rPr>
        <w:t>2.3. Федеральная таможенная служба Российской Федерации…………</w:t>
      </w:r>
      <w:r w:rsidR="003E68E1">
        <w:rPr>
          <w:sz w:val="28"/>
        </w:rPr>
        <w:t>.</w:t>
      </w:r>
      <w:r w:rsidRPr="003E68E1">
        <w:rPr>
          <w:sz w:val="28"/>
        </w:rPr>
        <w:t>…..28</w:t>
      </w:r>
    </w:p>
    <w:p w:rsidR="008811F9" w:rsidRPr="003E68E1" w:rsidRDefault="008811F9" w:rsidP="003E68E1">
      <w:pPr>
        <w:spacing w:line="360" w:lineRule="auto"/>
        <w:jc w:val="both"/>
        <w:rPr>
          <w:sz w:val="28"/>
        </w:rPr>
      </w:pPr>
      <w:r w:rsidRPr="003E68E1">
        <w:rPr>
          <w:sz w:val="28"/>
        </w:rPr>
        <w:t>2.4. Региональное таможенное управление…………………………..……</w:t>
      </w:r>
      <w:r w:rsidR="003E68E1">
        <w:rPr>
          <w:sz w:val="28"/>
        </w:rPr>
        <w:t>.</w:t>
      </w:r>
      <w:r w:rsidRPr="003E68E1">
        <w:rPr>
          <w:sz w:val="28"/>
        </w:rPr>
        <w:t>…33</w:t>
      </w:r>
    </w:p>
    <w:p w:rsidR="008811F9" w:rsidRPr="003E68E1" w:rsidRDefault="008811F9" w:rsidP="003E68E1">
      <w:pPr>
        <w:spacing w:line="360" w:lineRule="auto"/>
        <w:jc w:val="both"/>
        <w:rPr>
          <w:sz w:val="28"/>
        </w:rPr>
      </w:pPr>
      <w:r w:rsidRPr="003E68E1">
        <w:rPr>
          <w:sz w:val="28"/>
        </w:rPr>
        <w:t>2.5. Таможни и таможенные посты…………………………………………</w:t>
      </w:r>
      <w:r w:rsidR="003E68E1">
        <w:rPr>
          <w:sz w:val="28"/>
        </w:rPr>
        <w:t>.</w:t>
      </w:r>
      <w:r w:rsidRPr="003E68E1">
        <w:rPr>
          <w:sz w:val="28"/>
        </w:rPr>
        <w:t>...36</w:t>
      </w:r>
    </w:p>
    <w:p w:rsidR="008811F9" w:rsidRPr="003E68E1" w:rsidRDefault="008811F9" w:rsidP="003E68E1">
      <w:pPr>
        <w:spacing w:line="360" w:lineRule="auto"/>
        <w:jc w:val="both"/>
        <w:rPr>
          <w:sz w:val="28"/>
        </w:rPr>
      </w:pPr>
      <w:r w:rsidRPr="003E68E1">
        <w:rPr>
          <w:sz w:val="28"/>
        </w:rPr>
        <w:t>2.6. Специализируемые таможенные органы………....…….………………..39</w:t>
      </w:r>
    </w:p>
    <w:p w:rsidR="008811F9" w:rsidRPr="003E68E1" w:rsidRDefault="008811F9" w:rsidP="003E68E1">
      <w:pPr>
        <w:spacing w:line="360" w:lineRule="auto"/>
        <w:jc w:val="both"/>
        <w:rPr>
          <w:sz w:val="28"/>
        </w:rPr>
      </w:pPr>
      <w:r w:rsidRPr="003E68E1">
        <w:rPr>
          <w:sz w:val="28"/>
        </w:rPr>
        <w:t>Заключение…………………………………………...………………………</w:t>
      </w:r>
      <w:r w:rsidR="003E68E1">
        <w:rPr>
          <w:sz w:val="28"/>
        </w:rPr>
        <w:t>..</w:t>
      </w:r>
      <w:r w:rsidRPr="003E68E1">
        <w:rPr>
          <w:sz w:val="28"/>
        </w:rPr>
        <w:t>...41</w:t>
      </w:r>
    </w:p>
    <w:p w:rsidR="008811F9" w:rsidRPr="003E68E1" w:rsidRDefault="008811F9" w:rsidP="003E68E1">
      <w:pPr>
        <w:spacing w:line="360" w:lineRule="auto"/>
        <w:jc w:val="both"/>
        <w:rPr>
          <w:sz w:val="28"/>
        </w:rPr>
      </w:pPr>
      <w:r w:rsidRPr="003E68E1">
        <w:rPr>
          <w:sz w:val="28"/>
        </w:rPr>
        <w:t>Список используемых источников и литературы…….…………………</w:t>
      </w:r>
      <w:r w:rsidR="003E68E1">
        <w:rPr>
          <w:sz w:val="28"/>
        </w:rPr>
        <w:t>.</w:t>
      </w:r>
      <w:r w:rsidRPr="003E68E1">
        <w:rPr>
          <w:sz w:val="28"/>
        </w:rPr>
        <w:t>…...43</w:t>
      </w:r>
    </w:p>
    <w:p w:rsidR="008811F9" w:rsidRPr="003E68E1" w:rsidRDefault="008811F9" w:rsidP="003E68E1">
      <w:pPr>
        <w:pStyle w:val="7"/>
        <w:spacing w:line="360" w:lineRule="auto"/>
        <w:jc w:val="both"/>
        <w:rPr>
          <w:b w:val="0"/>
        </w:rPr>
      </w:pPr>
      <w:r w:rsidRPr="003E68E1">
        <w:rPr>
          <w:b w:val="0"/>
        </w:rPr>
        <w:t>Приложение………………………………………………………...………</w:t>
      </w:r>
      <w:r w:rsidR="003E68E1">
        <w:rPr>
          <w:b w:val="0"/>
        </w:rPr>
        <w:t>.</w:t>
      </w:r>
      <w:r w:rsidRPr="003E68E1">
        <w:rPr>
          <w:b w:val="0"/>
        </w:rPr>
        <w:t>…..44</w:t>
      </w:r>
    </w:p>
    <w:p w:rsidR="008811F9" w:rsidRPr="003E68E1" w:rsidRDefault="003E68E1" w:rsidP="003E68E1">
      <w:pPr>
        <w:spacing w:line="360" w:lineRule="auto"/>
        <w:ind w:firstLine="720"/>
        <w:jc w:val="center"/>
        <w:rPr>
          <w:b/>
          <w:sz w:val="28"/>
        </w:rPr>
      </w:pPr>
      <w:r>
        <w:rPr>
          <w:sz w:val="28"/>
        </w:rPr>
        <w:br w:type="page"/>
      </w:r>
      <w:r w:rsidR="008811F9" w:rsidRPr="003E68E1">
        <w:rPr>
          <w:b/>
          <w:sz w:val="28"/>
        </w:rPr>
        <w:t>Введение</w:t>
      </w:r>
    </w:p>
    <w:p w:rsidR="008811F9" w:rsidRPr="003E68E1" w:rsidRDefault="008811F9" w:rsidP="003E68E1">
      <w:pPr>
        <w:spacing w:line="360" w:lineRule="auto"/>
        <w:ind w:firstLine="720"/>
        <w:jc w:val="both"/>
        <w:rPr>
          <w:sz w:val="28"/>
        </w:rPr>
      </w:pPr>
    </w:p>
    <w:p w:rsidR="008811F9" w:rsidRPr="003E68E1" w:rsidRDefault="008811F9" w:rsidP="003E68E1">
      <w:pPr>
        <w:spacing w:line="360" w:lineRule="auto"/>
        <w:ind w:firstLine="720"/>
        <w:jc w:val="both"/>
        <w:rPr>
          <w:sz w:val="28"/>
        </w:rPr>
      </w:pPr>
      <w:r w:rsidRPr="003E68E1">
        <w:rPr>
          <w:sz w:val="28"/>
        </w:rPr>
        <w:t>Децентрализация внешнеэкономической деятельности и интегрирование экономики в мировое хозяйство, предопределяет необходимость регулирования внешнеторговых отношений. Все эти процессы должны быть обеспечены надлежащим таможенным механизмом, четко урегулированным правовыми нормами. Этого требуют нормальное функционирование экономики и развития гражданского общества. В этом и заключается неотъемлемая функция любого государства, стремящегося обеспечить свою политическую независимость и экономическую безопасность. В связи с чем, актуальным является изучения вопросов регулирования внешнеторговых отношений.</w:t>
      </w:r>
    </w:p>
    <w:p w:rsidR="008811F9" w:rsidRPr="003E68E1" w:rsidRDefault="008811F9" w:rsidP="003E68E1">
      <w:pPr>
        <w:spacing w:line="360" w:lineRule="auto"/>
        <w:ind w:firstLine="720"/>
        <w:jc w:val="both"/>
        <w:rPr>
          <w:sz w:val="28"/>
        </w:rPr>
      </w:pPr>
      <w:r w:rsidRPr="003E68E1">
        <w:rPr>
          <w:sz w:val="28"/>
        </w:rPr>
        <w:t>Целью курсовой работы являются изучения структуры и содержания таможенного дела и таможенной политики в Российской Федерации.</w:t>
      </w:r>
    </w:p>
    <w:p w:rsidR="008811F9" w:rsidRPr="003E68E1" w:rsidRDefault="008811F9" w:rsidP="003E68E1">
      <w:pPr>
        <w:spacing w:line="360" w:lineRule="auto"/>
        <w:ind w:firstLine="720"/>
        <w:jc w:val="both"/>
        <w:rPr>
          <w:sz w:val="28"/>
        </w:rPr>
      </w:pPr>
      <w:r w:rsidRPr="003E68E1">
        <w:rPr>
          <w:sz w:val="28"/>
        </w:rPr>
        <w:t>В связи с этим основными задачами, предопределившими структуру работы,</w:t>
      </w:r>
      <w:r w:rsidR="003E68E1">
        <w:rPr>
          <w:sz w:val="28"/>
        </w:rPr>
        <w:t xml:space="preserve"> </w:t>
      </w:r>
      <w:r w:rsidRPr="003E68E1">
        <w:rPr>
          <w:sz w:val="28"/>
        </w:rPr>
        <w:t>при раскрытии данного вопроса, являются:</w:t>
      </w:r>
    </w:p>
    <w:p w:rsidR="008811F9" w:rsidRPr="003E68E1" w:rsidRDefault="008811F9" w:rsidP="003E68E1">
      <w:pPr>
        <w:numPr>
          <w:ilvl w:val="0"/>
          <w:numId w:val="14"/>
        </w:numPr>
        <w:spacing w:line="360" w:lineRule="auto"/>
        <w:ind w:left="0" w:firstLine="720"/>
        <w:jc w:val="both"/>
        <w:rPr>
          <w:sz w:val="28"/>
        </w:rPr>
      </w:pPr>
      <w:r w:rsidRPr="003E68E1">
        <w:rPr>
          <w:sz w:val="28"/>
        </w:rPr>
        <w:t>необходимо определить, когда произошло зарождение таможенного дела и таможенной политики, что явилось предпосылками и каково состояние таможенной системы в настоящее время;</w:t>
      </w:r>
    </w:p>
    <w:p w:rsidR="008811F9" w:rsidRPr="003E68E1" w:rsidRDefault="008811F9" w:rsidP="003E68E1">
      <w:pPr>
        <w:numPr>
          <w:ilvl w:val="0"/>
          <w:numId w:val="14"/>
        </w:numPr>
        <w:spacing w:line="360" w:lineRule="auto"/>
        <w:ind w:left="0" w:firstLine="720"/>
        <w:jc w:val="both"/>
        <w:rPr>
          <w:sz w:val="28"/>
        </w:rPr>
      </w:pPr>
      <w:r w:rsidRPr="003E68E1">
        <w:rPr>
          <w:sz w:val="28"/>
        </w:rPr>
        <w:t>далее в работе происходит более детальное описание и раскрытие понятий «таможенное дело» и «таможенная политика». Эти два понятия необходимо разграничивать, так как таможенное дело представляет собой сферу деятельности государственных органов, осуществляющих таможенную политику страны, а таможенная политика – это система мероприятий, проводимых государством, направленных на всестороннее регулирование таможенных отношений;</w:t>
      </w:r>
    </w:p>
    <w:p w:rsidR="008811F9" w:rsidRPr="003E68E1" w:rsidRDefault="008811F9" w:rsidP="003E68E1">
      <w:pPr>
        <w:numPr>
          <w:ilvl w:val="0"/>
          <w:numId w:val="14"/>
        </w:numPr>
        <w:spacing w:line="360" w:lineRule="auto"/>
        <w:ind w:left="0" w:firstLine="720"/>
        <w:jc w:val="both"/>
        <w:rPr>
          <w:sz w:val="28"/>
        </w:rPr>
      </w:pPr>
      <w:r w:rsidRPr="003E68E1">
        <w:rPr>
          <w:sz w:val="28"/>
        </w:rPr>
        <w:t>таможенная политика осуществляется на основании законодательных актов, регламентирующих деятельность таможенной системы и поэтому следующим будет рассмотрение этих законодательных актов;</w:t>
      </w:r>
    </w:p>
    <w:p w:rsidR="008811F9" w:rsidRPr="003E68E1" w:rsidRDefault="008811F9" w:rsidP="003E68E1">
      <w:pPr>
        <w:numPr>
          <w:ilvl w:val="0"/>
          <w:numId w:val="14"/>
        </w:numPr>
        <w:spacing w:line="360" w:lineRule="auto"/>
        <w:ind w:left="0" w:firstLine="720"/>
        <w:jc w:val="both"/>
        <w:rPr>
          <w:sz w:val="28"/>
        </w:rPr>
      </w:pPr>
      <w:r w:rsidRPr="003E68E1">
        <w:rPr>
          <w:sz w:val="28"/>
        </w:rPr>
        <w:t>для более детального рассмотрения таможенной политики и таможенного дела необходимо изучить ряд понятий, касающихся данной сферы деятельности государства;</w:t>
      </w:r>
    </w:p>
    <w:p w:rsidR="008811F9" w:rsidRPr="003E68E1" w:rsidRDefault="008811F9" w:rsidP="003E68E1">
      <w:pPr>
        <w:numPr>
          <w:ilvl w:val="0"/>
          <w:numId w:val="14"/>
        </w:numPr>
        <w:spacing w:line="360" w:lineRule="auto"/>
        <w:ind w:left="0" w:firstLine="720"/>
        <w:jc w:val="both"/>
        <w:rPr>
          <w:sz w:val="28"/>
        </w:rPr>
      </w:pPr>
      <w:r w:rsidRPr="003E68E1">
        <w:rPr>
          <w:sz w:val="28"/>
        </w:rPr>
        <w:t>таможенное дело и таможенная политика осуществляется на территории России через таможенные органы, которые регулируют правоотношения, возникающие, изменяющиеся и прекращаю</w:t>
      </w:r>
      <w:r w:rsidRPr="003E68E1">
        <w:rPr>
          <w:sz w:val="28"/>
        </w:rPr>
        <w:softHyphen/>
        <w:t xml:space="preserve">щиеся в данной сфере, в </w:t>
      </w:r>
      <w:r w:rsidR="003E68E1" w:rsidRPr="003E68E1">
        <w:rPr>
          <w:sz w:val="28"/>
        </w:rPr>
        <w:t>связи,</w:t>
      </w:r>
      <w:r w:rsidRPr="003E68E1">
        <w:rPr>
          <w:sz w:val="28"/>
        </w:rPr>
        <w:t xml:space="preserve"> с чем в работе будут раскрыты структура, функции, задачи и обязанности</w:t>
      </w:r>
      <w:r w:rsidR="003E68E1">
        <w:rPr>
          <w:sz w:val="28"/>
        </w:rPr>
        <w:t xml:space="preserve"> </w:t>
      </w:r>
      <w:r w:rsidRPr="003E68E1">
        <w:rPr>
          <w:sz w:val="28"/>
        </w:rPr>
        <w:t>таможенных органов.</w:t>
      </w:r>
    </w:p>
    <w:p w:rsidR="008811F9" w:rsidRPr="003E68E1" w:rsidRDefault="008811F9" w:rsidP="003E68E1">
      <w:pPr>
        <w:spacing w:line="360" w:lineRule="auto"/>
        <w:ind w:firstLine="720"/>
        <w:jc w:val="both"/>
        <w:rPr>
          <w:sz w:val="28"/>
        </w:rPr>
      </w:pPr>
      <w:r w:rsidRPr="003E68E1">
        <w:rPr>
          <w:sz w:val="28"/>
        </w:rPr>
        <w:t xml:space="preserve">В качестве литературы, использованной при написании данной работы центральное место занимает Таможенный Кодекс РФ, который постоянно модернизируется в целях эффективного осуществления таможенной политики. Также вместе с Таможенным Кодексом РФ были использованы ряд законов, указов и постановлений, касающихся таможенного дела в России. Существенным изменением законодательной базы явился Указ Президента РФ от 9 марта 2004 года №314 "О системе и структуре федеральных органов исполнительной власти", на </w:t>
      </w:r>
      <w:r w:rsidR="003E68E1" w:rsidRPr="003E68E1">
        <w:rPr>
          <w:sz w:val="28"/>
        </w:rPr>
        <w:t>основании,</w:t>
      </w:r>
      <w:r w:rsidRPr="003E68E1">
        <w:rPr>
          <w:sz w:val="28"/>
        </w:rPr>
        <w:t xml:space="preserve"> которого четко определена структура таможенных органов, во главе которых стоит Федеральная Таможенная Служба РФ (ранее центральным звеном в системе таможенных органов являлся Государственный Таможенный Комитет РФ). Данный указ придал государственным органам статус федерального агентства. Государственный таможенный комитет Российской Федерации преобразовался, в свою очередь, в Федеральную таможенную службу, при этом его по принятию нормативных правовых актов в установленной сфере деятельности передаются Министерству экономического развития и торговли Российской Федерации.</w:t>
      </w:r>
    </w:p>
    <w:p w:rsidR="008811F9" w:rsidRPr="003E68E1" w:rsidRDefault="008811F9" w:rsidP="003E68E1">
      <w:pPr>
        <w:spacing w:line="360" w:lineRule="auto"/>
        <w:ind w:firstLine="720"/>
        <w:jc w:val="both"/>
        <w:rPr>
          <w:sz w:val="28"/>
        </w:rPr>
      </w:pPr>
      <w:r w:rsidRPr="003E68E1">
        <w:rPr>
          <w:sz w:val="28"/>
        </w:rPr>
        <w:t xml:space="preserve">Также для написания работы был изучен ряд учебников, касающихся данной проблематики, в которых очень подробно и четко описываются вопросы, входящие в ведение таможенных органов, структура таможенной системы. Были использованы работы таких специалистов как доцент, кандидат юридических наук – Бакаева О.Ю., кандидат юридических наук – Матвиенко Г.В., доктор юридических наук, профессор, заслуженный работник высшей школы РФ – Химичева Н.И. и другие. </w:t>
      </w:r>
    </w:p>
    <w:p w:rsidR="008811F9" w:rsidRPr="003E68E1" w:rsidRDefault="008811F9" w:rsidP="003E68E1">
      <w:pPr>
        <w:spacing w:line="360" w:lineRule="auto"/>
        <w:ind w:firstLine="720"/>
        <w:jc w:val="both"/>
        <w:rPr>
          <w:sz w:val="28"/>
        </w:rPr>
      </w:pPr>
      <w:r w:rsidRPr="003E68E1">
        <w:rPr>
          <w:sz w:val="28"/>
        </w:rPr>
        <w:t>Кроме того, в работе будет представлена в качестве приложения структура таможенных органов с сотрудниками, занимающими руководящие должности в данных подразделениях.</w:t>
      </w:r>
    </w:p>
    <w:p w:rsidR="008811F9" w:rsidRPr="003E68E1" w:rsidRDefault="003E68E1" w:rsidP="003E68E1">
      <w:pPr>
        <w:pStyle w:val="21"/>
        <w:spacing w:line="360" w:lineRule="auto"/>
        <w:jc w:val="center"/>
        <w:rPr>
          <w:b/>
        </w:rPr>
      </w:pPr>
      <w:r>
        <w:br w:type="page"/>
      </w:r>
      <w:r w:rsidR="008811F9" w:rsidRPr="003E68E1">
        <w:rPr>
          <w:b/>
        </w:rPr>
        <w:t>Глава 1. Таможенное дело Российской Федерации</w:t>
      </w:r>
    </w:p>
    <w:p w:rsidR="003E68E1" w:rsidRPr="003E68E1" w:rsidRDefault="003E68E1" w:rsidP="003E68E1">
      <w:pPr>
        <w:pStyle w:val="21"/>
        <w:spacing w:line="360" w:lineRule="auto"/>
        <w:jc w:val="center"/>
        <w:rPr>
          <w:b/>
        </w:rPr>
      </w:pPr>
    </w:p>
    <w:p w:rsidR="008811F9" w:rsidRPr="003E68E1" w:rsidRDefault="008811F9" w:rsidP="003E68E1">
      <w:pPr>
        <w:pStyle w:val="21"/>
        <w:spacing w:line="360" w:lineRule="auto"/>
        <w:jc w:val="center"/>
        <w:rPr>
          <w:b/>
        </w:rPr>
      </w:pPr>
      <w:r w:rsidRPr="003E68E1">
        <w:rPr>
          <w:b/>
        </w:rPr>
        <w:t>1.1. История таможенного дела и таможенной политики России</w:t>
      </w:r>
    </w:p>
    <w:p w:rsidR="008811F9" w:rsidRPr="003E68E1" w:rsidRDefault="008811F9" w:rsidP="003E68E1">
      <w:pPr>
        <w:pStyle w:val="21"/>
        <w:spacing w:line="360" w:lineRule="auto"/>
      </w:pPr>
    </w:p>
    <w:p w:rsidR="008811F9" w:rsidRPr="003E68E1" w:rsidRDefault="008811F9" w:rsidP="003E68E1">
      <w:pPr>
        <w:pStyle w:val="aa"/>
        <w:spacing w:before="0" w:line="360" w:lineRule="auto"/>
        <w:ind w:firstLine="720"/>
        <w:jc w:val="both"/>
        <w:rPr>
          <w:b w:val="0"/>
          <w:spacing w:val="0"/>
        </w:rPr>
      </w:pPr>
      <w:r w:rsidRPr="003E68E1">
        <w:rPr>
          <w:b w:val="0"/>
          <w:spacing w:val="0"/>
        </w:rPr>
        <w:t xml:space="preserve">Таможенное дело берет свое начало от зарождения товарного хозяйства и торгового обмена, от простейших форм налогообложения. Точное время его зарождения определить вряд ли возможно, но доподлинно известно, что уже в </w:t>
      </w:r>
      <w:r w:rsidRPr="003E68E1">
        <w:rPr>
          <w:b w:val="0"/>
          <w:spacing w:val="0"/>
          <w:lang w:val="en-US"/>
        </w:rPr>
        <w:t>III</w:t>
      </w:r>
      <w:r w:rsidRPr="003E68E1">
        <w:rPr>
          <w:b w:val="0"/>
          <w:spacing w:val="0"/>
        </w:rPr>
        <w:t xml:space="preserve"> в. до н.э. в г. Тарифе (в нынешней Андалузии) в провинции Кадис, на юге Испании, где в то время господствовал Карфаген, была впервые составлена таблица, в которую вносились название товара, его единицы измерения и указана величина пошлины (сбора) за его провоз через Гибралтарский пролив. Таблица (перечень товаров), систематизировавшая порядок и величину пошлины, была названа в честь города — тариф. Таможенный тариф стал для государства важным инструментом пополнения казны. Ставки тарифа ежегодно увеличивались или уменьшались с учетом экономической конъюнктуры.</w:t>
      </w:r>
    </w:p>
    <w:p w:rsidR="008811F9" w:rsidRPr="003E68E1" w:rsidRDefault="008811F9" w:rsidP="003E68E1">
      <w:pPr>
        <w:shd w:val="clear" w:color="auto" w:fill="FFFFFF"/>
        <w:spacing w:line="360" w:lineRule="auto"/>
        <w:ind w:firstLine="720"/>
        <w:jc w:val="both"/>
        <w:rPr>
          <w:sz w:val="28"/>
        </w:rPr>
      </w:pPr>
      <w:r w:rsidRPr="003E68E1">
        <w:rPr>
          <w:sz w:val="28"/>
        </w:rPr>
        <w:t xml:space="preserve">В России история таможенного дела имеет более чем 1000-летний период своего существования и прослеживается от взимания денежных сборов и пошлин с продаваемых или обмениваемых предметов в оживленных торговых пунктах и на перекрестках древних торговых путей, от возникновения там г сборных торговых или так называемых гостиных мест, пунктов промышленного обмена, перевалки и складирования товаров. Их появление историки относят к </w:t>
      </w:r>
      <w:r w:rsidRPr="003E68E1">
        <w:rPr>
          <w:sz w:val="28"/>
          <w:lang w:val="en-US"/>
        </w:rPr>
        <w:t>VIII</w:t>
      </w:r>
      <w:r w:rsidRPr="003E68E1">
        <w:rPr>
          <w:sz w:val="28"/>
        </w:rPr>
        <w:t xml:space="preserve"> в. В Киевской Руси среди многочисленных сборов и пошлин были распространены «осмничее» и «мыт» — сбор за провоз товаров через внешние или внутренние заставы, за пользование участком, отведенным для торга, либо за покровительство, оказываемое купцам. </w:t>
      </w:r>
    </w:p>
    <w:p w:rsidR="008811F9" w:rsidRPr="003E68E1" w:rsidRDefault="008811F9" w:rsidP="003E68E1">
      <w:pPr>
        <w:shd w:val="clear" w:color="auto" w:fill="FFFFFF"/>
        <w:spacing w:line="360" w:lineRule="auto"/>
        <w:ind w:firstLine="720"/>
        <w:jc w:val="both"/>
        <w:rPr>
          <w:sz w:val="28"/>
        </w:rPr>
      </w:pPr>
      <w:r w:rsidRPr="003E68E1">
        <w:rPr>
          <w:sz w:val="28"/>
        </w:rPr>
        <w:t>Сильное влияние на развитие таможенного дела в России оказали монголо-татарские завоеватели. В этот период в оборот вошло тюркское слово «тамга»,т. е. пошлина, от которого произошли слова «тамжить», т. е. взыскивать пошлину, «таможня» — место на ярмарке или рынке, где тамжили товар, и, естественно, «таможенник» — служилый человек, взимавший тамгу.</w:t>
      </w:r>
    </w:p>
    <w:p w:rsidR="008811F9" w:rsidRPr="003E68E1" w:rsidRDefault="008811F9" w:rsidP="003E68E1">
      <w:pPr>
        <w:shd w:val="clear" w:color="auto" w:fill="FFFFFF"/>
        <w:spacing w:line="360" w:lineRule="auto"/>
        <w:ind w:firstLine="720"/>
        <w:jc w:val="both"/>
        <w:rPr>
          <w:sz w:val="28"/>
        </w:rPr>
      </w:pPr>
      <w:r w:rsidRPr="003E68E1">
        <w:rPr>
          <w:sz w:val="28"/>
        </w:rPr>
        <w:t>Картины развития таможенного дела в России и других государствах во многом сходны. Его основная цель и направленность заключались в удовлетворении потребностей государственной казны посредством взимания торговых пошлин и сборов и в регулировании внешнеторговых связей. Таможня, став неотъемлемым атрибутом внутренней и внешней торговли, посредством своей деятельности всегда оказывала мощное влияние и на формирование благоприятного торгово-экономического режима в стране.</w:t>
      </w:r>
    </w:p>
    <w:p w:rsidR="008811F9" w:rsidRPr="003E68E1" w:rsidRDefault="008811F9" w:rsidP="003E68E1">
      <w:pPr>
        <w:shd w:val="clear" w:color="auto" w:fill="FFFFFF"/>
        <w:spacing w:line="360" w:lineRule="auto"/>
        <w:ind w:firstLine="720"/>
        <w:jc w:val="both"/>
        <w:rPr>
          <w:sz w:val="28"/>
        </w:rPr>
      </w:pPr>
      <w:r w:rsidRPr="003E68E1">
        <w:rPr>
          <w:sz w:val="28"/>
        </w:rPr>
        <w:t xml:space="preserve">В начале </w:t>
      </w:r>
      <w:r w:rsidRPr="003E68E1">
        <w:rPr>
          <w:sz w:val="28"/>
          <w:lang w:val="en-US"/>
        </w:rPr>
        <w:t>XVI</w:t>
      </w:r>
      <w:r w:rsidRPr="003E68E1">
        <w:rPr>
          <w:sz w:val="28"/>
        </w:rPr>
        <w:t xml:space="preserve"> в., когда завершилось создание Московского государства, предпринимаются первые попытки унификации сбора пошлин с товаров. В грамоте таможенникам г. Дмитрова 1521 г. содержались отдельные правовые нормы о порядке сбора пошлин с некоторых товаров. Позже в Таможенной новгородской грамоте о сборе пошлин от 17 марта 1571 г. наряду с росписями о ставках пошлин с товаров впервые было отражено требование о ведении таможенных книг.</w:t>
      </w:r>
    </w:p>
    <w:p w:rsidR="008811F9" w:rsidRPr="003E68E1" w:rsidRDefault="008811F9" w:rsidP="003E68E1">
      <w:pPr>
        <w:shd w:val="clear" w:color="auto" w:fill="FFFFFF"/>
        <w:spacing w:line="360" w:lineRule="auto"/>
        <w:ind w:firstLine="720"/>
        <w:jc w:val="both"/>
        <w:rPr>
          <w:sz w:val="28"/>
        </w:rPr>
      </w:pPr>
      <w:r w:rsidRPr="003E68E1">
        <w:rPr>
          <w:sz w:val="28"/>
        </w:rPr>
        <w:t xml:space="preserve">Значительное развитие таможенное дело в России получило в период царствования Петра </w:t>
      </w:r>
      <w:r w:rsidRPr="003E68E1">
        <w:rPr>
          <w:sz w:val="28"/>
          <w:lang w:val="en-US"/>
        </w:rPr>
        <w:t>I</w:t>
      </w:r>
      <w:r w:rsidRPr="003E68E1">
        <w:rPr>
          <w:sz w:val="28"/>
        </w:rPr>
        <w:t>. Этому способствовали бурное развитие промышленности, мануфактур, сельского хозяйства, выход России к Балтийскому морю, многочисленные внешнеполитические акции правительства, открывшие путь русским товарам в Европу.</w:t>
      </w:r>
    </w:p>
    <w:p w:rsidR="008811F9" w:rsidRPr="003E68E1" w:rsidRDefault="008811F9" w:rsidP="003E68E1">
      <w:pPr>
        <w:shd w:val="clear" w:color="auto" w:fill="FFFFFF"/>
        <w:spacing w:line="360" w:lineRule="auto"/>
        <w:ind w:firstLine="720"/>
        <w:jc w:val="both"/>
        <w:rPr>
          <w:sz w:val="28"/>
        </w:rPr>
      </w:pPr>
      <w:r w:rsidRPr="003E68E1">
        <w:rPr>
          <w:sz w:val="28"/>
        </w:rPr>
        <w:t>Создание таможенной системы России в современный период опирается на ее предшествующий опыт, в том числе накопленный и в советский период развития нашего государства.</w:t>
      </w:r>
    </w:p>
    <w:p w:rsidR="008811F9" w:rsidRPr="003E68E1" w:rsidRDefault="008811F9" w:rsidP="003E68E1">
      <w:pPr>
        <w:pStyle w:val="Web"/>
        <w:spacing w:before="0" w:beforeAutospacing="0" w:after="0" w:afterAutospacing="0" w:line="360" w:lineRule="auto"/>
        <w:ind w:firstLine="720"/>
        <w:jc w:val="both"/>
        <w:rPr>
          <w:sz w:val="28"/>
        </w:rPr>
      </w:pPr>
      <w:r w:rsidRPr="003E68E1">
        <w:rPr>
          <w:sz w:val="28"/>
        </w:rPr>
        <w:t>Становление и развитие современного таможенного дела в нашей стране началось с конца 1991 г. Распад СССР на ряд независимых государств, становление новой российской государственности, либерализация внешнеэкономической деятельности и ряд других факторов нашли свое отражение в изменении таможенной политики обновленной России и вызвали необходимость преобразования таможенной системы в соответствии с существующими реалиями.</w:t>
      </w:r>
      <w:r w:rsidR="003E68E1">
        <w:rPr>
          <w:sz w:val="28"/>
        </w:rPr>
        <w:t xml:space="preserve"> </w:t>
      </w:r>
    </w:p>
    <w:p w:rsidR="008811F9" w:rsidRPr="003E68E1" w:rsidRDefault="008811F9" w:rsidP="003E68E1">
      <w:pPr>
        <w:spacing w:line="360" w:lineRule="auto"/>
        <w:ind w:firstLine="720"/>
        <w:jc w:val="both"/>
        <w:rPr>
          <w:sz w:val="28"/>
        </w:rPr>
      </w:pPr>
    </w:p>
    <w:p w:rsidR="008811F9" w:rsidRPr="003E68E1" w:rsidRDefault="008811F9" w:rsidP="003E68E1">
      <w:pPr>
        <w:pStyle w:val="33"/>
        <w:spacing w:line="360" w:lineRule="auto"/>
        <w:ind w:right="0" w:firstLine="720"/>
        <w:jc w:val="center"/>
      </w:pPr>
      <w:r w:rsidRPr="003E68E1">
        <w:t>1.2. Понятие, цели, содержание и структура таможенного дела в Российской Федерации</w:t>
      </w:r>
    </w:p>
    <w:p w:rsidR="008811F9" w:rsidRPr="003E68E1" w:rsidRDefault="008811F9" w:rsidP="003E68E1">
      <w:pPr>
        <w:spacing w:line="360" w:lineRule="auto"/>
        <w:ind w:firstLine="720"/>
        <w:jc w:val="center"/>
        <w:rPr>
          <w:b/>
          <w:sz w:val="28"/>
        </w:rPr>
      </w:pPr>
    </w:p>
    <w:p w:rsidR="008811F9" w:rsidRPr="003E68E1" w:rsidRDefault="008811F9" w:rsidP="003E68E1">
      <w:pPr>
        <w:shd w:val="clear" w:color="auto" w:fill="FFFFFF"/>
        <w:spacing w:line="360" w:lineRule="auto"/>
        <w:ind w:firstLine="720"/>
        <w:jc w:val="both"/>
        <w:rPr>
          <w:sz w:val="28"/>
        </w:rPr>
      </w:pPr>
      <w:r w:rsidRPr="003E68E1">
        <w:rPr>
          <w:sz w:val="28"/>
        </w:rPr>
        <w:t>В современном представлении термин «таможенное дело» охватывает сложный комплекс отношений, непосредственно связанных с внешней и внутренней политикой и деятельностью государства. В рамках государственной политики таможенное дело имеет многоцелевой характер, служит удовлетворению разнообразных интересов и потребностей.</w:t>
      </w:r>
    </w:p>
    <w:p w:rsidR="008811F9" w:rsidRPr="003E68E1" w:rsidRDefault="008811F9" w:rsidP="003E68E1">
      <w:pPr>
        <w:shd w:val="clear" w:color="auto" w:fill="FFFFFF"/>
        <w:spacing w:line="360" w:lineRule="auto"/>
        <w:ind w:firstLine="720"/>
        <w:jc w:val="both"/>
        <w:rPr>
          <w:sz w:val="28"/>
        </w:rPr>
      </w:pPr>
      <w:r w:rsidRPr="003E68E1">
        <w:rPr>
          <w:sz w:val="28"/>
        </w:rPr>
        <w:t>Согласно действующему Таможенному кодексу РФ 2003 г. таможенное дело в Российской Федерации составляют таможенная политика, а также порядок и условия перемещения через таможенную границу Российской Федерации товаров и транспортных средств, взимания таможенных платежей, таможенного оформления, таможенный контроль и другие средства проведения таможенной политики в жизнь.</w:t>
      </w:r>
    </w:p>
    <w:p w:rsidR="008811F9" w:rsidRPr="003E68E1" w:rsidRDefault="008811F9" w:rsidP="003E68E1">
      <w:pPr>
        <w:shd w:val="clear" w:color="auto" w:fill="FFFFFF"/>
        <w:spacing w:line="360" w:lineRule="auto"/>
        <w:ind w:firstLine="720"/>
        <w:jc w:val="both"/>
        <w:rPr>
          <w:sz w:val="28"/>
        </w:rPr>
      </w:pPr>
      <w:r w:rsidRPr="003E68E1">
        <w:rPr>
          <w:sz w:val="28"/>
        </w:rPr>
        <w:t>В то же время согласно ТК РФ целями таможенной политики являются, в том числе регулирование товарообмена, стимулирование развития национальной экономики России. Очевидно, что это выводит таможенную политику за рамки таможенного дела.</w:t>
      </w:r>
    </w:p>
    <w:p w:rsidR="008811F9" w:rsidRPr="003E68E1" w:rsidRDefault="008811F9" w:rsidP="003E68E1">
      <w:pPr>
        <w:shd w:val="clear" w:color="auto" w:fill="FFFFFF"/>
        <w:spacing w:line="360" w:lineRule="auto"/>
        <w:ind w:firstLine="720"/>
        <w:jc w:val="both"/>
        <w:rPr>
          <w:sz w:val="28"/>
        </w:rPr>
      </w:pPr>
      <w:r w:rsidRPr="003E68E1">
        <w:rPr>
          <w:sz w:val="28"/>
        </w:rPr>
        <w:t>Из самого словосочетания «таможенное дело» следует, что оно в собственном смысле слова означает деятельность, причем деятельность специализированную — таможенную, поэтому и характеризовать его нужно прежде всего как деятельность.</w:t>
      </w:r>
    </w:p>
    <w:p w:rsidR="008811F9" w:rsidRPr="003E68E1" w:rsidRDefault="008811F9" w:rsidP="003E68E1">
      <w:pPr>
        <w:shd w:val="clear" w:color="auto" w:fill="FFFFFF"/>
        <w:spacing w:line="360" w:lineRule="auto"/>
        <w:ind w:firstLine="720"/>
        <w:jc w:val="both"/>
        <w:rPr>
          <w:sz w:val="28"/>
        </w:rPr>
      </w:pPr>
      <w:r w:rsidRPr="003E68E1">
        <w:rPr>
          <w:sz w:val="28"/>
        </w:rPr>
        <w:t>Новая редакция ТК РФ более емко, чем ранее действовавшая редакция, характеризует понятие «таможенное дело», определяя его как сферу деятельности государственных органов, осуществляющих таможенную политику страны, регулирование отношений, связанных с порядком перемещения через таможенную границу Российской Федерации товаров и транспортных средств, взиманием таможенных платежей, проведением таможенного контроля.</w:t>
      </w:r>
    </w:p>
    <w:p w:rsidR="008811F9" w:rsidRPr="003E68E1" w:rsidRDefault="008811F9" w:rsidP="003E68E1">
      <w:pPr>
        <w:shd w:val="clear" w:color="auto" w:fill="FFFFFF"/>
        <w:spacing w:line="360" w:lineRule="auto"/>
        <w:ind w:firstLine="720"/>
        <w:jc w:val="both"/>
        <w:rPr>
          <w:sz w:val="28"/>
        </w:rPr>
      </w:pPr>
      <w:r w:rsidRPr="003E68E1">
        <w:rPr>
          <w:sz w:val="28"/>
        </w:rPr>
        <w:t>Структуру современного таможенного дела можно представить следующими основными блоками:</w:t>
      </w:r>
    </w:p>
    <w:p w:rsidR="008811F9" w:rsidRPr="003E68E1" w:rsidRDefault="008811F9" w:rsidP="003E68E1">
      <w:pPr>
        <w:numPr>
          <w:ilvl w:val="0"/>
          <w:numId w:val="13"/>
        </w:numPr>
        <w:shd w:val="clear" w:color="auto" w:fill="FFFFFF"/>
        <w:tabs>
          <w:tab w:val="left" w:pos="490"/>
        </w:tabs>
        <w:spacing w:line="360" w:lineRule="auto"/>
        <w:ind w:left="0" w:firstLine="720"/>
        <w:jc w:val="both"/>
        <w:rPr>
          <w:sz w:val="28"/>
        </w:rPr>
      </w:pPr>
      <w:r w:rsidRPr="003E68E1">
        <w:rPr>
          <w:sz w:val="28"/>
        </w:rPr>
        <w:t>принципы перемещения через таможенную границу товаров и транспортных средств;</w:t>
      </w:r>
    </w:p>
    <w:p w:rsidR="008811F9" w:rsidRPr="003E68E1" w:rsidRDefault="008811F9" w:rsidP="003E68E1">
      <w:pPr>
        <w:numPr>
          <w:ilvl w:val="0"/>
          <w:numId w:val="13"/>
        </w:numPr>
        <w:shd w:val="clear" w:color="auto" w:fill="FFFFFF"/>
        <w:tabs>
          <w:tab w:val="left" w:pos="490"/>
        </w:tabs>
        <w:spacing w:line="360" w:lineRule="auto"/>
        <w:ind w:left="0" w:firstLine="720"/>
        <w:jc w:val="both"/>
        <w:rPr>
          <w:sz w:val="28"/>
        </w:rPr>
      </w:pPr>
      <w:r w:rsidRPr="003E68E1">
        <w:rPr>
          <w:sz w:val="28"/>
        </w:rPr>
        <w:t>таможенные режимы;</w:t>
      </w:r>
    </w:p>
    <w:p w:rsidR="008811F9" w:rsidRPr="003E68E1" w:rsidRDefault="008811F9" w:rsidP="003E68E1">
      <w:pPr>
        <w:numPr>
          <w:ilvl w:val="0"/>
          <w:numId w:val="13"/>
        </w:numPr>
        <w:shd w:val="clear" w:color="auto" w:fill="FFFFFF"/>
        <w:tabs>
          <w:tab w:val="left" w:pos="490"/>
        </w:tabs>
        <w:spacing w:line="360" w:lineRule="auto"/>
        <w:ind w:left="0" w:firstLine="720"/>
        <w:jc w:val="both"/>
        <w:rPr>
          <w:sz w:val="28"/>
        </w:rPr>
      </w:pPr>
      <w:r w:rsidRPr="003E68E1">
        <w:rPr>
          <w:sz w:val="28"/>
        </w:rPr>
        <w:t>таможенно-тарифное регулирование и взимание таможенных платежей;</w:t>
      </w:r>
    </w:p>
    <w:p w:rsidR="008811F9" w:rsidRPr="003E68E1" w:rsidRDefault="008811F9" w:rsidP="003E68E1">
      <w:pPr>
        <w:numPr>
          <w:ilvl w:val="0"/>
          <w:numId w:val="13"/>
        </w:numPr>
        <w:shd w:val="clear" w:color="auto" w:fill="FFFFFF"/>
        <w:tabs>
          <w:tab w:val="left" w:pos="490"/>
        </w:tabs>
        <w:spacing w:line="360" w:lineRule="auto"/>
        <w:ind w:left="0" w:firstLine="720"/>
        <w:jc w:val="both"/>
        <w:rPr>
          <w:sz w:val="28"/>
        </w:rPr>
      </w:pPr>
      <w:r w:rsidRPr="003E68E1">
        <w:rPr>
          <w:sz w:val="28"/>
        </w:rPr>
        <w:t>таможенное оформление;</w:t>
      </w:r>
    </w:p>
    <w:p w:rsidR="008811F9" w:rsidRPr="003E68E1" w:rsidRDefault="008811F9" w:rsidP="003E68E1">
      <w:pPr>
        <w:numPr>
          <w:ilvl w:val="0"/>
          <w:numId w:val="13"/>
        </w:numPr>
        <w:shd w:val="clear" w:color="auto" w:fill="FFFFFF"/>
        <w:tabs>
          <w:tab w:val="left" w:pos="490"/>
        </w:tabs>
        <w:spacing w:line="360" w:lineRule="auto"/>
        <w:ind w:left="0" w:firstLine="720"/>
        <w:jc w:val="both"/>
        <w:rPr>
          <w:sz w:val="28"/>
        </w:rPr>
      </w:pPr>
      <w:r w:rsidRPr="003E68E1">
        <w:rPr>
          <w:sz w:val="28"/>
        </w:rPr>
        <w:t>таможенный контроль;</w:t>
      </w:r>
    </w:p>
    <w:p w:rsidR="008811F9" w:rsidRPr="003E68E1" w:rsidRDefault="008811F9" w:rsidP="003E68E1">
      <w:pPr>
        <w:numPr>
          <w:ilvl w:val="0"/>
          <w:numId w:val="13"/>
        </w:numPr>
        <w:shd w:val="clear" w:color="auto" w:fill="FFFFFF"/>
        <w:tabs>
          <w:tab w:val="left" w:pos="490"/>
        </w:tabs>
        <w:spacing w:line="360" w:lineRule="auto"/>
        <w:ind w:left="0" w:firstLine="720"/>
        <w:jc w:val="both"/>
        <w:rPr>
          <w:sz w:val="28"/>
        </w:rPr>
      </w:pPr>
      <w:r w:rsidRPr="003E68E1">
        <w:rPr>
          <w:sz w:val="28"/>
        </w:rPr>
        <w:t>предоставление таможенных льгот;</w:t>
      </w:r>
    </w:p>
    <w:p w:rsidR="008811F9" w:rsidRPr="003E68E1" w:rsidRDefault="008811F9" w:rsidP="003E68E1">
      <w:pPr>
        <w:numPr>
          <w:ilvl w:val="0"/>
          <w:numId w:val="13"/>
        </w:numPr>
        <w:shd w:val="clear" w:color="auto" w:fill="FFFFFF"/>
        <w:tabs>
          <w:tab w:val="left" w:pos="490"/>
        </w:tabs>
        <w:spacing w:line="360" w:lineRule="auto"/>
        <w:ind w:left="0" w:firstLine="720"/>
        <w:jc w:val="both"/>
        <w:rPr>
          <w:sz w:val="28"/>
        </w:rPr>
      </w:pPr>
      <w:r w:rsidRPr="003E68E1">
        <w:rPr>
          <w:sz w:val="28"/>
        </w:rPr>
        <w:t>ведение таможенной статистики и товарной номенклатуры внешне</w:t>
      </w:r>
      <w:r w:rsidRPr="003E68E1">
        <w:rPr>
          <w:sz w:val="28"/>
        </w:rPr>
        <w:softHyphen/>
        <w:t>экономической деятельности;</w:t>
      </w:r>
    </w:p>
    <w:p w:rsidR="008811F9" w:rsidRPr="003E68E1" w:rsidRDefault="008811F9" w:rsidP="003E68E1">
      <w:pPr>
        <w:numPr>
          <w:ilvl w:val="0"/>
          <w:numId w:val="13"/>
        </w:numPr>
        <w:shd w:val="clear" w:color="auto" w:fill="FFFFFF"/>
        <w:tabs>
          <w:tab w:val="left" w:pos="490"/>
        </w:tabs>
        <w:spacing w:line="360" w:lineRule="auto"/>
        <w:ind w:left="0" w:firstLine="720"/>
        <w:jc w:val="both"/>
        <w:rPr>
          <w:sz w:val="28"/>
        </w:rPr>
      </w:pPr>
      <w:r w:rsidRPr="003E68E1">
        <w:rPr>
          <w:sz w:val="28"/>
        </w:rPr>
        <w:t>правовая регламентация ответственности за правонарушения в сфере таможенного дела.</w:t>
      </w:r>
    </w:p>
    <w:p w:rsidR="008811F9" w:rsidRPr="003E68E1" w:rsidRDefault="008811F9" w:rsidP="003E68E1">
      <w:pPr>
        <w:shd w:val="clear" w:color="auto" w:fill="FFFFFF"/>
        <w:spacing w:line="360" w:lineRule="auto"/>
        <w:ind w:firstLine="720"/>
        <w:jc w:val="both"/>
        <w:rPr>
          <w:sz w:val="28"/>
        </w:rPr>
      </w:pPr>
      <w:r w:rsidRPr="003E68E1">
        <w:rPr>
          <w:sz w:val="28"/>
        </w:rPr>
        <w:t>Следует отметить, что любое деление таможенного дела на отдельные относительно самостоятельные части (блоки) является весьма условным, но в целом представленная структура достаточно полно отражает содержание современного российского таможенного дела. Причем рассматривать каждую из перечисленных выше частей таможенного дела нужно через призму единства и тесной взаимосвязи между собой. Различные по своему характеру, в совокупности все они направлены на достижение экономических, регулятивных и правоохранительных целей таможенного дела.</w:t>
      </w:r>
    </w:p>
    <w:p w:rsidR="008811F9" w:rsidRPr="003E68E1" w:rsidRDefault="008811F9" w:rsidP="003E68E1">
      <w:pPr>
        <w:shd w:val="clear" w:color="auto" w:fill="FFFFFF"/>
        <w:spacing w:line="360" w:lineRule="auto"/>
        <w:ind w:firstLine="720"/>
        <w:jc w:val="both"/>
        <w:rPr>
          <w:sz w:val="28"/>
        </w:rPr>
      </w:pPr>
      <w:r w:rsidRPr="003E68E1">
        <w:rPr>
          <w:sz w:val="28"/>
        </w:rPr>
        <w:t>Экономические цели таможенного дела достигаются посредством пополнения государственного бюджета путем взимания таможенных платежей при перемещении товаров и транспортных средств через таможенную границу Российской Федерации.</w:t>
      </w:r>
    </w:p>
    <w:p w:rsidR="008811F9" w:rsidRPr="003E68E1" w:rsidRDefault="008811F9" w:rsidP="003E68E1">
      <w:pPr>
        <w:shd w:val="clear" w:color="auto" w:fill="FFFFFF"/>
        <w:spacing w:line="360" w:lineRule="auto"/>
        <w:ind w:firstLine="720"/>
        <w:jc w:val="both"/>
        <w:rPr>
          <w:sz w:val="28"/>
        </w:rPr>
      </w:pPr>
      <w:r w:rsidRPr="003E68E1">
        <w:rPr>
          <w:sz w:val="28"/>
        </w:rPr>
        <w:t>Регулятивные цели таможенного дела достигаются посредством установления ставок экспортных и импортных пошлин на товары, перемещаемые через таможенную границу Российской Федерации, а также путем установления запретов и ограничений на ввоз и вывоз товаров, лицензирования, выдачи разрешений на ввоз и вывоз отдельных товаров и рядом иных мер.</w:t>
      </w:r>
    </w:p>
    <w:p w:rsidR="008811F9" w:rsidRPr="003E68E1" w:rsidRDefault="008811F9" w:rsidP="003E68E1">
      <w:pPr>
        <w:shd w:val="clear" w:color="auto" w:fill="FFFFFF"/>
        <w:spacing w:line="360" w:lineRule="auto"/>
        <w:ind w:firstLine="720"/>
        <w:jc w:val="both"/>
        <w:rPr>
          <w:sz w:val="28"/>
        </w:rPr>
      </w:pPr>
      <w:r w:rsidRPr="003E68E1">
        <w:rPr>
          <w:sz w:val="28"/>
        </w:rPr>
        <w:t>Правоохранительные цели таможенного дела заключаются в защите государственной безопасности страны, общественного порядка, жизни и здоровья людей, нравственности, моральных устоев и культурных ценностей общества; в охране животных, растений и окружающей природной среды; в обеспечении интересов российских потребителей ввозимых товаров; в борьбе с незаконным оборотом через таможенную границу Российской Федерации наркотических средств, оружия, предметов художественного, исторического и археологического достояния и т. д.</w:t>
      </w:r>
    </w:p>
    <w:p w:rsidR="008811F9" w:rsidRPr="003E68E1" w:rsidRDefault="008811F9" w:rsidP="003E68E1">
      <w:pPr>
        <w:spacing w:line="360" w:lineRule="auto"/>
        <w:ind w:firstLine="720"/>
        <w:jc w:val="both"/>
        <w:rPr>
          <w:sz w:val="28"/>
        </w:rPr>
      </w:pPr>
    </w:p>
    <w:p w:rsidR="008811F9" w:rsidRPr="003E68E1" w:rsidRDefault="008811F9" w:rsidP="003E68E1">
      <w:pPr>
        <w:spacing w:line="360" w:lineRule="auto"/>
        <w:ind w:firstLine="720"/>
        <w:jc w:val="center"/>
        <w:rPr>
          <w:b/>
          <w:sz w:val="28"/>
        </w:rPr>
      </w:pPr>
      <w:r w:rsidRPr="003E68E1">
        <w:rPr>
          <w:b/>
          <w:sz w:val="28"/>
        </w:rPr>
        <w:t>1.3. Законодательство о таможенном деле</w:t>
      </w:r>
    </w:p>
    <w:p w:rsidR="008811F9" w:rsidRPr="003E68E1" w:rsidRDefault="008811F9" w:rsidP="003E68E1">
      <w:pPr>
        <w:spacing w:line="360" w:lineRule="auto"/>
        <w:ind w:firstLine="720"/>
        <w:jc w:val="both"/>
        <w:rPr>
          <w:sz w:val="28"/>
        </w:rPr>
      </w:pPr>
    </w:p>
    <w:p w:rsidR="008811F9" w:rsidRPr="003E68E1" w:rsidRDefault="008811F9" w:rsidP="003E68E1">
      <w:pPr>
        <w:shd w:val="clear" w:color="auto" w:fill="FFFFFF"/>
        <w:spacing w:line="360" w:lineRule="auto"/>
        <w:ind w:firstLine="720"/>
        <w:jc w:val="both"/>
        <w:rPr>
          <w:sz w:val="28"/>
        </w:rPr>
      </w:pPr>
      <w:r w:rsidRPr="003E68E1">
        <w:rPr>
          <w:sz w:val="28"/>
        </w:rPr>
        <w:t>На территории России действует единое таможенное законодательство. Единство таможенного законодательства обусловлено отнесением таможенного дела к федеральной компетенции и, соответственно, регулированием его только нормами единого федерального законодательства. При этом следует оговориться, что термин «таможенное законодательство» следует рассматривать в широком смысле этого слова, когда законодательство охватывает не только Конституцию и законы, а включает в себя также и подзаконные нормативно-правовые акты. К таким актам относятся указы Президента РФ, постановления Правительства РФ, а также нормативно-правовые акты Федеральной таможенной службы РФ и ряда иных федеральных органов исполнительной власти.</w:t>
      </w:r>
    </w:p>
    <w:p w:rsidR="008811F9" w:rsidRPr="003E68E1" w:rsidRDefault="008811F9" w:rsidP="003E68E1">
      <w:pPr>
        <w:shd w:val="clear" w:color="auto" w:fill="FFFFFF"/>
        <w:spacing w:line="360" w:lineRule="auto"/>
        <w:ind w:firstLine="720"/>
        <w:jc w:val="both"/>
        <w:rPr>
          <w:sz w:val="28"/>
        </w:rPr>
      </w:pPr>
      <w:r w:rsidRPr="003E68E1">
        <w:rPr>
          <w:sz w:val="28"/>
        </w:rPr>
        <w:t>Центральное место в правовом обеспечении таможенного дела занимают ТК РФ и Закон РФ от 21 мая 1993 г. № 5003-1 «О таможенном тарифе». Иные законодательные акты Российской Федерации, затрагивающие вопросы таможенного дела, должны соответствовать нормам ТК РФ и Закона «О таможенном тарифе». Это требование прямо закреплено в действующем ТК РФ. Ранее неясность на этот счет нередко приводила к тому, что на практике в случаях коллизии норм ТК РФ с нормами иных федеральных законов, так или иначе регулирующих правоотношения в сфере таможенного дела, и возникновения на этой почве правовых конфликтов арбитражные суды и суды общей юрисдикции разрешали подобного рода конфликты в соответствии с правилом, что при коллизии норм права, равнозначных по юридической силе, следует применять норму, изданную позднее.</w:t>
      </w:r>
    </w:p>
    <w:p w:rsidR="008811F9" w:rsidRPr="003E68E1" w:rsidRDefault="008811F9" w:rsidP="003E68E1">
      <w:pPr>
        <w:shd w:val="clear" w:color="auto" w:fill="FFFFFF"/>
        <w:spacing w:line="360" w:lineRule="auto"/>
        <w:ind w:firstLine="720"/>
        <w:jc w:val="both"/>
        <w:rPr>
          <w:sz w:val="28"/>
        </w:rPr>
      </w:pPr>
      <w:r w:rsidRPr="003E68E1">
        <w:rPr>
          <w:sz w:val="28"/>
        </w:rPr>
        <w:t>Следует также сказать и о действии таможенного законодательства во времени. Согласно ТК РФ в таможенном деле применяются акты законодательства, действующие на день принятия таможенной декларации и иных документов таможенным органом Российской Федерации, за исключением случаев, предусмотренных ТК РФ и иными законодательными актами. При незаконном перемещении товаров и транспортных средств через таможенную границу таким днем считается день фактического перемещения товаров и транспортных средств через таможенную границу. Если же такой день установить невозможно, то датой незаконного перемещения товаров и транспортных средств через таможенную границу принято считать дату обнаружения таможенного правонарушения.</w:t>
      </w:r>
    </w:p>
    <w:p w:rsidR="008811F9" w:rsidRPr="003E68E1" w:rsidRDefault="008811F9" w:rsidP="003E68E1">
      <w:pPr>
        <w:shd w:val="clear" w:color="auto" w:fill="FFFFFF"/>
        <w:spacing w:line="360" w:lineRule="auto"/>
        <w:ind w:firstLine="720"/>
        <w:jc w:val="both"/>
        <w:rPr>
          <w:sz w:val="28"/>
        </w:rPr>
      </w:pPr>
      <w:r w:rsidRPr="003E68E1">
        <w:rPr>
          <w:sz w:val="28"/>
        </w:rPr>
        <w:t>Таможенное дело тесно связано с международными отношениями. Гармонизация и унификация с общепринятыми международными нормами и практикой — основное направление развития таможенного дела России на современном этапе, о чем прямо указано в ТК РФ. При этом согласно ТК РФ применяется принцип приоритета международного договора над внутренним российским таможенным законодательством, т.е. если международным договором установлены иные правила, чем те, которые предусмотрены ТК РФ и иными актами российского законодательства по таможенному делу, то применяются правила международного договора.</w:t>
      </w:r>
    </w:p>
    <w:p w:rsidR="008811F9" w:rsidRPr="003E68E1" w:rsidRDefault="008811F9" w:rsidP="003E68E1">
      <w:pPr>
        <w:spacing w:line="360" w:lineRule="auto"/>
        <w:ind w:firstLine="720"/>
        <w:jc w:val="both"/>
        <w:rPr>
          <w:sz w:val="28"/>
        </w:rPr>
      </w:pPr>
    </w:p>
    <w:p w:rsidR="008811F9" w:rsidRPr="003E68E1" w:rsidRDefault="008811F9" w:rsidP="003E68E1">
      <w:pPr>
        <w:spacing w:line="360" w:lineRule="auto"/>
        <w:ind w:firstLine="720"/>
        <w:jc w:val="center"/>
        <w:rPr>
          <w:b/>
          <w:sz w:val="28"/>
        </w:rPr>
      </w:pPr>
      <w:r w:rsidRPr="003E68E1">
        <w:rPr>
          <w:b/>
          <w:sz w:val="28"/>
        </w:rPr>
        <w:t>1.4. Понятия, используемые в таможенном деле</w:t>
      </w:r>
    </w:p>
    <w:p w:rsidR="008811F9" w:rsidRPr="003E68E1" w:rsidRDefault="008811F9" w:rsidP="003E68E1">
      <w:pPr>
        <w:tabs>
          <w:tab w:val="left" w:pos="4320"/>
        </w:tabs>
        <w:spacing w:line="360" w:lineRule="auto"/>
        <w:ind w:firstLine="720"/>
        <w:jc w:val="both"/>
        <w:rPr>
          <w:sz w:val="28"/>
        </w:rPr>
      </w:pPr>
    </w:p>
    <w:p w:rsidR="008811F9" w:rsidRPr="003E68E1" w:rsidRDefault="008811F9" w:rsidP="003E68E1">
      <w:pPr>
        <w:shd w:val="clear" w:color="auto" w:fill="FFFFFF"/>
        <w:spacing w:line="360" w:lineRule="auto"/>
        <w:ind w:firstLine="720"/>
        <w:jc w:val="both"/>
        <w:rPr>
          <w:sz w:val="28"/>
        </w:rPr>
      </w:pPr>
      <w:r w:rsidRPr="003E68E1">
        <w:rPr>
          <w:sz w:val="28"/>
        </w:rPr>
        <w:t>В таможенном праве и законодательстве используется целый ряд специфических таможенно-правовых терминов, таких, как, например, «таможенная территория», «таможенная граница», «таможенный режим», «декларант», «таможенная пошлина» и др. Даже такие вроде бы всем известные из гражданского права понятия, как «товары» и «транспортные средства», в таможенном законодательстве имеют свое специфическое толкование.</w:t>
      </w:r>
    </w:p>
    <w:p w:rsidR="008811F9" w:rsidRPr="003E68E1" w:rsidRDefault="008811F9" w:rsidP="003E68E1">
      <w:pPr>
        <w:shd w:val="clear" w:color="auto" w:fill="FFFFFF"/>
        <w:spacing w:line="360" w:lineRule="auto"/>
        <w:ind w:firstLine="720"/>
        <w:jc w:val="both"/>
        <w:rPr>
          <w:sz w:val="28"/>
        </w:rPr>
      </w:pPr>
      <w:r w:rsidRPr="003E68E1">
        <w:rPr>
          <w:sz w:val="28"/>
        </w:rPr>
        <w:t>Таможенную территорию Российской Федерации составляют ее сухопутная территория, территориальные и внутренние воды, а также воздушное пространство над ними. В нее включаются также находящиеся в морской исключительной экономической зоне Российской Федерации искусственные острова, установки и сооружения, над которыми Российская Федерация обладает исключительной юрисдикцией в отношении таможенного дела. На территории Российской Федерации могут находиться свободные таможенные зоны и свободные склады. Территории свободных таможенных зон и свободных складов согласно действующему ТК РФ рассматриваются как находящиеся вне таможенной территории Российской Федерации.</w:t>
      </w:r>
    </w:p>
    <w:p w:rsidR="008811F9" w:rsidRPr="003E68E1" w:rsidRDefault="008811F9" w:rsidP="003E68E1">
      <w:pPr>
        <w:shd w:val="clear" w:color="auto" w:fill="FFFFFF"/>
        <w:spacing w:line="360" w:lineRule="auto"/>
        <w:ind w:firstLine="720"/>
        <w:jc w:val="both"/>
        <w:rPr>
          <w:sz w:val="28"/>
        </w:rPr>
      </w:pPr>
      <w:r w:rsidRPr="003E68E1">
        <w:rPr>
          <w:sz w:val="28"/>
        </w:rPr>
        <w:t>Понятие таможенная граница Российской Федерации означает пределы ее таможенной территории, куда входят и периметры свободных таможенных зон и свободных складов. Причем принято различать внешнюю и внутреннюю таможенные границы. Внешняя таможенная граница разделяет таможенные территории сопредельных государств и, как правило, совпадает с государственной границей. На ней действует административно-правовой режим, устанавливаемый законодательством о государственной границе. Внутреннюю таможенную границу образуют периметры свободных таможенных зон и свободных складов, находящихся, как правило, в глубине таможенной территории страны. И хотя по своему административно-правовому статусу внутренняя таможенная граница приравнена к внешней, порядок ее пересечения регламентируется только нормами таможенного законодательства.</w:t>
      </w:r>
    </w:p>
    <w:p w:rsidR="008811F9" w:rsidRPr="003E68E1" w:rsidRDefault="008811F9" w:rsidP="003E68E1">
      <w:pPr>
        <w:shd w:val="clear" w:color="auto" w:fill="FFFFFF"/>
        <w:spacing w:line="360" w:lineRule="auto"/>
        <w:ind w:firstLine="720"/>
        <w:jc w:val="both"/>
        <w:rPr>
          <w:sz w:val="28"/>
        </w:rPr>
      </w:pPr>
      <w:r w:rsidRPr="003E68E1">
        <w:rPr>
          <w:sz w:val="28"/>
        </w:rPr>
        <w:t>Под термином товары в таможенном законодательстве следует понимать любое движимое имущество, в том числе валюту, валютные ценности, электрическую, тепловую и иные виды энергии, а также транспортные средства, за исключением средств, используемых для международных перевозок пассажиров и товаров. Практика выявила необходимость включить в это определение объекты интеллектуальной собственности, а также отнесенные к недвижимому имуществу воздушные, морские суда, суда внутреннего плавания и космические объекты.</w:t>
      </w:r>
    </w:p>
    <w:p w:rsidR="008811F9" w:rsidRPr="003E68E1" w:rsidRDefault="008811F9" w:rsidP="003E68E1">
      <w:pPr>
        <w:shd w:val="clear" w:color="auto" w:fill="FFFFFF"/>
        <w:spacing w:line="360" w:lineRule="auto"/>
        <w:ind w:firstLine="720"/>
        <w:jc w:val="both"/>
        <w:rPr>
          <w:sz w:val="28"/>
        </w:rPr>
      </w:pPr>
      <w:r w:rsidRPr="003E68E1">
        <w:rPr>
          <w:sz w:val="28"/>
        </w:rPr>
        <w:t>Товары подразделяются на российские и иностранные. Российские товары — это товары, происходящие из Российской Федерации, либо товары, выпущенные в свободное обращение на ее территории, т.е. те товары, распоряжаться которыми можно без разрешения таможенных органов. Все остальные товары являются иностранными.</w:t>
      </w:r>
    </w:p>
    <w:p w:rsidR="008811F9" w:rsidRPr="003E68E1" w:rsidRDefault="008811F9" w:rsidP="003E68E1">
      <w:pPr>
        <w:shd w:val="clear" w:color="auto" w:fill="FFFFFF"/>
        <w:spacing w:line="360" w:lineRule="auto"/>
        <w:ind w:firstLine="720"/>
        <w:jc w:val="both"/>
        <w:rPr>
          <w:sz w:val="28"/>
        </w:rPr>
      </w:pPr>
      <w:r w:rsidRPr="003E68E1">
        <w:rPr>
          <w:sz w:val="28"/>
        </w:rPr>
        <w:t>Транспортными средствами в таможенном деле признаются любые средства, используемые для международных перевозок пассажиров и товаров, включая контейнеры и другое транспортное оборудование.</w:t>
      </w:r>
    </w:p>
    <w:p w:rsidR="008811F9" w:rsidRPr="003E68E1" w:rsidRDefault="008811F9" w:rsidP="003E68E1">
      <w:pPr>
        <w:shd w:val="clear" w:color="auto" w:fill="FFFFFF"/>
        <w:spacing w:line="360" w:lineRule="auto"/>
        <w:ind w:firstLine="720"/>
        <w:jc w:val="both"/>
        <w:rPr>
          <w:sz w:val="28"/>
        </w:rPr>
      </w:pPr>
      <w:r w:rsidRPr="003E68E1">
        <w:rPr>
          <w:sz w:val="28"/>
        </w:rPr>
        <w:t>Под перемещением через таможенную границу Российской Федерации понимается совершение действий по ввозу на таможенную территорию страны или вывозу с этой территории товаров и транспортных средств любым способом, включая пересылку в международных почтовых отправлениях, использование трубопроводного транспорта и линий электропередачи. К указанным действиям относятся:</w:t>
      </w:r>
    </w:p>
    <w:p w:rsidR="008811F9" w:rsidRPr="003E68E1" w:rsidRDefault="008811F9" w:rsidP="003E68E1">
      <w:pPr>
        <w:numPr>
          <w:ilvl w:val="0"/>
          <w:numId w:val="4"/>
        </w:numPr>
        <w:shd w:val="clear" w:color="auto" w:fill="FFFFFF"/>
        <w:tabs>
          <w:tab w:val="left" w:pos="538"/>
        </w:tabs>
        <w:spacing w:line="360" w:lineRule="auto"/>
        <w:ind w:firstLine="720"/>
        <w:jc w:val="both"/>
        <w:rPr>
          <w:sz w:val="28"/>
        </w:rPr>
      </w:pPr>
      <w:r w:rsidRPr="003E68E1">
        <w:rPr>
          <w:sz w:val="28"/>
        </w:rPr>
        <w:t>при ввозе товаров или транспортных средств на таможенную территорию Российской Федерации — фактическое пересечение таможенной границы Российской Федерации;</w:t>
      </w:r>
    </w:p>
    <w:p w:rsidR="008811F9" w:rsidRPr="003E68E1" w:rsidRDefault="008811F9" w:rsidP="003E68E1">
      <w:pPr>
        <w:numPr>
          <w:ilvl w:val="0"/>
          <w:numId w:val="4"/>
        </w:numPr>
        <w:shd w:val="clear" w:color="auto" w:fill="FFFFFF"/>
        <w:tabs>
          <w:tab w:val="left" w:pos="538"/>
        </w:tabs>
        <w:spacing w:line="360" w:lineRule="auto"/>
        <w:ind w:firstLine="720"/>
        <w:jc w:val="both"/>
        <w:rPr>
          <w:sz w:val="28"/>
        </w:rPr>
      </w:pPr>
      <w:r w:rsidRPr="003E68E1">
        <w:rPr>
          <w:sz w:val="28"/>
        </w:rPr>
        <w:t>при вывозе товаров или транспортных средств с таможенной территории Российской Федерации — подача таможенной декларации или иное действие, непосредственно направленное на реализацию намерения соответственно вывезти либо ввезти товары или транспортные средства.</w:t>
      </w:r>
    </w:p>
    <w:p w:rsidR="008811F9" w:rsidRPr="003E68E1" w:rsidRDefault="008811F9" w:rsidP="003E68E1">
      <w:pPr>
        <w:shd w:val="clear" w:color="auto" w:fill="FFFFFF"/>
        <w:spacing w:line="360" w:lineRule="auto"/>
        <w:ind w:firstLine="720"/>
        <w:jc w:val="both"/>
        <w:rPr>
          <w:sz w:val="28"/>
        </w:rPr>
      </w:pPr>
      <w:r w:rsidRPr="003E68E1">
        <w:rPr>
          <w:sz w:val="28"/>
        </w:rPr>
        <w:t>Декларант — это лицо, перемещающее товары, или таможенный брокер (посредник), т.е. лицо, декларирующее, представляющее и предъявляющее товары и транспортные средства на таможне от собственного имени.</w:t>
      </w:r>
    </w:p>
    <w:p w:rsidR="008811F9" w:rsidRPr="003E68E1" w:rsidRDefault="008811F9" w:rsidP="003E68E1">
      <w:pPr>
        <w:shd w:val="clear" w:color="auto" w:fill="FFFFFF"/>
        <w:spacing w:line="360" w:lineRule="auto"/>
        <w:ind w:firstLine="720"/>
        <w:jc w:val="both"/>
        <w:rPr>
          <w:sz w:val="28"/>
        </w:rPr>
      </w:pPr>
      <w:r w:rsidRPr="003E68E1">
        <w:rPr>
          <w:sz w:val="28"/>
        </w:rPr>
        <w:t>Таможенный брокер — это профессиональный посредник в сфере таможенного дела, представляющий из себя коммерческую организацию, созданную в соответствии с законодательством Российской Федерации, являющуюся юридическим лицом и получившую лицензию Федеральной таможенной службы России на право осуществления деятельности в качестве таможенного брокера.</w:t>
      </w:r>
    </w:p>
    <w:p w:rsidR="008811F9" w:rsidRPr="003E68E1" w:rsidRDefault="008811F9" w:rsidP="003E68E1">
      <w:pPr>
        <w:shd w:val="clear" w:color="auto" w:fill="FFFFFF"/>
        <w:spacing w:line="360" w:lineRule="auto"/>
        <w:ind w:firstLine="720"/>
        <w:jc w:val="both"/>
        <w:rPr>
          <w:sz w:val="28"/>
        </w:rPr>
      </w:pPr>
      <w:r w:rsidRPr="003E68E1">
        <w:rPr>
          <w:sz w:val="28"/>
        </w:rPr>
        <w:t>Перевозчик — это лицо, фактически перемещающее товары либо являющееся ответственным за использование транспортного средства.</w:t>
      </w:r>
    </w:p>
    <w:p w:rsidR="008811F9" w:rsidRPr="003E68E1" w:rsidRDefault="008811F9" w:rsidP="003E68E1">
      <w:pPr>
        <w:shd w:val="clear" w:color="auto" w:fill="FFFFFF"/>
        <w:spacing w:line="360" w:lineRule="auto"/>
        <w:ind w:firstLine="720"/>
        <w:jc w:val="both"/>
        <w:rPr>
          <w:sz w:val="28"/>
        </w:rPr>
      </w:pPr>
      <w:r w:rsidRPr="003E68E1">
        <w:rPr>
          <w:sz w:val="28"/>
        </w:rPr>
        <w:t>Таможенный перевозчик — это перевозчик, обладающий правом на основании лицензии Федеральной таможенной службы России перевозить товары, находящиеся под таможенным контролем, без таможенного сопровождения и без обеспечения уплаты таможенных платежей.</w:t>
      </w:r>
    </w:p>
    <w:p w:rsidR="008811F9" w:rsidRPr="003E68E1" w:rsidRDefault="008811F9" w:rsidP="003E68E1">
      <w:pPr>
        <w:shd w:val="clear" w:color="auto" w:fill="FFFFFF"/>
        <w:spacing w:line="360" w:lineRule="auto"/>
        <w:ind w:firstLine="720"/>
        <w:jc w:val="both"/>
        <w:rPr>
          <w:sz w:val="28"/>
        </w:rPr>
      </w:pPr>
      <w:r w:rsidRPr="003E68E1">
        <w:rPr>
          <w:sz w:val="28"/>
        </w:rPr>
        <w:t>Таможенный режим — это совокупность положений, определяющих статус товаров и транспортных средств, перемещаемых через таможенную границу Российской Федерации, для таможенных целей.</w:t>
      </w:r>
    </w:p>
    <w:p w:rsidR="008811F9" w:rsidRPr="003E68E1" w:rsidRDefault="008811F9" w:rsidP="003E68E1">
      <w:pPr>
        <w:shd w:val="clear" w:color="auto" w:fill="FFFFFF"/>
        <w:spacing w:line="360" w:lineRule="auto"/>
        <w:ind w:firstLine="720"/>
        <w:jc w:val="both"/>
        <w:rPr>
          <w:sz w:val="28"/>
        </w:rPr>
      </w:pPr>
      <w:r w:rsidRPr="003E68E1">
        <w:rPr>
          <w:sz w:val="28"/>
        </w:rPr>
        <w:t>Выпуск — это передача таможенными органами Российской Федерации товаров или транспортных средств после их таможенного оформления в полное распоряжение лица.</w:t>
      </w:r>
    </w:p>
    <w:p w:rsidR="008811F9" w:rsidRPr="003E68E1" w:rsidRDefault="008811F9" w:rsidP="003E68E1">
      <w:pPr>
        <w:shd w:val="clear" w:color="auto" w:fill="FFFFFF"/>
        <w:spacing w:line="360" w:lineRule="auto"/>
        <w:ind w:firstLine="720"/>
        <w:jc w:val="both"/>
        <w:rPr>
          <w:sz w:val="28"/>
        </w:rPr>
      </w:pPr>
      <w:r w:rsidRPr="003E68E1">
        <w:rPr>
          <w:sz w:val="28"/>
        </w:rPr>
        <w:t>Условный выпуск — это выпуск товаров и транспортных средств, сопряженный с обязательствами лица о соблюдении установленных ограничений, требований или условий (например, условия использовать товары и транспортные средства для целей, не сопряженных с производственной или иной коммерческой деятельностью, и пр.).</w:t>
      </w:r>
    </w:p>
    <w:p w:rsidR="008811F9" w:rsidRPr="003E68E1" w:rsidRDefault="008811F9" w:rsidP="003E68E1">
      <w:pPr>
        <w:shd w:val="clear" w:color="auto" w:fill="FFFFFF"/>
        <w:spacing w:line="360" w:lineRule="auto"/>
        <w:ind w:firstLine="720"/>
        <w:jc w:val="both"/>
        <w:rPr>
          <w:sz w:val="28"/>
        </w:rPr>
      </w:pPr>
      <w:r w:rsidRPr="003E68E1">
        <w:rPr>
          <w:sz w:val="28"/>
        </w:rPr>
        <w:t>Таможенное оформление — это процедура помещения товаров и транспортных средств под определенный таможенный режим и завершения действия этого режима в соответствии с требованиями и положениями ТК РФ.</w:t>
      </w:r>
    </w:p>
    <w:p w:rsidR="008811F9" w:rsidRPr="003E68E1" w:rsidRDefault="008811F9" w:rsidP="003E68E1">
      <w:pPr>
        <w:shd w:val="clear" w:color="auto" w:fill="FFFFFF"/>
        <w:spacing w:line="360" w:lineRule="auto"/>
        <w:ind w:firstLine="720"/>
        <w:jc w:val="both"/>
        <w:rPr>
          <w:sz w:val="28"/>
        </w:rPr>
      </w:pPr>
      <w:r w:rsidRPr="003E68E1">
        <w:rPr>
          <w:sz w:val="28"/>
        </w:rPr>
        <w:t>Таможенный контроль — это совокупность мер, осуществляемых таможенными органами в целях обеспечения соблюдения законодательства Российской Федерации о таможенном деле, а также иного законодательства и международных договоров Российской Федерации, контроль за исполнением которых возложен на таможенные органы.</w:t>
      </w:r>
    </w:p>
    <w:p w:rsidR="008811F9" w:rsidRPr="003E68E1" w:rsidRDefault="008811F9" w:rsidP="003E68E1">
      <w:pPr>
        <w:shd w:val="clear" w:color="auto" w:fill="FFFFFF"/>
        <w:spacing w:line="360" w:lineRule="auto"/>
        <w:ind w:firstLine="720"/>
        <w:jc w:val="both"/>
        <w:rPr>
          <w:sz w:val="28"/>
        </w:rPr>
      </w:pPr>
      <w:r w:rsidRPr="003E68E1">
        <w:rPr>
          <w:sz w:val="28"/>
        </w:rPr>
        <w:t>Зона таможенного контроля — это специально выделенная и обозначенная часть таможенной территории Российской Федерации, создаваемая в целях осуществления таможенного контроля и обеспечения исполнения таможенного законодательства Российской Федерации.</w:t>
      </w:r>
    </w:p>
    <w:p w:rsidR="008811F9" w:rsidRPr="003E68E1" w:rsidRDefault="008811F9" w:rsidP="003E68E1">
      <w:pPr>
        <w:shd w:val="clear" w:color="auto" w:fill="FFFFFF"/>
        <w:spacing w:line="360" w:lineRule="auto"/>
        <w:ind w:firstLine="720"/>
        <w:jc w:val="both"/>
        <w:rPr>
          <w:sz w:val="28"/>
        </w:rPr>
      </w:pPr>
      <w:r w:rsidRPr="003E68E1">
        <w:rPr>
          <w:sz w:val="28"/>
        </w:rPr>
        <w:t>Меры экономической политики — это ограничения на ввоз в Российскую Федерацию и вывоз из Российской Федерации товаров и транспортных средств, установленные исходя из соображений экономической политики Российской Федерации и могущие включать в себя квотирование, лицензирование, установление минимальных и максимальных цен, а также другие меры регулирования взаимодействия российской экономики с мировым хозяйством.</w:t>
      </w:r>
    </w:p>
    <w:p w:rsidR="008811F9" w:rsidRPr="003E68E1" w:rsidRDefault="008811F9" w:rsidP="003E68E1">
      <w:pPr>
        <w:shd w:val="clear" w:color="auto" w:fill="FFFFFF"/>
        <w:spacing w:line="360" w:lineRule="auto"/>
        <w:ind w:firstLine="720"/>
        <w:jc w:val="both"/>
        <w:rPr>
          <w:sz w:val="28"/>
        </w:rPr>
      </w:pPr>
      <w:r w:rsidRPr="003E68E1">
        <w:rPr>
          <w:sz w:val="28"/>
        </w:rPr>
        <w:t>Таможенные платежи — это таможенная пошлина, налоги, таможенные сборы, сборы за выдачу лицензий и другие платежи, взимаемые в установленном порядке таможенными органами Российской Федерации.</w:t>
      </w:r>
    </w:p>
    <w:p w:rsidR="008811F9" w:rsidRPr="003E68E1" w:rsidRDefault="008811F9" w:rsidP="003E68E1">
      <w:pPr>
        <w:shd w:val="clear" w:color="auto" w:fill="FFFFFF"/>
        <w:spacing w:line="360" w:lineRule="auto"/>
        <w:ind w:firstLine="720"/>
        <w:jc w:val="both"/>
        <w:rPr>
          <w:sz w:val="28"/>
        </w:rPr>
      </w:pPr>
      <w:r w:rsidRPr="003E68E1">
        <w:rPr>
          <w:sz w:val="28"/>
        </w:rPr>
        <w:t>Таможенная пошлина — это платеж, взимаемый таможенными органами при ввозе товара на таможенную территорию Российской Федерации или вывозе товара с этой территории и являющийся неотъемлемым условием такого ввоза или вывоза.</w:t>
      </w:r>
    </w:p>
    <w:p w:rsidR="008811F9" w:rsidRPr="003E68E1" w:rsidRDefault="008811F9" w:rsidP="003E68E1">
      <w:pPr>
        <w:shd w:val="clear" w:color="auto" w:fill="FFFFFF"/>
        <w:spacing w:line="360" w:lineRule="auto"/>
        <w:ind w:firstLine="720"/>
        <w:jc w:val="both"/>
        <w:rPr>
          <w:sz w:val="28"/>
        </w:rPr>
      </w:pPr>
      <w:r w:rsidRPr="003E68E1">
        <w:rPr>
          <w:sz w:val="28"/>
        </w:rPr>
        <w:t>Ставка таможенной пошлины — это указанный в таможенном тарифе денежный размер платежа, подлежащего взиманию за конкретный товар, ввозимый на таможенную территорию страны или вывозимый с этой территории.</w:t>
      </w:r>
    </w:p>
    <w:p w:rsidR="008811F9" w:rsidRPr="003E68E1" w:rsidRDefault="008811F9" w:rsidP="003E68E1">
      <w:pPr>
        <w:shd w:val="clear" w:color="auto" w:fill="FFFFFF"/>
        <w:spacing w:line="360" w:lineRule="auto"/>
        <w:ind w:firstLine="720"/>
        <w:jc w:val="both"/>
        <w:rPr>
          <w:sz w:val="28"/>
        </w:rPr>
      </w:pPr>
      <w:r w:rsidRPr="003E68E1">
        <w:rPr>
          <w:sz w:val="28"/>
        </w:rPr>
        <w:t>Таможенный тариф — это свод ставок таможенных пошлин (нормативный документ, содержащий систематизированный перечень товаров с указанием ставок таможенных пошлин, взимаемых при перемещении этих товаров через таможенную границу).</w:t>
      </w:r>
    </w:p>
    <w:p w:rsidR="008811F9" w:rsidRPr="003E68E1" w:rsidRDefault="008811F9" w:rsidP="003E68E1">
      <w:pPr>
        <w:shd w:val="clear" w:color="auto" w:fill="FFFFFF"/>
        <w:spacing w:line="360" w:lineRule="auto"/>
        <w:ind w:firstLine="720"/>
        <w:jc w:val="both"/>
        <w:rPr>
          <w:sz w:val="28"/>
        </w:rPr>
      </w:pPr>
      <w:r w:rsidRPr="003E68E1">
        <w:rPr>
          <w:sz w:val="28"/>
        </w:rPr>
        <w:t>Таможенная стоимость товара — это цена сделки, фактически уплаченная или подлежащая уплате за товар на момент пересечения им таможенной границы.</w:t>
      </w:r>
    </w:p>
    <w:p w:rsidR="008811F9" w:rsidRPr="003E68E1" w:rsidRDefault="008811F9" w:rsidP="003E68E1">
      <w:pPr>
        <w:shd w:val="clear" w:color="auto" w:fill="FFFFFF"/>
        <w:spacing w:line="360" w:lineRule="auto"/>
        <w:ind w:firstLine="720"/>
        <w:jc w:val="both"/>
        <w:rPr>
          <w:sz w:val="28"/>
        </w:rPr>
      </w:pPr>
      <w:r w:rsidRPr="003E68E1">
        <w:rPr>
          <w:sz w:val="28"/>
        </w:rPr>
        <w:t>Таможенные льготы — это любые изъятия (исключения) из таможенных правил.</w:t>
      </w:r>
    </w:p>
    <w:p w:rsidR="008811F9" w:rsidRPr="003E68E1" w:rsidRDefault="008811F9" w:rsidP="003E68E1">
      <w:pPr>
        <w:shd w:val="clear" w:color="auto" w:fill="FFFFFF"/>
        <w:spacing w:line="360" w:lineRule="auto"/>
        <w:ind w:firstLine="720"/>
        <w:jc w:val="both"/>
        <w:rPr>
          <w:sz w:val="28"/>
        </w:rPr>
      </w:pPr>
      <w:r w:rsidRPr="003E68E1">
        <w:rPr>
          <w:sz w:val="28"/>
        </w:rPr>
        <w:t>Таможенные правила — это установленный таможенным законодательством Российской Федерации порядок перемещения (включая процедуры применения таможенных режимов) товаров и транспортных средств через таможенную границу Российской Федерации, порядок их таможенного контроля, таможенного оформления, обложения таможенными платежами и их уплаты, а также порядок предоставления таможенных льгот и пользования ими.</w:t>
      </w:r>
    </w:p>
    <w:p w:rsidR="008811F9" w:rsidRPr="003E68E1" w:rsidRDefault="008811F9" w:rsidP="003E68E1">
      <w:pPr>
        <w:shd w:val="clear" w:color="auto" w:fill="FFFFFF"/>
        <w:spacing w:line="360" w:lineRule="auto"/>
        <w:ind w:firstLine="720"/>
        <w:jc w:val="both"/>
        <w:rPr>
          <w:sz w:val="28"/>
        </w:rPr>
      </w:pPr>
      <w:r w:rsidRPr="003E68E1">
        <w:rPr>
          <w:sz w:val="28"/>
        </w:rPr>
        <w:t>Нарушение таможенных правил — это противоправное виновное действие или бездействие лица, посягающее на таможенные правила, за которое Кодексом РФ об административных правонарушениях предусмотрена ответственность.</w:t>
      </w:r>
    </w:p>
    <w:p w:rsidR="008811F9" w:rsidRPr="009B11CB" w:rsidRDefault="009B11CB" w:rsidP="009B11CB">
      <w:pPr>
        <w:spacing w:line="360" w:lineRule="auto"/>
        <w:ind w:firstLine="720"/>
        <w:jc w:val="center"/>
        <w:rPr>
          <w:b/>
          <w:sz w:val="28"/>
        </w:rPr>
      </w:pPr>
      <w:r>
        <w:rPr>
          <w:b/>
          <w:sz w:val="28"/>
        </w:rPr>
        <w:br w:type="page"/>
      </w:r>
      <w:r w:rsidR="008811F9" w:rsidRPr="009B11CB">
        <w:rPr>
          <w:b/>
          <w:sz w:val="28"/>
        </w:rPr>
        <w:t>1.5. Таможенная территория и таможенная граница</w:t>
      </w:r>
    </w:p>
    <w:p w:rsidR="008811F9" w:rsidRPr="003E68E1" w:rsidRDefault="008811F9" w:rsidP="003E68E1">
      <w:pPr>
        <w:spacing w:line="360" w:lineRule="auto"/>
        <w:ind w:firstLine="720"/>
        <w:jc w:val="both"/>
        <w:rPr>
          <w:sz w:val="28"/>
        </w:rPr>
      </w:pPr>
    </w:p>
    <w:p w:rsidR="008811F9" w:rsidRPr="003E68E1" w:rsidRDefault="008811F9" w:rsidP="003E68E1">
      <w:pPr>
        <w:shd w:val="clear" w:color="auto" w:fill="FFFFFF"/>
        <w:spacing w:line="360" w:lineRule="auto"/>
        <w:ind w:firstLine="720"/>
        <w:jc w:val="both"/>
        <w:rPr>
          <w:sz w:val="28"/>
        </w:rPr>
      </w:pPr>
      <w:r w:rsidRPr="003E68E1">
        <w:rPr>
          <w:sz w:val="28"/>
        </w:rPr>
        <w:t>Основными понятиями, характеризующими территориальные аспекты таможенного регулирования, являются таможенная территория и таможенная граница.</w:t>
      </w:r>
    </w:p>
    <w:p w:rsidR="008811F9" w:rsidRPr="003E68E1" w:rsidRDefault="008811F9" w:rsidP="003E68E1">
      <w:pPr>
        <w:shd w:val="clear" w:color="auto" w:fill="FFFFFF"/>
        <w:spacing w:line="360" w:lineRule="auto"/>
        <w:ind w:firstLine="720"/>
        <w:jc w:val="both"/>
        <w:rPr>
          <w:sz w:val="28"/>
        </w:rPr>
      </w:pPr>
      <w:r w:rsidRPr="003E68E1">
        <w:rPr>
          <w:sz w:val="28"/>
        </w:rPr>
        <w:t>Под таможенной территорией понимают территорию, на которой в полном объеме действует таможенное законодательство данной страны. Такая формулировка содержится в документах Совета таможенного сотрудничества. Подобный подход к определению таможенной территории непосредственно указывает на пространственные пределы действия норм таможенного законодательства.</w:t>
      </w:r>
    </w:p>
    <w:p w:rsidR="008811F9" w:rsidRPr="003E68E1" w:rsidRDefault="008811F9" w:rsidP="003E68E1">
      <w:pPr>
        <w:shd w:val="clear" w:color="auto" w:fill="FFFFFF"/>
        <w:spacing w:line="360" w:lineRule="auto"/>
        <w:ind w:firstLine="720"/>
        <w:jc w:val="both"/>
        <w:rPr>
          <w:sz w:val="28"/>
        </w:rPr>
      </w:pPr>
      <w:r w:rsidRPr="003E68E1">
        <w:rPr>
          <w:sz w:val="28"/>
        </w:rPr>
        <w:t>ТК РФ при определении таможенной территории опирается на понятие государственной территории. Согласно Закону РФ от 1 апреля 1993 г. № 4730-1</w:t>
      </w:r>
      <w:r w:rsidR="003E68E1">
        <w:rPr>
          <w:sz w:val="28"/>
        </w:rPr>
        <w:t xml:space="preserve"> </w:t>
      </w:r>
      <w:r w:rsidRPr="003E68E1">
        <w:rPr>
          <w:sz w:val="28"/>
        </w:rPr>
        <w:t>«О Государственной границе Российской Федерации» пределы государственной территории (суши, вод, недр и воздушного пространства) Российской Федерации, т. е. пространственный предел действия государственного суверенитета Российской Федерации, определяются Государственной границей Российской Федерации, т</w:t>
      </w:r>
      <w:r w:rsidR="009B11CB">
        <w:rPr>
          <w:sz w:val="28"/>
        </w:rPr>
        <w:t>.</w:t>
      </w:r>
      <w:r w:rsidRPr="003E68E1">
        <w:rPr>
          <w:sz w:val="28"/>
        </w:rPr>
        <w:t>е. линией и проходящей по этой линии вертикальной поверхностью.</w:t>
      </w:r>
    </w:p>
    <w:p w:rsidR="008811F9" w:rsidRPr="003E68E1" w:rsidRDefault="008811F9" w:rsidP="003E68E1">
      <w:pPr>
        <w:shd w:val="clear" w:color="auto" w:fill="FFFFFF"/>
        <w:spacing w:line="360" w:lineRule="auto"/>
        <w:ind w:firstLine="720"/>
        <w:jc w:val="both"/>
        <w:rPr>
          <w:sz w:val="28"/>
        </w:rPr>
      </w:pPr>
      <w:r w:rsidRPr="003E68E1">
        <w:rPr>
          <w:sz w:val="28"/>
        </w:rPr>
        <w:t>Понятие «единая таможенная территория Российской Федерации» помимо государственной территории Российской Федерации включает в себя также находящиеся в исключительной экономической зоне Российской Федерации искусственные острова, установки и сооружения, над которыми Россия обладает исключительной юрисдикцией в отношении таможенного дела. Это положение ранее уже нашло свое развитие в Федеральном законе ОТ 30 ноября 1995 г. № 187-ФЗ «О континентальном шельфе». Российская Федерация на континентальном шельфе осуществляет исключительное право сооружать, а также разрешать и регулировать создание, эксплуатацию и использование искусственных островов, установок и сооружений. Российская Федерация осуществляет юрисдикцию над такими искусственными островами, установками и сооружениями в отношении таможенных, фискальных, санитарных и иммиграционных законов и правил.</w:t>
      </w:r>
    </w:p>
    <w:p w:rsidR="008811F9" w:rsidRPr="003E68E1" w:rsidRDefault="008811F9" w:rsidP="003E68E1">
      <w:pPr>
        <w:shd w:val="clear" w:color="auto" w:fill="FFFFFF"/>
        <w:spacing w:line="360" w:lineRule="auto"/>
        <w:ind w:firstLine="720"/>
        <w:jc w:val="both"/>
        <w:rPr>
          <w:sz w:val="28"/>
        </w:rPr>
      </w:pPr>
      <w:r w:rsidRPr="003E68E1">
        <w:rPr>
          <w:sz w:val="28"/>
        </w:rPr>
        <w:t>Более четкому определению понятия «единая таможенная территория Российской Федерации» служат и положения Федерального закона от 17 декабря 1998 г. № 191-ФЗ «Об исключительной экономической зоне Рос</w:t>
      </w:r>
      <w:r w:rsidRPr="003E68E1">
        <w:rPr>
          <w:sz w:val="28"/>
        </w:rPr>
        <w:softHyphen/>
        <w:t>сийской Федерации». Исключительная экономическая зона Российской Федерации — это морской район, находящийся за пределами территориального моря Российской Федерации и прилегающий к нему, с особым правовым режимом, установленным законом, международными договорами Российской Федерации и нормами международного права. Определение исключительной экономической зоны применяется также ко всем островам Российской Федерации, за исключением скал, которые не пригодны для поддержания жизни человека или для осуществления самостоятельной хозяйственной деятельности. Российская Федерация осуществляет юрисдикцию в отношении таможенных, фискальных и иных законов и правил над искусственными островами, установками и сооружениями, созданными в исключительной экономической зоне.</w:t>
      </w:r>
    </w:p>
    <w:p w:rsidR="008811F9" w:rsidRPr="003E68E1" w:rsidRDefault="008811F9" w:rsidP="003E68E1">
      <w:pPr>
        <w:shd w:val="clear" w:color="auto" w:fill="FFFFFF"/>
        <w:spacing w:line="360" w:lineRule="auto"/>
        <w:ind w:firstLine="720"/>
        <w:jc w:val="both"/>
        <w:rPr>
          <w:sz w:val="28"/>
        </w:rPr>
      </w:pPr>
      <w:r w:rsidRPr="003E68E1">
        <w:rPr>
          <w:sz w:val="28"/>
        </w:rPr>
        <w:t>Статус прилежащей зоны установлен в Конвенции ООН по морскому праву 1982 г. Согласно данной Конвенции в зоне, прилежащей к территориальному морю и называемой прилежащей зоной (прилежащая зона не Может распространяться за пределы 24 морских миль от исходных линий, от которых отмеряется ширина территориального моря), прибрежное государство может осуществлять контроль, необходимый:</w:t>
      </w:r>
    </w:p>
    <w:p w:rsidR="008811F9" w:rsidRPr="003E68E1" w:rsidRDefault="008811F9" w:rsidP="003E68E1">
      <w:pPr>
        <w:shd w:val="clear" w:color="auto" w:fill="FFFFFF"/>
        <w:spacing w:line="360" w:lineRule="auto"/>
        <w:ind w:firstLine="720"/>
        <w:jc w:val="both"/>
        <w:rPr>
          <w:sz w:val="28"/>
        </w:rPr>
      </w:pPr>
      <w:r w:rsidRPr="003E68E1">
        <w:rPr>
          <w:sz w:val="28"/>
        </w:rPr>
        <w:t>— для предотвращения нарушений таможенных, фискальных, иммиграционных или санитарных законов и правил в пределах его территории или территориального моря;</w:t>
      </w:r>
    </w:p>
    <w:p w:rsidR="008811F9" w:rsidRPr="003E68E1" w:rsidRDefault="008811F9" w:rsidP="003E68E1">
      <w:pPr>
        <w:shd w:val="clear" w:color="auto" w:fill="FFFFFF"/>
        <w:spacing w:line="360" w:lineRule="auto"/>
        <w:ind w:firstLine="720"/>
        <w:jc w:val="both"/>
        <w:rPr>
          <w:sz w:val="28"/>
        </w:rPr>
      </w:pPr>
      <w:r w:rsidRPr="003E68E1">
        <w:rPr>
          <w:sz w:val="28"/>
        </w:rPr>
        <w:t>— наказания за нарушение вышеупомянутых законов и правил, совершенное в пределах его территории или территориального моря.</w:t>
      </w:r>
    </w:p>
    <w:p w:rsidR="008811F9" w:rsidRPr="003E68E1" w:rsidRDefault="008811F9" w:rsidP="003E68E1">
      <w:pPr>
        <w:shd w:val="clear" w:color="auto" w:fill="FFFFFF"/>
        <w:spacing w:line="360" w:lineRule="auto"/>
        <w:ind w:firstLine="720"/>
        <w:jc w:val="both"/>
        <w:rPr>
          <w:sz w:val="28"/>
        </w:rPr>
      </w:pPr>
      <w:r w:rsidRPr="003E68E1">
        <w:rPr>
          <w:sz w:val="28"/>
        </w:rPr>
        <w:t>ТК РФ в прежней редакции содержал понятие исключения из таможенной территории, согласно которому территории свободных таможенных зон и свободных складов рассматривались как находящиеся вне таможенной территории Российской Федерации, за исключением случаев, определяемых ТК РФ и иными законодательными актами Российской Федерации по таможенному делу. О таких исключениях говорится, например, в Федеральном законе от 22 января 1996 г. № 13-ФЗ «Об особой экономической зоне в Калининградской области». Созданная в Калининградской области особая экономическая зона является частью государственной и таможенной территории Российской Федерации. В отношении взимания таможенных пошлин и иных платежей (в том числе налогов), уплачиваемых при таможенном оформлении ввозимых и вывозимых товаров, особая экономическая зона рассматривается как находящаяся в таможенном режиме свободной таможенной зоны с особенностями, установленными в данном законе. Именно из-за этих особенностей территория, которую занимает Калининградская особая экономическая зона, несмотря на действие в ее пределах режима свободной таможенной зоны, не была выведена из состава таможенной территории Российской Федерации.</w:t>
      </w:r>
    </w:p>
    <w:p w:rsidR="008811F9" w:rsidRPr="003E68E1" w:rsidRDefault="008811F9" w:rsidP="003E68E1">
      <w:pPr>
        <w:shd w:val="clear" w:color="auto" w:fill="FFFFFF"/>
        <w:spacing w:line="360" w:lineRule="auto"/>
        <w:ind w:firstLine="720"/>
        <w:jc w:val="both"/>
        <w:rPr>
          <w:sz w:val="28"/>
        </w:rPr>
      </w:pPr>
      <w:r w:rsidRPr="003E68E1">
        <w:rPr>
          <w:sz w:val="28"/>
        </w:rPr>
        <w:t>ТК РФ в новой редакции содержит иной подход (по сравнению с прежней редакцией ТК РФ) к понятию исключения из таможенной территории: территории свободных таможенных зон и свободных складов являются частью таможенной территории Российской Федерации. Товары, перемещенные в свободные таможенные зоны и на свободные склады, для таможенных целей рассматриваются как находящиеся вне таможенной территории России (за исключением случаев, определяемых ТК РФ и иными законодательными актами Российской Федерации по таможенному делу).</w:t>
      </w:r>
    </w:p>
    <w:p w:rsidR="008811F9" w:rsidRPr="003E68E1" w:rsidRDefault="008811F9" w:rsidP="003E68E1">
      <w:pPr>
        <w:shd w:val="clear" w:color="auto" w:fill="FFFFFF"/>
        <w:spacing w:line="360" w:lineRule="auto"/>
        <w:ind w:firstLine="720"/>
        <w:jc w:val="both"/>
        <w:rPr>
          <w:sz w:val="28"/>
        </w:rPr>
      </w:pPr>
      <w:r w:rsidRPr="003E68E1">
        <w:rPr>
          <w:sz w:val="28"/>
        </w:rPr>
        <w:t>Для определения пространственных пределов действия таможенно-правовой нормы используется также понятие «таможенная граница».</w:t>
      </w:r>
    </w:p>
    <w:p w:rsidR="008811F9" w:rsidRPr="003E68E1" w:rsidRDefault="008811F9" w:rsidP="003E68E1">
      <w:pPr>
        <w:shd w:val="clear" w:color="auto" w:fill="FFFFFF"/>
        <w:spacing w:line="360" w:lineRule="auto"/>
        <w:ind w:firstLine="720"/>
        <w:jc w:val="both"/>
        <w:rPr>
          <w:sz w:val="28"/>
        </w:rPr>
      </w:pPr>
      <w:r w:rsidRPr="003E68E1">
        <w:rPr>
          <w:sz w:val="28"/>
        </w:rPr>
        <w:t>Под таможенной границей понимается линия, ограничивающая таможенную территорию: «Таможенная граница — граница таможенной территории Российской Федерации». Таможенная граница очерчивает пространственные пределы действия таможенного законодательства данного государства и разделяет таможенные территории сопредельных стран. Иными словами, таможенная граница устанавливает область действия таможенного суверенитета.</w:t>
      </w:r>
    </w:p>
    <w:p w:rsidR="008811F9" w:rsidRPr="003E68E1" w:rsidRDefault="008811F9" w:rsidP="003E68E1">
      <w:pPr>
        <w:shd w:val="clear" w:color="auto" w:fill="FFFFFF"/>
        <w:spacing w:line="360" w:lineRule="auto"/>
        <w:ind w:firstLine="720"/>
        <w:jc w:val="both"/>
        <w:rPr>
          <w:sz w:val="28"/>
        </w:rPr>
      </w:pPr>
      <w:r w:rsidRPr="003E68E1">
        <w:rPr>
          <w:sz w:val="28"/>
        </w:rPr>
        <w:t>В связи с вышеупомянутым различием в подходах российского законодателя к определению исключения из таможенной территории претерпело небольшие изменения и определение понятия «таможенная граница Российской Федерации», под которой теперь понимаются пределы таможенной территории Российской Федерации, в том числе пределы (в прежней редакции ТК РФ — периметры) свободных таможенных зон и свободных складов.</w:t>
      </w:r>
    </w:p>
    <w:p w:rsidR="008811F9" w:rsidRPr="003E68E1" w:rsidRDefault="008811F9" w:rsidP="003E68E1">
      <w:pPr>
        <w:shd w:val="clear" w:color="auto" w:fill="FFFFFF"/>
        <w:spacing w:line="360" w:lineRule="auto"/>
        <w:ind w:firstLine="720"/>
        <w:jc w:val="both"/>
        <w:rPr>
          <w:sz w:val="28"/>
        </w:rPr>
      </w:pPr>
      <w:r w:rsidRPr="003E68E1">
        <w:rPr>
          <w:sz w:val="28"/>
        </w:rPr>
        <w:t>Таможенная граница является юридической фикцией (воображаемой линией) в отличие от государственной границы, представляющей собой реальную линию на местности. Практика таможенного регулирования (чаще всего в связи с разбирательством уголовных дел о контрабанде) не раз обращала внимание на возможность несовпадения таможенной и государственной границ и юридические последствия, вызванные этим несовпадением.</w:t>
      </w:r>
    </w:p>
    <w:p w:rsidR="008811F9" w:rsidRPr="003E68E1" w:rsidRDefault="008811F9" w:rsidP="003E68E1">
      <w:pPr>
        <w:shd w:val="clear" w:color="auto" w:fill="FFFFFF"/>
        <w:spacing w:line="360" w:lineRule="auto"/>
        <w:ind w:firstLine="720"/>
        <w:jc w:val="both"/>
        <w:rPr>
          <w:sz w:val="28"/>
        </w:rPr>
      </w:pPr>
      <w:r w:rsidRPr="003E68E1">
        <w:rPr>
          <w:sz w:val="28"/>
        </w:rPr>
        <w:t>Различают понятия внешней и внутренней таможенных границ.</w:t>
      </w:r>
    </w:p>
    <w:p w:rsidR="008811F9" w:rsidRPr="003E68E1" w:rsidRDefault="008811F9" w:rsidP="003E68E1">
      <w:pPr>
        <w:shd w:val="clear" w:color="auto" w:fill="FFFFFF"/>
        <w:spacing w:line="360" w:lineRule="auto"/>
        <w:ind w:firstLine="720"/>
        <w:jc w:val="both"/>
        <w:rPr>
          <w:sz w:val="28"/>
        </w:rPr>
      </w:pPr>
      <w:r w:rsidRPr="003E68E1">
        <w:rPr>
          <w:sz w:val="28"/>
        </w:rPr>
        <w:t>Внешней таможенной границей являются пределы таможенной территории Российской Федерации. Внешняя таможенная граница разделяет таможенные территории смежных государств. Она, как правило, совпадает с государственной границей. На внешней таможенной границе действует административно-правовой режим, устанавливаемый законодательством о государственной границе. Охрана внешней таможенной границы осуществляется таможенными органами совместно с пограничными войсками. Иногда на границе создают совместные таможенные пункты, объединяющие потенциалы таможенных органов сопредельных стран. Такие пункты организуются, как правило, на наиболее оживленных коммерческих и туристических магистралях. Первые совместные таможенные пункты появились в СНГ на границах России с Украиной и Белоруссией.</w:t>
      </w:r>
    </w:p>
    <w:p w:rsidR="008811F9" w:rsidRPr="003E68E1" w:rsidRDefault="008811F9" w:rsidP="003E68E1">
      <w:pPr>
        <w:shd w:val="clear" w:color="auto" w:fill="FFFFFF"/>
        <w:spacing w:line="360" w:lineRule="auto"/>
        <w:ind w:firstLine="720"/>
        <w:jc w:val="both"/>
        <w:rPr>
          <w:sz w:val="28"/>
        </w:rPr>
      </w:pPr>
      <w:r w:rsidRPr="003E68E1">
        <w:rPr>
          <w:sz w:val="28"/>
        </w:rPr>
        <w:t>Внутренние таможенные границы проходят в глубине таможенной территории. Они возникают в связи с использованием отдельных таможенных режимов (свободной таможенной зоны, свободного таможенного склада). Согласно прежней редакции ТК РФ внутренняя граница была приравнена по правовому статусу к внешней границе: территория свободной таможенной зоны рассматривалась как пограничная, въезд туда осуществлялся строго по пропускам через специальные контрольно-пропускные пункты. Охрана внутренней таможенной границы обеспечивалась таможенниками совместно с администрацией свободной таможенной территории.</w:t>
      </w:r>
    </w:p>
    <w:p w:rsidR="008811F9" w:rsidRPr="003E68E1" w:rsidRDefault="008811F9" w:rsidP="003E68E1">
      <w:pPr>
        <w:shd w:val="clear" w:color="auto" w:fill="FFFFFF"/>
        <w:spacing w:line="360" w:lineRule="auto"/>
        <w:ind w:firstLine="720"/>
        <w:jc w:val="both"/>
        <w:rPr>
          <w:sz w:val="28"/>
        </w:rPr>
      </w:pPr>
      <w:r w:rsidRPr="003E68E1">
        <w:rPr>
          <w:sz w:val="28"/>
        </w:rPr>
        <w:t>Существенное влияние на определение таможенной территории оказывает практика создания таможенных союзов.</w:t>
      </w:r>
    </w:p>
    <w:p w:rsidR="008811F9" w:rsidRPr="003E68E1" w:rsidRDefault="008811F9" w:rsidP="003E68E1">
      <w:pPr>
        <w:shd w:val="clear" w:color="auto" w:fill="FFFFFF"/>
        <w:spacing w:line="360" w:lineRule="auto"/>
        <w:ind w:firstLine="720"/>
        <w:jc w:val="both"/>
        <w:rPr>
          <w:sz w:val="28"/>
        </w:rPr>
      </w:pPr>
      <w:r w:rsidRPr="003E68E1">
        <w:rPr>
          <w:sz w:val="28"/>
        </w:rPr>
        <w:t>Образование таможенных союзов призвано служить интересам развития и укрепления международной экономической интеграции. Ориентиром в этой деятельности являются общепризнанные нормы международного права.</w:t>
      </w:r>
    </w:p>
    <w:p w:rsidR="008811F9" w:rsidRPr="003E68E1" w:rsidRDefault="008811F9" w:rsidP="003E68E1">
      <w:pPr>
        <w:shd w:val="clear" w:color="auto" w:fill="FFFFFF"/>
        <w:spacing w:line="360" w:lineRule="auto"/>
        <w:ind w:firstLine="720"/>
        <w:jc w:val="both"/>
        <w:rPr>
          <w:sz w:val="28"/>
        </w:rPr>
      </w:pPr>
      <w:r w:rsidRPr="003E68E1">
        <w:rPr>
          <w:sz w:val="28"/>
        </w:rPr>
        <w:t>Таможенный союз представляет собой более высокий уровень сближения по сравнению с зоной свободной торговли, в которой устраняются таможенные тарифы и количественные ограничения во взаимной торговле при сохранении самостоятельности стран-участниц в таможенно-тарифном регулировании на границах с третьими странами. Иными словами, таможенный союз — это такая зона свободной торговли, участники которой согласовали свою таможенную политику по отношению к государствам — нечленам. В таможенном союзе появляется общий внешний тариф, завершающий унификацию таможенно-тарифного законодательства стран-участниц.</w:t>
      </w:r>
    </w:p>
    <w:p w:rsidR="008811F9" w:rsidRPr="003E68E1" w:rsidRDefault="008811F9" w:rsidP="003E68E1">
      <w:pPr>
        <w:shd w:val="clear" w:color="auto" w:fill="FFFFFF"/>
        <w:spacing w:line="360" w:lineRule="auto"/>
        <w:ind w:firstLine="720"/>
        <w:jc w:val="both"/>
        <w:rPr>
          <w:sz w:val="28"/>
        </w:rPr>
      </w:pPr>
      <w:r w:rsidRPr="003E68E1">
        <w:rPr>
          <w:sz w:val="28"/>
        </w:rPr>
        <w:t>Создание таможенного союза означает, что на место национальной таможенной политики приходит согласованная межгосударственная политика, которая, в свою очередь, приводит к появлению единого таможенного законодательства, действующего на территориях стран — членов союза. Таможенные территории государств, составивших таможенный союз, теряют самостоятельное значение. Их объединение дает новое качество — союзную общую таможенную территорию.</w:t>
      </w:r>
    </w:p>
    <w:p w:rsidR="008811F9" w:rsidRPr="003E68E1" w:rsidRDefault="008811F9" w:rsidP="003E68E1">
      <w:pPr>
        <w:shd w:val="clear" w:color="auto" w:fill="FFFFFF"/>
        <w:spacing w:line="360" w:lineRule="auto"/>
        <w:ind w:firstLine="720"/>
        <w:jc w:val="both"/>
        <w:rPr>
          <w:sz w:val="28"/>
        </w:rPr>
      </w:pPr>
      <w:r w:rsidRPr="003E68E1">
        <w:rPr>
          <w:sz w:val="28"/>
        </w:rPr>
        <w:t>В настоящее время реализуются планы создания таможенных союзов в рамках СНГ. Примером может служить формирование таможенного союза между Россией и Белоруссией.</w:t>
      </w:r>
    </w:p>
    <w:p w:rsidR="008811F9" w:rsidRPr="003E68E1" w:rsidRDefault="008811F9" w:rsidP="003E68E1">
      <w:pPr>
        <w:shd w:val="clear" w:color="auto" w:fill="FFFFFF"/>
        <w:spacing w:line="360" w:lineRule="auto"/>
        <w:ind w:firstLine="720"/>
        <w:jc w:val="both"/>
        <w:rPr>
          <w:sz w:val="28"/>
        </w:rPr>
      </w:pPr>
      <w:r w:rsidRPr="003E68E1">
        <w:rPr>
          <w:sz w:val="28"/>
        </w:rPr>
        <w:t>Образование этого таможенного союза привело к переносу таможенного контроля с границы Российской Федерации с Республикой Белоруссия на внешние границы Республики Белоруссия, отмене взимания таможенных платежей в отношении двустороннего товарооборота и т.д. Таким образом, завершение формирования таможенного союза России и Республики Белоруссия позволит говорить о появлении общей таможенной территории. Наличие «таможенного пространства союза Белоруссии и России» не упраздняет существование национальных таможенных территорий государств — участников союза.</w:t>
      </w:r>
    </w:p>
    <w:p w:rsidR="008811F9" w:rsidRPr="003E68E1" w:rsidRDefault="008811F9" w:rsidP="003E68E1">
      <w:pPr>
        <w:spacing w:line="360" w:lineRule="auto"/>
        <w:ind w:firstLine="720"/>
        <w:jc w:val="both"/>
        <w:rPr>
          <w:sz w:val="28"/>
        </w:rPr>
      </w:pPr>
    </w:p>
    <w:p w:rsidR="008811F9" w:rsidRPr="009B11CB" w:rsidRDefault="008811F9" w:rsidP="009B11CB">
      <w:pPr>
        <w:spacing w:line="360" w:lineRule="auto"/>
        <w:ind w:firstLine="720"/>
        <w:jc w:val="center"/>
        <w:rPr>
          <w:b/>
          <w:sz w:val="28"/>
        </w:rPr>
      </w:pPr>
      <w:r w:rsidRPr="009B11CB">
        <w:rPr>
          <w:b/>
          <w:sz w:val="28"/>
        </w:rPr>
        <w:t>1.6. Таможенная политика</w:t>
      </w:r>
    </w:p>
    <w:p w:rsidR="008811F9" w:rsidRPr="003E68E1" w:rsidRDefault="008811F9" w:rsidP="003E68E1">
      <w:pPr>
        <w:spacing w:line="360" w:lineRule="auto"/>
        <w:ind w:firstLine="720"/>
        <w:jc w:val="both"/>
        <w:rPr>
          <w:sz w:val="28"/>
        </w:rPr>
      </w:pPr>
    </w:p>
    <w:p w:rsidR="008811F9" w:rsidRPr="003E68E1" w:rsidRDefault="008811F9" w:rsidP="003E68E1">
      <w:pPr>
        <w:shd w:val="clear" w:color="auto" w:fill="FFFFFF"/>
        <w:spacing w:line="360" w:lineRule="auto"/>
        <w:ind w:firstLine="720"/>
        <w:jc w:val="both"/>
        <w:rPr>
          <w:sz w:val="28"/>
        </w:rPr>
      </w:pPr>
      <w:r w:rsidRPr="003E68E1">
        <w:rPr>
          <w:sz w:val="28"/>
        </w:rPr>
        <w:t>Таможенная система России имеет богатейший опыт защиты экономического суверенитета и безопасности государства, внутреннего рынка, отечественной торговли и промышленности. Осуществление этих стратегических мероприятий всегда было неразрывно связано с проводимой в стране таможенной политикой, являющейся составной частью как внешней, так и внутренней политики государства. И хотя действующий ТК РФ не дает определения таможенной политики, в общем виде ее можно представить как систему государственных экономических и иных таможенно-правовых мер по регулированию внешней торговли, защите национальной экономики и решению фискальных задач.</w:t>
      </w:r>
    </w:p>
    <w:p w:rsidR="008811F9" w:rsidRPr="003E68E1" w:rsidRDefault="008811F9" w:rsidP="003E68E1">
      <w:pPr>
        <w:shd w:val="clear" w:color="auto" w:fill="FFFFFF"/>
        <w:spacing w:line="360" w:lineRule="auto"/>
        <w:ind w:firstLine="720"/>
        <w:jc w:val="both"/>
        <w:rPr>
          <w:sz w:val="28"/>
        </w:rPr>
      </w:pPr>
      <w:r w:rsidRPr="003E68E1">
        <w:rPr>
          <w:sz w:val="28"/>
        </w:rPr>
        <w:t>Основной целью таможенной политики любого государства является обеспечение его экономических интересов. И Россия в этом плане не исключение.</w:t>
      </w:r>
    </w:p>
    <w:p w:rsidR="008811F9" w:rsidRPr="003E68E1" w:rsidRDefault="008811F9" w:rsidP="003E68E1">
      <w:pPr>
        <w:shd w:val="clear" w:color="auto" w:fill="FFFFFF"/>
        <w:spacing w:line="360" w:lineRule="auto"/>
        <w:ind w:firstLine="720"/>
        <w:jc w:val="both"/>
        <w:rPr>
          <w:sz w:val="28"/>
        </w:rPr>
      </w:pPr>
      <w:r w:rsidRPr="003E68E1">
        <w:rPr>
          <w:sz w:val="28"/>
        </w:rPr>
        <w:t>Целями таможенной политики России, сформулированными в ТК РФ, являются:</w:t>
      </w:r>
    </w:p>
    <w:p w:rsidR="008811F9" w:rsidRPr="003E68E1" w:rsidRDefault="008811F9" w:rsidP="003E68E1">
      <w:pPr>
        <w:shd w:val="clear" w:color="auto" w:fill="FFFFFF"/>
        <w:spacing w:line="360" w:lineRule="auto"/>
        <w:ind w:firstLine="720"/>
        <w:jc w:val="both"/>
        <w:rPr>
          <w:sz w:val="28"/>
        </w:rPr>
      </w:pPr>
      <w:r w:rsidRPr="003E68E1">
        <w:rPr>
          <w:sz w:val="28"/>
        </w:rPr>
        <w:t>— обеспечение наиболее эффективного использования инструментов таможенного контроля и регулирования товарообмена на таможенной территории России;</w:t>
      </w:r>
    </w:p>
    <w:p w:rsidR="008811F9" w:rsidRPr="003E68E1" w:rsidRDefault="008811F9" w:rsidP="003E68E1">
      <w:pPr>
        <w:numPr>
          <w:ilvl w:val="0"/>
          <w:numId w:val="5"/>
        </w:numPr>
        <w:shd w:val="clear" w:color="auto" w:fill="FFFFFF"/>
        <w:tabs>
          <w:tab w:val="left" w:pos="523"/>
        </w:tabs>
        <w:spacing w:line="360" w:lineRule="auto"/>
        <w:ind w:firstLine="720"/>
        <w:jc w:val="both"/>
        <w:rPr>
          <w:sz w:val="28"/>
        </w:rPr>
      </w:pPr>
      <w:r w:rsidRPr="003E68E1">
        <w:rPr>
          <w:sz w:val="28"/>
        </w:rPr>
        <w:t>участие в реализации торгово-политических задач по защите российского рынка;</w:t>
      </w:r>
    </w:p>
    <w:p w:rsidR="008811F9" w:rsidRPr="003E68E1" w:rsidRDefault="008811F9" w:rsidP="003E68E1">
      <w:pPr>
        <w:numPr>
          <w:ilvl w:val="0"/>
          <w:numId w:val="5"/>
        </w:numPr>
        <w:shd w:val="clear" w:color="auto" w:fill="FFFFFF"/>
        <w:tabs>
          <w:tab w:val="left" w:pos="523"/>
        </w:tabs>
        <w:spacing w:line="360" w:lineRule="auto"/>
        <w:ind w:firstLine="720"/>
        <w:jc w:val="both"/>
        <w:rPr>
          <w:sz w:val="28"/>
        </w:rPr>
      </w:pPr>
      <w:r w:rsidRPr="003E68E1">
        <w:rPr>
          <w:sz w:val="28"/>
        </w:rPr>
        <w:t>стимулирование развития национальной экономики;</w:t>
      </w:r>
    </w:p>
    <w:p w:rsidR="008811F9" w:rsidRPr="003E68E1" w:rsidRDefault="008811F9" w:rsidP="003E68E1">
      <w:pPr>
        <w:numPr>
          <w:ilvl w:val="0"/>
          <w:numId w:val="5"/>
        </w:numPr>
        <w:shd w:val="clear" w:color="auto" w:fill="FFFFFF"/>
        <w:tabs>
          <w:tab w:val="left" w:pos="523"/>
        </w:tabs>
        <w:spacing w:line="360" w:lineRule="auto"/>
        <w:ind w:firstLine="720"/>
        <w:jc w:val="both"/>
        <w:rPr>
          <w:sz w:val="28"/>
        </w:rPr>
      </w:pPr>
      <w:r w:rsidRPr="003E68E1">
        <w:rPr>
          <w:sz w:val="28"/>
        </w:rPr>
        <w:t>содействие проведению структурной перестройки и реализации других задач экономической политики России;</w:t>
      </w:r>
    </w:p>
    <w:p w:rsidR="008811F9" w:rsidRPr="003E68E1" w:rsidRDefault="008811F9" w:rsidP="003E68E1">
      <w:pPr>
        <w:numPr>
          <w:ilvl w:val="0"/>
          <w:numId w:val="5"/>
        </w:numPr>
        <w:shd w:val="clear" w:color="auto" w:fill="FFFFFF"/>
        <w:tabs>
          <w:tab w:val="left" w:pos="523"/>
        </w:tabs>
        <w:spacing w:line="360" w:lineRule="auto"/>
        <w:ind w:firstLine="720"/>
        <w:jc w:val="both"/>
        <w:rPr>
          <w:sz w:val="28"/>
        </w:rPr>
      </w:pPr>
      <w:r w:rsidRPr="003E68E1">
        <w:rPr>
          <w:sz w:val="28"/>
        </w:rPr>
        <w:t>иные цели, определяемые Президентом РФ, Федеральным Собранием РФ и Правительством РФ.</w:t>
      </w:r>
    </w:p>
    <w:p w:rsidR="008811F9" w:rsidRPr="003E68E1" w:rsidRDefault="008811F9" w:rsidP="003E68E1">
      <w:pPr>
        <w:shd w:val="clear" w:color="auto" w:fill="FFFFFF"/>
        <w:spacing w:line="360" w:lineRule="auto"/>
        <w:ind w:firstLine="720"/>
        <w:jc w:val="both"/>
        <w:rPr>
          <w:sz w:val="28"/>
        </w:rPr>
      </w:pPr>
      <w:r w:rsidRPr="003E68E1">
        <w:rPr>
          <w:sz w:val="28"/>
        </w:rPr>
        <w:t>Направленность целей таможенной политики на защиту российского рынка товаров и на стимулирование развития национальной экономики обусловливает ее тесную связь с внутренней политикой Российского государства. Как составная часть внешней политики государства таможенная политика России призвана, таким образом, реализовывать внешнеэкономические интересы государства, чтобы не только защищать находящуюся В кризисном состоянии национальную экономику от дальнейшего развала, но и способствовать проведению ее структурной перестройки с целью оживления, оздоровления и последующего подъема.</w:t>
      </w:r>
    </w:p>
    <w:p w:rsidR="008811F9" w:rsidRPr="003E68E1" w:rsidRDefault="008811F9" w:rsidP="003E68E1">
      <w:pPr>
        <w:shd w:val="clear" w:color="auto" w:fill="FFFFFF"/>
        <w:spacing w:line="360" w:lineRule="auto"/>
        <w:ind w:firstLine="720"/>
        <w:jc w:val="both"/>
        <w:rPr>
          <w:sz w:val="28"/>
        </w:rPr>
      </w:pPr>
      <w:r w:rsidRPr="003E68E1">
        <w:rPr>
          <w:sz w:val="28"/>
        </w:rPr>
        <w:t>Формирование таможенной политики любого государства предполагает два важных подхода к определению ее направленности — протекционизм и фритредерство.</w:t>
      </w:r>
    </w:p>
    <w:p w:rsidR="008811F9" w:rsidRPr="003E68E1" w:rsidRDefault="008811F9" w:rsidP="003E68E1">
      <w:pPr>
        <w:shd w:val="clear" w:color="auto" w:fill="FFFFFF"/>
        <w:spacing w:line="360" w:lineRule="auto"/>
        <w:ind w:firstLine="720"/>
        <w:jc w:val="both"/>
        <w:rPr>
          <w:sz w:val="28"/>
        </w:rPr>
      </w:pPr>
      <w:r w:rsidRPr="003E68E1">
        <w:rPr>
          <w:sz w:val="28"/>
        </w:rPr>
        <w:t>Протекционизм — это политика, направленная на защиту собственной промышленности, сельского хозяйства от иностранной конкуренции на внутреннем рынке. Для протекционистской таможенной политики характерны высокие таможенные тарифы и ограничение импорта.</w:t>
      </w:r>
    </w:p>
    <w:p w:rsidR="008811F9" w:rsidRPr="003E68E1" w:rsidRDefault="008811F9" w:rsidP="003E68E1">
      <w:pPr>
        <w:shd w:val="clear" w:color="auto" w:fill="FFFFFF"/>
        <w:spacing w:line="360" w:lineRule="auto"/>
        <w:ind w:firstLine="720"/>
        <w:jc w:val="both"/>
        <w:rPr>
          <w:sz w:val="28"/>
        </w:rPr>
      </w:pPr>
      <w:r w:rsidRPr="003E68E1">
        <w:rPr>
          <w:sz w:val="28"/>
        </w:rPr>
        <w:t>Фритредерство — это политика свободной торговли. Свободная торговля устраняет всякие помехи во внешнеторговых отношениях и достигается путем минимизации каких-либо ограничений на внешнеторговый оборот, что ведет к росту товарооборота, способствует более выгодному международному разделению труда и удовлетворению потребностей рынка.</w:t>
      </w:r>
    </w:p>
    <w:p w:rsidR="008811F9" w:rsidRPr="003E68E1" w:rsidRDefault="008811F9" w:rsidP="003E68E1">
      <w:pPr>
        <w:shd w:val="clear" w:color="auto" w:fill="FFFFFF"/>
        <w:spacing w:line="360" w:lineRule="auto"/>
        <w:ind w:firstLine="720"/>
        <w:jc w:val="both"/>
        <w:rPr>
          <w:sz w:val="28"/>
        </w:rPr>
      </w:pPr>
      <w:r w:rsidRPr="003E68E1">
        <w:rPr>
          <w:sz w:val="28"/>
        </w:rPr>
        <w:t>Во-вторых, отношения, регулируемые таможенно-правовыми нормами, нередко возникают против воли одной из сторон, что характерно для адми</w:t>
      </w:r>
      <w:r w:rsidRPr="003E68E1">
        <w:rPr>
          <w:sz w:val="28"/>
        </w:rPr>
        <w:softHyphen/>
        <w:t>нистративно-правового регулирования.</w:t>
      </w:r>
    </w:p>
    <w:p w:rsidR="008811F9" w:rsidRPr="003E68E1" w:rsidRDefault="008811F9" w:rsidP="003E68E1">
      <w:pPr>
        <w:shd w:val="clear" w:color="auto" w:fill="FFFFFF"/>
        <w:spacing w:line="360" w:lineRule="auto"/>
        <w:ind w:firstLine="720"/>
        <w:jc w:val="both"/>
        <w:rPr>
          <w:sz w:val="28"/>
        </w:rPr>
      </w:pPr>
      <w:r w:rsidRPr="003E68E1">
        <w:rPr>
          <w:sz w:val="28"/>
        </w:rPr>
        <w:t>В-третьих, к сторонам таможенно-правовых отношений за нарушение ими своих обязанностей применяются в большинстве своем меры административной или дисциплинарной ответственности.</w:t>
      </w:r>
    </w:p>
    <w:p w:rsidR="008811F9" w:rsidRPr="003E68E1" w:rsidRDefault="008811F9" w:rsidP="003E68E1">
      <w:pPr>
        <w:shd w:val="clear" w:color="auto" w:fill="FFFFFF"/>
        <w:spacing w:line="360" w:lineRule="auto"/>
        <w:ind w:firstLine="720"/>
        <w:jc w:val="both"/>
        <w:rPr>
          <w:sz w:val="28"/>
        </w:rPr>
      </w:pPr>
      <w:r w:rsidRPr="003E68E1">
        <w:rPr>
          <w:sz w:val="28"/>
        </w:rPr>
        <w:t>В-четвертых, споры между сторонами — участниками таможенных правоотношений зачастую решаются в административном порядке.</w:t>
      </w:r>
    </w:p>
    <w:p w:rsidR="008811F9" w:rsidRPr="003E68E1" w:rsidRDefault="008811F9" w:rsidP="003E68E1">
      <w:pPr>
        <w:shd w:val="clear" w:color="auto" w:fill="FFFFFF"/>
        <w:spacing w:line="360" w:lineRule="auto"/>
        <w:ind w:firstLine="720"/>
        <w:jc w:val="both"/>
        <w:rPr>
          <w:sz w:val="28"/>
        </w:rPr>
      </w:pPr>
      <w:r w:rsidRPr="003E68E1">
        <w:rPr>
          <w:sz w:val="28"/>
        </w:rPr>
        <w:t>Соотношение таможенного и уголовного права проявляется при регулировании общественных отношений, возникающих в связи с совершением контрабанды и иных преступлений в сфере таможенного дела.</w:t>
      </w:r>
    </w:p>
    <w:p w:rsidR="008811F9" w:rsidRPr="003E68E1" w:rsidRDefault="008811F9" w:rsidP="003E68E1">
      <w:pPr>
        <w:shd w:val="clear" w:color="auto" w:fill="FFFFFF"/>
        <w:spacing w:line="360" w:lineRule="auto"/>
        <w:ind w:firstLine="720"/>
        <w:jc w:val="both"/>
        <w:rPr>
          <w:sz w:val="28"/>
        </w:rPr>
      </w:pPr>
      <w:r w:rsidRPr="003E68E1">
        <w:rPr>
          <w:sz w:val="28"/>
        </w:rPr>
        <w:t>Связь гражданского и таможенного права проявляется в основном в тех случаях, когда действие норм гражданского права вступает в противоречие с нормами таможенного права. Например, закрепленное гражданско-правовыми нормами право свободного владения, пользования и распоряжения имуществом на территории России ограничивается таможенно-правовыми нормами в следующих случаях: условного выпуска товаров (имущества), в случае нахождения такого имущества под таможенным контролем и т.д. Тесная связь гражданского и таможенного права проявляется также и в том, что некоторые разделы особенной части гражданского права имеют свои прямые аналоги в таможенном праве. Например, гражданско-правовой договор перевозки — аналог «Таможенный перевозчик», договор хранения — аналог «Временное хранение» и др.</w:t>
      </w:r>
    </w:p>
    <w:p w:rsidR="008811F9" w:rsidRPr="003E68E1" w:rsidRDefault="008811F9" w:rsidP="003E68E1">
      <w:pPr>
        <w:shd w:val="clear" w:color="auto" w:fill="FFFFFF"/>
        <w:spacing w:line="360" w:lineRule="auto"/>
        <w:ind w:firstLine="720"/>
        <w:jc w:val="both"/>
        <w:rPr>
          <w:sz w:val="28"/>
        </w:rPr>
      </w:pPr>
      <w:r w:rsidRPr="003E68E1">
        <w:rPr>
          <w:sz w:val="28"/>
        </w:rPr>
        <w:t>Помимо тесной взаимосвязи с базовыми отраслями российского права таможенное право соприкасается также и с финансовым, налоговым, уголовно-процессуальным, гражданско-процессуальным, трудовым, земельным, международным и другими отраслями права.</w:t>
      </w:r>
    </w:p>
    <w:p w:rsidR="008811F9" w:rsidRPr="003E68E1" w:rsidRDefault="008811F9" w:rsidP="003E68E1">
      <w:pPr>
        <w:shd w:val="clear" w:color="auto" w:fill="FFFFFF"/>
        <w:spacing w:line="360" w:lineRule="auto"/>
        <w:ind w:firstLine="720"/>
        <w:jc w:val="both"/>
        <w:rPr>
          <w:sz w:val="28"/>
        </w:rPr>
      </w:pPr>
      <w:r w:rsidRPr="003E68E1">
        <w:rPr>
          <w:sz w:val="28"/>
        </w:rPr>
        <w:t>Так, с финансовым правом таможенное право соприкасается в части контроля за соблюдением валютного законодательства страны, с налоговым правом — в части, затрагивающей пополнение федерального бюджета за счет налогов и сборов, взимаемых таможенными органами. Уголовно-процессуальное право связано с таможенным правом в вопросе выполнения таможенными органами возложенных на них функций органов дознания по делам о контрабанде и иным преступлениям в сфере таможенного дела. Гражданско-процессуальное право применимо в деятельности таможенных органов в случаях, например, взыскания по суду штрафов за нарушения таможенных правил и иных подлежащих уплате денежных сумм.</w:t>
      </w:r>
    </w:p>
    <w:p w:rsidR="008811F9" w:rsidRPr="003E68E1" w:rsidRDefault="008811F9" w:rsidP="003E68E1">
      <w:pPr>
        <w:shd w:val="clear" w:color="auto" w:fill="FFFFFF"/>
        <w:spacing w:line="360" w:lineRule="auto"/>
        <w:ind w:firstLine="720"/>
        <w:jc w:val="both"/>
        <w:rPr>
          <w:sz w:val="28"/>
        </w:rPr>
      </w:pPr>
      <w:r w:rsidRPr="003E68E1">
        <w:rPr>
          <w:sz w:val="28"/>
        </w:rPr>
        <w:t>Связь таможенного и трудового права проявляется в урегулировании служебных отношений в процессе прохождения гражданами Российской Федерации службы в таможенных органах и организациях таможенной службы. Земельное право переплетается с таможенным правом в вопросах использования таможенными органами земельных участков для таможенных целей.</w:t>
      </w:r>
    </w:p>
    <w:p w:rsidR="008811F9" w:rsidRPr="003E68E1" w:rsidRDefault="008811F9" w:rsidP="003E68E1">
      <w:pPr>
        <w:shd w:val="clear" w:color="auto" w:fill="FFFFFF"/>
        <w:spacing w:line="360" w:lineRule="auto"/>
        <w:ind w:firstLine="720"/>
        <w:jc w:val="both"/>
        <w:rPr>
          <w:sz w:val="28"/>
        </w:rPr>
      </w:pPr>
      <w:r w:rsidRPr="003E68E1">
        <w:rPr>
          <w:sz w:val="28"/>
        </w:rPr>
        <w:t>Наиболее тесная взаимосвязь таможенного права помимо базовых отраслей проявляется, пожалуй, с международным правом.</w:t>
      </w:r>
    </w:p>
    <w:p w:rsidR="008811F9" w:rsidRPr="009B11CB" w:rsidRDefault="009B11CB" w:rsidP="009B11CB">
      <w:pPr>
        <w:spacing w:line="360" w:lineRule="auto"/>
        <w:ind w:firstLine="720"/>
        <w:jc w:val="center"/>
        <w:rPr>
          <w:b/>
          <w:sz w:val="28"/>
        </w:rPr>
      </w:pPr>
      <w:r>
        <w:rPr>
          <w:sz w:val="28"/>
        </w:rPr>
        <w:br w:type="page"/>
      </w:r>
      <w:r w:rsidR="008811F9" w:rsidRPr="009B11CB">
        <w:rPr>
          <w:b/>
          <w:sz w:val="28"/>
        </w:rPr>
        <w:t>Глава 2. Таможенные органы Российской Федерации</w:t>
      </w:r>
    </w:p>
    <w:p w:rsidR="008811F9" w:rsidRPr="009B11CB" w:rsidRDefault="008811F9" w:rsidP="009B11CB">
      <w:pPr>
        <w:spacing w:line="360" w:lineRule="auto"/>
        <w:ind w:firstLine="720"/>
        <w:jc w:val="center"/>
        <w:rPr>
          <w:b/>
          <w:sz w:val="28"/>
        </w:rPr>
      </w:pPr>
    </w:p>
    <w:p w:rsidR="008811F9" w:rsidRPr="009B11CB" w:rsidRDefault="008811F9" w:rsidP="009B11CB">
      <w:pPr>
        <w:pStyle w:val="23"/>
        <w:spacing w:line="360" w:lineRule="auto"/>
        <w:ind w:firstLine="720"/>
        <w:jc w:val="center"/>
        <w:rPr>
          <w:sz w:val="28"/>
        </w:rPr>
      </w:pPr>
      <w:r w:rsidRPr="009B11CB">
        <w:rPr>
          <w:sz w:val="28"/>
        </w:rPr>
        <w:t>2.1. Понятие, компетенция и функции таможенных органов Российской Федерации</w:t>
      </w:r>
    </w:p>
    <w:p w:rsidR="008811F9" w:rsidRPr="003E68E1" w:rsidRDefault="008811F9" w:rsidP="003E68E1">
      <w:pPr>
        <w:spacing w:line="360" w:lineRule="auto"/>
        <w:ind w:firstLine="720"/>
        <w:jc w:val="both"/>
        <w:rPr>
          <w:sz w:val="28"/>
        </w:rPr>
      </w:pPr>
    </w:p>
    <w:p w:rsidR="008811F9" w:rsidRPr="003E68E1" w:rsidRDefault="008811F9" w:rsidP="003E68E1">
      <w:pPr>
        <w:shd w:val="clear" w:color="auto" w:fill="FFFFFF"/>
        <w:spacing w:line="360" w:lineRule="auto"/>
        <w:ind w:firstLine="720"/>
        <w:jc w:val="both"/>
        <w:rPr>
          <w:sz w:val="28"/>
        </w:rPr>
      </w:pPr>
      <w:r w:rsidRPr="003E68E1">
        <w:rPr>
          <w:sz w:val="28"/>
        </w:rPr>
        <w:t>Таможенные органы России — это государственные органы, регулирующие правоотношения, возникающие, изменяющиеся и прекращаю</w:t>
      </w:r>
      <w:r w:rsidRPr="003E68E1">
        <w:rPr>
          <w:sz w:val="28"/>
        </w:rPr>
        <w:softHyphen/>
        <w:t>щиеся в сфере таможенного дела.</w:t>
      </w:r>
    </w:p>
    <w:p w:rsidR="008811F9" w:rsidRPr="003E68E1" w:rsidRDefault="008811F9" w:rsidP="003E68E1">
      <w:pPr>
        <w:shd w:val="clear" w:color="auto" w:fill="FFFFFF"/>
        <w:spacing w:line="360" w:lineRule="auto"/>
        <w:ind w:firstLine="720"/>
        <w:jc w:val="both"/>
        <w:rPr>
          <w:sz w:val="28"/>
        </w:rPr>
      </w:pPr>
      <w:r w:rsidRPr="003E68E1">
        <w:rPr>
          <w:sz w:val="28"/>
        </w:rPr>
        <w:t>Правовой статус таможенных органов определяется их местом и ролью в общей системе органов государственной власти Российской Федерации. Таможенные органы являются составной частью системы органов федеральной исполнительной власти Российской Федерации. Структура фе</w:t>
      </w:r>
      <w:r w:rsidRPr="003E68E1">
        <w:rPr>
          <w:sz w:val="28"/>
        </w:rPr>
        <w:softHyphen/>
        <w:t>деральных органов исполнительной власти определена Указом Президента РФ от 9 марта 2004 года №314 "О системе и структуре федеральных органов исполнительной власти".</w:t>
      </w:r>
    </w:p>
    <w:p w:rsidR="008811F9" w:rsidRPr="003E68E1" w:rsidRDefault="008811F9" w:rsidP="003E68E1">
      <w:pPr>
        <w:shd w:val="clear" w:color="auto" w:fill="FFFFFF"/>
        <w:spacing w:line="360" w:lineRule="auto"/>
        <w:ind w:firstLine="720"/>
        <w:jc w:val="both"/>
        <w:rPr>
          <w:sz w:val="28"/>
        </w:rPr>
      </w:pPr>
      <w:r w:rsidRPr="003E68E1">
        <w:rPr>
          <w:sz w:val="28"/>
        </w:rPr>
        <w:t>Исходя из понимания федеральной исполнительной власти как деятельности, состоящей в практической реализации норм и положений Конституции РФ, федеральных законов и иных правовых актов, можно сказать, что таможенные органы осуществляют исполнительную и распорядительную деятельность в сфере таможенного дела. Эта деятельность состоит в повседневной практической организации и осуществлении таможенного дела в стране.</w:t>
      </w:r>
    </w:p>
    <w:p w:rsidR="008811F9" w:rsidRPr="003E68E1" w:rsidRDefault="008811F9" w:rsidP="003E68E1">
      <w:pPr>
        <w:shd w:val="clear" w:color="auto" w:fill="FFFFFF"/>
        <w:spacing w:line="360" w:lineRule="auto"/>
        <w:ind w:firstLine="720"/>
        <w:jc w:val="both"/>
        <w:rPr>
          <w:sz w:val="28"/>
        </w:rPr>
      </w:pPr>
      <w:r w:rsidRPr="003E68E1">
        <w:rPr>
          <w:sz w:val="28"/>
        </w:rPr>
        <w:t>Важной отличительной чертой таможенных органов, определяющей их место в общей системе органов исполнительной власти, является то, что действующим законодательством они отнесены к числу правоохранительных органов.</w:t>
      </w:r>
    </w:p>
    <w:p w:rsidR="008811F9" w:rsidRPr="003E68E1" w:rsidRDefault="008811F9" w:rsidP="003E68E1">
      <w:pPr>
        <w:shd w:val="clear" w:color="auto" w:fill="FFFFFF"/>
        <w:spacing w:line="360" w:lineRule="auto"/>
        <w:ind w:firstLine="720"/>
        <w:jc w:val="both"/>
        <w:rPr>
          <w:sz w:val="28"/>
        </w:rPr>
      </w:pPr>
      <w:r w:rsidRPr="003E68E1">
        <w:rPr>
          <w:sz w:val="28"/>
        </w:rPr>
        <w:t>Таможенные органы действуют под общим руководством Президента РФ и Правительства РФ и обладают строго определенной компетенцией в сфере таможенного дела.</w:t>
      </w:r>
    </w:p>
    <w:p w:rsidR="008811F9" w:rsidRPr="003E68E1" w:rsidRDefault="008811F9" w:rsidP="003E68E1">
      <w:pPr>
        <w:shd w:val="clear" w:color="auto" w:fill="FFFFFF"/>
        <w:spacing w:line="360" w:lineRule="auto"/>
        <w:ind w:firstLine="720"/>
        <w:jc w:val="both"/>
        <w:rPr>
          <w:sz w:val="28"/>
        </w:rPr>
      </w:pPr>
      <w:r w:rsidRPr="003E68E1">
        <w:rPr>
          <w:sz w:val="28"/>
        </w:rPr>
        <w:t>Компетенция таможенных органов — это система властных полномочий, функций и задач, возлагаемых государством на таможенные органы, в их неразрывной связи между собой. Государство предоставляет таможенным органам определенные полномочия для выполнения возложенных на них функций и решения поставленных перед ними задач. Полномочия таможенных органов складываются из совокупности их прав по отношению к управляемым объектам и обязанностей перед личностью, обществом и государством. Никакие иные государственные органы не вправе принимать решения по вопросам, отнесенным к компетенции таможенных органов.</w:t>
      </w:r>
    </w:p>
    <w:p w:rsidR="008811F9" w:rsidRPr="003E68E1" w:rsidRDefault="008811F9" w:rsidP="003E68E1">
      <w:pPr>
        <w:shd w:val="clear" w:color="auto" w:fill="FFFFFF"/>
        <w:spacing w:line="360" w:lineRule="auto"/>
        <w:ind w:firstLine="720"/>
        <w:jc w:val="both"/>
        <w:rPr>
          <w:sz w:val="28"/>
        </w:rPr>
      </w:pPr>
      <w:r w:rsidRPr="003E68E1">
        <w:rPr>
          <w:sz w:val="28"/>
        </w:rPr>
        <w:t>Реализация компетенции таможенных органов осуществляется в различных правовых формах — путем правоустановления (издания нормативно-правовых актов), правоприменения и правоохраны.</w:t>
      </w:r>
    </w:p>
    <w:p w:rsidR="008811F9" w:rsidRPr="003E68E1" w:rsidRDefault="008811F9" w:rsidP="003E68E1">
      <w:pPr>
        <w:shd w:val="clear" w:color="auto" w:fill="FFFFFF"/>
        <w:spacing w:line="360" w:lineRule="auto"/>
        <w:ind w:firstLine="720"/>
        <w:jc w:val="both"/>
        <w:rPr>
          <w:sz w:val="28"/>
        </w:rPr>
      </w:pPr>
      <w:r w:rsidRPr="003E68E1">
        <w:rPr>
          <w:sz w:val="28"/>
        </w:rPr>
        <w:t xml:space="preserve">Таможенные органы во исполнение возложенных на них функций и </w:t>
      </w:r>
      <w:r w:rsidR="009B11CB" w:rsidRPr="003E68E1">
        <w:rPr>
          <w:sz w:val="28"/>
        </w:rPr>
        <w:t>решения,</w:t>
      </w:r>
      <w:r w:rsidRPr="003E68E1">
        <w:rPr>
          <w:sz w:val="28"/>
        </w:rPr>
        <w:t xml:space="preserve"> поставленных перед ними задач имеют право издавать правовые акты управления (как нормативного, так и индивидуального характера), обязательные для исполнения всеми субъектами — участниками правоотношений, урегулированных нормами таможенного права.</w:t>
      </w:r>
    </w:p>
    <w:p w:rsidR="008811F9" w:rsidRPr="003E68E1" w:rsidRDefault="008811F9" w:rsidP="003E68E1">
      <w:pPr>
        <w:shd w:val="clear" w:color="auto" w:fill="FFFFFF"/>
        <w:spacing w:line="360" w:lineRule="auto"/>
        <w:ind w:firstLine="720"/>
        <w:jc w:val="both"/>
        <w:rPr>
          <w:sz w:val="28"/>
        </w:rPr>
      </w:pPr>
      <w:r w:rsidRPr="003E68E1">
        <w:rPr>
          <w:sz w:val="28"/>
        </w:rPr>
        <w:t>Правоприменение в деятельности таможенных органов — это властно-регулятивные действия должностных лиц таможенных органов по претворению в жизнь предписаний правовых норм. Правоприменение должно осуществляться в точном соответствии с нормами законодательства, устанавливающими процедуру правоприменительной деятельности, круг субъектов правоприменительной деятельности и другие вопросы.</w:t>
      </w:r>
    </w:p>
    <w:p w:rsidR="008811F9" w:rsidRPr="003E68E1" w:rsidRDefault="008811F9" w:rsidP="003E68E1">
      <w:pPr>
        <w:shd w:val="clear" w:color="auto" w:fill="FFFFFF"/>
        <w:spacing w:line="360" w:lineRule="auto"/>
        <w:ind w:firstLine="720"/>
        <w:jc w:val="both"/>
        <w:rPr>
          <w:sz w:val="28"/>
        </w:rPr>
      </w:pPr>
      <w:r w:rsidRPr="003E68E1">
        <w:rPr>
          <w:sz w:val="28"/>
        </w:rPr>
        <w:t>Правоохрана осуществляется таможенными органами путем контроля за соблюдением субъектами таможенных правоотношений требований нормативно-правовых актов, входящих в систему источников таможенного права, и применением к виновным лицам в случае их нарушения мер юридического воздействия.</w:t>
      </w:r>
    </w:p>
    <w:p w:rsidR="008811F9" w:rsidRPr="003E68E1" w:rsidRDefault="008811F9" w:rsidP="003E68E1">
      <w:pPr>
        <w:shd w:val="clear" w:color="auto" w:fill="FFFFFF"/>
        <w:spacing w:line="360" w:lineRule="auto"/>
        <w:ind w:firstLine="720"/>
        <w:jc w:val="both"/>
        <w:rPr>
          <w:sz w:val="28"/>
        </w:rPr>
      </w:pPr>
      <w:r w:rsidRPr="003E68E1">
        <w:rPr>
          <w:sz w:val="28"/>
        </w:rPr>
        <w:t>Деятельность таможенных органов как органов исполнительной власти выражается в выполнении возлагаемых на них государством функций.</w:t>
      </w:r>
    </w:p>
    <w:p w:rsidR="008811F9" w:rsidRPr="003E68E1" w:rsidRDefault="008811F9" w:rsidP="003E68E1">
      <w:pPr>
        <w:shd w:val="clear" w:color="auto" w:fill="FFFFFF"/>
        <w:spacing w:line="360" w:lineRule="auto"/>
        <w:ind w:firstLine="720"/>
        <w:jc w:val="both"/>
        <w:rPr>
          <w:sz w:val="28"/>
        </w:rPr>
      </w:pPr>
      <w:r w:rsidRPr="003E68E1">
        <w:rPr>
          <w:sz w:val="28"/>
        </w:rPr>
        <w:t>Классификация функций управления в научной и учебной литературе проводится различными авторами не однозначно. Основными критериями классификации являются объект и субъект управления.</w:t>
      </w:r>
    </w:p>
    <w:p w:rsidR="008811F9" w:rsidRPr="009B11CB" w:rsidRDefault="008811F9" w:rsidP="003E68E1">
      <w:pPr>
        <w:shd w:val="clear" w:color="auto" w:fill="FFFFFF"/>
        <w:spacing w:line="360" w:lineRule="auto"/>
        <w:ind w:firstLine="720"/>
        <w:jc w:val="both"/>
        <w:rPr>
          <w:sz w:val="28"/>
        </w:rPr>
      </w:pPr>
      <w:r w:rsidRPr="003E68E1">
        <w:rPr>
          <w:sz w:val="28"/>
        </w:rPr>
        <w:t xml:space="preserve">Объектом управления применительно к деятельности таможенных органов являются правовые, экономические и организационные основы таможенного дела, направленные на защиту экономического суверенитета и экономической безопасности России, активизацию связей российской экономики с мировым хозяйством, обеспечение защиты прав граждан, хозяйствующих субъектов и </w:t>
      </w:r>
      <w:r w:rsidRPr="009B11CB">
        <w:rPr>
          <w:sz w:val="28"/>
        </w:rPr>
        <w:t>государственных органов и соблюдение ими обя</w:t>
      </w:r>
      <w:r w:rsidRPr="009B11CB">
        <w:rPr>
          <w:sz w:val="28"/>
        </w:rPr>
        <w:softHyphen/>
        <w:t>занностей в области таможенного дела.</w:t>
      </w:r>
    </w:p>
    <w:p w:rsidR="008811F9" w:rsidRPr="009B11CB" w:rsidRDefault="008811F9" w:rsidP="003E68E1">
      <w:pPr>
        <w:shd w:val="clear" w:color="auto" w:fill="FFFFFF"/>
        <w:spacing w:line="360" w:lineRule="auto"/>
        <w:ind w:firstLine="720"/>
        <w:jc w:val="both"/>
        <w:rPr>
          <w:sz w:val="28"/>
        </w:rPr>
      </w:pPr>
      <w:r w:rsidRPr="009B11CB">
        <w:rPr>
          <w:sz w:val="28"/>
        </w:rPr>
        <w:t>Субъектами управления в сфере таможенного дела являются таможенные органы России, в систему которых входят: Федеральная таможенная служба России, региональные таможенные управления, таможни и таможенные посты.</w:t>
      </w:r>
      <w:r w:rsidR="003E68E1" w:rsidRPr="009B11CB">
        <w:rPr>
          <w:sz w:val="28"/>
        </w:rPr>
        <w:t xml:space="preserve"> </w:t>
      </w:r>
    </w:p>
    <w:p w:rsidR="008811F9" w:rsidRPr="009B11CB" w:rsidRDefault="008811F9" w:rsidP="003E68E1">
      <w:pPr>
        <w:shd w:val="clear" w:color="auto" w:fill="FFFFFF"/>
        <w:spacing w:line="360" w:lineRule="auto"/>
        <w:ind w:firstLine="720"/>
        <w:jc w:val="both"/>
        <w:rPr>
          <w:sz w:val="28"/>
        </w:rPr>
      </w:pPr>
      <w:r w:rsidRPr="009B11CB">
        <w:rPr>
          <w:sz w:val="28"/>
        </w:rPr>
        <w:t>Функции, осуществляемые субъектами управления, подразделяются на основные (отраслевые) и обеспечивающие (функциональные).</w:t>
      </w:r>
    </w:p>
    <w:p w:rsidR="008811F9" w:rsidRPr="009B11CB" w:rsidRDefault="008811F9" w:rsidP="003E68E1">
      <w:pPr>
        <w:shd w:val="clear" w:color="auto" w:fill="FFFFFF"/>
        <w:spacing w:line="360" w:lineRule="auto"/>
        <w:ind w:firstLine="720"/>
        <w:jc w:val="both"/>
        <w:rPr>
          <w:sz w:val="28"/>
        </w:rPr>
      </w:pPr>
      <w:r w:rsidRPr="009B11CB">
        <w:rPr>
          <w:sz w:val="28"/>
        </w:rPr>
        <w:t>Основные функции таможенных органов России:</w:t>
      </w:r>
    </w:p>
    <w:p w:rsidR="008811F9" w:rsidRPr="009B11CB" w:rsidRDefault="008811F9" w:rsidP="003E68E1">
      <w:pPr>
        <w:numPr>
          <w:ilvl w:val="0"/>
          <w:numId w:val="6"/>
        </w:numPr>
        <w:shd w:val="clear" w:color="auto" w:fill="FFFFFF"/>
        <w:tabs>
          <w:tab w:val="left" w:pos="706"/>
        </w:tabs>
        <w:spacing w:line="360" w:lineRule="auto"/>
        <w:ind w:firstLine="720"/>
        <w:jc w:val="both"/>
        <w:rPr>
          <w:sz w:val="28"/>
        </w:rPr>
      </w:pPr>
      <w:r w:rsidRPr="009B11CB">
        <w:rPr>
          <w:sz w:val="28"/>
        </w:rPr>
        <w:t>участие в разработке и реализации таможенной политики, а также участие в разработке и реализации мер экономической политики в отношении товаров, перемещаемых через российскую границу;</w:t>
      </w:r>
    </w:p>
    <w:p w:rsidR="008811F9" w:rsidRPr="009B11CB" w:rsidRDefault="008811F9" w:rsidP="003E68E1">
      <w:pPr>
        <w:numPr>
          <w:ilvl w:val="0"/>
          <w:numId w:val="6"/>
        </w:numPr>
        <w:shd w:val="clear" w:color="auto" w:fill="FFFFFF"/>
        <w:tabs>
          <w:tab w:val="left" w:pos="706"/>
        </w:tabs>
        <w:spacing w:line="360" w:lineRule="auto"/>
        <w:ind w:firstLine="720"/>
        <w:jc w:val="both"/>
        <w:rPr>
          <w:sz w:val="28"/>
        </w:rPr>
      </w:pPr>
      <w:r w:rsidRPr="009B11CB">
        <w:rPr>
          <w:sz w:val="28"/>
        </w:rPr>
        <w:t>защита экономических интересов и обеспечение в пределах своей компетенции экономической безопасности государства, являющейся Экономической основой суверенитета России;</w:t>
      </w:r>
    </w:p>
    <w:p w:rsidR="008811F9" w:rsidRPr="009B11CB" w:rsidRDefault="008811F9" w:rsidP="003E68E1">
      <w:pPr>
        <w:numPr>
          <w:ilvl w:val="0"/>
          <w:numId w:val="6"/>
        </w:numPr>
        <w:shd w:val="clear" w:color="auto" w:fill="FFFFFF"/>
        <w:tabs>
          <w:tab w:val="left" w:pos="706"/>
        </w:tabs>
        <w:spacing w:line="360" w:lineRule="auto"/>
        <w:ind w:firstLine="720"/>
        <w:jc w:val="both"/>
        <w:rPr>
          <w:sz w:val="28"/>
        </w:rPr>
      </w:pPr>
      <w:r w:rsidRPr="009B11CB">
        <w:rPr>
          <w:sz w:val="28"/>
        </w:rPr>
        <w:t>содействие осуществлению мер по защите государственной безопасности, общественного порядка, нравственности населения, жизни и здоровья человека, защите интересов российских потребителей ввозимых товаров;</w:t>
      </w:r>
    </w:p>
    <w:p w:rsidR="008811F9" w:rsidRPr="009B11CB" w:rsidRDefault="008811F9" w:rsidP="003E68E1">
      <w:pPr>
        <w:numPr>
          <w:ilvl w:val="0"/>
          <w:numId w:val="6"/>
        </w:numPr>
        <w:shd w:val="clear" w:color="auto" w:fill="FFFFFF"/>
        <w:tabs>
          <w:tab w:val="left" w:pos="706"/>
        </w:tabs>
        <w:spacing w:line="360" w:lineRule="auto"/>
        <w:ind w:firstLine="720"/>
        <w:jc w:val="both"/>
        <w:rPr>
          <w:sz w:val="28"/>
        </w:rPr>
      </w:pPr>
      <w:r w:rsidRPr="009B11CB">
        <w:rPr>
          <w:sz w:val="28"/>
        </w:rPr>
        <w:t>применение средств таможенного регулирования торгово-экономических отношений, взимание таможенных пошлин, налогов и иных таможенных платежей, обеспечение разрешительного порядка перемещения товаров и транспортных средств через таможенную границу России;</w:t>
      </w:r>
    </w:p>
    <w:p w:rsidR="008811F9" w:rsidRPr="009B11CB" w:rsidRDefault="008811F9" w:rsidP="003E68E1">
      <w:pPr>
        <w:numPr>
          <w:ilvl w:val="0"/>
          <w:numId w:val="6"/>
        </w:numPr>
        <w:shd w:val="clear" w:color="auto" w:fill="FFFFFF"/>
        <w:tabs>
          <w:tab w:val="left" w:pos="706"/>
        </w:tabs>
        <w:spacing w:line="360" w:lineRule="auto"/>
        <w:ind w:firstLine="720"/>
        <w:jc w:val="both"/>
        <w:rPr>
          <w:sz w:val="28"/>
        </w:rPr>
      </w:pPr>
      <w:r w:rsidRPr="009B11CB">
        <w:rPr>
          <w:sz w:val="28"/>
        </w:rPr>
        <w:t>осуществление и совершенствование таможенного контроля и таможенного оформления, а также создание условий, способствующих ускорению товарооборота;</w:t>
      </w:r>
    </w:p>
    <w:p w:rsidR="008811F9" w:rsidRPr="009B11CB" w:rsidRDefault="008811F9" w:rsidP="003E68E1">
      <w:pPr>
        <w:numPr>
          <w:ilvl w:val="0"/>
          <w:numId w:val="6"/>
        </w:numPr>
        <w:shd w:val="clear" w:color="auto" w:fill="FFFFFF"/>
        <w:tabs>
          <w:tab w:val="left" w:pos="706"/>
        </w:tabs>
        <w:spacing w:line="360" w:lineRule="auto"/>
        <w:ind w:firstLine="720"/>
        <w:jc w:val="both"/>
        <w:rPr>
          <w:sz w:val="28"/>
        </w:rPr>
      </w:pPr>
      <w:r w:rsidRPr="009B11CB">
        <w:rPr>
          <w:sz w:val="28"/>
        </w:rPr>
        <w:t>ведение таможенной статистики внешней торговли, специальной таможенной статистики; ведение Товарной номенклатуры внешнеэкономической деятельности;</w:t>
      </w:r>
    </w:p>
    <w:p w:rsidR="008811F9" w:rsidRPr="009B11CB" w:rsidRDefault="008811F9" w:rsidP="003E68E1">
      <w:pPr>
        <w:numPr>
          <w:ilvl w:val="0"/>
          <w:numId w:val="4"/>
        </w:numPr>
        <w:shd w:val="clear" w:color="auto" w:fill="FFFFFF"/>
        <w:tabs>
          <w:tab w:val="left" w:pos="706"/>
        </w:tabs>
        <w:spacing w:line="360" w:lineRule="auto"/>
        <w:ind w:firstLine="720"/>
        <w:jc w:val="both"/>
        <w:rPr>
          <w:sz w:val="28"/>
        </w:rPr>
      </w:pPr>
      <w:r w:rsidRPr="009B11CB">
        <w:rPr>
          <w:sz w:val="28"/>
        </w:rPr>
        <w:t>осуществление валютного контроля в пределах своей компетенции;</w:t>
      </w:r>
    </w:p>
    <w:p w:rsidR="008811F9" w:rsidRPr="003E68E1" w:rsidRDefault="008811F9" w:rsidP="003E68E1">
      <w:pPr>
        <w:numPr>
          <w:ilvl w:val="0"/>
          <w:numId w:val="6"/>
        </w:numPr>
        <w:shd w:val="clear" w:color="auto" w:fill="FFFFFF"/>
        <w:tabs>
          <w:tab w:val="left" w:pos="706"/>
        </w:tabs>
        <w:spacing w:line="360" w:lineRule="auto"/>
        <w:ind w:firstLine="720"/>
        <w:jc w:val="both"/>
        <w:rPr>
          <w:sz w:val="28"/>
          <w:highlight w:val="cyan"/>
        </w:rPr>
      </w:pPr>
      <w:r w:rsidRPr="009B11CB">
        <w:rPr>
          <w:sz w:val="28"/>
        </w:rPr>
        <w:t>борьба с контрабандой, нарушениями таможенных правил и налогового законодательства, относящегося к товарам, перемещаемым через таможенную границу России; пресечение незаконного оборота наркотических средств, оружия,</w:t>
      </w:r>
      <w:r w:rsidRPr="003E68E1">
        <w:rPr>
          <w:sz w:val="28"/>
          <w:highlight w:val="cyan"/>
        </w:rPr>
        <w:t xml:space="preserve"> </w:t>
      </w:r>
    </w:p>
    <w:p w:rsidR="008811F9" w:rsidRPr="003E68E1" w:rsidRDefault="008811F9" w:rsidP="003E68E1">
      <w:pPr>
        <w:shd w:val="clear" w:color="auto" w:fill="FFFFFF"/>
        <w:tabs>
          <w:tab w:val="left" w:pos="706"/>
        </w:tabs>
        <w:spacing w:line="360" w:lineRule="auto"/>
        <w:ind w:firstLine="720"/>
        <w:jc w:val="both"/>
        <w:rPr>
          <w:sz w:val="28"/>
        </w:rPr>
      </w:pPr>
      <w:r w:rsidRPr="003E68E1">
        <w:rPr>
          <w:sz w:val="28"/>
        </w:rPr>
        <w:t>предметов художественного, исторического и археологического достояния народов России и зарубежных стран, объектов интеллектуальной собственности, исчезающих видов животных и растений;</w:t>
      </w:r>
    </w:p>
    <w:p w:rsidR="008811F9" w:rsidRPr="003E68E1" w:rsidRDefault="008811F9" w:rsidP="003E68E1">
      <w:pPr>
        <w:numPr>
          <w:ilvl w:val="0"/>
          <w:numId w:val="4"/>
        </w:numPr>
        <w:shd w:val="clear" w:color="auto" w:fill="FFFFFF"/>
        <w:tabs>
          <w:tab w:val="left" w:pos="706"/>
        </w:tabs>
        <w:spacing w:line="360" w:lineRule="auto"/>
        <w:ind w:firstLine="720"/>
        <w:jc w:val="both"/>
        <w:rPr>
          <w:sz w:val="28"/>
        </w:rPr>
      </w:pPr>
      <w:r w:rsidRPr="003E68E1">
        <w:rPr>
          <w:sz w:val="28"/>
        </w:rPr>
        <w:t>содействие в борьбе с международным терроризмом;</w:t>
      </w:r>
    </w:p>
    <w:p w:rsidR="008811F9" w:rsidRPr="003E68E1" w:rsidRDefault="008811F9" w:rsidP="003E68E1">
      <w:pPr>
        <w:shd w:val="clear" w:color="auto" w:fill="FFFFFF"/>
        <w:spacing w:line="360" w:lineRule="auto"/>
        <w:ind w:firstLine="720"/>
        <w:jc w:val="both"/>
        <w:rPr>
          <w:sz w:val="28"/>
        </w:rPr>
      </w:pPr>
      <w:r w:rsidRPr="003E68E1">
        <w:rPr>
          <w:sz w:val="28"/>
        </w:rPr>
        <w:t>— выполнение международных обязательств России в части, касающейся таможенного дела; участие в разработке международных договоров, затрагивающих таможенное дело; осуществление сотрудничества с иными органами, занимающимися вопросами таможенного дела. К обеспечивающим функциям таможенных органов относятся кадровая, финансово-плановая, материально-техническая и другие функции организационного характера.</w:t>
      </w:r>
    </w:p>
    <w:p w:rsidR="008811F9" w:rsidRPr="003E68E1" w:rsidRDefault="008811F9" w:rsidP="003E68E1">
      <w:pPr>
        <w:shd w:val="clear" w:color="auto" w:fill="FFFFFF"/>
        <w:tabs>
          <w:tab w:val="left" w:pos="142"/>
        </w:tabs>
        <w:spacing w:line="360" w:lineRule="auto"/>
        <w:ind w:firstLine="720"/>
        <w:jc w:val="both"/>
        <w:rPr>
          <w:sz w:val="28"/>
        </w:rPr>
      </w:pPr>
      <w:r w:rsidRPr="003E68E1">
        <w:rPr>
          <w:sz w:val="28"/>
        </w:rPr>
        <w:t>Перечень функции таможенных органов конкретизирован и детализирован в Положении о Федеральной таможенной службе России, а также в общих положениях о других таможенных органах Российской Федерации.</w:t>
      </w:r>
    </w:p>
    <w:p w:rsidR="008811F9" w:rsidRPr="009B11CB" w:rsidRDefault="008811F9" w:rsidP="009B11CB">
      <w:pPr>
        <w:shd w:val="clear" w:color="auto" w:fill="FFFFFF"/>
        <w:tabs>
          <w:tab w:val="left" w:pos="142"/>
        </w:tabs>
        <w:spacing w:line="360" w:lineRule="auto"/>
        <w:ind w:firstLine="720"/>
        <w:jc w:val="center"/>
        <w:rPr>
          <w:b/>
          <w:sz w:val="28"/>
        </w:rPr>
      </w:pPr>
      <w:r w:rsidRPr="009B11CB">
        <w:rPr>
          <w:b/>
          <w:sz w:val="28"/>
        </w:rPr>
        <w:t>2.2. Единая система таможенных органов</w:t>
      </w:r>
    </w:p>
    <w:p w:rsidR="008811F9" w:rsidRPr="003E68E1" w:rsidRDefault="008811F9" w:rsidP="003E68E1">
      <w:pPr>
        <w:shd w:val="clear" w:color="auto" w:fill="FFFFFF"/>
        <w:tabs>
          <w:tab w:val="left" w:pos="142"/>
        </w:tabs>
        <w:spacing w:line="360" w:lineRule="auto"/>
        <w:ind w:firstLine="720"/>
        <w:jc w:val="both"/>
        <w:rPr>
          <w:sz w:val="28"/>
        </w:rPr>
      </w:pPr>
    </w:p>
    <w:p w:rsidR="008811F9" w:rsidRPr="003E68E1" w:rsidRDefault="008811F9" w:rsidP="003E68E1">
      <w:pPr>
        <w:pStyle w:val="ac"/>
        <w:spacing w:before="0" w:line="360" w:lineRule="auto"/>
        <w:ind w:left="0" w:right="0"/>
        <w:rPr>
          <w:sz w:val="28"/>
        </w:rPr>
      </w:pPr>
      <w:r w:rsidRPr="003E68E1">
        <w:rPr>
          <w:sz w:val="28"/>
        </w:rPr>
        <w:t>Единую систему таможенных органов России в общем виде можно определить как обусловленную функциональной общностью совокупность самостоятельных звеньев, характеризующуюся едиными целями и задачами, а также вертикальной подчиненностью нижестоящих звеньев вышестоящим. При этом каждый орган в соответствии со своим местом и положением в общей системе играет определенную роль, выполняя больший или меньший объем функций, возложенных государством на таможенные органы в целом.</w:t>
      </w:r>
    </w:p>
    <w:p w:rsidR="008811F9" w:rsidRPr="003E68E1" w:rsidRDefault="008811F9" w:rsidP="003E68E1">
      <w:pPr>
        <w:shd w:val="clear" w:color="auto" w:fill="FFFFFF"/>
        <w:spacing w:line="360" w:lineRule="auto"/>
        <w:ind w:firstLine="720"/>
        <w:jc w:val="both"/>
        <w:rPr>
          <w:sz w:val="28"/>
        </w:rPr>
      </w:pPr>
      <w:r w:rsidRPr="003E68E1">
        <w:rPr>
          <w:sz w:val="28"/>
        </w:rPr>
        <w:t>Эта система имеет четыре звена: Федеральная таможенная служба России, региональные таможенные управления, таможни и таможенные посты. Четырехзвенная структура системы таможенных органов имеет законодательное закрепление и отражена в ТК РФ.</w:t>
      </w:r>
    </w:p>
    <w:p w:rsidR="008811F9" w:rsidRPr="003E68E1" w:rsidRDefault="008811F9" w:rsidP="003E68E1">
      <w:pPr>
        <w:shd w:val="clear" w:color="auto" w:fill="FFFFFF"/>
        <w:spacing w:line="360" w:lineRule="auto"/>
        <w:ind w:firstLine="720"/>
        <w:jc w:val="both"/>
        <w:rPr>
          <w:sz w:val="28"/>
        </w:rPr>
      </w:pPr>
      <w:r w:rsidRPr="003E68E1">
        <w:rPr>
          <w:sz w:val="28"/>
        </w:rPr>
        <w:t>Взаимоотношения в системе таможенных органов основываются на принципе сочетания централизации и децентрализации. Централизация выражается в строгой иерархической подчиненности и подконтрольности нижестоящих органов системы таможенных органов вышестоящим. Децентрализация проявляется в наличии у каждого таможенного органа строго определенной компетенции по осуществлению таможенного дела на подведомственной ему территории и сочетании единого централизованного руководства с инициативой и ответственностью нижестоящих таможенных органов за выполнение возложенных на них функций.</w:t>
      </w:r>
    </w:p>
    <w:p w:rsidR="008811F9" w:rsidRPr="003E68E1" w:rsidRDefault="008811F9" w:rsidP="003E68E1">
      <w:pPr>
        <w:shd w:val="clear" w:color="auto" w:fill="FFFFFF"/>
        <w:spacing w:line="360" w:lineRule="auto"/>
        <w:ind w:firstLine="720"/>
        <w:jc w:val="both"/>
        <w:rPr>
          <w:sz w:val="28"/>
        </w:rPr>
      </w:pPr>
      <w:r w:rsidRPr="003E68E1">
        <w:rPr>
          <w:sz w:val="28"/>
        </w:rPr>
        <w:t>Таможенные органы выполняют возложенные на них функции на единой правовой основе. Единство системы таможенных органов подчеркнуто также наличием у них единой государственной символики: все таможенные органы и находящиеся в их распоряжении морские и речные суда имеют свой флаг, а автотранспортные средства и воздушные суда - опознавательный знак (эмблему таможенных органов).</w:t>
      </w:r>
    </w:p>
    <w:p w:rsidR="008811F9" w:rsidRPr="003E68E1" w:rsidRDefault="008811F9" w:rsidP="003E68E1">
      <w:pPr>
        <w:shd w:val="clear" w:color="auto" w:fill="FFFFFF"/>
        <w:spacing w:line="360" w:lineRule="auto"/>
        <w:ind w:firstLine="720"/>
        <w:jc w:val="both"/>
        <w:rPr>
          <w:sz w:val="28"/>
        </w:rPr>
      </w:pPr>
      <w:r w:rsidRPr="003E68E1">
        <w:rPr>
          <w:sz w:val="28"/>
        </w:rPr>
        <w:t xml:space="preserve">Становление единой системы таможенных органов России было сопряжено с конкретными политическими, экономическими и социальными переменами, произошедшими в нашей стране в начале 90-х гг. </w:t>
      </w:r>
      <w:r w:rsidRPr="003E68E1">
        <w:rPr>
          <w:sz w:val="28"/>
          <w:lang w:val="en-US"/>
        </w:rPr>
        <w:t>XX</w:t>
      </w:r>
      <w:r w:rsidRPr="003E68E1">
        <w:rPr>
          <w:sz w:val="28"/>
        </w:rPr>
        <w:t xml:space="preserve"> в. Эти перемены были обусловлены распадом СССР на ряд независимых государств, становлением новой российской государственности, переходом экономики страны на условия рыночных отношений и связанной с этим либерализацией внешнеэкономической деятельности. Все эти факторы в совокупности привели к выделению таможенных органов в самостоятельную государственную структуру с приданием им мощных рычагов правотворчества, правоприменения и правоохраны.</w:t>
      </w:r>
    </w:p>
    <w:p w:rsidR="008811F9" w:rsidRPr="003E68E1" w:rsidRDefault="008811F9" w:rsidP="003E68E1">
      <w:pPr>
        <w:shd w:val="clear" w:color="auto" w:fill="FFFFFF"/>
        <w:spacing w:line="360" w:lineRule="auto"/>
        <w:ind w:firstLine="720"/>
        <w:jc w:val="both"/>
        <w:rPr>
          <w:sz w:val="28"/>
        </w:rPr>
      </w:pPr>
      <w:r w:rsidRPr="003E68E1">
        <w:rPr>
          <w:sz w:val="28"/>
        </w:rPr>
        <w:t>Деятельность системы таможенных органов должна осуществляться в строгом соответствии с Конституцией РФ, российскими законами и международными договорами Российской Федерации по вопросам таможенного дела. За неправомерные решения, действия или бездействие своих должностных лиц при исполнении ими служебных обязанностей таможенные органы несут ответственность как юридические лица в соответствии с положениями гражданского законодательства (ст. 1068 ГК РФ), если иное прямо не предусмотрено международным договором, нормы которого били нарушены. При этом непосредственно виновные в этом должностные лица таможенных органов несут дисциплинарную, административную, уголовную или иную ответственность в соответствии с законодательством Российской Федерации.</w:t>
      </w:r>
    </w:p>
    <w:p w:rsidR="008811F9" w:rsidRPr="003E68E1" w:rsidRDefault="008811F9" w:rsidP="003E68E1">
      <w:pPr>
        <w:shd w:val="clear" w:color="auto" w:fill="FFFFFF"/>
        <w:spacing w:line="360" w:lineRule="auto"/>
        <w:ind w:firstLine="720"/>
        <w:jc w:val="both"/>
        <w:rPr>
          <w:sz w:val="28"/>
        </w:rPr>
      </w:pPr>
    </w:p>
    <w:p w:rsidR="008811F9" w:rsidRPr="009B11CB" w:rsidRDefault="008811F9" w:rsidP="009B11CB">
      <w:pPr>
        <w:shd w:val="clear" w:color="auto" w:fill="FFFFFF"/>
        <w:tabs>
          <w:tab w:val="left" w:pos="142"/>
        </w:tabs>
        <w:spacing w:line="360" w:lineRule="auto"/>
        <w:ind w:firstLine="720"/>
        <w:jc w:val="center"/>
        <w:rPr>
          <w:b/>
          <w:sz w:val="28"/>
        </w:rPr>
      </w:pPr>
      <w:r w:rsidRPr="009B11CB">
        <w:rPr>
          <w:b/>
          <w:sz w:val="28"/>
        </w:rPr>
        <w:t>2.3. Федеральная таможенная служба Российской Федерации</w:t>
      </w:r>
    </w:p>
    <w:p w:rsidR="008811F9" w:rsidRPr="009B11CB" w:rsidRDefault="008811F9" w:rsidP="003E68E1">
      <w:pPr>
        <w:shd w:val="clear" w:color="auto" w:fill="FFFFFF"/>
        <w:tabs>
          <w:tab w:val="left" w:pos="142"/>
        </w:tabs>
        <w:spacing w:line="360" w:lineRule="auto"/>
        <w:ind w:firstLine="720"/>
        <w:jc w:val="both"/>
        <w:rPr>
          <w:sz w:val="28"/>
        </w:rPr>
      </w:pPr>
    </w:p>
    <w:p w:rsidR="008811F9" w:rsidRPr="009B11CB" w:rsidRDefault="008811F9" w:rsidP="003E68E1">
      <w:pPr>
        <w:shd w:val="clear" w:color="auto" w:fill="FFFFFF"/>
        <w:spacing w:line="360" w:lineRule="auto"/>
        <w:ind w:firstLine="720"/>
        <w:jc w:val="both"/>
        <w:rPr>
          <w:sz w:val="28"/>
        </w:rPr>
      </w:pPr>
      <w:r w:rsidRPr="009B11CB">
        <w:rPr>
          <w:sz w:val="28"/>
        </w:rPr>
        <w:t>В соответствии с Таможенным кодексом РФ и Указом Президента РФ от</w:t>
      </w:r>
      <w:r w:rsidR="003E68E1" w:rsidRPr="009B11CB">
        <w:rPr>
          <w:sz w:val="28"/>
        </w:rPr>
        <w:t xml:space="preserve"> </w:t>
      </w:r>
      <w:r w:rsidRPr="009B11CB">
        <w:rPr>
          <w:sz w:val="28"/>
        </w:rPr>
        <w:t>9 марта 2004 года №314 "О системе и структуре федеральных органов исполнительной власти" Федеральная таможенная служба является органом федеральной исполнительной власти, осуществляющим непосредственное руководство таможенным делом в стране.</w:t>
      </w:r>
    </w:p>
    <w:p w:rsidR="008811F9" w:rsidRPr="009B11CB" w:rsidRDefault="008811F9" w:rsidP="003E68E1">
      <w:pPr>
        <w:shd w:val="clear" w:color="auto" w:fill="FFFFFF"/>
        <w:spacing w:line="360" w:lineRule="auto"/>
        <w:ind w:firstLine="720"/>
        <w:jc w:val="both"/>
        <w:rPr>
          <w:sz w:val="28"/>
        </w:rPr>
      </w:pPr>
      <w:r w:rsidRPr="009B11CB">
        <w:rPr>
          <w:sz w:val="28"/>
        </w:rPr>
        <w:t>Как федеральный орган исполнительной власти Федеральная таможенная служба России осуществляет свою деятельность во взаимодействии с другими органами федеральной исполнительной власти, органами исполнительной власти субъектов Российской Федерации, а также органами местного самоуправления.</w:t>
      </w:r>
    </w:p>
    <w:p w:rsidR="008811F9" w:rsidRPr="009B11CB" w:rsidRDefault="008811F9" w:rsidP="003E68E1">
      <w:pPr>
        <w:shd w:val="clear" w:color="auto" w:fill="FFFFFF"/>
        <w:spacing w:line="360" w:lineRule="auto"/>
        <w:ind w:firstLine="720"/>
        <w:jc w:val="both"/>
        <w:rPr>
          <w:sz w:val="28"/>
        </w:rPr>
      </w:pPr>
      <w:r w:rsidRPr="009B11CB">
        <w:rPr>
          <w:sz w:val="28"/>
        </w:rPr>
        <w:t>Основные задачи ФТС России вытекают из основных направлений таможенной политики Российской Федерации и мер по ее реализации и сводятся к следующему: обеспечению в пределах своей компетенции единства экономической безопасности и единства таможенной территории страны; защите экономических интересов России; организации применения и совершенствованию средств таможенного регулирования хозяйственной деятельности с учетом приоритетов развития российской экономики и необходимости создания благоприятных условий для участия России в мировых хозяйственных связях; организации и совершенствованию таможенного дела в России; обеспечению соблюдения таможенного и иного законодательства, контроль за исполнением которого возложен на российские таможенные органы; обеспечению участия России в международном сотрудничестве по таможенным вопросам.</w:t>
      </w:r>
    </w:p>
    <w:p w:rsidR="008811F9" w:rsidRPr="009B11CB" w:rsidRDefault="008811F9" w:rsidP="003E68E1">
      <w:pPr>
        <w:shd w:val="clear" w:color="auto" w:fill="FFFFFF"/>
        <w:spacing w:line="360" w:lineRule="auto"/>
        <w:ind w:firstLine="720"/>
        <w:jc w:val="both"/>
        <w:rPr>
          <w:sz w:val="28"/>
        </w:rPr>
      </w:pPr>
      <w:r w:rsidRPr="009B11CB">
        <w:rPr>
          <w:sz w:val="28"/>
        </w:rPr>
        <w:t>В соответствии с названными задачами Федеральная таможенная служба выполняет функции, которые можно разделить на следующие группы.</w:t>
      </w:r>
    </w:p>
    <w:p w:rsidR="008811F9" w:rsidRPr="003E68E1" w:rsidRDefault="008811F9" w:rsidP="003E68E1">
      <w:pPr>
        <w:numPr>
          <w:ilvl w:val="0"/>
          <w:numId w:val="7"/>
        </w:numPr>
        <w:shd w:val="clear" w:color="auto" w:fill="FFFFFF"/>
        <w:tabs>
          <w:tab w:val="left" w:pos="475"/>
        </w:tabs>
        <w:spacing w:line="360" w:lineRule="auto"/>
        <w:ind w:firstLine="720"/>
        <w:jc w:val="both"/>
        <w:rPr>
          <w:sz w:val="28"/>
        </w:rPr>
      </w:pPr>
      <w:r w:rsidRPr="009B11CB">
        <w:rPr>
          <w:sz w:val="28"/>
        </w:rPr>
        <w:t xml:space="preserve"> Организационные функции. К ним, в частности, относятся: подготовка предложений о совершенствовании российской таможенной политики, разработка правового, экономического и организационного механизма ее реализации и претворение ее в жизнь; подготовка проектов правовых актов о таможенном деле; в соответствии с законодательством России создание региональных таможенных управлений и таможен, таможенных лабораторий, вычислительных центров, материально-технической базы, полиграфических, строительно-эксплуатационных</w:t>
      </w:r>
      <w:r w:rsidRPr="003E68E1">
        <w:rPr>
          <w:sz w:val="28"/>
        </w:rPr>
        <w:t xml:space="preserve"> и иных предприятий и организаций, деятельность которых способствует решению задач таможенных органов России.</w:t>
      </w:r>
    </w:p>
    <w:p w:rsidR="008811F9" w:rsidRPr="003E68E1" w:rsidRDefault="008811F9" w:rsidP="003E68E1">
      <w:pPr>
        <w:numPr>
          <w:ilvl w:val="0"/>
          <w:numId w:val="7"/>
        </w:numPr>
        <w:shd w:val="clear" w:color="auto" w:fill="FFFFFF"/>
        <w:tabs>
          <w:tab w:val="left" w:pos="475"/>
        </w:tabs>
        <w:spacing w:line="360" w:lineRule="auto"/>
        <w:ind w:firstLine="720"/>
        <w:jc w:val="both"/>
        <w:rPr>
          <w:sz w:val="28"/>
        </w:rPr>
      </w:pPr>
      <w:r w:rsidRPr="003E68E1">
        <w:rPr>
          <w:sz w:val="28"/>
        </w:rPr>
        <w:t xml:space="preserve"> Фискальные функции. В процессе осуществления своей деятельности Федеральная таможенная служба России вносит в установленном порядке предложения о ставках и механизме применения таможенных и иных пошлин и налогов в отношении товаров, перемещаемых через российскую таможенную границу; участвует в разработке мер экономической политики в отношении товаров, перемещаемых через российскую таможенную границу, включая лицензирование, регулирование цен и другие нетарифные меры, осуществляет их реализацию; организует взимание таможенных пошлин и налогов и иных таможенных платежей в отношении товаров, перемещаемых через российскую таможенную границу; обеспечивает своевременное и полное внесение в федеральный бюджет таможенных пошлин и налогов; выдает или обеспечивает выдачу лицензий и квалификационных аттестатов, аннулирует или отзывает их; обеспечивает ведение реестров; утверждает размеры сборов и других платежей.</w:t>
      </w:r>
    </w:p>
    <w:p w:rsidR="008811F9" w:rsidRPr="003E68E1" w:rsidRDefault="008811F9" w:rsidP="003E68E1">
      <w:pPr>
        <w:numPr>
          <w:ilvl w:val="0"/>
          <w:numId w:val="7"/>
        </w:numPr>
        <w:shd w:val="clear" w:color="auto" w:fill="FFFFFF"/>
        <w:tabs>
          <w:tab w:val="left" w:pos="475"/>
        </w:tabs>
        <w:spacing w:line="360" w:lineRule="auto"/>
        <w:ind w:firstLine="720"/>
        <w:jc w:val="both"/>
        <w:rPr>
          <w:sz w:val="28"/>
        </w:rPr>
      </w:pPr>
      <w:r w:rsidRPr="003E68E1">
        <w:rPr>
          <w:sz w:val="28"/>
        </w:rPr>
        <w:t xml:space="preserve"> Функции таможенного оформления и таможенного контроля. К этим функциям относятся: непосредственная организация таможенного оформления товаров и транспортных средств; осуществление мер по его совершенствованию и упрощению; обеспечение как самостоятельно, так и во взаимодействии с другими правоохранительными органами контроля за соблюдением режима зоны таможенного контроля; организация системы охраны объектов таможенной инфраструктуры; организация осуществления таможенного контроля и принятие мер по его совершенствовании) и упрощению без ущерба эффективности такого контроля; участие в разработке и организации соблюдения разрешительного порядка перемещения отдельных товаров и транспортных средств через таможенную границу России; участие в организации экспортного контроля, контроля за вывозом стратегических и других жизненно важных для России материалов, а также культурных ценностей.</w:t>
      </w:r>
    </w:p>
    <w:p w:rsidR="008811F9" w:rsidRPr="003E68E1" w:rsidRDefault="008811F9" w:rsidP="003E68E1">
      <w:pPr>
        <w:numPr>
          <w:ilvl w:val="0"/>
          <w:numId w:val="7"/>
        </w:numPr>
        <w:shd w:val="clear" w:color="auto" w:fill="FFFFFF"/>
        <w:spacing w:line="360" w:lineRule="auto"/>
        <w:ind w:firstLine="720"/>
        <w:jc w:val="both"/>
        <w:rPr>
          <w:sz w:val="28"/>
        </w:rPr>
      </w:pPr>
      <w:r w:rsidRPr="003E68E1">
        <w:rPr>
          <w:sz w:val="28"/>
        </w:rPr>
        <w:t xml:space="preserve"> Функции валютного контроля. К этой группе можно отнести следующие функции: организацию осуществления валютного контроля (в пределах компетенции); выполнение функций органа валютного контроля. </w:t>
      </w:r>
    </w:p>
    <w:p w:rsidR="008811F9" w:rsidRPr="003E68E1" w:rsidRDefault="008811F9" w:rsidP="003E68E1">
      <w:pPr>
        <w:shd w:val="clear" w:color="auto" w:fill="FFFFFF"/>
        <w:spacing w:line="360" w:lineRule="auto"/>
        <w:ind w:firstLine="720"/>
        <w:jc w:val="both"/>
        <w:rPr>
          <w:sz w:val="28"/>
        </w:rPr>
      </w:pPr>
      <w:r w:rsidRPr="003E68E1">
        <w:rPr>
          <w:sz w:val="28"/>
        </w:rPr>
        <w:t>5. Правоохранительные функции. К ним относятся: обеспечение участия российских таможенных органов в осуществлении мер по защите государственной безопасности, охране общественного порядка, нравственности населения, жизни и здоровья человека, животных и растений, окружающей природной среды, защите интересов российских потребителей ввозимых товаров; организация борьбы с контрабандой и иными преступлениями в сфере таможенного дела; обеспечение выполнения российскими таможенными органами функций органов дознания по таким преступлениям и органов, осуществляющих оперативно-розыскную деятельность; организация ведения борьбы с нарушениями таможенных правил; осуществление контроля за соблюдением должностными лицами российских таможенных органов законности при производстве по делам о контрабанде и об преступлениях в сфере таможенного дела, ведении оперативно-розыскной деятельности, производстве по делам о нарушении таможенных правил и их рассмотрении.</w:t>
      </w:r>
    </w:p>
    <w:p w:rsidR="008811F9" w:rsidRPr="003E68E1" w:rsidRDefault="008811F9" w:rsidP="003E68E1">
      <w:pPr>
        <w:shd w:val="clear" w:color="auto" w:fill="FFFFFF"/>
        <w:spacing w:line="360" w:lineRule="auto"/>
        <w:ind w:firstLine="720"/>
        <w:jc w:val="both"/>
        <w:rPr>
          <w:sz w:val="28"/>
        </w:rPr>
      </w:pPr>
      <w:r w:rsidRPr="003E68E1">
        <w:rPr>
          <w:sz w:val="28"/>
        </w:rPr>
        <w:t>6. Функции по ведению таможенной статистики. В данную группу можно включить следующие функции: организацию ведения таможенной статистики внешней торговли и специальной таможенной статистики России; Представление Президенту РФ, Правительству РФ и другим федеральным органам исполнительной власти данных таможенной статистики по вопросам, отнесенным к их ведению, а также субъектам Российской Федерации в части, непосредственно к ним относящейся; обеспечение информирова</w:t>
      </w:r>
      <w:r w:rsidRPr="003E68E1">
        <w:rPr>
          <w:sz w:val="28"/>
        </w:rPr>
        <w:softHyphen/>
        <w:t>ния всех заинтересованных в этом лиц посредством официальных публикаций данных таможенной статистики внешней торговли по формам, принятым в международной практике; организацию ведения Товарной номенклатуры внешнеэкономической деятельности, а также работы по подготовке предложений по ее изменению и дополнению.</w:t>
      </w:r>
    </w:p>
    <w:p w:rsidR="008811F9" w:rsidRPr="003E68E1" w:rsidRDefault="008811F9" w:rsidP="003E68E1">
      <w:pPr>
        <w:shd w:val="clear" w:color="auto" w:fill="FFFFFF"/>
        <w:spacing w:line="360" w:lineRule="auto"/>
        <w:ind w:firstLine="720"/>
        <w:jc w:val="both"/>
        <w:rPr>
          <w:sz w:val="28"/>
        </w:rPr>
      </w:pPr>
      <w:r w:rsidRPr="003E68E1">
        <w:rPr>
          <w:sz w:val="28"/>
        </w:rPr>
        <w:t>7. Функции, направленные на защиту прав и интересов граждан, предприятий, учреждений и организаций при осуществлении ими таможенного К этой группе функций относятся: создание условий для реализации прав граждан, предприятий, учреждений и организаций на обжалование решений (в том числе нормативных актов), действий и бездействия таможенных органов России и их должностных лиц; обеспечение своевременного полного рассмотрения жалоб и обращений; принятие мер по устранению причин, порождающих ущемление прав и интересов граждан, предприятий, учреждений и организаций; создание системы обеспечения заинтересованных лиц информацией и оказания им консультаций по таможенным вопросам в соответствии с законодательством России; обеспечение в пределах компетенции опубликования наиболее важных правовых актов по таможенному делу; проведение информационно-разъяснительной работы по состоянию и развитию таможенного дела в России с использованием различных средств массовой информации, в том числе иностранных; создание системы принятия и функционирования предварительных решений по вопросам применения законодательных актов по таможенному делу в отношении конкретного товара или хозяйственной операции.</w:t>
      </w:r>
    </w:p>
    <w:p w:rsidR="008811F9" w:rsidRPr="003E68E1" w:rsidRDefault="008811F9" w:rsidP="003E68E1">
      <w:pPr>
        <w:numPr>
          <w:ilvl w:val="0"/>
          <w:numId w:val="8"/>
        </w:numPr>
        <w:shd w:val="clear" w:color="auto" w:fill="FFFFFF"/>
        <w:tabs>
          <w:tab w:val="left" w:pos="475"/>
        </w:tabs>
        <w:spacing w:line="360" w:lineRule="auto"/>
        <w:ind w:firstLine="720"/>
        <w:jc w:val="both"/>
        <w:rPr>
          <w:sz w:val="28"/>
        </w:rPr>
      </w:pPr>
      <w:r w:rsidRPr="003E68E1">
        <w:rPr>
          <w:sz w:val="28"/>
        </w:rPr>
        <w:t xml:space="preserve"> Функции по международному сотрудничеству в сфере таможенного дела. Здесь можно выделить следующие функции: разработку проектов международных договоров России по вопросам таможенного дела, проведение в установленном порядке переговоров по их заключению, представление предложений о заключении таких договоров; участие в разработке проектов других международных договоров России в части, касающейся таможенного дела; внесение в Правительство РФ предложений о присоединении России к международным договорам по вопросам таможенного дела; участие в деятельности международных организаций, занимающихся вопросами таможенного дела и др.</w:t>
      </w:r>
    </w:p>
    <w:p w:rsidR="008811F9" w:rsidRPr="003E68E1" w:rsidRDefault="008811F9" w:rsidP="003E68E1">
      <w:pPr>
        <w:numPr>
          <w:ilvl w:val="0"/>
          <w:numId w:val="8"/>
        </w:numPr>
        <w:shd w:val="clear" w:color="auto" w:fill="FFFFFF"/>
        <w:tabs>
          <w:tab w:val="left" w:pos="475"/>
        </w:tabs>
        <w:spacing w:line="360" w:lineRule="auto"/>
        <w:ind w:firstLine="720"/>
        <w:jc w:val="both"/>
        <w:rPr>
          <w:sz w:val="28"/>
        </w:rPr>
      </w:pPr>
      <w:r w:rsidRPr="003E68E1">
        <w:rPr>
          <w:sz w:val="28"/>
        </w:rPr>
        <w:t xml:space="preserve"> Функции по реализации кадровой и социальной политики в сфере таможенного дела. К этой группе функций относятся: обеспечение подготовки, переподготовки и повышение квалификации должностных лиц таможенных органов, подготовки специалистов для работы в таможенных лабораториях, других подведомственных учреждениях, предприятиях и организациях; утверждение учебных программ для подведомственных учебных заведений; организация системы обучения специалистов в области таможенного дела для предприятий, учреждений и организаций; развитие материально-технической и социальной базы таможенных органов; содействие реализации мер правовой и социальной защиты должностных лиц таможенных органов и других подведомственных предприятий, учреждений и организаций.</w:t>
      </w:r>
    </w:p>
    <w:p w:rsidR="008811F9" w:rsidRPr="003E68E1" w:rsidRDefault="008811F9" w:rsidP="003E68E1">
      <w:pPr>
        <w:shd w:val="clear" w:color="auto" w:fill="FFFFFF"/>
        <w:spacing w:line="360" w:lineRule="auto"/>
        <w:ind w:firstLine="720"/>
        <w:jc w:val="both"/>
        <w:rPr>
          <w:sz w:val="28"/>
        </w:rPr>
      </w:pPr>
      <w:r w:rsidRPr="003E68E1">
        <w:rPr>
          <w:sz w:val="28"/>
        </w:rPr>
        <w:t xml:space="preserve">Из приведенных функций Федеральной таможенной службы видно, что они носят в основном организационный и контролирующий характер (организация, обеспечение, осуществление контроля). Это еще раз подчеркивает, что Федеральная таможенная служба является функциональным центром </w:t>
      </w:r>
      <w:r w:rsidRPr="003E68E1">
        <w:rPr>
          <w:sz w:val="28"/>
          <w:lang w:val="en-US"/>
        </w:rPr>
        <w:t>c</w:t>
      </w:r>
      <w:r w:rsidRPr="003E68E1">
        <w:rPr>
          <w:sz w:val="28"/>
        </w:rPr>
        <w:t>системы таможенных органов, возглавляет ее и направляет деятельность всех звеньев системы, способствуя реализации задач и функций, стоящих перед воженными органами страны в целом.</w:t>
      </w:r>
    </w:p>
    <w:p w:rsidR="008811F9" w:rsidRPr="003E68E1" w:rsidRDefault="008811F9" w:rsidP="003E68E1">
      <w:pPr>
        <w:shd w:val="clear" w:color="auto" w:fill="FFFFFF"/>
        <w:spacing w:line="360" w:lineRule="auto"/>
        <w:ind w:firstLine="720"/>
        <w:jc w:val="both"/>
        <w:rPr>
          <w:sz w:val="28"/>
        </w:rPr>
      </w:pPr>
      <w:r w:rsidRPr="003E68E1">
        <w:rPr>
          <w:sz w:val="28"/>
        </w:rPr>
        <w:t>Возложенные на нее функции Федеральная таможенная служба выполняет непосредственно, а также через региональные таможенные управления, таможни и таможенные посты, таможенные лаборатории, подведомственные Федеральной таможенной службе учебные заведения, научно-исследовательские учреждения, вычислительные центры и другие предприятие и организации.</w:t>
      </w:r>
    </w:p>
    <w:p w:rsidR="008811F9" w:rsidRPr="003E68E1" w:rsidRDefault="008811F9" w:rsidP="003E68E1">
      <w:pPr>
        <w:shd w:val="clear" w:color="auto" w:fill="FFFFFF"/>
        <w:spacing w:line="360" w:lineRule="auto"/>
        <w:ind w:firstLine="720"/>
        <w:jc w:val="both"/>
        <w:rPr>
          <w:sz w:val="28"/>
        </w:rPr>
      </w:pPr>
      <w:r w:rsidRPr="003E68E1">
        <w:rPr>
          <w:sz w:val="28"/>
        </w:rPr>
        <w:t>В процессе осуществления возложенных на нее функций Федеральная таможенная служба России в случаях, предусмотренных Таможенным кодексом РФ и иными законодательными актами, наделена правом издания нормативно-правовых актов по таможенному делу, обязательных и для исполнения всеми таможенными органами Российской Федерации, предприятиями, учреждениями и организациями независимо от форм собственности, а также должностными лицами и гражданами.</w:t>
      </w:r>
    </w:p>
    <w:p w:rsidR="008811F9" w:rsidRPr="003E68E1" w:rsidRDefault="008811F9" w:rsidP="003E68E1">
      <w:pPr>
        <w:shd w:val="clear" w:color="auto" w:fill="FFFFFF"/>
        <w:spacing w:line="360" w:lineRule="auto"/>
        <w:ind w:firstLine="720"/>
        <w:jc w:val="both"/>
        <w:rPr>
          <w:sz w:val="28"/>
        </w:rPr>
      </w:pPr>
      <w:r w:rsidRPr="003E68E1">
        <w:rPr>
          <w:sz w:val="28"/>
        </w:rPr>
        <w:t>Возложенные на Федеральную таможенную службу России функции и задачи определяют его внутреннюю организационную структуру, состоящую из руководства Федеральной таможенной службы России, которое в свою очередь состоит из Председателя Федеральной таможенной службы России, его заместителей и коллегии Федеральной таможенной службы, а также из аппарата Федеральной таможенной службы России, в состав которого входят управления и отделы, создаваемые в соответствии с функциями и основными направлениями деятельности Федеральной таможенной службы.</w:t>
      </w:r>
    </w:p>
    <w:p w:rsidR="008811F9" w:rsidRPr="003E68E1" w:rsidRDefault="008811F9" w:rsidP="003E68E1">
      <w:pPr>
        <w:shd w:val="clear" w:color="auto" w:fill="FFFFFF"/>
        <w:spacing w:line="360" w:lineRule="auto"/>
        <w:ind w:firstLine="720"/>
        <w:jc w:val="both"/>
        <w:rPr>
          <w:sz w:val="28"/>
        </w:rPr>
      </w:pPr>
      <w:r w:rsidRPr="003E68E1">
        <w:rPr>
          <w:sz w:val="28"/>
        </w:rPr>
        <w:t>Федеральная таможенная служба России</w:t>
      </w:r>
      <w:r w:rsidR="003E68E1">
        <w:rPr>
          <w:sz w:val="28"/>
        </w:rPr>
        <w:t xml:space="preserve"> </w:t>
      </w:r>
      <w:r w:rsidRPr="003E68E1">
        <w:rPr>
          <w:sz w:val="28"/>
        </w:rPr>
        <w:t>является органом, руководство которым осуществляется на принципах сочетания коллегиальности и единоначалия. Председатель Федеральной таможенной службы России осуществляет общее руководство системой таможенных орга</w:t>
      </w:r>
      <w:r w:rsidRPr="003E68E1">
        <w:rPr>
          <w:sz w:val="28"/>
        </w:rPr>
        <w:softHyphen/>
        <w:t>нов. Председатель Федеральной таможенной службы России назначается на должность и освобождается от должности Президентом РФ и имеет ранг федерального министра. Председатель Федеральной таможенной службы России имеет заместителей, назначаемых и освобождаемых от должности Правительством РФ по представлению Председателя Федеральной таможенной службы России. Обязанности между заместителями распределяются Председателем Федеральной таможенной служба России.</w:t>
      </w:r>
    </w:p>
    <w:p w:rsidR="008811F9" w:rsidRPr="003E68E1" w:rsidRDefault="008811F9" w:rsidP="003E68E1">
      <w:pPr>
        <w:shd w:val="clear" w:color="auto" w:fill="FFFFFF"/>
        <w:spacing w:line="360" w:lineRule="auto"/>
        <w:ind w:firstLine="720"/>
        <w:jc w:val="both"/>
        <w:rPr>
          <w:sz w:val="28"/>
        </w:rPr>
      </w:pPr>
      <w:r w:rsidRPr="003E68E1">
        <w:rPr>
          <w:sz w:val="28"/>
        </w:rPr>
        <w:t>Наиболее важные вопросы, связанные с деятельностью по руководству таможенным делом, решаются на заседаниях образуемой в составе Федеральной таможенной службой России Коллегии Федеральной таможенной службы России, возглавляемой Председателем Федеральной таможенной службы России и состоящей из его заместителей и ряда иных руководящих работников системы таможенных органов и организаций таможенной службы. Решения коллегии претворяются в жизнь приказами Председателя Федеральной таможенной службы России и являются обязательными для всех нижестоящих звеньев таможенной системы.</w:t>
      </w:r>
    </w:p>
    <w:p w:rsidR="008811F9" w:rsidRPr="003E68E1" w:rsidRDefault="008811F9" w:rsidP="003E68E1">
      <w:pPr>
        <w:shd w:val="clear" w:color="auto" w:fill="FFFFFF"/>
        <w:spacing w:line="360" w:lineRule="auto"/>
        <w:ind w:firstLine="720"/>
        <w:jc w:val="both"/>
        <w:rPr>
          <w:sz w:val="28"/>
        </w:rPr>
      </w:pPr>
      <w:r w:rsidRPr="003E68E1">
        <w:rPr>
          <w:sz w:val="28"/>
        </w:rPr>
        <w:t>Основной объем оперативной работы по руководству деятельностью системы таможенных органов ложится</w:t>
      </w:r>
      <w:r w:rsidR="003E68E1">
        <w:rPr>
          <w:sz w:val="28"/>
        </w:rPr>
        <w:t xml:space="preserve"> </w:t>
      </w:r>
      <w:r w:rsidRPr="003E68E1">
        <w:rPr>
          <w:sz w:val="28"/>
        </w:rPr>
        <w:t>на управления и отделы Федеральной таможенной службы России, сформированные по функциональному признаку.</w:t>
      </w:r>
    </w:p>
    <w:p w:rsidR="008811F9" w:rsidRPr="003E68E1" w:rsidRDefault="008811F9" w:rsidP="003E68E1">
      <w:pPr>
        <w:shd w:val="clear" w:color="auto" w:fill="FFFFFF"/>
        <w:tabs>
          <w:tab w:val="left" w:pos="142"/>
        </w:tabs>
        <w:spacing w:line="360" w:lineRule="auto"/>
        <w:ind w:firstLine="720"/>
        <w:jc w:val="both"/>
        <w:rPr>
          <w:sz w:val="28"/>
        </w:rPr>
      </w:pPr>
      <w:r w:rsidRPr="003E68E1">
        <w:rPr>
          <w:sz w:val="28"/>
        </w:rPr>
        <w:t>Федеральная таможенная служба России является юридическим лицом со всеми присущими статусу юридического лица признаками. Финансирование деятельности Федеральной таможенной службы России и подчиненных ему таможенных органов осуществляется за счет средств федерального бюджета.</w:t>
      </w:r>
    </w:p>
    <w:p w:rsidR="008811F9" w:rsidRPr="003E68E1" w:rsidRDefault="008811F9" w:rsidP="003E68E1">
      <w:pPr>
        <w:shd w:val="clear" w:color="auto" w:fill="FFFFFF"/>
        <w:tabs>
          <w:tab w:val="left" w:pos="142"/>
        </w:tabs>
        <w:spacing w:line="360" w:lineRule="auto"/>
        <w:ind w:firstLine="720"/>
        <w:jc w:val="both"/>
        <w:rPr>
          <w:sz w:val="28"/>
        </w:rPr>
      </w:pPr>
    </w:p>
    <w:p w:rsidR="008811F9" w:rsidRPr="009B11CB" w:rsidRDefault="008811F9" w:rsidP="009B11CB">
      <w:pPr>
        <w:shd w:val="clear" w:color="auto" w:fill="FFFFFF"/>
        <w:tabs>
          <w:tab w:val="left" w:pos="142"/>
        </w:tabs>
        <w:spacing w:line="360" w:lineRule="auto"/>
        <w:ind w:firstLine="720"/>
        <w:jc w:val="center"/>
        <w:rPr>
          <w:b/>
          <w:sz w:val="28"/>
        </w:rPr>
      </w:pPr>
      <w:r w:rsidRPr="009B11CB">
        <w:rPr>
          <w:b/>
          <w:sz w:val="28"/>
        </w:rPr>
        <w:t>2.4. Региональное таможенное управление</w:t>
      </w:r>
    </w:p>
    <w:p w:rsidR="008811F9" w:rsidRPr="003E68E1" w:rsidRDefault="008811F9" w:rsidP="003E68E1">
      <w:pPr>
        <w:shd w:val="clear" w:color="auto" w:fill="FFFFFF"/>
        <w:tabs>
          <w:tab w:val="left" w:pos="142"/>
        </w:tabs>
        <w:spacing w:line="360" w:lineRule="auto"/>
        <w:ind w:firstLine="720"/>
        <w:jc w:val="both"/>
        <w:rPr>
          <w:sz w:val="28"/>
        </w:rPr>
      </w:pPr>
    </w:p>
    <w:p w:rsidR="008811F9" w:rsidRPr="003E68E1" w:rsidRDefault="008811F9" w:rsidP="003E68E1">
      <w:pPr>
        <w:shd w:val="clear" w:color="auto" w:fill="FFFFFF"/>
        <w:spacing w:line="360" w:lineRule="auto"/>
        <w:ind w:firstLine="720"/>
        <w:jc w:val="both"/>
        <w:rPr>
          <w:sz w:val="28"/>
        </w:rPr>
      </w:pPr>
      <w:r w:rsidRPr="003E68E1">
        <w:rPr>
          <w:sz w:val="28"/>
        </w:rPr>
        <w:t xml:space="preserve">Региональное таможенное управление (РТУ) входит в единую систему таможенных органов Российской Федерации и осуществляет непосредственное руководство таможенным делом на территории подведомственного ему региона. В непосредственном подчинении РТУ находятся все расположенные на территории подведомственного ему региона таможенные органы, за исключением непосредственно подчиненных Федеральной таможенной службе России. Кроме того, РТУ осуществляет оперативное руководство расположенными на территории подведомственного ему региона организациями таможенном службы (таможенными лабораториями, учебными заведениями и др.). Необходимость создания РТУ как промежуточного звена в системе управления таможенным делом в стране обусловлена в первую очередь огромными размерами таможенной территории России. Руководить таможнями и таможенными постами из одного центра при такой огромной таможенной территории невозможно. В связи с этим вся территория России поделена на таможенные регионы, в границах которых региональные таможенные управления осуществляют деятельность по руководству и координации работы нижестоящих звеньев таможенной системы. Границы таможенных регионов </w:t>
      </w:r>
      <w:r w:rsidR="009B11CB" w:rsidRPr="003E68E1">
        <w:rPr>
          <w:sz w:val="28"/>
        </w:rPr>
        <w:t>могут,</w:t>
      </w:r>
      <w:r w:rsidRPr="003E68E1">
        <w:rPr>
          <w:sz w:val="28"/>
        </w:rPr>
        <w:t xml:space="preserve"> как совпадать, так и не совпадать с границами субъектов Российской Федерации и административно-территориальных единиц.</w:t>
      </w:r>
    </w:p>
    <w:p w:rsidR="008811F9" w:rsidRPr="003E68E1" w:rsidRDefault="008811F9" w:rsidP="003E68E1">
      <w:pPr>
        <w:shd w:val="clear" w:color="auto" w:fill="FFFFFF"/>
        <w:spacing w:line="360" w:lineRule="auto"/>
        <w:ind w:firstLine="720"/>
        <w:jc w:val="both"/>
        <w:rPr>
          <w:sz w:val="28"/>
        </w:rPr>
      </w:pPr>
      <w:r w:rsidRPr="003E68E1">
        <w:rPr>
          <w:sz w:val="28"/>
        </w:rPr>
        <w:t>Правовой статус РТУ закреплен в Общем положении о региональном таможенном управлении Российской Федерации, утвержденном Федеральной таможенной службой России.</w:t>
      </w:r>
    </w:p>
    <w:p w:rsidR="008811F9" w:rsidRPr="003E68E1" w:rsidRDefault="008811F9" w:rsidP="003E68E1">
      <w:pPr>
        <w:shd w:val="clear" w:color="auto" w:fill="FFFFFF"/>
        <w:spacing w:line="360" w:lineRule="auto"/>
        <w:ind w:firstLine="720"/>
        <w:jc w:val="both"/>
        <w:rPr>
          <w:sz w:val="28"/>
        </w:rPr>
      </w:pPr>
      <w:r w:rsidRPr="003E68E1">
        <w:rPr>
          <w:sz w:val="28"/>
        </w:rPr>
        <w:t>Основными задачами РТУ являются: реализация таможенной политики России на территории подведомственного региона; разработка и реализация в пределах своей компетенции в подведомственном регионе мер, направленных на обеспечение единства таможенной территории России; разработка и реализация в пределах своей компетенции в подведомственном регионе мер, направленных на обеспечение экономической безопасности страны; обеспечение в подведомственном регионе защиты экономических интересов России в пределах компетенции таможенных органов; организация таможенного дела в подведомственном регионе; обеспечение соблюдения единообразного применения и осуществление контроля за исполнением в подведомственном регионе законодательства о таможенном деле и других правовых актов, контроль за исполнением которых возложен на таможенные органы; организация и осуществление в подведомственном регионе борьбы с контрабандой, иными преступлениями в сфере таможенного дела, а также с нарушениями таможенных правил; руководство, обеспечение, координация и контроль за деятельностью подведомственных таможенных органов; обеспечение своевременности и полноты поступления таможенных платежей; содействие развитию внешнеэкономических связей на территории подведомственного региона; ряд других.</w:t>
      </w:r>
    </w:p>
    <w:p w:rsidR="008811F9" w:rsidRPr="003E68E1" w:rsidRDefault="008811F9" w:rsidP="003E68E1">
      <w:pPr>
        <w:shd w:val="clear" w:color="auto" w:fill="FFFFFF"/>
        <w:spacing w:line="360" w:lineRule="auto"/>
        <w:ind w:firstLine="720"/>
        <w:jc w:val="both"/>
        <w:rPr>
          <w:sz w:val="28"/>
        </w:rPr>
      </w:pPr>
      <w:r w:rsidRPr="003E68E1">
        <w:rPr>
          <w:sz w:val="28"/>
        </w:rPr>
        <w:t>Функции РТУ сложны и многообразны (их более 100), перечислять их все представляется нецелесообразным. Важно подчеркнуть, что функции РТУ по аналогии с функциями Федеральной таможенной службы России можно условно разделить на девять основных направлений:</w:t>
      </w:r>
    </w:p>
    <w:p w:rsidR="008811F9" w:rsidRPr="003E68E1" w:rsidRDefault="008811F9" w:rsidP="003E68E1">
      <w:pPr>
        <w:numPr>
          <w:ilvl w:val="0"/>
          <w:numId w:val="9"/>
        </w:numPr>
        <w:shd w:val="clear" w:color="auto" w:fill="FFFFFF"/>
        <w:tabs>
          <w:tab w:val="left" w:pos="504"/>
        </w:tabs>
        <w:spacing w:line="360" w:lineRule="auto"/>
        <w:ind w:firstLine="720"/>
        <w:jc w:val="both"/>
        <w:rPr>
          <w:sz w:val="28"/>
        </w:rPr>
      </w:pPr>
      <w:r w:rsidRPr="003E68E1">
        <w:rPr>
          <w:sz w:val="28"/>
        </w:rPr>
        <w:t xml:space="preserve"> по реализации таможенной политики Российской Федерации на территории подведомственного региона;</w:t>
      </w:r>
    </w:p>
    <w:p w:rsidR="008811F9" w:rsidRPr="003E68E1" w:rsidRDefault="008811F9" w:rsidP="003E68E1">
      <w:pPr>
        <w:numPr>
          <w:ilvl w:val="0"/>
          <w:numId w:val="9"/>
        </w:numPr>
        <w:shd w:val="clear" w:color="auto" w:fill="FFFFFF"/>
        <w:tabs>
          <w:tab w:val="left" w:pos="504"/>
        </w:tabs>
        <w:spacing w:line="360" w:lineRule="auto"/>
        <w:ind w:firstLine="720"/>
        <w:jc w:val="both"/>
        <w:rPr>
          <w:sz w:val="28"/>
        </w:rPr>
      </w:pPr>
      <w:r w:rsidRPr="003E68E1">
        <w:rPr>
          <w:sz w:val="28"/>
        </w:rPr>
        <w:t xml:space="preserve"> организации и осуществлению таможенного дела в подведомственном регионе;</w:t>
      </w:r>
    </w:p>
    <w:p w:rsidR="008811F9" w:rsidRPr="003E68E1" w:rsidRDefault="008811F9" w:rsidP="003E68E1">
      <w:pPr>
        <w:numPr>
          <w:ilvl w:val="0"/>
          <w:numId w:val="9"/>
        </w:numPr>
        <w:shd w:val="clear" w:color="auto" w:fill="FFFFFF"/>
        <w:tabs>
          <w:tab w:val="left" w:pos="504"/>
        </w:tabs>
        <w:spacing w:line="360" w:lineRule="auto"/>
        <w:ind w:firstLine="720"/>
        <w:jc w:val="both"/>
        <w:rPr>
          <w:sz w:val="28"/>
        </w:rPr>
      </w:pPr>
      <w:r w:rsidRPr="003E68E1">
        <w:rPr>
          <w:sz w:val="28"/>
        </w:rPr>
        <w:t xml:space="preserve"> организации, координации и осуществлению контроля за взиманием таможенных платежей на территории подведомственного региона;</w:t>
      </w:r>
    </w:p>
    <w:p w:rsidR="008811F9" w:rsidRPr="003E68E1" w:rsidRDefault="008811F9" w:rsidP="003E68E1">
      <w:pPr>
        <w:numPr>
          <w:ilvl w:val="0"/>
          <w:numId w:val="9"/>
        </w:numPr>
        <w:shd w:val="clear" w:color="auto" w:fill="FFFFFF"/>
        <w:spacing w:line="360" w:lineRule="auto"/>
        <w:ind w:firstLine="720"/>
        <w:jc w:val="both"/>
        <w:rPr>
          <w:sz w:val="28"/>
        </w:rPr>
      </w:pPr>
      <w:r w:rsidRPr="003E68E1">
        <w:rPr>
          <w:sz w:val="28"/>
        </w:rPr>
        <w:t xml:space="preserve"> организации, координации и контролю за осуществлением таможенного контроля нижестоящими таможенными органами;</w:t>
      </w:r>
    </w:p>
    <w:p w:rsidR="008811F9" w:rsidRPr="003E68E1" w:rsidRDefault="008811F9" w:rsidP="003E68E1">
      <w:pPr>
        <w:numPr>
          <w:ilvl w:val="0"/>
          <w:numId w:val="9"/>
        </w:numPr>
        <w:shd w:val="clear" w:color="auto" w:fill="FFFFFF"/>
        <w:spacing w:line="360" w:lineRule="auto"/>
        <w:ind w:firstLine="720"/>
        <w:jc w:val="both"/>
        <w:rPr>
          <w:sz w:val="28"/>
        </w:rPr>
      </w:pPr>
      <w:r w:rsidRPr="003E68E1">
        <w:rPr>
          <w:sz w:val="28"/>
        </w:rPr>
        <w:t xml:space="preserve"> организации, координации и контролю за деятельностью нижестоящих таможенных органов по борьбе с преступлениями и административными правонарушениями в сфере таможенного дела; </w:t>
      </w:r>
    </w:p>
    <w:p w:rsidR="008811F9" w:rsidRPr="009B11CB" w:rsidRDefault="008811F9" w:rsidP="003E68E1">
      <w:pPr>
        <w:numPr>
          <w:ilvl w:val="0"/>
          <w:numId w:val="9"/>
        </w:numPr>
        <w:shd w:val="clear" w:color="auto" w:fill="FFFFFF"/>
        <w:spacing w:line="360" w:lineRule="auto"/>
        <w:ind w:firstLine="720"/>
        <w:jc w:val="both"/>
        <w:rPr>
          <w:sz w:val="28"/>
        </w:rPr>
      </w:pPr>
      <w:r w:rsidRPr="009B11CB">
        <w:rPr>
          <w:sz w:val="28"/>
        </w:rPr>
        <w:t xml:space="preserve"> осуществлению валютного контроля в подведомственном регионе</w:t>
      </w:r>
      <w:r w:rsidR="009B11CB" w:rsidRPr="009B11CB">
        <w:rPr>
          <w:sz w:val="28"/>
        </w:rPr>
        <w:t xml:space="preserve"> </w:t>
      </w:r>
      <w:r w:rsidRPr="009B11CB">
        <w:rPr>
          <w:sz w:val="28"/>
        </w:rPr>
        <w:t>в качестве агента валютного контроля;</w:t>
      </w:r>
    </w:p>
    <w:p w:rsidR="008811F9" w:rsidRPr="003E68E1" w:rsidRDefault="008811F9" w:rsidP="003E68E1">
      <w:pPr>
        <w:shd w:val="clear" w:color="auto" w:fill="FFFFFF"/>
        <w:spacing w:line="360" w:lineRule="auto"/>
        <w:ind w:firstLine="720"/>
        <w:jc w:val="both"/>
        <w:rPr>
          <w:sz w:val="28"/>
        </w:rPr>
      </w:pPr>
      <w:r w:rsidRPr="003E68E1">
        <w:rPr>
          <w:sz w:val="28"/>
        </w:rPr>
        <w:t>7) осуществлению контроля за соблюдением законодательства о таможенном деле в подведомственном регионе;</w:t>
      </w:r>
    </w:p>
    <w:p w:rsidR="008811F9" w:rsidRPr="003E68E1" w:rsidRDefault="008811F9" w:rsidP="003E68E1">
      <w:pPr>
        <w:shd w:val="clear" w:color="auto" w:fill="FFFFFF"/>
        <w:spacing w:line="360" w:lineRule="auto"/>
        <w:ind w:firstLine="720"/>
        <w:jc w:val="both"/>
        <w:rPr>
          <w:sz w:val="28"/>
        </w:rPr>
      </w:pPr>
      <w:r w:rsidRPr="003E68E1">
        <w:rPr>
          <w:sz w:val="28"/>
        </w:rPr>
        <w:t>8) обеспечению развития таможенной инфраструктуры в подведомственном</w:t>
      </w:r>
      <w:r w:rsidRPr="003E68E1">
        <w:rPr>
          <w:smallCaps/>
          <w:sz w:val="28"/>
        </w:rPr>
        <w:t xml:space="preserve"> </w:t>
      </w:r>
      <w:r w:rsidRPr="003E68E1">
        <w:rPr>
          <w:sz w:val="28"/>
        </w:rPr>
        <w:t xml:space="preserve">регионе; </w:t>
      </w:r>
    </w:p>
    <w:p w:rsidR="008811F9" w:rsidRPr="003E68E1" w:rsidRDefault="008811F9" w:rsidP="003E68E1">
      <w:pPr>
        <w:shd w:val="clear" w:color="auto" w:fill="FFFFFF"/>
        <w:spacing w:line="360" w:lineRule="auto"/>
        <w:ind w:firstLine="720"/>
        <w:jc w:val="both"/>
        <w:rPr>
          <w:sz w:val="28"/>
        </w:rPr>
      </w:pPr>
      <w:r w:rsidRPr="003E68E1">
        <w:rPr>
          <w:sz w:val="28"/>
        </w:rPr>
        <w:t>9) организации и осуществлению кадровой работы в таможенных органах подведомственного региона.</w:t>
      </w:r>
    </w:p>
    <w:p w:rsidR="008811F9" w:rsidRPr="003E68E1" w:rsidRDefault="008811F9" w:rsidP="003E68E1">
      <w:pPr>
        <w:pStyle w:val="9"/>
        <w:spacing w:before="0" w:line="360" w:lineRule="auto"/>
        <w:jc w:val="both"/>
      </w:pPr>
      <w:r w:rsidRPr="003E68E1">
        <w:t>По своей направленности функции РТУ совпадают с функциями Федеральной таможенной службы России, но по содержанию они различны. Структура управления (в том числе и таможенным делом) такова, что по мере движения сверху вниз по системе управления объект управления масштабно изменяется, изменяется и субъект управления, а управленческие функции конкретизируются с учетом изменения объекта и субъекта управления.</w:t>
      </w:r>
    </w:p>
    <w:p w:rsidR="008811F9" w:rsidRPr="003E68E1" w:rsidRDefault="008811F9" w:rsidP="003E68E1">
      <w:pPr>
        <w:shd w:val="clear" w:color="auto" w:fill="FFFFFF"/>
        <w:spacing w:line="360" w:lineRule="auto"/>
        <w:ind w:firstLine="720"/>
        <w:jc w:val="both"/>
        <w:rPr>
          <w:sz w:val="28"/>
        </w:rPr>
      </w:pPr>
      <w:r w:rsidRPr="003E68E1">
        <w:rPr>
          <w:sz w:val="28"/>
        </w:rPr>
        <w:t>Создание, реорганизацию и ликвидацию региональных таможенных управлений осуществляет Федеральная таможенная служба России. Деление территории Российской Федерации на таможенные регионы осуществляется в соответствии с ее делением на федеральные округа.</w:t>
      </w:r>
    </w:p>
    <w:p w:rsidR="008811F9" w:rsidRPr="003E68E1" w:rsidRDefault="008811F9" w:rsidP="003E68E1">
      <w:pPr>
        <w:shd w:val="clear" w:color="auto" w:fill="FFFFFF"/>
        <w:spacing w:line="360" w:lineRule="auto"/>
        <w:ind w:firstLine="720"/>
        <w:jc w:val="both"/>
        <w:rPr>
          <w:sz w:val="28"/>
        </w:rPr>
      </w:pPr>
      <w:r w:rsidRPr="003E68E1">
        <w:rPr>
          <w:sz w:val="28"/>
        </w:rPr>
        <w:t>Типовая организационная структура и предельная штатная численность региональных таможенных управлений утверждается Федеральной таможенной службой России.</w:t>
      </w:r>
    </w:p>
    <w:p w:rsidR="008811F9" w:rsidRPr="003E68E1" w:rsidRDefault="008811F9" w:rsidP="003E68E1">
      <w:pPr>
        <w:shd w:val="clear" w:color="auto" w:fill="FFFFFF"/>
        <w:spacing w:line="360" w:lineRule="auto"/>
        <w:ind w:firstLine="720"/>
        <w:jc w:val="both"/>
        <w:rPr>
          <w:sz w:val="28"/>
        </w:rPr>
      </w:pPr>
      <w:r w:rsidRPr="003E68E1">
        <w:rPr>
          <w:sz w:val="28"/>
        </w:rPr>
        <w:t>Возглавляет РТУ начальник, назначаемый и освобождаемый от должности Председателем Федеральной таможенной службы России. Заместители начальника, начальник отдела бухгалтерского учета и контроля (главный бухгалтер) и начальник Правового отдела РТУ назначаются и освобождаются от должности приказами Федеральной таможенной службы России по представлению начальника РТУ. Начальники иных самостоятельных структурных подразделений РТУ назначаются и освобождаются от должности приказами начальника РТУ по согласованию с соответствующими структурными подразделениями Федеральной таможенной службы России.</w:t>
      </w:r>
    </w:p>
    <w:p w:rsidR="008811F9" w:rsidRPr="003E68E1" w:rsidRDefault="008811F9" w:rsidP="003E68E1">
      <w:pPr>
        <w:shd w:val="clear" w:color="auto" w:fill="FFFFFF"/>
        <w:spacing w:line="360" w:lineRule="auto"/>
        <w:ind w:firstLine="720"/>
        <w:jc w:val="both"/>
        <w:rPr>
          <w:sz w:val="28"/>
        </w:rPr>
      </w:pPr>
      <w:r w:rsidRPr="003E68E1">
        <w:rPr>
          <w:sz w:val="28"/>
        </w:rPr>
        <w:t>Так же как и в Федеральной таможенной службе России, в РТУ создается коллегия, которая состоит из начальника управления (председатель коллегии), заместителей начальника управления по должности, иных руководящих работников управления и нижестоящих таможенных органов. Решения коллегии РТУ, так же как и решения Коллегии Федеральной таможенной службы России, проводятся в жизнь приказами ее председателя — начальника РТУ. При наличии разногласий между начальником управления и возглавляемой им коллегией начальник РТУ проводит в жизнь свое решение, докладывая об этом в Федеральную таможенную службу России.</w:t>
      </w:r>
    </w:p>
    <w:p w:rsidR="008811F9" w:rsidRPr="003E68E1" w:rsidRDefault="008811F9" w:rsidP="003E68E1">
      <w:pPr>
        <w:shd w:val="clear" w:color="auto" w:fill="FFFFFF"/>
        <w:spacing w:line="360" w:lineRule="auto"/>
        <w:ind w:firstLine="720"/>
        <w:jc w:val="both"/>
        <w:rPr>
          <w:sz w:val="28"/>
        </w:rPr>
      </w:pPr>
      <w:r w:rsidRPr="003E68E1">
        <w:rPr>
          <w:sz w:val="28"/>
        </w:rPr>
        <w:t>РТУ является органом федеральной исполнительной власти, обладает статусом юридического лица и финансируется из средств федерального бюджета.</w:t>
      </w:r>
    </w:p>
    <w:p w:rsidR="008811F9" w:rsidRPr="009B11CB" w:rsidRDefault="009B11CB" w:rsidP="009B11CB">
      <w:pPr>
        <w:shd w:val="clear" w:color="auto" w:fill="FFFFFF"/>
        <w:spacing w:line="360" w:lineRule="auto"/>
        <w:ind w:firstLine="720"/>
        <w:jc w:val="center"/>
        <w:rPr>
          <w:b/>
          <w:sz w:val="28"/>
        </w:rPr>
      </w:pPr>
      <w:r>
        <w:rPr>
          <w:sz w:val="28"/>
        </w:rPr>
        <w:br w:type="page"/>
      </w:r>
      <w:r w:rsidR="008811F9" w:rsidRPr="009B11CB">
        <w:rPr>
          <w:b/>
          <w:sz w:val="28"/>
        </w:rPr>
        <w:t>2.5. Таможни и таможенные посты</w:t>
      </w:r>
    </w:p>
    <w:p w:rsidR="008811F9" w:rsidRPr="003E68E1" w:rsidRDefault="008811F9" w:rsidP="003E68E1">
      <w:pPr>
        <w:shd w:val="clear" w:color="auto" w:fill="FFFFFF"/>
        <w:spacing w:line="360" w:lineRule="auto"/>
        <w:ind w:firstLine="720"/>
        <w:jc w:val="both"/>
        <w:rPr>
          <w:sz w:val="28"/>
        </w:rPr>
      </w:pPr>
    </w:p>
    <w:p w:rsidR="008811F9" w:rsidRPr="003E68E1" w:rsidRDefault="008811F9" w:rsidP="003E68E1">
      <w:pPr>
        <w:shd w:val="clear" w:color="auto" w:fill="FFFFFF"/>
        <w:spacing w:line="360" w:lineRule="auto"/>
        <w:ind w:firstLine="720"/>
        <w:jc w:val="both"/>
        <w:rPr>
          <w:sz w:val="28"/>
        </w:rPr>
      </w:pPr>
      <w:r w:rsidRPr="003E68E1">
        <w:rPr>
          <w:sz w:val="28"/>
        </w:rPr>
        <w:t>Таможни и таможенные посты составляют организационный фундамент системы таможенных органов России. Именно они непосредственно решают основную часть задач в сфере таможенного дела.</w:t>
      </w:r>
    </w:p>
    <w:p w:rsidR="008811F9" w:rsidRPr="003E68E1" w:rsidRDefault="008811F9" w:rsidP="003E68E1">
      <w:pPr>
        <w:shd w:val="clear" w:color="auto" w:fill="FFFFFF"/>
        <w:spacing w:line="360" w:lineRule="auto"/>
        <w:ind w:firstLine="720"/>
        <w:jc w:val="both"/>
        <w:rPr>
          <w:sz w:val="28"/>
        </w:rPr>
      </w:pPr>
      <w:r w:rsidRPr="003E68E1">
        <w:rPr>
          <w:sz w:val="28"/>
        </w:rPr>
        <w:t>Таможня входит в единую систему таможенных органов России и осуществляет свою деятельность под общим руководством Федеральной таможенной службы России и непосредственным руководством РТУ, в состав которого она входит. В ряде случаев таможни подчиняются непосредственно Федеральной таможенной службе России (например, Шереметьевская таможня).</w:t>
      </w:r>
    </w:p>
    <w:p w:rsidR="008811F9" w:rsidRPr="003E68E1" w:rsidRDefault="008811F9" w:rsidP="003E68E1">
      <w:pPr>
        <w:shd w:val="clear" w:color="auto" w:fill="FFFFFF"/>
        <w:spacing w:line="360" w:lineRule="auto"/>
        <w:ind w:firstLine="720"/>
        <w:jc w:val="both"/>
        <w:rPr>
          <w:sz w:val="28"/>
        </w:rPr>
      </w:pPr>
      <w:r w:rsidRPr="003E68E1">
        <w:rPr>
          <w:sz w:val="28"/>
        </w:rPr>
        <w:t xml:space="preserve">Таможни создаются, как правило, по территориальному принципу и осуществляют свою деятельность на территории подведомственного им региона. Территория подведомственного таможне региона определяется Федеральной таможенной службой России с учетом мнения РТУ и </w:t>
      </w:r>
      <w:r w:rsidR="009B11CB" w:rsidRPr="003E68E1">
        <w:rPr>
          <w:sz w:val="28"/>
        </w:rPr>
        <w:t>может,</w:t>
      </w:r>
      <w:r w:rsidRPr="003E68E1">
        <w:rPr>
          <w:sz w:val="28"/>
        </w:rPr>
        <w:t xml:space="preserve"> как совпадать, так и не совпадать с административными границами субъектов Российской Федерации, на территории которых они создаются. Так, например, юрисдикция Архангельской таможни распространяется на всю территорию Архангельской области, юрисдикция Ростовской таможни — далеко не на всю территорию Ростовской области, а вот Воронежская таможня обладает юрисдикцией на территории трех областей: Воронежской, Липецкой и Тамбовской. Причем РТУ вправе изменять границы подведомственных регионов непосредственно подчиненных ему таможен.</w:t>
      </w:r>
    </w:p>
    <w:p w:rsidR="008811F9" w:rsidRPr="003E68E1" w:rsidRDefault="008811F9" w:rsidP="003E68E1">
      <w:pPr>
        <w:shd w:val="clear" w:color="auto" w:fill="FFFFFF"/>
        <w:spacing w:line="360" w:lineRule="auto"/>
        <w:ind w:firstLine="720"/>
        <w:jc w:val="both"/>
        <w:rPr>
          <w:sz w:val="28"/>
        </w:rPr>
      </w:pPr>
      <w:r w:rsidRPr="003E68E1">
        <w:rPr>
          <w:sz w:val="28"/>
        </w:rPr>
        <w:t>Таможни подразделяются на так называемые пограничные и внутренние. Первые располагаются преимущественно в приграничной зоне в районах транспортных узлов: портов, аэропортов и железнодорожных станций, а вторые — в глубине таможенной территории страны в местах концентрации участников внешнеэкономической деятельности.</w:t>
      </w:r>
    </w:p>
    <w:p w:rsidR="008811F9" w:rsidRPr="003E68E1" w:rsidRDefault="008811F9" w:rsidP="003E68E1">
      <w:pPr>
        <w:shd w:val="clear" w:color="auto" w:fill="FFFFFF"/>
        <w:spacing w:line="360" w:lineRule="auto"/>
        <w:ind w:firstLine="720"/>
        <w:jc w:val="both"/>
        <w:rPr>
          <w:sz w:val="28"/>
        </w:rPr>
      </w:pPr>
      <w:r w:rsidRPr="003E68E1">
        <w:rPr>
          <w:sz w:val="28"/>
        </w:rPr>
        <w:t>Деление таможен Российской Федерации на пограничные и внутренние соответствует мировой практике, способствует ускорению грузооборота через таможенную границу и делает таможенный контроль более эффективным.</w:t>
      </w:r>
    </w:p>
    <w:p w:rsidR="008811F9" w:rsidRPr="003E68E1" w:rsidRDefault="008811F9" w:rsidP="003E68E1">
      <w:pPr>
        <w:shd w:val="clear" w:color="auto" w:fill="FFFFFF"/>
        <w:spacing w:line="360" w:lineRule="auto"/>
        <w:ind w:firstLine="720"/>
        <w:jc w:val="both"/>
        <w:rPr>
          <w:sz w:val="28"/>
        </w:rPr>
      </w:pPr>
      <w:r w:rsidRPr="003E68E1">
        <w:rPr>
          <w:sz w:val="28"/>
        </w:rPr>
        <w:t>Среди таможен есть небольшие, в которых работает не более ста человек, и крупные — со штатом до тысячи и более сотрудников. Для дифференциации таможен в зависимости от размеров им присваиваются разряды (категории). Такая дифференциация таможен существовала как в царской России, так и в советский период нашего государства.</w:t>
      </w:r>
    </w:p>
    <w:p w:rsidR="008811F9" w:rsidRPr="003E68E1" w:rsidRDefault="008811F9" w:rsidP="003E68E1">
      <w:pPr>
        <w:shd w:val="clear" w:color="auto" w:fill="FFFFFF"/>
        <w:spacing w:line="360" w:lineRule="auto"/>
        <w:ind w:firstLine="720"/>
        <w:jc w:val="both"/>
        <w:rPr>
          <w:sz w:val="28"/>
        </w:rPr>
      </w:pPr>
      <w:r w:rsidRPr="003E68E1">
        <w:rPr>
          <w:sz w:val="28"/>
        </w:rPr>
        <w:t>Таможня является юридическим лицом со всеми присущими юридическому лицу атрибутами.</w:t>
      </w:r>
    </w:p>
    <w:p w:rsidR="008811F9" w:rsidRPr="009B11CB" w:rsidRDefault="008811F9" w:rsidP="003E68E1">
      <w:pPr>
        <w:shd w:val="clear" w:color="auto" w:fill="FFFFFF"/>
        <w:spacing w:line="360" w:lineRule="auto"/>
        <w:ind w:firstLine="720"/>
        <w:jc w:val="both"/>
        <w:rPr>
          <w:sz w:val="28"/>
        </w:rPr>
      </w:pPr>
      <w:r w:rsidRPr="009B11CB">
        <w:rPr>
          <w:sz w:val="28"/>
        </w:rPr>
        <w:t>Таможенный пост РФ согласно действующему законодательству также входит в единую систему таможенных органов России, является первичным звеном этой системы и осуществляет свою деятельность под непосредственным руководством таможни. В ряде случаев таможенные посты могут быть подчинены РТУ либо напрямую Федеральной таможенной службе России.</w:t>
      </w:r>
    </w:p>
    <w:p w:rsidR="008811F9" w:rsidRPr="009B11CB" w:rsidRDefault="008811F9" w:rsidP="003E68E1">
      <w:pPr>
        <w:shd w:val="clear" w:color="auto" w:fill="FFFFFF"/>
        <w:spacing w:line="360" w:lineRule="auto"/>
        <w:ind w:firstLine="720"/>
        <w:jc w:val="both"/>
        <w:rPr>
          <w:sz w:val="28"/>
        </w:rPr>
      </w:pPr>
      <w:r w:rsidRPr="009B11CB">
        <w:rPr>
          <w:sz w:val="28"/>
        </w:rPr>
        <w:t>Таможенные посты могут различаться по своему юридическому статусу. В соответствии с законодательством решением Федеральной таможенной службы России таможенному посту может быть предоставлен статус юридического лица. Таможенные посты, обладающие статусом юридического лица, наделены большими полномочиями по сравнению с таможенными постами, такового статуса не имеющими.</w:t>
      </w:r>
    </w:p>
    <w:p w:rsidR="008811F9" w:rsidRPr="009B11CB" w:rsidRDefault="008811F9" w:rsidP="003E68E1">
      <w:pPr>
        <w:shd w:val="clear" w:color="auto" w:fill="FFFFFF"/>
        <w:spacing w:line="360" w:lineRule="auto"/>
        <w:ind w:firstLine="720"/>
        <w:jc w:val="both"/>
        <w:rPr>
          <w:sz w:val="28"/>
        </w:rPr>
      </w:pPr>
      <w:r w:rsidRPr="009B11CB">
        <w:rPr>
          <w:sz w:val="28"/>
        </w:rPr>
        <w:t>Штатная численность таможенных постов определяется исходя из грузо- и пассажиропотока, проходящего через каждый конкретный таможенный пост, и может колебаться от нескольких человек до ста и более. Размещение таможенных постов, так же как и таможен, строится по территориальному принципу: непосредственно вблизи пунктов пропуска через государственную границу или внутри таможенной территории страны на крупных промышленных объектах, занимающихся экспортно-импортными операциями, и в иных местах сосредоточения участников внешнеэкономической деятельности.</w:t>
      </w:r>
    </w:p>
    <w:p w:rsidR="008811F9" w:rsidRPr="009B11CB" w:rsidRDefault="008811F9" w:rsidP="003E68E1">
      <w:pPr>
        <w:shd w:val="clear" w:color="auto" w:fill="FFFFFF"/>
        <w:spacing w:line="360" w:lineRule="auto"/>
        <w:ind w:firstLine="720"/>
        <w:jc w:val="both"/>
        <w:rPr>
          <w:sz w:val="28"/>
        </w:rPr>
      </w:pPr>
      <w:r w:rsidRPr="009B11CB">
        <w:rPr>
          <w:sz w:val="28"/>
        </w:rPr>
        <w:t>Задачи таможен и таможенных постов, закрепленные в утвержденных Федеральной таможенной службой России Общих положениях о таможне и таможенном посте, во многом схожи. Основной их задачей является непосредственное осуществление таможенного дела на территории подведомственного региона.</w:t>
      </w:r>
    </w:p>
    <w:p w:rsidR="008811F9" w:rsidRPr="009B11CB" w:rsidRDefault="008811F9" w:rsidP="003E68E1">
      <w:pPr>
        <w:shd w:val="clear" w:color="auto" w:fill="FFFFFF"/>
        <w:spacing w:line="360" w:lineRule="auto"/>
        <w:ind w:firstLine="720"/>
        <w:jc w:val="both"/>
        <w:rPr>
          <w:sz w:val="28"/>
        </w:rPr>
      </w:pPr>
      <w:r w:rsidRPr="009B11CB">
        <w:rPr>
          <w:sz w:val="28"/>
        </w:rPr>
        <w:t>Функции таможен и таможенных постов также во многом схожи и более конкретно раскрывают функции таможенных органов, изложенные в ТК РФ. Условно их можно разделить на три взаимозависимые группы: экономические (фискальные), правоохранительные и организационно-аналитические функции.</w:t>
      </w:r>
    </w:p>
    <w:p w:rsidR="008811F9" w:rsidRPr="003E68E1" w:rsidRDefault="008811F9" w:rsidP="003E68E1">
      <w:pPr>
        <w:shd w:val="clear" w:color="auto" w:fill="FFFFFF"/>
        <w:spacing w:line="360" w:lineRule="auto"/>
        <w:ind w:firstLine="720"/>
        <w:jc w:val="both"/>
        <w:rPr>
          <w:sz w:val="28"/>
        </w:rPr>
      </w:pPr>
      <w:r w:rsidRPr="009B11CB">
        <w:rPr>
          <w:sz w:val="28"/>
        </w:rPr>
        <w:t>Поставленные перед ними задачи и возложенные на них функции таможня и таможенный пост решают непосредственно и во взаимодействии с территориальными органами других федеральных органов исполнительной власти,</w:t>
      </w:r>
      <w:r w:rsidRPr="003E68E1">
        <w:rPr>
          <w:sz w:val="28"/>
        </w:rPr>
        <w:t xml:space="preserve"> органами исполнительной власти субъектов Российской Федерации, на территории которых они находятся, органами местного самоуправления, коммерческими и некоммерческими организациями, а также гражданами.</w:t>
      </w:r>
    </w:p>
    <w:p w:rsidR="008811F9" w:rsidRPr="003E68E1" w:rsidRDefault="008811F9" w:rsidP="003E68E1">
      <w:pPr>
        <w:shd w:val="clear" w:color="auto" w:fill="FFFFFF"/>
        <w:spacing w:line="360" w:lineRule="auto"/>
        <w:ind w:firstLine="720"/>
        <w:jc w:val="both"/>
        <w:rPr>
          <w:sz w:val="28"/>
        </w:rPr>
      </w:pPr>
      <w:r w:rsidRPr="003E68E1">
        <w:rPr>
          <w:sz w:val="28"/>
        </w:rPr>
        <w:t>Типовая структура и штатная численность таможни и таможенного поста утверждается Федеральной таможенной службой России. Конкретная структура и штатная численность таможни и таможенного поста утверждается вышестоящим таможенным органом.</w:t>
      </w:r>
    </w:p>
    <w:p w:rsidR="008811F9" w:rsidRPr="003E68E1" w:rsidRDefault="008811F9" w:rsidP="003E68E1">
      <w:pPr>
        <w:shd w:val="clear" w:color="auto" w:fill="FFFFFF"/>
        <w:tabs>
          <w:tab w:val="left" w:pos="142"/>
        </w:tabs>
        <w:spacing w:line="360" w:lineRule="auto"/>
        <w:ind w:firstLine="720"/>
        <w:jc w:val="both"/>
        <w:rPr>
          <w:sz w:val="28"/>
        </w:rPr>
      </w:pPr>
      <w:r w:rsidRPr="003E68E1">
        <w:rPr>
          <w:sz w:val="28"/>
        </w:rPr>
        <w:t>Создание, реорганизацию и ликвидацию таможни осуществляет Федеральная таможенная служба России по представлению либо с учетом мнения РТУ, в состав которого входит данная таможня. Создание, реорганизацию и ликвидацию таможенного поста осуществляет РТУ, а таможенного поста со статусом юридического лица или непосредственно подчиненного Федеральной таможенной службе России либо подчиненного таможне, в свою очередь непосредственно подчиненной Федеральной таможенной службе России, — Федеральная таможенная служба России.</w:t>
      </w:r>
    </w:p>
    <w:p w:rsidR="008811F9" w:rsidRPr="006F425D" w:rsidRDefault="006F425D" w:rsidP="006F425D">
      <w:pPr>
        <w:shd w:val="clear" w:color="auto" w:fill="FFFFFF"/>
        <w:tabs>
          <w:tab w:val="left" w:pos="142"/>
        </w:tabs>
        <w:spacing w:line="360" w:lineRule="auto"/>
        <w:ind w:firstLine="720"/>
        <w:jc w:val="center"/>
        <w:rPr>
          <w:b/>
          <w:sz w:val="28"/>
        </w:rPr>
      </w:pPr>
      <w:r>
        <w:rPr>
          <w:sz w:val="28"/>
        </w:rPr>
        <w:br w:type="page"/>
      </w:r>
      <w:r w:rsidR="008811F9" w:rsidRPr="006F425D">
        <w:rPr>
          <w:b/>
          <w:sz w:val="28"/>
        </w:rPr>
        <w:t>2.6. Специализируемые таможенные органы</w:t>
      </w:r>
    </w:p>
    <w:p w:rsidR="008811F9" w:rsidRPr="006F425D" w:rsidRDefault="008811F9" w:rsidP="006F425D">
      <w:pPr>
        <w:shd w:val="clear" w:color="auto" w:fill="FFFFFF"/>
        <w:tabs>
          <w:tab w:val="left" w:pos="142"/>
        </w:tabs>
        <w:spacing w:line="360" w:lineRule="auto"/>
        <w:ind w:firstLine="720"/>
        <w:jc w:val="center"/>
        <w:rPr>
          <w:b/>
          <w:sz w:val="28"/>
        </w:rPr>
      </w:pPr>
    </w:p>
    <w:p w:rsidR="008811F9" w:rsidRPr="003E68E1" w:rsidRDefault="008811F9" w:rsidP="003E68E1">
      <w:pPr>
        <w:shd w:val="clear" w:color="auto" w:fill="FFFFFF"/>
        <w:spacing w:line="360" w:lineRule="auto"/>
        <w:ind w:firstLine="720"/>
        <w:jc w:val="both"/>
        <w:rPr>
          <w:sz w:val="28"/>
        </w:rPr>
      </w:pPr>
      <w:r w:rsidRPr="003E68E1">
        <w:rPr>
          <w:sz w:val="28"/>
        </w:rPr>
        <w:t>В таможенной системе помимо обычных действуют и так называемые специализированные таможенные органы: специализированные РТУ, специализированные таможни и специализированные таможенные посты. Специализированные РТУ — это региональные таможенные управления, регионом деятельности которых является вся таможенная территория Российской Федерации, созданные для организации и непосредственного руководства теми или иными направлениями деятельности таможенных органов (борьбой с контрабандой и иными таможенными правонарушениями, реализацией задач обеспечения радиоэлектронной безопасности объектов таможенной инфраструктуры и противодействия техническому проникновению на них, осуществлением тылового обеспечения деятельности таможенных органов и пр.).</w:t>
      </w:r>
    </w:p>
    <w:p w:rsidR="008811F9" w:rsidRPr="003E68E1" w:rsidRDefault="008811F9" w:rsidP="003E68E1">
      <w:pPr>
        <w:shd w:val="clear" w:color="auto" w:fill="FFFFFF"/>
        <w:spacing w:line="360" w:lineRule="auto"/>
        <w:ind w:firstLine="720"/>
        <w:jc w:val="both"/>
        <w:rPr>
          <w:sz w:val="28"/>
        </w:rPr>
      </w:pPr>
      <w:r w:rsidRPr="003E68E1">
        <w:rPr>
          <w:sz w:val="28"/>
        </w:rPr>
        <w:t>Первое специализированное РТУ — Региональное таможенное управление по борьбе с таможенными правонарушениями — было создано в 1995 г. в целях организации в таможенных органах эффективной работы по выявлению, предупреждению, пресечению и расследованию таможенных правонарушений. В настоящее время их уже более десяти.</w:t>
      </w:r>
    </w:p>
    <w:p w:rsidR="008811F9" w:rsidRPr="003E68E1" w:rsidRDefault="008811F9" w:rsidP="003E68E1">
      <w:pPr>
        <w:shd w:val="clear" w:color="auto" w:fill="FFFFFF"/>
        <w:spacing w:line="360" w:lineRule="auto"/>
        <w:ind w:firstLine="720"/>
        <w:jc w:val="both"/>
        <w:rPr>
          <w:sz w:val="28"/>
        </w:rPr>
      </w:pPr>
      <w:r w:rsidRPr="003E68E1">
        <w:rPr>
          <w:sz w:val="28"/>
        </w:rPr>
        <w:t>Специализированные таможни и таможенные посты — это таможни н таможенные посты, специализирующиеся на регулировании таможенно-правовых отношений при определенных обстоятельствах. Так, например, Чкаловская таможня специализируется на таможенном оформлении и таможенном контроле военно-транспортной авиации в Московской области, Энергетическая таможня — на таможенном контроле за перемещением энергоносителей через таможенную границу Российской Федерации, так называемые оперативные таможни, существующие в каждом таможенном регионе, — на борьбе с контрабандой и иными таможенными правона</w:t>
      </w:r>
      <w:r w:rsidRPr="003E68E1">
        <w:rPr>
          <w:sz w:val="28"/>
        </w:rPr>
        <w:softHyphen/>
        <w:t>рушениями. Центральная акцизная таможня и акцизные таможенные посты, также существующие в каждом таможенном регионе, — на таможенном оформлении и таможенном контроле подакцизных товаров. И таких примеров существует много.</w:t>
      </w:r>
    </w:p>
    <w:p w:rsidR="008811F9" w:rsidRPr="006F425D" w:rsidRDefault="006F425D" w:rsidP="006F425D">
      <w:pPr>
        <w:shd w:val="clear" w:color="auto" w:fill="FFFFFF"/>
        <w:spacing w:line="360" w:lineRule="auto"/>
        <w:ind w:firstLine="720"/>
        <w:jc w:val="center"/>
        <w:rPr>
          <w:b/>
          <w:sz w:val="28"/>
        </w:rPr>
      </w:pPr>
      <w:r>
        <w:rPr>
          <w:sz w:val="28"/>
        </w:rPr>
        <w:br w:type="page"/>
      </w:r>
      <w:r w:rsidR="008811F9" w:rsidRPr="006F425D">
        <w:rPr>
          <w:b/>
          <w:sz w:val="28"/>
        </w:rPr>
        <w:t>Заключение</w:t>
      </w:r>
    </w:p>
    <w:p w:rsidR="006F425D" w:rsidRDefault="006F425D" w:rsidP="003E68E1">
      <w:pPr>
        <w:shd w:val="clear" w:color="auto" w:fill="FFFFFF"/>
        <w:spacing w:line="360" w:lineRule="auto"/>
        <w:ind w:firstLine="720"/>
        <w:jc w:val="both"/>
        <w:rPr>
          <w:sz w:val="28"/>
        </w:rPr>
      </w:pPr>
    </w:p>
    <w:p w:rsidR="008811F9" w:rsidRPr="003E68E1" w:rsidRDefault="008811F9" w:rsidP="003E68E1">
      <w:pPr>
        <w:shd w:val="clear" w:color="auto" w:fill="FFFFFF"/>
        <w:spacing w:line="360" w:lineRule="auto"/>
        <w:ind w:firstLine="720"/>
        <w:jc w:val="both"/>
        <w:rPr>
          <w:sz w:val="28"/>
        </w:rPr>
      </w:pPr>
      <w:r w:rsidRPr="003E68E1">
        <w:rPr>
          <w:sz w:val="28"/>
        </w:rPr>
        <w:t>Итак, таможенное дело представляет собой сферу деятельности государственных органов, осуществляющих таможенную политику страны, регулирование отношений, связанных с порядком перемещения через таможенную границу Российской Федерации товаров и транспортных средств, взиманием таможенных платежей, проведением таможенного контроля.</w:t>
      </w:r>
    </w:p>
    <w:p w:rsidR="008811F9" w:rsidRPr="003E68E1" w:rsidRDefault="008811F9" w:rsidP="003E68E1">
      <w:pPr>
        <w:shd w:val="clear" w:color="auto" w:fill="FFFFFF"/>
        <w:spacing w:line="360" w:lineRule="auto"/>
        <w:ind w:firstLine="720"/>
        <w:jc w:val="both"/>
        <w:rPr>
          <w:sz w:val="28"/>
        </w:rPr>
      </w:pPr>
      <w:r w:rsidRPr="003E68E1">
        <w:rPr>
          <w:sz w:val="28"/>
        </w:rPr>
        <w:t>На территории России действует единое таможенное законодательство, регулируемое нормами федерального уровня. Кроме этого таможенное дело тесно связано с международными отношениями. Гармонизация и унификация с общепринятыми международными нормами и практикой — основное направление развития таможенного дела России на современном этапе.</w:t>
      </w:r>
    </w:p>
    <w:p w:rsidR="008811F9" w:rsidRPr="003E68E1" w:rsidRDefault="008811F9" w:rsidP="003E68E1">
      <w:pPr>
        <w:shd w:val="clear" w:color="auto" w:fill="FFFFFF"/>
        <w:spacing w:line="360" w:lineRule="auto"/>
        <w:ind w:firstLine="720"/>
        <w:jc w:val="both"/>
        <w:rPr>
          <w:sz w:val="28"/>
        </w:rPr>
      </w:pPr>
      <w:r w:rsidRPr="003E68E1">
        <w:rPr>
          <w:sz w:val="28"/>
        </w:rPr>
        <w:t>За реализацию таможенного законодательства отвечают таможенные органы, которые представляют собой государственные органы, регулирующие правоотношения, возникающие, изменяющиеся и прекращающиеся в сфере таможенного дела. В ведении таможенных органов находится организация и осуществление таможенного дела в стране. Без эффективной деятельности данных органов исполнительной власти немыслима активизация внешнеторговых связей российской экономики. Важнейшей целью таможенных органов является максимальное содействие международным экономическим отношениям и как следствие ускорение товарооборота. При этом полная либерализация внешней торговли в силу ряда объективных факторов в настоящее время невозможна, казна государства не готова к отмене экономических барьеров на торговых путях. Поэтому функция пополнения федерального бюджета для таможенных органов, бесспорно, является разумной, так как несущие опоры каждого государства – это налоги, сборы и таможенные платежи (в большинстве стран федеральные ведомства доходов объединены).</w:t>
      </w:r>
      <w:r w:rsidR="003E68E1">
        <w:rPr>
          <w:sz w:val="28"/>
        </w:rPr>
        <w:t xml:space="preserve"> </w:t>
      </w:r>
    </w:p>
    <w:p w:rsidR="008811F9" w:rsidRPr="003E68E1" w:rsidRDefault="008811F9" w:rsidP="003E68E1">
      <w:pPr>
        <w:shd w:val="clear" w:color="auto" w:fill="FFFFFF"/>
        <w:spacing w:line="360" w:lineRule="auto"/>
        <w:ind w:firstLine="720"/>
        <w:jc w:val="both"/>
        <w:rPr>
          <w:sz w:val="28"/>
        </w:rPr>
      </w:pPr>
      <w:r w:rsidRPr="003E68E1">
        <w:rPr>
          <w:sz w:val="28"/>
        </w:rPr>
        <w:t xml:space="preserve">Также перед таможенными органами стоит не менее важная </w:t>
      </w:r>
      <w:r w:rsidR="006F425D" w:rsidRPr="003E68E1">
        <w:rPr>
          <w:sz w:val="28"/>
        </w:rPr>
        <w:t>задача,</w:t>
      </w:r>
      <w:r w:rsidRPr="003E68E1">
        <w:rPr>
          <w:sz w:val="28"/>
        </w:rPr>
        <w:t xml:space="preserve"> заключающаяся в осуществлении правоохранительной деятельности в пределах своей компетенции, заключающееся в проведении предварительного расследования в таможенной сфере, оперативно-розыскной деятельности таможенных органов и другими действиями.</w:t>
      </w:r>
    </w:p>
    <w:p w:rsidR="008811F9" w:rsidRPr="003E68E1" w:rsidRDefault="008811F9" w:rsidP="003E68E1">
      <w:pPr>
        <w:shd w:val="clear" w:color="auto" w:fill="FFFFFF"/>
        <w:spacing w:line="360" w:lineRule="auto"/>
        <w:ind w:firstLine="720"/>
        <w:jc w:val="both"/>
        <w:rPr>
          <w:sz w:val="28"/>
        </w:rPr>
      </w:pPr>
      <w:r w:rsidRPr="003E68E1">
        <w:rPr>
          <w:sz w:val="28"/>
        </w:rPr>
        <w:t>Созданию оптимальной модели таможенной службы, способствующей расширению внешнеторговых связей, способствовал Таможенный Кодекс РФ от</w:t>
      </w:r>
      <w:r w:rsidR="003E68E1">
        <w:rPr>
          <w:sz w:val="28"/>
        </w:rPr>
        <w:t xml:space="preserve"> </w:t>
      </w:r>
      <w:r w:rsidRPr="003E68E1">
        <w:rPr>
          <w:sz w:val="28"/>
        </w:rPr>
        <w:t>28 мая 2003 года.</w:t>
      </w:r>
    </w:p>
    <w:p w:rsidR="008811F9" w:rsidRPr="003E68E1" w:rsidRDefault="008811F9" w:rsidP="003E68E1">
      <w:pPr>
        <w:shd w:val="clear" w:color="auto" w:fill="FFFFFF"/>
        <w:tabs>
          <w:tab w:val="left" w:pos="142"/>
        </w:tabs>
        <w:spacing w:line="360" w:lineRule="auto"/>
        <w:ind w:firstLine="720"/>
        <w:jc w:val="both"/>
        <w:rPr>
          <w:sz w:val="28"/>
        </w:rPr>
      </w:pPr>
      <w:r w:rsidRPr="003E68E1">
        <w:rPr>
          <w:sz w:val="28"/>
        </w:rPr>
        <w:t>Уже сейчас можно с определенностью сказать, что таможня превращается из барьера в мост, соединяющим экономики всех государств планеты.</w:t>
      </w:r>
    </w:p>
    <w:p w:rsidR="008811F9" w:rsidRPr="003E68E1" w:rsidRDefault="008811F9" w:rsidP="003E68E1">
      <w:pPr>
        <w:shd w:val="clear" w:color="auto" w:fill="FFFFFF"/>
        <w:tabs>
          <w:tab w:val="left" w:pos="142"/>
        </w:tabs>
        <w:spacing w:line="360" w:lineRule="auto"/>
        <w:ind w:firstLine="720"/>
        <w:jc w:val="both"/>
        <w:rPr>
          <w:sz w:val="28"/>
        </w:rPr>
      </w:pPr>
      <w:r w:rsidRPr="003E68E1">
        <w:rPr>
          <w:sz w:val="28"/>
        </w:rPr>
        <w:t>Изучение таможенного дела и таможенной политики в настоящее время, уяснение сущности таможенных правоотношений как необходимого элемента внешнеэкономической деятельности приобрело в последние годы несомненную актуальность. Значимость таможенного права в системе российского права более чем очевидна.</w:t>
      </w:r>
    </w:p>
    <w:p w:rsidR="008811F9" w:rsidRPr="006F425D" w:rsidRDefault="006F425D" w:rsidP="006F425D">
      <w:pPr>
        <w:shd w:val="clear" w:color="auto" w:fill="FFFFFF"/>
        <w:tabs>
          <w:tab w:val="left" w:pos="142"/>
        </w:tabs>
        <w:spacing w:line="360" w:lineRule="auto"/>
        <w:ind w:firstLine="720"/>
        <w:jc w:val="center"/>
        <w:rPr>
          <w:b/>
          <w:sz w:val="28"/>
        </w:rPr>
      </w:pPr>
      <w:r>
        <w:rPr>
          <w:sz w:val="28"/>
        </w:rPr>
        <w:br w:type="page"/>
      </w:r>
      <w:r w:rsidR="008811F9" w:rsidRPr="006F425D">
        <w:rPr>
          <w:b/>
          <w:sz w:val="28"/>
        </w:rPr>
        <w:t>Список используемых источников и литературы</w:t>
      </w:r>
    </w:p>
    <w:p w:rsidR="008811F9" w:rsidRPr="006F425D" w:rsidRDefault="008811F9" w:rsidP="006F425D">
      <w:pPr>
        <w:shd w:val="clear" w:color="auto" w:fill="FFFFFF"/>
        <w:tabs>
          <w:tab w:val="left" w:pos="142"/>
        </w:tabs>
        <w:spacing w:line="360" w:lineRule="auto"/>
        <w:ind w:firstLine="720"/>
        <w:jc w:val="center"/>
        <w:rPr>
          <w:b/>
          <w:sz w:val="28"/>
        </w:rPr>
      </w:pPr>
    </w:p>
    <w:p w:rsidR="008811F9" w:rsidRDefault="008811F9" w:rsidP="006F425D">
      <w:pPr>
        <w:shd w:val="clear" w:color="auto" w:fill="FFFFFF"/>
        <w:tabs>
          <w:tab w:val="left" w:pos="142"/>
        </w:tabs>
        <w:spacing w:line="360" w:lineRule="auto"/>
        <w:ind w:firstLine="720"/>
        <w:jc w:val="center"/>
        <w:rPr>
          <w:b/>
          <w:sz w:val="28"/>
        </w:rPr>
      </w:pPr>
      <w:r w:rsidRPr="006F425D">
        <w:rPr>
          <w:b/>
          <w:sz w:val="28"/>
        </w:rPr>
        <w:t>Нормативные акты</w:t>
      </w:r>
    </w:p>
    <w:p w:rsidR="006F425D" w:rsidRPr="006F425D" w:rsidRDefault="006F425D" w:rsidP="006F425D">
      <w:pPr>
        <w:shd w:val="clear" w:color="auto" w:fill="FFFFFF"/>
        <w:tabs>
          <w:tab w:val="left" w:pos="142"/>
        </w:tabs>
        <w:spacing w:line="360" w:lineRule="auto"/>
        <w:ind w:firstLine="720"/>
        <w:jc w:val="center"/>
        <w:rPr>
          <w:b/>
          <w:sz w:val="28"/>
        </w:rPr>
      </w:pPr>
    </w:p>
    <w:p w:rsidR="008811F9" w:rsidRPr="003E68E1" w:rsidRDefault="008811F9" w:rsidP="003E68E1">
      <w:pPr>
        <w:numPr>
          <w:ilvl w:val="0"/>
          <w:numId w:val="10"/>
        </w:numPr>
        <w:shd w:val="clear" w:color="auto" w:fill="FFFFFF"/>
        <w:tabs>
          <w:tab w:val="left" w:pos="142"/>
        </w:tabs>
        <w:spacing w:line="360" w:lineRule="auto"/>
        <w:ind w:left="0" w:firstLine="720"/>
        <w:jc w:val="both"/>
        <w:rPr>
          <w:sz w:val="28"/>
        </w:rPr>
      </w:pPr>
      <w:r w:rsidRPr="003E68E1">
        <w:rPr>
          <w:sz w:val="28"/>
        </w:rPr>
        <w:t>Конституция РФ, 1993 г.</w:t>
      </w:r>
    </w:p>
    <w:p w:rsidR="008811F9" w:rsidRPr="003E68E1" w:rsidRDefault="008811F9" w:rsidP="003E68E1">
      <w:pPr>
        <w:numPr>
          <w:ilvl w:val="0"/>
          <w:numId w:val="10"/>
        </w:numPr>
        <w:shd w:val="clear" w:color="auto" w:fill="FFFFFF"/>
        <w:tabs>
          <w:tab w:val="left" w:pos="142"/>
        </w:tabs>
        <w:spacing w:line="360" w:lineRule="auto"/>
        <w:ind w:left="0" w:firstLine="720"/>
        <w:jc w:val="both"/>
        <w:rPr>
          <w:sz w:val="28"/>
        </w:rPr>
      </w:pPr>
      <w:r w:rsidRPr="003E68E1">
        <w:rPr>
          <w:sz w:val="28"/>
        </w:rPr>
        <w:t>Таможенный кодекс Российской Федерации от 28 мая 2003 г. N 61-ФЗ</w:t>
      </w:r>
    </w:p>
    <w:p w:rsidR="008811F9" w:rsidRPr="003E68E1" w:rsidRDefault="008811F9" w:rsidP="003E68E1">
      <w:pPr>
        <w:numPr>
          <w:ilvl w:val="0"/>
          <w:numId w:val="10"/>
        </w:numPr>
        <w:shd w:val="clear" w:color="auto" w:fill="FFFFFF"/>
        <w:tabs>
          <w:tab w:val="left" w:pos="142"/>
        </w:tabs>
        <w:spacing w:line="360" w:lineRule="auto"/>
        <w:ind w:left="0" w:firstLine="720"/>
        <w:jc w:val="both"/>
        <w:rPr>
          <w:sz w:val="28"/>
        </w:rPr>
      </w:pPr>
      <w:r w:rsidRPr="003E68E1">
        <w:rPr>
          <w:sz w:val="28"/>
        </w:rPr>
        <w:t>Федеральный закон от 8 декабря 2003 г. N 164-ФЗ "Об основах государственного регулирования внешнеторговой деятельности"</w:t>
      </w:r>
    </w:p>
    <w:p w:rsidR="008811F9" w:rsidRPr="003E68E1" w:rsidRDefault="008811F9" w:rsidP="003E68E1">
      <w:pPr>
        <w:numPr>
          <w:ilvl w:val="0"/>
          <w:numId w:val="10"/>
        </w:numPr>
        <w:shd w:val="clear" w:color="auto" w:fill="FFFFFF"/>
        <w:tabs>
          <w:tab w:val="left" w:pos="142"/>
        </w:tabs>
        <w:spacing w:line="360" w:lineRule="auto"/>
        <w:ind w:left="0" w:firstLine="720"/>
        <w:jc w:val="both"/>
        <w:rPr>
          <w:sz w:val="28"/>
        </w:rPr>
      </w:pPr>
      <w:r w:rsidRPr="003E68E1">
        <w:rPr>
          <w:sz w:val="28"/>
        </w:rPr>
        <w:t>Закон РФ от 21 мая 1993 г. N 5003-I "О таможенном тарифе"</w:t>
      </w:r>
    </w:p>
    <w:p w:rsidR="008811F9" w:rsidRPr="003E68E1" w:rsidRDefault="008811F9" w:rsidP="003E68E1">
      <w:pPr>
        <w:numPr>
          <w:ilvl w:val="0"/>
          <w:numId w:val="10"/>
        </w:numPr>
        <w:shd w:val="clear" w:color="auto" w:fill="FFFFFF"/>
        <w:tabs>
          <w:tab w:val="left" w:pos="142"/>
        </w:tabs>
        <w:spacing w:line="360" w:lineRule="auto"/>
        <w:ind w:left="0" w:firstLine="720"/>
        <w:jc w:val="both"/>
        <w:rPr>
          <w:sz w:val="28"/>
        </w:rPr>
      </w:pPr>
      <w:r w:rsidRPr="003E68E1">
        <w:rPr>
          <w:sz w:val="28"/>
        </w:rPr>
        <w:t>Указ президента Российской Федерации от 9 марта 2004 года №314 "О системе и структуре федеральных органов исполнительной власти"</w:t>
      </w:r>
    </w:p>
    <w:p w:rsidR="008811F9" w:rsidRPr="003E68E1" w:rsidRDefault="008811F9" w:rsidP="003E68E1">
      <w:pPr>
        <w:numPr>
          <w:ilvl w:val="0"/>
          <w:numId w:val="10"/>
        </w:numPr>
        <w:shd w:val="clear" w:color="auto" w:fill="FFFFFF"/>
        <w:tabs>
          <w:tab w:val="left" w:pos="142"/>
        </w:tabs>
        <w:spacing w:line="360" w:lineRule="auto"/>
        <w:ind w:left="0" w:firstLine="720"/>
        <w:jc w:val="both"/>
        <w:rPr>
          <w:sz w:val="28"/>
        </w:rPr>
      </w:pPr>
      <w:r w:rsidRPr="003E68E1">
        <w:rPr>
          <w:sz w:val="28"/>
        </w:rPr>
        <w:t>Постановление Правительства Российской Федерации от 21 августа 2004 г. № 429 "О Федеральной таможенной службе"</w:t>
      </w:r>
    </w:p>
    <w:p w:rsidR="008811F9" w:rsidRPr="003E68E1" w:rsidRDefault="008811F9" w:rsidP="003E68E1">
      <w:pPr>
        <w:shd w:val="clear" w:color="auto" w:fill="FFFFFF"/>
        <w:tabs>
          <w:tab w:val="left" w:pos="142"/>
        </w:tabs>
        <w:spacing w:line="360" w:lineRule="auto"/>
        <w:ind w:firstLine="720"/>
        <w:jc w:val="both"/>
        <w:rPr>
          <w:sz w:val="28"/>
        </w:rPr>
      </w:pPr>
    </w:p>
    <w:p w:rsidR="008811F9" w:rsidRPr="006F425D" w:rsidRDefault="008811F9" w:rsidP="006F425D">
      <w:pPr>
        <w:shd w:val="clear" w:color="auto" w:fill="FFFFFF"/>
        <w:tabs>
          <w:tab w:val="left" w:pos="142"/>
        </w:tabs>
        <w:spacing w:line="360" w:lineRule="auto"/>
        <w:ind w:firstLine="720"/>
        <w:jc w:val="center"/>
        <w:rPr>
          <w:b/>
          <w:sz w:val="28"/>
        </w:rPr>
      </w:pPr>
      <w:r w:rsidRPr="006F425D">
        <w:rPr>
          <w:b/>
          <w:sz w:val="28"/>
        </w:rPr>
        <w:t>Литература</w:t>
      </w:r>
    </w:p>
    <w:p w:rsidR="008811F9" w:rsidRPr="006F425D" w:rsidRDefault="008811F9" w:rsidP="006F425D">
      <w:pPr>
        <w:shd w:val="clear" w:color="auto" w:fill="FFFFFF"/>
        <w:tabs>
          <w:tab w:val="left" w:pos="142"/>
        </w:tabs>
        <w:spacing w:line="360" w:lineRule="auto"/>
        <w:ind w:firstLine="720"/>
        <w:jc w:val="center"/>
        <w:rPr>
          <w:b/>
          <w:sz w:val="28"/>
        </w:rPr>
      </w:pPr>
    </w:p>
    <w:p w:rsidR="008811F9" w:rsidRPr="003E68E1" w:rsidRDefault="008811F9" w:rsidP="003E68E1">
      <w:pPr>
        <w:numPr>
          <w:ilvl w:val="0"/>
          <w:numId w:val="11"/>
        </w:numPr>
        <w:shd w:val="clear" w:color="auto" w:fill="FFFFFF"/>
        <w:tabs>
          <w:tab w:val="left" w:pos="142"/>
        </w:tabs>
        <w:spacing w:line="360" w:lineRule="auto"/>
        <w:ind w:left="0" w:firstLine="720"/>
        <w:jc w:val="both"/>
        <w:rPr>
          <w:sz w:val="28"/>
        </w:rPr>
      </w:pPr>
      <w:r w:rsidRPr="003E68E1">
        <w:rPr>
          <w:sz w:val="28"/>
        </w:rPr>
        <w:t>Бакаева О.Ю. Таможенное право. М., 2003.</w:t>
      </w:r>
    </w:p>
    <w:p w:rsidR="008811F9" w:rsidRPr="003E68E1" w:rsidRDefault="008811F9" w:rsidP="003E68E1">
      <w:pPr>
        <w:numPr>
          <w:ilvl w:val="0"/>
          <w:numId w:val="11"/>
        </w:numPr>
        <w:shd w:val="clear" w:color="auto" w:fill="FFFFFF"/>
        <w:tabs>
          <w:tab w:val="left" w:pos="142"/>
        </w:tabs>
        <w:spacing w:line="360" w:lineRule="auto"/>
        <w:ind w:left="0" w:firstLine="720"/>
        <w:jc w:val="both"/>
        <w:rPr>
          <w:sz w:val="28"/>
        </w:rPr>
      </w:pPr>
      <w:r w:rsidRPr="003E68E1">
        <w:rPr>
          <w:sz w:val="28"/>
        </w:rPr>
        <w:t>Блинов Н.М. Таможенная политика России Х-ХХ вв. М., 1997.</w:t>
      </w:r>
    </w:p>
    <w:p w:rsidR="008811F9" w:rsidRPr="003E68E1" w:rsidRDefault="008811F9" w:rsidP="003E68E1">
      <w:pPr>
        <w:numPr>
          <w:ilvl w:val="0"/>
          <w:numId w:val="11"/>
        </w:numPr>
        <w:shd w:val="clear" w:color="auto" w:fill="FFFFFF"/>
        <w:tabs>
          <w:tab w:val="left" w:pos="142"/>
        </w:tabs>
        <w:spacing w:line="360" w:lineRule="auto"/>
        <w:ind w:left="0" w:firstLine="720"/>
        <w:jc w:val="both"/>
        <w:rPr>
          <w:sz w:val="28"/>
        </w:rPr>
      </w:pPr>
      <w:r w:rsidRPr="003E68E1">
        <w:rPr>
          <w:sz w:val="28"/>
        </w:rPr>
        <w:t>Габричидзе Б.Н. Курс таможенного права РФ. М., 2002.</w:t>
      </w:r>
    </w:p>
    <w:p w:rsidR="008811F9" w:rsidRPr="003E68E1" w:rsidRDefault="008811F9" w:rsidP="003E68E1">
      <w:pPr>
        <w:numPr>
          <w:ilvl w:val="0"/>
          <w:numId w:val="11"/>
        </w:numPr>
        <w:shd w:val="clear" w:color="auto" w:fill="FFFFFF"/>
        <w:tabs>
          <w:tab w:val="left" w:pos="142"/>
        </w:tabs>
        <w:spacing w:line="360" w:lineRule="auto"/>
        <w:ind w:left="0" w:firstLine="720"/>
        <w:jc w:val="both"/>
        <w:rPr>
          <w:sz w:val="28"/>
        </w:rPr>
      </w:pPr>
      <w:r w:rsidRPr="003E68E1">
        <w:rPr>
          <w:sz w:val="28"/>
        </w:rPr>
        <w:t>Габричидзе Б.Н. Российское таможенное права. М., 1997.</w:t>
      </w:r>
    </w:p>
    <w:p w:rsidR="008811F9" w:rsidRPr="003E68E1" w:rsidRDefault="008811F9" w:rsidP="003E68E1">
      <w:pPr>
        <w:numPr>
          <w:ilvl w:val="0"/>
          <w:numId w:val="11"/>
        </w:numPr>
        <w:shd w:val="clear" w:color="auto" w:fill="FFFFFF"/>
        <w:tabs>
          <w:tab w:val="left" w:pos="142"/>
        </w:tabs>
        <w:spacing w:line="360" w:lineRule="auto"/>
        <w:ind w:left="0" w:firstLine="720"/>
        <w:jc w:val="both"/>
        <w:rPr>
          <w:sz w:val="28"/>
        </w:rPr>
      </w:pPr>
      <w:r w:rsidRPr="003E68E1">
        <w:rPr>
          <w:sz w:val="28"/>
        </w:rPr>
        <w:t>Габричидзе Б.Н. Таможенная служба в РФ. М., 1993.</w:t>
      </w:r>
    </w:p>
    <w:p w:rsidR="008811F9" w:rsidRPr="003E68E1" w:rsidRDefault="008811F9" w:rsidP="003E68E1">
      <w:pPr>
        <w:numPr>
          <w:ilvl w:val="0"/>
          <w:numId w:val="11"/>
        </w:numPr>
        <w:shd w:val="clear" w:color="auto" w:fill="FFFFFF"/>
        <w:tabs>
          <w:tab w:val="left" w:pos="142"/>
        </w:tabs>
        <w:spacing w:line="360" w:lineRule="auto"/>
        <w:ind w:left="0" w:firstLine="720"/>
        <w:jc w:val="both"/>
        <w:rPr>
          <w:sz w:val="28"/>
        </w:rPr>
      </w:pPr>
      <w:r w:rsidRPr="003E68E1">
        <w:rPr>
          <w:sz w:val="28"/>
        </w:rPr>
        <w:t>Карташов Г.А. Основы таможенного дела. Н.Новгород, 1998.</w:t>
      </w:r>
    </w:p>
    <w:p w:rsidR="008811F9" w:rsidRPr="003E68E1" w:rsidRDefault="008811F9" w:rsidP="003E68E1">
      <w:pPr>
        <w:numPr>
          <w:ilvl w:val="0"/>
          <w:numId w:val="11"/>
        </w:numPr>
        <w:shd w:val="clear" w:color="auto" w:fill="FFFFFF"/>
        <w:tabs>
          <w:tab w:val="left" w:pos="142"/>
        </w:tabs>
        <w:spacing w:line="360" w:lineRule="auto"/>
        <w:ind w:left="0" w:firstLine="720"/>
        <w:jc w:val="both"/>
        <w:rPr>
          <w:sz w:val="28"/>
        </w:rPr>
      </w:pPr>
      <w:r w:rsidRPr="003E68E1">
        <w:rPr>
          <w:sz w:val="28"/>
        </w:rPr>
        <w:t>Ноздрачев А.Ф. Таможенное право. М., 1998.</w:t>
      </w:r>
    </w:p>
    <w:p w:rsidR="008811F9" w:rsidRPr="006F425D" w:rsidRDefault="006F425D" w:rsidP="006F425D">
      <w:pPr>
        <w:shd w:val="clear" w:color="auto" w:fill="FFFFFF"/>
        <w:tabs>
          <w:tab w:val="left" w:pos="142"/>
        </w:tabs>
        <w:spacing w:line="360" w:lineRule="auto"/>
        <w:ind w:firstLine="720"/>
        <w:jc w:val="center"/>
        <w:rPr>
          <w:b/>
          <w:sz w:val="28"/>
        </w:rPr>
      </w:pPr>
      <w:r>
        <w:rPr>
          <w:sz w:val="28"/>
        </w:rPr>
        <w:br w:type="page"/>
      </w:r>
      <w:r w:rsidR="008811F9" w:rsidRPr="006F425D">
        <w:rPr>
          <w:b/>
          <w:sz w:val="28"/>
        </w:rPr>
        <w:t>Приложение</w:t>
      </w:r>
    </w:p>
    <w:p w:rsidR="008811F9" w:rsidRPr="003E68E1" w:rsidRDefault="008811F9" w:rsidP="003E68E1">
      <w:pPr>
        <w:shd w:val="clear" w:color="auto" w:fill="FFFFFF"/>
        <w:tabs>
          <w:tab w:val="left" w:pos="142"/>
        </w:tabs>
        <w:spacing w:line="360" w:lineRule="auto"/>
        <w:ind w:firstLine="720"/>
        <w:jc w:val="both"/>
        <w:rPr>
          <w:sz w:val="28"/>
        </w:rPr>
      </w:pPr>
    </w:p>
    <w:p w:rsidR="008811F9" w:rsidRPr="003E68E1" w:rsidRDefault="008811F9" w:rsidP="003E68E1">
      <w:pPr>
        <w:pStyle w:val="aa"/>
        <w:spacing w:before="0" w:line="360" w:lineRule="auto"/>
        <w:ind w:firstLine="720"/>
        <w:jc w:val="both"/>
        <w:rPr>
          <w:b w:val="0"/>
          <w:spacing w:val="0"/>
        </w:rPr>
      </w:pPr>
      <w:r w:rsidRPr="003E68E1">
        <w:rPr>
          <w:b w:val="0"/>
          <w:spacing w:val="0"/>
        </w:rPr>
        <w:t>Структура ФТС</w:t>
      </w:r>
    </w:p>
    <w:p w:rsidR="008811F9" w:rsidRPr="003E68E1" w:rsidRDefault="008811F9" w:rsidP="003E68E1">
      <w:pPr>
        <w:pStyle w:val="aa"/>
        <w:spacing w:before="0" w:line="360" w:lineRule="auto"/>
        <w:ind w:firstLine="720"/>
        <w:jc w:val="both"/>
        <w:rPr>
          <w:b w:val="0"/>
          <w:spacing w:val="0"/>
        </w:rPr>
      </w:pPr>
      <w:r w:rsidRPr="003E68E1">
        <w:rPr>
          <w:b w:val="0"/>
          <w:spacing w:val="0"/>
        </w:rPr>
        <w:t>Руководитель – Андрей Бельянинов</w:t>
      </w:r>
    </w:p>
    <w:p w:rsidR="008811F9" w:rsidRPr="003E68E1" w:rsidRDefault="008811F9" w:rsidP="003E68E1">
      <w:pPr>
        <w:pStyle w:val="aa"/>
        <w:spacing w:before="0" w:line="360" w:lineRule="auto"/>
        <w:ind w:firstLine="720"/>
        <w:jc w:val="both"/>
        <w:rPr>
          <w:b w:val="0"/>
          <w:spacing w:val="0"/>
        </w:rPr>
      </w:pPr>
      <w:r w:rsidRPr="003E68E1">
        <w:rPr>
          <w:b w:val="0"/>
          <w:spacing w:val="0"/>
        </w:rPr>
        <w:t xml:space="preserve">Первый заместитель руководителя ФТС – Шамахов Владимир Александрович </w:t>
      </w:r>
    </w:p>
    <w:p w:rsidR="008811F9" w:rsidRPr="003E68E1" w:rsidRDefault="008811F9" w:rsidP="003E68E1">
      <w:pPr>
        <w:pStyle w:val="aa"/>
        <w:spacing w:before="0" w:line="360" w:lineRule="auto"/>
        <w:ind w:firstLine="720"/>
        <w:jc w:val="both"/>
        <w:rPr>
          <w:b w:val="0"/>
          <w:spacing w:val="0"/>
        </w:rPr>
      </w:pPr>
      <w:r w:rsidRPr="003E68E1">
        <w:rPr>
          <w:b w:val="0"/>
          <w:spacing w:val="0"/>
        </w:rPr>
        <w:t>Заместители:</w:t>
      </w:r>
    </w:p>
    <w:p w:rsidR="008811F9" w:rsidRPr="003E68E1" w:rsidRDefault="008811F9" w:rsidP="003E68E1">
      <w:pPr>
        <w:pStyle w:val="aa"/>
        <w:spacing w:before="0" w:line="360" w:lineRule="auto"/>
        <w:ind w:firstLine="720"/>
        <w:jc w:val="both"/>
        <w:rPr>
          <w:b w:val="0"/>
          <w:spacing w:val="0"/>
        </w:rPr>
      </w:pPr>
      <w:r w:rsidRPr="003E68E1">
        <w:rPr>
          <w:b w:val="0"/>
          <w:spacing w:val="0"/>
        </w:rPr>
        <w:t>Лозбенко Леонид Аркадьевич</w:t>
      </w:r>
    </w:p>
    <w:p w:rsidR="008811F9" w:rsidRPr="003E68E1" w:rsidRDefault="008811F9" w:rsidP="003E68E1">
      <w:pPr>
        <w:pStyle w:val="aa"/>
        <w:spacing w:before="0" w:line="360" w:lineRule="auto"/>
        <w:ind w:firstLine="720"/>
        <w:jc w:val="both"/>
        <w:rPr>
          <w:b w:val="0"/>
          <w:spacing w:val="0"/>
        </w:rPr>
      </w:pPr>
      <w:r w:rsidRPr="003E68E1">
        <w:rPr>
          <w:b w:val="0"/>
          <w:spacing w:val="0"/>
        </w:rPr>
        <w:t>Азаров Юрий Федорович</w:t>
      </w:r>
    </w:p>
    <w:p w:rsidR="008811F9" w:rsidRPr="003E68E1" w:rsidRDefault="008811F9" w:rsidP="003E68E1">
      <w:pPr>
        <w:pStyle w:val="aa"/>
        <w:spacing w:before="0" w:line="360" w:lineRule="auto"/>
        <w:ind w:firstLine="720"/>
        <w:jc w:val="both"/>
        <w:rPr>
          <w:b w:val="0"/>
          <w:spacing w:val="0"/>
        </w:rPr>
      </w:pPr>
      <w:r w:rsidRPr="003E68E1">
        <w:rPr>
          <w:b w:val="0"/>
          <w:spacing w:val="0"/>
        </w:rPr>
        <w:t>Волобуев Николай Анатольевич</w:t>
      </w:r>
    </w:p>
    <w:p w:rsidR="008811F9" w:rsidRPr="003E68E1" w:rsidRDefault="008811F9" w:rsidP="003E68E1">
      <w:pPr>
        <w:pStyle w:val="aa"/>
        <w:spacing w:before="0" w:line="360" w:lineRule="auto"/>
        <w:ind w:firstLine="720"/>
        <w:jc w:val="both"/>
        <w:rPr>
          <w:b w:val="0"/>
          <w:spacing w:val="0"/>
        </w:rPr>
      </w:pPr>
      <w:r w:rsidRPr="003E68E1">
        <w:rPr>
          <w:b w:val="0"/>
          <w:spacing w:val="0"/>
        </w:rPr>
        <w:t>Гелендеева Татьяна Николаевна</w:t>
      </w:r>
    </w:p>
    <w:p w:rsidR="008811F9" w:rsidRPr="003E68E1" w:rsidRDefault="008811F9" w:rsidP="003E68E1">
      <w:pPr>
        <w:pStyle w:val="aa"/>
        <w:spacing w:before="0" w:line="360" w:lineRule="auto"/>
        <w:ind w:firstLine="720"/>
        <w:jc w:val="both"/>
        <w:rPr>
          <w:b w:val="0"/>
          <w:spacing w:val="0"/>
        </w:rPr>
      </w:pPr>
      <w:r w:rsidRPr="003E68E1">
        <w:rPr>
          <w:b w:val="0"/>
          <w:spacing w:val="0"/>
        </w:rPr>
        <w:t>Подразделения:</w:t>
      </w:r>
    </w:p>
    <w:p w:rsidR="008811F9" w:rsidRPr="003E68E1" w:rsidRDefault="008811F9" w:rsidP="003E68E1">
      <w:pPr>
        <w:pStyle w:val="aa"/>
        <w:spacing w:before="0" w:line="360" w:lineRule="auto"/>
        <w:ind w:firstLine="720"/>
        <w:jc w:val="both"/>
        <w:rPr>
          <w:b w:val="0"/>
          <w:spacing w:val="0"/>
        </w:rPr>
      </w:pPr>
      <w:r w:rsidRPr="003E68E1">
        <w:rPr>
          <w:b w:val="0"/>
          <w:spacing w:val="0"/>
        </w:rPr>
        <w:t>Главное организационно-инспекторское управление (аппарат руководителя ФТС) – начальник Мухутдинов Равиль Самуилович</w:t>
      </w:r>
    </w:p>
    <w:p w:rsidR="008811F9" w:rsidRPr="003E68E1" w:rsidRDefault="008811F9" w:rsidP="003E68E1">
      <w:pPr>
        <w:pStyle w:val="aa"/>
        <w:spacing w:before="0" w:line="360" w:lineRule="auto"/>
        <w:ind w:firstLine="720"/>
        <w:jc w:val="both"/>
        <w:rPr>
          <w:b w:val="0"/>
          <w:spacing w:val="0"/>
        </w:rPr>
      </w:pPr>
      <w:r w:rsidRPr="003E68E1">
        <w:rPr>
          <w:b w:val="0"/>
          <w:spacing w:val="0"/>
        </w:rPr>
        <w:t>Управление кадров – начальник Генералов Юрий Васильевич</w:t>
      </w:r>
    </w:p>
    <w:p w:rsidR="008811F9" w:rsidRPr="003E68E1" w:rsidRDefault="008811F9" w:rsidP="003E68E1">
      <w:pPr>
        <w:pStyle w:val="aa"/>
        <w:spacing w:before="0" w:line="360" w:lineRule="auto"/>
        <w:ind w:firstLine="720"/>
        <w:jc w:val="both"/>
        <w:rPr>
          <w:b w:val="0"/>
          <w:spacing w:val="0"/>
        </w:rPr>
      </w:pPr>
      <w:r w:rsidRPr="003E68E1">
        <w:rPr>
          <w:b w:val="0"/>
          <w:spacing w:val="0"/>
        </w:rPr>
        <w:t xml:space="preserve">Главное управление организации силового обеспечения – Е.В. Жарков </w:t>
      </w:r>
    </w:p>
    <w:p w:rsidR="008811F9" w:rsidRPr="003E68E1" w:rsidRDefault="008811F9" w:rsidP="003E68E1">
      <w:pPr>
        <w:pStyle w:val="aa"/>
        <w:spacing w:before="0" w:line="360" w:lineRule="auto"/>
        <w:ind w:firstLine="720"/>
        <w:jc w:val="both"/>
        <w:rPr>
          <w:b w:val="0"/>
          <w:spacing w:val="0"/>
        </w:rPr>
      </w:pPr>
      <w:r w:rsidRPr="003E68E1">
        <w:rPr>
          <w:b w:val="0"/>
          <w:spacing w:val="0"/>
        </w:rPr>
        <w:t>Главное управление организации таможенного контроля – начальник Галактионов Анатолий Валентинович</w:t>
      </w:r>
    </w:p>
    <w:p w:rsidR="008811F9" w:rsidRPr="003E68E1" w:rsidRDefault="008811F9" w:rsidP="003E68E1">
      <w:pPr>
        <w:pStyle w:val="aa"/>
        <w:spacing w:before="0" w:line="360" w:lineRule="auto"/>
        <w:ind w:firstLine="720"/>
        <w:jc w:val="both"/>
        <w:rPr>
          <w:b w:val="0"/>
          <w:spacing w:val="0"/>
        </w:rPr>
      </w:pPr>
      <w:r w:rsidRPr="003E68E1">
        <w:rPr>
          <w:b w:val="0"/>
          <w:spacing w:val="0"/>
        </w:rPr>
        <w:t>Главное управление по борьбе с контрабандой – начальник Егоров Владимир Матвеевич</w:t>
      </w:r>
    </w:p>
    <w:p w:rsidR="008811F9" w:rsidRPr="003E68E1" w:rsidRDefault="008811F9" w:rsidP="003E68E1">
      <w:pPr>
        <w:pStyle w:val="aa"/>
        <w:spacing w:before="0" w:line="360" w:lineRule="auto"/>
        <w:ind w:firstLine="720"/>
        <w:jc w:val="both"/>
        <w:rPr>
          <w:b w:val="0"/>
          <w:spacing w:val="0"/>
        </w:rPr>
      </w:pPr>
      <w:r w:rsidRPr="003E68E1">
        <w:rPr>
          <w:b w:val="0"/>
          <w:spacing w:val="0"/>
        </w:rPr>
        <w:t>Главное управление товарной номенклатуры и торговых ограничений – начальник Кудряшев Андрей Олегович</w:t>
      </w:r>
    </w:p>
    <w:p w:rsidR="008811F9" w:rsidRPr="003E68E1" w:rsidRDefault="008811F9" w:rsidP="003E68E1">
      <w:pPr>
        <w:pStyle w:val="aa"/>
        <w:spacing w:before="0" w:line="360" w:lineRule="auto"/>
        <w:ind w:firstLine="720"/>
        <w:jc w:val="both"/>
        <w:rPr>
          <w:b w:val="0"/>
          <w:spacing w:val="0"/>
        </w:rPr>
      </w:pPr>
      <w:r w:rsidRPr="003E68E1">
        <w:rPr>
          <w:b w:val="0"/>
          <w:spacing w:val="0"/>
        </w:rPr>
        <w:t>Главное управление тылового обеспечения – начальник Лагирев Владимир Федорович</w:t>
      </w:r>
    </w:p>
    <w:p w:rsidR="008811F9" w:rsidRPr="003E68E1" w:rsidRDefault="008811F9" w:rsidP="003E68E1">
      <w:pPr>
        <w:pStyle w:val="aa"/>
        <w:spacing w:before="0" w:line="360" w:lineRule="auto"/>
        <w:ind w:firstLine="720"/>
        <w:jc w:val="both"/>
        <w:rPr>
          <w:b w:val="0"/>
          <w:spacing w:val="0"/>
        </w:rPr>
      </w:pPr>
      <w:r w:rsidRPr="003E68E1">
        <w:rPr>
          <w:b w:val="0"/>
          <w:spacing w:val="0"/>
        </w:rPr>
        <w:t>Главное управление федеральных таможенных доходов – начальник Воронин Александр Борисович</w:t>
      </w:r>
    </w:p>
    <w:p w:rsidR="008811F9" w:rsidRPr="003E68E1" w:rsidRDefault="008811F9" w:rsidP="003E68E1">
      <w:pPr>
        <w:pStyle w:val="aa"/>
        <w:spacing w:before="0" w:line="360" w:lineRule="auto"/>
        <w:ind w:firstLine="720"/>
        <w:jc w:val="both"/>
        <w:rPr>
          <w:b w:val="0"/>
          <w:spacing w:val="0"/>
        </w:rPr>
      </w:pPr>
      <w:r w:rsidRPr="003E68E1">
        <w:rPr>
          <w:b w:val="0"/>
          <w:spacing w:val="0"/>
        </w:rPr>
        <w:t>Главное финансово-экономическое управление – начальник Авдонин Алексей Владимирович, заместитель В.А. Мамичева</w:t>
      </w:r>
      <w:r w:rsidR="003E68E1">
        <w:rPr>
          <w:b w:val="0"/>
          <w:spacing w:val="0"/>
        </w:rPr>
        <w:t xml:space="preserve"> </w:t>
      </w:r>
    </w:p>
    <w:p w:rsidR="008811F9" w:rsidRPr="003E68E1" w:rsidRDefault="008811F9" w:rsidP="003E68E1">
      <w:pPr>
        <w:pStyle w:val="aa"/>
        <w:spacing w:before="0" w:line="360" w:lineRule="auto"/>
        <w:ind w:firstLine="720"/>
        <w:jc w:val="both"/>
        <w:rPr>
          <w:b w:val="0"/>
          <w:spacing w:val="0"/>
        </w:rPr>
      </w:pPr>
      <w:r w:rsidRPr="003E68E1">
        <w:rPr>
          <w:b w:val="0"/>
          <w:spacing w:val="0"/>
        </w:rPr>
        <w:t>Управление валютного контроля – начальник Тихомиров Вячеслав Александрович</w:t>
      </w:r>
    </w:p>
    <w:p w:rsidR="008811F9" w:rsidRPr="003E68E1" w:rsidRDefault="008811F9" w:rsidP="003E68E1">
      <w:pPr>
        <w:pStyle w:val="aa"/>
        <w:spacing w:before="0" w:line="360" w:lineRule="auto"/>
        <w:ind w:firstLine="720"/>
        <w:jc w:val="both"/>
        <w:rPr>
          <w:b w:val="0"/>
          <w:spacing w:val="0"/>
        </w:rPr>
      </w:pPr>
      <w:r w:rsidRPr="003E68E1">
        <w:rPr>
          <w:b w:val="0"/>
          <w:spacing w:val="0"/>
        </w:rPr>
        <w:t>Управление таможенного сотрудничества -</w:t>
      </w:r>
    </w:p>
    <w:p w:rsidR="008811F9" w:rsidRPr="003E68E1" w:rsidRDefault="008811F9" w:rsidP="003E68E1">
      <w:pPr>
        <w:pStyle w:val="aa"/>
        <w:spacing w:before="0" w:line="360" w:lineRule="auto"/>
        <w:ind w:firstLine="720"/>
        <w:jc w:val="both"/>
        <w:rPr>
          <w:b w:val="0"/>
          <w:spacing w:val="0"/>
        </w:rPr>
      </w:pPr>
      <w:r w:rsidRPr="003E68E1">
        <w:rPr>
          <w:b w:val="0"/>
          <w:spacing w:val="0"/>
        </w:rPr>
        <w:t>Управление делами - Маленко Сергей Григорьевич</w:t>
      </w:r>
    </w:p>
    <w:p w:rsidR="008811F9" w:rsidRPr="003E68E1" w:rsidRDefault="008811F9" w:rsidP="003E68E1">
      <w:pPr>
        <w:pStyle w:val="aa"/>
        <w:spacing w:before="0" w:line="360" w:lineRule="auto"/>
        <w:ind w:firstLine="720"/>
        <w:jc w:val="both"/>
        <w:rPr>
          <w:b w:val="0"/>
          <w:spacing w:val="0"/>
        </w:rPr>
      </w:pPr>
      <w:r w:rsidRPr="003E68E1">
        <w:rPr>
          <w:b w:val="0"/>
          <w:spacing w:val="0"/>
        </w:rPr>
        <w:t>Контрольно-ревизионное управление – Тарасенкова Наталья Ивановна</w:t>
      </w:r>
    </w:p>
    <w:p w:rsidR="008811F9" w:rsidRPr="003E68E1" w:rsidRDefault="008811F9" w:rsidP="003E68E1">
      <w:pPr>
        <w:pStyle w:val="aa"/>
        <w:spacing w:before="0" w:line="360" w:lineRule="auto"/>
        <w:ind w:firstLine="720"/>
        <w:jc w:val="both"/>
        <w:rPr>
          <w:b w:val="0"/>
          <w:spacing w:val="0"/>
        </w:rPr>
      </w:pPr>
      <w:r w:rsidRPr="003E68E1">
        <w:rPr>
          <w:b w:val="0"/>
          <w:spacing w:val="0"/>
        </w:rPr>
        <w:t>Главное управление информационных технологий – Ухлинов Леонид Михайлович</w:t>
      </w:r>
    </w:p>
    <w:p w:rsidR="008811F9" w:rsidRPr="003E68E1" w:rsidRDefault="008811F9" w:rsidP="003E68E1">
      <w:pPr>
        <w:pStyle w:val="aa"/>
        <w:spacing w:before="0" w:line="360" w:lineRule="auto"/>
        <w:ind w:firstLine="720"/>
        <w:jc w:val="both"/>
        <w:rPr>
          <w:b w:val="0"/>
          <w:spacing w:val="0"/>
        </w:rPr>
      </w:pPr>
      <w:r w:rsidRPr="003E68E1">
        <w:rPr>
          <w:b w:val="0"/>
          <w:spacing w:val="0"/>
        </w:rPr>
        <w:t>Правовое управление –</w:t>
      </w:r>
    </w:p>
    <w:p w:rsidR="008811F9" w:rsidRPr="003E68E1" w:rsidRDefault="008811F9" w:rsidP="003E68E1">
      <w:pPr>
        <w:pStyle w:val="aa"/>
        <w:spacing w:before="0" w:line="360" w:lineRule="auto"/>
        <w:ind w:firstLine="720"/>
        <w:jc w:val="both"/>
        <w:rPr>
          <w:b w:val="0"/>
          <w:spacing w:val="0"/>
        </w:rPr>
      </w:pPr>
      <w:r w:rsidRPr="003E68E1">
        <w:rPr>
          <w:b w:val="0"/>
          <w:spacing w:val="0"/>
        </w:rPr>
        <w:t>Управление собственной безопасности – Завражнов Игорь Антонович</w:t>
      </w:r>
    </w:p>
    <w:p w:rsidR="008811F9" w:rsidRPr="003E68E1" w:rsidRDefault="008811F9" w:rsidP="003E68E1">
      <w:pPr>
        <w:pStyle w:val="aa"/>
        <w:spacing w:before="0" w:line="360" w:lineRule="auto"/>
        <w:ind w:firstLine="720"/>
        <w:jc w:val="both"/>
        <w:rPr>
          <w:b w:val="0"/>
          <w:spacing w:val="0"/>
        </w:rPr>
      </w:pPr>
      <w:r w:rsidRPr="003E68E1">
        <w:rPr>
          <w:b w:val="0"/>
          <w:spacing w:val="0"/>
        </w:rPr>
        <w:t>Управление таможенной инспекции – Золотов Сергей Эдуардович</w:t>
      </w:r>
    </w:p>
    <w:p w:rsidR="008811F9" w:rsidRPr="003E68E1" w:rsidRDefault="008811F9" w:rsidP="003E68E1">
      <w:pPr>
        <w:pStyle w:val="aa"/>
        <w:spacing w:before="0" w:line="360" w:lineRule="auto"/>
        <w:ind w:firstLine="720"/>
        <w:jc w:val="both"/>
        <w:rPr>
          <w:b w:val="0"/>
          <w:spacing w:val="0"/>
        </w:rPr>
      </w:pPr>
      <w:r w:rsidRPr="003E68E1">
        <w:rPr>
          <w:b w:val="0"/>
          <w:spacing w:val="0"/>
        </w:rPr>
        <w:t>Управление таможенной статистики и анализа – Терехов Владимир Алексеевич</w:t>
      </w:r>
    </w:p>
    <w:p w:rsidR="008811F9" w:rsidRPr="003E68E1" w:rsidRDefault="008811F9" w:rsidP="003E68E1">
      <w:pPr>
        <w:pStyle w:val="aa"/>
        <w:spacing w:before="0" w:line="360" w:lineRule="auto"/>
        <w:ind w:firstLine="720"/>
        <w:jc w:val="both"/>
        <w:rPr>
          <w:b w:val="0"/>
          <w:spacing w:val="0"/>
        </w:rPr>
      </w:pPr>
      <w:r w:rsidRPr="003E68E1">
        <w:rPr>
          <w:b w:val="0"/>
          <w:spacing w:val="0"/>
        </w:rPr>
        <w:t>Управление таможенных расследований и дознания – Шабунин Александр Андреевич</w:t>
      </w:r>
      <w:bookmarkStart w:id="0" w:name="_GoBack"/>
      <w:bookmarkEnd w:id="0"/>
    </w:p>
    <w:sectPr w:rsidR="008811F9" w:rsidRPr="003E68E1" w:rsidSect="003E68E1">
      <w:footerReference w:type="even" r:id="rId7"/>
      <w:footerReference w:type="default" r:id="rId8"/>
      <w:pgSz w:w="11906" w:h="16838"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34F" w:rsidRDefault="0088534F">
      <w:r>
        <w:separator/>
      </w:r>
    </w:p>
  </w:endnote>
  <w:endnote w:type="continuationSeparator" w:id="0">
    <w:p w:rsidR="0088534F" w:rsidRDefault="00885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1F9" w:rsidRDefault="008811F9">
    <w:pPr>
      <w:pStyle w:val="a7"/>
      <w:framePr w:wrap="around" w:vAnchor="text" w:hAnchor="margin" w:xAlign="center" w:y="1"/>
      <w:rPr>
        <w:rStyle w:val="a9"/>
      </w:rPr>
    </w:pPr>
    <w:r>
      <w:rPr>
        <w:rStyle w:val="a9"/>
        <w:noProof/>
      </w:rPr>
      <w:t>39</w:t>
    </w:r>
  </w:p>
  <w:p w:rsidR="008811F9" w:rsidRDefault="008811F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1F9" w:rsidRDefault="006D3CD5">
    <w:pPr>
      <w:pStyle w:val="a7"/>
      <w:framePr w:wrap="around" w:vAnchor="text" w:hAnchor="margin" w:xAlign="center" w:y="1"/>
      <w:rPr>
        <w:rStyle w:val="a9"/>
      </w:rPr>
    </w:pPr>
    <w:r>
      <w:rPr>
        <w:rStyle w:val="a9"/>
        <w:noProof/>
      </w:rPr>
      <w:t>2</w:t>
    </w:r>
  </w:p>
  <w:p w:rsidR="008811F9" w:rsidRDefault="008811F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34F" w:rsidRDefault="0088534F">
      <w:r>
        <w:separator/>
      </w:r>
    </w:p>
  </w:footnote>
  <w:footnote w:type="continuationSeparator" w:id="0">
    <w:p w:rsidR="0088534F" w:rsidRDefault="00885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988667C"/>
    <w:lvl w:ilvl="0">
      <w:numFmt w:val="bullet"/>
      <w:lvlText w:val="*"/>
      <w:lvlJc w:val="left"/>
    </w:lvl>
  </w:abstractNum>
  <w:abstractNum w:abstractNumId="1">
    <w:nsid w:val="09AE1227"/>
    <w:multiLevelType w:val="singleLevel"/>
    <w:tmpl w:val="3B163CDA"/>
    <w:lvl w:ilvl="0">
      <w:start w:val="8"/>
      <w:numFmt w:val="decimal"/>
      <w:lvlText w:val="%1."/>
      <w:legacy w:legacy="1" w:legacySpace="0" w:legacyIndent="187"/>
      <w:lvlJc w:val="left"/>
      <w:rPr>
        <w:rFonts w:ascii="Times New Roman" w:hAnsi="Times New Roman" w:cs="Times New Roman" w:hint="default"/>
      </w:rPr>
    </w:lvl>
  </w:abstractNum>
  <w:abstractNum w:abstractNumId="2">
    <w:nsid w:val="12451BD9"/>
    <w:multiLevelType w:val="hybridMultilevel"/>
    <w:tmpl w:val="F64C8B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DFA355B"/>
    <w:multiLevelType w:val="singleLevel"/>
    <w:tmpl w:val="552CF4C6"/>
    <w:lvl w:ilvl="0">
      <w:start w:val="1"/>
      <w:numFmt w:val="decimal"/>
      <w:lvlText w:val="%1."/>
      <w:legacy w:legacy="1" w:legacySpace="0" w:legacyIndent="192"/>
      <w:lvlJc w:val="left"/>
      <w:rPr>
        <w:rFonts w:ascii="Times New Roman" w:hAnsi="Times New Roman" w:cs="Times New Roman" w:hint="default"/>
      </w:rPr>
    </w:lvl>
  </w:abstractNum>
  <w:abstractNum w:abstractNumId="4">
    <w:nsid w:val="2ECC0D59"/>
    <w:multiLevelType w:val="singleLevel"/>
    <w:tmpl w:val="A782BC60"/>
    <w:lvl w:ilvl="0">
      <w:start w:val="1"/>
      <w:numFmt w:val="decimal"/>
      <w:lvlText w:val="%1)"/>
      <w:legacy w:legacy="1" w:legacySpace="0" w:legacyIndent="207"/>
      <w:lvlJc w:val="left"/>
      <w:rPr>
        <w:rFonts w:ascii="Times New Roman" w:hAnsi="Times New Roman" w:cs="Times New Roman" w:hint="default"/>
      </w:rPr>
    </w:lvl>
  </w:abstractNum>
  <w:abstractNum w:abstractNumId="5">
    <w:nsid w:val="482734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49C001E2"/>
    <w:multiLevelType w:val="hybridMultilevel"/>
    <w:tmpl w:val="202207A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5509775B"/>
    <w:multiLevelType w:val="hybridMultilevel"/>
    <w:tmpl w:val="76980E2A"/>
    <w:lvl w:ilvl="0" w:tplc="FFFFFFFF">
      <w:start w:val="1"/>
      <w:numFmt w:val="decimal"/>
      <w:lvlText w:val="%1."/>
      <w:lvlJc w:val="left"/>
      <w:pPr>
        <w:tabs>
          <w:tab w:val="num" w:pos="1287"/>
        </w:tabs>
        <w:ind w:left="1287" w:hanging="360"/>
      </w:pPr>
      <w:rPr>
        <w:rFonts w:cs="Times New Roman"/>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8">
    <w:nsid w:val="63AA2EF2"/>
    <w:multiLevelType w:val="hybridMultilevel"/>
    <w:tmpl w:val="DF7C18A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6983153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704C65CF"/>
    <w:multiLevelType w:val="hybridMultilevel"/>
    <w:tmpl w:val="179C0EAE"/>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1">
    <w:nsid w:val="7A061812"/>
    <w:multiLevelType w:val="singleLevel"/>
    <w:tmpl w:val="2070BEF6"/>
    <w:lvl w:ilvl="0">
      <w:start w:val="1"/>
      <w:numFmt w:val="decimal"/>
      <w:lvlText w:val="%1)"/>
      <w:legacy w:legacy="1" w:legacySpace="0" w:legacyIndent="211"/>
      <w:lvlJc w:val="left"/>
      <w:rPr>
        <w:rFonts w:ascii="Times New Roman" w:hAnsi="Times New Roman" w:cs="Times New Roman" w:hint="default"/>
      </w:rPr>
    </w:lvl>
  </w:abstractNum>
  <w:num w:numId="1">
    <w:abstractNumId w:val="5"/>
  </w:num>
  <w:num w:numId="2">
    <w:abstractNumId w:val="9"/>
  </w:num>
  <w:num w:numId="3">
    <w:abstractNumId w:val="4"/>
  </w:num>
  <w:num w:numId="4">
    <w:abstractNumId w:val="0"/>
    <w:lvlOverride w:ilvl="0">
      <w:lvl w:ilvl="0">
        <w:numFmt w:val="bullet"/>
        <w:lvlText w:val="—"/>
        <w:legacy w:legacy="1" w:legacySpace="0" w:legacyIndent="255"/>
        <w:lvlJc w:val="left"/>
        <w:rPr>
          <w:rFonts w:ascii="Times New Roman" w:hAnsi="Times New Roman" w:hint="default"/>
        </w:rPr>
      </w:lvl>
    </w:lvlOverride>
  </w:num>
  <w:num w:numId="5">
    <w:abstractNumId w:val="0"/>
    <w:lvlOverride w:ilvl="0">
      <w:lvl w:ilvl="0">
        <w:numFmt w:val="bullet"/>
        <w:lvlText w:val="—"/>
        <w:legacy w:legacy="1" w:legacySpace="0" w:legacyIndent="249"/>
        <w:lvlJc w:val="left"/>
        <w:rPr>
          <w:rFonts w:ascii="Times New Roman" w:hAnsi="Times New Roman" w:hint="default"/>
        </w:rPr>
      </w:lvl>
    </w:lvlOverride>
  </w:num>
  <w:num w:numId="6">
    <w:abstractNumId w:val="0"/>
    <w:lvlOverride w:ilvl="0">
      <w:lvl w:ilvl="0">
        <w:numFmt w:val="bullet"/>
        <w:lvlText w:val="—"/>
        <w:legacy w:legacy="1" w:legacySpace="0" w:legacyIndent="254"/>
        <w:lvlJc w:val="left"/>
        <w:rPr>
          <w:rFonts w:ascii="Times New Roman" w:hAnsi="Times New Roman" w:hint="default"/>
        </w:rPr>
      </w:lvl>
    </w:lvlOverride>
  </w:num>
  <w:num w:numId="7">
    <w:abstractNumId w:val="3"/>
  </w:num>
  <w:num w:numId="8">
    <w:abstractNumId w:val="1"/>
  </w:num>
  <w:num w:numId="9">
    <w:abstractNumId w:val="11"/>
  </w:num>
  <w:num w:numId="10">
    <w:abstractNumId w:val="6"/>
  </w:num>
  <w:num w:numId="11">
    <w:abstractNumId w:val="8"/>
  </w:num>
  <w:num w:numId="12">
    <w:abstractNumId w:val="2"/>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68E1"/>
    <w:rsid w:val="003E68E1"/>
    <w:rsid w:val="006D3CD5"/>
    <w:rsid w:val="006F425D"/>
    <w:rsid w:val="008811F9"/>
    <w:rsid w:val="0088534F"/>
    <w:rsid w:val="009545E1"/>
    <w:rsid w:val="009B11CB"/>
    <w:rsid w:val="00FA4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A7BEF60-793D-4A2F-8C57-C4204E3A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jc w:val="center"/>
      <w:outlineLvl w:val="0"/>
    </w:pPr>
    <w:rPr>
      <w:b/>
      <w:sz w:val="30"/>
    </w:rPr>
  </w:style>
  <w:style w:type="paragraph" w:styleId="2">
    <w:name w:val="heading 2"/>
    <w:basedOn w:val="a"/>
    <w:next w:val="a"/>
    <w:link w:val="20"/>
    <w:uiPriority w:val="9"/>
    <w:qFormat/>
    <w:pPr>
      <w:keepNext/>
      <w:jc w:val="center"/>
      <w:outlineLvl w:val="1"/>
    </w:pPr>
    <w:rPr>
      <w:b/>
      <w:sz w:val="32"/>
    </w:rPr>
  </w:style>
  <w:style w:type="paragraph" w:styleId="3">
    <w:name w:val="heading 3"/>
    <w:basedOn w:val="a"/>
    <w:next w:val="a"/>
    <w:link w:val="30"/>
    <w:uiPriority w:val="9"/>
    <w:qFormat/>
    <w:pPr>
      <w:keepNext/>
      <w:outlineLvl w:val="2"/>
    </w:pPr>
    <w:rPr>
      <w:sz w:val="28"/>
    </w:rPr>
  </w:style>
  <w:style w:type="paragraph" w:styleId="4">
    <w:name w:val="heading 4"/>
    <w:basedOn w:val="a"/>
    <w:next w:val="a"/>
    <w:link w:val="40"/>
    <w:uiPriority w:val="9"/>
    <w:qFormat/>
    <w:pPr>
      <w:keepNext/>
      <w:jc w:val="right"/>
      <w:outlineLvl w:val="3"/>
    </w:pPr>
    <w:rPr>
      <w:sz w:val="28"/>
    </w:rPr>
  </w:style>
  <w:style w:type="paragraph" w:styleId="5">
    <w:name w:val="heading 5"/>
    <w:basedOn w:val="a"/>
    <w:next w:val="a"/>
    <w:link w:val="50"/>
    <w:uiPriority w:val="9"/>
    <w:qFormat/>
    <w:pPr>
      <w:keepNext/>
      <w:jc w:val="center"/>
      <w:outlineLvl w:val="4"/>
    </w:pPr>
    <w:rPr>
      <w:sz w:val="28"/>
    </w:rPr>
  </w:style>
  <w:style w:type="paragraph" w:styleId="6">
    <w:name w:val="heading 6"/>
    <w:basedOn w:val="a"/>
    <w:next w:val="a"/>
    <w:link w:val="60"/>
    <w:uiPriority w:val="9"/>
    <w:qFormat/>
    <w:pPr>
      <w:keepNext/>
      <w:jc w:val="both"/>
      <w:outlineLvl w:val="5"/>
    </w:pPr>
    <w:rPr>
      <w:b/>
      <w:sz w:val="28"/>
    </w:rPr>
  </w:style>
  <w:style w:type="paragraph" w:styleId="7">
    <w:name w:val="heading 7"/>
    <w:basedOn w:val="a"/>
    <w:next w:val="a"/>
    <w:link w:val="70"/>
    <w:uiPriority w:val="9"/>
    <w:qFormat/>
    <w:pPr>
      <w:keepNext/>
      <w:outlineLvl w:val="6"/>
    </w:pPr>
    <w:rPr>
      <w:b/>
      <w:bCs/>
      <w:sz w:val="28"/>
    </w:rPr>
  </w:style>
  <w:style w:type="paragraph" w:styleId="8">
    <w:name w:val="heading 8"/>
    <w:basedOn w:val="a"/>
    <w:next w:val="a"/>
    <w:link w:val="80"/>
    <w:uiPriority w:val="9"/>
    <w:qFormat/>
    <w:pPr>
      <w:keepNext/>
      <w:spacing w:line="480" w:lineRule="auto"/>
      <w:ind w:right="935"/>
      <w:jc w:val="both"/>
      <w:outlineLvl w:val="7"/>
    </w:pPr>
    <w:rPr>
      <w:sz w:val="26"/>
    </w:rPr>
  </w:style>
  <w:style w:type="paragraph" w:styleId="9">
    <w:name w:val="heading 9"/>
    <w:basedOn w:val="a"/>
    <w:next w:val="a"/>
    <w:link w:val="90"/>
    <w:uiPriority w:val="9"/>
    <w:qFormat/>
    <w:pPr>
      <w:keepNext/>
      <w:widowControl w:val="0"/>
      <w:shd w:val="clear" w:color="auto" w:fill="FFFFFF"/>
      <w:autoSpaceDE w:val="0"/>
      <w:autoSpaceDN w:val="0"/>
      <w:adjustRightInd w:val="0"/>
      <w:spacing w:before="5" w:line="480" w:lineRule="auto"/>
      <w:ind w:firstLine="720"/>
      <w:outlineLvl w:val="8"/>
    </w:pPr>
    <w:rPr>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Title"/>
    <w:basedOn w:val="a"/>
    <w:link w:val="a4"/>
    <w:uiPriority w:val="10"/>
    <w:qFormat/>
    <w:pPr>
      <w:jc w:val="center"/>
    </w:pPr>
    <w:rPr>
      <w:b/>
      <w:sz w:val="32"/>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customStyle="1" w:styleId="Web">
    <w:name w:val="Обычный (Web)"/>
    <w:basedOn w:val="a"/>
    <w:pPr>
      <w:spacing w:before="100" w:beforeAutospacing="1" w:after="100" w:afterAutospacing="1"/>
    </w:pPr>
    <w:rPr>
      <w:sz w:val="24"/>
      <w:szCs w:val="24"/>
    </w:rPr>
  </w:style>
  <w:style w:type="paragraph" w:styleId="a5">
    <w:name w:val="Body Text Indent"/>
    <w:basedOn w:val="a"/>
    <w:link w:val="a6"/>
    <w:uiPriority w:val="99"/>
    <w:semiHidden/>
    <w:pPr>
      <w:spacing w:line="480" w:lineRule="auto"/>
      <w:ind w:firstLine="720"/>
    </w:pPr>
    <w:rPr>
      <w:sz w:val="28"/>
    </w:rPr>
  </w:style>
  <w:style w:type="character" w:customStyle="1" w:styleId="a6">
    <w:name w:val="Основной текст с отступом Знак"/>
    <w:link w:val="a5"/>
    <w:uiPriority w:val="99"/>
    <w:semiHidden/>
  </w:style>
  <w:style w:type="paragraph" w:styleId="21">
    <w:name w:val="Body Text Indent 2"/>
    <w:basedOn w:val="a"/>
    <w:link w:val="22"/>
    <w:uiPriority w:val="99"/>
    <w:semiHidden/>
    <w:pPr>
      <w:spacing w:line="480" w:lineRule="auto"/>
      <w:ind w:firstLine="720"/>
      <w:jc w:val="both"/>
    </w:pPr>
    <w:rPr>
      <w:sz w:val="28"/>
    </w:rPr>
  </w:style>
  <w:style w:type="character" w:customStyle="1" w:styleId="22">
    <w:name w:val="Основной текст с отступом 2 Знак"/>
    <w:link w:val="21"/>
    <w:uiPriority w:val="99"/>
    <w:semiHidden/>
  </w:style>
  <w:style w:type="paragraph" w:styleId="a7">
    <w:name w:val="footer"/>
    <w:basedOn w:val="a"/>
    <w:link w:val="a8"/>
    <w:uiPriority w:val="99"/>
    <w:semiHidden/>
    <w:pPr>
      <w:tabs>
        <w:tab w:val="center" w:pos="4677"/>
        <w:tab w:val="right" w:pos="9355"/>
      </w:tabs>
    </w:pPr>
  </w:style>
  <w:style w:type="character" w:customStyle="1" w:styleId="a8">
    <w:name w:val="Нижний колонтитул Знак"/>
    <w:link w:val="a7"/>
    <w:uiPriority w:val="99"/>
    <w:semiHidden/>
  </w:style>
  <w:style w:type="character" w:styleId="a9">
    <w:name w:val="page number"/>
    <w:uiPriority w:val="99"/>
    <w:semiHidden/>
    <w:rPr>
      <w:rFonts w:cs="Times New Roman"/>
    </w:rPr>
  </w:style>
  <w:style w:type="paragraph" w:styleId="aa">
    <w:name w:val="Body Text"/>
    <w:basedOn w:val="a"/>
    <w:link w:val="ab"/>
    <w:uiPriority w:val="99"/>
    <w:semiHidden/>
    <w:pPr>
      <w:widowControl w:val="0"/>
      <w:shd w:val="clear" w:color="auto" w:fill="FFFFFF"/>
      <w:autoSpaceDE w:val="0"/>
      <w:autoSpaceDN w:val="0"/>
      <w:adjustRightInd w:val="0"/>
      <w:spacing w:before="1320"/>
      <w:jc w:val="center"/>
    </w:pPr>
    <w:rPr>
      <w:b/>
      <w:spacing w:val="-4"/>
      <w:sz w:val="28"/>
    </w:rPr>
  </w:style>
  <w:style w:type="character" w:customStyle="1" w:styleId="ab">
    <w:name w:val="Основной текст Знак"/>
    <w:link w:val="aa"/>
    <w:uiPriority w:val="99"/>
    <w:semiHidden/>
  </w:style>
  <w:style w:type="paragraph" w:styleId="23">
    <w:name w:val="Body Text 2"/>
    <w:basedOn w:val="a"/>
    <w:link w:val="24"/>
    <w:uiPriority w:val="99"/>
    <w:semiHidden/>
    <w:rPr>
      <w:b/>
      <w:bCs/>
      <w:sz w:val="30"/>
    </w:rPr>
  </w:style>
  <w:style w:type="character" w:customStyle="1" w:styleId="24">
    <w:name w:val="Основной текст 2 Знак"/>
    <w:link w:val="23"/>
    <w:uiPriority w:val="99"/>
    <w:semiHidden/>
  </w:style>
  <w:style w:type="paragraph" w:styleId="ac">
    <w:name w:val="Block Text"/>
    <w:basedOn w:val="a"/>
    <w:uiPriority w:val="99"/>
    <w:semiHidden/>
    <w:pPr>
      <w:shd w:val="clear" w:color="auto" w:fill="FFFFFF"/>
      <w:spacing w:before="211" w:line="480" w:lineRule="auto"/>
      <w:ind w:left="5" w:right="5" w:firstLine="720"/>
      <w:jc w:val="both"/>
    </w:pPr>
    <w:rPr>
      <w:bCs/>
      <w:sz w:val="24"/>
    </w:rPr>
  </w:style>
  <w:style w:type="paragraph" w:styleId="31">
    <w:name w:val="Body Text Indent 3"/>
    <w:basedOn w:val="a"/>
    <w:link w:val="32"/>
    <w:uiPriority w:val="99"/>
    <w:semiHidden/>
    <w:pPr>
      <w:shd w:val="clear" w:color="auto" w:fill="FFFFFF"/>
      <w:spacing w:before="14" w:line="480" w:lineRule="auto"/>
      <w:ind w:right="108" w:firstLine="720"/>
    </w:pPr>
    <w:rPr>
      <w:bCs/>
      <w:sz w:val="24"/>
    </w:rPr>
  </w:style>
  <w:style w:type="character" w:customStyle="1" w:styleId="32">
    <w:name w:val="Основной текст с отступом 3 Знак"/>
    <w:link w:val="31"/>
    <w:uiPriority w:val="99"/>
    <w:semiHidden/>
    <w:rPr>
      <w:sz w:val="16"/>
      <w:szCs w:val="16"/>
    </w:rPr>
  </w:style>
  <w:style w:type="paragraph" w:styleId="33">
    <w:name w:val="Body Text 3"/>
    <w:basedOn w:val="a"/>
    <w:link w:val="34"/>
    <w:uiPriority w:val="99"/>
    <w:semiHidden/>
    <w:pPr>
      <w:spacing w:line="480" w:lineRule="auto"/>
      <w:ind w:right="935"/>
      <w:jc w:val="both"/>
    </w:pPr>
    <w:rPr>
      <w:b/>
      <w:bCs/>
      <w:sz w:val="28"/>
    </w:rPr>
  </w:style>
  <w:style w:type="character" w:customStyle="1" w:styleId="34">
    <w:name w:val="Основной текст 3 Знак"/>
    <w:link w:val="3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11920</Words>
  <Characters>67949</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КАЛИНИНГРАДСКИЙ ПОГРАНИЧНЫЙ ИНСТИТУТ</vt:lpstr>
    </vt:vector>
  </TitlesOfParts>
  <Company>Dom</Company>
  <LinksUpToDate>false</LinksUpToDate>
  <CharactersWithSpaces>79710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КАЛИНИНГРАДСКИЙ ПОГРАНИЧНЫЙ ИНСТИТУТ</dc:title>
  <dc:subject/>
  <dc:creator>Vovan</dc:creator>
  <cp:keywords/>
  <dc:description/>
  <cp:lastModifiedBy>admin</cp:lastModifiedBy>
  <cp:revision>2</cp:revision>
  <cp:lastPrinted>2006-06-14T11:32:00Z</cp:lastPrinted>
  <dcterms:created xsi:type="dcterms:W3CDTF">2014-02-21T21:51:00Z</dcterms:created>
  <dcterms:modified xsi:type="dcterms:W3CDTF">2014-02-21T21:51:00Z</dcterms:modified>
</cp:coreProperties>
</file>