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95F" w:rsidRDefault="00322783">
      <w:pPr>
        <w:pStyle w:val="a3"/>
        <w:spacing w:before="120" w:beforeAutospacing="0"/>
        <w:jc w:val="center"/>
      </w:pPr>
      <w:r>
        <w:rPr>
          <w:b/>
          <w:bCs/>
          <w:color w:val="000000"/>
          <w:sz w:val="32"/>
          <w:szCs w:val="32"/>
        </w:rPr>
        <w:t>Подробные ответы на билеты по предмету "Экология человека"</w:t>
      </w:r>
    </w:p>
    <w:p w:rsidR="00F1495F" w:rsidRDefault="00322783">
      <w:pPr>
        <w:pStyle w:val="a3"/>
        <w:spacing w:before="120" w:beforeAutospacing="0"/>
      </w:pPr>
      <w:r>
        <w:rPr>
          <w:color w:val="000000"/>
        </w:rPr>
        <w:t>1) Центр возникновения человека и история расселения человечества? (см. таблицу 15.1.)</w:t>
      </w:r>
    </w:p>
    <w:p w:rsidR="00F1495F" w:rsidRDefault="00322783">
      <w:pPr>
        <w:pStyle w:val="a3"/>
        <w:spacing w:before="120" w:beforeAutospacing="0"/>
      </w:pPr>
      <w:r>
        <w:rPr>
          <w:color w:val="000000"/>
        </w:rPr>
        <w:t>2) Экологические ниши человека. Эволюция эк. ниш (индивидуальная кормовая площадь)?</w:t>
      </w:r>
    </w:p>
    <w:p w:rsidR="00F1495F" w:rsidRDefault="00322783">
      <w:pPr>
        <w:pStyle w:val="a3"/>
        <w:spacing w:before="120" w:beforeAutospacing="0"/>
      </w:pPr>
      <w:r>
        <w:rPr>
          <w:color w:val="000000"/>
        </w:rPr>
        <w:t>Эволюция экологических ниш. В отличие от экологических ниш животных экологические нити человека постоянно изменялись, увеличиваясь с нарастающей скоростью вместе с этапами исторического развития человечества.</w:t>
      </w:r>
    </w:p>
    <w:p w:rsidR="00F1495F" w:rsidRDefault="00322783">
      <w:pPr>
        <w:pStyle w:val="a3"/>
        <w:spacing w:before="120" w:beforeAutospacing="0"/>
      </w:pPr>
      <w:r>
        <w:rPr>
          <w:color w:val="000000"/>
        </w:rPr>
        <w:t>Базовая реализованная экологическая ниша первобытного человека в большой мере зависела от его энергетических потребностей. В соответствии с данными о размерах тела средняя удельная расходуемая мощность человека была близка к 2 Вт/кг, а теплоотдача — к 75 Вт/м</w:t>
      </w:r>
      <w:r>
        <w:rPr>
          <w:color w:val="000000"/>
          <w:vertAlign w:val="superscript"/>
        </w:rPr>
        <w:t>2</w:t>
      </w:r>
      <w:r>
        <w:rPr>
          <w:color w:val="000000"/>
        </w:rPr>
        <w:t>, что определяло потребность в пище (до 1/12 массы тела в сутки) и в климатических условиях обитания, характерных для сезонно-влажных зон тропического пояса.</w:t>
      </w:r>
    </w:p>
    <w:p w:rsidR="00F1495F" w:rsidRDefault="00322783">
      <w:pPr>
        <w:pStyle w:val="a3"/>
        <w:spacing w:before="120" w:beforeAutospacing="0"/>
      </w:pPr>
      <w:r>
        <w:rPr>
          <w:color w:val="000000"/>
        </w:rPr>
        <w:t>Ранние архантропы занимали нишу собирателей пастбищной пищевой цепи с относительно малой долей животной пищи. Они были вынуждены постоянно выполнять большую работу по добыче пищи и осваивать большую кормовую территорию. Начало использования огня и увеличение потребления животной пищи расширило экологическое пространство человека до ниши первобытных охотников и рыболовов. К этому же периоду относится и применение огня для выжигания лесов, сначала для целей загонной охоты, а затем и для подсечно-огневого земледелия.</w:t>
      </w:r>
    </w:p>
    <w:p w:rsidR="00F1495F" w:rsidRDefault="00322783">
      <w:pPr>
        <w:pStyle w:val="a3"/>
        <w:spacing w:before="120" w:beforeAutospacing="0"/>
      </w:pPr>
      <w:r>
        <w:rPr>
          <w:color w:val="000000"/>
        </w:rPr>
        <w:t>М.Ичас (1994) называет это первой экологической революцией, сравнимой по своим последствиям с более поздними революциями — аграрной и индустриальной. Историю «покорения Природы» и экоцида — уничтожения природных экосистем — можно начинать с палеолита, так как еще древним поджигателям природа обязана утратой больших пространств лесов и их многочисленных обитателей в зоне к югу от Сахары, в Европе и в Восточной Азии.</w:t>
      </w:r>
    </w:p>
    <w:p w:rsidR="00F1495F" w:rsidRDefault="00322783">
      <w:pPr>
        <w:pStyle w:val="a3"/>
        <w:spacing w:before="120" w:beforeAutospacing="0"/>
      </w:pPr>
      <w:r>
        <w:rPr>
          <w:color w:val="000000"/>
        </w:rPr>
        <w:t>Переход к земледелию значительно уменьшил необходимую индивидуальную кормовую площадь и довел потребление пищи почти до уровня чистой первичной продукции возделываемых растений примитивных агроценозов. Одновременно это потребовало роста общих затрат контролируемой человеком энергии на единицу продукции (включая затраты на изготовление орудий, обработку земли и переработку урожая, а также энергию рабочего скота).</w:t>
      </w:r>
    </w:p>
    <w:p w:rsidR="00F1495F" w:rsidRDefault="00322783">
      <w:pPr>
        <w:pStyle w:val="a3"/>
        <w:spacing w:before="120" w:beforeAutospacing="0"/>
      </w:pPr>
      <w:r>
        <w:rPr>
          <w:color w:val="000000"/>
        </w:rPr>
        <w:t>Все это вместе с оседлостью, созданием постоянных поселений и необходимым разделением труда означало появление устойчивой материальной культуры — возникновение цивилизации.</w:t>
      </w:r>
    </w:p>
    <w:p w:rsidR="00F1495F" w:rsidRDefault="00322783">
      <w:pPr>
        <w:pStyle w:val="a3"/>
        <w:spacing w:before="120" w:beforeAutospacing="0"/>
      </w:pPr>
      <w:r>
        <w:rPr>
          <w:color w:val="000000"/>
        </w:rPr>
        <w:t>С экологической точки зрения это было в значительной мере случайным явлением, так как требовало редкого совпадения ряда условий: относительно большой плотности населения в плодородных террасных долинах сезонно-влажных тропиков или субтропиков, где были растения, пригодные для возделывания, и животные, пригодные для одомашнивания. Недаром древнейшие центры цивилизации независимо возникли всего в трех небольших регионах — на юге Месопотамии, в среднем течении Меконга и на юге Перу.</w:t>
      </w:r>
    </w:p>
    <w:p w:rsidR="00F1495F" w:rsidRDefault="00322783">
      <w:pPr>
        <w:pStyle w:val="a3"/>
        <w:spacing w:before="120" w:beforeAutospacing="0"/>
      </w:pPr>
      <w:r>
        <w:rPr>
          <w:color w:val="000000"/>
        </w:rPr>
        <w:t>На ограниченных территориях освоения человек не мог добыть нужное количество животной пищи. Поэтому распространение земледелия сопровождалось развитием скотоводства и пастбищного хозяйства, а также развитием кочевого скотоводства. Так как продукция скота по массе на порядок меньше его корма, то для получения хотя бы 1/10 продуктов питания в виде животной пищи человек вынужден был иметь биомассу скота, равную биомассе людей, а площадь пастбищ — не меньше площади пашни.</w:t>
      </w:r>
    </w:p>
    <w:p w:rsidR="00F1495F" w:rsidRDefault="00322783">
      <w:pPr>
        <w:pStyle w:val="a3"/>
        <w:spacing w:before="120" w:beforeAutospacing="0"/>
      </w:pPr>
      <w:r>
        <w:rPr>
          <w:color w:val="000000"/>
        </w:rPr>
        <w:t>Потребление человеком большей части продукции агроценозов исключало возможность естественного восстановления биомассы растений и плодородия почвы. Человек вынужден был взять на себя функцию воспроиз-водства, ежегодно обрабатывая, удобряя и засевая поля. Распространение земледелия и скотоводства привели к освоению значительных территорий субтропиков и умеренного пояса и к увеличению численности людей. Этим территориально были определены экологические ниши больших популяций людей. Внутри них, благодаря возросшей продуктивности земледелия и углублению разделения труда, возникли условия развития ремесел, торговли и концентрации людей в городах.</w:t>
      </w:r>
    </w:p>
    <w:p w:rsidR="00F1495F" w:rsidRDefault="00322783">
      <w:pPr>
        <w:pStyle w:val="a3"/>
        <w:spacing w:before="120" w:beforeAutospacing="0"/>
      </w:pPr>
      <w:r>
        <w:rPr>
          <w:color w:val="000000"/>
        </w:rPr>
        <w:t>Применение машин и ископаемого топлива позволило значительно повысить выход продукции земледелия, освоить новые территории и расширить площадь возделываемых земель. Но одновременно это сильно увеличило энергоемкость производства продуктов питания и обеспечения других потребностей человека. Вещественные концентраты энергии (уголь, нефть и газ) оказались для этого универсальной валютой и источниками богатства. К концу XX в. среднее потребление энергии, приходящееся на одного жителя планеты, в 25 раз превысило его потребность в энергии пищи. За последние 100 лет затраты энергии на производство 1 т пшеницы возросли в 100 раз и сейчас намного превышают энергию, содержащуюся в этой массе зерна.</w:t>
      </w:r>
    </w:p>
    <w:p w:rsidR="00F1495F" w:rsidRDefault="00322783">
      <w:pPr>
        <w:pStyle w:val="a3"/>
        <w:spacing w:before="120" w:beforeAutospacing="0"/>
      </w:pPr>
      <w:r>
        <w:rPr>
          <w:color w:val="000000"/>
        </w:rPr>
        <w:t>Каждый способ энергообеспечения, в частности, получения энергии с продуктами питания для длительного существования популяции, можно рассматривать как энергетический эквивалент экологической ниши. Для основной массы человечества характерно неуклонное увеличение плотности энерговложения на единицу территории. Это приводит к росту численности населения и более быстрому, чем рост численности, росту энергопотребления всего человечества, включая антропогенную долю потребления продуктов биосферы.</w:t>
      </w:r>
    </w:p>
    <w:p w:rsidR="00F1495F" w:rsidRDefault="00322783">
      <w:pPr>
        <w:pStyle w:val="a3"/>
        <w:spacing w:before="120" w:beforeAutospacing="0"/>
      </w:pPr>
      <w:r>
        <w:rPr>
          <w:color w:val="000000"/>
        </w:rPr>
        <w:t>Эти тенденции соответствуют закону максимизации энергии и информации, который во многом определяет эволюцию биосистем. Высшие животные эволюционируют в сторону оптимального сочетания мощности и эффективности энергетики, тогда как человек отдает предпочтение мощности, очень часто пренебрегая эффективностью. У животных с увеличением интенсивности затрат энергии увеличивается кормовая территория и уменьшается энер-  гетическая плотность потребления. Животные, нарушавшие это требование, разрушали биоценозы, подрывали свою кормовую базу и вымирали. По этому пути идет и человек.</w:t>
      </w:r>
    </w:p>
    <w:p w:rsidR="00F1495F" w:rsidRDefault="00322783">
      <w:pPr>
        <w:pStyle w:val="a3"/>
        <w:spacing w:before="120" w:beforeAutospacing="0"/>
      </w:pPr>
      <w:r>
        <w:rPr>
          <w:color w:val="000000"/>
        </w:rPr>
        <w:t>3) Рост народонаселения. Демографический взрыв. Когда человечество достигло 1,5 и 6 млрд. человек?</w:t>
      </w:r>
    </w:p>
    <w:p w:rsidR="00F1495F" w:rsidRDefault="00322783">
      <w:pPr>
        <w:pStyle w:val="a3"/>
        <w:spacing w:before="120" w:beforeAutospacing="0"/>
      </w:pPr>
      <w:r>
        <w:rPr>
          <w:color w:val="000000"/>
        </w:rPr>
        <w:t>Особенности роста. На протяжении многих тысячелетий народонаселение мира росло чрезвычайно медленно. Считается, что к началу IV- го тысячелетия до н.э. оно составляло около 100 млн., к 1000 году н.э. едва достигало 300 млн., а к 1500 году увеличилось до 425 млн. Такие темпы соответствуют годовому приросту максимум до 0,7°/оо, т.е. до семи человек на 10000 за год. Начиная с эпохи Великих географических открытий темпы роста народонаселения заметно возросли и приблизились к экспоненциальной закономерности. Но затем нарастание числа людей на Земле, прослеженное уже на основании достаточно достоверных исторических данных, приобрело еще более необычный характер, стало гиперболическим. В период с 1600 по 1990 гг. рост населения Земли довольно точно (с максимальным отклонением с5%) описывается эмпирическим уравнением гиперболы (рис. 5.3):</w:t>
      </w:r>
    </w:p>
    <w:p w:rsidR="00F1495F" w:rsidRDefault="00322783">
      <w:pPr>
        <w:pStyle w:val="a3"/>
        <w:spacing w:before="120" w:beforeAutospacing="0"/>
      </w:pPr>
      <w:r>
        <w:rPr>
          <w:color w:val="000000"/>
        </w:rPr>
        <w:t>N = 2,1*10</w:t>
      </w:r>
      <w:r>
        <w:rPr>
          <w:color w:val="000000"/>
          <w:vertAlign w:val="superscript"/>
        </w:rPr>
        <w:t>11</w:t>
      </w:r>
    </w:p>
    <w:p w:rsidR="00F1495F" w:rsidRDefault="00322783">
      <w:pPr>
        <w:pStyle w:val="a3"/>
        <w:spacing w:before="120" w:beforeAutospacing="0"/>
      </w:pPr>
      <w:r>
        <w:rPr>
          <w:color w:val="000000"/>
        </w:rPr>
        <w:t>                                                                              2030 - A’</w:t>
      </w:r>
    </w:p>
    <w:p w:rsidR="00F1495F" w:rsidRDefault="00322783">
      <w:pPr>
        <w:pStyle w:val="a3"/>
        <w:spacing w:before="120" w:beforeAutospacing="0"/>
      </w:pPr>
      <w:r>
        <w:rPr>
          <w:color w:val="000000"/>
        </w:rPr>
        <w:t>где А — год н.э.</w:t>
      </w:r>
    </w:p>
    <w:p w:rsidR="00F1495F" w:rsidRDefault="00322783">
      <w:pPr>
        <w:pStyle w:val="a3"/>
        <w:spacing w:before="120" w:beforeAutospacing="0"/>
      </w:pPr>
      <w:r>
        <w:rPr>
          <w:color w:val="000000"/>
        </w:rPr>
        <w:t>По этому уравнению получается, что в 2030 г. численность должна стать бесконечной. Поскольку это невозможно, закон, по которому росло население в указанный период, должен в ближайшее время измениться. Действительно, за последние годы, с конца 80-х годов, относительный прирост почти перестал увеличиваться; рост численности приблизился к линейному со средним значением абсолютного прироста около 86 млн. человек за год. По прогнозам экспертов Фонда народонаселения ООН (1995 г.), этот темп сохранится до 2015 г., когда общая численность людей достигнет 7,5 млрд.</w:t>
      </w:r>
    </w:p>
    <w:p w:rsidR="00F1495F" w:rsidRDefault="00322783">
      <w:pPr>
        <w:pStyle w:val="a3"/>
        <w:spacing w:before="120" w:beforeAutospacing="0"/>
      </w:pPr>
      <w:r>
        <w:rPr>
          <w:sz w:val="20"/>
          <w:szCs w:val="20"/>
        </w:rPr>
        <w:fldChar w:fldCharType="begin"/>
      </w:r>
      <w:r>
        <w:rPr>
          <w:sz w:val="20"/>
          <w:szCs w:val="20"/>
        </w:rPr>
        <w:instrText xml:space="preserve"> INCLUDEPICTURE "http://www.ecolink.ru/~paugi/40657~002.jpg" \* MERGEFORMATINET </w:instrText>
      </w:r>
      <w:r>
        <w:rPr>
          <w:sz w:val="20"/>
          <w:szCs w:val="20"/>
        </w:rPr>
        <w:fldChar w:fldCharType="separate"/>
      </w:r>
      <w:r w:rsidR="00070D15">
        <w:rPr>
          <w:sz w:val="20"/>
          <w:szCs w:val="20"/>
        </w:rPr>
        <w:fldChar w:fldCharType="begin"/>
      </w:r>
      <w:r w:rsidR="00070D15">
        <w:rPr>
          <w:sz w:val="20"/>
          <w:szCs w:val="20"/>
        </w:rPr>
        <w:instrText xml:space="preserve"> </w:instrText>
      </w:r>
      <w:r w:rsidR="00070D15">
        <w:rPr>
          <w:sz w:val="20"/>
          <w:szCs w:val="20"/>
        </w:rPr>
        <w:instrText>INCLUDEPICTURE  "http://www.ecolink.ru/~paugi/40657~002.jpg" \* MERGEFORMATINET</w:instrText>
      </w:r>
      <w:r w:rsidR="00070D15">
        <w:rPr>
          <w:sz w:val="20"/>
          <w:szCs w:val="20"/>
        </w:rPr>
        <w:instrText xml:space="preserve"> </w:instrText>
      </w:r>
      <w:r w:rsidR="00070D15">
        <w:rPr>
          <w:sz w:val="20"/>
          <w:szCs w:val="20"/>
        </w:rPr>
        <w:fldChar w:fldCharType="separate"/>
      </w:r>
      <w:r w:rsidR="00070D15">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25pt;height:238.5pt">
            <v:imagedata r:id="rId4" r:href="rId5"/>
          </v:shape>
        </w:pict>
      </w:r>
      <w:r w:rsidR="00070D15">
        <w:rPr>
          <w:sz w:val="20"/>
          <w:szCs w:val="20"/>
        </w:rPr>
        <w:fldChar w:fldCharType="end"/>
      </w:r>
      <w:r>
        <w:rPr>
          <w:sz w:val="20"/>
          <w:szCs w:val="20"/>
        </w:rPr>
        <w:fldChar w:fldCharType="end"/>
      </w:r>
    </w:p>
    <w:p w:rsidR="00F1495F" w:rsidRDefault="00322783">
      <w:pPr>
        <w:pStyle w:val="a3"/>
        <w:spacing w:before="120" w:beforeAutospacing="0"/>
      </w:pPr>
      <w:r>
        <w:rPr>
          <w:color w:val="000000"/>
        </w:rPr>
        <w:t>Демографический взрыв. Очень быстрое увеличение численности человечества в XX в. называют демографи-ческим взрывом. На прирост за последние 100 лет приходится три четверти современного числа людей на Земле. Во второй половине века с каждым десятилетием среднегодовой прирост увеличивался приблизительно на 10 млн.: в 50-х годах он составлял 53,3 млн., в 60-х — 66,7 млн., в 70-х — 70,3 млн., в 80-х — 86,4 млн. человек. Относительный прирост в середине 60-х гг. достиг высшей отметки 2,2 % в год. Если для увеличения народонаселения от 1 до 2 млрд. человек понадобилось 107 лет (с 1820 по 1927 гг.), то для 3-го миллиарда — 32 года (1959 г.), для четвертого — 15 лет (1974 г.), для пятого — 13 лет (1987 г.), для шестого — 12 лет (1999 г.). Для последнего удвоения численности понадобилось всего 38 лет. Ничего подобного у высших млекопитающих никогда не наблюдалось.</w:t>
      </w:r>
    </w:p>
    <w:p w:rsidR="00F1495F" w:rsidRDefault="00322783">
      <w:pPr>
        <w:pStyle w:val="a3"/>
        <w:spacing w:before="120" w:beforeAutospacing="0"/>
      </w:pPr>
      <w:r>
        <w:rPr>
          <w:color w:val="000000"/>
        </w:rPr>
        <w:t>С экологической точки зрения рост человечества в XX в. имеет характер, больше свойственный r-стратегам — в основном примитивным организмам, у которых часто вслед за резкой вспышкой численности (демографическим взрывом) следует массовая гибель. Для отдельных популяций крупных К-стратегов (приматов, копытных, хищников), но никогда для вида в целом, максимальный размах численности иногда достигает 500%.</w:t>
      </w:r>
    </w:p>
    <w:p w:rsidR="00F1495F" w:rsidRDefault="00322783">
      <w:pPr>
        <w:pStyle w:val="a3"/>
        <w:spacing w:before="120" w:beforeAutospacing="0"/>
      </w:pPr>
      <w:r>
        <w:rPr>
          <w:color w:val="000000"/>
        </w:rPr>
        <w:t>Кроме особых факторов эволюции и истории челове-чества, в принципе допустивших рост численности, значительное ускорение роста вызвано в основном снижением смертности от эпидемий и голода. В XX в. к этим факторам добавилось резкое снижение детской смертности в развивающихся странах, связанное с улучшением гигиенических условий и успехами медицины. Демографический взрыв обусловлен тем, что начиная с середины столетия снижение смертности значительно опередило снижение рождаемости во многих странах мира, причем наиболее резко — в развивающихся странах.</w:t>
      </w:r>
    </w:p>
    <w:p w:rsidR="00F1495F" w:rsidRDefault="00322783">
      <w:pPr>
        <w:pStyle w:val="a3"/>
        <w:spacing w:before="120" w:beforeAutospacing="0"/>
      </w:pPr>
      <w:r>
        <w:rPr>
          <w:color w:val="000000"/>
        </w:rPr>
        <w:t xml:space="preserve">В 1990—1995 гг. общий коэффициент рождаемости в мире  снизился до 24,6°/оо, общий коэффициент смертности составлял 9,8 °/оо, коэффициент естественного прироста — 14,8 °/оо. Примерно такие же параметры воспроиз-водства населения сохраняются и в настоящее время. Это означает, что в среднем каждую минуту на Земле появляются 270 младенцев, умирают 1 110 человек разного возраста, население мира увеличивается на 160 человек. Каждые сутки в тесном орбитальном космическом  корабле под названием планета Земля число пассажиров воз- растает на 230 тысяч.                                      </w:t>
      </w:r>
    </w:p>
    <w:tbl>
      <w:tblPr>
        <w:tblW w:w="0" w:type="auto"/>
        <w:tblCellSpacing w:w="15" w:type="dxa"/>
        <w:tblInd w:w="-60" w:type="dxa"/>
        <w:tblCellMar>
          <w:top w:w="15" w:type="dxa"/>
          <w:left w:w="15" w:type="dxa"/>
          <w:bottom w:w="15" w:type="dxa"/>
          <w:right w:w="15" w:type="dxa"/>
        </w:tblCellMar>
        <w:tblLook w:val="0000" w:firstRow="0" w:lastRow="0" w:firstColumn="0" w:lastColumn="0" w:noHBand="0" w:noVBand="0"/>
      </w:tblPr>
      <w:tblGrid>
        <w:gridCol w:w="1125"/>
        <w:gridCol w:w="7020"/>
      </w:tblGrid>
      <w:tr w:rsidR="00F1495F">
        <w:trPr>
          <w:gridAfter w:val="1"/>
          <w:tblCellSpacing w:w="15" w:type="dxa"/>
        </w:trPr>
        <w:tc>
          <w:tcPr>
            <w:tcW w:w="1080" w:type="dxa"/>
            <w:tcBorders>
              <w:top w:val="nil"/>
              <w:left w:val="nil"/>
              <w:bottom w:val="nil"/>
              <w:right w:val="nil"/>
            </w:tcBorders>
            <w:vAlign w:val="center"/>
          </w:tcPr>
          <w:p w:rsidR="00F1495F" w:rsidRDefault="00F1495F">
            <w:pPr>
              <w:rPr>
                <w:sz w:val="24"/>
                <w:szCs w:val="24"/>
              </w:rPr>
            </w:pPr>
          </w:p>
        </w:tc>
      </w:tr>
      <w:tr w:rsidR="00F1495F">
        <w:trPr>
          <w:tblCellSpacing w:w="15" w:type="dxa"/>
        </w:trPr>
        <w:tc>
          <w:tcPr>
            <w:tcW w:w="0" w:type="auto"/>
            <w:tcBorders>
              <w:top w:val="nil"/>
              <w:left w:val="nil"/>
              <w:bottom w:val="nil"/>
              <w:right w:val="nil"/>
            </w:tcBorders>
            <w:vAlign w:val="center"/>
          </w:tcPr>
          <w:p w:rsidR="00F1495F" w:rsidRDefault="00F1495F">
            <w:pPr>
              <w:rPr>
                <w:sz w:val="24"/>
                <w:szCs w:val="24"/>
              </w:rPr>
            </w:pPr>
          </w:p>
        </w:tc>
        <w:tc>
          <w:tcPr>
            <w:tcW w:w="0" w:type="auto"/>
            <w:tcBorders>
              <w:top w:val="nil"/>
              <w:left w:val="nil"/>
              <w:bottom w:val="nil"/>
              <w:right w:val="nil"/>
            </w:tcBorders>
            <w:vAlign w:val="center"/>
          </w:tcPr>
          <w:p w:rsidR="00F1495F" w:rsidRDefault="00322783">
            <w:pPr>
              <w:rPr>
                <w:sz w:val="24"/>
                <w:szCs w:val="24"/>
              </w:rPr>
            </w:pPr>
            <w:r>
              <w:fldChar w:fldCharType="begin"/>
            </w:r>
            <w:r>
              <w:instrText xml:space="preserve"> INCLUDEPICTURE "http://www.ecolink.ru/~paugi/40657~004.jpg" \* MERGEFORMATINET </w:instrText>
            </w:r>
            <w:r>
              <w:fldChar w:fldCharType="separate"/>
            </w:r>
            <w:r w:rsidR="00070D15">
              <w:fldChar w:fldCharType="begin"/>
            </w:r>
            <w:r w:rsidR="00070D15">
              <w:instrText xml:space="preserve"> </w:instrText>
            </w:r>
            <w:r w:rsidR="00070D15">
              <w:instrText>INCLUDEPICTURE  "http://www.ecolink.ru/~paugi/40657~004.jpg" \* MERGEFORMATINET</w:instrText>
            </w:r>
            <w:r w:rsidR="00070D15">
              <w:instrText xml:space="preserve"> </w:instrText>
            </w:r>
            <w:r w:rsidR="00070D15">
              <w:fldChar w:fldCharType="separate"/>
            </w:r>
            <w:r w:rsidR="00070D15">
              <w:pict>
                <v:shape id="_x0000_i1026" type="#_x0000_t75" alt="" style="width:345.75pt;height:197.25pt">
                  <v:imagedata r:id="rId6" r:href="rId7"/>
                </v:shape>
              </w:pict>
            </w:r>
            <w:r w:rsidR="00070D15">
              <w:fldChar w:fldCharType="end"/>
            </w:r>
            <w:r>
              <w:fldChar w:fldCharType="end"/>
            </w:r>
          </w:p>
        </w:tc>
      </w:tr>
    </w:tbl>
    <w:p w:rsidR="00F1495F" w:rsidRDefault="00322783">
      <w:pPr>
        <w:pStyle w:val="a3"/>
        <w:spacing w:before="120" w:beforeAutospacing="0"/>
      </w:pPr>
      <w:r>
        <w:rPr>
          <w:color w:val="000000"/>
        </w:rPr>
        <w:t>Вклад разных стран и континентов в общую картину роста народонаселения далеко не одинаков (рис. 5.4).  По абсолютной численности самый большой прирост дали крупные азиатские  страны — Китай, Индия, Индонезия; наибольшая скорость роста наблюдалась в Африке и Латинской Америке. В некоторых африканских странах относительный прирост доходил до 4% в год. В большинстве более развитых стран и регионов (Западная Европа, Северная Америка) ситуация демографического взрыва наблюдалась намного раньше — в XIX в. Для многих из них в настоящее время характерно развитие демографического перехода к стабилизации численности населения.</w:t>
      </w:r>
    </w:p>
    <w:p w:rsidR="00F1495F" w:rsidRDefault="00322783">
      <w:pPr>
        <w:pStyle w:val="a3"/>
        <w:spacing w:before="120" w:beforeAutospacing="0"/>
      </w:pPr>
      <w:r>
        <w:rPr>
          <w:color w:val="000000"/>
        </w:rPr>
        <w:t>4) Среда жизни современного человека, её компоненты: природная, материальная, социальная среда и их составляющие?</w:t>
      </w:r>
    </w:p>
    <w:p w:rsidR="00F1495F" w:rsidRDefault="00322783">
      <w:pPr>
        <w:pStyle w:val="a3"/>
        <w:spacing w:before="120" w:beforeAutospacing="0"/>
      </w:pPr>
      <w:r>
        <w:rPr>
          <w:color w:val="000000"/>
        </w:rPr>
        <w:t>Среда жизни современного человека. Совокупность условий, в которых живут современные люди, намного шире обычного понимания экологической среды. Окружающая человека среда кроме факторов общей для всех наземных животных природной среды включает еще созданную самим человеком материальную среду и социальную среду. Они образуют единую сложную систему взаимодействующих факторов.</w:t>
      </w:r>
    </w:p>
    <w:p w:rsidR="00F1495F" w:rsidRDefault="00322783">
      <w:pPr>
        <w:pStyle w:val="a3"/>
        <w:spacing w:before="120" w:beforeAutospacing="0"/>
      </w:pPr>
      <w:r>
        <w:rPr>
          <w:color w:val="000000"/>
        </w:rPr>
        <w:t>Созданная человеком материальная среда включает:</w:t>
      </w:r>
    </w:p>
    <w:p w:rsidR="00F1495F" w:rsidRDefault="00322783">
      <w:pPr>
        <w:pStyle w:val="a3"/>
        <w:spacing w:before="120" w:beforeAutospacing="0"/>
      </w:pPr>
      <w:r>
        <w:rPr>
          <w:color w:val="000000"/>
        </w:rPr>
        <w:t>1) элементы природной среды, измененные человеком: преобразованные ландшафты (превращение степи в поле, леса — в парк, реки — в водохранилище), измененный мезоклимат, иной состав организмов в среде, отклонения от естественного состава и физико-химических свойств воздуха, воды, почвы и т.п. — так называемую квазипри-родную среду;</w:t>
      </w:r>
    </w:p>
    <w:p w:rsidR="00F1495F" w:rsidRDefault="00322783">
      <w:pPr>
        <w:pStyle w:val="a3"/>
        <w:spacing w:before="120" w:beforeAutospacing="0"/>
      </w:pPr>
      <w:r>
        <w:rPr>
          <w:color w:val="000000"/>
        </w:rPr>
        <w:t>2) искусственные элементы: здания, сооружения, кондиционированный микроклимат, шумы, электромагнитные поля, проникающая радиация, вещества, материалы и изделия, — различные средства производства и потребления, которые в сочетании с элементами квазиприродной среды образуют артеприродную среду. Ее называют также техногенной средой.</w:t>
      </w:r>
    </w:p>
    <w:p w:rsidR="00F1495F" w:rsidRDefault="00322783">
      <w:pPr>
        <w:pStyle w:val="a3"/>
        <w:spacing w:before="120" w:beforeAutospacing="0"/>
      </w:pPr>
      <w:r>
        <w:rPr>
          <w:color w:val="000000"/>
        </w:rPr>
        <w:t>Элементы преобразованной человеком среды как искусственные экосистемы — агроценозы, поле, парк, канал, дорога и т.п. — не способны к самоподдержанию; если человек их оставляет, они либо деградируют и разрушаются, либо подвергаются естественной сукцессии, постепенно превращаясь в объекты дикой природы.</w:t>
      </w:r>
    </w:p>
    <w:p w:rsidR="00F1495F" w:rsidRDefault="00322783">
      <w:pPr>
        <w:pStyle w:val="a3"/>
        <w:spacing w:before="120" w:beforeAutospacing="0"/>
      </w:pPr>
      <w:r>
        <w:rPr>
          <w:color w:val="000000"/>
        </w:rPr>
        <w:t xml:space="preserve">На стыке с социальной средой техногенная среда содержит селитебную среду, т.е. среду жилищ и населенных пунктов, и производственную среду - среду рабочих мест и окружения производственных объектов. При некоторых видах деятельности, требующих изоляции от внешней среды (подводные и космические аппараты), человек оказывается целиком в искусственной среде. </w:t>
      </w:r>
    </w:p>
    <w:p w:rsidR="00F1495F" w:rsidRDefault="00322783">
      <w:pPr>
        <w:pStyle w:val="a3"/>
        <w:spacing w:before="120" w:beforeAutospacing="0"/>
      </w:pPr>
      <w:r>
        <w:rPr>
          <w:color w:val="000000"/>
        </w:rPr>
        <w:t>Социальная среда человека - это определенным образом организованная совокупность связей людей — от семьи до этноса или государственного общества, в которой формируются и удовлетворяются психологические, культурные, социальные и экономические потребности личности. Без материальной среды человек не может жить как живое существо, без социальной среды человек не становится человеком в полном смысле слова, так как лишается культурного наследования. Уровень развития общества, ступень  цивилизации зависят и от структуры материальной среды — соотношения между природной и техногенной средой человека и от соотношения между материальной и социальной средой.</w:t>
      </w:r>
    </w:p>
    <w:p w:rsidR="00F1495F" w:rsidRDefault="00322783">
      <w:pPr>
        <w:pStyle w:val="a3"/>
        <w:spacing w:before="120" w:beforeAutospacing="0"/>
      </w:pPr>
      <w:r>
        <w:rPr>
          <w:color w:val="000000"/>
        </w:rPr>
        <w:t>Определение среды человека есть в документах ООН и в правовых положениях некоторых стран. В Стокгольмской Декларации 1972 года говорится: человек одновременно является продуктом и творцом своей среды, которая дает ему физическую основу для жизни и обеспечивает интеллектуальное, моральное, общественное и духовное развитие, и далее: поэтому для человеческого благосостояния и осуществления основных прав людей, включая и право на жизнь, важное значение имеют два аспекта - природная среда и та, которую создал человек.</w:t>
      </w:r>
    </w:p>
    <w:p w:rsidR="00F1495F" w:rsidRDefault="00322783">
      <w:pPr>
        <w:pStyle w:val="a3"/>
        <w:spacing w:before="120" w:beforeAutospacing="0"/>
      </w:pPr>
      <w:r>
        <w:rPr>
          <w:color w:val="000000"/>
        </w:rPr>
        <w:t>5) Классификация загрязнений?</w:t>
      </w:r>
    </w:p>
    <w:p w:rsidR="00F1495F" w:rsidRDefault="00322783">
      <w:pPr>
        <w:pStyle w:val="a3"/>
        <w:spacing w:before="120" w:beforeAutospacing="0"/>
      </w:pPr>
      <w:r>
        <w:rPr>
          <w:color w:val="000000"/>
        </w:rPr>
        <w:t>Экологические поражения. Классификация. Под экологичес-ким поражением подразумевается значительное региональ-ное или локальное нарушение условий среды, которое приводит к деструкции местных экологических систем, местной хозяйственной инфраструктуры, серьезно угрожает здоровью и жизни людей и наносит заметный экономический ущерб. Экологические поражения бывают:</w:t>
      </w:r>
    </w:p>
    <w:p w:rsidR="00F1495F" w:rsidRDefault="00322783">
      <w:pPr>
        <w:pStyle w:val="a3"/>
        <w:spacing w:before="120" w:beforeAutospacing="0"/>
      </w:pPr>
      <w:r>
        <w:rPr>
          <w:color w:val="000000"/>
        </w:rPr>
        <w:t>1. Резкие, внезапные, катастрофические, связанные с чрезвычайными ситуациями (ЧС), которые, в свою очередь, подразделяются на:</w:t>
      </w:r>
    </w:p>
    <w:p w:rsidR="00F1495F" w:rsidRDefault="00322783">
      <w:pPr>
        <w:pStyle w:val="a3"/>
        <w:spacing w:before="120" w:beforeAutospacing="0"/>
      </w:pPr>
      <w:r>
        <w:rPr>
          <w:color w:val="000000"/>
        </w:rPr>
        <w:t>• природные катастрофы и стихийные бедствия (землетрясения, извержения вулканов, оползни, наводнения, природные пожары, ураганы, сильные снегопады, лавины, эпидемии, массовые размножения вредных насекомых и т.п.);</w:t>
      </w:r>
    </w:p>
    <w:p w:rsidR="00F1495F" w:rsidRDefault="00322783">
      <w:pPr>
        <w:pStyle w:val="a3"/>
        <w:spacing w:before="120" w:beforeAutospacing="0"/>
      </w:pPr>
      <w:r>
        <w:rPr>
          <w:color w:val="000000"/>
        </w:rPr>
        <w:t>• антропогенные (техногенные) катастрофы (промышлен-ные и коммуникационные аварии, взрывы, обвалы, разрушение зданий и сооружений, пожары и т.п.).</w:t>
      </w:r>
    </w:p>
    <w:p w:rsidR="00F1495F" w:rsidRDefault="00322783">
      <w:pPr>
        <w:pStyle w:val="a3"/>
        <w:spacing w:before="120" w:beforeAutospacing="0"/>
      </w:pPr>
      <w:r>
        <w:rPr>
          <w:color w:val="000000"/>
        </w:rPr>
        <w:t>2. Протяженные во времени, когда поражение является длительным, постепенно затухающим последствием ЧС, катастрофы, или, наоборот, возникает и обнаруживается как результат постепенно нарастающих негативных изменений. Масштаб таких поражений объективно может быть не меньше катастрофических.</w:t>
      </w:r>
    </w:p>
    <w:p w:rsidR="00F1495F" w:rsidRDefault="00322783">
      <w:pPr>
        <w:pStyle w:val="a3"/>
        <w:spacing w:before="120" w:beforeAutospacing="0"/>
      </w:pPr>
      <w:r>
        <w:rPr>
          <w:color w:val="000000"/>
        </w:rPr>
        <w:t>Протяженные во времени экологические поражения в природе обычно  являются последствием  катастрофических (стихийных или антропогенных) нарушений среды, имеют затухающий характер и сопровождаются сукцессиями. Длящиеся антропогенные экологические поражения в техно-сфере также могут быть затухающими последствиями техногенных катастроф — аварийных химических и радиационных загрязнений. Но есть и такие, которые постепенно развиваются в результате хронических техногенных загрязнений или экологических ошибок и просчетов в создании новых хозяйственных объектов и преобразовании территорий.</w:t>
      </w:r>
    </w:p>
    <w:p w:rsidR="00F1495F" w:rsidRDefault="00322783">
      <w:pPr>
        <w:pStyle w:val="a3"/>
        <w:spacing w:before="120" w:beforeAutospacing="0"/>
      </w:pPr>
      <w:r>
        <w:rPr>
          <w:color w:val="000000"/>
        </w:rPr>
        <w:t>Между некоторыми природными и антропогенными экологическими поражениями нет четких границ. Так, часто невозможно установить истинную причину лесного пожара; оползни и наводнения могут быть следствием технических аварий, а разрушения зданий — результатом тектонических сдвигов.</w:t>
      </w:r>
    </w:p>
    <w:p w:rsidR="00F1495F" w:rsidRDefault="00322783">
      <w:pPr>
        <w:pStyle w:val="a3"/>
        <w:spacing w:before="120" w:beforeAutospacing="0"/>
      </w:pPr>
      <w:r>
        <w:rPr>
          <w:color w:val="000000"/>
        </w:rPr>
        <w:t>Разумеется, все региональные и локальные экологические поражения вносят существенный вклад в глобальное нарушение экосферы, в деградацию природной среды на планете.</w:t>
      </w:r>
    </w:p>
    <w:p w:rsidR="00F1495F" w:rsidRDefault="00322783">
      <w:pPr>
        <w:pStyle w:val="a3"/>
        <w:spacing w:before="120" w:beforeAutospacing="0"/>
      </w:pPr>
      <w:r>
        <w:rPr>
          <w:color w:val="000000"/>
        </w:rPr>
        <w:t>6) Источники техногенных загрязнений? (см. в 4 вопросе).</w:t>
      </w:r>
    </w:p>
    <w:p w:rsidR="00F1495F" w:rsidRDefault="00322783">
      <w:pPr>
        <w:pStyle w:val="a3"/>
        <w:spacing w:before="120" w:beforeAutospacing="0"/>
      </w:pPr>
      <w:r>
        <w:rPr>
          <w:color w:val="000000"/>
        </w:rPr>
        <w:t>7) Проблемы урбанизации?</w:t>
      </w:r>
    </w:p>
    <w:p w:rsidR="00F1495F" w:rsidRDefault="00322783">
      <w:pPr>
        <w:pStyle w:val="a3"/>
        <w:spacing w:before="120" w:beforeAutospacing="0"/>
      </w:pPr>
      <w:r>
        <w:rPr>
          <w:color w:val="000000"/>
        </w:rPr>
        <w:t>Городская среда. Наиболее крупная и вместе с этим очень далекая от естественной среды, экстремальная по многим параметрам экологическая ниша современного человечества — город. В городе достигается наибольшая концентрация техногенной энергетики. Например, в городской агломерации Нью-Йорка с площадью 2100 км</w:t>
      </w:r>
      <w:r>
        <w:rPr>
          <w:color w:val="000000"/>
          <w:vertAlign w:val="superscript"/>
        </w:rPr>
        <w:t>2</w:t>
      </w:r>
      <w:r>
        <w:rPr>
          <w:color w:val="000000"/>
        </w:rPr>
        <w:t xml:space="preserve"> и населением 16,8 млн. человек (1994 г.) на каждого жителя приходится 125 м</w:t>
      </w:r>
      <w:r>
        <w:rPr>
          <w:color w:val="000000"/>
          <w:vertAlign w:val="superscript"/>
        </w:rPr>
        <w:t>2</w:t>
      </w:r>
      <w:r>
        <w:rPr>
          <w:color w:val="000000"/>
        </w:rPr>
        <w:t xml:space="preserve"> площади города и 28 кВт суммарной потребляемой мощности.</w:t>
      </w:r>
    </w:p>
    <w:p w:rsidR="00F1495F" w:rsidRDefault="00322783">
      <w:pPr>
        <w:pStyle w:val="a3"/>
        <w:spacing w:before="120" w:beforeAutospacing="0"/>
      </w:pPr>
      <w:r>
        <w:rPr>
          <w:color w:val="000000"/>
        </w:rPr>
        <w:t>В городах мира в настоящее время сосредоточена почти половина населения планеты. За последние 45 лет численность городских жителей выросла с 729 млн. до 2540 млн. человек, т.е. увеличилась почти в 3,5 раза, а их доля в общей численности населения возросла с 29 до 44%. При этом преобладающую роль играет рост крупных городов; к концу 1995 г. в мире насчитывалось 320 горо-дов с населением более 1 млн. человек и 48 городов с населением более 5 млн.</w:t>
      </w:r>
    </w:p>
    <w:p w:rsidR="00F1495F" w:rsidRDefault="00322783">
      <w:pPr>
        <w:pStyle w:val="a3"/>
        <w:spacing w:before="120" w:beforeAutospacing="0"/>
      </w:pPr>
      <w:r>
        <w:rPr>
          <w:color w:val="000000"/>
        </w:rPr>
        <w:t>Однако процесс урбанизации (от лат. urbanus — городской) не ограничивается ростом городского населения или числа и размера городов. Он проявляется в увеличении роли города в жизни общества, в изменении образа жизни больших масс людей. Для экологии человека в городе характерна изоляция от естественных экологических факторов: наличия необходимой массы растений, живой почвы и воды, участвующих в очищении среды. Столкновение между биологической природой че-века и результатами его противоприродной деятельности достигает в городе критической остроты.</w:t>
      </w:r>
    </w:p>
    <w:p w:rsidR="00F1495F" w:rsidRDefault="00322783">
      <w:pPr>
        <w:pStyle w:val="a3"/>
        <w:spacing w:before="120" w:beforeAutospacing="0"/>
      </w:pPr>
      <w:r>
        <w:rPr>
          <w:color w:val="000000"/>
        </w:rPr>
        <w:t>Современный город — это сложный социально-экономический организм, формируемый демографическими, экономи-ко-географическими, инженерно-строительными, архите-ктуреыми факторами, разнообразными взаимосвязями с окружающим экономическим пространством и природной средой. С антропоэкологических позиций город — это прежде всего очень плотная и динамичная человеческая популяция в созданной ею самой искусственной среде. С городом связываются многие черты общественного прогресса. Но городская цивилизация — удобства, комфорт, облегчение быта, плотность коммуникаций, большой выбор и доступность удовлетворения разнообраз-ных потребностей — несет не только блага.</w:t>
      </w:r>
    </w:p>
    <w:p w:rsidR="00F1495F" w:rsidRDefault="00322783">
      <w:pPr>
        <w:pStyle w:val="a3"/>
        <w:spacing w:before="120" w:beforeAutospacing="0"/>
      </w:pPr>
      <w:r>
        <w:rPr>
          <w:color w:val="000000"/>
        </w:rPr>
        <w:t xml:space="preserve">Городская среда оказывает заметное негативное влияние на главное качество человека — его здоровье в широком смысле слова. Загрязнение атмосферы, воды, продуктов питания, предметов обихода выбросами промышленности и транспорта, электромагнитные поля, вибрация, шум, дезионизация воздуха в помещениях, химизация быта, потоки избыточной информации, чрезмерное число социальных и анонимных контактов, дефицит времени, гиподинамия при напряженной имитации деятельности, эмоциогенные перегрузки, недостатки в питании, распространение вредных привычек — все это в различных сочетаниях все чаще становится источником многочисленных предболезненных состояний, а затем к болезней. В сущности незаметно для себя горожанин оказывается в обстановке благоустроенного карцера. По многим объективным показателям значительные контингенты населения крупных городов постоянно находятся в состоянии стресса, сходного с дегенеративным стрессом крайне перенаселенных популяций мелких животных. Н.Н.Моисеев (1994) назвал такое состояние «феноменом леммингов», имея в виду похожую на самоубийство массовую гибель этих субарктических зверьков, часто следующую за вспышками размножения и сильного перенаселения их биотопов.         </w:t>
      </w:r>
    </w:p>
    <w:p w:rsidR="00F1495F" w:rsidRDefault="00322783">
      <w:pPr>
        <w:pStyle w:val="a3"/>
        <w:spacing w:before="120" w:beforeAutospacing="0"/>
      </w:pPr>
      <w:r>
        <w:rPr>
          <w:color w:val="000000"/>
        </w:rPr>
        <w:t>Подавляющая масса горожан предпочитает отдыхать, проводить свой отпуск вне города, на лоне природы — в более естественной экологической обстановке. Но пребывание в ней непродолжительно, по-настоящему чистых мест становится все меньше, а стремление сочетать пастораль с комфортом делает такой отдых все более дорогим. К тому же в популярных местах отдыха быстро растет допустимая рекреационная нагрузка и они легко превращаются в продолжение города.</w:t>
      </w:r>
    </w:p>
    <w:p w:rsidR="00F1495F" w:rsidRDefault="00322783">
      <w:pPr>
        <w:pStyle w:val="a3"/>
        <w:spacing w:before="120" w:beforeAutospacing="0"/>
      </w:pPr>
      <w:r>
        <w:rPr>
          <w:color w:val="000000"/>
        </w:rPr>
        <w:t>8) Качество современных людей. Биологически обус-ловленные качества человека и их трансформация в совре-менном мире?</w:t>
      </w:r>
    </w:p>
    <w:p w:rsidR="00F1495F" w:rsidRDefault="00322783">
      <w:pPr>
        <w:pStyle w:val="a3"/>
        <w:spacing w:before="120" w:beforeAutospacing="0"/>
      </w:pPr>
      <w:r>
        <w:rPr>
          <w:color w:val="000000"/>
        </w:rPr>
        <w:t>Качество людей. С позиций экологии человека не менее важны качественные аспекты проблемы. Что происходит с качеством людей при столь большом их количестве и быстром росте численности? Продолжается ли прогрессивная эволюция человечества как биологического вида? Насколько человечество изменяет свои свойства, влияет само на себя, изменяя природу и качество окружающей среды? Ответы на эти вопросы выходят за рамки эволюционной экологии человека, значительная их часть рассматривается в социологии и истории. Но и экологическая составляющая очень существенна. С этими вопросами связана оценка экологического потенциала выживания и развития человечества.</w:t>
      </w:r>
    </w:p>
    <w:p w:rsidR="00F1495F" w:rsidRDefault="00322783">
      <w:pPr>
        <w:pStyle w:val="a3"/>
        <w:spacing w:before="120" w:beforeAutospacing="0"/>
      </w:pPr>
      <w:r>
        <w:rPr>
          <w:color w:val="000000"/>
        </w:rPr>
        <w:t>Социальные и биологические критерии качества человека как биологического индивидуума и личности не совпадают, но и не так уж далеки друг от друга. По крайней мере из трех главных критериев — здоровья, одаренности и воспитанности (в широком смысле каждого из этих понятий) — два первых имеют существенную биологическую обусловленность.</w:t>
      </w:r>
    </w:p>
    <w:p w:rsidR="00F1495F" w:rsidRDefault="00322783">
      <w:pPr>
        <w:pStyle w:val="a3"/>
        <w:spacing w:before="120" w:beforeAutospacing="0"/>
      </w:pPr>
      <w:r>
        <w:rPr>
          <w:color w:val="000000"/>
        </w:rPr>
        <w:t>Здоровье. В ходе эволюции и развития цивилизации человечество как вид избавилось от конкурентов и многих врагов, смогло значительно ослабить давление инфекций, паразитов и дефицита биоресурсов. Оно многократно расширило емкость своей среды. За счет приспособления к среде и приспособления среды к себе, благодаря технологии жизнеобеспечения и выживания, люди сумели многократно увеличить свою численность и удлинить индивидуальную жизнь. Но отключение большинства механизмов естественного отбора, успехи гигиены и медицины, спасение большинства больных и перевод острых заболеваний в хронические  формы, подмена защитных сил организма лекарствами и процедурами, сохранение жизни людей с отягощенной наследственностью, гиподинамия при избыточной информации, загрязнение окружающей среды, стрессы, курение, алкоголь, наркотики — всё это никак не способствовало сохранению здорового видового генофонда. Человечество накопило опасный генетический груз за счет мутаций, большинство из которых не сохранилось бы, если бы естественный отбор продолжал действовать так, как он действует в природных популяциях животных. По данным медицинской генетики, наследственная отягощенность современной популяции людей в среднем составляет более 5%. При этом 0,5% всех новорожденных страдают хромосомными болезнями, более 1% детей рождаются с заболеваниями, обусловленными генными мутациями, и [более 3,5% детей рождаются с наследственным предрасположением к хроническим заболеваниям. В странах Западной Европы разные формы пограничной патологии, так или иначе связанной с наследственной отягощенностью, охватывают до 15% населения.</w:t>
      </w:r>
    </w:p>
    <w:p w:rsidR="00F1495F" w:rsidRDefault="00322783">
      <w:pPr>
        <w:pStyle w:val="a3"/>
        <w:spacing w:before="120" w:beforeAutospacing="0"/>
      </w:pPr>
      <w:r>
        <w:rPr>
          <w:color w:val="000000"/>
        </w:rPr>
        <w:t>Число выявленных форм наследственных болезней увеличивается с каждым годом; в настоящее время их описано более 4000. Установлена наследственная предрасположенность к гипертонии, диабету, ожирению, аллергическим заболеваниям, шизофрении, лаукоме, ревматизму, язве желудка и двенадцатиперстной кишки, подагре, к некоторым формам рака и ко многим другим болезням. Наследственные болезни составляют только часть многочисленных недугов человека, но они становятся все более ответственными за общую заболеваемость. Их сочетание с экологическими ис-точниками патологии создает тот уровень нездоровья современного человечества, который был бы совершенно немыслим в природе, без многочисленных искусственных средств сохранения жизни.</w:t>
      </w:r>
    </w:p>
    <w:p w:rsidR="00F1495F" w:rsidRDefault="00322783">
      <w:pPr>
        <w:pStyle w:val="a3"/>
        <w:spacing w:before="120" w:beforeAutospacing="0"/>
      </w:pPr>
      <w:r>
        <w:rPr>
          <w:color w:val="000000"/>
        </w:rPr>
        <w:t xml:space="preserve">Экологические аспекты патологии многообразны. Они могут подразделены на аутогенные, т.е. на последствия неправильного поведения и взаимовлияния самих людей, и на природные. Техническая защита от неблагоприятных факторов и искусственное кондиционирование среды приводят со временем к ослаблению естественных механизмов индивидуальной адаптации, увеличивает подверженность человека негативным экологическим воздействиям. Многочисленные болезни дезадаптаций больше всего связаны с неправильным образом жизни.     </w:t>
      </w:r>
    </w:p>
    <w:p w:rsidR="00F1495F" w:rsidRDefault="00322783">
      <w:pPr>
        <w:pStyle w:val="a3"/>
        <w:spacing w:before="120" w:beforeAutospacing="0"/>
      </w:pPr>
      <w:r>
        <w:rPr>
          <w:color w:val="000000"/>
        </w:rPr>
        <w:t>К патологиям «образа жизни» относится большое число заболеваний, прямо или опосредованно вызванных различными отклонениями и нарушениями двигательной активности, физических и психоэмоциональных нагрузок, питания, режима работы и отдыха, социальных контактов. Сюда же относятся все болезни, вызываемые вредными привычками, и значительная часть сферы профессиональных заболеваний. Этим факторам сопутствуют: большая часть психических, нервных и гормональных расстройств, многие сердечно-сосудистые заболевания, нарушения обмена веществ, болезни крови, органов пищеварения, костно-мышечной системы, мочеполовой системы, осложнения беременности и родов и другие расстройства. В сфере распространения этих заболеваний оказалось сейчас не менее трети человечества. Только разными формами сердечно-сосудистой патологии страдает более миллиарда жителей Земли.</w:t>
      </w:r>
    </w:p>
    <w:p w:rsidR="00F1495F" w:rsidRDefault="00322783">
      <w:pPr>
        <w:pStyle w:val="a3"/>
        <w:spacing w:before="120" w:beforeAutospacing="0"/>
      </w:pPr>
      <w:r>
        <w:rPr>
          <w:color w:val="000000"/>
        </w:rPr>
        <w:t>Загрязнение окружающей человека среды всегда было опасным источником различных заболеваний. Вовлекая в свое потребление и обиход намного больше разных веществ, материалов, предметов, чем нужно для еды, люди с давних пор окружили себя скоплениями отбросов и нечистот. В этой среде, более грязной, чем у дикого животного, сформировалось и биотическое окружение человека. Кроме прирученных животных, стада которых увеличивали общее загрязнение, человека повсюду стали сопровождать сжившиеся с ним (синантропные) организмы: разнообразные микробы, грибки, клещи, вши, клопы, тараканы, мухи, мыши, крысы, воробьи, вороны, а также множество различных эндопаразитов, гельминтов. Паразитируя на человеке или питаясь антропогенной органикой, многие из них способствуют, включению последней в биотический круговорот, но одновременно являются источниками инфекций.</w:t>
      </w:r>
    </w:p>
    <w:p w:rsidR="00F1495F" w:rsidRDefault="00322783">
      <w:pPr>
        <w:pStyle w:val="a3"/>
        <w:spacing w:before="120" w:beforeAutospacing="0"/>
      </w:pPr>
      <w:r>
        <w:rPr>
          <w:color w:val="000000"/>
        </w:rPr>
        <w:t>Развитие гигиены и санитарии, применение сильных дезинфицирующих средств, а затем и специализированных ядов — биоцидов и пестицидов постепенно привело к качественному изменению загрязнения окружающей человека среды. В ней стало меньше биогенной органики, патогенных организмов и их переносчиков, или по крайней мере снизилась частота контактов с ними, но увеличилось количество синтетических поллютантов, вредных неорганических веществ, ксенобиотиков, радионуклидов и других техногенных агентов. Одна грязь заменилась другой, вряд ли менее опасной в эпидемиологическом отношении. Во всяком случае превалирование биогенного загрязнения в прошлом было более естественным по природе антигенов и способствовало обогащению иммунитета человека. В противоположность этому по отношению к большому числу современных загрязнителей организм человека не располагает эффективной иммунной защитой, а механизмы детоксикации и выведения ядов часто уже не справляются с задачей самоочищения. К тому же некоторые синтетические ксенобиотики являются сильными мутагенами и могут вызывать опасные модификации патогенных микробов, вирусов и других агентов, как это, в частности, показано для прионов — белков-возбудителей губчатой энцефалопатии («коровье бешенство», синдром Крейцфельда—Якоба у людей).</w:t>
      </w:r>
    </w:p>
    <w:p w:rsidR="00F1495F" w:rsidRDefault="00322783">
      <w:pPr>
        <w:pStyle w:val="a3"/>
        <w:spacing w:before="120" w:beforeAutospacing="0"/>
      </w:pPr>
      <w:r>
        <w:rPr>
          <w:color w:val="000000"/>
        </w:rPr>
        <w:t xml:space="preserve">Ясно выраженные специфические симптомы острого поражения человека каким-либо индивидуальным химическим или физическим агентом относятся к токсикологии, травматологии, радиационной медицине. Они могут быть выделены в самостоятельную категорию высоких степеней риска, связанную с вооруженными конфликтами, терроризмом, техническими авариями, природными катастрофами и экологическими бедствиями. В обычной жизни чаще приходится сталкиваться с размытыми симптомами ухудшения здоровья людей в результате длительного смешанного влияния малых доз нескольких или многих агентов техногенной среды, на которые к тому же почти всегда накладываются симптомы неэкологической этиологии. Поэтому в большинстве случаев трудно точно определить вклад техногенного загрязнения в источники заболевания и общую заболеваемость. </w:t>
      </w:r>
    </w:p>
    <w:p w:rsidR="00F1495F" w:rsidRDefault="00322783">
      <w:pPr>
        <w:pStyle w:val="a3"/>
        <w:spacing w:before="120" w:beforeAutospacing="0"/>
      </w:pPr>
      <w:r>
        <w:rPr>
          <w:color w:val="000000"/>
        </w:rPr>
        <w:t>Природные экологические аспекты патологий человека связаны в Основном с географическими факторами размещения человеческих популяций и распространения болезней. В зависимости от конкретных причин они распадаются на три категории.</w:t>
      </w:r>
    </w:p>
    <w:p w:rsidR="00F1495F" w:rsidRDefault="00322783">
      <w:pPr>
        <w:pStyle w:val="a3"/>
        <w:spacing w:before="120" w:beforeAutospacing="0"/>
      </w:pPr>
      <w:r>
        <w:rPr>
          <w:color w:val="000000"/>
        </w:rPr>
        <w:t>1. Непосредственной причиной нарушения нормальной жизнедеятельности организма и возникновения патологического процесса могут быть абиотические факторы среды, присущие какой-нибудь природной зоне. Ясна, например, связь географического распределения обморожений, «полярной одышки», тепловых ударов, горной болезни, ползучей язвы роговицы и некоторых форм рака кожи с зональным климатом, высотой местности и интенсивностью ультрафиолетового излучения. Существуют данные о локальных геопатогенных зонах, где особые местные сочетания радиационного фона, геомагнитного поля, распространения тектонических волн и других факторов незаметно создают неблагоприятную для здоровья человека обстановку.</w:t>
      </w:r>
    </w:p>
    <w:p w:rsidR="00F1495F" w:rsidRDefault="00322783">
      <w:pPr>
        <w:pStyle w:val="a3"/>
        <w:spacing w:before="120" w:beforeAutospacing="0"/>
      </w:pPr>
      <w:r>
        <w:rPr>
          <w:color w:val="000000"/>
        </w:rPr>
        <w:t>2. Роль географических факторов выражается также в различных нарушениях, связанных с питанием, когда в пище или в питьевой воде длительное время отсутствуют или находятся в дефиците незаменимые нутриенты. Эти недостатки питания могут быть обусловлены как местными особенностями химического состава почвы, видов выращиваемых культур, так и традициями земледелия, переработки зерна и приготовления пищи.</w:t>
      </w:r>
    </w:p>
    <w:p w:rsidR="00F1495F" w:rsidRDefault="00322783">
      <w:pPr>
        <w:pStyle w:val="a3"/>
        <w:spacing w:before="120" w:beforeAutospacing="0"/>
      </w:pPr>
      <w:r>
        <w:rPr>
          <w:color w:val="000000"/>
        </w:rPr>
        <w:t>Кроме вторичных патологий, развивающихся при общем недоедании, существуют и специфические проявления пищевой недостаточности. Классические примеры — авитаминозы, алиментарные анемии и эндемический зоб, обусловленный дефицитом йода. Особенности питания, обусловленные уже не только природными, но и социальными факторами, серьезно влияют на распространение диабета, атеросклероза, гипертонии, некоторых форм рака.</w:t>
      </w:r>
    </w:p>
    <w:p w:rsidR="00F1495F" w:rsidRDefault="00322783">
      <w:pPr>
        <w:pStyle w:val="a3"/>
        <w:spacing w:before="120" w:beforeAutospacing="0"/>
      </w:pPr>
      <w:r>
        <w:rPr>
          <w:color w:val="000000"/>
        </w:rPr>
        <w:t>3. Происхождение и распространение многих заболеваний связаны с биотическими компонентами окружающей среды, о которых уже говорилось выше, — вирусами, бактериями, простейшими, всевозможными паразитами и их переносчиками и промежуточными хозяевами — различными животными. От распространения этих агентов зависит и география микробиальных и паразитарных инфекций. Во многих случаях экология патогенных организмов и переносчиков, среда и циклы их размножения определяют экологию заболевания. Так, цикличность эпидемий гриппа определенным образом связана с экологией миграций азиатских уток. Однако и здесь часто решающим становится не столько присутствие природного агента, сколько антропогенные факторы: скученность групп людей, частота физических контактов, миграции, завоз возбудителей с товарами, гигиенические условия, а также наличие или отсутствие естественно возникшего или индуцированного иммунитета к данной инфекции.</w:t>
      </w:r>
    </w:p>
    <w:p w:rsidR="00F1495F" w:rsidRDefault="00322783">
      <w:pPr>
        <w:pStyle w:val="a3"/>
        <w:spacing w:before="120" w:beforeAutospacing="0"/>
      </w:pPr>
      <w:r>
        <w:rPr>
          <w:color w:val="000000"/>
        </w:rPr>
        <w:t>Медицина по праву гордится победами над многими страшными инфекциями, но, строго говоря, ни одну из этих побед нельзя считать абсолютной, так как ни один вид патогенных организмов и переносчиков окончательно не уничтожен и вряд ли может быть уничтожен. Приходится постоянно держать наготове сотни вакцин, сывороток, противоэпидемических комплектов и т.д. Все время регистрируются живые очаги чумы, туляремии, сибирской язвы, локализуются вспышки холеры, тифа, желтой лихорадки, бешенства, энцефалита, продолжается широкая борьба с гриппом, малярией, вирусным гепатитом, туберкулезом, дифтерией, сифилисом и многими другими, давно изученными и неоднократно «побежденными» инфекциями. Рост плотных человеческих популяций и возросшая подвижность больших контингентов людей на фоне ослабления или срывов иммунитета увеличивают эпидемиологическую напряженность и время от времени приводят к рецидивам опасных инфекций и появлению новых инфекционных заболеваний.</w:t>
      </w:r>
    </w:p>
    <w:p w:rsidR="00F1495F" w:rsidRDefault="00322783">
      <w:pPr>
        <w:pStyle w:val="a3"/>
        <w:spacing w:before="120" w:beforeAutospacing="0"/>
      </w:pPr>
      <w:r>
        <w:rPr>
          <w:color w:val="000000"/>
        </w:rPr>
        <w:t>Генетический аппарат современного человека перегружен иммунологической информацией — генами, ответственными за синтез тысяч различных антител. Наш иммунитет все чаще не справляется с новыми вызовами окружающей среды. А ее всепроникающий микромир к тому же не перестает одаривать человека такими «изобретениями», как вирус иммунодефицита, лихорадка Эбола или прионовая инфекция. СПИД можно считать изощренно прицельным ударом по здоровью человека, как бы реакцией на демографический взрыв и сексуальную революцию. Ударом, поражающим главную защиту человеческого организма — иммунитет и наносящим глубокую психологическую травму. Это очень сильный намек на то, что природа далеко не исчерпала арсенал, который она может противопоставить «венцу творения», позволившему себе нарушать ее законы. Многие ученые опасаются видоизменений ВИЧ и расширения способов инфицирования, а также появления новых агентов поражения иммунитета.</w:t>
      </w:r>
    </w:p>
    <w:p w:rsidR="00F1495F" w:rsidRDefault="00322783">
      <w:pPr>
        <w:pStyle w:val="a3"/>
        <w:spacing w:before="120" w:beforeAutospacing="0"/>
      </w:pPr>
      <w:r>
        <w:rPr>
          <w:color w:val="000000"/>
        </w:rPr>
        <w:t>Люди всегда были озабочены продолжительностью жизни, и считается одним из важных критериев социального благополучия. В отличие от большинства животных люди живут еще многие годы после окончания репродуктивного периода: возрастная категория людей старше 50 лет составляет сейчас 17,4% населения мира — более миллиарда человек. Некоторые страны гордятся долголетием своих граждан. Но большинство пожилых людей страдает теми или иными хроническими недугами. По данным Всемирной организации здравоохранения, средний уровень хронической заболеваемости людей старше 60 лет в 1985—1990 гг. составлял 79,3%. Многие из заболеваний, характерных для этого возраста, все чаще встречаются у людей среднего и молодого возраста. Продолжительность жизни подчиняется статистическому распределению. Когда случаи особого долголетия выдают за эталон ожидаемой продолжительности жизни, почему-то забывают, что для части любой популяции смерть от естественных причин в раннем и среднем возрасте биологически вполне закономерна.</w:t>
      </w:r>
    </w:p>
    <w:p w:rsidR="00F1495F" w:rsidRDefault="00322783">
      <w:pPr>
        <w:pStyle w:val="a3"/>
        <w:spacing w:before="120" w:beforeAutospacing="0"/>
      </w:pPr>
      <w:r>
        <w:rPr>
          <w:color w:val="000000"/>
        </w:rPr>
        <w:t>Даже без обзора мировой или национальной медицинской статистики ясно, что с точки зрения эволюционной экологии человека качество людей по критериям здоровья очень низкое и продолжает снижаться. Человечество оказывается во все большей зависимости от медицинской помощи и применения по существу противоестественных средств поддержания и продления жизни, которые, тем не менее, не в состоянии уменьшить общую болезненность людей. Можно сказать, что мы, Homo sapiens, — больной вид и нуждаемся в тотальной диспансеризации.</w:t>
      </w:r>
    </w:p>
    <w:p w:rsidR="00F1495F" w:rsidRDefault="00322783">
      <w:pPr>
        <w:pStyle w:val="a3"/>
        <w:spacing w:before="120" w:beforeAutospacing="0"/>
      </w:pPr>
      <w:r>
        <w:rPr>
          <w:color w:val="000000"/>
        </w:rPr>
        <w:t>Одаренность. С позиций социальной экологии важно понимать, что происходит с потенциалом задатков людей при колоссальном росте численности. На ранних этапах антропогенеза значительная часть членов первобытного рода была прямыми потомками главы рода, вождя, который должен был выделяться сочетанием интеллекта с силой, агрессивностью и сексуальностью. Причем независимо от того, был ли этот род патриархальным или матриархальным. Наследование таких черт характера обеспечивало выживание и размножение рода. Можно полагать, что вслед за распадом первобытного рода прогрессивное развитие интеллектуальных задатков человека замедлилось, а затем и прекратилось Потому что перестал действовать естественный «отбор на ум»: самые одаренные перестали быть самыми приспособленными, жизнестойкими и генетически доминантными. Врожденный интеллектуальный потенциал человека, его средний коэффициент интеллекта (IQ), по-видимому, остался на уровне доисторического кроманьонца.</w:t>
      </w:r>
    </w:p>
    <w:p w:rsidR="00F1495F" w:rsidRDefault="00322783">
      <w:pPr>
        <w:pStyle w:val="a3"/>
        <w:spacing w:before="120" w:beforeAutospacing="0"/>
      </w:pPr>
      <w:r>
        <w:rPr>
          <w:color w:val="000000"/>
        </w:rPr>
        <w:t>К тому же, избавив себя от большинства межвидовых факторов борьбы за существование, люди, вопреки собственным нравственным законам, не только не поступились внутривидовой борьбой, но так трансформиро-вали атавизмы межродовой и межплеменной вражды, что отбор стал идти отнюдь не на лучшие человеческие качества. И уж тем более не на умственную одаренность, особенно, если иметь в виду войны, революции и антиин-теллектуальный террор тоталитарных режимов.</w:t>
      </w:r>
    </w:p>
    <w:p w:rsidR="00F1495F" w:rsidRDefault="00322783">
      <w:pPr>
        <w:pStyle w:val="a3"/>
        <w:spacing w:before="120" w:beforeAutospacing="0"/>
      </w:pPr>
      <w:r>
        <w:rPr>
          <w:color w:val="000000"/>
        </w:rPr>
        <w:t>Можно было бы говорить о физической одаренности человека, но физическое развитие подавляющей массы людей нарушает закон отрицательной корреляции между численностью и размерами тела: современный человек гораздо крупнее своих предков. Биологически это мало оправдано, зато создает дополнительные экономические трудности. Увеличение размеров тела человека пришлось в основном на тот период, когда объем мозга уже перестал нарастать. Эта связь отсутствует и при современной акселерации. Что касается таких физических данных, как сила и выносливость, то антропологи отдают предпочтение предкам современного человека. При этом не имеются в виду достижения современного спорта, становящегося все более элитарным. Впрочем, по многим олимпийским видам атлетики выдающиеся рекордсмены проиграли бы животным.</w:t>
      </w:r>
    </w:p>
    <w:p w:rsidR="00F1495F" w:rsidRDefault="00322783">
      <w:pPr>
        <w:pStyle w:val="a3"/>
        <w:spacing w:before="120" w:beforeAutospacing="0"/>
      </w:pPr>
      <w:r>
        <w:rPr>
          <w:color w:val="000000"/>
        </w:rPr>
        <w:t>Воспитанность. Утраты или недостатки в сфере врожденных качеств могут быть отчасти скомпенсированы воспитанием — обучением, образованием, объемом и качеством знаний и навыков. Но лишь в той мере, в какой они не зависят от здоровья и врожденных качеств человека. Для современного общества характерно ослабление индивидуализации воспитания, воспитательной роли родителей и роли нравственных и этических традиций. Гораздо большее влияние на возможности воспитания оказывает создаваемая обществом информацион-ная среда.</w:t>
      </w:r>
    </w:p>
    <w:p w:rsidR="00F1495F" w:rsidRDefault="00322783">
      <w:pPr>
        <w:pStyle w:val="a3"/>
        <w:spacing w:before="120" w:beforeAutospacing="0"/>
      </w:pPr>
      <w:r>
        <w:rPr>
          <w:color w:val="000000"/>
        </w:rPr>
        <w:t>Если возникновение речи ускорило развитие знакового кодирования в мозге человека, то возникновение письма, а затем и печатного текста на фоне прекращения развития мозга замедлило развитие устной речи и стало препятствием для взаимодействия языков. Телефон нанес ущерб эмоционально-информационной стороне непосред-ственного человеческого общения. А телевидение еще больше исказило восприятие информации, переведя в режим облегченного «зрительного ряда» давление централизован-ной пропаганды, рекламы, низменной поп-культуры, отняв у школы, книг и подлинного искусства значительную часть принадлежавшей им информационной ёмкости молодого поко-ления. Очередную опасность представляет персональный компьютер. Конечно, на качество людей действуют и многие другие социальные факторы.</w:t>
      </w:r>
    </w:p>
    <w:p w:rsidR="00F1495F" w:rsidRDefault="00322783">
      <w:pPr>
        <w:pStyle w:val="a3"/>
        <w:spacing w:before="120" w:beforeAutospacing="0"/>
      </w:pPr>
      <w:r>
        <w:rPr>
          <w:color w:val="000000"/>
        </w:rPr>
        <w:t>9) Социальные следствия большой численности людей?</w:t>
      </w:r>
    </w:p>
    <w:p w:rsidR="00F1495F" w:rsidRDefault="00322783">
      <w:pPr>
        <w:pStyle w:val="a3"/>
        <w:spacing w:before="120" w:beforeAutospacing="0"/>
      </w:pPr>
      <w:r>
        <w:rPr>
          <w:color w:val="000000"/>
        </w:rPr>
        <w:t>Социальные следствия большой численности людей. Они выступают прежде всего как проявление закона «на всех не хватит». Они тесно сопряжены с экономикой. Еще задолго до демографического взрыва из-за географической и этнической разделенности и врожденной ксенофобии люди утратили инстинкты видовой общности и видового самосохранения. Эта утрата до сих пор не восполнена ни «общечеловеческой моралью», ни «коллективным разумом» человечества.</w:t>
      </w:r>
    </w:p>
    <w:p w:rsidR="00F1495F" w:rsidRDefault="00322783">
      <w:pPr>
        <w:pStyle w:val="a3"/>
        <w:spacing w:before="120" w:beforeAutospacing="0"/>
      </w:pPr>
      <w:r>
        <w:rPr>
          <w:color w:val="000000"/>
        </w:rPr>
        <w:t>Сложившаяся неодинаковость условий и качества жизни разных популяций, становление этносов, религий и классовых обществ, возникновение «цивилизационных разломов» (Моисеев, 1994) привели в конечном счете к очень глубокой экономической и социальной дифференциа-ции разных частей человечества. Пройдя через всю историю людей, это неравенство не смягчилось, а стало даже более контрастным, так как цивилизация все время наращивала разрыв между максимальными возможностями получения благ и их реальной доступностью для многих людей. Степень неравенства жизненных шансов у людей такова, какой никогда не бывает в природе в пределах одного стабильного вида животных. Это еще один источник самоконфликтности человечества.</w:t>
      </w:r>
    </w:p>
    <w:p w:rsidR="00F1495F" w:rsidRDefault="00322783">
      <w:pPr>
        <w:pStyle w:val="a3"/>
        <w:spacing w:before="120" w:beforeAutospacing="0"/>
      </w:pPr>
      <w:r>
        <w:rPr>
          <w:color w:val="000000"/>
        </w:rPr>
        <w:t>Исторически очень быстрое увеличение народонаселения серьезно обострило социальную и социально-психологичес-кую ситуацию в мире. Потому что прирост происходит в основном за счет людей, которым недоступны высокие стандарты благополучия, но которые уже знают о них благодаря средствам массовой информации. Недоступность высокого качества жизни обусловлена низким уровнем социально-экономического развития многих стран и постоянным относительным сокращением и качественным искажением мирового рынка труда.</w:t>
      </w:r>
    </w:p>
    <w:p w:rsidR="00F1495F" w:rsidRDefault="00322783">
      <w:pPr>
        <w:pStyle w:val="a3"/>
        <w:spacing w:before="120" w:beforeAutospacing="0"/>
      </w:pPr>
      <w:r>
        <w:rPr>
          <w:color w:val="000000"/>
        </w:rPr>
        <w:t>В настоящее время численность экономически активного населения, т.е. людей, которые непосредственно участвуют в производстве и распределении материальных благ, не превышает одного миллиарда и составляет не более 55% трудоспособного населения планеты. Другими словами, каждый работающий обеспечивает себя и еще пять человек. Но это при относительно низкой средней производительности труда. По мере ее повышения часть трудовых ресурсов перемещается в сферу обслуживания, но общий уровень занятости все же заметно снижается.</w:t>
      </w:r>
    </w:p>
    <w:p w:rsidR="00F1495F" w:rsidRDefault="00322783">
      <w:pPr>
        <w:pStyle w:val="a3"/>
        <w:spacing w:before="120" w:beforeAutospacing="0"/>
      </w:pPr>
      <w:r>
        <w:rPr>
          <w:color w:val="000000"/>
        </w:rPr>
        <w:t>Проблемы «лишних людей», безработицы, дефицита рабочих мест вызывают целую цепь деформаций экономики и негативных социальных явлений — от нищеты, иждивенчества, привычки жить на пособия до роста преступности. Миллионы людей вынуждены или считают нужным заниматься деятельностью, которая с точки зрения социальной экологии в сущности не нужна, почти не нужна или вообще противоречит нормальному устойчивому существованию человечества не только как биологического вида, но и как социума существ, считающих себя разумными: производить оружие, взрывчатку, отравляющие вещества, наркотики, служить в армии, в гипертрофированных бюрократических структурах управления, заниматься политикой, создавать альтернативные партии и идеологии, системы этнического или религиозного обособления и т.п. По большому счету все это выглядит, мягко говоря, как игры мужчин, не удостоенных мудрости.</w:t>
      </w:r>
    </w:p>
    <w:p w:rsidR="00F1495F" w:rsidRDefault="00322783">
      <w:pPr>
        <w:pStyle w:val="a3"/>
        <w:spacing w:before="120" w:beforeAutospacing="0"/>
      </w:pPr>
      <w:r>
        <w:rPr>
          <w:color w:val="000000"/>
        </w:rPr>
        <w:t>Экономическое неравенство государств, усугубляемое ростом народонаселения, добавляет к этому геополитиче-ские противоречия «Восток — Запад», «Север — Юг», возрастающий напор иммиграции в экономически благополу-чные страны, этнический сепаратизм, терроризм, межнациональные и межрелигиозные конфликты. Миллионы людей участвуют в постоянно вспыхивающих локальных войнах, будто подтверждая наследование древней склонности к геноциду и каннибализму. Социальное неблагополучие многих людей, причем даже в экономически благополучных странах, подтверждается ростом числа самоубийств.</w:t>
      </w:r>
    </w:p>
    <w:p w:rsidR="00F1495F" w:rsidRDefault="00322783">
      <w:pPr>
        <w:pStyle w:val="a3"/>
        <w:spacing w:before="120" w:beforeAutospacing="0"/>
      </w:pPr>
      <w:r>
        <w:rPr>
          <w:color w:val="000000"/>
        </w:rPr>
        <w:t>Касаясь этих проблем, А.А. Нейфах (1995) в публици-стической статье «Почему мы такие?» пишет:</w:t>
      </w:r>
    </w:p>
    <w:p w:rsidR="00F1495F" w:rsidRDefault="00322783">
      <w:pPr>
        <w:pStyle w:val="a3"/>
        <w:spacing w:before="120" w:beforeAutospacing="0"/>
      </w:pPr>
      <w:r>
        <w:rPr>
          <w:color w:val="000000"/>
        </w:rPr>
        <w:t>Складывается впечатление, что между высоким интеллектуальным и техническим потенциалом человечества, с одной стороны, и природой человека, его наследственными биологическими свойствами с другой, существует глубокое и, может быть, неразрешимое противоречие.</w:t>
      </w:r>
    </w:p>
    <w:p w:rsidR="00F1495F" w:rsidRDefault="00322783">
      <w:pPr>
        <w:pStyle w:val="a3"/>
        <w:spacing w:before="120" w:beforeAutospacing="0"/>
      </w:pPr>
      <w:r>
        <w:rPr>
          <w:color w:val="000000"/>
        </w:rPr>
        <w:t>В самом деле, отключив естественный отбор, человечество до сих пор не нашло ему достойную замену: «природа знает лучше»...</w:t>
      </w:r>
    </w:p>
    <w:p w:rsidR="00F1495F" w:rsidRDefault="00322783">
      <w:pPr>
        <w:pStyle w:val="a3"/>
        <w:spacing w:before="120" w:beforeAutospacing="0"/>
      </w:pPr>
      <w:r>
        <w:rPr>
          <w:color w:val="000000"/>
        </w:rPr>
        <w:t>Одним из важнейших признаков экологической устойчивости вида является постоянство численности и постоянное сбалансированное взаимодействие с другими видами экосистемы и компонентами окружающей среды. Человечество как биологический вид не отвечает этому требованию. Обобщенный взгляд на человека со стороны окружающей его живой природы достаточно ясен: это чрезвычайно многочисленный, могущественный, безжало-стный, жадный и нечистоплотный хищник, который уничтожает всегда больше, чем может съесть, и с которым лучше не иметь дела. Может быть, еще точнее сравнение с паразитом, который уничтожает своего единственного хозяина и тем самым обрекает на гибель самого себя. На планете Земля нет ничего страшнее человека. Таким образом, мы — Homo sapiens — не только маргинальный, но и криминальный вид. В книге «Экологические проблемы» (Арский и др., 1997) он назван видом-гангстером.</w:t>
      </w:r>
    </w:p>
    <w:p w:rsidR="00F1495F" w:rsidRDefault="00322783">
      <w:pPr>
        <w:pStyle w:val="a3"/>
        <w:spacing w:before="120" w:beforeAutospacing="0"/>
      </w:pPr>
      <w:r>
        <w:rPr>
          <w:color w:val="000000"/>
        </w:rPr>
        <w:t>Н.Н. Моисеев в работе «Современный антропогенез и цивилизационные разломы» (1994) формулирует:</w:t>
      </w:r>
    </w:p>
    <w:p w:rsidR="00F1495F" w:rsidRDefault="00322783">
      <w:pPr>
        <w:pStyle w:val="a3"/>
        <w:spacing w:before="120" w:beforeAutospacing="0"/>
      </w:pPr>
      <w:r>
        <w:rPr>
          <w:color w:val="000000"/>
        </w:rPr>
        <w:t>...утверждение, совершенно тривиальное с точки зрения популяционной динамики: никакой новый живой вид, сделавшись монополистом в своей экологической нише, не способен избежать экологического кризиса. И он может иметь только два исхода: либо вид начнет деградировать, либо он, надлежащим образом изменившись (изменив стандарты своего поведения и взаимоотноше-ния с природой), сформирует новую экологическую нишу. А человечество уже давно перешагнуло все подобные рубежи и обречено на монополизм.</w:t>
      </w:r>
    </w:p>
    <w:p w:rsidR="00F1495F" w:rsidRDefault="00322783">
      <w:pPr>
        <w:pStyle w:val="a3"/>
        <w:spacing w:before="120" w:beforeAutospacing="0"/>
      </w:pPr>
      <w:r>
        <w:rPr>
          <w:color w:val="000000"/>
        </w:rPr>
        <w:t>Все эти проблемы оказываются и самыми существенными препятствиями экологизации экономики и общественного уклада, перехода человечества на путь развития экологи-чески ориентированной постиндустриальной цивилизации.</w:t>
      </w:r>
    </w:p>
    <w:p w:rsidR="00F1495F" w:rsidRDefault="00322783">
      <w:pPr>
        <w:pStyle w:val="a3"/>
        <w:spacing w:before="120" w:beforeAutospacing="0"/>
      </w:pPr>
      <w:r>
        <w:rPr>
          <w:color w:val="000000"/>
        </w:rPr>
        <w:t>10) Пути преодоления глобального кризиса на Земле?</w:t>
      </w:r>
    </w:p>
    <w:p w:rsidR="00F1495F" w:rsidRDefault="00322783">
      <w:pPr>
        <w:pStyle w:val="a3"/>
        <w:spacing w:before="120" w:beforeAutospacing="0"/>
      </w:pPr>
      <w:r>
        <w:rPr>
          <w:color w:val="000000"/>
        </w:rPr>
        <w:t>Программы охраны окружающей среды стали наиболее естественной реакцией на угрозу экологического кризиса, так как до сих пор считается, что именно техногенное загрязнение среды лежит в основе этой угрозы или является ее главным компонентом.</w:t>
      </w:r>
    </w:p>
    <w:p w:rsidR="00F1495F" w:rsidRDefault="00322783">
      <w:pPr>
        <w:pStyle w:val="a3"/>
        <w:spacing w:before="120" w:beforeAutospacing="0"/>
      </w:pPr>
      <w:r>
        <w:rPr>
          <w:color w:val="000000"/>
        </w:rPr>
        <w:t>За последние десятилетия в промышленно развитых странах разработаны и осуществляются многие региональные и национальные программы охраны окружающей среды (ПООС). Они предусматривают большие комплексы различных мер: анализ ущербов, выделение целей и приоритетов, нахождение баланса между политикой и инвестициями, экономические и технологические средства контроля и охраны качества воздуха, воды и почвы, решение проблем твердых отходов, радиоактивного загрязнения, трансграничных переносов поллютантов и т.д.</w:t>
      </w:r>
    </w:p>
    <w:p w:rsidR="00F1495F" w:rsidRDefault="00322783">
      <w:pPr>
        <w:pStyle w:val="a3"/>
        <w:spacing w:before="120" w:beforeAutospacing="0"/>
      </w:pPr>
      <w:r>
        <w:rPr>
          <w:color w:val="000000"/>
        </w:rPr>
        <w:t>Постоянно растет уровень затрат на реализацию ПООС, составляющий в развитых странах заметную долю ВНП (например, в Японии во второй половине 80-х гг. — до 7,5% ВНП). Вся эта деятельность выглядит как стремление осуществить «генеральную уборку» и «всеобщую очистку» при сохранении темпов экономического роста и минимальном влиянии на основные параметры экономики. Возможно ли это в принципе, если при этом не изменяется валовая — до первых ступеней очистки — отходность материального баланса производства?</w:t>
      </w:r>
    </w:p>
    <w:p w:rsidR="00F1495F" w:rsidRDefault="00322783">
      <w:pPr>
        <w:pStyle w:val="a3"/>
        <w:spacing w:before="120" w:beforeAutospacing="0"/>
      </w:pPr>
      <w:r>
        <w:rPr>
          <w:color w:val="000000"/>
        </w:rPr>
        <w:t>Напомним, что в соответствии с фундаментальными законами сохранения и вторым началом термодинамики («всё должно куда-то деваться») полностью безотходные технологии, как и полностью безотходные предприятия, существовать не могут. Тем более, что любая продукция также является отложенным отходом. Когда говорят о локальных успехах очистки на какой-то территории или в какой-то стране, часто забывают, что при этом сильнее загрязняется другая территория или другая страна, где добывалось сырье и производились полуфабрикаты для «чистого» производства или куда импортируются его отходы, в том числе и в виде импортной продукции. Хорошо известно, например, что состав бытовых отходов в городах России за последние годы заметно изменился за счет огромной массы упаковочных материалов импортных товаров. А ведь это не только бумага и картон, но и синтетические материалы, металлы, красители. «Экологически чистый» продукт может быть так упакован, что общий эффект его утилизации окажется загрязняющим.</w:t>
      </w:r>
    </w:p>
    <w:p w:rsidR="00F1495F" w:rsidRDefault="00322783">
      <w:pPr>
        <w:pStyle w:val="a3"/>
        <w:spacing w:before="120" w:beforeAutospacing="0"/>
      </w:pPr>
      <w:r>
        <w:rPr>
          <w:color w:val="000000"/>
        </w:rPr>
        <w:t>Существуют серьезные экономические ограничения стратегии «всеобщей очистки». Стоимость очистных устройств высока и приближается к стоимости капитальных вложений в производство. В крупнотоннажной химии для осуществления, например, 90% очистки стоимость очистных устройств и сооружений должна составлять 60% стоимости основных фондов. Поэтому попытки достигнуть высокой степени очистки (100%-ная очистка принципиально невозможна) резко снижают конкурентоспособность производства и перекладывают тяжесть соответствующих затрат на потребителей.</w:t>
      </w:r>
    </w:p>
    <w:p w:rsidR="00F1495F" w:rsidRDefault="00322783">
      <w:pPr>
        <w:pStyle w:val="a3"/>
        <w:spacing w:before="120" w:beforeAutospacing="0"/>
      </w:pPr>
      <w:r>
        <w:rPr>
          <w:color w:val="000000"/>
        </w:rPr>
        <w:t>Другим существенным ограничителем является тот факт, что развитие индустрии очистки требует подключения дополнительных производственных мощностей в машиностроении, химии и других отраслях, что само по себе ведет к увеличению загрязнения среды. Франция занимает первое место в мире по промышленной утилизации производственных и бытовых отходов и гордится этим. Но уже к концу 80-х годов строительство, энергообеспечение и создание оборудования для мусороперерабатывающих предприятий достигли такого уровня, что своей техногенной нагрузкой полностью поглотили на национальном уровне весь «очищающий» эффект уборки и переработки мусора. Отсюда, в частности, и мощное предложение экспорта мусороперерабатывающих технологий со стороны Франции.</w:t>
      </w:r>
    </w:p>
    <w:p w:rsidR="00F1495F" w:rsidRDefault="00322783">
      <w:pPr>
        <w:pStyle w:val="a3"/>
        <w:spacing w:before="120" w:beforeAutospacing="0"/>
      </w:pPr>
      <w:r>
        <w:rPr>
          <w:color w:val="000000"/>
        </w:rPr>
        <w:t>Отходность производства может быть заметно снижена посредством такой производственной кооперации, при которой отходы одних предприятий служат сырьем для других. Однако кроме организационных трудностей такая кооперация увеличивает суммарные энергетические и другие затраты для получения единицы массы конечного продукта по сравнению с некооперированным производством.</w:t>
      </w:r>
    </w:p>
    <w:p w:rsidR="00F1495F" w:rsidRDefault="00F1495F">
      <w:bookmarkStart w:id="0" w:name="_GoBack"/>
      <w:bookmarkEnd w:id="0"/>
    </w:p>
    <w:sectPr w:rsidR="00F149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2783"/>
    <w:rsid w:val="00070D15"/>
    <w:rsid w:val="00322783"/>
    <w:rsid w:val="00F149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78F80A6-BFD8-4A78-9A73-85F798C2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Arial" w:hAnsi="Arial"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ind w:firstLine="600"/>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ecolink.ru/~paugi/40657~004.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ecolink.ru/~paugi/40657~002.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29905</Words>
  <Characters>17047</Characters>
  <Application>Microsoft Office Word</Application>
  <DocSecurity>0</DocSecurity>
  <Lines>142</Lines>
  <Paragraphs>93</Paragraphs>
  <ScaleCrop>false</ScaleCrop>
  <Company>KM</Company>
  <LinksUpToDate>false</LinksUpToDate>
  <CharactersWithSpaces>46859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Подробные ответы на билеты по предмету "Экология человека"</dc:title>
  <dc:subject/>
  <dc:creator>rudnikova</dc:creator>
  <cp:keywords/>
  <dc:description/>
  <cp:lastModifiedBy>admin</cp:lastModifiedBy>
  <cp:revision>2</cp:revision>
  <dcterms:created xsi:type="dcterms:W3CDTF">2014-01-25T23:41:00Z</dcterms:created>
  <dcterms:modified xsi:type="dcterms:W3CDTF">2014-01-25T23:41:00Z</dcterms:modified>
</cp:coreProperties>
</file>