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F6" w:rsidRDefault="00FD27F6" w:rsidP="00216552">
      <w:pPr>
        <w:widowControl w:val="0"/>
        <w:rPr>
          <w:b/>
          <w:lang w:val="en-US"/>
        </w:rPr>
      </w:pPr>
    </w:p>
    <w:p w:rsidR="000D0623" w:rsidRPr="00216552" w:rsidRDefault="000D0623" w:rsidP="00216552">
      <w:pPr>
        <w:widowControl w:val="0"/>
        <w:rPr>
          <w:b/>
          <w:lang w:val="en-US"/>
        </w:rPr>
      </w:pPr>
    </w:p>
    <w:p w:rsidR="000D0623" w:rsidRDefault="000D0623" w:rsidP="000D0623">
      <w:pPr>
        <w:widowControl w:val="0"/>
        <w:ind w:firstLine="709"/>
        <w:rPr>
          <w:b/>
        </w:rPr>
      </w:pPr>
      <w:r>
        <w:rPr>
          <w:b/>
        </w:rPr>
        <w:t>Пути решения экологических проблем и направления рационализации природопользования</w:t>
      </w:r>
    </w:p>
    <w:p w:rsidR="000D0623" w:rsidRDefault="000D0623" w:rsidP="000D0623">
      <w:pPr>
        <w:widowControl w:val="0"/>
        <w:ind w:firstLine="709"/>
      </w:pPr>
      <w:r>
        <w:br/>
        <w:t>Необходимость безотлагательного практического решения проблемы охраны окружающей среды привела к разработке в большинстве стран государственных мер законодательного, организационного и административного  характера, направленных на сохранение и восстановление качества природной окружающей среды. Более того, именно этот аспект все более становится главным направлением государственной деятельности в странах с развитой рыночной экономикой, сопровождается активным использованием экономических рычагов и стимулов, в совокупности обеспечивающих достижение цели. Вместе с тем, в ряде регионов мира и стран, к числу которых относится и Россия, результативность природоохранной деятельности не адекватна значимости проблемы и остроте кризисной обстановки. Существенными причинами этого является недостаточная изученность состояния окружающей среды и ее изменения, взаимосвязей комплекса природных процессов с разнообразными антропогенными факторами, недостаточность финансирования.</w:t>
      </w:r>
    </w:p>
    <w:p w:rsidR="000D0623" w:rsidRDefault="000D0623" w:rsidP="000D0623">
      <w:pPr>
        <w:widowControl w:val="0"/>
        <w:ind w:firstLine="709"/>
      </w:pPr>
      <w:r>
        <w:br/>
        <w:t>Выход из экологического кризиса будет содействовать решению экологических проблем, в свою очередь, решение экологических проблем - необходимая предпосылка поступательного экономического развития.</w:t>
      </w:r>
    </w:p>
    <w:p w:rsidR="000D0623" w:rsidRDefault="000D0623" w:rsidP="000D0623">
      <w:pPr>
        <w:widowControl w:val="0"/>
        <w:ind w:firstLine="709"/>
      </w:pPr>
      <w:r>
        <w:br/>
        <w:t>Решение экологических проблем одновременно осуществляется на двух уровнях: национальном и международном.</w:t>
      </w:r>
    </w:p>
    <w:p w:rsidR="000D0623" w:rsidRDefault="000D0623" w:rsidP="000D0623">
      <w:pPr>
        <w:widowControl w:val="0"/>
        <w:ind w:firstLine="709"/>
      </w:pPr>
      <w:r>
        <w:br/>
      </w:r>
      <w:r>
        <w:rPr>
          <w:b/>
        </w:rPr>
        <w:t>Национальный уровень.</w:t>
      </w:r>
      <w:r>
        <w:t xml:space="preserve"> Несмотря на множество законодательных актов состояние  окружающей  среды  в  России и рациональность использования природных ресурсов вызывает тревогу.</w:t>
      </w:r>
    </w:p>
    <w:p w:rsidR="000D0623" w:rsidRDefault="000D0623" w:rsidP="000D0623">
      <w:pPr>
        <w:widowControl w:val="0"/>
        <w:ind w:firstLine="709"/>
      </w:pPr>
      <w:r>
        <w:br/>
        <w:t xml:space="preserve"> Уровень загрязнения  окружающей среды зависит прежде всего от совершенства технологических процессов,  их экологической  ориентированности,  от наличия и технико-экономических характеристик оборудования, степени его износа.  Между тем,  переоценка основных фондов  показала, что  средний износ оборудования в промышленности составляет почти 59%. Отсутствие средств на обновление,  на развитие безотходных технологий, выдвигает экологические проблемы России в число наиболее острых.  Разрушение хозяйственных связей между предприятиями привело к  тому,  что те  незначительные объемы средозащитной техники,  которые имели место, утрачиваются.  Вместе с сокращением объемов производства в России сокращается  и  выпуск средозащитной техники,  технологии,  измерительных приборов и аппаратуры.  Негативное воздействие оказывает и  сокращение агротехнических  и  средозащитных  мероприятий  в  сельском хозяйстве, имевших определенный природоохранный эффект.</w:t>
      </w:r>
    </w:p>
    <w:p w:rsidR="000D0623" w:rsidRDefault="000D0623" w:rsidP="000D0623">
      <w:pPr>
        <w:widowControl w:val="0"/>
        <w:ind w:firstLine="709"/>
      </w:pPr>
      <w:r>
        <w:br/>
        <w:t xml:space="preserve">Механизм воздействия на природопользователей экономическими рычагами не дает ожидаемого результата. </w:t>
      </w:r>
    </w:p>
    <w:p w:rsidR="000D0623" w:rsidRDefault="000D0623" w:rsidP="000D0623">
      <w:pPr>
        <w:widowControl w:val="0"/>
        <w:ind w:firstLine="709"/>
      </w:pPr>
      <w:r>
        <w:br/>
        <w:t>Предотвращение негативного антропогенного  влияния  и  ликвидация негативных  последствий этого влияния требуют создания природоохранной индустрии, специального оборудования природоохранного назначения.</w:t>
      </w:r>
    </w:p>
    <w:p w:rsidR="000D0623" w:rsidRDefault="000D0623" w:rsidP="000D0623">
      <w:pPr>
        <w:widowControl w:val="0"/>
        <w:ind w:firstLine="709"/>
      </w:pPr>
      <w:r>
        <w:br/>
        <w:t>Необходимо развивать  производство экологически эффективного оборудования и технологий,  а также создание контрольно-измерительной аппаратуры  для  оснащения экологических лабораторий при местных органах охраны природы.  Отсутствие измерительной аппаратуры затрудняет характеристику последствий антропогенного влияния на окружающую среду и обратного воздействия загрязнений на жизнь и деятельность человека.</w:t>
      </w:r>
    </w:p>
    <w:p w:rsidR="000D0623" w:rsidRDefault="000D0623" w:rsidP="000D0623">
      <w:pPr>
        <w:widowControl w:val="0"/>
        <w:ind w:firstLine="709"/>
      </w:pPr>
      <w:r>
        <w:br/>
        <w:t>Экологическая обстановка  явилась одним из важных факторов того, что за последнее десятилетие число детей с хроническими  заболеваниями в стране возросло в 3 раза, а средняя продолжительность жизни для всего населения на 8-10 лет ниже этих данных по 44 развитым  странам  мира.</w:t>
      </w:r>
      <w:r>
        <w:rPr>
          <w:rStyle w:val="a4"/>
        </w:rPr>
        <w:footnoteReference w:id="1"/>
      </w:r>
    </w:p>
    <w:p w:rsidR="000D0623" w:rsidRDefault="000D0623" w:rsidP="000D0623">
      <w:pPr>
        <w:widowControl w:val="0"/>
        <w:ind w:firstLine="709"/>
      </w:pPr>
      <w:r>
        <w:br/>
        <w:t>Сокращение производства промежуточного продукта, материалоемкости производства,  переход на ресурсосберегающие и экологически безопасные технологии, развитие малоотходных производств - проверенные пути решения проблем.</w:t>
      </w:r>
    </w:p>
    <w:p w:rsidR="000D0623" w:rsidRDefault="000D0623" w:rsidP="000D0623">
      <w:pPr>
        <w:widowControl w:val="0"/>
        <w:ind w:firstLine="709"/>
      </w:pPr>
      <w:r>
        <w:br/>
        <w:t>В организационном  плане необходима замена ныне принятой практики экономических санкций за загрязнение окружающей среды планомерно  осуществляемой системой экономического регулирования природопользования.</w:t>
      </w:r>
    </w:p>
    <w:p w:rsidR="000D0623" w:rsidRDefault="000D0623" w:rsidP="000D0623">
      <w:pPr>
        <w:widowControl w:val="0"/>
        <w:ind w:firstLine="709"/>
      </w:pPr>
      <w:r>
        <w:br/>
        <w:t>Учитывая, что большинство экологических проблем  носит  планетарный,  международный  характер  большая  роль  отводится международному уровню решения проблем.</w:t>
      </w:r>
    </w:p>
    <w:p w:rsidR="000D0623" w:rsidRDefault="000D0623" w:rsidP="000D0623">
      <w:pPr>
        <w:widowControl w:val="0"/>
        <w:ind w:firstLine="709"/>
      </w:pPr>
      <w:r>
        <w:br/>
      </w:r>
      <w:r>
        <w:rPr>
          <w:b/>
        </w:rPr>
        <w:t>Международный уровень</w:t>
      </w:r>
      <w:r>
        <w:t>. Основной принцип - обеспечение равной экологической безопасности всех стран и территорий, отказ  развитых  стран от  экологической  агрессии  экономического характера и экологического колониализма: прекращение размещения экологически опасных отходов  на территории других стран и немедленное пресечение хищнического уничтожения и нерационального неэффективного расходования природных ресурсов.</w:t>
      </w:r>
    </w:p>
    <w:p w:rsidR="000D0623" w:rsidRDefault="000D0623" w:rsidP="000D0623">
      <w:pPr>
        <w:widowControl w:val="0"/>
        <w:ind w:firstLine="709"/>
      </w:pPr>
      <w:r>
        <w:br/>
        <w:t>Необходимо дальнейшее развитие международного  сотрудничества  на двусторонней  и  многосторонней основе в разработке экологически безопасной техники,  технологии, в экологическом мониторинге и в предотвращении  возникающих  опасных  экологических ситуаций в любой из стран мирового сообщества.  Объединение усилий человечества  необходимо  для кардинального решения  глобальных  экологических  проблем и сохранения жизни на планете.</w:t>
      </w:r>
    </w:p>
    <w:p w:rsidR="000D0623" w:rsidRDefault="000D0623" w:rsidP="000D0623">
      <w:pPr>
        <w:widowControl w:val="0"/>
        <w:ind w:firstLine="709"/>
      </w:pPr>
      <w:r>
        <w:br/>
        <w:t>Основными направлениями  решения  экологических проблем являются:</w:t>
      </w:r>
    </w:p>
    <w:p w:rsidR="000D0623" w:rsidRDefault="000D0623" w:rsidP="000D0623">
      <w:pPr>
        <w:widowControl w:val="0"/>
        <w:ind w:firstLine="709"/>
      </w:pPr>
      <w:r>
        <w:t>1. Разработка и внедрение безотходных технологий, позволяющих решить комплекс экологических,  экономических и социальных проблем.</w:t>
      </w:r>
    </w:p>
    <w:p w:rsidR="000D0623" w:rsidRDefault="000D0623" w:rsidP="000D0623">
      <w:pPr>
        <w:widowControl w:val="0"/>
        <w:ind w:firstLine="709"/>
      </w:pPr>
      <w:r>
        <w:t xml:space="preserve">     Безотходные технологии позволяют достичь ряд экологических</w:t>
      </w:r>
    </w:p>
    <w:p w:rsidR="000D0623" w:rsidRDefault="000D0623" w:rsidP="000D0623">
      <w:pPr>
        <w:widowControl w:val="0"/>
        <w:ind w:firstLine="709"/>
      </w:pPr>
      <w:r>
        <w:t xml:space="preserve">     эффектов: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предотвратить загрязнение ОС отходами производства;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 xml:space="preserve">предотвратить  или сократить истребление природных ресурсов путем     наиболее эффективного использования взятых у природы ресурсов; 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обеспечить экономический эффект и повышение эффективности  общественного производства,  т.е.  достижение максимальных результатов при минимизации затрат.</w:t>
      </w:r>
    </w:p>
    <w:p w:rsidR="000D0623" w:rsidRDefault="000D0623" w:rsidP="000D0623">
      <w:pPr>
        <w:widowControl w:val="0"/>
        <w:ind w:firstLine="709"/>
      </w:pPr>
      <w:r>
        <w:br/>
        <w:t>Социальный эффект  заключается в обеспечении экологической обстановки, необходимой для жизнедеятельности, улучшения здоровья населения, роста продолжительности жизни.</w:t>
      </w:r>
    </w:p>
    <w:p w:rsidR="000D0623" w:rsidRDefault="000D0623" w:rsidP="000D0623">
      <w:pPr>
        <w:widowControl w:val="0"/>
        <w:ind w:firstLine="709"/>
      </w:pPr>
      <w:r>
        <w:t>2. Замена традиционных источников энергии нетрадиционными: энергией солнца,  приливов и отливов и другими  неисчерпаемыми  природными ресурсами.</w:t>
      </w:r>
    </w:p>
    <w:p w:rsidR="000D0623" w:rsidRDefault="000D0623" w:rsidP="000D0623">
      <w:pPr>
        <w:widowControl w:val="0"/>
        <w:ind w:firstLine="709"/>
      </w:pPr>
      <w:r>
        <w:t>3. Замена природных ресурсов,  используемых в производстве в  качестве предметов труда, искусственными заменителями, что позволит сохранить природные ресурсы.</w:t>
      </w:r>
    </w:p>
    <w:p w:rsidR="000D0623" w:rsidRDefault="000D0623" w:rsidP="000D0623">
      <w:pPr>
        <w:widowControl w:val="0"/>
        <w:ind w:firstLine="709"/>
      </w:pPr>
      <w:r>
        <w:t>4. Рационализация  природопользования на основе сокращения потерь</w:t>
      </w:r>
    </w:p>
    <w:p w:rsidR="000D0623" w:rsidRDefault="000D0623" w:rsidP="000D0623">
      <w:pPr>
        <w:widowControl w:val="0"/>
        <w:ind w:firstLine="709"/>
      </w:pPr>
      <w:r>
        <w:t>природных ресурсов,  их деградации, снижения материалоемкости  производства, сокращения потребления невозобновляемых ресурсов, сокращения производственных и бытовых отходов и др.</w:t>
      </w:r>
    </w:p>
    <w:p w:rsidR="000D0623" w:rsidRDefault="000D0623" w:rsidP="000D0623">
      <w:pPr>
        <w:widowControl w:val="0"/>
        <w:ind w:firstLine="709"/>
      </w:pPr>
      <w:r>
        <w:br/>
        <w:t>К началу последнего десятилетия 20 века в атмосферу за год выбрасывалось около 22 млрд. т. углекислого газа. Из них 45% давало сжигание угля, 40% - нефти, 15% - газа. При производстве одинакового количества энергии нефть дает на 15%, а газ - на 43% меньше углекислого газа, чем уголь.</w:t>
      </w:r>
    </w:p>
    <w:p w:rsidR="000D0623" w:rsidRDefault="000D0623" w:rsidP="000D0623">
      <w:pPr>
        <w:widowControl w:val="0"/>
        <w:ind w:firstLine="709"/>
      </w:pPr>
      <w:r>
        <w:br/>
        <w:t>Поэтому только замена одних видов топлива на другие может заметно уменьшить выброс углекислого газа в атмосферу. Тем более, что запасы ископаемого топлива, особенно нефти, ограничены и его следует сохранить для будущих поколений.</w:t>
      </w:r>
    </w:p>
    <w:p w:rsidR="000D0623" w:rsidRDefault="000D0623" w:rsidP="000D0623">
      <w:pPr>
        <w:widowControl w:val="0"/>
        <w:ind w:firstLine="709"/>
      </w:pPr>
      <w:r>
        <w:br/>
        <w:t>Из этих 22 млрд. т. наибольшая доля приходилась на  США - 23%, на  СССР - 19%, Западную Европу - 13%, Китай - 8,7%, восточноевропейские страны - 7%, на все остальные - около 28%.</w:t>
      </w:r>
    </w:p>
    <w:p w:rsidR="000D0623" w:rsidRDefault="000D0623" w:rsidP="000D0623">
      <w:pPr>
        <w:widowControl w:val="0"/>
        <w:ind w:firstLine="709"/>
      </w:pPr>
    </w:p>
    <w:p w:rsidR="000D0623" w:rsidRDefault="000D0623" w:rsidP="000D0623">
      <w:pPr>
        <w:widowControl w:val="0"/>
        <w:ind w:firstLine="709"/>
      </w:pPr>
      <w:r>
        <w:br/>
        <w:t>Эффективность потребления энергии меняется в расчете на единицу валового национального продукта (ВНП). Наилучший показатель у Франции. По отношению к нему - в Японии он составит 1,13, Великобритании - 2,0, США - 2,24, Польше - 3,13, Китае - 4,75, в нашей стране - 3,76, т.е. на единицу ВНП мы тратим почти в 4 раза больше энергии, чем Франция.</w:t>
      </w:r>
    </w:p>
    <w:p w:rsidR="000D0623" w:rsidRDefault="000D0623" w:rsidP="000D0623">
      <w:pPr>
        <w:widowControl w:val="0"/>
        <w:ind w:firstLine="709"/>
      </w:pPr>
      <w:r>
        <w:br/>
        <w:t>Опыт разных стран говорит о том, что в мире есть большие резервы для экономии энергии.</w:t>
      </w:r>
    </w:p>
    <w:p w:rsidR="000D0623" w:rsidRDefault="000D0623" w:rsidP="000D0623">
      <w:pPr>
        <w:widowControl w:val="0"/>
        <w:ind w:firstLine="709"/>
      </w:pPr>
    </w:p>
    <w:p w:rsidR="000D0623" w:rsidRDefault="000D0623" w:rsidP="000D0623">
      <w:pPr>
        <w:widowControl w:val="0"/>
        <w:ind w:firstLine="709"/>
      </w:pPr>
      <w:r>
        <w:br/>
        <w:t>Решению экологических проблем также содействует социально-экономические, культурные и политические факторы: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экологическое образование и воспитание;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природоохранное законодательство на национальном и международном уровнях и его соблюдение;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государственное инвестирование развития природоохранной индустрии, а также инвестиции экологического назначения из других источников финансирования;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система экономических рычагов;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административный контроль со стороны государства за рациональностью природопользования и воздействия на окружающую среду;</w:t>
      </w:r>
    </w:p>
    <w:p w:rsidR="000D0623" w:rsidRDefault="000D0623" w:rsidP="000D0623">
      <w:pPr>
        <w:widowControl w:val="0"/>
        <w:numPr>
          <w:ilvl w:val="0"/>
          <w:numId w:val="1"/>
        </w:numPr>
        <w:ind w:left="0" w:firstLine="709"/>
      </w:pPr>
      <w:r>
        <w:t>установление научно-обоснованных нормативов по предельно-допустимым концентрациям различных загрязняющих веществ в  окружающей среде.</w:t>
      </w:r>
    </w:p>
    <w:p w:rsidR="000D0623" w:rsidRDefault="000D0623" w:rsidP="000D0623">
      <w:pPr>
        <w:widowControl w:val="0"/>
        <w:ind w:firstLine="709"/>
      </w:pPr>
    </w:p>
    <w:p w:rsidR="000D0623" w:rsidRDefault="000D0623" w:rsidP="000D0623">
      <w:pPr>
        <w:widowControl w:val="0"/>
        <w:ind w:firstLine="709"/>
      </w:pPr>
      <w:r>
        <w:br/>
        <w:t>С одной стороны, перспективы экономического развития нельзя рассматривать без учета воздействия, которое оно оказывает на состояние окружающей природной среды. С другой стороны, состояние окружающей среды все в большей степени должно учитываться при принятии экономических решений. Дальнейшее неконтролируемое возрастание антропогенной нагрузки на природные системы может привести к глобальному нарушению их равновесия, что повлечет за собой разрушение естественного базиса жизнедеятельности человечества.</w:t>
      </w:r>
    </w:p>
    <w:p w:rsidR="000D0623" w:rsidRDefault="000D0623" w:rsidP="000D0623">
      <w:pPr>
        <w:widowControl w:val="0"/>
        <w:ind w:firstLine="709"/>
        <w:rPr>
          <w:sz w:val="8"/>
        </w:rPr>
      </w:pPr>
    </w:p>
    <w:p w:rsidR="000D0623" w:rsidRDefault="000D0623" w:rsidP="000D0623">
      <w:pPr>
        <w:widowControl w:val="0"/>
        <w:ind w:firstLine="709"/>
      </w:pPr>
    </w:p>
    <w:p w:rsidR="000D0623" w:rsidRDefault="000D0623">
      <w:bookmarkStart w:id="0" w:name="_GoBack"/>
      <w:bookmarkEnd w:id="0"/>
    </w:p>
    <w:sectPr w:rsidR="000D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67" w:rsidRDefault="00485367">
      <w:r>
        <w:separator/>
      </w:r>
    </w:p>
  </w:endnote>
  <w:endnote w:type="continuationSeparator" w:id="0">
    <w:p w:rsidR="00485367" w:rsidRDefault="0048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67" w:rsidRDefault="00485367">
      <w:r>
        <w:separator/>
      </w:r>
    </w:p>
  </w:footnote>
  <w:footnote w:type="continuationSeparator" w:id="0">
    <w:p w:rsidR="00485367" w:rsidRDefault="00485367">
      <w:r>
        <w:continuationSeparator/>
      </w:r>
    </w:p>
  </w:footnote>
  <w:footnote w:id="1">
    <w:p w:rsidR="000D0623" w:rsidRDefault="000D0623" w:rsidP="000D0623">
      <w:pPr>
        <w:pStyle w:val="a3"/>
      </w:pPr>
      <w:r>
        <w:rPr>
          <w:rStyle w:val="a4"/>
        </w:rPr>
        <w:footnoteRef/>
      </w:r>
      <w:r>
        <w:t xml:space="preserve"> Перед угрозой вымирания. “Московская правда”, 29 апреля,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F83E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623"/>
    <w:rsid w:val="000D0623"/>
    <w:rsid w:val="00216552"/>
    <w:rsid w:val="00485367"/>
    <w:rsid w:val="00524635"/>
    <w:rsid w:val="008721BF"/>
    <w:rsid w:val="00C42B63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CDE1-099B-4965-A099-A9760BB6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D0623"/>
    <w:rPr>
      <w:sz w:val="20"/>
    </w:rPr>
  </w:style>
  <w:style w:type="character" w:styleId="a4">
    <w:name w:val="footnote reference"/>
    <w:basedOn w:val="a0"/>
    <w:semiHidden/>
    <w:rsid w:val="000D0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экологических проблем</vt:lpstr>
    </vt:vector>
  </TitlesOfParts>
  <Company>Gross-Electro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экологических проблем</dc:title>
  <dc:subject/>
  <dc:creator>pto</dc:creator>
  <cp:keywords/>
  <dc:description/>
  <cp:lastModifiedBy>Irina</cp:lastModifiedBy>
  <cp:revision>2</cp:revision>
  <dcterms:created xsi:type="dcterms:W3CDTF">2014-10-31T11:40:00Z</dcterms:created>
  <dcterms:modified xsi:type="dcterms:W3CDTF">2014-10-31T11:40:00Z</dcterms:modified>
</cp:coreProperties>
</file>