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89" w:rsidRPr="00E918D5" w:rsidRDefault="00E918D5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  <w:r w:rsidRPr="00E918D5">
        <w:rPr>
          <w:sz w:val="28"/>
          <w:szCs w:val="28"/>
        </w:rPr>
        <w:t>Всероссийский заочный финансово-экономический институт</w:t>
      </w:r>
    </w:p>
    <w:p w:rsidR="002A3A89" w:rsidRPr="00E918D5" w:rsidRDefault="00E918D5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  <w:r w:rsidRPr="00E918D5">
        <w:rPr>
          <w:sz w:val="28"/>
          <w:szCs w:val="28"/>
        </w:rPr>
        <w:t>Кафедра автоматизированной обработки экономической</w:t>
      </w:r>
    </w:p>
    <w:p w:rsidR="002A3A89" w:rsidRPr="00E918D5" w:rsidRDefault="00E918D5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E918D5">
        <w:rPr>
          <w:sz w:val="28"/>
          <w:szCs w:val="28"/>
        </w:rPr>
        <w:t>нформации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</w:p>
    <w:p w:rsidR="00E918D5" w:rsidRDefault="00E918D5" w:rsidP="00E918D5">
      <w:pPr>
        <w:widowControl w:val="0"/>
        <w:tabs>
          <w:tab w:val="left" w:pos="966"/>
        </w:tabs>
        <w:spacing w:line="360" w:lineRule="auto"/>
        <w:jc w:val="center"/>
        <w:rPr>
          <w:b/>
          <w:sz w:val="28"/>
          <w:szCs w:val="28"/>
        </w:rPr>
      </w:pPr>
    </w:p>
    <w:p w:rsidR="00E918D5" w:rsidRDefault="00E918D5" w:rsidP="00E918D5">
      <w:pPr>
        <w:widowControl w:val="0"/>
        <w:tabs>
          <w:tab w:val="left" w:pos="966"/>
        </w:tabs>
        <w:spacing w:line="360" w:lineRule="auto"/>
        <w:jc w:val="center"/>
        <w:rPr>
          <w:b/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b/>
          <w:sz w:val="28"/>
          <w:szCs w:val="28"/>
        </w:rPr>
      </w:pPr>
      <w:r w:rsidRPr="00E918D5">
        <w:rPr>
          <w:b/>
          <w:sz w:val="28"/>
          <w:szCs w:val="28"/>
        </w:rPr>
        <w:t>Лабораторная работа по дисциплине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b/>
          <w:sz w:val="28"/>
          <w:szCs w:val="28"/>
        </w:rPr>
      </w:pPr>
      <w:r w:rsidRPr="00E918D5">
        <w:rPr>
          <w:b/>
          <w:sz w:val="28"/>
          <w:szCs w:val="28"/>
        </w:rPr>
        <w:t>«Экономико-математическое моделирование»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b/>
          <w:sz w:val="28"/>
          <w:szCs w:val="28"/>
        </w:rPr>
      </w:pPr>
      <w:r w:rsidRPr="00E918D5">
        <w:rPr>
          <w:b/>
          <w:sz w:val="28"/>
          <w:szCs w:val="28"/>
        </w:rPr>
        <w:t>Вариант №7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b/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b/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b/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b/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b/>
          <w:sz w:val="28"/>
          <w:szCs w:val="28"/>
        </w:rPr>
      </w:pPr>
    </w:p>
    <w:p w:rsidR="002A3A89" w:rsidRPr="00E918D5" w:rsidRDefault="002A3A89" w:rsidP="00511B5A">
      <w:pPr>
        <w:widowControl w:val="0"/>
        <w:tabs>
          <w:tab w:val="left" w:pos="966"/>
        </w:tabs>
        <w:spacing w:line="360" w:lineRule="auto"/>
        <w:rPr>
          <w:sz w:val="28"/>
          <w:szCs w:val="28"/>
        </w:rPr>
      </w:pPr>
      <w:r w:rsidRPr="00E918D5">
        <w:rPr>
          <w:sz w:val="28"/>
          <w:szCs w:val="28"/>
        </w:rPr>
        <w:t>Выполнил</w:t>
      </w:r>
      <w:r w:rsidR="00701DB6">
        <w:rPr>
          <w:sz w:val="28"/>
          <w:szCs w:val="28"/>
        </w:rPr>
        <w:t>а</w:t>
      </w:r>
      <w:r w:rsidRPr="00E918D5">
        <w:rPr>
          <w:sz w:val="28"/>
          <w:szCs w:val="28"/>
        </w:rPr>
        <w:t>:</w:t>
      </w:r>
    </w:p>
    <w:p w:rsidR="002A3A89" w:rsidRPr="00E918D5" w:rsidRDefault="002A3A89" w:rsidP="00511B5A">
      <w:pPr>
        <w:widowControl w:val="0"/>
        <w:tabs>
          <w:tab w:val="left" w:pos="966"/>
        </w:tabs>
        <w:spacing w:line="360" w:lineRule="auto"/>
        <w:rPr>
          <w:sz w:val="28"/>
          <w:szCs w:val="28"/>
        </w:rPr>
      </w:pPr>
      <w:r w:rsidRPr="00E918D5">
        <w:rPr>
          <w:sz w:val="28"/>
          <w:szCs w:val="28"/>
        </w:rPr>
        <w:t>специальность Б/У, А и А</w:t>
      </w:r>
    </w:p>
    <w:p w:rsidR="002A3A89" w:rsidRPr="00E918D5" w:rsidRDefault="002A3A89" w:rsidP="00511B5A">
      <w:pPr>
        <w:widowControl w:val="0"/>
        <w:tabs>
          <w:tab w:val="left" w:pos="966"/>
        </w:tabs>
        <w:spacing w:line="360" w:lineRule="auto"/>
        <w:rPr>
          <w:sz w:val="28"/>
          <w:szCs w:val="28"/>
        </w:rPr>
      </w:pPr>
      <w:r w:rsidRPr="00E918D5">
        <w:rPr>
          <w:sz w:val="28"/>
          <w:szCs w:val="28"/>
        </w:rPr>
        <w:t>Караченко Евгени</w:t>
      </w:r>
      <w:r w:rsidR="00701DB6">
        <w:rPr>
          <w:sz w:val="28"/>
          <w:szCs w:val="28"/>
        </w:rPr>
        <w:t>я</w:t>
      </w:r>
      <w:r w:rsidRPr="00E918D5">
        <w:rPr>
          <w:sz w:val="28"/>
          <w:szCs w:val="28"/>
        </w:rPr>
        <w:t xml:space="preserve"> Николаевн</w:t>
      </w:r>
      <w:r w:rsidR="00701DB6">
        <w:rPr>
          <w:sz w:val="28"/>
          <w:szCs w:val="28"/>
        </w:rPr>
        <w:t>а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b/>
          <w:sz w:val="28"/>
          <w:szCs w:val="28"/>
        </w:rPr>
      </w:pPr>
    </w:p>
    <w:p w:rsidR="002A3A89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</w:p>
    <w:p w:rsidR="00E918D5" w:rsidRDefault="00E918D5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jc w:val="center"/>
        <w:rPr>
          <w:sz w:val="28"/>
          <w:szCs w:val="28"/>
        </w:rPr>
      </w:pPr>
      <w:r w:rsidRPr="00E918D5">
        <w:rPr>
          <w:sz w:val="28"/>
          <w:szCs w:val="28"/>
        </w:rPr>
        <w:t>Краснодар 2010</w:t>
      </w:r>
    </w:p>
    <w:p w:rsidR="00E918D5" w:rsidRDefault="00E918D5" w:rsidP="00E918D5">
      <w:pPr>
        <w:tabs>
          <w:tab w:val="left" w:pos="966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18D5">
        <w:rPr>
          <w:b/>
          <w:sz w:val="28"/>
          <w:szCs w:val="28"/>
        </w:rPr>
        <w:t>Задача 1</w:t>
      </w:r>
    </w:p>
    <w:p w:rsid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Фирма рекламирует свою продукцию с использованием четырех средств: телевидения, радио, газет и афиш. Из различных рекламных экспериментов, которые проводились в прошлом, известно, что эти средства приводят к увеличению прибыли соответственно на 10, 3, 7 и 4 у.е. в расчёте на 1 у.е., затраченную на рекламу.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Распределение рекламного бюджета по различным средствам подчинено следующим ограничениям: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а) полный бюджет не должен превосходить 500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000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у.е.;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б)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следует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расходовать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более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40%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телевидение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более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20%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бюджета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афиши;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в)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вследствие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привлекательности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подростков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радио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следует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расходовать,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крайней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мере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половину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того,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что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планируется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телевидение.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Сформулируйте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распределения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средств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различным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источникам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как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линейного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программирования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решите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её.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Составим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экономико-математическую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модель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Обозначим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через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Х1,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Х2,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Х3,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Х4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объёмы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производства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рекламных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средств,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используемых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фирмой.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Целевая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математическая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запись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критерия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оптимальности,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т.е.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выражение,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которое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необходимо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максимизировать</w:t>
      </w:r>
    </w:p>
    <w:p w:rsid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  <w:lang w:val="en-US"/>
        </w:rPr>
        <w:t>f</w:t>
      </w:r>
      <w:r w:rsidRPr="00E918D5">
        <w:rPr>
          <w:sz w:val="28"/>
          <w:szCs w:val="28"/>
        </w:rPr>
        <w:t>(</w:t>
      </w:r>
      <w:r w:rsidRPr="00E918D5">
        <w:rPr>
          <w:sz w:val="28"/>
          <w:szCs w:val="28"/>
          <w:lang w:val="en-US"/>
        </w:rPr>
        <w:t>x</w:t>
      </w:r>
      <w:r w:rsidRPr="00E918D5">
        <w:rPr>
          <w:sz w:val="28"/>
          <w:szCs w:val="28"/>
        </w:rPr>
        <w:t>)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=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10Х1+3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Х2+7Х3+4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Х4</w:t>
      </w:r>
    </w:p>
    <w:p w:rsid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Ограничения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бюджету:</w:t>
      </w:r>
    </w:p>
    <w:p w:rsid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Х1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+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Х2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+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Х3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+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Х4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≤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500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000;</w:t>
      </w:r>
    </w:p>
    <w:p w:rsidR="002A3A89" w:rsidRPr="00E918D5" w:rsidRDefault="002A3A89" w:rsidP="00E918D5">
      <w:pPr>
        <w:widowControl w:val="0"/>
        <w:tabs>
          <w:tab w:val="left" w:pos="966"/>
          <w:tab w:val="left" w:pos="2505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Х1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≤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200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000;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(500000*40%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=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200000)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Х2≥100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000;</w:t>
      </w:r>
    </w:p>
    <w:p w:rsidR="002A3A89" w:rsidRPr="00E918D5" w:rsidRDefault="002A3A89" w:rsidP="00E918D5">
      <w:pPr>
        <w:widowControl w:val="0"/>
        <w:tabs>
          <w:tab w:val="left" w:pos="966"/>
          <w:tab w:val="left" w:pos="2580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Х4≤100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000;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Х1,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Х2,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Х3,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Х4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≥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0.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18D5">
        <w:rPr>
          <w:b/>
          <w:sz w:val="28"/>
          <w:szCs w:val="28"/>
        </w:rPr>
        <w:t>Решение.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2A3A89" w:rsidRDefault="002A3A89" w:rsidP="00E918D5">
      <w:pPr>
        <w:widowControl w:val="0"/>
        <w:numPr>
          <w:ilvl w:val="0"/>
          <w:numId w:val="1"/>
        </w:numPr>
        <w:tabs>
          <w:tab w:val="clear" w:pos="1380"/>
          <w:tab w:val="num" w:pos="0"/>
          <w:tab w:val="left" w:pos="96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Открыть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чистый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лист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Excel</w:t>
      </w:r>
      <w:r w:rsidRPr="00E918D5">
        <w:rPr>
          <w:sz w:val="28"/>
          <w:szCs w:val="28"/>
        </w:rPr>
        <w:t>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Создать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текстовую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форму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–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таблицу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ввода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условий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(рис.1.1)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left="709"/>
        <w:jc w:val="both"/>
        <w:rPr>
          <w:sz w:val="28"/>
          <w:szCs w:val="28"/>
        </w:rPr>
      </w:pPr>
    </w:p>
    <w:p w:rsidR="002A3A89" w:rsidRPr="00E918D5" w:rsidRDefault="0017671B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4.25pt;height:155.25pt;visibility:visible">
            <v:imagedata r:id="rId7" o:title=""/>
          </v:shape>
        </w:pic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Рис.1.1</w:t>
      </w:r>
    </w:p>
    <w:p w:rsid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2.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Указать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ячеек,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которые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будет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помещён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результат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решения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(изменяемые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ячейки).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данной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оптимальные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значения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компонентов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вектора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=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(Х1,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Х2,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Х3,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Х4)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будут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помещены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ячейках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В4:В7,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коэффициенты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целевой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–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С4:С7,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коэффициенты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ограничения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D</w:t>
      </w:r>
      <w:r w:rsidRPr="00E918D5">
        <w:rPr>
          <w:sz w:val="28"/>
          <w:szCs w:val="28"/>
        </w:rPr>
        <w:t>4:</w:t>
      </w:r>
      <w:r w:rsidRPr="00E918D5">
        <w:rPr>
          <w:sz w:val="28"/>
          <w:szCs w:val="28"/>
          <w:lang w:val="en-US"/>
        </w:rPr>
        <w:t>D</w:t>
      </w:r>
      <w:r w:rsidRPr="00E918D5">
        <w:rPr>
          <w:sz w:val="28"/>
          <w:szCs w:val="28"/>
        </w:rPr>
        <w:t>7.</w:t>
      </w:r>
    </w:p>
    <w:p w:rsidR="002A3A89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3.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исходные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данные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созданную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форму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–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таблицу,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представленную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рис.1.2.</w:t>
      </w:r>
    </w:p>
    <w:p w:rsidR="00E918D5" w:rsidRPr="00E918D5" w:rsidRDefault="00E918D5" w:rsidP="00E918D5">
      <w:pPr>
        <w:widowControl w:val="0"/>
        <w:numPr>
          <w:ilvl w:val="0"/>
          <w:numId w:val="2"/>
        </w:numPr>
        <w:tabs>
          <w:tab w:val="left" w:pos="96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зависимость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целевой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функции: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курсор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  <w:lang w:val="en-US"/>
        </w:rPr>
        <w:t>F</w:t>
      </w:r>
      <w:r w:rsidRPr="00E918D5">
        <w:rPr>
          <w:b/>
          <w:sz w:val="28"/>
          <w:szCs w:val="28"/>
        </w:rPr>
        <w:t>10</w:t>
      </w:r>
      <w:r w:rsidRPr="00E918D5">
        <w:rPr>
          <w:sz w:val="28"/>
          <w:szCs w:val="28"/>
        </w:rPr>
        <w:t>;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курсор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кнопку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«Мастер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функций»</w:t>
      </w:r>
      <w:r w:rsidRPr="00E918D5">
        <w:rPr>
          <w:sz w:val="28"/>
          <w:szCs w:val="28"/>
        </w:rPr>
        <w:t>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расположенную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панели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инструментов;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курсор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окно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СУММ;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18D5">
        <w:rPr>
          <w:b/>
          <w:sz w:val="28"/>
          <w:szCs w:val="28"/>
        </w:rPr>
        <w:t>•</w:t>
      </w:r>
      <w:r w:rsidR="00264559">
        <w:rPr>
          <w:b/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строку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«Число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1»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F4:F7;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b/>
          <w:sz w:val="28"/>
          <w:szCs w:val="28"/>
        </w:rPr>
        <w:t>•</w:t>
      </w:r>
      <w:r w:rsidR="00264559">
        <w:rPr>
          <w:b/>
          <w:sz w:val="28"/>
          <w:szCs w:val="28"/>
        </w:rPr>
        <w:t xml:space="preserve"> </w:t>
      </w:r>
      <w:r w:rsidRPr="00E918D5">
        <w:rPr>
          <w:sz w:val="28"/>
          <w:szCs w:val="28"/>
        </w:rPr>
        <w:t>кнопка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«ОК»</w:t>
      </w:r>
      <w:r w:rsidRPr="00E918D5">
        <w:rPr>
          <w:sz w:val="28"/>
          <w:szCs w:val="28"/>
        </w:rPr>
        <w:t>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экране: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  <w:lang w:val="en-US"/>
        </w:rPr>
        <w:t>F</w:t>
      </w:r>
      <w:r w:rsidRPr="00E918D5">
        <w:rPr>
          <w:b/>
          <w:sz w:val="28"/>
          <w:szCs w:val="28"/>
        </w:rPr>
        <w:t>10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введена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(рис.1.3.).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курсор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E</w:t>
      </w:r>
      <w:r w:rsidRPr="00E918D5">
        <w:rPr>
          <w:sz w:val="28"/>
          <w:szCs w:val="28"/>
        </w:rPr>
        <w:t>4.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курсор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кнопку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«Мастер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функций»</w:t>
      </w:r>
      <w:r w:rsidRPr="00E918D5">
        <w:rPr>
          <w:sz w:val="28"/>
          <w:szCs w:val="28"/>
        </w:rPr>
        <w:t>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расположенную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панели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инструментов;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курсор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окно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СУММПРОИЗВ</w:t>
      </w:r>
      <w:r w:rsidRPr="00E918D5">
        <w:rPr>
          <w:sz w:val="28"/>
          <w:szCs w:val="28"/>
        </w:rPr>
        <w:t>;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строку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«Массив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1»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$B$4:$B$7;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строку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«Массив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2»</w:t>
      </w:r>
      <w:r w:rsidR="00264559">
        <w:rPr>
          <w:b/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D4:D7;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кнопка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«ОК»</w:t>
      </w:r>
      <w:r w:rsidRPr="00E918D5">
        <w:rPr>
          <w:sz w:val="28"/>
          <w:szCs w:val="28"/>
        </w:rPr>
        <w:t>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экране: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Е4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введена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функция.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Копировать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формулу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из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Е4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ячейки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Е5,Е6,Е7</w:t>
      </w:r>
      <w:r w:rsidR="00264559">
        <w:rPr>
          <w:b/>
          <w:sz w:val="28"/>
          <w:szCs w:val="28"/>
        </w:rPr>
        <w:t xml:space="preserve"> </w:t>
      </w:r>
      <w:r w:rsidRPr="00E918D5">
        <w:rPr>
          <w:sz w:val="28"/>
          <w:szCs w:val="28"/>
        </w:rPr>
        <w:t>(рис.1.3.).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5.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зависимость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ограничений: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курсор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  <w:lang w:val="en-US"/>
        </w:rPr>
        <w:t>F</w:t>
      </w:r>
      <w:r w:rsidRPr="00E918D5">
        <w:rPr>
          <w:b/>
          <w:sz w:val="28"/>
          <w:szCs w:val="28"/>
        </w:rPr>
        <w:t>4;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18D5">
        <w:rPr>
          <w:b/>
          <w:sz w:val="28"/>
          <w:szCs w:val="28"/>
        </w:rPr>
        <w:t>•</w:t>
      </w:r>
      <w:r w:rsidR="00264559">
        <w:rPr>
          <w:b/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  <w:lang w:val="en-US"/>
        </w:rPr>
        <w:t>F</w:t>
      </w:r>
      <w:r w:rsidRPr="00E918D5">
        <w:rPr>
          <w:b/>
          <w:sz w:val="28"/>
          <w:szCs w:val="28"/>
        </w:rPr>
        <w:t>4</w:t>
      </w:r>
      <w:r w:rsidR="00264559">
        <w:rPr>
          <w:b/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формулу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B4*D4.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Копировать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формулу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из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  <w:lang w:val="en-US"/>
        </w:rPr>
        <w:t>F</w:t>
      </w:r>
      <w:r w:rsidRPr="00E918D5">
        <w:rPr>
          <w:b/>
          <w:sz w:val="28"/>
          <w:szCs w:val="28"/>
        </w:rPr>
        <w:t>4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ячейки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  <w:lang w:val="en-US"/>
        </w:rPr>
        <w:t>F</w:t>
      </w:r>
      <w:r w:rsidRPr="00E918D5">
        <w:rPr>
          <w:b/>
          <w:sz w:val="28"/>
          <w:szCs w:val="28"/>
        </w:rPr>
        <w:t>5,</w:t>
      </w:r>
      <w:r w:rsidRPr="00E918D5">
        <w:rPr>
          <w:b/>
          <w:sz w:val="28"/>
          <w:szCs w:val="28"/>
          <w:lang w:val="en-US"/>
        </w:rPr>
        <w:t>F</w:t>
      </w:r>
      <w:r w:rsidRPr="00E918D5">
        <w:rPr>
          <w:b/>
          <w:sz w:val="28"/>
          <w:szCs w:val="28"/>
        </w:rPr>
        <w:t>6,</w:t>
      </w:r>
      <w:r w:rsidRPr="00E918D5">
        <w:rPr>
          <w:b/>
          <w:sz w:val="28"/>
          <w:szCs w:val="28"/>
          <w:lang w:val="en-US"/>
        </w:rPr>
        <w:t>F</w:t>
      </w:r>
      <w:r w:rsidRPr="00E918D5">
        <w:rPr>
          <w:b/>
          <w:sz w:val="28"/>
          <w:szCs w:val="28"/>
        </w:rPr>
        <w:t>7</w:t>
      </w:r>
      <w:r w:rsidR="00264559">
        <w:rPr>
          <w:b/>
          <w:sz w:val="28"/>
          <w:szCs w:val="28"/>
        </w:rPr>
        <w:t xml:space="preserve"> </w:t>
      </w:r>
      <w:r w:rsidRPr="00E918D5">
        <w:rPr>
          <w:sz w:val="28"/>
          <w:szCs w:val="28"/>
        </w:rPr>
        <w:t>(рис.1.3.).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17671B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i1026" type="#_x0000_t75" style="width:246pt;height:155.25pt;visibility:visible">
            <v:imagedata r:id="rId8" o:title=""/>
          </v:shape>
        </w:pic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Рис.1.2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6.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строке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Меню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указатель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мыши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имя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Сервис</w:t>
      </w:r>
      <w:r w:rsidRPr="00E918D5">
        <w:rPr>
          <w:sz w:val="28"/>
          <w:szCs w:val="28"/>
        </w:rPr>
        <w:t>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развернутом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меню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команда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Поиск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решения</w:t>
      </w:r>
      <w:r w:rsidRPr="00E918D5">
        <w:rPr>
          <w:sz w:val="28"/>
          <w:szCs w:val="28"/>
        </w:rPr>
        <w:t>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Появляется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диалоговое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окно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Поиск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решения</w:t>
      </w:r>
      <w:r w:rsidRPr="00E918D5">
        <w:rPr>
          <w:sz w:val="28"/>
          <w:szCs w:val="28"/>
        </w:rPr>
        <w:t>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курсор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строку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Установить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целевую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ячейку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ячейки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$</w:t>
      </w:r>
      <w:r w:rsidRPr="00E918D5">
        <w:rPr>
          <w:b/>
          <w:sz w:val="28"/>
          <w:szCs w:val="28"/>
          <w:lang w:val="en-US"/>
        </w:rPr>
        <w:t>F</w:t>
      </w:r>
      <w:r w:rsidRPr="00E918D5">
        <w:rPr>
          <w:b/>
          <w:sz w:val="28"/>
          <w:szCs w:val="28"/>
        </w:rPr>
        <w:t>$10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направление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целевой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равной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–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Максимальному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значению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курсор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строку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Изменяя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ячейки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искомых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переменных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$</w:t>
      </w:r>
      <w:r w:rsidRPr="00E918D5">
        <w:rPr>
          <w:b/>
          <w:sz w:val="28"/>
          <w:szCs w:val="28"/>
          <w:lang w:val="en-US"/>
        </w:rPr>
        <w:t>B</w:t>
      </w:r>
      <w:r w:rsidRPr="00E918D5">
        <w:rPr>
          <w:b/>
          <w:sz w:val="28"/>
          <w:szCs w:val="28"/>
        </w:rPr>
        <w:t>$4:$</w:t>
      </w:r>
      <w:r w:rsidRPr="00E918D5">
        <w:rPr>
          <w:b/>
          <w:sz w:val="28"/>
          <w:szCs w:val="28"/>
          <w:lang w:val="en-US"/>
        </w:rPr>
        <w:t>B</w:t>
      </w:r>
      <w:r w:rsidRPr="00E918D5">
        <w:rPr>
          <w:b/>
          <w:sz w:val="28"/>
          <w:szCs w:val="28"/>
        </w:rPr>
        <w:t>$7</w:t>
      </w:r>
      <w:r w:rsidRPr="00E918D5">
        <w:rPr>
          <w:sz w:val="28"/>
          <w:szCs w:val="28"/>
        </w:rPr>
        <w:t>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7.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ограничения: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b/>
          <w:sz w:val="28"/>
          <w:szCs w:val="28"/>
        </w:rPr>
        <w:t>•</w:t>
      </w:r>
      <w:r w:rsidR="00264559">
        <w:rPr>
          <w:b/>
          <w:sz w:val="28"/>
          <w:szCs w:val="28"/>
        </w:rPr>
        <w:t xml:space="preserve"> </w:t>
      </w:r>
      <w:r w:rsidRPr="00E918D5">
        <w:rPr>
          <w:sz w:val="28"/>
          <w:szCs w:val="28"/>
        </w:rPr>
        <w:t>указатель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мышки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кнопку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Добавить</w:t>
      </w:r>
      <w:r w:rsidRPr="00E918D5">
        <w:rPr>
          <w:sz w:val="28"/>
          <w:szCs w:val="28"/>
        </w:rPr>
        <w:t>.</w:t>
      </w:r>
      <w:r w:rsidR="00264559">
        <w:rPr>
          <w:b/>
          <w:sz w:val="28"/>
          <w:szCs w:val="28"/>
        </w:rPr>
        <w:t xml:space="preserve"> </w:t>
      </w:r>
      <w:r w:rsidRPr="00E918D5">
        <w:rPr>
          <w:sz w:val="28"/>
          <w:szCs w:val="28"/>
        </w:rPr>
        <w:t>Появляется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диалоговое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окно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Добавления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ограничения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строке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Ссылка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$</w:t>
      </w:r>
      <w:r w:rsidRPr="00E918D5">
        <w:rPr>
          <w:b/>
          <w:sz w:val="28"/>
          <w:szCs w:val="28"/>
          <w:lang w:val="en-US"/>
        </w:rPr>
        <w:t>B</w:t>
      </w:r>
      <w:r w:rsidRPr="00E918D5">
        <w:rPr>
          <w:b/>
          <w:sz w:val="28"/>
          <w:szCs w:val="28"/>
        </w:rPr>
        <w:t>$4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знак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ограничения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≤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строке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Ограничение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вести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200000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указатель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мышки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кнопку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Добавить</w:t>
      </w:r>
      <w:r w:rsidRPr="00E918D5">
        <w:rPr>
          <w:sz w:val="28"/>
          <w:szCs w:val="28"/>
        </w:rPr>
        <w:t>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экране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вновь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откроется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диалоговое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окно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Добавление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ограничения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остальные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ограничения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задачи,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вышеописанному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алгоритму;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после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введения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последнего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ограничения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кнопка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ОК</w:t>
      </w:r>
      <w:r w:rsidRPr="00E918D5">
        <w:rPr>
          <w:sz w:val="28"/>
          <w:szCs w:val="28"/>
        </w:rPr>
        <w:t>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экране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появится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диалоговое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окно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Поиск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решения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веденными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условиями.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8.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параметры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решения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ЗЛП: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диалоговом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окне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указатель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мышки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кнопку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Параметры</w:t>
      </w:r>
      <w:r w:rsidRPr="00E918D5">
        <w:rPr>
          <w:sz w:val="28"/>
          <w:szCs w:val="28"/>
        </w:rPr>
        <w:t>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экране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появится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диалоговое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окно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Параметры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поиска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решения</w:t>
      </w:r>
      <w:r w:rsidRPr="00E918D5">
        <w:rPr>
          <w:sz w:val="28"/>
          <w:szCs w:val="28"/>
        </w:rPr>
        <w:t>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установить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флажки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окнах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Линейная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модель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Неотрицательные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значения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указатель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мыши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кнопку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ОК</w:t>
      </w:r>
      <w:r w:rsidRPr="00E918D5">
        <w:rPr>
          <w:sz w:val="28"/>
          <w:szCs w:val="28"/>
        </w:rPr>
        <w:t>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экране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появится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диалоговое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окно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Поиск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решения</w:t>
      </w:r>
      <w:r w:rsidRPr="00E918D5">
        <w:rPr>
          <w:sz w:val="28"/>
          <w:szCs w:val="28"/>
        </w:rPr>
        <w:t>;</w:t>
      </w:r>
    </w:p>
    <w:p w:rsidR="002A3A89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указатель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мыши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кнопку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Выполнить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(Рис.1.4.).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Полученное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решение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означает,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что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фирма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может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получить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наибольшую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прибыль,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если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распределит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рекламный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бюджет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равный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500000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у.е.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следующим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образом: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200000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–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телевизионная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реклама;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300000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–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радиореклама.</w:t>
      </w:r>
    </w:p>
    <w:p w:rsidR="00E918D5" w:rsidRDefault="00E918D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3A89" w:rsidRPr="00E918D5" w:rsidRDefault="0017671B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" o:spid="_x0000_i1027" type="#_x0000_t75" style="width:221.25pt;height:126pt;visibility:visible">
            <v:imagedata r:id="rId9" o:title=""/>
          </v:shape>
        </w:pict>
      </w:r>
    </w:p>
    <w:p w:rsidR="002A3A89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Рис.1.3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17671B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" o:spid="_x0000_i1028" type="#_x0000_t75" style="width:222.75pt;height:155.25pt;visibility:visible">
            <v:imagedata r:id="rId10" o:title=""/>
          </v:shape>
        </w:pic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Рис.1.4</w:t>
      </w:r>
    </w:p>
    <w:p w:rsid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18D5">
        <w:rPr>
          <w:b/>
          <w:sz w:val="28"/>
          <w:szCs w:val="28"/>
        </w:rPr>
        <w:t>Задача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2</w:t>
      </w:r>
    </w:p>
    <w:p w:rsid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распоряжении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некоторой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компании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имеется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6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торговых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точек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5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продавцов.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Из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прошлого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опыта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известно,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что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эффективность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работы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продавцов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различных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точках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неодинакова.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Коммерческий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директор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компании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произвел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оценку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деятельности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каждого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каждой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точке.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Результаты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оценки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представлены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таблице.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0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72"/>
        <w:gridCol w:w="1339"/>
        <w:gridCol w:w="1339"/>
        <w:gridCol w:w="1340"/>
        <w:gridCol w:w="1339"/>
        <w:gridCol w:w="1339"/>
        <w:gridCol w:w="1340"/>
      </w:tblGrid>
      <w:tr w:rsidR="002A3A89" w:rsidRPr="00E918D5" w:rsidTr="00E918D5">
        <w:trPr>
          <w:trHeight w:val="255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Продавец</w:t>
            </w:r>
          </w:p>
        </w:tc>
        <w:tc>
          <w:tcPr>
            <w:tcW w:w="8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Объем</w:t>
            </w:r>
            <w:r w:rsidR="00264559">
              <w:rPr>
                <w:sz w:val="20"/>
                <w:szCs w:val="20"/>
              </w:rPr>
              <w:t xml:space="preserve"> </w:t>
            </w:r>
            <w:r w:rsidRPr="00E918D5">
              <w:rPr>
                <w:sz w:val="20"/>
                <w:szCs w:val="20"/>
              </w:rPr>
              <w:t>продаж</w:t>
            </w:r>
            <w:r w:rsidR="00264559">
              <w:rPr>
                <w:sz w:val="20"/>
                <w:szCs w:val="20"/>
              </w:rPr>
              <w:t xml:space="preserve"> </w:t>
            </w:r>
            <w:r w:rsidRPr="00E918D5">
              <w:rPr>
                <w:sz w:val="20"/>
                <w:szCs w:val="20"/>
              </w:rPr>
              <w:t>по</w:t>
            </w:r>
            <w:r w:rsidR="00264559">
              <w:rPr>
                <w:sz w:val="20"/>
                <w:szCs w:val="20"/>
              </w:rPr>
              <w:t xml:space="preserve"> </w:t>
            </w:r>
            <w:r w:rsidRPr="00E918D5">
              <w:rPr>
                <w:sz w:val="20"/>
                <w:szCs w:val="20"/>
              </w:rPr>
              <w:t>торговым</w:t>
            </w:r>
            <w:r w:rsidR="00264559">
              <w:rPr>
                <w:sz w:val="20"/>
                <w:szCs w:val="20"/>
              </w:rPr>
              <w:t xml:space="preserve"> </w:t>
            </w:r>
            <w:r w:rsidRPr="00E918D5">
              <w:rPr>
                <w:sz w:val="20"/>
                <w:szCs w:val="20"/>
              </w:rPr>
              <w:t>точкам,</w:t>
            </w:r>
            <w:r w:rsidR="00264559">
              <w:rPr>
                <w:sz w:val="20"/>
                <w:szCs w:val="20"/>
              </w:rPr>
              <w:t xml:space="preserve"> </w:t>
            </w:r>
            <w:r w:rsidRPr="00E918D5">
              <w:rPr>
                <w:sz w:val="20"/>
                <w:szCs w:val="20"/>
              </w:rPr>
              <w:t>USD/тыс.шт.</w:t>
            </w:r>
          </w:p>
        </w:tc>
      </w:tr>
      <w:tr w:rsidR="002A3A89" w:rsidRPr="00E918D5" w:rsidTr="00E918D5">
        <w:trPr>
          <w:trHeight w:val="25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III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IV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VI</w:t>
            </w:r>
          </w:p>
        </w:tc>
      </w:tr>
      <w:tr w:rsidR="002A3A89" w:rsidRPr="00E918D5" w:rsidTr="00E918D5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69</w:t>
            </w:r>
          </w:p>
        </w:tc>
      </w:tr>
      <w:tr w:rsidR="002A3A89" w:rsidRPr="00E918D5" w:rsidTr="00E918D5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B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59</w:t>
            </w:r>
          </w:p>
        </w:tc>
      </w:tr>
      <w:tr w:rsidR="002A3A89" w:rsidRPr="00E918D5" w:rsidTr="00E918D5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C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27</w:t>
            </w:r>
          </w:p>
        </w:tc>
      </w:tr>
      <w:tr w:rsidR="002A3A89" w:rsidRPr="00E918D5" w:rsidTr="00E918D5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36</w:t>
            </w:r>
          </w:p>
        </w:tc>
      </w:tr>
      <w:tr w:rsidR="002A3A89" w:rsidRPr="00E918D5" w:rsidTr="00E918D5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A89" w:rsidRPr="00E918D5" w:rsidRDefault="002A3A89" w:rsidP="00E918D5">
            <w:pPr>
              <w:widowControl w:val="0"/>
              <w:tabs>
                <w:tab w:val="left" w:pos="96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918D5">
              <w:rPr>
                <w:sz w:val="20"/>
                <w:szCs w:val="20"/>
              </w:rPr>
              <w:t>70</w:t>
            </w:r>
          </w:p>
        </w:tc>
      </w:tr>
    </w:tbl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Как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коммерческий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директор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должен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осуществить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назначение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продавцов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торговым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точкам,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чтобы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достичь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максимального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объема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продаж?</w:t>
      </w:r>
    </w:p>
    <w:p w:rsidR="00264559" w:rsidRDefault="0026455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18D5">
        <w:rPr>
          <w:b/>
          <w:sz w:val="28"/>
          <w:szCs w:val="28"/>
        </w:rPr>
        <w:t>Решение</w:t>
      </w:r>
    </w:p>
    <w:p w:rsidR="00264559" w:rsidRDefault="0026455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18D5">
        <w:rPr>
          <w:sz w:val="28"/>
          <w:szCs w:val="28"/>
        </w:rPr>
        <w:t>1.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Создание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формы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решения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предполагает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создание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матрицы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назначений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по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должностям.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необходимо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выполнить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резервирование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изменяемых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ячеек: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блок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ячеек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  <w:lang w:val="en-US"/>
        </w:rPr>
        <w:t>B</w:t>
      </w:r>
      <w:r w:rsidRPr="00E918D5">
        <w:rPr>
          <w:b/>
          <w:sz w:val="28"/>
          <w:szCs w:val="28"/>
        </w:rPr>
        <w:t>3:</w:t>
      </w:r>
      <w:r w:rsidRPr="00E918D5">
        <w:rPr>
          <w:b/>
          <w:sz w:val="28"/>
          <w:szCs w:val="28"/>
          <w:lang w:val="en-US"/>
        </w:rPr>
        <w:t>G</w:t>
      </w:r>
      <w:r w:rsidRPr="00E918D5">
        <w:rPr>
          <w:b/>
          <w:sz w:val="28"/>
          <w:szCs w:val="28"/>
        </w:rPr>
        <w:t>7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вводится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«1».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Таким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образом,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резервируется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место,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где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после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решения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будет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находится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распределение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продавцов,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обеспечивающее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максимальную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производительность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труда.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2.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Ввод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граничных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условий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b/>
          <w:sz w:val="28"/>
          <w:szCs w:val="28"/>
        </w:rPr>
        <w:t>Введение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условия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назначения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работника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только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на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одну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должность</w:t>
      </w:r>
      <w:r w:rsidR="00264559">
        <w:rPr>
          <w:b/>
          <w:sz w:val="28"/>
          <w:szCs w:val="28"/>
        </w:rPr>
        <w:t xml:space="preserve"> </w:t>
      </w:r>
      <w:r w:rsidRPr="00E918D5">
        <w:rPr>
          <w:sz w:val="28"/>
          <w:szCs w:val="28"/>
        </w:rPr>
        <w:t>т.е.</w:t>
      </w:r>
    </w:p>
    <w:p w:rsid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  <w:lang w:val="en-US"/>
        </w:rPr>
        <w:t>m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∑</w:t>
      </w:r>
      <w:r w:rsidRPr="00E918D5">
        <w:rPr>
          <w:sz w:val="28"/>
          <w:szCs w:val="28"/>
          <w:lang w:val="en-US"/>
        </w:rPr>
        <w:t>xij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=1,</w:t>
      </w:r>
      <w:r w:rsidRPr="00E918D5">
        <w:rPr>
          <w:sz w:val="28"/>
          <w:szCs w:val="28"/>
          <w:lang w:val="en-US"/>
        </w:rPr>
        <w:t>i</w:t>
      </w:r>
      <w:r w:rsidRPr="00E918D5">
        <w:rPr>
          <w:sz w:val="28"/>
          <w:szCs w:val="28"/>
        </w:rPr>
        <w:t>=1,…</w:t>
      </w:r>
      <w:r w:rsidRPr="00E918D5">
        <w:rPr>
          <w:sz w:val="28"/>
          <w:szCs w:val="28"/>
          <w:lang w:val="en-US"/>
        </w:rPr>
        <w:t>m</w:t>
      </w:r>
      <w:r w:rsidRPr="00E918D5">
        <w:rPr>
          <w:sz w:val="28"/>
          <w:szCs w:val="28"/>
        </w:rPr>
        <w:t>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  <w:lang w:val="en-US"/>
        </w:rPr>
        <w:t>j</w:t>
      </w:r>
      <w:r w:rsidRPr="00E918D5">
        <w:rPr>
          <w:sz w:val="28"/>
          <w:szCs w:val="28"/>
        </w:rPr>
        <w:t>=1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где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xij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–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назначение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i</w:t>
      </w:r>
      <w:r w:rsidRPr="00E918D5">
        <w:rPr>
          <w:sz w:val="28"/>
          <w:szCs w:val="28"/>
        </w:rPr>
        <w:t>-го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j</w:t>
      </w:r>
      <w:r w:rsidRPr="00E918D5">
        <w:rPr>
          <w:sz w:val="28"/>
          <w:szCs w:val="28"/>
        </w:rPr>
        <w:t>-ую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должность;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  <w:lang w:val="en-US"/>
        </w:rPr>
        <w:t>m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–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количество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вакантных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должностей.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необходимо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выполнить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следующие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операции: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курсор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А3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щелкнуть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знак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Σ;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b/>
          <w:sz w:val="28"/>
          <w:szCs w:val="28"/>
        </w:rPr>
        <w:t>-</w:t>
      </w:r>
      <w:r w:rsidR="00264559">
        <w:rPr>
          <w:b/>
          <w:sz w:val="28"/>
          <w:szCs w:val="28"/>
        </w:rPr>
        <w:t xml:space="preserve"> </w:t>
      </w:r>
      <w:r w:rsidRPr="00E918D5">
        <w:rPr>
          <w:sz w:val="28"/>
          <w:szCs w:val="28"/>
        </w:rPr>
        <w:t>выделить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необходимые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суммирования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ячейки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  <w:lang w:val="en-US"/>
        </w:rPr>
        <w:t>B</w:t>
      </w:r>
      <w:r w:rsidRPr="00E918D5">
        <w:rPr>
          <w:b/>
          <w:sz w:val="28"/>
          <w:szCs w:val="28"/>
        </w:rPr>
        <w:t>3:</w:t>
      </w:r>
      <w:r w:rsidRPr="00E918D5">
        <w:rPr>
          <w:b/>
          <w:sz w:val="28"/>
          <w:szCs w:val="28"/>
          <w:lang w:val="en-US"/>
        </w:rPr>
        <w:t>G</w:t>
      </w:r>
      <w:r w:rsidRPr="00E918D5">
        <w:rPr>
          <w:b/>
          <w:sz w:val="28"/>
          <w:szCs w:val="28"/>
        </w:rPr>
        <w:t>3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нажать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  <w:lang w:val="en-US"/>
        </w:rPr>
        <w:t>ENTER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–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подтверждение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ввода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формулы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суммирования.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Аналогичные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действия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выполнить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ячеек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А4</w:t>
      </w:r>
      <w:r w:rsidRPr="00E918D5">
        <w:rPr>
          <w:sz w:val="28"/>
          <w:szCs w:val="28"/>
        </w:rPr>
        <w:t>,</w:t>
      </w:r>
      <w:r w:rsidRPr="00E918D5">
        <w:rPr>
          <w:b/>
          <w:sz w:val="28"/>
          <w:szCs w:val="28"/>
        </w:rPr>
        <w:t>А5</w:t>
      </w:r>
      <w:r w:rsidRPr="00E918D5">
        <w:rPr>
          <w:sz w:val="28"/>
          <w:szCs w:val="28"/>
        </w:rPr>
        <w:t>,</w:t>
      </w:r>
      <w:r w:rsidRPr="00E918D5">
        <w:rPr>
          <w:b/>
          <w:sz w:val="28"/>
          <w:szCs w:val="28"/>
        </w:rPr>
        <w:t>А6</w:t>
      </w:r>
      <w:r w:rsidRPr="00E918D5">
        <w:rPr>
          <w:sz w:val="28"/>
          <w:szCs w:val="28"/>
        </w:rPr>
        <w:t>,</w:t>
      </w:r>
      <w:r w:rsidRPr="00E918D5">
        <w:rPr>
          <w:b/>
          <w:sz w:val="28"/>
          <w:szCs w:val="28"/>
        </w:rPr>
        <w:t>А7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т.е.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условия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назначения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продавцов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всех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строк).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3.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Ввод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исходных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данных</w:t>
      </w:r>
    </w:p>
    <w:p w:rsidR="002A3A89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данной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осуществляется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ввод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продавцов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различных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торговых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точках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А11:А15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вводится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«1»),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потребности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заполнении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вакантной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должности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(«1»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B</w:t>
      </w:r>
      <w:r w:rsidRPr="00E918D5">
        <w:rPr>
          <w:sz w:val="28"/>
          <w:szCs w:val="28"/>
        </w:rPr>
        <w:t>10:</w:t>
      </w:r>
      <w:r w:rsidRPr="00E918D5">
        <w:rPr>
          <w:sz w:val="28"/>
          <w:szCs w:val="28"/>
          <w:lang w:val="en-US"/>
        </w:rPr>
        <w:t>G</w:t>
      </w:r>
      <w:r w:rsidRPr="00E918D5">
        <w:rPr>
          <w:sz w:val="28"/>
          <w:szCs w:val="28"/>
        </w:rPr>
        <w:t>10),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ввод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производительности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труда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конкретного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проведении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оценки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деятельности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каждого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каждой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торговой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точке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блок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B</w:t>
      </w:r>
      <w:r w:rsidRPr="00E918D5">
        <w:rPr>
          <w:sz w:val="28"/>
          <w:szCs w:val="28"/>
        </w:rPr>
        <w:t>11:</w:t>
      </w:r>
      <w:r w:rsidRPr="00E918D5">
        <w:rPr>
          <w:sz w:val="28"/>
          <w:szCs w:val="28"/>
          <w:lang w:val="en-US"/>
        </w:rPr>
        <w:t>G</w:t>
      </w:r>
      <w:r w:rsidRPr="00E918D5">
        <w:rPr>
          <w:sz w:val="28"/>
          <w:szCs w:val="28"/>
        </w:rPr>
        <w:t>15)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(Рис.1.6.).</w:t>
      </w:r>
    </w:p>
    <w:p w:rsidR="00E918D5" w:rsidRP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17671B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" o:spid="_x0000_i1029" type="#_x0000_t75" style="width:207pt;height:138pt;visibility:visible">
            <v:imagedata r:id="rId11" o:title=""/>
          </v:shape>
        </w:pic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Рис.1.5.</w:t>
      </w:r>
    </w:p>
    <w:p w:rsid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4.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Назначение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целевой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функции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вычисления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значения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целевой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функции,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соответствующей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максимальной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суммарного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объёма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продаж,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необходимо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зарезервировать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формулу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её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вычисления:</w:t>
      </w:r>
    </w:p>
    <w:p w:rsidR="00E918D5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18D5">
        <w:rPr>
          <w:sz w:val="28"/>
          <w:szCs w:val="28"/>
          <w:lang w:val="en-US"/>
        </w:rPr>
        <w:t>m</w:t>
      </w:r>
      <w:r w:rsidR="00264559">
        <w:rPr>
          <w:sz w:val="28"/>
          <w:szCs w:val="28"/>
          <w:lang w:val="en-US"/>
        </w:rPr>
        <w:t xml:space="preserve"> </w:t>
      </w:r>
      <w:r w:rsidRPr="00E918D5">
        <w:rPr>
          <w:sz w:val="28"/>
          <w:szCs w:val="28"/>
          <w:lang w:val="en-US"/>
        </w:rPr>
        <w:t>m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18D5">
        <w:rPr>
          <w:sz w:val="28"/>
          <w:szCs w:val="28"/>
          <w:lang w:val="en-US"/>
        </w:rPr>
        <w:t>F=</w:t>
      </w:r>
      <w:r w:rsidR="00264559">
        <w:rPr>
          <w:sz w:val="28"/>
          <w:szCs w:val="28"/>
          <w:lang w:val="en-US"/>
        </w:rPr>
        <w:t xml:space="preserve"> </w:t>
      </w:r>
      <w:r w:rsidRPr="00E918D5">
        <w:rPr>
          <w:sz w:val="28"/>
          <w:szCs w:val="28"/>
          <w:lang w:val="en-US"/>
        </w:rPr>
        <w:t>∑∑CijXij</w:t>
      </w:r>
      <w:r w:rsidR="00264559">
        <w:rPr>
          <w:sz w:val="28"/>
          <w:szCs w:val="28"/>
          <w:lang w:val="en-US"/>
        </w:rPr>
        <w:t xml:space="preserve"> </w:t>
      </w:r>
      <w:r w:rsidRPr="00E918D5">
        <w:rPr>
          <w:sz w:val="28"/>
          <w:szCs w:val="28"/>
          <w:lang w:val="en-US"/>
        </w:rPr>
        <w:t>,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18D5">
        <w:rPr>
          <w:sz w:val="28"/>
          <w:szCs w:val="28"/>
          <w:lang w:val="en-US"/>
        </w:rPr>
        <w:t>J=1</w:t>
      </w:r>
      <w:r w:rsidR="00264559">
        <w:rPr>
          <w:sz w:val="28"/>
          <w:szCs w:val="28"/>
          <w:lang w:val="en-US"/>
        </w:rPr>
        <w:t xml:space="preserve"> </w:t>
      </w:r>
      <w:r w:rsidRPr="00E918D5">
        <w:rPr>
          <w:sz w:val="28"/>
          <w:szCs w:val="28"/>
          <w:lang w:val="en-US"/>
        </w:rPr>
        <w:t>i=1</w:t>
      </w:r>
    </w:p>
    <w:p w:rsidR="00E918D5" w:rsidRPr="00264559" w:rsidRDefault="00E918D5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где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Cij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–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производительность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труда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i</w:t>
      </w:r>
      <w:r w:rsidRPr="00E918D5">
        <w:rPr>
          <w:sz w:val="28"/>
          <w:szCs w:val="28"/>
        </w:rPr>
        <w:t>-го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работника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занятии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j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–ого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торговой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точки;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  <w:lang w:val="en-US"/>
        </w:rPr>
        <w:t>Xij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–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назначений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i</w:t>
      </w:r>
      <w:r w:rsidRPr="00E918D5">
        <w:rPr>
          <w:sz w:val="28"/>
          <w:szCs w:val="28"/>
        </w:rPr>
        <w:t>-го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j</w:t>
      </w:r>
      <w:r w:rsidRPr="00E918D5">
        <w:rPr>
          <w:sz w:val="28"/>
          <w:szCs w:val="28"/>
        </w:rPr>
        <w:t>-ую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торговую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точку.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этого: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курсор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ячейку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В19.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данную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будет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помещаться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значение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целевой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после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решения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задачи;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щёлкнуть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Мастер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функции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окне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СУММПРОИЗВ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указать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массивов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элементы,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которых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обрабатываются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функцией.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целевая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представляет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собой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произведение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производительности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труда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продавцов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(расположенных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блоке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ячеек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В11:</w:t>
      </w:r>
      <w:r w:rsidRPr="00E918D5">
        <w:rPr>
          <w:b/>
          <w:sz w:val="28"/>
          <w:szCs w:val="28"/>
          <w:lang w:val="en-US"/>
        </w:rPr>
        <w:t>G</w:t>
      </w:r>
      <w:r w:rsidRPr="00E918D5">
        <w:rPr>
          <w:b/>
          <w:sz w:val="28"/>
          <w:szCs w:val="28"/>
        </w:rPr>
        <w:t>15</w:t>
      </w:r>
      <w:r w:rsidRPr="00E918D5">
        <w:rPr>
          <w:sz w:val="28"/>
          <w:szCs w:val="28"/>
        </w:rPr>
        <w:t>)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назначения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продавцов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торговые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точки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(содержимое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ячеек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  <w:lang w:val="en-US"/>
        </w:rPr>
        <w:t>B</w:t>
      </w:r>
      <w:r w:rsidRPr="00E918D5">
        <w:rPr>
          <w:b/>
          <w:sz w:val="28"/>
          <w:szCs w:val="28"/>
        </w:rPr>
        <w:t>3:</w:t>
      </w:r>
      <w:r w:rsidRPr="00E918D5">
        <w:rPr>
          <w:b/>
          <w:sz w:val="28"/>
          <w:szCs w:val="28"/>
          <w:lang w:val="en-US"/>
        </w:rPr>
        <w:t>G</w:t>
      </w:r>
      <w:r w:rsidRPr="00E918D5">
        <w:rPr>
          <w:b/>
          <w:sz w:val="28"/>
          <w:szCs w:val="28"/>
        </w:rPr>
        <w:t>7</w:t>
      </w:r>
      <w:r w:rsidRPr="00E918D5">
        <w:rPr>
          <w:sz w:val="28"/>
          <w:szCs w:val="28"/>
        </w:rPr>
        <w:t>).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этого: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поле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Массив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1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указать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адреса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В11:</w:t>
      </w:r>
      <w:r w:rsidRPr="00E918D5">
        <w:rPr>
          <w:b/>
          <w:sz w:val="28"/>
          <w:szCs w:val="28"/>
          <w:lang w:val="en-US"/>
        </w:rPr>
        <w:t>G</w:t>
      </w:r>
      <w:r w:rsidRPr="00E918D5">
        <w:rPr>
          <w:b/>
          <w:sz w:val="28"/>
          <w:szCs w:val="28"/>
        </w:rPr>
        <w:t>15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поле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Массив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2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указать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адреса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  <w:lang w:val="en-US"/>
        </w:rPr>
        <w:t>B</w:t>
      </w:r>
      <w:r w:rsidRPr="00E918D5">
        <w:rPr>
          <w:b/>
          <w:sz w:val="28"/>
          <w:szCs w:val="28"/>
        </w:rPr>
        <w:t>3:</w:t>
      </w:r>
      <w:r w:rsidRPr="00E918D5">
        <w:rPr>
          <w:b/>
          <w:sz w:val="28"/>
          <w:szCs w:val="28"/>
          <w:lang w:val="en-US"/>
        </w:rPr>
        <w:t>G</w:t>
      </w:r>
      <w:r w:rsidRPr="00E918D5">
        <w:rPr>
          <w:b/>
          <w:sz w:val="28"/>
          <w:szCs w:val="28"/>
        </w:rPr>
        <w:t>7;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b/>
          <w:sz w:val="28"/>
          <w:szCs w:val="28"/>
        </w:rPr>
        <w:t>-</w:t>
      </w:r>
      <w:r w:rsidR="00264559">
        <w:rPr>
          <w:b/>
          <w:sz w:val="28"/>
          <w:szCs w:val="28"/>
        </w:rPr>
        <w:t xml:space="preserve"> </w:t>
      </w:r>
      <w:r w:rsidRPr="00E918D5">
        <w:rPr>
          <w:sz w:val="28"/>
          <w:szCs w:val="28"/>
        </w:rPr>
        <w:t>ОК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подтверждение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окончания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ввода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адресов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массивов.,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ячейки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В19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появится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некоторое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числовое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значение,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равное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произведению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«1»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производительность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каждого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конкретном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торговом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месте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(число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1678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данной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</w:t>
      </w:r>
      <w:r w:rsidR="00E918D5">
        <w:rPr>
          <w:sz w:val="28"/>
          <w:szCs w:val="28"/>
        </w:rPr>
        <w:t>е</w:t>
      </w:r>
      <w:r w:rsidRPr="00E918D5">
        <w:rPr>
          <w:sz w:val="28"/>
          <w:szCs w:val="28"/>
        </w:rPr>
        <w:t>)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(рис.1.7).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17671B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6" o:spid="_x0000_i1030" type="#_x0000_t75" style="width:207pt;height:150pt;visibility:visible">
            <v:imagedata r:id="rId12" o:title=""/>
          </v:shape>
        </w:pic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Рис.1.6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5.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Ввод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зависимостей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из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математической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модели.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осуществления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этапа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необходимо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выполнить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следующий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перечень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операций: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щёлкнуть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Сервис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–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Поиск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решения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курсор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подвести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поле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Установить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целевую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(ячейку);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$</w:t>
      </w:r>
      <w:r w:rsidRPr="00E918D5">
        <w:rPr>
          <w:b/>
          <w:sz w:val="28"/>
          <w:szCs w:val="28"/>
          <w:lang w:val="en-US"/>
        </w:rPr>
        <w:t>B</w:t>
      </w:r>
      <w:r w:rsidRPr="00E918D5">
        <w:rPr>
          <w:b/>
          <w:sz w:val="28"/>
          <w:szCs w:val="28"/>
        </w:rPr>
        <w:t>$19</w:t>
      </w:r>
      <w:r w:rsidRPr="00E918D5">
        <w:rPr>
          <w:sz w:val="28"/>
          <w:szCs w:val="28"/>
        </w:rPr>
        <w:t>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Таким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образом,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производится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указания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ячейки,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куда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решении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помещаются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значения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целевой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функции.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установить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направление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изменения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целевой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функции,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равное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«максимальному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значению»;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изменяемых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ячеек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  <w:lang w:val="en-US"/>
        </w:rPr>
        <w:t>B</w:t>
      </w:r>
      <w:r w:rsidRPr="00E918D5">
        <w:rPr>
          <w:b/>
          <w:sz w:val="28"/>
          <w:szCs w:val="28"/>
        </w:rPr>
        <w:t>3:</w:t>
      </w:r>
      <w:r w:rsidRPr="00E918D5">
        <w:rPr>
          <w:b/>
          <w:sz w:val="28"/>
          <w:szCs w:val="28"/>
          <w:lang w:val="en-US"/>
        </w:rPr>
        <w:t>G</w:t>
      </w:r>
      <w:r w:rsidRPr="00E918D5">
        <w:rPr>
          <w:b/>
          <w:sz w:val="28"/>
          <w:szCs w:val="28"/>
        </w:rPr>
        <w:t>7</w:t>
      </w:r>
      <w:r w:rsidRPr="00E918D5">
        <w:rPr>
          <w:sz w:val="28"/>
          <w:szCs w:val="28"/>
        </w:rPr>
        <w:t>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этого: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щёлкнуть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поле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Изменяя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ячейки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адреса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$</w:t>
      </w:r>
      <w:r w:rsidRPr="00E918D5">
        <w:rPr>
          <w:b/>
          <w:sz w:val="28"/>
          <w:szCs w:val="28"/>
          <w:lang w:val="en-US"/>
        </w:rPr>
        <w:t>B</w:t>
      </w:r>
      <w:r w:rsidRPr="00E918D5">
        <w:rPr>
          <w:b/>
          <w:sz w:val="28"/>
          <w:szCs w:val="28"/>
        </w:rPr>
        <w:t>$3:$</w:t>
      </w:r>
      <w:r w:rsidRPr="00E918D5">
        <w:rPr>
          <w:b/>
          <w:sz w:val="28"/>
          <w:szCs w:val="28"/>
          <w:lang w:val="en-US"/>
        </w:rPr>
        <w:t>G</w:t>
      </w:r>
      <w:r w:rsidRPr="00E918D5">
        <w:rPr>
          <w:b/>
          <w:sz w:val="28"/>
          <w:szCs w:val="28"/>
        </w:rPr>
        <w:t>$7</w:t>
      </w:r>
      <w:r w:rsidRPr="00E918D5">
        <w:rPr>
          <w:sz w:val="28"/>
          <w:szCs w:val="28"/>
        </w:rPr>
        <w:t>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•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ограничения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матрицу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объёма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продаж,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содержащую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исходные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данные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задаче,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необходимо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условия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назначения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только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одно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торговое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место.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этого: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щёлкнуть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Добавить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ограничения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поле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Ссылка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на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ячейку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адреса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$</w:t>
      </w:r>
      <w:r w:rsidRPr="00E918D5">
        <w:rPr>
          <w:b/>
          <w:sz w:val="28"/>
          <w:szCs w:val="28"/>
          <w:lang w:val="en-US"/>
        </w:rPr>
        <w:t>A</w:t>
      </w:r>
      <w:r w:rsidRPr="00E918D5">
        <w:rPr>
          <w:b/>
          <w:sz w:val="28"/>
          <w:szCs w:val="28"/>
        </w:rPr>
        <w:t>$3:$</w:t>
      </w:r>
      <w:r w:rsidRPr="00E918D5">
        <w:rPr>
          <w:b/>
          <w:sz w:val="28"/>
          <w:szCs w:val="28"/>
          <w:lang w:val="en-US"/>
        </w:rPr>
        <w:t>A</w:t>
      </w:r>
      <w:r w:rsidRPr="00E918D5">
        <w:rPr>
          <w:b/>
          <w:sz w:val="28"/>
          <w:szCs w:val="28"/>
        </w:rPr>
        <w:t>$7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среднем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установить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знак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«=».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щёлкнуть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спинер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выбрать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необходимый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знак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«=».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поле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Ограничения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установить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адреса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$</w:t>
      </w:r>
      <w:r w:rsidRPr="00E918D5">
        <w:rPr>
          <w:b/>
          <w:sz w:val="28"/>
          <w:szCs w:val="28"/>
          <w:lang w:val="en-US"/>
        </w:rPr>
        <w:t>A</w:t>
      </w:r>
      <w:r w:rsidRPr="00E918D5">
        <w:rPr>
          <w:b/>
          <w:sz w:val="28"/>
          <w:szCs w:val="28"/>
        </w:rPr>
        <w:t>$11:$</w:t>
      </w:r>
      <w:r w:rsidRPr="00E918D5">
        <w:rPr>
          <w:b/>
          <w:sz w:val="28"/>
          <w:szCs w:val="28"/>
          <w:lang w:val="en-US"/>
        </w:rPr>
        <w:t>A</w:t>
      </w:r>
      <w:r w:rsidRPr="00E918D5">
        <w:rPr>
          <w:b/>
          <w:sz w:val="28"/>
          <w:szCs w:val="28"/>
        </w:rPr>
        <w:t>$15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щёлкнуть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ОК</w:t>
      </w:r>
      <w:r w:rsidRPr="00E918D5">
        <w:rPr>
          <w:sz w:val="28"/>
          <w:szCs w:val="28"/>
        </w:rPr>
        <w:t>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Далее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вводятся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ограничение,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которое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реализует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условия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заполнения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торгового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места.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этого: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щёлкнуть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Добавить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ограничения;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поле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Ссылка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на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ячейку</w:t>
      </w:r>
      <w:r w:rsidR="00264559">
        <w:rPr>
          <w:b/>
          <w:sz w:val="28"/>
          <w:szCs w:val="28"/>
        </w:rPr>
        <w:t xml:space="preserve"> </w:t>
      </w:r>
      <w:r w:rsidRPr="00E918D5">
        <w:rPr>
          <w:sz w:val="28"/>
          <w:szCs w:val="28"/>
        </w:rPr>
        <w:t>ввести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адреса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$</w:t>
      </w:r>
      <w:r w:rsidRPr="00E918D5">
        <w:rPr>
          <w:b/>
          <w:sz w:val="28"/>
          <w:szCs w:val="28"/>
          <w:lang w:val="en-US"/>
        </w:rPr>
        <w:t>B</w:t>
      </w:r>
      <w:r w:rsidRPr="00E918D5">
        <w:rPr>
          <w:b/>
          <w:sz w:val="28"/>
          <w:szCs w:val="28"/>
        </w:rPr>
        <w:t>$8:$</w:t>
      </w:r>
      <w:r w:rsidRPr="00E918D5">
        <w:rPr>
          <w:b/>
          <w:sz w:val="28"/>
          <w:szCs w:val="28"/>
          <w:lang w:val="en-US"/>
        </w:rPr>
        <w:t>G</w:t>
      </w:r>
      <w:r w:rsidRPr="00E918D5">
        <w:rPr>
          <w:b/>
          <w:sz w:val="28"/>
          <w:szCs w:val="28"/>
        </w:rPr>
        <w:t>$8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знака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выбрать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помощи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спинера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знак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«=»;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поле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Ограничения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установить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адреса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$</w:t>
      </w:r>
      <w:r w:rsidRPr="00E918D5">
        <w:rPr>
          <w:b/>
          <w:sz w:val="28"/>
          <w:szCs w:val="28"/>
          <w:lang w:val="en-US"/>
        </w:rPr>
        <w:t>B</w:t>
      </w:r>
      <w:r w:rsidRPr="00E918D5">
        <w:rPr>
          <w:b/>
          <w:sz w:val="28"/>
          <w:szCs w:val="28"/>
        </w:rPr>
        <w:t>$10:$</w:t>
      </w:r>
      <w:r w:rsidRPr="00E918D5">
        <w:rPr>
          <w:b/>
          <w:sz w:val="28"/>
          <w:szCs w:val="28"/>
          <w:lang w:val="en-US"/>
        </w:rPr>
        <w:t>G</w:t>
      </w:r>
      <w:r w:rsidRPr="00E918D5">
        <w:rPr>
          <w:b/>
          <w:sz w:val="28"/>
          <w:szCs w:val="28"/>
        </w:rPr>
        <w:t>$10</w:t>
      </w:r>
      <w:r w:rsidRPr="00E918D5">
        <w:rPr>
          <w:sz w:val="28"/>
          <w:szCs w:val="28"/>
        </w:rPr>
        <w:t>;</w:t>
      </w:r>
    </w:p>
    <w:p w:rsidR="002A3A89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ОК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(Рис.1.8.).</w:t>
      </w:r>
    </w:p>
    <w:p w:rsidR="00264559" w:rsidRPr="00E918D5" w:rsidRDefault="0026455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17671B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7" o:spid="_x0000_i1031" type="#_x0000_t75" style="width:202.5pt;height:117.75pt;visibility:visible">
            <v:imagedata r:id="rId13" o:title=""/>
          </v:shape>
        </w:pic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Рис.1.7</w:t>
      </w:r>
    </w:p>
    <w:p w:rsidR="00264559" w:rsidRDefault="0026455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6.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Ввод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параметров.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Далее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необходимо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установить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параметры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решение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задачи.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этого: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щёлкнуть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Параметры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установить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Линейная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модель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установить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Неотрицательное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значение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Pr="00E918D5">
        <w:rPr>
          <w:b/>
          <w:sz w:val="28"/>
          <w:szCs w:val="28"/>
        </w:rPr>
        <w:t>ОК</w:t>
      </w:r>
      <w:r w:rsidRPr="00E918D5">
        <w:rPr>
          <w:sz w:val="28"/>
          <w:szCs w:val="28"/>
        </w:rPr>
        <w:t>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После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этого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осуществить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переход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поле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Поиск</w:t>
      </w:r>
      <w:r w:rsidR="00264559">
        <w:rPr>
          <w:b/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решения</w:t>
      </w:r>
      <w:r w:rsidRPr="00E918D5">
        <w:rPr>
          <w:sz w:val="28"/>
          <w:szCs w:val="28"/>
        </w:rPr>
        <w:t>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нажать</w:t>
      </w:r>
      <w:r w:rsidR="00264559">
        <w:rPr>
          <w:sz w:val="28"/>
          <w:szCs w:val="28"/>
        </w:rPr>
        <w:t xml:space="preserve"> </w:t>
      </w:r>
      <w:r w:rsidRPr="00E918D5">
        <w:rPr>
          <w:b/>
          <w:sz w:val="28"/>
          <w:szCs w:val="28"/>
        </w:rPr>
        <w:t>Выполнить</w:t>
      </w:r>
      <w:r w:rsidRPr="00E918D5">
        <w:rPr>
          <w:sz w:val="28"/>
          <w:szCs w:val="28"/>
        </w:rPr>
        <w:t>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Матрице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назначений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содержится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схема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распределения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продавцов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торговым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точкам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(1-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назначен,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0-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назначен),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дающая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максимальный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суммарный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объём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продаж.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Значение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целевой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функции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содержится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В19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для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данной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задачи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равно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289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(Рис.1.9.).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17671B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8" o:spid="_x0000_i1032" type="#_x0000_t75" style="width:215.25pt;height:132.75pt;visibility:visible">
            <v:imagedata r:id="rId14" o:title=""/>
          </v:shape>
        </w:pic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Рис.1.8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Вывод: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максимальный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объём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продаж,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равный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289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тыс.шт.,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будет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достигнут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назначении: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I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(содержимое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ячейки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E</w:t>
      </w:r>
      <w:r w:rsidRPr="00E918D5">
        <w:rPr>
          <w:sz w:val="28"/>
          <w:szCs w:val="28"/>
        </w:rPr>
        <w:t>3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равно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1);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II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(«1»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ячейке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D</w:t>
      </w:r>
      <w:r w:rsidRPr="00E918D5">
        <w:rPr>
          <w:sz w:val="28"/>
          <w:szCs w:val="28"/>
        </w:rPr>
        <w:t>4);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III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(«1»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ячейке</w:t>
      </w:r>
      <w:r w:rsidRPr="00E918D5">
        <w:rPr>
          <w:sz w:val="28"/>
          <w:szCs w:val="28"/>
          <w:lang w:val="en-US"/>
        </w:rPr>
        <w:t>C</w:t>
      </w:r>
      <w:r w:rsidRPr="00E918D5">
        <w:rPr>
          <w:sz w:val="28"/>
          <w:szCs w:val="28"/>
        </w:rPr>
        <w:t>5);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IV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(«1»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ячейке</w:t>
      </w:r>
      <w:r w:rsidRPr="00E918D5">
        <w:rPr>
          <w:sz w:val="28"/>
          <w:szCs w:val="28"/>
          <w:lang w:val="en-US"/>
        </w:rPr>
        <w:t>B</w:t>
      </w:r>
      <w:r w:rsidRPr="00E918D5">
        <w:rPr>
          <w:sz w:val="28"/>
          <w:szCs w:val="28"/>
        </w:rPr>
        <w:t>6);</w:t>
      </w:r>
    </w:p>
    <w:p w:rsidR="002A3A89" w:rsidRPr="00E918D5" w:rsidRDefault="002A3A89" w:rsidP="00E918D5">
      <w:pPr>
        <w:widowControl w:val="0"/>
        <w:tabs>
          <w:tab w:val="left" w:pos="966"/>
        </w:tabs>
        <w:spacing w:line="360" w:lineRule="auto"/>
        <w:ind w:firstLine="709"/>
        <w:jc w:val="both"/>
        <w:rPr>
          <w:sz w:val="28"/>
          <w:szCs w:val="28"/>
        </w:rPr>
      </w:pPr>
      <w:r w:rsidRPr="00E918D5">
        <w:rPr>
          <w:sz w:val="28"/>
          <w:szCs w:val="28"/>
        </w:rPr>
        <w:t>-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продавца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  <w:lang w:val="en-US"/>
        </w:rPr>
        <w:t>VI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(«1»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в</w:t>
      </w:r>
      <w:r w:rsidR="00264559">
        <w:rPr>
          <w:sz w:val="28"/>
          <w:szCs w:val="28"/>
        </w:rPr>
        <w:t xml:space="preserve"> </w:t>
      </w:r>
      <w:r w:rsidRPr="00E918D5">
        <w:rPr>
          <w:sz w:val="28"/>
          <w:szCs w:val="28"/>
        </w:rPr>
        <w:t>ячейке</w:t>
      </w:r>
      <w:r w:rsidRPr="00E918D5">
        <w:rPr>
          <w:sz w:val="28"/>
          <w:szCs w:val="28"/>
          <w:lang w:val="en-US"/>
        </w:rPr>
        <w:t>G7</w:t>
      </w:r>
      <w:r w:rsidRPr="00E918D5">
        <w:rPr>
          <w:sz w:val="28"/>
          <w:szCs w:val="28"/>
        </w:rPr>
        <w:t>).</w:t>
      </w:r>
      <w:bookmarkStart w:id="0" w:name="_GoBack"/>
      <w:bookmarkEnd w:id="0"/>
    </w:p>
    <w:sectPr w:rsidR="002A3A89" w:rsidRPr="00E918D5" w:rsidSect="00E918D5">
      <w:footerReference w:type="even" r:id="rId15"/>
      <w:pgSz w:w="11906" w:h="16838" w:code="9"/>
      <w:pgMar w:top="1134" w:right="850" w:bottom="1134" w:left="1701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C2" w:rsidRDefault="003F4DC2" w:rsidP="00E918D5">
      <w:r>
        <w:separator/>
      </w:r>
    </w:p>
  </w:endnote>
  <w:endnote w:type="continuationSeparator" w:id="0">
    <w:p w:rsidR="003F4DC2" w:rsidRDefault="003F4DC2" w:rsidP="00E9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DB6" w:rsidRDefault="00701DB6" w:rsidP="00701DB6">
    <w:pPr>
      <w:pStyle w:val="a3"/>
      <w:framePr w:wrap="around" w:vAnchor="text" w:hAnchor="margin" w:xAlign="center" w:y="1"/>
      <w:rPr>
        <w:rStyle w:val="a5"/>
      </w:rPr>
    </w:pPr>
  </w:p>
  <w:p w:rsidR="00701DB6" w:rsidRDefault="00701D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C2" w:rsidRDefault="003F4DC2" w:rsidP="00E918D5">
      <w:r>
        <w:separator/>
      </w:r>
    </w:p>
  </w:footnote>
  <w:footnote w:type="continuationSeparator" w:id="0">
    <w:p w:rsidR="003F4DC2" w:rsidRDefault="003F4DC2" w:rsidP="00E9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4702B"/>
    <w:multiLevelType w:val="hybridMultilevel"/>
    <w:tmpl w:val="CD44348C"/>
    <w:lvl w:ilvl="0" w:tplc="8FA430F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5FF0F33"/>
    <w:multiLevelType w:val="hybridMultilevel"/>
    <w:tmpl w:val="16226E70"/>
    <w:lvl w:ilvl="0" w:tplc="AB4037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A89"/>
    <w:rsid w:val="00020345"/>
    <w:rsid w:val="000631A2"/>
    <w:rsid w:val="00077D15"/>
    <w:rsid w:val="00086AA6"/>
    <w:rsid w:val="000A14DB"/>
    <w:rsid w:val="000B3504"/>
    <w:rsid w:val="00120A24"/>
    <w:rsid w:val="00145B71"/>
    <w:rsid w:val="0017671B"/>
    <w:rsid w:val="001C5D13"/>
    <w:rsid w:val="001D19C4"/>
    <w:rsid w:val="002114B0"/>
    <w:rsid w:val="00216E03"/>
    <w:rsid w:val="00241812"/>
    <w:rsid w:val="002620C4"/>
    <w:rsid w:val="00264559"/>
    <w:rsid w:val="00282A18"/>
    <w:rsid w:val="002A389C"/>
    <w:rsid w:val="002A3A89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3F4DC2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F13E4"/>
    <w:rsid w:val="00511B5A"/>
    <w:rsid w:val="005236DB"/>
    <w:rsid w:val="0058263D"/>
    <w:rsid w:val="0059166F"/>
    <w:rsid w:val="005B1F3E"/>
    <w:rsid w:val="005E6369"/>
    <w:rsid w:val="00634225"/>
    <w:rsid w:val="006476C1"/>
    <w:rsid w:val="006824EB"/>
    <w:rsid w:val="00687B4B"/>
    <w:rsid w:val="006A1853"/>
    <w:rsid w:val="006D0DC8"/>
    <w:rsid w:val="00700C24"/>
    <w:rsid w:val="00701DB6"/>
    <w:rsid w:val="007065BA"/>
    <w:rsid w:val="0070794C"/>
    <w:rsid w:val="00734DA3"/>
    <w:rsid w:val="00761456"/>
    <w:rsid w:val="0077462C"/>
    <w:rsid w:val="007761BE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77552"/>
    <w:rsid w:val="00981B15"/>
    <w:rsid w:val="009C1F67"/>
    <w:rsid w:val="009C4F80"/>
    <w:rsid w:val="00A05B06"/>
    <w:rsid w:val="00A12F43"/>
    <w:rsid w:val="00A17112"/>
    <w:rsid w:val="00A522BD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842B0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A2BC0"/>
    <w:rsid w:val="00DB304C"/>
    <w:rsid w:val="00DC4105"/>
    <w:rsid w:val="00E12302"/>
    <w:rsid w:val="00E20865"/>
    <w:rsid w:val="00E547D2"/>
    <w:rsid w:val="00E86B11"/>
    <w:rsid w:val="00E918D5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1F9484A4-F372-4A8E-9309-3C3B5A14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89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3A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2A3A8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2A3A89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A3A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A3A89"/>
    <w:rPr>
      <w:rFonts w:ascii="Tahoma" w:hAnsi="Tahoma" w:cs="Tahoma"/>
      <w:sz w:val="16"/>
      <w:szCs w:val="16"/>
      <w:lang w:val="x-none" w:eastAsia="ru-RU"/>
    </w:rPr>
  </w:style>
  <w:style w:type="paragraph" w:styleId="a8">
    <w:name w:val="header"/>
    <w:basedOn w:val="a"/>
    <w:link w:val="a9"/>
    <w:uiPriority w:val="99"/>
    <w:semiHidden/>
    <w:unhideWhenUsed/>
    <w:rsid w:val="00E918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E918D5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2014-03-14T05:32:00Z</dcterms:created>
  <dcterms:modified xsi:type="dcterms:W3CDTF">2014-03-14T05:32:00Z</dcterms:modified>
</cp:coreProperties>
</file>