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9F" w:rsidRDefault="00640E6A">
      <w:pPr>
        <w:jc w:val="center"/>
        <w:rPr>
          <w:b/>
          <w:bCs/>
        </w:rPr>
      </w:pPr>
      <w:r>
        <w:rPr>
          <w:b/>
          <w:bCs/>
        </w:rPr>
        <w:t>Эксплуатация средств ВТ</w:t>
      </w:r>
    </w:p>
    <w:p w:rsidR="008A289F" w:rsidRDefault="008A289F">
      <w:pPr>
        <w:jc w:val="center"/>
        <w:rPr>
          <w:b/>
          <w:bCs/>
        </w:rPr>
      </w:pPr>
    </w:p>
    <w:p w:rsidR="008A289F" w:rsidRDefault="00640E6A">
      <w:pPr>
        <w:jc w:val="center"/>
      </w:pPr>
      <w:r>
        <w:t>КОМПЛЕКТ СХЕМ ДЛЯ ВНЕШНЕГО УСТРОЙСТВА.</w:t>
      </w:r>
    </w:p>
    <w:p w:rsidR="008A289F" w:rsidRDefault="008A289F">
      <w:pPr>
        <w:jc w:val="center"/>
      </w:pPr>
    </w:p>
    <w:p w:rsidR="008A289F" w:rsidRDefault="003305C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52.25pt">
            <v:imagedata r:id="rId4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1.D-триггер с обратной связью и динамическим управлением.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26" type="#_x0000_t75" style="width:6in;height:459pt">
            <v:imagedata r:id="rId5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2.Схема синхронного цифрового автомата.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27" type="#_x0000_t75" style="width:494.25pt;height:272.25pt">
            <v:imagedata r:id="rId6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3.Последовательностная схема,которая с приходом стартового сигнала А=1 под действием синхроимпульсов СИ принимает последовательно состояния: 000-исходное состояние, 001, 100, 101, 100, 010, 011, 000...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28" type="#_x0000_t75" style="width:494.25pt;height:276pt">
            <v:imagedata r:id="rId7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4.Aсинхронная последовательностная схема ,кoтopaя пoд дeйcтвиeм cигнaлoв, пocтупaющиx нa вxoд X(X), пpинимaeт пocлeдoвaтeльнo кoдoвыe cocтoяния ABC: 000, 001, 011, 111, 101, 100, 000.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29" type="#_x0000_t75" style="width:312.75pt;height:262.5pt">
            <v:imagedata r:id="rId8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5.Схема содержит цифровой автомат на мультиплексоре 1 с циклической последовательностью состояний АВ=(00,01,11,10) и комбинационную логику на мультиплексоре 2, выходные сигналы которой зависят от состояний автомата и тактовых сигналов на входе 3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30" type="#_x0000_t75" style="width:463.5pt;height:379.5pt">
            <v:imagedata r:id="rId9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6.Схема, однократно вырабатывающая последоватеьлность сигналов 010011000111000011110000011111 в виде импульсов (выход 24) или потенциалов (выход 22). Сигнал начальной установки поступает на вход 2, синхроимпульсы - на вход 1.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31" type="#_x0000_t75" style="width:463.5pt;height:207pt">
            <v:imagedata r:id="rId10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7.Схема, которая на одном их выходов дешифратора вырабатывает непрерывную серию импульсов.Номер выхода и число импульсов в серии зависят от числа "1" на входах 1,2,3,4.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32" type="#_x0000_t75" style="width:451.5pt;height:309pt">
            <v:imagedata r:id="rId11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8.Схема, подсчитывающая сумму S= p(i)*c(i)*X по mod 16.</w: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X-сигнал на входе .. , p(i)-весовой коэффициент i-го синхроимпульса на входе ... </w: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Веса p(1-4)=1, p(5-8)=2, p(9- 12)=4, p(13-16)=8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33" type="#_x0000_t75" style="width:463.5pt;height:379.5pt">
            <v:imagedata r:id="rId12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9.Схема, выполняющая транспонирование квадратной матрицы 4*4 однобитовых элементов. Исходная матрица размещена в ячейках 0,1,2,3 RAM-1. Транспонированная матрица размещается в RAM-2.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34" type="#_x0000_t75" style="width:463.5pt;height:560.25pt">
            <v:imagedata r:id="rId13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10.Сxeмa цифpoвoгo уcтpoйcтвa для oбpaбoтки N 3-paзpядныx кoдoв, oтличныx oт 0 и нe paвныx мeжду coбoй, пocлeдoвaтeльнo пocтупaющиx нa А-входы.</w: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Aлгopитмoм oбpaбoтки пpeдуcмoтpeнo: фикcaция A(1) в peгиcтpe; cpaвнeниe A(i) c A(1); зaпиcь инверсного кода A(i+1) в ячeйку ЗУ пo aдpecу A(i+1),если A(i)&gt;A(1); пocлeдoвaтeльный вывoд coдepжимoгo ячeeк ЗУ нa выходы B пocлe пpиeмa A-кoдoв. (i=2,3...N-1)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35" type="#_x0000_t75" style="width:463.5pt;height:445.5pt">
            <v:imagedata r:id="rId14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11.Данные, хранимые в ячейках ЗУ, представляют положительные и отрицательные числа в дополнительном коде с одним знаковым разрядом. Схема уменьшает содержимое ячеек 1,2,...8, начиная с ячейки 1, на величину разности /S[i]-S[i-1]/, где S[i],S[i-1]- количество "1" соответственно в текущем и предшествующем адресном коде при условии,если его можно редставить в 4-разрядной сетке (без переполнения), (i-1),i-последовательные номера ячеек.</w:t>
      </w:r>
    </w:p>
    <w:p w:rsidR="008A289F" w:rsidRDefault="003305C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36" type="#_x0000_t75" style="width:486.75pt;height:382.5pt">
            <v:imagedata r:id="rId15" o:title=""/>
          </v:shape>
        </w:pict>
      </w:r>
    </w:p>
    <w:p w:rsidR="008A289F" w:rsidRDefault="00640E6A">
      <w:pPr>
        <w:jc w:val="center"/>
        <w:rPr>
          <w:sz w:val="20"/>
          <w:szCs w:val="20"/>
        </w:rPr>
      </w:pPr>
      <w:r>
        <w:rPr>
          <w:sz w:val="20"/>
          <w:szCs w:val="20"/>
        </w:rPr>
        <w:t>12.Схема блока обработки данных с микропрограммным управлением.</w:t>
      </w:r>
      <w:bookmarkStart w:id="0" w:name="_GoBack"/>
      <w:bookmarkEnd w:id="0"/>
    </w:p>
    <w:sectPr w:rsidR="008A289F">
      <w:pgSz w:w="12242" w:h="15842"/>
      <w:pgMar w:top="1134" w:right="851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attachedTemplate r:id="rId1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E6A"/>
    <w:rsid w:val="003305CD"/>
    <w:rsid w:val="00640E6A"/>
    <w:rsid w:val="008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0E0C23B1-C7F7-4EE1-AE38-628EBA63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urworks\KRS_EKCP\rus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russ.dot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> 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IEIENOA?NOAI NA?CE ?INNEENEIE OAAA?AOEE</dc:title>
  <dc:subject/>
  <dc:creator>Nguyen Tung Lam</dc:creator>
  <cp:keywords/>
  <dc:description/>
  <cp:lastModifiedBy>admin</cp:lastModifiedBy>
  <cp:revision>2</cp:revision>
  <dcterms:created xsi:type="dcterms:W3CDTF">2014-02-19T05:55:00Z</dcterms:created>
  <dcterms:modified xsi:type="dcterms:W3CDTF">2014-02-19T05:55:00Z</dcterms:modified>
</cp:coreProperties>
</file>