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F94" w:rsidRDefault="002A1F94">
      <w:pPr>
        <w:pStyle w:val="a3"/>
        <w:rPr>
          <w:b/>
          <w:spacing w:val="20"/>
        </w:rPr>
      </w:pPr>
      <w:r>
        <w:rPr>
          <w:b/>
          <w:spacing w:val="20"/>
        </w:rPr>
        <w:t>ВЫСШИЙ КОЛЛЕДЖ СВЯЗИ</w:t>
      </w:r>
    </w:p>
    <w:p w:rsidR="002A1F94" w:rsidRDefault="002A1F94">
      <w:pPr>
        <w:jc w:val="center"/>
        <w:rPr>
          <w:sz w:val="26"/>
        </w:rPr>
      </w:pPr>
    </w:p>
    <w:p w:rsidR="002A1F94" w:rsidRDefault="002A1F94">
      <w:pPr>
        <w:jc w:val="center"/>
        <w:rPr>
          <w:sz w:val="26"/>
        </w:rPr>
      </w:pPr>
    </w:p>
    <w:p w:rsidR="002A1F94" w:rsidRDefault="002A1F94">
      <w:pPr>
        <w:jc w:val="center"/>
        <w:rPr>
          <w:sz w:val="26"/>
        </w:rPr>
      </w:pPr>
    </w:p>
    <w:p w:rsidR="002A1F94" w:rsidRDefault="002A1F94">
      <w:pPr>
        <w:ind w:left="3600" w:firstLine="720"/>
        <w:jc w:val="both"/>
        <w:rPr>
          <w:sz w:val="26"/>
        </w:rPr>
      </w:pPr>
      <w:r>
        <w:rPr>
          <w:sz w:val="26"/>
        </w:rPr>
        <w:t>Допущено к защите ________________2000 г.</w:t>
      </w:r>
    </w:p>
    <w:p w:rsidR="002A1F94" w:rsidRDefault="002A1F94">
      <w:pPr>
        <w:ind w:left="3600" w:firstLine="720"/>
        <w:jc w:val="both"/>
        <w:rPr>
          <w:sz w:val="26"/>
        </w:rPr>
      </w:pPr>
      <w:r>
        <w:rPr>
          <w:sz w:val="26"/>
        </w:rPr>
        <w:t>Преподаватель__________________________</w:t>
      </w:r>
    </w:p>
    <w:p w:rsidR="002A1F94" w:rsidRDefault="002A1F94">
      <w:pPr>
        <w:ind w:left="3600" w:firstLine="720"/>
        <w:jc w:val="both"/>
        <w:rPr>
          <w:sz w:val="26"/>
        </w:rPr>
      </w:pPr>
      <w:r>
        <w:rPr>
          <w:sz w:val="26"/>
        </w:rPr>
        <w:t>Дата защиты______________________2000 г.</w:t>
      </w:r>
    </w:p>
    <w:p w:rsidR="002A1F94" w:rsidRDefault="002A1F94">
      <w:pPr>
        <w:ind w:left="3600" w:firstLine="720"/>
        <w:jc w:val="both"/>
        <w:rPr>
          <w:sz w:val="26"/>
        </w:rPr>
      </w:pPr>
      <w:r>
        <w:rPr>
          <w:sz w:val="26"/>
        </w:rPr>
        <w:t>Оценка________________________________</w:t>
      </w:r>
    </w:p>
    <w:p w:rsidR="002A1F94" w:rsidRDefault="002A1F94">
      <w:pPr>
        <w:ind w:left="3600" w:firstLine="720"/>
        <w:jc w:val="both"/>
        <w:rPr>
          <w:sz w:val="26"/>
        </w:rPr>
      </w:pPr>
      <w:r>
        <w:rPr>
          <w:sz w:val="26"/>
        </w:rPr>
        <w:t>Преподаватель__________________________</w:t>
      </w: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pStyle w:val="1"/>
        <w:spacing w:line="360" w:lineRule="auto"/>
        <w:rPr>
          <w:b/>
          <w:spacing w:val="20"/>
          <w:sz w:val="36"/>
        </w:rPr>
      </w:pPr>
      <w:r>
        <w:rPr>
          <w:b/>
          <w:spacing w:val="20"/>
          <w:sz w:val="36"/>
        </w:rPr>
        <w:t>КУРСОВАЯ РАБОТА</w:t>
      </w:r>
    </w:p>
    <w:p w:rsidR="002A1F94" w:rsidRDefault="002A1F94">
      <w:pPr>
        <w:spacing w:line="360" w:lineRule="auto"/>
        <w:jc w:val="center"/>
        <w:rPr>
          <w:b/>
          <w:sz w:val="26"/>
        </w:rPr>
      </w:pPr>
      <w:r>
        <w:rPr>
          <w:b/>
          <w:sz w:val="26"/>
        </w:rPr>
        <w:t>НА ТЕМУ:</w:t>
      </w:r>
    </w:p>
    <w:p w:rsidR="002A1F94" w:rsidRDefault="002A1F94">
      <w:pPr>
        <w:jc w:val="center"/>
        <w:rPr>
          <w:sz w:val="26"/>
        </w:rPr>
      </w:pPr>
      <w:r>
        <w:rPr>
          <w:sz w:val="26"/>
        </w:rPr>
        <w:t xml:space="preserve">"Определение основных показателей плана экономического </w:t>
      </w:r>
    </w:p>
    <w:p w:rsidR="002A1F94" w:rsidRDefault="002A1F94">
      <w:pPr>
        <w:jc w:val="center"/>
        <w:rPr>
          <w:sz w:val="26"/>
        </w:rPr>
      </w:pPr>
      <w:r>
        <w:rPr>
          <w:sz w:val="26"/>
        </w:rPr>
        <w:t>и социального развития на 2001 год"</w:t>
      </w:r>
    </w:p>
    <w:p w:rsidR="002A1F94" w:rsidRDefault="002A1F94">
      <w:pPr>
        <w:jc w:val="center"/>
        <w:rPr>
          <w:sz w:val="26"/>
        </w:rPr>
      </w:pPr>
    </w:p>
    <w:p w:rsidR="002A1F94" w:rsidRDefault="002A1F94">
      <w:pPr>
        <w:jc w:val="center"/>
        <w:rPr>
          <w:sz w:val="26"/>
        </w:rPr>
      </w:pPr>
    </w:p>
    <w:p w:rsidR="002A1F94" w:rsidRDefault="002A1F94">
      <w:pPr>
        <w:jc w:val="center"/>
        <w:rPr>
          <w:sz w:val="26"/>
        </w:rPr>
      </w:pPr>
    </w:p>
    <w:p w:rsidR="002A1F94" w:rsidRDefault="002A1F94">
      <w:pPr>
        <w:jc w:val="center"/>
        <w:rPr>
          <w:sz w:val="26"/>
        </w:rPr>
      </w:pPr>
    </w:p>
    <w:p w:rsidR="002A1F94" w:rsidRDefault="002A1F94">
      <w:pPr>
        <w:jc w:val="center"/>
        <w:rPr>
          <w:sz w:val="26"/>
        </w:rPr>
      </w:pPr>
    </w:p>
    <w:p w:rsidR="002A1F94" w:rsidRDefault="002A1F94">
      <w:pPr>
        <w:jc w:val="center"/>
        <w:rPr>
          <w:sz w:val="26"/>
        </w:rPr>
      </w:pPr>
    </w:p>
    <w:p w:rsidR="002A1F94" w:rsidRDefault="002A1F94">
      <w:pPr>
        <w:jc w:val="center"/>
        <w:rPr>
          <w:sz w:val="26"/>
        </w:rPr>
      </w:pPr>
    </w:p>
    <w:p w:rsidR="002A1F94" w:rsidRDefault="002A1F94">
      <w:pPr>
        <w:pStyle w:val="2"/>
      </w:pPr>
      <w:r>
        <w:rPr>
          <w:b/>
        </w:rPr>
        <w:t>Дисциплина:</w:t>
      </w:r>
      <w:r>
        <w:t xml:space="preserve"> Экономика предприятий связи</w:t>
      </w: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pStyle w:val="2"/>
      </w:pPr>
      <w:r>
        <w:t>Преподаватель</w:t>
      </w:r>
    </w:p>
    <w:p w:rsidR="002A1F94" w:rsidRDefault="002A1F94">
      <w:pPr>
        <w:jc w:val="both"/>
        <w:rPr>
          <w:sz w:val="26"/>
        </w:rPr>
      </w:pPr>
    </w:p>
    <w:p w:rsidR="002A1F94" w:rsidRDefault="002A1F94">
      <w:pPr>
        <w:jc w:val="both"/>
        <w:rPr>
          <w:sz w:val="26"/>
        </w:rPr>
      </w:pPr>
      <w:r>
        <w:rPr>
          <w:sz w:val="26"/>
        </w:rPr>
        <w:t>Учащийся</w:t>
      </w:r>
    </w:p>
    <w:p w:rsidR="002A1F94" w:rsidRDefault="002A1F94">
      <w:pPr>
        <w:jc w:val="both"/>
        <w:rPr>
          <w:sz w:val="26"/>
        </w:rPr>
      </w:pPr>
    </w:p>
    <w:p w:rsidR="002A1F94" w:rsidRDefault="002A1F94">
      <w:pPr>
        <w:jc w:val="both"/>
        <w:rPr>
          <w:sz w:val="26"/>
        </w:rPr>
      </w:pPr>
      <w:r>
        <w:rPr>
          <w:sz w:val="26"/>
        </w:rPr>
        <w:t>Группа</w:t>
      </w:r>
      <w:r>
        <w:rPr>
          <w:sz w:val="26"/>
        </w:rPr>
        <w:tab/>
      </w:r>
      <w:r>
        <w:rPr>
          <w:sz w:val="26"/>
        </w:rPr>
        <w:tab/>
      </w:r>
      <w:r>
        <w:rPr>
          <w:sz w:val="26"/>
        </w:rPr>
        <w:tab/>
      </w:r>
      <w:r>
        <w:rPr>
          <w:sz w:val="26"/>
        </w:rPr>
        <w:tab/>
      </w:r>
      <w:r>
        <w:rPr>
          <w:sz w:val="26"/>
        </w:rPr>
        <w:tab/>
      </w:r>
      <w:r>
        <w:rPr>
          <w:sz w:val="26"/>
        </w:rPr>
        <w:tab/>
        <w:t>8711</w:t>
      </w:r>
    </w:p>
    <w:p w:rsidR="002A1F94" w:rsidRDefault="002A1F94">
      <w:pPr>
        <w:jc w:val="both"/>
        <w:rPr>
          <w:sz w:val="26"/>
        </w:rPr>
      </w:pPr>
    </w:p>
    <w:p w:rsidR="002A1F94" w:rsidRDefault="002A1F94">
      <w:pPr>
        <w:jc w:val="both"/>
        <w:rPr>
          <w:sz w:val="26"/>
        </w:rPr>
      </w:pPr>
      <w:r>
        <w:rPr>
          <w:sz w:val="26"/>
        </w:rPr>
        <w:t>Специальность</w:t>
      </w:r>
      <w:r>
        <w:rPr>
          <w:sz w:val="26"/>
        </w:rPr>
        <w:tab/>
      </w:r>
      <w:r>
        <w:rPr>
          <w:sz w:val="26"/>
        </w:rPr>
        <w:tab/>
      </w:r>
      <w:r>
        <w:rPr>
          <w:sz w:val="26"/>
        </w:rPr>
        <w:tab/>
      </w:r>
      <w:r>
        <w:rPr>
          <w:sz w:val="26"/>
        </w:rPr>
        <w:tab/>
      </w:r>
      <w:r>
        <w:rPr>
          <w:sz w:val="26"/>
        </w:rPr>
        <w:tab/>
        <w:t>Т.12.01.01</w:t>
      </w: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pStyle w:val="1"/>
        <w:rPr>
          <w:spacing w:val="20"/>
        </w:rPr>
      </w:pPr>
    </w:p>
    <w:p w:rsidR="002A1F94" w:rsidRDefault="002A1F94">
      <w:pPr>
        <w:pStyle w:val="1"/>
        <w:rPr>
          <w:spacing w:val="20"/>
        </w:rPr>
      </w:pPr>
    </w:p>
    <w:p w:rsidR="002A1F94" w:rsidRDefault="002A1F94">
      <w:pPr>
        <w:pStyle w:val="1"/>
        <w:rPr>
          <w:b/>
          <w:spacing w:val="20"/>
        </w:rPr>
      </w:pPr>
      <w:r>
        <w:rPr>
          <w:b/>
          <w:spacing w:val="20"/>
        </w:rPr>
        <w:t>МИНСК 2000</w:t>
      </w:r>
    </w:p>
    <w:p w:rsidR="002A1F94" w:rsidRDefault="002A1F94"/>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pStyle w:val="1"/>
        <w:ind w:firstLine="567"/>
        <w:jc w:val="both"/>
        <w:rPr>
          <w:b/>
          <w:spacing w:val="20"/>
          <w:sz w:val="28"/>
        </w:rPr>
      </w:pPr>
    </w:p>
    <w:p w:rsidR="002A1F94" w:rsidRDefault="002A1F94">
      <w:pPr>
        <w:pStyle w:val="1"/>
        <w:ind w:firstLine="567"/>
        <w:jc w:val="both"/>
        <w:rPr>
          <w:b/>
          <w:spacing w:val="20"/>
          <w:sz w:val="28"/>
        </w:rPr>
      </w:pPr>
      <w:r>
        <w:rPr>
          <w:b/>
          <w:spacing w:val="20"/>
          <w:sz w:val="28"/>
        </w:rPr>
        <w:t>СОДЕРЖАНИЕ</w:t>
      </w:r>
    </w:p>
    <w:p w:rsidR="002A1F94" w:rsidRDefault="002A1F94"/>
    <w:p w:rsidR="002A1F94" w:rsidRDefault="002A1F94">
      <w:pPr>
        <w:ind w:firstLine="567"/>
        <w:jc w:val="both"/>
        <w:rPr>
          <w:sz w:val="28"/>
        </w:rPr>
      </w:pPr>
    </w:p>
    <w:p w:rsidR="002A1F94" w:rsidRDefault="002A1F94">
      <w:pPr>
        <w:ind w:left="8640" w:firstLine="720"/>
        <w:jc w:val="both"/>
        <w:rPr>
          <w:sz w:val="28"/>
        </w:rPr>
      </w:pPr>
      <w:r>
        <w:rPr>
          <w:sz w:val="28"/>
        </w:rPr>
        <w:t>Стр.</w:t>
      </w:r>
    </w:p>
    <w:p w:rsidR="002A1F94" w:rsidRDefault="002A1F94">
      <w:pPr>
        <w:spacing w:line="360" w:lineRule="auto"/>
        <w:ind w:firstLine="567"/>
        <w:jc w:val="both"/>
        <w:rPr>
          <w:sz w:val="28"/>
        </w:rPr>
      </w:pPr>
      <w:r>
        <w:rPr>
          <w:sz w:val="28"/>
        </w:rPr>
        <w:t xml:space="preserve">ВВЕДЕНИЕ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5</w:t>
      </w:r>
    </w:p>
    <w:p w:rsidR="002A1F94" w:rsidRDefault="002A1F94">
      <w:pPr>
        <w:numPr>
          <w:ilvl w:val="0"/>
          <w:numId w:val="1"/>
        </w:numPr>
        <w:spacing w:line="360" w:lineRule="auto"/>
        <w:jc w:val="both"/>
        <w:rPr>
          <w:sz w:val="28"/>
        </w:rPr>
      </w:pPr>
      <w:r>
        <w:rPr>
          <w:sz w:val="28"/>
        </w:rPr>
        <w:t>ОПРЕДЕЛЕНИЕ ВЫРУЧКИ</w:t>
      </w:r>
      <w:r>
        <w:rPr>
          <w:sz w:val="28"/>
        </w:rPr>
        <w:tab/>
      </w:r>
      <w:r>
        <w:rPr>
          <w:sz w:val="28"/>
        </w:rPr>
        <w:tab/>
      </w:r>
      <w:r>
        <w:rPr>
          <w:sz w:val="28"/>
        </w:rPr>
        <w:tab/>
      </w:r>
      <w:r>
        <w:rPr>
          <w:sz w:val="28"/>
        </w:rPr>
        <w:tab/>
      </w:r>
      <w:r>
        <w:rPr>
          <w:sz w:val="28"/>
        </w:rPr>
        <w:tab/>
      </w:r>
      <w:r>
        <w:rPr>
          <w:sz w:val="28"/>
        </w:rPr>
        <w:tab/>
      </w:r>
      <w:r>
        <w:rPr>
          <w:sz w:val="28"/>
        </w:rPr>
        <w:tab/>
        <w:t xml:space="preserve">  7</w:t>
      </w:r>
    </w:p>
    <w:p w:rsidR="002A1F94" w:rsidRDefault="002A1F94">
      <w:pPr>
        <w:numPr>
          <w:ilvl w:val="0"/>
          <w:numId w:val="1"/>
        </w:numPr>
        <w:spacing w:line="360" w:lineRule="auto"/>
        <w:jc w:val="both"/>
        <w:rPr>
          <w:sz w:val="28"/>
        </w:rPr>
      </w:pPr>
      <w:r>
        <w:rPr>
          <w:sz w:val="28"/>
        </w:rPr>
        <w:t>РАСЧЕТ ЧИСЛЕННОСТИ РАБОТНИКОВ</w:t>
      </w:r>
      <w:r>
        <w:rPr>
          <w:sz w:val="28"/>
        </w:rPr>
        <w:tab/>
      </w:r>
      <w:r>
        <w:rPr>
          <w:sz w:val="28"/>
        </w:rPr>
        <w:tab/>
      </w:r>
      <w:r>
        <w:rPr>
          <w:sz w:val="28"/>
        </w:rPr>
        <w:tab/>
      </w:r>
      <w:r>
        <w:rPr>
          <w:sz w:val="28"/>
        </w:rPr>
        <w:tab/>
      </w:r>
      <w:r>
        <w:rPr>
          <w:sz w:val="28"/>
        </w:rPr>
        <w:tab/>
        <w:t xml:space="preserve">  8</w:t>
      </w:r>
    </w:p>
    <w:p w:rsidR="002A1F94" w:rsidRDefault="002A1F94">
      <w:pPr>
        <w:numPr>
          <w:ilvl w:val="0"/>
          <w:numId w:val="1"/>
        </w:numPr>
        <w:spacing w:line="312" w:lineRule="auto"/>
        <w:ind w:left="924" w:hanging="357"/>
        <w:jc w:val="both"/>
        <w:rPr>
          <w:sz w:val="28"/>
        </w:rPr>
      </w:pPr>
      <w:r>
        <w:rPr>
          <w:sz w:val="28"/>
        </w:rPr>
        <w:t xml:space="preserve">РАСЧЕТ ЗАТРАТ НА ПРОИЗВОДСТВО РЕАЛИЗОВАННОЙ </w:t>
      </w:r>
    </w:p>
    <w:p w:rsidR="002A1F94" w:rsidRDefault="002A1F94">
      <w:pPr>
        <w:spacing w:line="312" w:lineRule="auto"/>
        <w:jc w:val="both"/>
        <w:rPr>
          <w:sz w:val="28"/>
        </w:rPr>
      </w:pPr>
      <w:r>
        <w:rPr>
          <w:sz w:val="28"/>
        </w:rPr>
        <w:t xml:space="preserve">             ПРОДУКЦИИ (РАБОТ, УСЛУГ)</w:t>
      </w:r>
      <w:r>
        <w:rPr>
          <w:sz w:val="28"/>
        </w:rPr>
        <w:tab/>
      </w:r>
      <w:r>
        <w:rPr>
          <w:sz w:val="28"/>
        </w:rPr>
        <w:tab/>
      </w:r>
      <w:r>
        <w:rPr>
          <w:sz w:val="28"/>
        </w:rPr>
        <w:tab/>
      </w:r>
      <w:r>
        <w:rPr>
          <w:sz w:val="28"/>
        </w:rPr>
        <w:tab/>
      </w:r>
      <w:r>
        <w:rPr>
          <w:sz w:val="28"/>
        </w:rPr>
        <w:tab/>
      </w:r>
      <w:r>
        <w:rPr>
          <w:sz w:val="28"/>
        </w:rPr>
        <w:tab/>
      </w:r>
      <w:r>
        <w:rPr>
          <w:sz w:val="28"/>
        </w:rPr>
        <w:tab/>
        <w:t xml:space="preserve">  9</w:t>
      </w:r>
    </w:p>
    <w:p w:rsidR="002A1F94" w:rsidRDefault="002A1F94">
      <w:pPr>
        <w:numPr>
          <w:ilvl w:val="0"/>
          <w:numId w:val="1"/>
        </w:numPr>
        <w:spacing w:line="360" w:lineRule="auto"/>
        <w:jc w:val="both"/>
        <w:rPr>
          <w:sz w:val="28"/>
        </w:rPr>
      </w:pPr>
      <w:r>
        <w:rPr>
          <w:sz w:val="28"/>
        </w:rPr>
        <w:t xml:space="preserve">ПРИБЫЛЬ И ЕЕ РАСПРЕДЕЛЕНИЕ </w:t>
      </w:r>
      <w:r>
        <w:rPr>
          <w:sz w:val="28"/>
        </w:rPr>
        <w:tab/>
      </w:r>
      <w:r>
        <w:rPr>
          <w:sz w:val="28"/>
        </w:rPr>
        <w:tab/>
      </w:r>
      <w:r>
        <w:rPr>
          <w:sz w:val="28"/>
        </w:rPr>
        <w:tab/>
      </w:r>
      <w:r>
        <w:rPr>
          <w:sz w:val="28"/>
        </w:rPr>
        <w:tab/>
      </w:r>
      <w:r>
        <w:rPr>
          <w:sz w:val="28"/>
        </w:rPr>
        <w:tab/>
      </w:r>
      <w:r>
        <w:rPr>
          <w:sz w:val="28"/>
        </w:rPr>
        <w:tab/>
        <w:t xml:space="preserve"> 14</w:t>
      </w:r>
    </w:p>
    <w:p w:rsidR="002A1F94" w:rsidRDefault="002A1F94">
      <w:pPr>
        <w:numPr>
          <w:ilvl w:val="1"/>
          <w:numId w:val="1"/>
        </w:numPr>
        <w:spacing w:line="360" w:lineRule="auto"/>
        <w:jc w:val="both"/>
        <w:rPr>
          <w:sz w:val="28"/>
        </w:rPr>
      </w:pPr>
      <w:r>
        <w:rPr>
          <w:sz w:val="28"/>
        </w:rPr>
        <w:t>РАСЧЕТ БАЛАНСОВОЙ ПРИБЫЛИ</w:t>
      </w:r>
      <w:r>
        <w:rPr>
          <w:sz w:val="28"/>
        </w:rPr>
        <w:tab/>
      </w:r>
      <w:r>
        <w:rPr>
          <w:sz w:val="28"/>
        </w:rPr>
        <w:tab/>
      </w:r>
      <w:r>
        <w:rPr>
          <w:sz w:val="28"/>
        </w:rPr>
        <w:tab/>
      </w:r>
      <w:r>
        <w:rPr>
          <w:sz w:val="28"/>
        </w:rPr>
        <w:tab/>
      </w:r>
      <w:r>
        <w:rPr>
          <w:sz w:val="28"/>
        </w:rPr>
        <w:tab/>
        <w:t xml:space="preserve"> 14</w:t>
      </w:r>
    </w:p>
    <w:p w:rsidR="002A1F94" w:rsidRDefault="002A1F94">
      <w:pPr>
        <w:numPr>
          <w:ilvl w:val="1"/>
          <w:numId w:val="1"/>
        </w:numPr>
        <w:spacing w:line="360" w:lineRule="auto"/>
        <w:jc w:val="both"/>
        <w:rPr>
          <w:sz w:val="28"/>
        </w:rPr>
      </w:pPr>
      <w:r>
        <w:rPr>
          <w:sz w:val="28"/>
        </w:rPr>
        <w:t xml:space="preserve">РАСПРЕДЕЛЕНИЕ БАЛАНСОВОЙ ПРИБЫЛИ </w:t>
      </w:r>
      <w:r>
        <w:rPr>
          <w:sz w:val="28"/>
        </w:rPr>
        <w:tab/>
      </w:r>
      <w:r>
        <w:rPr>
          <w:sz w:val="28"/>
        </w:rPr>
        <w:tab/>
      </w:r>
      <w:r>
        <w:rPr>
          <w:sz w:val="28"/>
        </w:rPr>
        <w:tab/>
      </w:r>
      <w:r>
        <w:rPr>
          <w:sz w:val="28"/>
        </w:rPr>
        <w:tab/>
        <w:t xml:space="preserve"> 16</w:t>
      </w:r>
    </w:p>
    <w:p w:rsidR="002A1F94" w:rsidRDefault="002A1F94">
      <w:pPr>
        <w:numPr>
          <w:ilvl w:val="0"/>
          <w:numId w:val="1"/>
        </w:numPr>
        <w:spacing w:line="360" w:lineRule="auto"/>
        <w:jc w:val="both"/>
        <w:rPr>
          <w:sz w:val="28"/>
        </w:rPr>
      </w:pPr>
      <w:r>
        <w:rPr>
          <w:sz w:val="28"/>
        </w:rPr>
        <w:t xml:space="preserve">ОПРЕДЕЛЕНИЕ РЕНТАБЕЛЬНОСТИ </w:t>
      </w:r>
      <w:r>
        <w:rPr>
          <w:sz w:val="28"/>
        </w:rPr>
        <w:tab/>
      </w:r>
      <w:r>
        <w:rPr>
          <w:sz w:val="28"/>
        </w:rPr>
        <w:tab/>
      </w:r>
      <w:r>
        <w:rPr>
          <w:sz w:val="28"/>
        </w:rPr>
        <w:tab/>
      </w:r>
      <w:r>
        <w:rPr>
          <w:sz w:val="28"/>
        </w:rPr>
        <w:tab/>
      </w:r>
      <w:r>
        <w:rPr>
          <w:sz w:val="28"/>
        </w:rPr>
        <w:tab/>
      </w:r>
      <w:r>
        <w:rPr>
          <w:sz w:val="28"/>
        </w:rPr>
        <w:tab/>
        <w:t xml:space="preserve"> 19</w:t>
      </w:r>
    </w:p>
    <w:p w:rsidR="002A1F94" w:rsidRDefault="002A1F94">
      <w:pPr>
        <w:numPr>
          <w:ilvl w:val="0"/>
          <w:numId w:val="1"/>
        </w:numPr>
        <w:spacing w:line="360" w:lineRule="auto"/>
        <w:jc w:val="both"/>
        <w:rPr>
          <w:sz w:val="28"/>
        </w:rPr>
      </w:pPr>
      <w:r>
        <w:rPr>
          <w:sz w:val="28"/>
        </w:rPr>
        <w:t xml:space="preserve">РАСЧЕТ И АНАЛИЗ ОСНОВНЫХ ЭКОНОМИЧЕСКИХ </w:t>
      </w:r>
    </w:p>
    <w:p w:rsidR="002A1F94" w:rsidRDefault="002A1F94">
      <w:pPr>
        <w:pStyle w:val="6"/>
      </w:pPr>
      <w:r>
        <w:t xml:space="preserve">     ПОКАЗАТЕЛЕЙ   </w:t>
      </w:r>
      <w:r>
        <w:tab/>
      </w:r>
      <w:r>
        <w:tab/>
      </w:r>
      <w:r>
        <w:tab/>
      </w:r>
      <w:r>
        <w:tab/>
      </w:r>
      <w:r>
        <w:tab/>
      </w:r>
      <w:r>
        <w:tab/>
      </w:r>
      <w:r>
        <w:tab/>
      </w:r>
      <w:r>
        <w:tab/>
      </w:r>
      <w:r>
        <w:tab/>
        <w:t xml:space="preserve"> 20</w:t>
      </w:r>
    </w:p>
    <w:p w:rsidR="002A1F94" w:rsidRDefault="002A1F94">
      <w:pPr>
        <w:pStyle w:val="7"/>
      </w:pPr>
      <w:r>
        <w:t xml:space="preserve">ЛИТЕРАТУРА </w:t>
      </w:r>
      <w:r>
        <w:tab/>
      </w:r>
      <w:r>
        <w:tab/>
      </w:r>
      <w:r>
        <w:tab/>
      </w:r>
      <w:r>
        <w:tab/>
      </w:r>
      <w:r>
        <w:tab/>
      </w:r>
      <w:r>
        <w:tab/>
      </w:r>
      <w:r>
        <w:tab/>
      </w:r>
      <w:r>
        <w:tab/>
      </w:r>
      <w:r>
        <w:tab/>
      </w:r>
      <w:r>
        <w:tab/>
        <w:t xml:space="preserve"> 24</w:t>
      </w:r>
    </w:p>
    <w:p w:rsidR="002A1F94" w:rsidRDefault="002A1F94">
      <w:pPr>
        <w:jc w:val="both"/>
        <w:rPr>
          <w:sz w:val="28"/>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jc w:val="both"/>
        <w:rPr>
          <w:sz w:val="26"/>
        </w:rPr>
      </w:pPr>
    </w:p>
    <w:p w:rsidR="002A1F94" w:rsidRDefault="002A1F94">
      <w:pPr>
        <w:pStyle w:val="2"/>
        <w:rPr>
          <w:b/>
          <w:spacing w:val="20"/>
          <w:sz w:val="28"/>
        </w:rPr>
      </w:pPr>
      <w:r>
        <w:rPr>
          <w:b/>
          <w:spacing w:val="20"/>
          <w:sz w:val="28"/>
        </w:rPr>
        <w:t>ВВЕДЕНИЕ</w:t>
      </w:r>
    </w:p>
    <w:p w:rsidR="002A1F94" w:rsidRDefault="002A1F94">
      <w:pPr>
        <w:spacing w:line="360" w:lineRule="auto"/>
        <w:jc w:val="both"/>
        <w:rPr>
          <w:sz w:val="28"/>
        </w:rPr>
      </w:pPr>
    </w:p>
    <w:p w:rsidR="002A1F94" w:rsidRDefault="002A1F94">
      <w:pPr>
        <w:spacing w:line="384" w:lineRule="auto"/>
        <w:ind w:firstLine="567"/>
        <w:jc w:val="both"/>
        <w:rPr>
          <w:sz w:val="28"/>
        </w:rPr>
      </w:pPr>
      <w:r>
        <w:rPr>
          <w:sz w:val="28"/>
        </w:rPr>
        <w:t>Одним из важнейших элементов рыночного механизма хозяйствования является государственное регулирование экономики. Экономическое регулирование осуществляется  прямыми и косвенными методами.</w:t>
      </w:r>
    </w:p>
    <w:p w:rsidR="002A1F94" w:rsidRDefault="002A1F94">
      <w:pPr>
        <w:spacing w:line="384" w:lineRule="auto"/>
        <w:ind w:firstLine="567"/>
        <w:jc w:val="both"/>
        <w:rPr>
          <w:sz w:val="28"/>
        </w:rPr>
      </w:pPr>
      <w:r>
        <w:rPr>
          <w:sz w:val="28"/>
        </w:rPr>
        <w:t>Прямые находят свое выражение в принятии законодательных актов, обязательных для выполнения всеми участниками воспроизводства, устанавливающих правило цивилизованного проведения и оформления сделок.</w:t>
      </w:r>
    </w:p>
    <w:p w:rsidR="002A1F94" w:rsidRDefault="002A1F94">
      <w:pPr>
        <w:spacing w:line="384" w:lineRule="auto"/>
        <w:ind w:firstLine="567"/>
        <w:jc w:val="both"/>
        <w:rPr>
          <w:sz w:val="28"/>
        </w:rPr>
      </w:pPr>
      <w:r>
        <w:rPr>
          <w:sz w:val="28"/>
        </w:rPr>
        <w:t>Наиболее активное воздействие государство может оказывать косвенными экономическими методами. Прежде всего, через финансовую и кредитную политику. Наряду с финансовыми и кредитными рычагами государство использует методы государственного планирования. В условиях рыночных отношений государство использует не жесткое централизованное планирование, а ориентирующее, т.е. индикативное планирование.</w:t>
      </w:r>
    </w:p>
    <w:p w:rsidR="002A1F94" w:rsidRDefault="002A1F94">
      <w:pPr>
        <w:spacing w:line="384" w:lineRule="auto"/>
        <w:ind w:firstLine="567"/>
        <w:jc w:val="both"/>
        <w:rPr>
          <w:sz w:val="28"/>
        </w:rPr>
      </w:pPr>
      <w:r>
        <w:rPr>
          <w:sz w:val="28"/>
        </w:rPr>
        <w:t>Для разработки планов прогнозов изучается статистика, конкурентоспособность, спрос и предложение. На основании этих данных делается детальный научный анализ и составляется прогноз по каждой отрасли народного хозяйства и республики в целом.</w:t>
      </w:r>
    </w:p>
    <w:p w:rsidR="002A1F94" w:rsidRDefault="002A1F94">
      <w:pPr>
        <w:spacing w:line="384" w:lineRule="auto"/>
        <w:ind w:firstLine="567"/>
        <w:jc w:val="both"/>
        <w:rPr>
          <w:sz w:val="28"/>
        </w:rPr>
      </w:pPr>
      <w:r>
        <w:rPr>
          <w:sz w:val="28"/>
        </w:rPr>
        <w:t>Прогнозы развития отраслей разрабатываются в виде отраслевых программ. Эти программы могут быть долгосрочные (20 лет) и среднесрочные (3-5 лет). На основании среднесрочных программ предприятия разрабатывают годовые (текущие) планы экономического и социального развития.</w:t>
      </w:r>
    </w:p>
    <w:p w:rsidR="002A1F94" w:rsidRDefault="002A1F94">
      <w:pPr>
        <w:spacing w:line="384" w:lineRule="auto"/>
        <w:ind w:firstLine="567"/>
        <w:jc w:val="both"/>
        <w:rPr>
          <w:sz w:val="28"/>
        </w:rPr>
      </w:pPr>
      <w:r>
        <w:rPr>
          <w:sz w:val="28"/>
        </w:rPr>
        <w:t>При составлении планов предприятия должны руководствоваться нормативами:</w:t>
      </w:r>
    </w:p>
    <w:p w:rsidR="002A1F94" w:rsidRDefault="002A1F94">
      <w:pPr>
        <w:spacing w:line="384" w:lineRule="auto"/>
        <w:ind w:firstLine="567"/>
        <w:jc w:val="both"/>
        <w:rPr>
          <w:sz w:val="28"/>
        </w:rPr>
      </w:pPr>
      <w:r>
        <w:rPr>
          <w:sz w:val="28"/>
        </w:rPr>
        <w:t>- процентных ставок;</w:t>
      </w:r>
    </w:p>
    <w:p w:rsidR="002A1F94" w:rsidRDefault="002A1F94">
      <w:pPr>
        <w:spacing w:line="384" w:lineRule="auto"/>
        <w:ind w:firstLine="567"/>
        <w:jc w:val="both"/>
        <w:rPr>
          <w:sz w:val="28"/>
        </w:rPr>
      </w:pPr>
      <w:r>
        <w:rPr>
          <w:sz w:val="28"/>
        </w:rPr>
        <w:t>- отчисления в бюджет и вышестоящие организации, норм амортизационных отчислений, а также процентных ставок в фонд социальной защиты населения, фонд занятости и другие фонды.</w:t>
      </w:r>
    </w:p>
    <w:p w:rsidR="002A1F94" w:rsidRDefault="002A1F94">
      <w:pPr>
        <w:spacing w:line="384" w:lineRule="auto"/>
        <w:ind w:firstLine="567"/>
        <w:jc w:val="both"/>
        <w:rPr>
          <w:sz w:val="28"/>
        </w:rPr>
      </w:pPr>
    </w:p>
    <w:p w:rsidR="002A1F94" w:rsidRDefault="002A1F94">
      <w:pPr>
        <w:spacing w:line="384" w:lineRule="auto"/>
        <w:ind w:firstLine="567"/>
        <w:jc w:val="both"/>
        <w:rPr>
          <w:sz w:val="28"/>
        </w:rPr>
      </w:pPr>
    </w:p>
    <w:p w:rsidR="002A1F94" w:rsidRDefault="002A1F94">
      <w:pPr>
        <w:pStyle w:val="20"/>
      </w:pPr>
      <w:r>
        <w:t>На основании годовых планов разрабатываются планы задания для всех структурных подразделений предприятия.</w:t>
      </w:r>
    </w:p>
    <w:p w:rsidR="002A1F94" w:rsidRDefault="002A1F94">
      <w:pPr>
        <w:pStyle w:val="a6"/>
        <w:spacing w:line="384" w:lineRule="auto"/>
        <w:rPr>
          <w:sz w:val="28"/>
        </w:rPr>
      </w:pPr>
      <w:r>
        <w:rPr>
          <w:sz w:val="28"/>
        </w:rPr>
        <w:t>В данной курсовой работе составлен план экономического и социального развития основных показателей предприятия.</w:t>
      </w: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84" w:lineRule="auto"/>
        <w:ind w:firstLine="567"/>
        <w:jc w:val="both"/>
        <w:rPr>
          <w:b/>
          <w:spacing w:val="20"/>
          <w:sz w:val="28"/>
        </w:rPr>
      </w:pPr>
      <w:r>
        <w:rPr>
          <w:b/>
          <w:spacing w:val="20"/>
          <w:sz w:val="28"/>
        </w:rPr>
        <w:t>1. ОПРЕДЕЛЕНИЕ ВЫРУЧКИ</w:t>
      </w:r>
    </w:p>
    <w:p w:rsidR="002A1F94" w:rsidRDefault="002A1F94">
      <w:pPr>
        <w:spacing w:line="384" w:lineRule="auto"/>
        <w:ind w:firstLine="567"/>
        <w:jc w:val="both"/>
        <w:rPr>
          <w:sz w:val="28"/>
        </w:rPr>
      </w:pPr>
    </w:p>
    <w:p w:rsidR="002A1F94" w:rsidRDefault="002A1F94">
      <w:pPr>
        <w:pStyle w:val="a6"/>
        <w:spacing w:line="384" w:lineRule="auto"/>
        <w:rPr>
          <w:sz w:val="28"/>
        </w:rPr>
      </w:pPr>
      <w:r>
        <w:rPr>
          <w:sz w:val="28"/>
        </w:rPr>
        <w:t>Выручка представляет собой денежные средства, полученные предприятием связи в виде доходов от предоставляемых платных услуг связи по установленным тарифам и договоров по отдельным видам услуг.</w:t>
      </w:r>
    </w:p>
    <w:p w:rsidR="002A1F94" w:rsidRDefault="002A1F94">
      <w:pPr>
        <w:spacing w:line="384" w:lineRule="auto"/>
        <w:ind w:firstLine="567"/>
        <w:jc w:val="both"/>
        <w:rPr>
          <w:sz w:val="28"/>
        </w:rPr>
      </w:pPr>
      <w:r>
        <w:rPr>
          <w:sz w:val="28"/>
        </w:rPr>
        <w:t>Выручка включает все доходные поступления по всем источникам.</w:t>
      </w:r>
    </w:p>
    <w:p w:rsidR="002A1F94" w:rsidRDefault="002A1F94">
      <w:pPr>
        <w:spacing w:line="384" w:lineRule="auto"/>
        <w:ind w:firstLine="567"/>
        <w:jc w:val="both"/>
        <w:rPr>
          <w:sz w:val="28"/>
        </w:rPr>
      </w:pPr>
      <w:r>
        <w:rPr>
          <w:sz w:val="28"/>
        </w:rPr>
        <w:t>Расчет ожидаемого выполнения выручки за текущий год производим по формуле:</w:t>
      </w:r>
    </w:p>
    <w:tbl>
      <w:tblPr>
        <w:tblW w:w="0" w:type="auto"/>
        <w:tblInd w:w="1985" w:type="dxa"/>
        <w:tblLayout w:type="fixed"/>
        <w:tblLook w:val="0000" w:firstRow="0" w:lastRow="0" w:firstColumn="0" w:lastColumn="0" w:noHBand="0" w:noVBand="0"/>
      </w:tblPr>
      <w:tblGrid>
        <w:gridCol w:w="4536"/>
        <w:gridCol w:w="2268"/>
      </w:tblGrid>
      <w:tr w:rsidR="002A1F94">
        <w:tc>
          <w:tcPr>
            <w:tcW w:w="4536" w:type="dxa"/>
          </w:tcPr>
          <w:p w:rsidR="002A1F94" w:rsidRDefault="002A1F94">
            <w:pPr>
              <w:jc w:val="center"/>
              <w:rPr>
                <w:sz w:val="28"/>
              </w:rPr>
            </w:pPr>
            <w:r>
              <w:rPr>
                <w:sz w:val="28"/>
              </w:rPr>
              <w:t xml:space="preserve">В </w:t>
            </w:r>
            <w:r>
              <w:rPr>
                <w:sz w:val="28"/>
                <w:vertAlign w:val="subscript"/>
              </w:rPr>
              <w:t>тек. г.</w:t>
            </w:r>
            <w:r>
              <w:rPr>
                <w:sz w:val="28"/>
              </w:rPr>
              <w:t xml:space="preserve"> = Д</w:t>
            </w:r>
            <w:r>
              <w:rPr>
                <w:sz w:val="28"/>
                <w:vertAlign w:val="subscript"/>
              </w:rPr>
              <w:t>о</w:t>
            </w:r>
            <w:r>
              <w:rPr>
                <w:sz w:val="28"/>
              </w:rPr>
              <w:t xml:space="preserve"> + Д </w:t>
            </w:r>
            <w:r>
              <w:rPr>
                <w:sz w:val="28"/>
                <w:vertAlign w:val="subscript"/>
              </w:rPr>
              <w:t>пр.</w:t>
            </w:r>
          </w:p>
        </w:tc>
        <w:tc>
          <w:tcPr>
            <w:tcW w:w="2268" w:type="dxa"/>
          </w:tcPr>
          <w:p w:rsidR="002A1F94" w:rsidRDefault="002A1F94">
            <w:pPr>
              <w:jc w:val="right"/>
              <w:rPr>
                <w:sz w:val="28"/>
              </w:rPr>
            </w:pPr>
            <w:r>
              <w:rPr>
                <w:sz w:val="28"/>
              </w:rPr>
              <w:t>(1)</w:t>
            </w:r>
          </w:p>
        </w:tc>
      </w:tr>
    </w:tbl>
    <w:p w:rsidR="002A1F94" w:rsidRDefault="002A1F94">
      <w:pPr>
        <w:spacing w:line="360" w:lineRule="auto"/>
        <w:ind w:firstLine="567"/>
        <w:jc w:val="both"/>
        <w:rPr>
          <w:sz w:val="28"/>
        </w:rPr>
      </w:pPr>
      <w:r>
        <w:rPr>
          <w:sz w:val="28"/>
        </w:rPr>
        <w:t>где Д</w:t>
      </w:r>
      <w:r>
        <w:rPr>
          <w:sz w:val="28"/>
          <w:vertAlign w:val="subscript"/>
        </w:rPr>
        <w:t>о</w:t>
      </w:r>
      <w:r>
        <w:rPr>
          <w:sz w:val="28"/>
        </w:rPr>
        <w:t xml:space="preserve"> – доходы от основной деятельности;</w:t>
      </w:r>
    </w:p>
    <w:p w:rsidR="002A1F94" w:rsidRDefault="002A1F94">
      <w:pPr>
        <w:spacing w:line="360" w:lineRule="auto"/>
        <w:ind w:firstLine="567"/>
        <w:jc w:val="both"/>
        <w:rPr>
          <w:sz w:val="28"/>
        </w:rPr>
      </w:pPr>
      <w:r>
        <w:rPr>
          <w:sz w:val="28"/>
        </w:rPr>
        <w:t xml:space="preserve">      Д </w:t>
      </w:r>
      <w:r>
        <w:rPr>
          <w:sz w:val="28"/>
          <w:vertAlign w:val="subscript"/>
        </w:rPr>
        <w:t>пр.</w:t>
      </w:r>
      <w:r>
        <w:rPr>
          <w:sz w:val="28"/>
        </w:rPr>
        <w:t xml:space="preserve"> – прочие доходы.</w:t>
      </w:r>
    </w:p>
    <w:tbl>
      <w:tblPr>
        <w:tblW w:w="0" w:type="auto"/>
        <w:tblInd w:w="1985" w:type="dxa"/>
        <w:tblLayout w:type="fixed"/>
        <w:tblLook w:val="0000" w:firstRow="0" w:lastRow="0" w:firstColumn="0" w:lastColumn="0" w:noHBand="0" w:noVBand="0"/>
      </w:tblPr>
      <w:tblGrid>
        <w:gridCol w:w="5245"/>
      </w:tblGrid>
      <w:tr w:rsidR="002A1F94">
        <w:tc>
          <w:tcPr>
            <w:tcW w:w="5245" w:type="dxa"/>
          </w:tcPr>
          <w:p w:rsidR="002A1F94" w:rsidRDefault="002A1F94">
            <w:pPr>
              <w:jc w:val="center"/>
              <w:rPr>
                <w:sz w:val="28"/>
              </w:rPr>
            </w:pPr>
            <w:r>
              <w:rPr>
                <w:sz w:val="28"/>
              </w:rPr>
              <w:t xml:space="preserve">В </w:t>
            </w:r>
            <w:r>
              <w:rPr>
                <w:sz w:val="28"/>
                <w:vertAlign w:val="subscript"/>
              </w:rPr>
              <w:t>тек. г.</w:t>
            </w:r>
            <w:r>
              <w:rPr>
                <w:sz w:val="28"/>
              </w:rPr>
              <w:t xml:space="preserve"> = 98100 + 16115 = 114215 тыс. руб.</w:t>
            </w:r>
          </w:p>
        </w:tc>
      </w:tr>
    </w:tbl>
    <w:p w:rsidR="002A1F94" w:rsidRDefault="002A1F94">
      <w:pPr>
        <w:pStyle w:val="20"/>
      </w:pPr>
      <w:r>
        <w:t>Величину выручки на планируемый год определяем исходя из величины выручки, ожидаемой в текущем году и планируемого темпа роста по формуле:</w:t>
      </w:r>
    </w:p>
    <w:tbl>
      <w:tblPr>
        <w:tblW w:w="0" w:type="auto"/>
        <w:tblInd w:w="2977" w:type="dxa"/>
        <w:tblLayout w:type="fixed"/>
        <w:tblLook w:val="0000" w:firstRow="0" w:lastRow="0" w:firstColumn="0" w:lastColumn="0" w:noHBand="0" w:noVBand="0"/>
      </w:tblPr>
      <w:tblGrid>
        <w:gridCol w:w="992"/>
        <w:gridCol w:w="1560"/>
        <w:gridCol w:w="3260"/>
      </w:tblGrid>
      <w:tr w:rsidR="002A1F94">
        <w:trPr>
          <w:cantSplit/>
        </w:trPr>
        <w:tc>
          <w:tcPr>
            <w:tcW w:w="992" w:type="dxa"/>
            <w:vMerge w:val="restart"/>
            <w:vAlign w:val="center"/>
          </w:tcPr>
          <w:p w:rsidR="002A1F94" w:rsidRDefault="002A1F94">
            <w:pPr>
              <w:jc w:val="center"/>
              <w:rPr>
                <w:sz w:val="28"/>
              </w:rPr>
            </w:pPr>
            <w:r>
              <w:rPr>
                <w:sz w:val="28"/>
              </w:rPr>
              <w:t xml:space="preserve">В </w:t>
            </w:r>
            <w:r>
              <w:rPr>
                <w:sz w:val="28"/>
                <w:vertAlign w:val="subscript"/>
              </w:rPr>
              <w:t>пл.</w:t>
            </w:r>
            <w:r>
              <w:rPr>
                <w:sz w:val="28"/>
              </w:rPr>
              <w:t xml:space="preserve"> =</w:t>
            </w:r>
          </w:p>
        </w:tc>
        <w:tc>
          <w:tcPr>
            <w:tcW w:w="1560" w:type="dxa"/>
          </w:tcPr>
          <w:p w:rsidR="002A1F94" w:rsidRDefault="002A1F94">
            <w:pPr>
              <w:jc w:val="center"/>
              <w:rPr>
                <w:sz w:val="28"/>
              </w:rPr>
            </w:pPr>
            <w:r>
              <w:rPr>
                <w:sz w:val="28"/>
              </w:rPr>
              <w:t xml:space="preserve">В </w:t>
            </w:r>
            <w:r>
              <w:rPr>
                <w:sz w:val="28"/>
                <w:vertAlign w:val="subscript"/>
              </w:rPr>
              <w:t>тек. г.</w:t>
            </w:r>
            <w:r>
              <w:rPr>
                <w:sz w:val="28"/>
              </w:rPr>
              <w:t xml:space="preserve"> х </w:t>
            </w:r>
            <w:r>
              <w:rPr>
                <w:sz w:val="28"/>
                <w:lang w:val="en-US"/>
              </w:rPr>
              <w:t>n</w:t>
            </w:r>
          </w:p>
        </w:tc>
        <w:tc>
          <w:tcPr>
            <w:tcW w:w="3260" w:type="dxa"/>
            <w:vMerge w:val="restart"/>
            <w:vAlign w:val="center"/>
          </w:tcPr>
          <w:p w:rsidR="002A1F94" w:rsidRDefault="002A1F94">
            <w:pPr>
              <w:jc w:val="right"/>
              <w:rPr>
                <w:sz w:val="28"/>
              </w:rPr>
            </w:pPr>
            <w:r>
              <w:rPr>
                <w:sz w:val="28"/>
              </w:rPr>
              <w:t>(2)</w:t>
            </w:r>
          </w:p>
        </w:tc>
      </w:tr>
      <w:tr w:rsidR="002A1F94">
        <w:trPr>
          <w:cantSplit/>
        </w:trPr>
        <w:tc>
          <w:tcPr>
            <w:tcW w:w="992" w:type="dxa"/>
            <w:vMerge/>
          </w:tcPr>
          <w:p w:rsidR="002A1F94" w:rsidRDefault="002A1F94">
            <w:pPr>
              <w:jc w:val="center"/>
              <w:rPr>
                <w:sz w:val="28"/>
              </w:rPr>
            </w:pPr>
          </w:p>
        </w:tc>
        <w:tc>
          <w:tcPr>
            <w:tcW w:w="1560" w:type="dxa"/>
            <w:tcBorders>
              <w:top w:val="single" w:sz="4" w:space="0" w:color="auto"/>
            </w:tcBorders>
          </w:tcPr>
          <w:p w:rsidR="002A1F94" w:rsidRDefault="002A1F94">
            <w:pPr>
              <w:jc w:val="center"/>
              <w:rPr>
                <w:sz w:val="28"/>
              </w:rPr>
            </w:pPr>
            <w:r>
              <w:rPr>
                <w:sz w:val="28"/>
              </w:rPr>
              <w:t>100</w:t>
            </w:r>
          </w:p>
        </w:tc>
        <w:tc>
          <w:tcPr>
            <w:tcW w:w="3260" w:type="dxa"/>
            <w:vMerge/>
            <w:vAlign w:val="center"/>
          </w:tcPr>
          <w:p w:rsidR="002A1F94" w:rsidRDefault="002A1F94">
            <w:pPr>
              <w:jc w:val="right"/>
              <w:rPr>
                <w:sz w:val="28"/>
              </w:rPr>
            </w:pPr>
          </w:p>
        </w:tc>
      </w:tr>
    </w:tbl>
    <w:p w:rsidR="002A1F94" w:rsidRDefault="002A1F94">
      <w:pPr>
        <w:spacing w:line="360" w:lineRule="auto"/>
        <w:ind w:firstLine="567"/>
        <w:jc w:val="both"/>
        <w:rPr>
          <w:sz w:val="28"/>
        </w:rPr>
      </w:pPr>
      <w:r>
        <w:rPr>
          <w:sz w:val="28"/>
        </w:rPr>
        <w:t xml:space="preserve">где В </w:t>
      </w:r>
      <w:r>
        <w:rPr>
          <w:sz w:val="28"/>
          <w:vertAlign w:val="subscript"/>
        </w:rPr>
        <w:t>тек. г.</w:t>
      </w:r>
      <w:r>
        <w:rPr>
          <w:sz w:val="28"/>
        </w:rPr>
        <w:t xml:space="preserve"> – ожидаемое выполнение плана выручки за текущий год, тыс. руб.;</w:t>
      </w:r>
    </w:p>
    <w:p w:rsidR="002A1F94" w:rsidRDefault="002A1F94">
      <w:pPr>
        <w:spacing w:line="360" w:lineRule="auto"/>
        <w:ind w:firstLine="567"/>
        <w:jc w:val="both"/>
        <w:rPr>
          <w:sz w:val="28"/>
        </w:rPr>
      </w:pPr>
      <w:r>
        <w:rPr>
          <w:sz w:val="28"/>
          <w:lang w:val="en-US"/>
        </w:rPr>
        <w:t xml:space="preserve">       n</w:t>
      </w:r>
      <w:r>
        <w:rPr>
          <w:sz w:val="28"/>
        </w:rPr>
        <w:t xml:space="preserve"> – темп роста выручки на планируемый год, %.</w:t>
      </w:r>
    </w:p>
    <w:tbl>
      <w:tblPr>
        <w:tblW w:w="0" w:type="auto"/>
        <w:tblInd w:w="1985" w:type="dxa"/>
        <w:tblLayout w:type="fixed"/>
        <w:tblLook w:val="0000" w:firstRow="0" w:lastRow="0" w:firstColumn="0" w:lastColumn="0" w:noHBand="0" w:noVBand="0"/>
      </w:tblPr>
      <w:tblGrid>
        <w:gridCol w:w="992"/>
        <w:gridCol w:w="1985"/>
        <w:gridCol w:w="3827"/>
      </w:tblGrid>
      <w:tr w:rsidR="002A1F94">
        <w:trPr>
          <w:cantSplit/>
        </w:trPr>
        <w:tc>
          <w:tcPr>
            <w:tcW w:w="992" w:type="dxa"/>
            <w:vMerge w:val="restart"/>
            <w:vAlign w:val="center"/>
          </w:tcPr>
          <w:p w:rsidR="002A1F94" w:rsidRDefault="002A1F94">
            <w:pPr>
              <w:jc w:val="center"/>
              <w:rPr>
                <w:sz w:val="28"/>
              </w:rPr>
            </w:pPr>
            <w:r>
              <w:rPr>
                <w:sz w:val="28"/>
              </w:rPr>
              <w:t xml:space="preserve">В </w:t>
            </w:r>
            <w:r>
              <w:rPr>
                <w:sz w:val="28"/>
                <w:vertAlign w:val="subscript"/>
              </w:rPr>
              <w:t>пл.</w:t>
            </w:r>
            <w:r>
              <w:rPr>
                <w:sz w:val="28"/>
              </w:rPr>
              <w:t xml:space="preserve"> =</w:t>
            </w:r>
          </w:p>
        </w:tc>
        <w:tc>
          <w:tcPr>
            <w:tcW w:w="1985" w:type="dxa"/>
          </w:tcPr>
          <w:p w:rsidR="002A1F94" w:rsidRDefault="002A1F94">
            <w:pPr>
              <w:jc w:val="center"/>
              <w:rPr>
                <w:sz w:val="28"/>
              </w:rPr>
            </w:pPr>
            <w:r>
              <w:rPr>
                <w:sz w:val="28"/>
              </w:rPr>
              <w:t>114215 х 129,0</w:t>
            </w:r>
          </w:p>
        </w:tc>
        <w:tc>
          <w:tcPr>
            <w:tcW w:w="3827" w:type="dxa"/>
            <w:vMerge w:val="restart"/>
            <w:vAlign w:val="center"/>
          </w:tcPr>
          <w:p w:rsidR="002A1F94" w:rsidRDefault="002A1F94">
            <w:pPr>
              <w:jc w:val="both"/>
              <w:rPr>
                <w:sz w:val="28"/>
              </w:rPr>
            </w:pPr>
            <w:r>
              <w:rPr>
                <w:sz w:val="28"/>
              </w:rPr>
              <w:t>= 147337,35 тыс. руб.</w:t>
            </w:r>
          </w:p>
        </w:tc>
      </w:tr>
      <w:tr w:rsidR="002A1F94">
        <w:trPr>
          <w:cantSplit/>
        </w:trPr>
        <w:tc>
          <w:tcPr>
            <w:tcW w:w="992" w:type="dxa"/>
            <w:vMerge/>
          </w:tcPr>
          <w:p w:rsidR="002A1F94" w:rsidRDefault="002A1F94">
            <w:pPr>
              <w:jc w:val="center"/>
              <w:rPr>
                <w:sz w:val="28"/>
              </w:rPr>
            </w:pPr>
          </w:p>
        </w:tc>
        <w:tc>
          <w:tcPr>
            <w:tcW w:w="1985" w:type="dxa"/>
            <w:tcBorders>
              <w:top w:val="single" w:sz="4" w:space="0" w:color="auto"/>
            </w:tcBorders>
          </w:tcPr>
          <w:p w:rsidR="002A1F94" w:rsidRDefault="002A1F94">
            <w:pPr>
              <w:jc w:val="center"/>
              <w:rPr>
                <w:sz w:val="28"/>
              </w:rPr>
            </w:pPr>
            <w:r>
              <w:rPr>
                <w:sz w:val="28"/>
              </w:rPr>
              <w:t>100</w:t>
            </w:r>
          </w:p>
        </w:tc>
        <w:tc>
          <w:tcPr>
            <w:tcW w:w="3827" w:type="dxa"/>
            <w:vMerge/>
            <w:vAlign w:val="center"/>
          </w:tcPr>
          <w:p w:rsidR="002A1F94" w:rsidRDefault="002A1F94">
            <w:pPr>
              <w:jc w:val="right"/>
              <w:rPr>
                <w:sz w:val="28"/>
              </w:rPr>
            </w:pPr>
          </w:p>
        </w:tc>
      </w:tr>
    </w:tbl>
    <w:p w:rsidR="002A1F94" w:rsidRDefault="002A1F94">
      <w:pPr>
        <w:spacing w:line="360" w:lineRule="auto"/>
        <w:ind w:firstLine="567"/>
        <w:jc w:val="both"/>
        <w:rPr>
          <w:sz w:val="28"/>
        </w:rPr>
      </w:pPr>
      <w:r>
        <w:rPr>
          <w:sz w:val="28"/>
        </w:rPr>
        <w:t>Выручка по плану на будущий год составит 147337,35 тыс. руб.</w:t>
      </w: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b/>
          <w:spacing w:val="20"/>
          <w:sz w:val="28"/>
        </w:rPr>
      </w:pPr>
    </w:p>
    <w:p w:rsidR="002A1F94" w:rsidRDefault="002A1F94">
      <w:pPr>
        <w:spacing w:line="360" w:lineRule="auto"/>
        <w:ind w:firstLine="567"/>
        <w:jc w:val="both"/>
        <w:rPr>
          <w:b/>
          <w:spacing w:val="20"/>
          <w:sz w:val="28"/>
        </w:rPr>
      </w:pPr>
      <w:r>
        <w:rPr>
          <w:b/>
          <w:spacing w:val="20"/>
          <w:sz w:val="28"/>
        </w:rPr>
        <w:t>2. РАСЧЕТ ЧИСЛЕННОСТИ РАБОТНИКОВ</w:t>
      </w:r>
    </w:p>
    <w:p w:rsidR="002A1F94" w:rsidRDefault="002A1F94">
      <w:pPr>
        <w:spacing w:line="360" w:lineRule="auto"/>
        <w:ind w:firstLine="567"/>
        <w:jc w:val="both"/>
        <w:rPr>
          <w:sz w:val="28"/>
        </w:rPr>
      </w:pPr>
    </w:p>
    <w:p w:rsidR="002A1F94" w:rsidRDefault="002A1F94">
      <w:pPr>
        <w:spacing w:line="384" w:lineRule="auto"/>
        <w:ind w:firstLine="567"/>
        <w:jc w:val="both"/>
        <w:rPr>
          <w:sz w:val="28"/>
        </w:rPr>
      </w:pPr>
      <w:r>
        <w:rPr>
          <w:sz w:val="28"/>
        </w:rPr>
        <w:t>Численность работников в плане предприятия показывается в среднегодовом исчислении.</w:t>
      </w:r>
    </w:p>
    <w:p w:rsidR="002A1F94" w:rsidRDefault="002A1F94">
      <w:pPr>
        <w:spacing w:line="384" w:lineRule="auto"/>
        <w:ind w:firstLine="567"/>
        <w:jc w:val="both"/>
        <w:rPr>
          <w:sz w:val="28"/>
        </w:rPr>
      </w:pPr>
      <w:r>
        <w:rPr>
          <w:sz w:val="28"/>
        </w:rPr>
        <w:t>Необходимо рассчитать среднегодовую численность работников предприятия на планируемый год в результате прироста численности работников в планируемом году в связи с развитием предприятия.</w:t>
      </w:r>
    </w:p>
    <w:p w:rsidR="002A1F94" w:rsidRDefault="002A1F94">
      <w:pPr>
        <w:spacing w:line="384" w:lineRule="auto"/>
        <w:ind w:firstLine="567"/>
        <w:jc w:val="both"/>
        <w:rPr>
          <w:sz w:val="28"/>
        </w:rPr>
      </w:pPr>
      <w:r>
        <w:rPr>
          <w:sz w:val="28"/>
        </w:rPr>
        <w:t>Среднегодовую численность работников планового года определяем по формуле:</w:t>
      </w:r>
    </w:p>
    <w:tbl>
      <w:tblPr>
        <w:tblW w:w="0" w:type="auto"/>
        <w:tblInd w:w="2977" w:type="dxa"/>
        <w:tblLayout w:type="fixed"/>
        <w:tblLook w:val="0000" w:firstRow="0" w:lastRow="0" w:firstColumn="0" w:lastColumn="0" w:noHBand="0" w:noVBand="0"/>
      </w:tblPr>
      <w:tblGrid>
        <w:gridCol w:w="1701"/>
        <w:gridCol w:w="1276"/>
        <w:gridCol w:w="2835"/>
      </w:tblGrid>
      <w:tr w:rsidR="002A1F94">
        <w:trPr>
          <w:cantSplit/>
        </w:trPr>
        <w:tc>
          <w:tcPr>
            <w:tcW w:w="1701" w:type="dxa"/>
            <w:vMerge w:val="restart"/>
            <w:vAlign w:val="center"/>
          </w:tcPr>
          <w:p w:rsidR="002A1F94" w:rsidRDefault="002A1F94">
            <w:pPr>
              <w:jc w:val="center"/>
              <w:rPr>
                <w:sz w:val="28"/>
              </w:rPr>
            </w:pPr>
            <w:r>
              <w:rPr>
                <w:sz w:val="28"/>
              </w:rPr>
              <w:t xml:space="preserve">Р </w:t>
            </w:r>
            <w:r>
              <w:rPr>
                <w:sz w:val="28"/>
                <w:vertAlign w:val="subscript"/>
              </w:rPr>
              <w:t>пл.</w:t>
            </w:r>
            <w:r>
              <w:rPr>
                <w:sz w:val="28"/>
              </w:rPr>
              <w:t xml:space="preserve"> = Р </w:t>
            </w:r>
            <w:r>
              <w:rPr>
                <w:sz w:val="28"/>
                <w:vertAlign w:val="subscript"/>
              </w:rPr>
              <w:t>н.г.</w:t>
            </w:r>
            <w:r>
              <w:rPr>
                <w:sz w:val="28"/>
              </w:rPr>
              <w:t xml:space="preserve"> </w:t>
            </w:r>
            <w:r>
              <w:rPr>
                <w:sz w:val="28"/>
              </w:rPr>
              <w:sym w:font="Symbol" w:char="F0B1"/>
            </w:r>
          </w:p>
        </w:tc>
        <w:tc>
          <w:tcPr>
            <w:tcW w:w="1276" w:type="dxa"/>
          </w:tcPr>
          <w:p w:rsidR="002A1F94" w:rsidRDefault="002A1F94">
            <w:pPr>
              <w:jc w:val="center"/>
              <w:rPr>
                <w:sz w:val="28"/>
              </w:rPr>
            </w:pPr>
            <w:r>
              <w:rPr>
                <w:sz w:val="28"/>
              </w:rPr>
              <w:t xml:space="preserve">Р </w:t>
            </w:r>
            <w:r>
              <w:rPr>
                <w:sz w:val="28"/>
                <w:vertAlign w:val="subscript"/>
              </w:rPr>
              <w:t>доп.</w:t>
            </w:r>
            <w:r>
              <w:rPr>
                <w:sz w:val="28"/>
              </w:rPr>
              <w:t xml:space="preserve"> х </w:t>
            </w:r>
            <w:r>
              <w:rPr>
                <w:sz w:val="28"/>
                <w:lang w:val="en-US"/>
              </w:rPr>
              <w:t>n</w:t>
            </w:r>
          </w:p>
        </w:tc>
        <w:tc>
          <w:tcPr>
            <w:tcW w:w="2835" w:type="dxa"/>
            <w:vMerge w:val="restart"/>
            <w:vAlign w:val="center"/>
          </w:tcPr>
          <w:p w:rsidR="002A1F94" w:rsidRDefault="002A1F94">
            <w:pPr>
              <w:jc w:val="right"/>
              <w:rPr>
                <w:sz w:val="28"/>
              </w:rPr>
            </w:pPr>
            <w:r>
              <w:rPr>
                <w:sz w:val="28"/>
              </w:rPr>
              <w:t>(3)</w:t>
            </w:r>
          </w:p>
        </w:tc>
      </w:tr>
      <w:tr w:rsidR="002A1F94">
        <w:trPr>
          <w:cantSplit/>
        </w:trPr>
        <w:tc>
          <w:tcPr>
            <w:tcW w:w="1701" w:type="dxa"/>
            <w:vMerge/>
          </w:tcPr>
          <w:p w:rsidR="002A1F94" w:rsidRDefault="002A1F94">
            <w:pPr>
              <w:jc w:val="center"/>
              <w:rPr>
                <w:sz w:val="28"/>
              </w:rPr>
            </w:pPr>
          </w:p>
        </w:tc>
        <w:tc>
          <w:tcPr>
            <w:tcW w:w="1276" w:type="dxa"/>
            <w:tcBorders>
              <w:top w:val="single" w:sz="4" w:space="0" w:color="auto"/>
            </w:tcBorders>
          </w:tcPr>
          <w:p w:rsidR="002A1F94" w:rsidRDefault="002A1F94">
            <w:pPr>
              <w:jc w:val="center"/>
              <w:rPr>
                <w:sz w:val="28"/>
              </w:rPr>
            </w:pPr>
            <w:r>
              <w:rPr>
                <w:sz w:val="28"/>
                <w:lang w:val="en-US"/>
              </w:rPr>
              <w:t>n</w:t>
            </w:r>
          </w:p>
        </w:tc>
        <w:tc>
          <w:tcPr>
            <w:tcW w:w="2835" w:type="dxa"/>
            <w:vMerge/>
            <w:vAlign w:val="center"/>
          </w:tcPr>
          <w:p w:rsidR="002A1F94" w:rsidRDefault="002A1F94">
            <w:pPr>
              <w:jc w:val="right"/>
              <w:rPr>
                <w:sz w:val="28"/>
              </w:rPr>
            </w:pPr>
          </w:p>
        </w:tc>
      </w:tr>
    </w:tbl>
    <w:p w:rsidR="002A1F94" w:rsidRDefault="002A1F94">
      <w:pPr>
        <w:spacing w:line="384" w:lineRule="auto"/>
        <w:ind w:firstLine="567"/>
        <w:jc w:val="both"/>
        <w:rPr>
          <w:sz w:val="28"/>
        </w:rPr>
      </w:pPr>
      <w:r>
        <w:rPr>
          <w:sz w:val="28"/>
        </w:rPr>
        <w:t xml:space="preserve">где Р </w:t>
      </w:r>
      <w:r>
        <w:rPr>
          <w:sz w:val="28"/>
          <w:vertAlign w:val="subscript"/>
        </w:rPr>
        <w:t>пл.</w:t>
      </w:r>
      <w:r>
        <w:rPr>
          <w:sz w:val="28"/>
        </w:rPr>
        <w:t xml:space="preserve"> – среднегодовая численность работников по плану, чел.;</w:t>
      </w:r>
    </w:p>
    <w:p w:rsidR="002A1F94" w:rsidRDefault="002A1F94">
      <w:pPr>
        <w:spacing w:line="384" w:lineRule="auto"/>
        <w:ind w:firstLine="567"/>
        <w:jc w:val="both"/>
        <w:rPr>
          <w:sz w:val="28"/>
        </w:rPr>
      </w:pPr>
      <w:r>
        <w:rPr>
          <w:sz w:val="28"/>
        </w:rPr>
        <w:t xml:space="preserve">      Р </w:t>
      </w:r>
      <w:r>
        <w:rPr>
          <w:sz w:val="28"/>
          <w:vertAlign w:val="subscript"/>
        </w:rPr>
        <w:t>н.г.</w:t>
      </w:r>
      <w:r>
        <w:rPr>
          <w:sz w:val="28"/>
        </w:rPr>
        <w:t xml:space="preserve"> – численность работника на начало планируемого года;</w:t>
      </w:r>
    </w:p>
    <w:p w:rsidR="002A1F94" w:rsidRDefault="002A1F94">
      <w:pPr>
        <w:spacing w:line="384" w:lineRule="auto"/>
        <w:ind w:firstLine="567"/>
        <w:jc w:val="both"/>
        <w:rPr>
          <w:sz w:val="28"/>
        </w:rPr>
      </w:pPr>
      <w:r>
        <w:rPr>
          <w:sz w:val="28"/>
        </w:rPr>
        <w:t xml:space="preserve">      Р </w:t>
      </w:r>
      <w:r>
        <w:rPr>
          <w:sz w:val="28"/>
          <w:vertAlign w:val="subscript"/>
        </w:rPr>
        <w:t>доп.</w:t>
      </w:r>
      <w:r>
        <w:rPr>
          <w:sz w:val="28"/>
        </w:rPr>
        <w:t xml:space="preserve"> – количество работников, принимаемых на работу в планируемом </w:t>
      </w:r>
    </w:p>
    <w:p w:rsidR="002A1F94" w:rsidRDefault="002A1F94">
      <w:pPr>
        <w:spacing w:line="384" w:lineRule="auto"/>
        <w:ind w:firstLine="567"/>
        <w:jc w:val="both"/>
        <w:rPr>
          <w:sz w:val="28"/>
        </w:rPr>
      </w:pPr>
      <w:r>
        <w:rPr>
          <w:sz w:val="28"/>
        </w:rPr>
        <w:t xml:space="preserve">                  году, чел.;</w:t>
      </w:r>
    </w:p>
    <w:p w:rsidR="002A1F94" w:rsidRDefault="002A1F94">
      <w:pPr>
        <w:spacing w:line="384" w:lineRule="auto"/>
        <w:ind w:firstLine="567"/>
        <w:jc w:val="both"/>
        <w:rPr>
          <w:sz w:val="28"/>
        </w:rPr>
      </w:pPr>
      <w:r>
        <w:rPr>
          <w:sz w:val="28"/>
          <w:lang w:val="en-US"/>
        </w:rPr>
        <w:t xml:space="preserve">      n – </w:t>
      </w:r>
      <w:r>
        <w:rPr>
          <w:sz w:val="28"/>
        </w:rPr>
        <w:t xml:space="preserve">количество полных месяцев работы вновь принятых работников с </w:t>
      </w:r>
    </w:p>
    <w:p w:rsidR="002A1F94" w:rsidRDefault="002A1F94">
      <w:pPr>
        <w:spacing w:line="384" w:lineRule="auto"/>
        <w:ind w:firstLine="567"/>
        <w:jc w:val="both"/>
        <w:rPr>
          <w:sz w:val="28"/>
        </w:rPr>
      </w:pPr>
      <w:r>
        <w:rPr>
          <w:sz w:val="28"/>
        </w:rPr>
        <w:t xml:space="preserve">            момента приема до конца года.</w:t>
      </w:r>
    </w:p>
    <w:tbl>
      <w:tblPr>
        <w:tblW w:w="0" w:type="auto"/>
        <w:tblInd w:w="2977" w:type="dxa"/>
        <w:tblLayout w:type="fixed"/>
        <w:tblLook w:val="0000" w:firstRow="0" w:lastRow="0" w:firstColumn="0" w:lastColumn="0" w:noHBand="0" w:noVBand="0"/>
      </w:tblPr>
      <w:tblGrid>
        <w:gridCol w:w="1559"/>
        <w:gridCol w:w="851"/>
        <w:gridCol w:w="3685"/>
      </w:tblGrid>
      <w:tr w:rsidR="002A1F94">
        <w:trPr>
          <w:cantSplit/>
        </w:trPr>
        <w:tc>
          <w:tcPr>
            <w:tcW w:w="1559" w:type="dxa"/>
            <w:vMerge w:val="restart"/>
            <w:vAlign w:val="center"/>
          </w:tcPr>
          <w:p w:rsidR="002A1F94" w:rsidRDefault="002A1F94">
            <w:pPr>
              <w:jc w:val="center"/>
              <w:rPr>
                <w:sz w:val="28"/>
              </w:rPr>
            </w:pPr>
            <w:r>
              <w:rPr>
                <w:sz w:val="28"/>
              </w:rPr>
              <w:t xml:space="preserve">Р </w:t>
            </w:r>
            <w:r>
              <w:rPr>
                <w:sz w:val="28"/>
                <w:vertAlign w:val="subscript"/>
              </w:rPr>
              <w:t>пл.</w:t>
            </w:r>
            <w:r>
              <w:rPr>
                <w:sz w:val="28"/>
              </w:rPr>
              <w:t xml:space="preserve"> = 80 +</w:t>
            </w:r>
          </w:p>
        </w:tc>
        <w:tc>
          <w:tcPr>
            <w:tcW w:w="851" w:type="dxa"/>
          </w:tcPr>
          <w:p w:rsidR="002A1F94" w:rsidRDefault="002A1F94">
            <w:pPr>
              <w:jc w:val="center"/>
              <w:rPr>
                <w:sz w:val="28"/>
              </w:rPr>
            </w:pPr>
            <w:r>
              <w:rPr>
                <w:sz w:val="28"/>
              </w:rPr>
              <w:t>5 х 9</w:t>
            </w:r>
          </w:p>
        </w:tc>
        <w:tc>
          <w:tcPr>
            <w:tcW w:w="3685" w:type="dxa"/>
            <w:vMerge w:val="restart"/>
            <w:vAlign w:val="center"/>
          </w:tcPr>
          <w:p w:rsidR="002A1F94" w:rsidRDefault="002A1F94">
            <w:pPr>
              <w:jc w:val="both"/>
              <w:rPr>
                <w:sz w:val="28"/>
              </w:rPr>
            </w:pPr>
            <w:r>
              <w:rPr>
                <w:sz w:val="28"/>
              </w:rPr>
              <w:t xml:space="preserve">= 80 + 3,75 = 83,75 </w:t>
            </w:r>
            <w:r>
              <w:rPr>
                <w:sz w:val="28"/>
              </w:rPr>
              <w:sym w:font="Symbol" w:char="F0BB"/>
            </w:r>
            <w:r>
              <w:rPr>
                <w:sz w:val="28"/>
              </w:rPr>
              <w:t xml:space="preserve"> 83 чел.</w:t>
            </w:r>
          </w:p>
        </w:tc>
      </w:tr>
      <w:tr w:rsidR="002A1F94">
        <w:trPr>
          <w:cantSplit/>
        </w:trPr>
        <w:tc>
          <w:tcPr>
            <w:tcW w:w="1559" w:type="dxa"/>
            <w:vMerge/>
          </w:tcPr>
          <w:p w:rsidR="002A1F94" w:rsidRDefault="002A1F94">
            <w:pPr>
              <w:jc w:val="center"/>
              <w:rPr>
                <w:sz w:val="28"/>
              </w:rPr>
            </w:pPr>
          </w:p>
        </w:tc>
        <w:tc>
          <w:tcPr>
            <w:tcW w:w="851" w:type="dxa"/>
            <w:tcBorders>
              <w:top w:val="single" w:sz="4" w:space="0" w:color="auto"/>
            </w:tcBorders>
          </w:tcPr>
          <w:p w:rsidR="002A1F94" w:rsidRDefault="002A1F94">
            <w:pPr>
              <w:jc w:val="center"/>
              <w:rPr>
                <w:sz w:val="28"/>
              </w:rPr>
            </w:pPr>
            <w:r>
              <w:rPr>
                <w:sz w:val="28"/>
              </w:rPr>
              <w:t>12</w:t>
            </w:r>
          </w:p>
        </w:tc>
        <w:tc>
          <w:tcPr>
            <w:tcW w:w="3685" w:type="dxa"/>
            <w:vMerge/>
            <w:vAlign w:val="center"/>
          </w:tcPr>
          <w:p w:rsidR="002A1F94" w:rsidRDefault="002A1F94">
            <w:pPr>
              <w:jc w:val="right"/>
              <w:rPr>
                <w:sz w:val="28"/>
              </w:rPr>
            </w:pPr>
          </w:p>
        </w:tc>
      </w:tr>
    </w:tbl>
    <w:p w:rsidR="002A1F94" w:rsidRDefault="002A1F94">
      <w:pPr>
        <w:spacing w:line="360" w:lineRule="auto"/>
        <w:ind w:firstLine="567"/>
        <w:jc w:val="both"/>
        <w:rPr>
          <w:sz w:val="28"/>
        </w:rPr>
      </w:pPr>
      <w:r>
        <w:rPr>
          <w:sz w:val="28"/>
        </w:rPr>
        <w:t>Среднегодовая численность по плану составит 83 человека.</w:t>
      </w: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b/>
          <w:spacing w:val="20"/>
          <w:sz w:val="28"/>
        </w:rPr>
      </w:pPr>
      <w:r>
        <w:rPr>
          <w:b/>
          <w:spacing w:val="20"/>
          <w:sz w:val="28"/>
        </w:rPr>
        <w:t xml:space="preserve">3. РАСЧЕТ ЗАТРАТ НА ПРОИЗВОДСТВО РЕАЛИЗОВАННОЙ </w:t>
      </w:r>
    </w:p>
    <w:p w:rsidR="002A1F94" w:rsidRDefault="002A1F94">
      <w:pPr>
        <w:spacing w:line="360" w:lineRule="auto"/>
        <w:ind w:firstLine="567"/>
        <w:jc w:val="both"/>
        <w:rPr>
          <w:b/>
          <w:spacing w:val="20"/>
          <w:sz w:val="28"/>
        </w:rPr>
      </w:pPr>
      <w:r>
        <w:rPr>
          <w:b/>
          <w:spacing w:val="20"/>
          <w:sz w:val="28"/>
        </w:rPr>
        <w:t xml:space="preserve">    ПРОДУКЦИИ (РАБОТ, УСЛУГ)</w:t>
      </w:r>
    </w:p>
    <w:p w:rsidR="002A1F94" w:rsidRDefault="002A1F94">
      <w:pPr>
        <w:spacing w:line="360" w:lineRule="auto"/>
        <w:ind w:firstLine="567"/>
        <w:jc w:val="both"/>
        <w:rPr>
          <w:sz w:val="28"/>
        </w:rPr>
      </w:pPr>
    </w:p>
    <w:p w:rsidR="002A1F94" w:rsidRDefault="002A1F94">
      <w:pPr>
        <w:spacing w:line="384" w:lineRule="auto"/>
        <w:ind w:firstLine="567"/>
        <w:jc w:val="both"/>
        <w:rPr>
          <w:sz w:val="28"/>
        </w:rPr>
      </w:pPr>
      <w:r>
        <w:rPr>
          <w:sz w:val="28"/>
        </w:rPr>
        <w:t>Затраты на производство реализованной продукции – это текущие затраты предприятия на производство годового объема работ, услуг.</w:t>
      </w:r>
    </w:p>
    <w:p w:rsidR="002A1F94" w:rsidRDefault="002A1F94">
      <w:pPr>
        <w:spacing w:line="384" w:lineRule="auto"/>
        <w:ind w:firstLine="567"/>
        <w:jc w:val="both"/>
        <w:rPr>
          <w:sz w:val="28"/>
        </w:rPr>
      </w:pPr>
      <w:r>
        <w:rPr>
          <w:sz w:val="28"/>
        </w:rPr>
        <w:t>Затраты на производство продукции определяем по следующим статьям:</w:t>
      </w:r>
    </w:p>
    <w:p w:rsidR="002A1F94" w:rsidRDefault="002A1F94">
      <w:pPr>
        <w:numPr>
          <w:ilvl w:val="0"/>
          <w:numId w:val="2"/>
        </w:numPr>
        <w:spacing w:line="384" w:lineRule="auto"/>
        <w:jc w:val="both"/>
        <w:rPr>
          <w:sz w:val="28"/>
        </w:rPr>
      </w:pPr>
      <w:r>
        <w:rPr>
          <w:sz w:val="28"/>
        </w:rPr>
        <w:t>Материальные затраты, в том числе: сырье, материалы, закупка комплектующих деталей, топливо, энергия, теплоэнергия.</w:t>
      </w:r>
    </w:p>
    <w:p w:rsidR="002A1F94" w:rsidRDefault="002A1F94">
      <w:pPr>
        <w:numPr>
          <w:ilvl w:val="0"/>
          <w:numId w:val="2"/>
        </w:numPr>
        <w:spacing w:line="384" w:lineRule="auto"/>
        <w:jc w:val="both"/>
        <w:rPr>
          <w:sz w:val="28"/>
        </w:rPr>
      </w:pPr>
      <w:r>
        <w:rPr>
          <w:sz w:val="28"/>
        </w:rPr>
        <w:t>Расходы на оплату труда.</w:t>
      </w:r>
    </w:p>
    <w:p w:rsidR="002A1F94" w:rsidRDefault="002A1F94">
      <w:pPr>
        <w:numPr>
          <w:ilvl w:val="0"/>
          <w:numId w:val="2"/>
        </w:numPr>
        <w:spacing w:line="384" w:lineRule="auto"/>
        <w:jc w:val="both"/>
        <w:rPr>
          <w:sz w:val="28"/>
        </w:rPr>
      </w:pPr>
      <w:r>
        <w:rPr>
          <w:sz w:val="28"/>
        </w:rPr>
        <w:t>Отчисления на социальные нужды.</w:t>
      </w:r>
    </w:p>
    <w:p w:rsidR="002A1F94" w:rsidRDefault="002A1F94">
      <w:pPr>
        <w:numPr>
          <w:ilvl w:val="0"/>
          <w:numId w:val="2"/>
        </w:numPr>
        <w:spacing w:line="384" w:lineRule="auto"/>
        <w:jc w:val="both"/>
        <w:rPr>
          <w:sz w:val="28"/>
        </w:rPr>
      </w:pPr>
      <w:r>
        <w:rPr>
          <w:sz w:val="28"/>
        </w:rPr>
        <w:t>Амортизация основных фондов.</w:t>
      </w:r>
    </w:p>
    <w:p w:rsidR="002A1F94" w:rsidRDefault="002A1F94">
      <w:pPr>
        <w:numPr>
          <w:ilvl w:val="0"/>
          <w:numId w:val="2"/>
        </w:numPr>
        <w:spacing w:line="384" w:lineRule="auto"/>
        <w:jc w:val="both"/>
        <w:rPr>
          <w:sz w:val="28"/>
        </w:rPr>
      </w:pPr>
      <w:r>
        <w:rPr>
          <w:sz w:val="28"/>
        </w:rPr>
        <w:t>Прочие затраты (к элементам «Прочие затраты» в составе себестоимости продукции (работ, услуг) относятся: налоги, сборы и отчисления в бюджет и внебюджетные фонды, производимые в соответствии с установленным законодательством порядком и относимые на себестоимость продукции (плата за землю, чрезвычайный налог и др.); платежи по страхованию имущества, отчисления в ремонтный фонд, командировочные расходы, арендная плата, плата за подготовку и переподготовку кадров, другие затраты, входящие в состав себестоимости продукции (работ, услуг), но не относящиеся к ранее перечисленным элементам затрат).</w:t>
      </w:r>
    </w:p>
    <w:p w:rsidR="002A1F94" w:rsidRDefault="002A1F94">
      <w:pPr>
        <w:pStyle w:val="a6"/>
        <w:spacing w:line="384" w:lineRule="auto"/>
        <w:rPr>
          <w:sz w:val="28"/>
        </w:rPr>
      </w:pPr>
      <w:r>
        <w:rPr>
          <w:sz w:val="28"/>
        </w:rPr>
        <w:t>В состав расходов на оплату труда включаются:</w:t>
      </w:r>
    </w:p>
    <w:p w:rsidR="002A1F94" w:rsidRDefault="002A1F94">
      <w:pPr>
        <w:numPr>
          <w:ilvl w:val="0"/>
          <w:numId w:val="3"/>
        </w:numPr>
        <w:spacing w:line="384" w:lineRule="auto"/>
        <w:jc w:val="both"/>
        <w:rPr>
          <w:sz w:val="28"/>
        </w:rPr>
      </w:pPr>
      <w:r>
        <w:rPr>
          <w:sz w:val="28"/>
        </w:rPr>
        <w:t>выплаты заработной платы за выполнение работ;</w:t>
      </w:r>
    </w:p>
    <w:p w:rsidR="002A1F94" w:rsidRDefault="002A1F94">
      <w:pPr>
        <w:numPr>
          <w:ilvl w:val="0"/>
          <w:numId w:val="3"/>
        </w:numPr>
        <w:spacing w:line="384" w:lineRule="auto"/>
        <w:jc w:val="both"/>
        <w:rPr>
          <w:sz w:val="28"/>
        </w:rPr>
      </w:pPr>
      <w:r>
        <w:rPr>
          <w:sz w:val="28"/>
        </w:rPr>
        <w:t>стоимость продукции, выдаваемой в порядке натуральной оплаты работникам;</w:t>
      </w:r>
    </w:p>
    <w:p w:rsidR="002A1F94" w:rsidRDefault="002A1F94">
      <w:pPr>
        <w:numPr>
          <w:ilvl w:val="0"/>
          <w:numId w:val="3"/>
        </w:numPr>
        <w:spacing w:line="384" w:lineRule="auto"/>
        <w:jc w:val="both"/>
        <w:rPr>
          <w:sz w:val="28"/>
        </w:rPr>
      </w:pPr>
      <w:r>
        <w:rPr>
          <w:sz w:val="28"/>
        </w:rPr>
        <w:t>выплаты стимулирующего характера: премии за производственные результаты, надбавки к тарифным ставкам и окладам за профессиональное мастерство, высокие достижения в труде и т.д.;</w:t>
      </w:r>
    </w:p>
    <w:p w:rsidR="002A1F94" w:rsidRDefault="002A1F94">
      <w:pPr>
        <w:numPr>
          <w:ilvl w:val="0"/>
          <w:numId w:val="3"/>
        </w:numPr>
        <w:spacing w:line="384" w:lineRule="auto"/>
        <w:jc w:val="both"/>
        <w:rPr>
          <w:sz w:val="28"/>
        </w:rPr>
      </w:pPr>
      <w:r>
        <w:rPr>
          <w:sz w:val="28"/>
        </w:rPr>
        <w:t>единовременное вознаграждение за выслугу лет;</w:t>
      </w:r>
    </w:p>
    <w:p w:rsidR="002A1F94" w:rsidRDefault="002A1F94">
      <w:pPr>
        <w:spacing w:line="384" w:lineRule="auto"/>
        <w:jc w:val="both"/>
        <w:rPr>
          <w:sz w:val="28"/>
        </w:rPr>
      </w:pPr>
    </w:p>
    <w:p w:rsidR="002A1F94" w:rsidRDefault="002A1F94">
      <w:pPr>
        <w:spacing w:line="384" w:lineRule="auto"/>
        <w:jc w:val="both"/>
        <w:rPr>
          <w:sz w:val="28"/>
        </w:rPr>
      </w:pPr>
    </w:p>
    <w:p w:rsidR="002A1F94" w:rsidRDefault="002A1F94">
      <w:pPr>
        <w:numPr>
          <w:ilvl w:val="0"/>
          <w:numId w:val="3"/>
        </w:numPr>
        <w:spacing w:line="384" w:lineRule="auto"/>
        <w:jc w:val="both"/>
        <w:rPr>
          <w:sz w:val="28"/>
        </w:rPr>
      </w:pPr>
      <w:r>
        <w:rPr>
          <w:sz w:val="28"/>
        </w:rPr>
        <w:t>оплата отпуска перед началом работы выпускникам ПТУ и молодым специалистам, окончившим высшее или среднее специальное учебное заведение и другие выплаты.</w:t>
      </w:r>
    </w:p>
    <w:p w:rsidR="002A1F94" w:rsidRDefault="002A1F94">
      <w:pPr>
        <w:pStyle w:val="a6"/>
        <w:spacing w:line="384" w:lineRule="auto"/>
        <w:rPr>
          <w:sz w:val="28"/>
        </w:rPr>
      </w:pPr>
      <w:r>
        <w:rPr>
          <w:sz w:val="28"/>
        </w:rPr>
        <w:t>Расходы на оплату труда на плановый год определяем исходя из среднемесячного числа работников и среднемесячной зарплаты одного работника по формуле:</w:t>
      </w:r>
    </w:p>
    <w:tbl>
      <w:tblPr>
        <w:tblW w:w="0" w:type="auto"/>
        <w:tblInd w:w="1560" w:type="dxa"/>
        <w:tblLayout w:type="fixed"/>
        <w:tblLook w:val="0000" w:firstRow="0" w:lastRow="0" w:firstColumn="0" w:lastColumn="0" w:noHBand="0" w:noVBand="0"/>
      </w:tblPr>
      <w:tblGrid>
        <w:gridCol w:w="3400"/>
        <w:gridCol w:w="3545"/>
      </w:tblGrid>
      <w:tr w:rsidR="002A1F94">
        <w:tc>
          <w:tcPr>
            <w:tcW w:w="3400" w:type="dxa"/>
            <w:vAlign w:val="center"/>
          </w:tcPr>
          <w:p w:rsidR="002A1F94" w:rsidRDefault="002A1F94">
            <w:pPr>
              <w:spacing w:line="360" w:lineRule="auto"/>
              <w:jc w:val="center"/>
              <w:rPr>
                <w:sz w:val="28"/>
              </w:rPr>
            </w:pPr>
            <w:r>
              <w:rPr>
                <w:sz w:val="28"/>
              </w:rPr>
              <w:t xml:space="preserve">РОТ = З </w:t>
            </w:r>
            <w:r>
              <w:rPr>
                <w:sz w:val="28"/>
                <w:vertAlign w:val="subscript"/>
              </w:rPr>
              <w:t xml:space="preserve">ср. пл. </w:t>
            </w:r>
            <w:r>
              <w:rPr>
                <w:sz w:val="28"/>
              </w:rPr>
              <w:t xml:space="preserve">х Р </w:t>
            </w:r>
            <w:r>
              <w:rPr>
                <w:sz w:val="28"/>
                <w:vertAlign w:val="subscript"/>
              </w:rPr>
              <w:t>пл.</w:t>
            </w:r>
            <w:r>
              <w:rPr>
                <w:sz w:val="28"/>
              </w:rPr>
              <w:t xml:space="preserve"> х 12, </w:t>
            </w:r>
          </w:p>
        </w:tc>
        <w:tc>
          <w:tcPr>
            <w:tcW w:w="3545" w:type="dxa"/>
            <w:vAlign w:val="center"/>
          </w:tcPr>
          <w:p w:rsidR="002A1F94" w:rsidRDefault="002A1F94">
            <w:pPr>
              <w:spacing w:line="360" w:lineRule="auto"/>
              <w:jc w:val="right"/>
              <w:rPr>
                <w:sz w:val="28"/>
              </w:rPr>
            </w:pPr>
            <w:r>
              <w:rPr>
                <w:sz w:val="28"/>
              </w:rPr>
              <w:t>(4)</w:t>
            </w:r>
          </w:p>
        </w:tc>
      </w:tr>
    </w:tbl>
    <w:p w:rsidR="002A1F94" w:rsidRDefault="002A1F94">
      <w:pPr>
        <w:spacing w:line="384" w:lineRule="auto"/>
        <w:ind w:firstLine="567"/>
        <w:jc w:val="both"/>
        <w:rPr>
          <w:sz w:val="28"/>
        </w:rPr>
      </w:pPr>
      <w:r>
        <w:rPr>
          <w:sz w:val="28"/>
        </w:rPr>
        <w:t>где РОТ – расходы по оплате труда на год;</w:t>
      </w:r>
    </w:p>
    <w:p w:rsidR="002A1F94" w:rsidRDefault="002A1F94">
      <w:pPr>
        <w:spacing w:line="384" w:lineRule="auto"/>
        <w:ind w:firstLine="567"/>
        <w:jc w:val="both"/>
        <w:rPr>
          <w:sz w:val="28"/>
        </w:rPr>
      </w:pPr>
      <w:r>
        <w:rPr>
          <w:sz w:val="28"/>
        </w:rPr>
        <w:t xml:space="preserve">       З </w:t>
      </w:r>
      <w:r>
        <w:rPr>
          <w:sz w:val="28"/>
          <w:vertAlign w:val="subscript"/>
        </w:rPr>
        <w:t>ср.</w:t>
      </w:r>
      <w:r>
        <w:rPr>
          <w:sz w:val="28"/>
        </w:rPr>
        <w:t xml:space="preserve"> – среднемесячная планируемая заработная плата одного работника, </w:t>
      </w:r>
    </w:p>
    <w:p w:rsidR="002A1F94" w:rsidRDefault="002A1F94">
      <w:pPr>
        <w:spacing w:line="384" w:lineRule="auto"/>
        <w:ind w:firstLine="567"/>
        <w:jc w:val="both"/>
        <w:rPr>
          <w:sz w:val="28"/>
        </w:rPr>
      </w:pPr>
      <w:r>
        <w:rPr>
          <w:sz w:val="28"/>
        </w:rPr>
        <w:t xml:space="preserve">                  тыс. руб.;</w:t>
      </w:r>
    </w:p>
    <w:p w:rsidR="002A1F94" w:rsidRDefault="002A1F94">
      <w:pPr>
        <w:spacing w:line="384" w:lineRule="auto"/>
        <w:ind w:firstLine="567"/>
        <w:jc w:val="both"/>
        <w:rPr>
          <w:sz w:val="28"/>
        </w:rPr>
      </w:pPr>
      <w:r>
        <w:rPr>
          <w:sz w:val="28"/>
        </w:rPr>
        <w:t xml:space="preserve">       Р </w:t>
      </w:r>
      <w:r>
        <w:rPr>
          <w:sz w:val="28"/>
          <w:vertAlign w:val="subscript"/>
        </w:rPr>
        <w:t>пл.</w:t>
      </w:r>
      <w:r>
        <w:rPr>
          <w:sz w:val="28"/>
        </w:rPr>
        <w:t xml:space="preserve"> – среднегодовая численность работников планового года;</w:t>
      </w:r>
    </w:p>
    <w:p w:rsidR="002A1F94" w:rsidRDefault="002A1F94">
      <w:pPr>
        <w:pStyle w:val="20"/>
      </w:pPr>
      <w:r>
        <w:t xml:space="preserve">       12 – число месяцев в году.</w:t>
      </w:r>
    </w:p>
    <w:p w:rsidR="002A1F94" w:rsidRDefault="002A1F94">
      <w:pPr>
        <w:spacing w:line="384" w:lineRule="auto"/>
        <w:ind w:firstLine="567"/>
        <w:jc w:val="both"/>
        <w:rPr>
          <w:sz w:val="28"/>
        </w:rPr>
      </w:pPr>
      <w:r>
        <w:rPr>
          <w:sz w:val="28"/>
        </w:rPr>
        <w:t>Среднемесячную планируемую заработную плату одного работника определяем по формуле:</w:t>
      </w:r>
    </w:p>
    <w:tbl>
      <w:tblPr>
        <w:tblW w:w="0" w:type="auto"/>
        <w:tblInd w:w="2268" w:type="dxa"/>
        <w:tblLayout w:type="fixed"/>
        <w:tblLook w:val="0000" w:firstRow="0" w:lastRow="0" w:firstColumn="0" w:lastColumn="0" w:noHBand="0" w:noVBand="0"/>
      </w:tblPr>
      <w:tblGrid>
        <w:gridCol w:w="1276"/>
        <w:gridCol w:w="1843"/>
        <w:gridCol w:w="3402"/>
      </w:tblGrid>
      <w:tr w:rsidR="002A1F94">
        <w:trPr>
          <w:cantSplit/>
        </w:trPr>
        <w:tc>
          <w:tcPr>
            <w:tcW w:w="1276" w:type="dxa"/>
            <w:vMerge w:val="restart"/>
            <w:vAlign w:val="center"/>
          </w:tcPr>
          <w:p w:rsidR="002A1F94" w:rsidRDefault="002A1F94">
            <w:pPr>
              <w:jc w:val="center"/>
              <w:rPr>
                <w:sz w:val="28"/>
              </w:rPr>
            </w:pPr>
            <w:r>
              <w:rPr>
                <w:sz w:val="28"/>
              </w:rPr>
              <w:t xml:space="preserve">З </w:t>
            </w:r>
            <w:r>
              <w:rPr>
                <w:sz w:val="28"/>
                <w:vertAlign w:val="subscript"/>
              </w:rPr>
              <w:t>ср. пл.</w:t>
            </w:r>
            <w:r>
              <w:rPr>
                <w:sz w:val="28"/>
              </w:rPr>
              <w:t xml:space="preserve"> =</w:t>
            </w:r>
          </w:p>
        </w:tc>
        <w:tc>
          <w:tcPr>
            <w:tcW w:w="1843" w:type="dxa"/>
          </w:tcPr>
          <w:p w:rsidR="002A1F94" w:rsidRDefault="002A1F94">
            <w:pPr>
              <w:jc w:val="center"/>
              <w:rPr>
                <w:sz w:val="28"/>
              </w:rPr>
            </w:pPr>
            <w:r>
              <w:rPr>
                <w:sz w:val="28"/>
                <w:lang w:val="en-US"/>
              </w:rPr>
              <w:t xml:space="preserve">З </w:t>
            </w:r>
            <w:r>
              <w:rPr>
                <w:sz w:val="28"/>
                <w:vertAlign w:val="subscript"/>
                <w:lang w:val="en-US"/>
              </w:rPr>
              <w:t>ср. тек. г.</w:t>
            </w:r>
            <w:r>
              <w:rPr>
                <w:sz w:val="28"/>
                <w:lang w:val="en-US"/>
              </w:rPr>
              <w:t xml:space="preserve"> х n</w:t>
            </w:r>
          </w:p>
        </w:tc>
        <w:tc>
          <w:tcPr>
            <w:tcW w:w="3402" w:type="dxa"/>
            <w:vMerge w:val="restart"/>
            <w:vAlign w:val="center"/>
          </w:tcPr>
          <w:p w:rsidR="002A1F94" w:rsidRDefault="002A1F94">
            <w:pPr>
              <w:jc w:val="right"/>
              <w:rPr>
                <w:sz w:val="28"/>
              </w:rPr>
            </w:pPr>
            <w:r>
              <w:rPr>
                <w:sz w:val="28"/>
              </w:rPr>
              <w:t>(5)</w:t>
            </w:r>
          </w:p>
        </w:tc>
      </w:tr>
      <w:tr w:rsidR="002A1F94">
        <w:trPr>
          <w:cantSplit/>
        </w:trPr>
        <w:tc>
          <w:tcPr>
            <w:tcW w:w="1276" w:type="dxa"/>
            <w:vMerge/>
          </w:tcPr>
          <w:p w:rsidR="002A1F94" w:rsidRDefault="002A1F94">
            <w:pPr>
              <w:jc w:val="center"/>
              <w:rPr>
                <w:sz w:val="28"/>
              </w:rPr>
            </w:pPr>
          </w:p>
        </w:tc>
        <w:tc>
          <w:tcPr>
            <w:tcW w:w="1843" w:type="dxa"/>
            <w:tcBorders>
              <w:top w:val="single" w:sz="4" w:space="0" w:color="auto"/>
            </w:tcBorders>
          </w:tcPr>
          <w:p w:rsidR="002A1F94" w:rsidRDefault="002A1F94">
            <w:pPr>
              <w:jc w:val="center"/>
              <w:rPr>
                <w:sz w:val="28"/>
              </w:rPr>
            </w:pPr>
            <w:r>
              <w:rPr>
                <w:sz w:val="28"/>
              </w:rPr>
              <w:t>100</w:t>
            </w:r>
          </w:p>
        </w:tc>
        <w:tc>
          <w:tcPr>
            <w:tcW w:w="3402" w:type="dxa"/>
            <w:vMerge/>
            <w:vAlign w:val="center"/>
          </w:tcPr>
          <w:p w:rsidR="002A1F94" w:rsidRDefault="002A1F94">
            <w:pPr>
              <w:jc w:val="right"/>
              <w:rPr>
                <w:sz w:val="28"/>
              </w:rPr>
            </w:pPr>
          </w:p>
        </w:tc>
      </w:tr>
    </w:tbl>
    <w:p w:rsidR="002A1F94" w:rsidRDefault="002A1F94">
      <w:pPr>
        <w:spacing w:line="384" w:lineRule="auto"/>
        <w:ind w:firstLine="567"/>
        <w:jc w:val="both"/>
        <w:rPr>
          <w:sz w:val="28"/>
        </w:rPr>
      </w:pPr>
      <w:r>
        <w:rPr>
          <w:sz w:val="28"/>
        </w:rPr>
        <w:t xml:space="preserve">где </w:t>
      </w:r>
      <w:r>
        <w:rPr>
          <w:sz w:val="28"/>
          <w:lang w:val="en-US"/>
        </w:rPr>
        <w:t xml:space="preserve">З </w:t>
      </w:r>
      <w:r>
        <w:rPr>
          <w:sz w:val="28"/>
          <w:vertAlign w:val="subscript"/>
          <w:lang w:val="en-US"/>
        </w:rPr>
        <w:t xml:space="preserve">ср. тек. г. </w:t>
      </w:r>
      <w:r>
        <w:rPr>
          <w:sz w:val="28"/>
          <w:lang w:val="en-US"/>
        </w:rPr>
        <w:t xml:space="preserve">– </w:t>
      </w:r>
      <w:r>
        <w:rPr>
          <w:sz w:val="28"/>
        </w:rPr>
        <w:t xml:space="preserve">среднемесячная заработная плата одного работника; ожидаемое </w:t>
      </w:r>
    </w:p>
    <w:p w:rsidR="002A1F94" w:rsidRDefault="002A1F94">
      <w:pPr>
        <w:spacing w:line="384" w:lineRule="auto"/>
        <w:ind w:firstLine="567"/>
        <w:jc w:val="both"/>
        <w:rPr>
          <w:sz w:val="28"/>
        </w:rPr>
      </w:pPr>
      <w:r>
        <w:rPr>
          <w:sz w:val="28"/>
        </w:rPr>
        <w:t xml:space="preserve">                        выполнение за текущий год, тыс. руб.;</w:t>
      </w:r>
    </w:p>
    <w:p w:rsidR="002A1F94" w:rsidRDefault="002A1F94">
      <w:pPr>
        <w:spacing w:line="384" w:lineRule="auto"/>
        <w:ind w:firstLine="567"/>
        <w:jc w:val="both"/>
        <w:rPr>
          <w:sz w:val="28"/>
        </w:rPr>
      </w:pPr>
      <w:r>
        <w:rPr>
          <w:sz w:val="28"/>
          <w:lang w:val="en-US"/>
        </w:rPr>
        <w:t>n</w:t>
      </w:r>
      <w:r>
        <w:rPr>
          <w:sz w:val="28"/>
        </w:rPr>
        <w:t xml:space="preserve"> – темп роста среднемесячной заработной платы на планируемый год, %.</w:t>
      </w:r>
    </w:p>
    <w:tbl>
      <w:tblPr>
        <w:tblW w:w="0" w:type="auto"/>
        <w:tblInd w:w="2268" w:type="dxa"/>
        <w:tblLayout w:type="fixed"/>
        <w:tblLook w:val="0000" w:firstRow="0" w:lastRow="0" w:firstColumn="0" w:lastColumn="0" w:noHBand="0" w:noVBand="0"/>
      </w:tblPr>
      <w:tblGrid>
        <w:gridCol w:w="1276"/>
        <w:gridCol w:w="1843"/>
        <w:gridCol w:w="3402"/>
      </w:tblGrid>
      <w:tr w:rsidR="002A1F94">
        <w:trPr>
          <w:cantSplit/>
        </w:trPr>
        <w:tc>
          <w:tcPr>
            <w:tcW w:w="1276" w:type="dxa"/>
            <w:vMerge w:val="restart"/>
            <w:vAlign w:val="center"/>
          </w:tcPr>
          <w:p w:rsidR="002A1F94" w:rsidRDefault="002A1F94">
            <w:pPr>
              <w:jc w:val="center"/>
              <w:rPr>
                <w:sz w:val="28"/>
              </w:rPr>
            </w:pPr>
            <w:r>
              <w:rPr>
                <w:sz w:val="28"/>
              </w:rPr>
              <w:t xml:space="preserve">З </w:t>
            </w:r>
            <w:r>
              <w:rPr>
                <w:sz w:val="28"/>
                <w:vertAlign w:val="subscript"/>
              </w:rPr>
              <w:t>ср. пл.</w:t>
            </w:r>
            <w:r>
              <w:rPr>
                <w:sz w:val="28"/>
              </w:rPr>
              <w:t xml:space="preserve"> =</w:t>
            </w:r>
          </w:p>
        </w:tc>
        <w:tc>
          <w:tcPr>
            <w:tcW w:w="1843" w:type="dxa"/>
          </w:tcPr>
          <w:p w:rsidR="002A1F94" w:rsidRDefault="002A1F94">
            <w:pPr>
              <w:jc w:val="center"/>
              <w:rPr>
                <w:sz w:val="28"/>
              </w:rPr>
            </w:pPr>
            <w:r>
              <w:rPr>
                <w:sz w:val="28"/>
                <w:lang w:val="en-US"/>
              </w:rPr>
              <w:t>37,8 х 129,0</w:t>
            </w:r>
          </w:p>
        </w:tc>
        <w:tc>
          <w:tcPr>
            <w:tcW w:w="3402" w:type="dxa"/>
            <w:vMerge w:val="restart"/>
            <w:vAlign w:val="center"/>
          </w:tcPr>
          <w:p w:rsidR="002A1F94" w:rsidRDefault="002A1F94">
            <w:pPr>
              <w:jc w:val="both"/>
              <w:rPr>
                <w:sz w:val="28"/>
              </w:rPr>
            </w:pPr>
            <w:r>
              <w:rPr>
                <w:sz w:val="28"/>
              </w:rPr>
              <w:t>= 48,7 тыс. руб.</w:t>
            </w:r>
          </w:p>
        </w:tc>
      </w:tr>
      <w:tr w:rsidR="002A1F94">
        <w:trPr>
          <w:cantSplit/>
        </w:trPr>
        <w:tc>
          <w:tcPr>
            <w:tcW w:w="1276" w:type="dxa"/>
            <w:vMerge/>
          </w:tcPr>
          <w:p w:rsidR="002A1F94" w:rsidRDefault="002A1F94">
            <w:pPr>
              <w:jc w:val="center"/>
              <w:rPr>
                <w:sz w:val="28"/>
              </w:rPr>
            </w:pPr>
          </w:p>
        </w:tc>
        <w:tc>
          <w:tcPr>
            <w:tcW w:w="1843" w:type="dxa"/>
            <w:tcBorders>
              <w:top w:val="single" w:sz="4" w:space="0" w:color="auto"/>
            </w:tcBorders>
          </w:tcPr>
          <w:p w:rsidR="002A1F94" w:rsidRDefault="002A1F94">
            <w:pPr>
              <w:jc w:val="center"/>
              <w:rPr>
                <w:sz w:val="28"/>
              </w:rPr>
            </w:pPr>
            <w:r>
              <w:rPr>
                <w:sz w:val="28"/>
              </w:rPr>
              <w:t>100</w:t>
            </w:r>
          </w:p>
        </w:tc>
        <w:tc>
          <w:tcPr>
            <w:tcW w:w="3402" w:type="dxa"/>
            <w:vMerge/>
            <w:vAlign w:val="center"/>
          </w:tcPr>
          <w:p w:rsidR="002A1F94" w:rsidRDefault="002A1F94">
            <w:pPr>
              <w:jc w:val="right"/>
              <w:rPr>
                <w:sz w:val="28"/>
              </w:rPr>
            </w:pPr>
          </w:p>
        </w:tc>
      </w:tr>
    </w:tbl>
    <w:p w:rsidR="002A1F94" w:rsidRDefault="002A1F94">
      <w:pPr>
        <w:spacing w:line="360" w:lineRule="auto"/>
        <w:ind w:firstLine="567"/>
        <w:jc w:val="center"/>
        <w:rPr>
          <w:sz w:val="28"/>
        </w:rPr>
      </w:pPr>
      <w:r>
        <w:rPr>
          <w:sz w:val="28"/>
        </w:rPr>
        <w:t>РОТ = 48,7 х 83 х 12 = 48505,2 тыс. руб.</w:t>
      </w:r>
    </w:p>
    <w:p w:rsidR="002A1F94" w:rsidRDefault="002A1F94">
      <w:pPr>
        <w:spacing w:line="384" w:lineRule="auto"/>
        <w:ind w:firstLine="567"/>
        <w:jc w:val="both"/>
        <w:rPr>
          <w:sz w:val="28"/>
        </w:rPr>
      </w:pPr>
      <w:r>
        <w:rPr>
          <w:sz w:val="28"/>
        </w:rPr>
        <w:t>В элементе «Отчисления на социальные нужды» отражаются:</w:t>
      </w:r>
    </w:p>
    <w:p w:rsidR="002A1F94" w:rsidRDefault="002A1F94">
      <w:pPr>
        <w:numPr>
          <w:ilvl w:val="0"/>
          <w:numId w:val="3"/>
        </w:numPr>
        <w:spacing w:line="384" w:lineRule="auto"/>
        <w:jc w:val="both"/>
        <w:rPr>
          <w:sz w:val="28"/>
        </w:rPr>
      </w:pPr>
      <w:r>
        <w:rPr>
          <w:sz w:val="28"/>
        </w:rPr>
        <w:t>отчисления на государственное, социальное страхование, в Фонд социальной защиты населения Республики Беларусь (35% от расходов на оплату труда);</w:t>
      </w:r>
    </w:p>
    <w:p w:rsidR="002A1F94" w:rsidRDefault="002A1F94">
      <w:pPr>
        <w:numPr>
          <w:ilvl w:val="0"/>
          <w:numId w:val="3"/>
        </w:numPr>
        <w:spacing w:line="384" w:lineRule="auto"/>
        <w:jc w:val="both"/>
        <w:rPr>
          <w:sz w:val="28"/>
        </w:rPr>
      </w:pPr>
      <w:r>
        <w:rPr>
          <w:sz w:val="28"/>
        </w:rPr>
        <w:t>отчисления в Фонд занятости населения (1% от расходов на оплату труда).</w:t>
      </w:r>
    </w:p>
    <w:p w:rsidR="002A1F94" w:rsidRDefault="002A1F94">
      <w:pPr>
        <w:pStyle w:val="a6"/>
        <w:spacing w:line="384" w:lineRule="auto"/>
        <w:rPr>
          <w:sz w:val="28"/>
        </w:rPr>
      </w:pPr>
      <w:r>
        <w:rPr>
          <w:sz w:val="28"/>
        </w:rPr>
        <w:t>Отчисления на социальные нужды производится от всех видов оплаты труда работников предприятия. Расчет производим по формуле:</w:t>
      </w:r>
    </w:p>
    <w:tbl>
      <w:tblPr>
        <w:tblW w:w="0" w:type="auto"/>
        <w:tblInd w:w="2268" w:type="dxa"/>
        <w:tblLayout w:type="fixed"/>
        <w:tblLook w:val="0000" w:firstRow="0" w:lastRow="0" w:firstColumn="0" w:lastColumn="0" w:noHBand="0" w:noVBand="0"/>
      </w:tblPr>
      <w:tblGrid>
        <w:gridCol w:w="1276"/>
        <w:gridCol w:w="1843"/>
        <w:gridCol w:w="3402"/>
      </w:tblGrid>
      <w:tr w:rsidR="002A1F94">
        <w:trPr>
          <w:cantSplit/>
        </w:trPr>
        <w:tc>
          <w:tcPr>
            <w:tcW w:w="1276" w:type="dxa"/>
            <w:vMerge w:val="restart"/>
            <w:vAlign w:val="center"/>
          </w:tcPr>
          <w:p w:rsidR="002A1F94" w:rsidRDefault="002A1F94">
            <w:pPr>
              <w:jc w:val="center"/>
              <w:rPr>
                <w:sz w:val="28"/>
              </w:rPr>
            </w:pPr>
            <w:r>
              <w:rPr>
                <w:sz w:val="28"/>
              </w:rPr>
              <w:t xml:space="preserve">О </w:t>
            </w:r>
            <w:r>
              <w:rPr>
                <w:sz w:val="28"/>
                <w:vertAlign w:val="subscript"/>
              </w:rPr>
              <w:t>с.н.</w:t>
            </w:r>
            <w:r>
              <w:rPr>
                <w:sz w:val="28"/>
              </w:rPr>
              <w:t xml:space="preserve"> =</w:t>
            </w:r>
          </w:p>
        </w:tc>
        <w:tc>
          <w:tcPr>
            <w:tcW w:w="1843" w:type="dxa"/>
          </w:tcPr>
          <w:p w:rsidR="002A1F94" w:rsidRDefault="002A1F94">
            <w:pPr>
              <w:jc w:val="center"/>
              <w:rPr>
                <w:sz w:val="28"/>
              </w:rPr>
            </w:pPr>
            <w:r>
              <w:rPr>
                <w:sz w:val="28"/>
                <w:lang w:val="en-US"/>
              </w:rPr>
              <w:t>РОТ х 36</w:t>
            </w:r>
          </w:p>
        </w:tc>
        <w:tc>
          <w:tcPr>
            <w:tcW w:w="3402" w:type="dxa"/>
            <w:vMerge w:val="restart"/>
            <w:vAlign w:val="center"/>
          </w:tcPr>
          <w:p w:rsidR="002A1F94" w:rsidRDefault="002A1F94">
            <w:pPr>
              <w:jc w:val="right"/>
              <w:rPr>
                <w:sz w:val="28"/>
              </w:rPr>
            </w:pPr>
            <w:r>
              <w:rPr>
                <w:sz w:val="28"/>
              </w:rPr>
              <w:t>(6)</w:t>
            </w:r>
          </w:p>
        </w:tc>
      </w:tr>
      <w:tr w:rsidR="002A1F94">
        <w:trPr>
          <w:cantSplit/>
        </w:trPr>
        <w:tc>
          <w:tcPr>
            <w:tcW w:w="1276" w:type="dxa"/>
            <w:vMerge/>
          </w:tcPr>
          <w:p w:rsidR="002A1F94" w:rsidRDefault="002A1F94">
            <w:pPr>
              <w:jc w:val="center"/>
              <w:rPr>
                <w:sz w:val="28"/>
              </w:rPr>
            </w:pPr>
          </w:p>
        </w:tc>
        <w:tc>
          <w:tcPr>
            <w:tcW w:w="1843" w:type="dxa"/>
            <w:tcBorders>
              <w:top w:val="single" w:sz="4" w:space="0" w:color="auto"/>
            </w:tcBorders>
          </w:tcPr>
          <w:p w:rsidR="002A1F94" w:rsidRDefault="002A1F94">
            <w:pPr>
              <w:jc w:val="center"/>
              <w:rPr>
                <w:sz w:val="28"/>
              </w:rPr>
            </w:pPr>
            <w:r>
              <w:rPr>
                <w:sz w:val="28"/>
              </w:rPr>
              <w:t>100</w:t>
            </w:r>
          </w:p>
        </w:tc>
        <w:tc>
          <w:tcPr>
            <w:tcW w:w="3402" w:type="dxa"/>
            <w:vMerge/>
            <w:vAlign w:val="center"/>
          </w:tcPr>
          <w:p w:rsidR="002A1F94" w:rsidRDefault="002A1F94">
            <w:pPr>
              <w:jc w:val="right"/>
              <w:rPr>
                <w:sz w:val="28"/>
              </w:rPr>
            </w:pPr>
          </w:p>
        </w:tc>
      </w:tr>
    </w:tbl>
    <w:p w:rsidR="002A1F94" w:rsidRDefault="002A1F94">
      <w:pPr>
        <w:rPr>
          <w:sz w:val="28"/>
        </w:rPr>
      </w:pPr>
    </w:p>
    <w:tbl>
      <w:tblPr>
        <w:tblW w:w="0" w:type="auto"/>
        <w:tblInd w:w="2268" w:type="dxa"/>
        <w:tblLayout w:type="fixed"/>
        <w:tblLook w:val="0000" w:firstRow="0" w:lastRow="0" w:firstColumn="0" w:lastColumn="0" w:noHBand="0" w:noVBand="0"/>
      </w:tblPr>
      <w:tblGrid>
        <w:gridCol w:w="1276"/>
        <w:gridCol w:w="1843"/>
        <w:gridCol w:w="3402"/>
      </w:tblGrid>
      <w:tr w:rsidR="002A1F94">
        <w:trPr>
          <w:cantSplit/>
        </w:trPr>
        <w:tc>
          <w:tcPr>
            <w:tcW w:w="1276" w:type="dxa"/>
            <w:vMerge w:val="restart"/>
            <w:vAlign w:val="center"/>
          </w:tcPr>
          <w:p w:rsidR="002A1F94" w:rsidRDefault="002A1F94">
            <w:pPr>
              <w:jc w:val="center"/>
              <w:rPr>
                <w:sz w:val="28"/>
              </w:rPr>
            </w:pPr>
            <w:r>
              <w:rPr>
                <w:sz w:val="28"/>
              </w:rPr>
              <w:t xml:space="preserve">О </w:t>
            </w:r>
            <w:r>
              <w:rPr>
                <w:sz w:val="28"/>
                <w:vertAlign w:val="subscript"/>
              </w:rPr>
              <w:t>с.н.</w:t>
            </w:r>
            <w:r>
              <w:rPr>
                <w:sz w:val="28"/>
              </w:rPr>
              <w:t xml:space="preserve"> =</w:t>
            </w:r>
          </w:p>
        </w:tc>
        <w:tc>
          <w:tcPr>
            <w:tcW w:w="1843" w:type="dxa"/>
          </w:tcPr>
          <w:p w:rsidR="002A1F94" w:rsidRDefault="002A1F94">
            <w:pPr>
              <w:jc w:val="center"/>
              <w:rPr>
                <w:sz w:val="28"/>
              </w:rPr>
            </w:pPr>
            <w:r>
              <w:rPr>
                <w:sz w:val="28"/>
                <w:lang w:val="en-US"/>
              </w:rPr>
              <w:t>48505,2 х 36</w:t>
            </w:r>
          </w:p>
        </w:tc>
        <w:tc>
          <w:tcPr>
            <w:tcW w:w="3402" w:type="dxa"/>
            <w:vMerge w:val="restart"/>
            <w:vAlign w:val="center"/>
          </w:tcPr>
          <w:p w:rsidR="002A1F94" w:rsidRDefault="002A1F94">
            <w:pPr>
              <w:jc w:val="both"/>
              <w:rPr>
                <w:sz w:val="28"/>
              </w:rPr>
            </w:pPr>
            <w:r>
              <w:rPr>
                <w:sz w:val="28"/>
              </w:rPr>
              <w:t>= 17461,8 тыс. руб.</w:t>
            </w:r>
          </w:p>
        </w:tc>
      </w:tr>
      <w:tr w:rsidR="002A1F94">
        <w:trPr>
          <w:cantSplit/>
        </w:trPr>
        <w:tc>
          <w:tcPr>
            <w:tcW w:w="1276" w:type="dxa"/>
            <w:vMerge/>
          </w:tcPr>
          <w:p w:rsidR="002A1F94" w:rsidRDefault="002A1F94">
            <w:pPr>
              <w:jc w:val="center"/>
              <w:rPr>
                <w:sz w:val="28"/>
              </w:rPr>
            </w:pPr>
          </w:p>
        </w:tc>
        <w:tc>
          <w:tcPr>
            <w:tcW w:w="1843" w:type="dxa"/>
            <w:tcBorders>
              <w:top w:val="single" w:sz="4" w:space="0" w:color="auto"/>
            </w:tcBorders>
          </w:tcPr>
          <w:p w:rsidR="002A1F94" w:rsidRDefault="002A1F94">
            <w:pPr>
              <w:jc w:val="center"/>
              <w:rPr>
                <w:sz w:val="28"/>
              </w:rPr>
            </w:pPr>
            <w:r>
              <w:rPr>
                <w:sz w:val="28"/>
              </w:rPr>
              <w:t>100</w:t>
            </w:r>
          </w:p>
        </w:tc>
        <w:tc>
          <w:tcPr>
            <w:tcW w:w="3402" w:type="dxa"/>
            <w:vMerge/>
            <w:vAlign w:val="center"/>
          </w:tcPr>
          <w:p w:rsidR="002A1F94" w:rsidRDefault="002A1F94">
            <w:pPr>
              <w:jc w:val="right"/>
              <w:rPr>
                <w:sz w:val="28"/>
              </w:rPr>
            </w:pPr>
          </w:p>
        </w:tc>
      </w:tr>
    </w:tbl>
    <w:p w:rsidR="002A1F94" w:rsidRDefault="002A1F94">
      <w:pPr>
        <w:spacing w:line="384" w:lineRule="auto"/>
        <w:ind w:firstLine="567"/>
        <w:jc w:val="both"/>
        <w:rPr>
          <w:sz w:val="28"/>
        </w:rPr>
      </w:pPr>
      <w:r>
        <w:rPr>
          <w:sz w:val="28"/>
        </w:rPr>
        <w:t>Годовая сумма амортизационных отчислений определяется на основании среднегодовой стоимости основных производственных фондов и норм амортизации.</w:t>
      </w:r>
    </w:p>
    <w:p w:rsidR="002A1F94" w:rsidRDefault="002A1F94">
      <w:pPr>
        <w:spacing w:line="384" w:lineRule="auto"/>
        <w:ind w:firstLine="567"/>
        <w:jc w:val="both"/>
        <w:rPr>
          <w:sz w:val="28"/>
        </w:rPr>
      </w:pPr>
      <w:r>
        <w:rPr>
          <w:sz w:val="28"/>
        </w:rPr>
        <w:t>Амортизационные отчисления определяем по каждому виду основных фондов исходя из стоимости каждого вида основных производственных фондов и соответствующих норм амортизации по формуле:</w:t>
      </w:r>
    </w:p>
    <w:tbl>
      <w:tblPr>
        <w:tblW w:w="0" w:type="auto"/>
        <w:tblInd w:w="2268" w:type="dxa"/>
        <w:tblLayout w:type="fixed"/>
        <w:tblLook w:val="0000" w:firstRow="0" w:lastRow="0" w:firstColumn="0" w:lastColumn="0" w:noHBand="0" w:noVBand="0"/>
      </w:tblPr>
      <w:tblGrid>
        <w:gridCol w:w="1276"/>
        <w:gridCol w:w="1843"/>
        <w:gridCol w:w="3402"/>
      </w:tblGrid>
      <w:tr w:rsidR="002A1F94">
        <w:trPr>
          <w:cantSplit/>
        </w:trPr>
        <w:tc>
          <w:tcPr>
            <w:tcW w:w="1276" w:type="dxa"/>
            <w:vMerge w:val="restart"/>
            <w:vAlign w:val="center"/>
          </w:tcPr>
          <w:p w:rsidR="002A1F94" w:rsidRDefault="002A1F94">
            <w:pPr>
              <w:jc w:val="center"/>
              <w:rPr>
                <w:sz w:val="28"/>
              </w:rPr>
            </w:pPr>
            <w:r>
              <w:rPr>
                <w:sz w:val="28"/>
              </w:rPr>
              <w:t>А =</w:t>
            </w:r>
          </w:p>
        </w:tc>
        <w:tc>
          <w:tcPr>
            <w:tcW w:w="1843" w:type="dxa"/>
          </w:tcPr>
          <w:p w:rsidR="002A1F94" w:rsidRDefault="002A1F94">
            <w:pPr>
              <w:jc w:val="center"/>
              <w:rPr>
                <w:sz w:val="28"/>
              </w:rPr>
            </w:pPr>
            <w:r>
              <w:rPr>
                <w:sz w:val="28"/>
                <w:lang w:val="en-US"/>
              </w:rPr>
              <w:t xml:space="preserve">Ф х Н </w:t>
            </w:r>
            <w:r>
              <w:rPr>
                <w:sz w:val="28"/>
                <w:vertAlign w:val="subscript"/>
                <w:lang w:val="en-US"/>
              </w:rPr>
              <w:t>а</w:t>
            </w:r>
          </w:p>
        </w:tc>
        <w:tc>
          <w:tcPr>
            <w:tcW w:w="3402" w:type="dxa"/>
            <w:vMerge w:val="restart"/>
            <w:vAlign w:val="center"/>
          </w:tcPr>
          <w:p w:rsidR="002A1F94" w:rsidRDefault="002A1F94">
            <w:pPr>
              <w:jc w:val="right"/>
              <w:rPr>
                <w:sz w:val="28"/>
              </w:rPr>
            </w:pPr>
            <w:r>
              <w:rPr>
                <w:sz w:val="28"/>
              </w:rPr>
              <w:t>(7)</w:t>
            </w:r>
          </w:p>
        </w:tc>
      </w:tr>
      <w:tr w:rsidR="002A1F94">
        <w:trPr>
          <w:cantSplit/>
        </w:trPr>
        <w:tc>
          <w:tcPr>
            <w:tcW w:w="1276" w:type="dxa"/>
            <w:vMerge/>
          </w:tcPr>
          <w:p w:rsidR="002A1F94" w:rsidRDefault="002A1F94">
            <w:pPr>
              <w:jc w:val="center"/>
              <w:rPr>
                <w:sz w:val="28"/>
              </w:rPr>
            </w:pPr>
          </w:p>
        </w:tc>
        <w:tc>
          <w:tcPr>
            <w:tcW w:w="1843" w:type="dxa"/>
            <w:tcBorders>
              <w:top w:val="single" w:sz="4" w:space="0" w:color="auto"/>
            </w:tcBorders>
          </w:tcPr>
          <w:p w:rsidR="002A1F94" w:rsidRDefault="002A1F94">
            <w:pPr>
              <w:jc w:val="center"/>
              <w:rPr>
                <w:sz w:val="28"/>
              </w:rPr>
            </w:pPr>
            <w:r>
              <w:rPr>
                <w:sz w:val="28"/>
              </w:rPr>
              <w:t>100</w:t>
            </w:r>
          </w:p>
        </w:tc>
        <w:tc>
          <w:tcPr>
            <w:tcW w:w="3402" w:type="dxa"/>
            <w:vMerge/>
            <w:vAlign w:val="center"/>
          </w:tcPr>
          <w:p w:rsidR="002A1F94" w:rsidRDefault="002A1F94">
            <w:pPr>
              <w:jc w:val="right"/>
              <w:rPr>
                <w:sz w:val="28"/>
              </w:rPr>
            </w:pPr>
          </w:p>
        </w:tc>
      </w:tr>
    </w:tbl>
    <w:p w:rsidR="002A1F94" w:rsidRDefault="002A1F94">
      <w:pPr>
        <w:spacing w:line="384" w:lineRule="auto"/>
        <w:ind w:firstLine="567"/>
        <w:jc w:val="both"/>
        <w:rPr>
          <w:sz w:val="28"/>
        </w:rPr>
      </w:pPr>
      <w:r>
        <w:rPr>
          <w:sz w:val="28"/>
        </w:rPr>
        <w:t>где Ф – среднегодовая стоимость основных производственных фондов, тыс. руб.;</w:t>
      </w:r>
    </w:p>
    <w:p w:rsidR="002A1F94" w:rsidRDefault="002A1F94">
      <w:pPr>
        <w:spacing w:line="384" w:lineRule="auto"/>
        <w:ind w:firstLine="567"/>
        <w:jc w:val="both"/>
        <w:rPr>
          <w:sz w:val="28"/>
        </w:rPr>
      </w:pPr>
      <w:r>
        <w:rPr>
          <w:sz w:val="28"/>
        </w:rPr>
        <w:t xml:space="preserve">       Н </w:t>
      </w:r>
      <w:r>
        <w:rPr>
          <w:sz w:val="28"/>
          <w:vertAlign w:val="subscript"/>
        </w:rPr>
        <w:t>а</w:t>
      </w:r>
      <w:r>
        <w:rPr>
          <w:sz w:val="28"/>
        </w:rPr>
        <w:t xml:space="preserve"> – норма амортизации на полное восстановление, %.</w:t>
      </w:r>
    </w:p>
    <w:p w:rsidR="002A1F94" w:rsidRDefault="002A1F94">
      <w:pPr>
        <w:pStyle w:val="20"/>
      </w:pPr>
      <w:r>
        <w:t>Для определения общей суммы амортизационных отчислений – амортизационные отчисления, определенные по каждому виду суммируются.</w:t>
      </w:r>
    </w:p>
    <w:p w:rsidR="002A1F94" w:rsidRDefault="002A1F94">
      <w:pPr>
        <w:spacing w:line="384" w:lineRule="auto"/>
        <w:ind w:firstLine="567"/>
        <w:jc w:val="both"/>
        <w:rPr>
          <w:sz w:val="28"/>
        </w:rPr>
      </w:pPr>
      <w:r>
        <w:rPr>
          <w:sz w:val="28"/>
        </w:rPr>
        <w:t>Результаты расчетов амортизационных отчислений предоставляем в таблице № 1.</w:t>
      </w:r>
    </w:p>
    <w:p w:rsidR="002A1F94" w:rsidRDefault="002A1F94">
      <w:pPr>
        <w:pStyle w:val="3"/>
        <w:rPr>
          <w:sz w:val="28"/>
        </w:rPr>
      </w:pPr>
      <w:r>
        <w:rPr>
          <w:sz w:val="28"/>
        </w:rPr>
        <w:t>Таблица 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835"/>
        <w:gridCol w:w="1843"/>
        <w:gridCol w:w="2231"/>
      </w:tblGrid>
      <w:tr w:rsidR="002A1F94">
        <w:tc>
          <w:tcPr>
            <w:tcW w:w="3227" w:type="dxa"/>
            <w:vAlign w:val="center"/>
          </w:tcPr>
          <w:p w:rsidR="002A1F94" w:rsidRDefault="002A1F94">
            <w:pPr>
              <w:jc w:val="center"/>
              <w:rPr>
                <w:b/>
                <w:sz w:val="26"/>
              </w:rPr>
            </w:pPr>
            <w:r>
              <w:rPr>
                <w:b/>
                <w:sz w:val="26"/>
              </w:rPr>
              <w:t>Основные производственные фонды</w:t>
            </w:r>
          </w:p>
        </w:tc>
        <w:tc>
          <w:tcPr>
            <w:tcW w:w="2835" w:type="dxa"/>
            <w:vAlign w:val="center"/>
          </w:tcPr>
          <w:p w:rsidR="002A1F94" w:rsidRDefault="002A1F94">
            <w:pPr>
              <w:jc w:val="center"/>
              <w:rPr>
                <w:b/>
                <w:sz w:val="26"/>
              </w:rPr>
            </w:pPr>
            <w:r>
              <w:rPr>
                <w:b/>
                <w:sz w:val="26"/>
              </w:rPr>
              <w:t>Среднегодовая стоимость основных производственных фондов, тыс. руб.</w:t>
            </w:r>
          </w:p>
        </w:tc>
        <w:tc>
          <w:tcPr>
            <w:tcW w:w="1843" w:type="dxa"/>
            <w:vAlign w:val="center"/>
          </w:tcPr>
          <w:p w:rsidR="002A1F94" w:rsidRDefault="002A1F94">
            <w:pPr>
              <w:jc w:val="center"/>
              <w:rPr>
                <w:b/>
                <w:sz w:val="26"/>
              </w:rPr>
            </w:pPr>
            <w:r>
              <w:rPr>
                <w:b/>
                <w:sz w:val="26"/>
              </w:rPr>
              <w:t xml:space="preserve">Норма </w:t>
            </w:r>
          </w:p>
          <w:p w:rsidR="002A1F94" w:rsidRDefault="002A1F94">
            <w:pPr>
              <w:jc w:val="center"/>
              <w:rPr>
                <w:b/>
                <w:sz w:val="26"/>
              </w:rPr>
            </w:pPr>
            <w:r>
              <w:rPr>
                <w:b/>
                <w:sz w:val="26"/>
              </w:rPr>
              <w:t>амортизации, %</w:t>
            </w:r>
          </w:p>
        </w:tc>
        <w:tc>
          <w:tcPr>
            <w:tcW w:w="2231" w:type="dxa"/>
            <w:vAlign w:val="center"/>
          </w:tcPr>
          <w:p w:rsidR="002A1F94" w:rsidRDefault="002A1F94">
            <w:pPr>
              <w:jc w:val="center"/>
              <w:rPr>
                <w:b/>
                <w:sz w:val="26"/>
              </w:rPr>
            </w:pPr>
            <w:r>
              <w:rPr>
                <w:b/>
                <w:sz w:val="26"/>
              </w:rPr>
              <w:t>Амортизационные отчисления, тыс. руб.</w:t>
            </w:r>
          </w:p>
        </w:tc>
      </w:tr>
      <w:tr w:rsidR="002A1F94">
        <w:tc>
          <w:tcPr>
            <w:tcW w:w="3227" w:type="dxa"/>
            <w:vAlign w:val="center"/>
          </w:tcPr>
          <w:p w:rsidR="002A1F94" w:rsidRDefault="002A1F94">
            <w:pPr>
              <w:jc w:val="center"/>
              <w:rPr>
                <w:b/>
                <w:sz w:val="26"/>
              </w:rPr>
            </w:pPr>
            <w:r>
              <w:rPr>
                <w:b/>
                <w:sz w:val="26"/>
              </w:rPr>
              <w:t>1</w:t>
            </w:r>
          </w:p>
        </w:tc>
        <w:tc>
          <w:tcPr>
            <w:tcW w:w="2835" w:type="dxa"/>
            <w:vAlign w:val="center"/>
          </w:tcPr>
          <w:p w:rsidR="002A1F94" w:rsidRDefault="002A1F94">
            <w:pPr>
              <w:jc w:val="center"/>
              <w:rPr>
                <w:b/>
                <w:sz w:val="26"/>
              </w:rPr>
            </w:pPr>
            <w:r>
              <w:rPr>
                <w:b/>
                <w:sz w:val="26"/>
              </w:rPr>
              <w:t>2</w:t>
            </w:r>
          </w:p>
        </w:tc>
        <w:tc>
          <w:tcPr>
            <w:tcW w:w="1843" w:type="dxa"/>
            <w:vAlign w:val="center"/>
          </w:tcPr>
          <w:p w:rsidR="002A1F94" w:rsidRDefault="002A1F94">
            <w:pPr>
              <w:jc w:val="center"/>
              <w:rPr>
                <w:b/>
                <w:sz w:val="26"/>
              </w:rPr>
            </w:pPr>
            <w:r>
              <w:rPr>
                <w:b/>
                <w:sz w:val="26"/>
              </w:rPr>
              <w:t>3</w:t>
            </w:r>
          </w:p>
        </w:tc>
        <w:tc>
          <w:tcPr>
            <w:tcW w:w="2231" w:type="dxa"/>
            <w:vAlign w:val="center"/>
          </w:tcPr>
          <w:p w:rsidR="002A1F94" w:rsidRDefault="002A1F94">
            <w:pPr>
              <w:jc w:val="center"/>
              <w:rPr>
                <w:b/>
                <w:sz w:val="26"/>
              </w:rPr>
            </w:pPr>
            <w:r>
              <w:rPr>
                <w:b/>
                <w:sz w:val="26"/>
              </w:rPr>
              <w:t>4</w:t>
            </w:r>
          </w:p>
        </w:tc>
      </w:tr>
      <w:tr w:rsidR="002A1F94">
        <w:trPr>
          <w:cantSplit/>
        </w:trPr>
        <w:tc>
          <w:tcPr>
            <w:tcW w:w="10136" w:type="dxa"/>
            <w:gridSpan w:val="4"/>
            <w:vAlign w:val="center"/>
          </w:tcPr>
          <w:p w:rsidR="002A1F94" w:rsidRDefault="002A1F94">
            <w:pPr>
              <w:jc w:val="both"/>
              <w:rPr>
                <w:b/>
                <w:sz w:val="26"/>
              </w:rPr>
            </w:pPr>
            <w:r>
              <w:rPr>
                <w:b/>
                <w:sz w:val="26"/>
              </w:rPr>
              <w:t>Активная часть:</w:t>
            </w:r>
          </w:p>
        </w:tc>
      </w:tr>
      <w:tr w:rsidR="002A1F94">
        <w:tc>
          <w:tcPr>
            <w:tcW w:w="3227" w:type="dxa"/>
            <w:vAlign w:val="center"/>
          </w:tcPr>
          <w:p w:rsidR="002A1F94" w:rsidRDefault="002A1F94">
            <w:pPr>
              <w:jc w:val="both"/>
              <w:rPr>
                <w:sz w:val="26"/>
              </w:rPr>
            </w:pPr>
            <w:r>
              <w:rPr>
                <w:sz w:val="26"/>
              </w:rPr>
              <w:t>Станционные сооружения.</w:t>
            </w:r>
          </w:p>
        </w:tc>
        <w:tc>
          <w:tcPr>
            <w:tcW w:w="2835" w:type="dxa"/>
            <w:vAlign w:val="center"/>
          </w:tcPr>
          <w:p w:rsidR="002A1F94" w:rsidRDefault="002A1F94">
            <w:pPr>
              <w:jc w:val="center"/>
              <w:rPr>
                <w:sz w:val="26"/>
              </w:rPr>
            </w:pPr>
            <w:r>
              <w:rPr>
                <w:sz w:val="26"/>
              </w:rPr>
              <w:t>99400</w:t>
            </w:r>
          </w:p>
        </w:tc>
        <w:tc>
          <w:tcPr>
            <w:tcW w:w="1843" w:type="dxa"/>
            <w:vAlign w:val="center"/>
          </w:tcPr>
          <w:p w:rsidR="002A1F94" w:rsidRDefault="002A1F94">
            <w:pPr>
              <w:jc w:val="center"/>
              <w:rPr>
                <w:sz w:val="26"/>
              </w:rPr>
            </w:pPr>
            <w:r>
              <w:rPr>
                <w:sz w:val="26"/>
              </w:rPr>
              <w:t>3,3</w:t>
            </w:r>
          </w:p>
        </w:tc>
        <w:tc>
          <w:tcPr>
            <w:tcW w:w="2231" w:type="dxa"/>
            <w:vAlign w:val="center"/>
          </w:tcPr>
          <w:p w:rsidR="002A1F94" w:rsidRDefault="002A1F94">
            <w:pPr>
              <w:jc w:val="center"/>
              <w:rPr>
                <w:sz w:val="26"/>
              </w:rPr>
            </w:pPr>
            <w:r>
              <w:rPr>
                <w:sz w:val="26"/>
              </w:rPr>
              <w:t>3280,2</w:t>
            </w:r>
          </w:p>
        </w:tc>
      </w:tr>
      <w:tr w:rsidR="002A1F94">
        <w:tc>
          <w:tcPr>
            <w:tcW w:w="3227" w:type="dxa"/>
            <w:vAlign w:val="center"/>
          </w:tcPr>
          <w:p w:rsidR="002A1F94" w:rsidRDefault="002A1F94">
            <w:pPr>
              <w:jc w:val="both"/>
              <w:rPr>
                <w:sz w:val="26"/>
              </w:rPr>
            </w:pPr>
            <w:r>
              <w:rPr>
                <w:sz w:val="26"/>
              </w:rPr>
              <w:t>Линейные сооружения.</w:t>
            </w:r>
          </w:p>
        </w:tc>
        <w:tc>
          <w:tcPr>
            <w:tcW w:w="2835" w:type="dxa"/>
            <w:vAlign w:val="center"/>
          </w:tcPr>
          <w:p w:rsidR="002A1F94" w:rsidRDefault="002A1F94">
            <w:pPr>
              <w:jc w:val="center"/>
              <w:rPr>
                <w:sz w:val="26"/>
              </w:rPr>
            </w:pPr>
            <w:r>
              <w:rPr>
                <w:sz w:val="26"/>
              </w:rPr>
              <w:t>107100</w:t>
            </w:r>
          </w:p>
        </w:tc>
        <w:tc>
          <w:tcPr>
            <w:tcW w:w="1843" w:type="dxa"/>
            <w:vAlign w:val="center"/>
          </w:tcPr>
          <w:p w:rsidR="002A1F94" w:rsidRDefault="002A1F94">
            <w:pPr>
              <w:jc w:val="center"/>
              <w:rPr>
                <w:sz w:val="26"/>
              </w:rPr>
            </w:pPr>
            <w:r>
              <w:rPr>
                <w:sz w:val="26"/>
              </w:rPr>
              <w:t>5,0</w:t>
            </w:r>
          </w:p>
        </w:tc>
        <w:tc>
          <w:tcPr>
            <w:tcW w:w="2231" w:type="dxa"/>
            <w:vAlign w:val="center"/>
          </w:tcPr>
          <w:p w:rsidR="002A1F94" w:rsidRDefault="002A1F94">
            <w:pPr>
              <w:jc w:val="center"/>
              <w:rPr>
                <w:sz w:val="26"/>
              </w:rPr>
            </w:pPr>
            <w:r>
              <w:rPr>
                <w:sz w:val="26"/>
              </w:rPr>
              <w:t>5355</w:t>
            </w:r>
          </w:p>
        </w:tc>
      </w:tr>
      <w:tr w:rsidR="002A1F94">
        <w:tc>
          <w:tcPr>
            <w:tcW w:w="3227" w:type="dxa"/>
            <w:vAlign w:val="center"/>
          </w:tcPr>
          <w:p w:rsidR="002A1F94" w:rsidRDefault="002A1F94">
            <w:pPr>
              <w:jc w:val="both"/>
              <w:rPr>
                <w:sz w:val="26"/>
              </w:rPr>
            </w:pPr>
            <w:r>
              <w:rPr>
                <w:sz w:val="26"/>
              </w:rPr>
              <w:t>Транспортные средства.</w:t>
            </w:r>
          </w:p>
        </w:tc>
        <w:tc>
          <w:tcPr>
            <w:tcW w:w="2835" w:type="dxa"/>
            <w:vAlign w:val="center"/>
          </w:tcPr>
          <w:p w:rsidR="002A1F94" w:rsidRDefault="002A1F94">
            <w:pPr>
              <w:jc w:val="center"/>
              <w:rPr>
                <w:sz w:val="26"/>
              </w:rPr>
            </w:pPr>
            <w:r>
              <w:rPr>
                <w:sz w:val="26"/>
              </w:rPr>
              <w:t>2300</w:t>
            </w:r>
          </w:p>
        </w:tc>
        <w:tc>
          <w:tcPr>
            <w:tcW w:w="1843" w:type="dxa"/>
            <w:vAlign w:val="center"/>
          </w:tcPr>
          <w:p w:rsidR="002A1F94" w:rsidRDefault="002A1F94">
            <w:pPr>
              <w:jc w:val="center"/>
              <w:rPr>
                <w:sz w:val="26"/>
              </w:rPr>
            </w:pPr>
            <w:r>
              <w:rPr>
                <w:sz w:val="26"/>
              </w:rPr>
              <w:t>15,0</w:t>
            </w:r>
          </w:p>
        </w:tc>
        <w:tc>
          <w:tcPr>
            <w:tcW w:w="2231" w:type="dxa"/>
            <w:vAlign w:val="center"/>
          </w:tcPr>
          <w:p w:rsidR="002A1F94" w:rsidRDefault="002A1F94">
            <w:pPr>
              <w:jc w:val="center"/>
              <w:rPr>
                <w:sz w:val="26"/>
              </w:rPr>
            </w:pPr>
            <w:r>
              <w:rPr>
                <w:sz w:val="26"/>
              </w:rPr>
              <w:t>345</w:t>
            </w:r>
          </w:p>
        </w:tc>
      </w:tr>
      <w:tr w:rsidR="002A1F94">
        <w:tc>
          <w:tcPr>
            <w:tcW w:w="3227" w:type="dxa"/>
            <w:vAlign w:val="center"/>
          </w:tcPr>
          <w:p w:rsidR="002A1F94" w:rsidRDefault="002A1F94">
            <w:pPr>
              <w:jc w:val="both"/>
              <w:rPr>
                <w:sz w:val="26"/>
              </w:rPr>
            </w:pPr>
            <w:r>
              <w:rPr>
                <w:sz w:val="26"/>
              </w:rPr>
              <w:t>Пассивная часть здания.</w:t>
            </w:r>
          </w:p>
        </w:tc>
        <w:tc>
          <w:tcPr>
            <w:tcW w:w="2835" w:type="dxa"/>
            <w:vAlign w:val="center"/>
          </w:tcPr>
          <w:p w:rsidR="002A1F94" w:rsidRDefault="002A1F94">
            <w:pPr>
              <w:jc w:val="center"/>
              <w:rPr>
                <w:sz w:val="26"/>
              </w:rPr>
            </w:pPr>
            <w:r>
              <w:rPr>
                <w:sz w:val="26"/>
              </w:rPr>
              <w:t>2400</w:t>
            </w:r>
          </w:p>
        </w:tc>
        <w:tc>
          <w:tcPr>
            <w:tcW w:w="1843" w:type="dxa"/>
            <w:vAlign w:val="center"/>
          </w:tcPr>
          <w:p w:rsidR="002A1F94" w:rsidRDefault="002A1F94">
            <w:pPr>
              <w:jc w:val="center"/>
              <w:rPr>
                <w:sz w:val="26"/>
              </w:rPr>
            </w:pPr>
            <w:r>
              <w:rPr>
                <w:sz w:val="26"/>
              </w:rPr>
              <w:t>2,4</w:t>
            </w:r>
          </w:p>
        </w:tc>
        <w:tc>
          <w:tcPr>
            <w:tcW w:w="2231" w:type="dxa"/>
            <w:vAlign w:val="center"/>
          </w:tcPr>
          <w:p w:rsidR="002A1F94" w:rsidRDefault="002A1F94">
            <w:pPr>
              <w:jc w:val="center"/>
              <w:rPr>
                <w:sz w:val="26"/>
              </w:rPr>
            </w:pPr>
            <w:r>
              <w:rPr>
                <w:sz w:val="26"/>
              </w:rPr>
              <w:t>57,6</w:t>
            </w:r>
          </w:p>
        </w:tc>
      </w:tr>
      <w:tr w:rsidR="002A1F94">
        <w:tc>
          <w:tcPr>
            <w:tcW w:w="3227" w:type="dxa"/>
            <w:vAlign w:val="center"/>
          </w:tcPr>
          <w:p w:rsidR="002A1F94" w:rsidRDefault="002A1F94">
            <w:pPr>
              <w:jc w:val="right"/>
              <w:rPr>
                <w:b/>
                <w:sz w:val="26"/>
              </w:rPr>
            </w:pPr>
            <w:r>
              <w:rPr>
                <w:b/>
                <w:sz w:val="26"/>
              </w:rPr>
              <w:t>ИТОГО:</w:t>
            </w:r>
          </w:p>
        </w:tc>
        <w:tc>
          <w:tcPr>
            <w:tcW w:w="2835" w:type="dxa"/>
            <w:vAlign w:val="center"/>
          </w:tcPr>
          <w:p w:rsidR="002A1F94" w:rsidRDefault="002A1F94">
            <w:pPr>
              <w:jc w:val="center"/>
              <w:rPr>
                <w:b/>
                <w:sz w:val="26"/>
              </w:rPr>
            </w:pPr>
            <w:r>
              <w:rPr>
                <w:b/>
                <w:sz w:val="26"/>
              </w:rPr>
              <w:t>211200</w:t>
            </w:r>
          </w:p>
        </w:tc>
        <w:tc>
          <w:tcPr>
            <w:tcW w:w="1843" w:type="dxa"/>
            <w:vAlign w:val="center"/>
          </w:tcPr>
          <w:p w:rsidR="002A1F94" w:rsidRDefault="002A1F94">
            <w:pPr>
              <w:jc w:val="center"/>
              <w:rPr>
                <w:b/>
                <w:sz w:val="26"/>
              </w:rPr>
            </w:pPr>
          </w:p>
        </w:tc>
        <w:tc>
          <w:tcPr>
            <w:tcW w:w="2231" w:type="dxa"/>
            <w:vAlign w:val="center"/>
          </w:tcPr>
          <w:p w:rsidR="002A1F94" w:rsidRDefault="002A1F94">
            <w:pPr>
              <w:jc w:val="center"/>
              <w:rPr>
                <w:b/>
                <w:sz w:val="26"/>
              </w:rPr>
            </w:pPr>
            <w:r>
              <w:rPr>
                <w:b/>
                <w:sz w:val="26"/>
              </w:rPr>
              <w:t>9037,8</w:t>
            </w:r>
          </w:p>
        </w:tc>
      </w:tr>
    </w:tbl>
    <w:p w:rsidR="002A1F94" w:rsidRDefault="002A1F94">
      <w:pPr>
        <w:pStyle w:val="a6"/>
      </w:pPr>
    </w:p>
    <w:p w:rsidR="002A1F94" w:rsidRDefault="002A1F94">
      <w:pPr>
        <w:pStyle w:val="a6"/>
        <w:spacing w:line="384" w:lineRule="auto"/>
        <w:rPr>
          <w:sz w:val="28"/>
        </w:rPr>
      </w:pPr>
      <w:r>
        <w:rPr>
          <w:sz w:val="28"/>
        </w:rPr>
        <w:t>Прочие затраты в курсовой работе определяем исходя из средней структуры затрат на производство реализованной продукции предприятий электросвязи.</w:t>
      </w:r>
    </w:p>
    <w:p w:rsidR="002A1F94" w:rsidRDefault="002A1F94">
      <w:pPr>
        <w:spacing w:line="384" w:lineRule="auto"/>
        <w:ind w:firstLine="567"/>
        <w:jc w:val="both"/>
        <w:rPr>
          <w:sz w:val="28"/>
        </w:rPr>
      </w:pPr>
    </w:p>
    <w:p w:rsidR="002A1F94" w:rsidRDefault="002A1F94">
      <w:pPr>
        <w:spacing w:line="384" w:lineRule="auto"/>
        <w:ind w:firstLine="567"/>
        <w:jc w:val="both"/>
        <w:rPr>
          <w:sz w:val="28"/>
        </w:rPr>
      </w:pPr>
    </w:p>
    <w:p w:rsidR="002A1F94" w:rsidRDefault="002A1F94">
      <w:pPr>
        <w:spacing w:line="384" w:lineRule="auto"/>
        <w:ind w:firstLine="567"/>
        <w:jc w:val="both"/>
        <w:rPr>
          <w:sz w:val="28"/>
        </w:rPr>
      </w:pPr>
    </w:p>
    <w:p w:rsidR="002A1F94" w:rsidRDefault="002A1F94">
      <w:pPr>
        <w:spacing w:line="384" w:lineRule="auto"/>
        <w:ind w:firstLine="567"/>
        <w:jc w:val="both"/>
        <w:rPr>
          <w:sz w:val="28"/>
        </w:rPr>
      </w:pPr>
    </w:p>
    <w:p w:rsidR="002A1F94" w:rsidRDefault="002A1F94">
      <w:pPr>
        <w:pStyle w:val="20"/>
      </w:pPr>
      <w:r>
        <w:t>Материальные затраты определяем как сумму расходов на «Материалы, топлива, запчасти» и «Электроэнергию», которые в свою очередь рассчитываем на основании запланированного норматива затрат на 100 руб. выручки и планируемой выручки. Результаты расчетов показываем в таблице № 2.</w:t>
      </w:r>
    </w:p>
    <w:p w:rsidR="002A1F94" w:rsidRDefault="002A1F94">
      <w:pPr>
        <w:pStyle w:val="4"/>
        <w:rPr>
          <w:sz w:val="28"/>
        </w:rPr>
      </w:pPr>
      <w:r>
        <w:rPr>
          <w:sz w:val="28"/>
        </w:rPr>
        <w:t>Таблица 2</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559"/>
        <w:gridCol w:w="1701"/>
        <w:gridCol w:w="1843"/>
        <w:gridCol w:w="1417"/>
        <w:gridCol w:w="1521"/>
      </w:tblGrid>
      <w:tr w:rsidR="002A1F94">
        <w:tc>
          <w:tcPr>
            <w:tcW w:w="2093" w:type="dxa"/>
            <w:vAlign w:val="center"/>
          </w:tcPr>
          <w:p w:rsidR="002A1F94" w:rsidRDefault="002A1F94">
            <w:pPr>
              <w:jc w:val="center"/>
              <w:rPr>
                <w:sz w:val="24"/>
              </w:rPr>
            </w:pPr>
            <w:r>
              <w:rPr>
                <w:sz w:val="24"/>
              </w:rPr>
              <w:t>Статьи затрат</w:t>
            </w:r>
          </w:p>
        </w:tc>
        <w:tc>
          <w:tcPr>
            <w:tcW w:w="1559" w:type="dxa"/>
            <w:vAlign w:val="center"/>
          </w:tcPr>
          <w:p w:rsidR="002A1F94" w:rsidRDefault="002A1F94">
            <w:pPr>
              <w:jc w:val="center"/>
              <w:rPr>
                <w:sz w:val="24"/>
              </w:rPr>
            </w:pPr>
            <w:r>
              <w:rPr>
                <w:sz w:val="24"/>
              </w:rPr>
              <w:t>Затраты на 100 руб. выручки в текущем году, руб.</w:t>
            </w:r>
          </w:p>
        </w:tc>
        <w:tc>
          <w:tcPr>
            <w:tcW w:w="1701" w:type="dxa"/>
            <w:vAlign w:val="center"/>
          </w:tcPr>
          <w:p w:rsidR="002A1F94" w:rsidRDefault="002A1F94">
            <w:pPr>
              <w:jc w:val="center"/>
              <w:rPr>
                <w:sz w:val="24"/>
              </w:rPr>
            </w:pPr>
            <w:r>
              <w:rPr>
                <w:sz w:val="24"/>
              </w:rPr>
              <w:t>Снижение затрат на 100 руб. выручки в планируемом году</w:t>
            </w:r>
          </w:p>
        </w:tc>
        <w:tc>
          <w:tcPr>
            <w:tcW w:w="1843" w:type="dxa"/>
            <w:vAlign w:val="center"/>
          </w:tcPr>
          <w:p w:rsidR="002A1F94" w:rsidRDefault="002A1F94">
            <w:pPr>
              <w:jc w:val="center"/>
              <w:rPr>
                <w:sz w:val="24"/>
              </w:rPr>
            </w:pPr>
            <w:r>
              <w:rPr>
                <w:sz w:val="24"/>
              </w:rPr>
              <w:t>Затраты на 100 руб. выручки на планируемый год, руб.</w:t>
            </w:r>
          </w:p>
        </w:tc>
        <w:tc>
          <w:tcPr>
            <w:tcW w:w="1417" w:type="dxa"/>
            <w:vAlign w:val="center"/>
          </w:tcPr>
          <w:p w:rsidR="002A1F94" w:rsidRDefault="002A1F94">
            <w:pPr>
              <w:jc w:val="center"/>
              <w:rPr>
                <w:sz w:val="24"/>
              </w:rPr>
            </w:pPr>
            <w:r>
              <w:rPr>
                <w:sz w:val="24"/>
              </w:rPr>
              <w:t>Выручка на планируемый год, тыс. руб.</w:t>
            </w:r>
          </w:p>
        </w:tc>
        <w:tc>
          <w:tcPr>
            <w:tcW w:w="1521" w:type="dxa"/>
            <w:vAlign w:val="center"/>
          </w:tcPr>
          <w:p w:rsidR="002A1F94" w:rsidRDefault="002A1F94">
            <w:pPr>
              <w:jc w:val="center"/>
              <w:rPr>
                <w:sz w:val="24"/>
              </w:rPr>
            </w:pPr>
            <w:r>
              <w:rPr>
                <w:sz w:val="24"/>
              </w:rPr>
              <w:t>Общая сумма затрат по статье, тыс. руб.</w:t>
            </w:r>
          </w:p>
        </w:tc>
      </w:tr>
      <w:tr w:rsidR="002A1F94">
        <w:tc>
          <w:tcPr>
            <w:tcW w:w="2093" w:type="dxa"/>
            <w:vAlign w:val="center"/>
          </w:tcPr>
          <w:p w:rsidR="002A1F94" w:rsidRDefault="002A1F94">
            <w:pPr>
              <w:jc w:val="center"/>
              <w:rPr>
                <w:sz w:val="24"/>
              </w:rPr>
            </w:pPr>
            <w:r>
              <w:rPr>
                <w:sz w:val="24"/>
              </w:rPr>
              <w:t>1</w:t>
            </w:r>
          </w:p>
        </w:tc>
        <w:tc>
          <w:tcPr>
            <w:tcW w:w="1559" w:type="dxa"/>
            <w:vAlign w:val="center"/>
          </w:tcPr>
          <w:p w:rsidR="002A1F94" w:rsidRDefault="002A1F94">
            <w:pPr>
              <w:jc w:val="center"/>
              <w:rPr>
                <w:sz w:val="24"/>
              </w:rPr>
            </w:pPr>
            <w:r>
              <w:rPr>
                <w:sz w:val="24"/>
              </w:rPr>
              <w:t>2</w:t>
            </w:r>
          </w:p>
        </w:tc>
        <w:tc>
          <w:tcPr>
            <w:tcW w:w="1701" w:type="dxa"/>
            <w:vAlign w:val="center"/>
          </w:tcPr>
          <w:p w:rsidR="002A1F94" w:rsidRDefault="002A1F94">
            <w:pPr>
              <w:jc w:val="center"/>
              <w:rPr>
                <w:sz w:val="24"/>
              </w:rPr>
            </w:pPr>
            <w:r>
              <w:rPr>
                <w:sz w:val="24"/>
              </w:rPr>
              <w:t>3</w:t>
            </w:r>
          </w:p>
        </w:tc>
        <w:tc>
          <w:tcPr>
            <w:tcW w:w="1843" w:type="dxa"/>
            <w:vAlign w:val="center"/>
          </w:tcPr>
          <w:p w:rsidR="002A1F94" w:rsidRDefault="002A1F94">
            <w:pPr>
              <w:jc w:val="center"/>
              <w:rPr>
                <w:sz w:val="24"/>
              </w:rPr>
            </w:pPr>
            <w:r>
              <w:rPr>
                <w:sz w:val="24"/>
              </w:rPr>
              <w:t>4</w:t>
            </w:r>
          </w:p>
        </w:tc>
        <w:tc>
          <w:tcPr>
            <w:tcW w:w="1417" w:type="dxa"/>
            <w:vAlign w:val="center"/>
          </w:tcPr>
          <w:p w:rsidR="002A1F94" w:rsidRDefault="002A1F94">
            <w:pPr>
              <w:jc w:val="center"/>
              <w:rPr>
                <w:sz w:val="24"/>
              </w:rPr>
            </w:pPr>
            <w:r>
              <w:rPr>
                <w:sz w:val="24"/>
              </w:rPr>
              <w:t>5</w:t>
            </w:r>
          </w:p>
        </w:tc>
        <w:tc>
          <w:tcPr>
            <w:tcW w:w="1521" w:type="dxa"/>
            <w:vAlign w:val="center"/>
          </w:tcPr>
          <w:p w:rsidR="002A1F94" w:rsidRDefault="002A1F94">
            <w:pPr>
              <w:jc w:val="center"/>
              <w:rPr>
                <w:sz w:val="24"/>
              </w:rPr>
            </w:pPr>
            <w:r>
              <w:rPr>
                <w:sz w:val="24"/>
              </w:rPr>
              <w:t>6</w:t>
            </w:r>
          </w:p>
        </w:tc>
      </w:tr>
      <w:tr w:rsidR="002A1F94">
        <w:tc>
          <w:tcPr>
            <w:tcW w:w="2093" w:type="dxa"/>
            <w:vAlign w:val="center"/>
          </w:tcPr>
          <w:p w:rsidR="002A1F94" w:rsidRDefault="002A1F94">
            <w:pPr>
              <w:jc w:val="both"/>
              <w:rPr>
                <w:sz w:val="24"/>
              </w:rPr>
            </w:pPr>
            <w:r>
              <w:rPr>
                <w:sz w:val="24"/>
              </w:rPr>
              <w:t>Материалы и запчасти</w:t>
            </w:r>
          </w:p>
        </w:tc>
        <w:tc>
          <w:tcPr>
            <w:tcW w:w="1559" w:type="dxa"/>
            <w:vAlign w:val="center"/>
          </w:tcPr>
          <w:p w:rsidR="002A1F94" w:rsidRDefault="002A1F94">
            <w:pPr>
              <w:jc w:val="center"/>
              <w:rPr>
                <w:sz w:val="24"/>
              </w:rPr>
            </w:pPr>
            <w:r>
              <w:rPr>
                <w:sz w:val="24"/>
              </w:rPr>
              <w:t>3,2</w:t>
            </w:r>
          </w:p>
        </w:tc>
        <w:tc>
          <w:tcPr>
            <w:tcW w:w="1701" w:type="dxa"/>
            <w:vAlign w:val="center"/>
          </w:tcPr>
          <w:p w:rsidR="002A1F94" w:rsidRDefault="002A1F94">
            <w:pPr>
              <w:jc w:val="center"/>
              <w:rPr>
                <w:sz w:val="24"/>
              </w:rPr>
            </w:pPr>
            <w:r>
              <w:rPr>
                <w:sz w:val="24"/>
              </w:rPr>
              <w:t>0,5</w:t>
            </w:r>
          </w:p>
        </w:tc>
        <w:tc>
          <w:tcPr>
            <w:tcW w:w="1843" w:type="dxa"/>
            <w:vAlign w:val="center"/>
          </w:tcPr>
          <w:p w:rsidR="002A1F94" w:rsidRDefault="002A1F94">
            <w:pPr>
              <w:jc w:val="center"/>
              <w:rPr>
                <w:sz w:val="24"/>
              </w:rPr>
            </w:pPr>
            <w:r>
              <w:rPr>
                <w:sz w:val="24"/>
              </w:rPr>
              <w:t>3,2</w:t>
            </w:r>
          </w:p>
        </w:tc>
        <w:tc>
          <w:tcPr>
            <w:tcW w:w="1417" w:type="dxa"/>
            <w:vAlign w:val="center"/>
          </w:tcPr>
          <w:p w:rsidR="002A1F94" w:rsidRDefault="002A1F94">
            <w:pPr>
              <w:jc w:val="center"/>
              <w:rPr>
                <w:sz w:val="24"/>
              </w:rPr>
            </w:pPr>
            <w:r>
              <w:rPr>
                <w:sz w:val="24"/>
              </w:rPr>
              <w:t>147337,35</w:t>
            </w:r>
          </w:p>
        </w:tc>
        <w:tc>
          <w:tcPr>
            <w:tcW w:w="1521" w:type="dxa"/>
            <w:vAlign w:val="center"/>
          </w:tcPr>
          <w:p w:rsidR="002A1F94" w:rsidRDefault="002A1F94">
            <w:pPr>
              <w:jc w:val="center"/>
              <w:rPr>
                <w:sz w:val="24"/>
              </w:rPr>
            </w:pPr>
            <w:r>
              <w:rPr>
                <w:sz w:val="24"/>
              </w:rPr>
              <w:t>4714,8</w:t>
            </w:r>
          </w:p>
        </w:tc>
      </w:tr>
      <w:tr w:rsidR="002A1F94">
        <w:tc>
          <w:tcPr>
            <w:tcW w:w="2093" w:type="dxa"/>
            <w:vAlign w:val="center"/>
          </w:tcPr>
          <w:p w:rsidR="002A1F94" w:rsidRDefault="002A1F94">
            <w:pPr>
              <w:jc w:val="both"/>
              <w:rPr>
                <w:sz w:val="24"/>
              </w:rPr>
            </w:pPr>
            <w:r>
              <w:rPr>
                <w:sz w:val="24"/>
              </w:rPr>
              <w:t>Электроэнергия</w:t>
            </w:r>
          </w:p>
        </w:tc>
        <w:tc>
          <w:tcPr>
            <w:tcW w:w="1559" w:type="dxa"/>
            <w:vAlign w:val="center"/>
          </w:tcPr>
          <w:p w:rsidR="002A1F94" w:rsidRDefault="002A1F94">
            <w:pPr>
              <w:jc w:val="center"/>
              <w:rPr>
                <w:sz w:val="24"/>
              </w:rPr>
            </w:pPr>
            <w:r>
              <w:rPr>
                <w:sz w:val="24"/>
              </w:rPr>
              <w:t>2,8</w:t>
            </w:r>
          </w:p>
        </w:tc>
        <w:tc>
          <w:tcPr>
            <w:tcW w:w="1701" w:type="dxa"/>
            <w:vAlign w:val="center"/>
          </w:tcPr>
          <w:p w:rsidR="002A1F94" w:rsidRDefault="002A1F94">
            <w:pPr>
              <w:jc w:val="center"/>
              <w:rPr>
                <w:sz w:val="24"/>
              </w:rPr>
            </w:pPr>
          </w:p>
        </w:tc>
        <w:tc>
          <w:tcPr>
            <w:tcW w:w="1843" w:type="dxa"/>
            <w:vAlign w:val="center"/>
          </w:tcPr>
          <w:p w:rsidR="002A1F94" w:rsidRDefault="002A1F94">
            <w:pPr>
              <w:jc w:val="center"/>
              <w:rPr>
                <w:sz w:val="24"/>
              </w:rPr>
            </w:pPr>
            <w:r>
              <w:rPr>
                <w:sz w:val="24"/>
              </w:rPr>
              <w:t>2,8</w:t>
            </w:r>
          </w:p>
        </w:tc>
        <w:tc>
          <w:tcPr>
            <w:tcW w:w="1417" w:type="dxa"/>
            <w:vAlign w:val="center"/>
          </w:tcPr>
          <w:p w:rsidR="002A1F94" w:rsidRDefault="002A1F94">
            <w:pPr>
              <w:jc w:val="center"/>
              <w:rPr>
                <w:sz w:val="24"/>
              </w:rPr>
            </w:pPr>
            <w:r>
              <w:rPr>
                <w:sz w:val="24"/>
              </w:rPr>
              <w:t>147337,35</w:t>
            </w:r>
          </w:p>
        </w:tc>
        <w:tc>
          <w:tcPr>
            <w:tcW w:w="1521" w:type="dxa"/>
            <w:vAlign w:val="center"/>
          </w:tcPr>
          <w:p w:rsidR="002A1F94" w:rsidRDefault="002A1F94">
            <w:pPr>
              <w:jc w:val="center"/>
              <w:rPr>
                <w:sz w:val="24"/>
              </w:rPr>
            </w:pPr>
            <w:r>
              <w:rPr>
                <w:sz w:val="24"/>
              </w:rPr>
              <w:t>4125,4</w:t>
            </w:r>
          </w:p>
        </w:tc>
      </w:tr>
      <w:tr w:rsidR="002A1F94">
        <w:tc>
          <w:tcPr>
            <w:tcW w:w="2093" w:type="dxa"/>
            <w:vAlign w:val="center"/>
          </w:tcPr>
          <w:p w:rsidR="002A1F94" w:rsidRDefault="002A1F94">
            <w:pPr>
              <w:jc w:val="right"/>
              <w:rPr>
                <w:b/>
                <w:sz w:val="24"/>
              </w:rPr>
            </w:pPr>
            <w:r>
              <w:rPr>
                <w:b/>
                <w:sz w:val="24"/>
              </w:rPr>
              <w:t>ИТОГО:</w:t>
            </w:r>
          </w:p>
        </w:tc>
        <w:tc>
          <w:tcPr>
            <w:tcW w:w="1559" w:type="dxa"/>
            <w:vAlign w:val="center"/>
          </w:tcPr>
          <w:p w:rsidR="002A1F94" w:rsidRDefault="002A1F94">
            <w:pPr>
              <w:jc w:val="center"/>
              <w:rPr>
                <w:b/>
                <w:sz w:val="24"/>
              </w:rPr>
            </w:pPr>
          </w:p>
        </w:tc>
        <w:tc>
          <w:tcPr>
            <w:tcW w:w="1701" w:type="dxa"/>
            <w:vAlign w:val="center"/>
          </w:tcPr>
          <w:p w:rsidR="002A1F94" w:rsidRDefault="002A1F94">
            <w:pPr>
              <w:jc w:val="center"/>
              <w:rPr>
                <w:b/>
                <w:sz w:val="24"/>
              </w:rPr>
            </w:pPr>
          </w:p>
        </w:tc>
        <w:tc>
          <w:tcPr>
            <w:tcW w:w="1843" w:type="dxa"/>
            <w:vAlign w:val="center"/>
          </w:tcPr>
          <w:p w:rsidR="002A1F94" w:rsidRDefault="002A1F94">
            <w:pPr>
              <w:jc w:val="center"/>
              <w:rPr>
                <w:b/>
                <w:sz w:val="24"/>
              </w:rPr>
            </w:pPr>
          </w:p>
        </w:tc>
        <w:tc>
          <w:tcPr>
            <w:tcW w:w="1417" w:type="dxa"/>
            <w:vAlign w:val="center"/>
          </w:tcPr>
          <w:p w:rsidR="002A1F94" w:rsidRDefault="002A1F94">
            <w:pPr>
              <w:jc w:val="center"/>
              <w:rPr>
                <w:b/>
                <w:sz w:val="24"/>
              </w:rPr>
            </w:pPr>
          </w:p>
        </w:tc>
        <w:tc>
          <w:tcPr>
            <w:tcW w:w="1521" w:type="dxa"/>
            <w:vAlign w:val="center"/>
          </w:tcPr>
          <w:p w:rsidR="002A1F94" w:rsidRDefault="002A1F94">
            <w:pPr>
              <w:jc w:val="center"/>
              <w:rPr>
                <w:b/>
                <w:sz w:val="24"/>
              </w:rPr>
            </w:pPr>
            <w:r>
              <w:rPr>
                <w:b/>
                <w:sz w:val="24"/>
              </w:rPr>
              <w:t>8840,2</w:t>
            </w:r>
          </w:p>
        </w:tc>
      </w:tr>
    </w:tbl>
    <w:p w:rsidR="002A1F94" w:rsidRDefault="002A1F94">
      <w:pPr>
        <w:spacing w:line="360" w:lineRule="auto"/>
        <w:ind w:firstLine="567"/>
        <w:jc w:val="both"/>
        <w:rPr>
          <w:sz w:val="26"/>
        </w:rPr>
      </w:pPr>
    </w:p>
    <w:p w:rsidR="002A1F94" w:rsidRDefault="002A1F94">
      <w:pPr>
        <w:pStyle w:val="a6"/>
        <w:spacing w:line="384" w:lineRule="auto"/>
        <w:rPr>
          <w:sz w:val="28"/>
        </w:rPr>
      </w:pPr>
      <w:r>
        <w:rPr>
          <w:sz w:val="28"/>
        </w:rPr>
        <w:t>Удельный вес затрат на оплату труда, социальные нужды, амортизационные отчисления, материальные затраты составляют 78,3%. На долю прочих затрат приходится 21,7%.</w:t>
      </w:r>
    </w:p>
    <w:p w:rsidR="002A1F94" w:rsidRDefault="002A1F94">
      <w:pPr>
        <w:spacing w:line="384" w:lineRule="auto"/>
        <w:ind w:firstLine="567"/>
        <w:jc w:val="both"/>
        <w:rPr>
          <w:sz w:val="28"/>
        </w:rPr>
      </w:pPr>
      <w:r>
        <w:rPr>
          <w:sz w:val="28"/>
        </w:rPr>
        <w:t>Определим прочие расходы:</w:t>
      </w:r>
    </w:p>
    <w:tbl>
      <w:tblPr>
        <w:tblW w:w="0" w:type="auto"/>
        <w:tblInd w:w="993" w:type="dxa"/>
        <w:tblLayout w:type="fixed"/>
        <w:tblLook w:val="0000" w:firstRow="0" w:lastRow="0" w:firstColumn="0" w:lastColumn="0" w:noHBand="0" w:noVBand="0"/>
      </w:tblPr>
      <w:tblGrid>
        <w:gridCol w:w="5528"/>
        <w:gridCol w:w="2693"/>
      </w:tblGrid>
      <w:tr w:rsidR="002A1F94">
        <w:trPr>
          <w:cantSplit/>
        </w:trPr>
        <w:tc>
          <w:tcPr>
            <w:tcW w:w="5528" w:type="dxa"/>
            <w:vAlign w:val="center"/>
          </w:tcPr>
          <w:p w:rsidR="002A1F94" w:rsidRDefault="002A1F94">
            <w:pPr>
              <w:jc w:val="center"/>
              <w:rPr>
                <w:sz w:val="28"/>
              </w:rPr>
            </w:pPr>
            <w:r>
              <w:rPr>
                <w:sz w:val="28"/>
              </w:rPr>
              <w:t>(48505,2 + 17461,8 + 9037,8 + 8840,2) х 21,7</w:t>
            </w:r>
          </w:p>
        </w:tc>
        <w:tc>
          <w:tcPr>
            <w:tcW w:w="2693" w:type="dxa"/>
            <w:vMerge w:val="restart"/>
            <w:vAlign w:val="center"/>
          </w:tcPr>
          <w:p w:rsidR="002A1F94" w:rsidRDefault="002A1F94">
            <w:pPr>
              <w:jc w:val="both"/>
              <w:rPr>
                <w:sz w:val="28"/>
              </w:rPr>
            </w:pPr>
            <w:r>
              <w:rPr>
                <w:sz w:val="28"/>
              </w:rPr>
              <w:t>= 23236,7 тыс. руб.</w:t>
            </w:r>
          </w:p>
        </w:tc>
      </w:tr>
      <w:tr w:rsidR="002A1F94">
        <w:trPr>
          <w:cantSplit/>
        </w:trPr>
        <w:tc>
          <w:tcPr>
            <w:tcW w:w="5528" w:type="dxa"/>
            <w:tcBorders>
              <w:top w:val="single" w:sz="4" w:space="0" w:color="auto"/>
            </w:tcBorders>
            <w:vAlign w:val="center"/>
          </w:tcPr>
          <w:p w:rsidR="002A1F94" w:rsidRDefault="002A1F94">
            <w:pPr>
              <w:jc w:val="center"/>
              <w:rPr>
                <w:sz w:val="28"/>
              </w:rPr>
            </w:pPr>
            <w:r>
              <w:rPr>
                <w:sz w:val="28"/>
              </w:rPr>
              <w:t>78,3</w:t>
            </w:r>
          </w:p>
        </w:tc>
        <w:tc>
          <w:tcPr>
            <w:tcW w:w="2693" w:type="dxa"/>
            <w:vMerge/>
            <w:vAlign w:val="center"/>
          </w:tcPr>
          <w:p w:rsidR="002A1F94" w:rsidRDefault="002A1F94">
            <w:pPr>
              <w:jc w:val="both"/>
              <w:rPr>
                <w:sz w:val="28"/>
              </w:rPr>
            </w:pPr>
          </w:p>
        </w:tc>
      </w:tr>
    </w:tbl>
    <w:p w:rsidR="002A1F94" w:rsidRDefault="002A1F94">
      <w:pPr>
        <w:pStyle w:val="a6"/>
        <w:spacing w:line="384" w:lineRule="auto"/>
        <w:rPr>
          <w:sz w:val="28"/>
        </w:rPr>
      </w:pPr>
      <w:r>
        <w:rPr>
          <w:sz w:val="28"/>
        </w:rPr>
        <w:t>Определим затраты на производство реализованной продукции как суму затрат по основным статьям расходов, рассчитанных выше.</w:t>
      </w:r>
    </w:p>
    <w:p w:rsidR="002A1F94" w:rsidRDefault="002A1F94">
      <w:pPr>
        <w:spacing w:line="384" w:lineRule="auto"/>
        <w:ind w:firstLine="567"/>
        <w:jc w:val="both"/>
        <w:rPr>
          <w:sz w:val="28"/>
        </w:rPr>
      </w:pPr>
      <w:r>
        <w:rPr>
          <w:sz w:val="28"/>
        </w:rPr>
        <w:t>Под структурой себестоимости понимают удельный вес каждой статьи затрат в общей сумме затрат на производство реализованной продукции.</w:t>
      </w:r>
    </w:p>
    <w:p w:rsidR="002A1F94" w:rsidRDefault="002A1F94">
      <w:pPr>
        <w:spacing w:line="384" w:lineRule="auto"/>
        <w:ind w:firstLine="567"/>
        <w:jc w:val="both"/>
        <w:rPr>
          <w:sz w:val="28"/>
        </w:rPr>
      </w:pPr>
      <w:r>
        <w:rPr>
          <w:sz w:val="28"/>
        </w:rPr>
        <w:t>Для того чтобы определить удельные веса, расходы по каждой статье разделим на затраты, связанные с производством продукции и умножим на 100%.</w:t>
      </w:r>
    </w:p>
    <w:p w:rsidR="002A1F94" w:rsidRDefault="002A1F94">
      <w:pPr>
        <w:spacing w:line="384" w:lineRule="auto"/>
        <w:ind w:firstLine="567"/>
        <w:jc w:val="both"/>
        <w:rPr>
          <w:sz w:val="28"/>
        </w:rPr>
      </w:pPr>
      <w:r>
        <w:rPr>
          <w:sz w:val="28"/>
        </w:rPr>
        <w:t>Калькуляция себестоимости – это расчет расхода по каждой статье затрат на 100 руб. выручки.</w:t>
      </w:r>
    </w:p>
    <w:p w:rsidR="002A1F94" w:rsidRDefault="002A1F94">
      <w:pPr>
        <w:spacing w:line="384" w:lineRule="auto"/>
        <w:ind w:firstLine="567"/>
        <w:jc w:val="both"/>
        <w:rPr>
          <w:sz w:val="28"/>
        </w:rPr>
      </w:pPr>
      <w:r>
        <w:rPr>
          <w:sz w:val="28"/>
        </w:rPr>
        <w:t>Составим калькуляцию себестоимости продукции.</w:t>
      </w:r>
    </w:p>
    <w:p w:rsidR="002A1F94" w:rsidRDefault="002A1F94">
      <w:pPr>
        <w:spacing w:line="384" w:lineRule="auto"/>
        <w:ind w:firstLine="567"/>
        <w:jc w:val="both"/>
        <w:rPr>
          <w:sz w:val="28"/>
        </w:rPr>
      </w:pPr>
      <w:r>
        <w:rPr>
          <w:sz w:val="28"/>
        </w:rPr>
        <w:t>Для этого расходы по каждой статье разделим на запланированную выручку и умножим на 100 руб. выручки.</w:t>
      </w:r>
    </w:p>
    <w:p w:rsidR="002A1F94" w:rsidRDefault="002A1F94">
      <w:pPr>
        <w:pStyle w:val="20"/>
        <w:spacing w:line="360" w:lineRule="auto"/>
      </w:pPr>
    </w:p>
    <w:p w:rsidR="002A1F94" w:rsidRDefault="002A1F94">
      <w:pPr>
        <w:pStyle w:val="20"/>
        <w:spacing w:line="360" w:lineRule="auto"/>
      </w:pPr>
    </w:p>
    <w:p w:rsidR="002A1F94" w:rsidRDefault="002A1F94">
      <w:pPr>
        <w:pStyle w:val="20"/>
      </w:pPr>
      <w:r>
        <w:t>Результаты расчетов затрат по статьям, затрат на производство реализованной продукции, структуры себестоимости и калькуляцию себестоимости показываем в таблице № 3.</w:t>
      </w:r>
    </w:p>
    <w:p w:rsidR="002A1F94" w:rsidRDefault="002A1F94">
      <w:pPr>
        <w:pStyle w:val="3"/>
        <w:rPr>
          <w:sz w:val="28"/>
        </w:rPr>
      </w:pPr>
      <w:r>
        <w:rPr>
          <w:sz w:val="28"/>
        </w:rPr>
        <w:t>Таблица 3</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276"/>
        <w:gridCol w:w="1559"/>
        <w:gridCol w:w="1806"/>
      </w:tblGrid>
      <w:tr w:rsidR="002A1F94">
        <w:tc>
          <w:tcPr>
            <w:tcW w:w="5495" w:type="dxa"/>
            <w:vAlign w:val="center"/>
          </w:tcPr>
          <w:p w:rsidR="002A1F94" w:rsidRDefault="002A1F94">
            <w:pPr>
              <w:jc w:val="center"/>
              <w:rPr>
                <w:sz w:val="26"/>
              </w:rPr>
            </w:pPr>
            <w:r>
              <w:rPr>
                <w:sz w:val="26"/>
              </w:rPr>
              <w:t>Статьи затрат</w:t>
            </w:r>
          </w:p>
        </w:tc>
        <w:tc>
          <w:tcPr>
            <w:tcW w:w="1276" w:type="dxa"/>
            <w:vAlign w:val="center"/>
          </w:tcPr>
          <w:p w:rsidR="002A1F94" w:rsidRDefault="002A1F94">
            <w:pPr>
              <w:jc w:val="center"/>
              <w:rPr>
                <w:sz w:val="26"/>
              </w:rPr>
            </w:pPr>
            <w:r>
              <w:rPr>
                <w:sz w:val="26"/>
              </w:rPr>
              <w:t>Сумма,</w:t>
            </w:r>
          </w:p>
          <w:p w:rsidR="002A1F94" w:rsidRDefault="002A1F94">
            <w:pPr>
              <w:jc w:val="center"/>
              <w:rPr>
                <w:sz w:val="26"/>
              </w:rPr>
            </w:pPr>
            <w:r>
              <w:rPr>
                <w:sz w:val="26"/>
              </w:rPr>
              <w:t>тыс. руб.</w:t>
            </w:r>
          </w:p>
        </w:tc>
        <w:tc>
          <w:tcPr>
            <w:tcW w:w="1559" w:type="dxa"/>
            <w:vAlign w:val="center"/>
          </w:tcPr>
          <w:p w:rsidR="002A1F94" w:rsidRDefault="002A1F94">
            <w:pPr>
              <w:jc w:val="center"/>
              <w:rPr>
                <w:sz w:val="26"/>
              </w:rPr>
            </w:pPr>
            <w:r>
              <w:rPr>
                <w:sz w:val="26"/>
              </w:rPr>
              <w:t>Структура, %</w:t>
            </w:r>
          </w:p>
        </w:tc>
        <w:tc>
          <w:tcPr>
            <w:tcW w:w="1806" w:type="dxa"/>
            <w:vAlign w:val="center"/>
          </w:tcPr>
          <w:p w:rsidR="002A1F94" w:rsidRDefault="002A1F94">
            <w:pPr>
              <w:jc w:val="center"/>
              <w:rPr>
                <w:sz w:val="26"/>
              </w:rPr>
            </w:pPr>
            <w:r>
              <w:rPr>
                <w:sz w:val="26"/>
              </w:rPr>
              <w:t>Калькуляция, руб.</w:t>
            </w:r>
          </w:p>
        </w:tc>
      </w:tr>
      <w:tr w:rsidR="002A1F94">
        <w:tc>
          <w:tcPr>
            <w:tcW w:w="5495" w:type="dxa"/>
            <w:vAlign w:val="center"/>
          </w:tcPr>
          <w:p w:rsidR="002A1F94" w:rsidRDefault="002A1F94">
            <w:pPr>
              <w:jc w:val="center"/>
              <w:rPr>
                <w:sz w:val="26"/>
              </w:rPr>
            </w:pPr>
            <w:r>
              <w:rPr>
                <w:sz w:val="26"/>
              </w:rPr>
              <w:t>1</w:t>
            </w:r>
          </w:p>
        </w:tc>
        <w:tc>
          <w:tcPr>
            <w:tcW w:w="1276" w:type="dxa"/>
            <w:vAlign w:val="center"/>
          </w:tcPr>
          <w:p w:rsidR="002A1F94" w:rsidRDefault="002A1F94">
            <w:pPr>
              <w:jc w:val="center"/>
              <w:rPr>
                <w:sz w:val="26"/>
              </w:rPr>
            </w:pPr>
            <w:r>
              <w:rPr>
                <w:sz w:val="26"/>
              </w:rPr>
              <w:t>2</w:t>
            </w:r>
          </w:p>
        </w:tc>
        <w:tc>
          <w:tcPr>
            <w:tcW w:w="1559" w:type="dxa"/>
            <w:vAlign w:val="center"/>
          </w:tcPr>
          <w:p w:rsidR="002A1F94" w:rsidRDefault="002A1F94">
            <w:pPr>
              <w:jc w:val="center"/>
              <w:rPr>
                <w:sz w:val="26"/>
              </w:rPr>
            </w:pPr>
            <w:r>
              <w:rPr>
                <w:sz w:val="26"/>
              </w:rPr>
              <w:t>3</w:t>
            </w:r>
          </w:p>
        </w:tc>
        <w:tc>
          <w:tcPr>
            <w:tcW w:w="1806" w:type="dxa"/>
            <w:vAlign w:val="center"/>
          </w:tcPr>
          <w:p w:rsidR="002A1F94" w:rsidRDefault="002A1F94">
            <w:pPr>
              <w:jc w:val="center"/>
              <w:rPr>
                <w:sz w:val="26"/>
              </w:rPr>
            </w:pPr>
            <w:r>
              <w:rPr>
                <w:sz w:val="26"/>
              </w:rPr>
              <w:t>4</w:t>
            </w:r>
          </w:p>
        </w:tc>
      </w:tr>
      <w:tr w:rsidR="002A1F94">
        <w:tc>
          <w:tcPr>
            <w:tcW w:w="5495" w:type="dxa"/>
            <w:vAlign w:val="center"/>
          </w:tcPr>
          <w:p w:rsidR="002A1F94" w:rsidRDefault="002A1F94">
            <w:pPr>
              <w:jc w:val="both"/>
              <w:rPr>
                <w:sz w:val="26"/>
              </w:rPr>
            </w:pPr>
            <w:r>
              <w:rPr>
                <w:sz w:val="26"/>
              </w:rPr>
              <w:t>1. Расходы на оплату труда.</w:t>
            </w:r>
          </w:p>
        </w:tc>
        <w:tc>
          <w:tcPr>
            <w:tcW w:w="1276" w:type="dxa"/>
            <w:vAlign w:val="center"/>
          </w:tcPr>
          <w:p w:rsidR="002A1F94" w:rsidRDefault="002A1F94">
            <w:pPr>
              <w:jc w:val="center"/>
              <w:rPr>
                <w:sz w:val="26"/>
              </w:rPr>
            </w:pPr>
            <w:r>
              <w:rPr>
                <w:sz w:val="26"/>
              </w:rPr>
              <w:t>48505,2</w:t>
            </w:r>
          </w:p>
        </w:tc>
        <w:tc>
          <w:tcPr>
            <w:tcW w:w="1559" w:type="dxa"/>
            <w:vAlign w:val="center"/>
          </w:tcPr>
          <w:p w:rsidR="002A1F94" w:rsidRDefault="002A1F94">
            <w:pPr>
              <w:jc w:val="center"/>
              <w:rPr>
                <w:sz w:val="26"/>
              </w:rPr>
            </w:pPr>
            <w:r>
              <w:rPr>
                <w:sz w:val="26"/>
              </w:rPr>
              <w:t>45,3</w:t>
            </w:r>
          </w:p>
        </w:tc>
        <w:tc>
          <w:tcPr>
            <w:tcW w:w="1806" w:type="dxa"/>
            <w:vAlign w:val="center"/>
          </w:tcPr>
          <w:p w:rsidR="002A1F94" w:rsidRDefault="002A1F94">
            <w:pPr>
              <w:jc w:val="center"/>
              <w:rPr>
                <w:sz w:val="26"/>
              </w:rPr>
            </w:pPr>
            <w:r>
              <w:rPr>
                <w:sz w:val="26"/>
              </w:rPr>
              <w:t>32,9</w:t>
            </w:r>
          </w:p>
        </w:tc>
      </w:tr>
      <w:tr w:rsidR="002A1F94">
        <w:tc>
          <w:tcPr>
            <w:tcW w:w="5495" w:type="dxa"/>
            <w:vAlign w:val="center"/>
          </w:tcPr>
          <w:p w:rsidR="002A1F94" w:rsidRDefault="002A1F94">
            <w:pPr>
              <w:jc w:val="both"/>
              <w:rPr>
                <w:sz w:val="26"/>
              </w:rPr>
            </w:pPr>
            <w:r>
              <w:rPr>
                <w:sz w:val="26"/>
              </w:rPr>
              <w:t>2. Отчисления на социальные нужды.</w:t>
            </w:r>
          </w:p>
        </w:tc>
        <w:tc>
          <w:tcPr>
            <w:tcW w:w="1276" w:type="dxa"/>
            <w:vAlign w:val="center"/>
          </w:tcPr>
          <w:p w:rsidR="002A1F94" w:rsidRDefault="002A1F94">
            <w:pPr>
              <w:jc w:val="center"/>
              <w:rPr>
                <w:sz w:val="26"/>
              </w:rPr>
            </w:pPr>
            <w:r>
              <w:rPr>
                <w:sz w:val="26"/>
              </w:rPr>
              <w:t>17461,8</w:t>
            </w:r>
          </w:p>
        </w:tc>
        <w:tc>
          <w:tcPr>
            <w:tcW w:w="1559" w:type="dxa"/>
            <w:vAlign w:val="center"/>
          </w:tcPr>
          <w:p w:rsidR="002A1F94" w:rsidRDefault="002A1F94">
            <w:pPr>
              <w:jc w:val="center"/>
              <w:rPr>
                <w:sz w:val="26"/>
              </w:rPr>
            </w:pPr>
            <w:r>
              <w:rPr>
                <w:sz w:val="26"/>
              </w:rPr>
              <w:t>16,3</w:t>
            </w:r>
          </w:p>
        </w:tc>
        <w:tc>
          <w:tcPr>
            <w:tcW w:w="1806" w:type="dxa"/>
            <w:vAlign w:val="center"/>
          </w:tcPr>
          <w:p w:rsidR="002A1F94" w:rsidRDefault="002A1F94">
            <w:pPr>
              <w:jc w:val="center"/>
              <w:rPr>
                <w:sz w:val="26"/>
              </w:rPr>
            </w:pPr>
            <w:r>
              <w:rPr>
                <w:sz w:val="26"/>
              </w:rPr>
              <w:t>11,8</w:t>
            </w:r>
          </w:p>
        </w:tc>
      </w:tr>
      <w:tr w:rsidR="002A1F94">
        <w:tc>
          <w:tcPr>
            <w:tcW w:w="5495" w:type="dxa"/>
            <w:vAlign w:val="center"/>
          </w:tcPr>
          <w:p w:rsidR="002A1F94" w:rsidRDefault="002A1F94">
            <w:pPr>
              <w:jc w:val="both"/>
              <w:rPr>
                <w:sz w:val="26"/>
              </w:rPr>
            </w:pPr>
            <w:r>
              <w:rPr>
                <w:sz w:val="26"/>
              </w:rPr>
              <w:t>3. Амортизация основных средств.</w:t>
            </w:r>
          </w:p>
        </w:tc>
        <w:tc>
          <w:tcPr>
            <w:tcW w:w="1276" w:type="dxa"/>
            <w:vAlign w:val="center"/>
          </w:tcPr>
          <w:p w:rsidR="002A1F94" w:rsidRDefault="002A1F94">
            <w:pPr>
              <w:jc w:val="center"/>
              <w:rPr>
                <w:sz w:val="26"/>
              </w:rPr>
            </w:pPr>
            <w:r>
              <w:rPr>
                <w:sz w:val="26"/>
              </w:rPr>
              <w:t>9037,8</w:t>
            </w:r>
          </w:p>
        </w:tc>
        <w:tc>
          <w:tcPr>
            <w:tcW w:w="1559" w:type="dxa"/>
            <w:vAlign w:val="center"/>
          </w:tcPr>
          <w:p w:rsidR="002A1F94" w:rsidRDefault="002A1F94">
            <w:pPr>
              <w:jc w:val="center"/>
              <w:rPr>
                <w:sz w:val="26"/>
              </w:rPr>
            </w:pPr>
            <w:r>
              <w:rPr>
                <w:sz w:val="26"/>
              </w:rPr>
              <w:t>8,4</w:t>
            </w:r>
          </w:p>
        </w:tc>
        <w:tc>
          <w:tcPr>
            <w:tcW w:w="1806" w:type="dxa"/>
            <w:vAlign w:val="center"/>
          </w:tcPr>
          <w:p w:rsidR="002A1F94" w:rsidRDefault="002A1F94">
            <w:pPr>
              <w:jc w:val="center"/>
              <w:rPr>
                <w:sz w:val="26"/>
              </w:rPr>
            </w:pPr>
            <w:r>
              <w:rPr>
                <w:sz w:val="26"/>
              </w:rPr>
              <w:t>6,1</w:t>
            </w:r>
          </w:p>
        </w:tc>
      </w:tr>
      <w:tr w:rsidR="002A1F94">
        <w:tc>
          <w:tcPr>
            <w:tcW w:w="5495" w:type="dxa"/>
            <w:vAlign w:val="center"/>
          </w:tcPr>
          <w:p w:rsidR="002A1F94" w:rsidRDefault="002A1F94">
            <w:pPr>
              <w:jc w:val="both"/>
              <w:rPr>
                <w:sz w:val="26"/>
              </w:rPr>
            </w:pPr>
            <w:r>
              <w:rPr>
                <w:sz w:val="26"/>
              </w:rPr>
              <w:t>4. Материальные затраты.</w:t>
            </w:r>
          </w:p>
        </w:tc>
        <w:tc>
          <w:tcPr>
            <w:tcW w:w="1276" w:type="dxa"/>
            <w:vAlign w:val="center"/>
          </w:tcPr>
          <w:p w:rsidR="002A1F94" w:rsidRDefault="002A1F94">
            <w:pPr>
              <w:jc w:val="center"/>
              <w:rPr>
                <w:sz w:val="26"/>
              </w:rPr>
            </w:pPr>
            <w:r>
              <w:rPr>
                <w:sz w:val="26"/>
              </w:rPr>
              <w:t>8840,2</w:t>
            </w:r>
          </w:p>
        </w:tc>
        <w:tc>
          <w:tcPr>
            <w:tcW w:w="1559" w:type="dxa"/>
            <w:vAlign w:val="center"/>
          </w:tcPr>
          <w:p w:rsidR="002A1F94" w:rsidRDefault="002A1F94">
            <w:pPr>
              <w:jc w:val="center"/>
              <w:rPr>
                <w:sz w:val="26"/>
              </w:rPr>
            </w:pPr>
            <w:r>
              <w:rPr>
                <w:sz w:val="26"/>
              </w:rPr>
              <w:t>8,2</w:t>
            </w:r>
          </w:p>
        </w:tc>
        <w:tc>
          <w:tcPr>
            <w:tcW w:w="1806" w:type="dxa"/>
            <w:vAlign w:val="center"/>
          </w:tcPr>
          <w:p w:rsidR="002A1F94" w:rsidRDefault="002A1F94">
            <w:pPr>
              <w:jc w:val="center"/>
              <w:rPr>
                <w:sz w:val="26"/>
              </w:rPr>
            </w:pPr>
            <w:r>
              <w:rPr>
                <w:sz w:val="26"/>
              </w:rPr>
              <w:t>5,9</w:t>
            </w:r>
          </w:p>
        </w:tc>
      </w:tr>
      <w:tr w:rsidR="002A1F94">
        <w:tc>
          <w:tcPr>
            <w:tcW w:w="5495" w:type="dxa"/>
            <w:vAlign w:val="center"/>
          </w:tcPr>
          <w:p w:rsidR="002A1F94" w:rsidRDefault="002A1F94">
            <w:pPr>
              <w:jc w:val="both"/>
              <w:rPr>
                <w:sz w:val="26"/>
              </w:rPr>
            </w:pPr>
            <w:r>
              <w:rPr>
                <w:sz w:val="26"/>
              </w:rPr>
              <w:t>5. Прочие расходы.</w:t>
            </w:r>
          </w:p>
        </w:tc>
        <w:tc>
          <w:tcPr>
            <w:tcW w:w="1276" w:type="dxa"/>
            <w:vAlign w:val="center"/>
          </w:tcPr>
          <w:p w:rsidR="002A1F94" w:rsidRDefault="002A1F94">
            <w:pPr>
              <w:jc w:val="center"/>
              <w:rPr>
                <w:sz w:val="26"/>
              </w:rPr>
            </w:pPr>
            <w:r>
              <w:rPr>
                <w:sz w:val="26"/>
              </w:rPr>
              <w:t>23236,7</w:t>
            </w:r>
          </w:p>
        </w:tc>
        <w:tc>
          <w:tcPr>
            <w:tcW w:w="1559" w:type="dxa"/>
            <w:vAlign w:val="center"/>
          </w:tcPr>
          <w:p w:rsidR="002A1F94" w:rsidRDefault="002A1F94">
            <w:pPr>
              <w:jc w:val="center"/>
              <w:rPr>
                <w:sz w:val="26"/>
              </w:rPr>
            </w:pPr>
            <w:r>
              <w:rPr>
                <w:sz w:val="26"/>
              </w:rPr>
              <w:t>21,8</w:t>
            </w:r>
          </w:p>
        </w:tc>
        <w:tc>
          <w:tcPr>
            <w:tcW w:w="1806" w:type="dxa"/>
            <w:vAlign w:val="center"/>
          </w:tcPr>
          <w:p w:rsidR="002A1F94" w:rsidRDefault="002A1F94">
            <w:pPr>
              <w:jc w:val="center"/>
              <w:rPr>
                <w:sz w:val="26"/>
              </w:rPr>
            </w:pPr>
            <w:r>
              <w:rPr>
                <w:sz w:val="26"/>
              </w:rPr>
              <w:t>15,7</w:t>
            </w:r>
          </w:p>
        </w:tc>
      </w:tr>
      <w:tr w:rsidR="002A1F94">
        <w:tc>
          <w:tcPr>
            <w:tcW w:w="5495" w:type="dxa"/>
            <w:vAlign w:val="center"/>
          </w:tcPr>
          <w:p w:rsidR="002A1F94" w:rsidRDefault="002A1F94">
            <w:pPr>
              <w:jc w:val="right"/>
              <w:rPr>
                <w:b/>
                <w:sz w:val="26"/>
              </w:rPr>
            </w:pPr>
            <w:r>
              <w:rPr>
                <w:b/>
                <w:sz w:val="26"/>
              </w:rPr>
              <w:t>ИТОГО:</w:t>
            </w:r>
          </w:p>
        </w:tc>
        <w:tc>
          <w:tcPr>
            <w:tcW w:w="1276" w:type="dxa"/>
            <w:vAlign w:val="center"/>
          </w:tcPr>
          <w:p w:rsidR="002A1F94" w:rsidRDefault="002A1F94">
            <w:pPr>
              <w:jc w:val="center"/>
              <w:rPr>
                <w:b/>
                <w:sz w:val="26"/>
              </w:rPr>
            </w:pPr>
            <w:r>
              <w:rPr>
                <w:b/>
                <w:sz w:val="26"/>
              </w:rPr>
              <w:t>107081,7</w:t>
            </w:r>
          </w:p>
        </w:tc>
        <w:tc>
          <w:tcPr>
            <w:tcW w:w="1559" w:type="dxa"/>
            <w:vAlign w:val="center"/>
          </w:tcPr>
          <w:p w:rsidR="002A1F94" w:rsidRDefault="002A1F94">
            <w:pPr>
              <w:jc w:val="center"/>
              <w:rPr>
                <w:b/>
                <w:sz w:val="26"/>
              </w:rPr>
            </w:pPr>
            <w:r>
              <w:rPr>
                <w:b/>
                <w:sz w:val="26"/>
              </w:rPr>
              <w:t>100</w:t>
            </w:r>
          </w:p>
        </w:tc>
        <w:tc>
          <w:tcPr>
            <w:tcW w:w="1806" w:type="dxa"/>
            <w:vAlign w:val="center"/>
          </w:tcPr>
          <w:p w:rsidR="002A1F94" w:rsidRDefault="002A1F94">
            <w:pPr>
              <w:jc w:val="center"/>
              <w:rPr>
                <w:b/>
                <w:sz w:val="26"/>
              </w:rPr>
            </w:pPr>
            <w:r>
              <w:rPr>
                <w:b/>
                <w:sz w:val="26"/>
              </w:rPr>
              <w:t>72,4</w:t>
            </w:r>
          </w:p>
        </w:tc>
      </w:tr>
    </w:tbl>
    <w:p w:rsidR="002A1F94" w:rsidRDefault="002A1F94">
      <w:pPr>
        <w:spacing w:line="360" w:lineRule="auto"/>
        <w:jc w:val="both"/>
        <w:rPr>
          <w:sz w:val="26"/>
        </w:rPr>
      </w:pPr>
    </w:p>
    <w:p w:rsidR="002A1F94" w:rsidRDefault="002A1F94">
      <w:pPr>
        <w:spacing w:line="360" w:lineRule="auto"/>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6"/>
        </w:rPr>
      </w:pPr>
    </w:p>
    <w:p w:rsidR="002A1F94" w:rsidRDefault="002A1F94">
      <w:pPr>
        <w:spacing w:line="360" w:lineRule="auto"/>
        <w:ind w:firstLine="567"/>
        <w:jc w:val="both"/>
        <w:rPr>
          <w:b/>
          <w:spacing w:val="20"/>
          <w:sz w:val="28"/>
        </w:rPr>
      </w:pPr>
      <w:r>
        <w:rPr>
          <w:b/>
          <w:spacing w:val="20"/>
          <w:sz w:val="28"/>
        </w:rPr>
        <w:t>4. ПРИБЫЛЬ И ЕЕ РАСПРЕДЕЛЕНИЕ</w:t>
      </w:r>
    </w:p>
    <w:p w:rsidR="002A1F94" w:rsidRDefault="002A1F94">
      <w:pPr>
        <w:spacing w:line="360" w:lineRule="auto"/>
        <w:ind w:firstLine="567"/>
        <w:jc w:val="both"/>
        <w:rPr>
          <w:sz w:val="28"/>
        </w:rPr>
      </w:pPr>
    </w:p>
    <w:p w:rsidR="002A1F94" w:rsidRDefault="002A1F94">
      <w:pPr>
        <w:pStyle w:val="20"/>
      </w:pPr>
      <w:r>
        <w:t>Прибыль предприятия связи – это чистый доход предприятия. Прибыль определяется как разность между доходами и затратами.</w:t>
      </w:r>
    </w:p>
    <w:p w:rsidR="002A1F94" w:rsidRDefault="002A1F94">
      <w:pPr>
        <w:spacing w:line="384" w:lineRule="auto"/>
        <w:ind w:firstLine="567"/>
        <w:jc w:val="both"/>
        <w:rPr>
          <w:sz w:val="28"/>
        </w:rPr>
      </w:pPr>
      <w:r>
        <w:rPr>
          <w:sz w:val="28"/>
        </w:rPr>
        <w:t>Прибыль на предприятиях связи включает прибыль от основной деятельности и от других видов выполненных работ и услуг. Общая прибыль предприятия называется балансовой прибылью.</w:t>
      </w: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b/>
          <w:spacing w:val="20"/>
          <w:sz w:val="28"/>
        </w:rPr>
      </w:pPr>
      <w:r>
        <w:rPr>
          <w:b/>
          <w:spacing w:val="20"/>
          <w:sz w:val="28"/>
        </w:rPr>
        <w:t>4.1. РАСЧЕТ БАЛАНСОВОЙ ПРИБЫЛИ</w:t>
      </w:r>
    </w:p>
    <w:p w:rsidR="002A1F94" w:rsidRDefault="002A1F94">
      <w:pPr>
        <w:spacing w:line="360" w:lineRule="auto"/>
        <w:ind w:firstLine="567"/>
        <w:jc w:val="both"/>
        <w:rPr>
          <w:sz w:val="28"/>
        </w:rPr>
      </w:pPr>
    </w:p>
    <w:p w:rsidR="002A1F94" w:rsidRDefault="002A1F94">
      <w:pPr>
        <w:spacing w:line="384" w:lineRule="auto"/>
        <w:ind w:firstLine="567"/>
        <w:jc w:val="both"/>
        <w:rPr>
          <w:sz w:val="28"/>
        </w:rPr>
      </w:pPr>
      <w:r>
        <w:rPr>
          <w:sz w:val="28"/>
        </w:rPr>
        <w:t>Произведем расчет балансовой прибыли по действующей методике в современных условиях.</w:t>
      </w:r>
    </w:p>
    <w:p w:rsidR="002A1F94" w:rsidRDefault="002A1F94">
      <w:pPr>
        <w:spacing w:line="384" w:lineRule="auto"/>
        <w:ind w:firstLine="567"/>
        <w:jc w:val="both"/>
        <w:rPr>
          <w:sz w:val="28"/>
        </w:rPr>
      </w:pPr>
      <w:r>
        <w:rPr>
          <w:sz w:val="28"/>
        </w:rPr>
        <w:t>При определении балансовой прибыли выручка принимается за минусом следующих отчислений и налогов:</w:t>
      </w:r>
    </w:p>
    <w:p w:rsidR="002A1F94" w:rsidRDefault="002A1F94">
      <w:pPr>
        <w:numPr>
          <w:ilvl w:val="0"/>
          <w:numId w:val="3"/>
        </w:numPr>
        <w:spacing w:line="384" w:lineRule="auto"/>
        <w:jc w:val="both"/>
        <w:rPr>
          <w:sz w:val="28"/>
        </w:rPr>
      </w:pPr>
      <w:r>
        <w:rPr>
          <w:sz w:val="28"/>
        </w:rPr>
        <w:t>налога на добавленную стоимость (НДС);</w:t>
      </w:r>
    </w:p>
    <w:p w:rsidR="002A1F94" w:rsidRDefault="002A1F94">
      <w:pPr>
        <w:numPr>
          <w:ilvl w:val="0"/>
          <w:numId w:val="3"/>
        </w:numPr>
        <w:spacing w:line="384" w:lineRule="auto"/>
        <w:jc w:val="both"/>
        <w:rPr>
          <w:sz w:val="28"/>
        </w:rPr>
      </w:pPr>
      <w:r>
        <w:rPr>
          <w:sz w:val="28"/>
        </w:rPr>
        <w:t>отчислений в республиканский фонд поддержки производителей сельхозпродукции и продовольствия (1,5%);</w:t>
      </w:r>
    </w:p>
    <w:p w:rsidR="002A1F94" w:rsidRDefault="002A1F94">
      <w:pPr>
        <w:numPr>
          <w:ilvl w:val="0"/>
          <w:numId w:val="3"/>
        </w:numPr>
        <w:spacing w:line="384" w:lineRule="auto"/>
        <w:jc w:val="both"/>
        <w:rPr>
          <w:sz w:val="28"/>
        </w:rPr>
      </w:pPr>
      <w:r>
        <w:rPr>
          <w:sz w:val="28"/>
        </w:rPr>
        <w:t>отчислений в жилищно-инвестиционный фонд (1%);</w:t>
      </w:r>
    </w:p>
    <w:p w:rsidR="002A1F94" w:rsidRDefault="002A1F94">
      <w:pPr>
        <w:numPr>
          <w:ilvl w:val="0"/>
          <w:numId w:val="3"/>
        </w:numPr>
        <w:spacing w:line="384" w:lineRule="auto"/>
        <w:jc w:val="both"/>
        <w:rPr>
          <w:sz w:val="28"/>
        </w:rPr>
      </w:pPr>
      <w:r>
        <w:rPr>
          <w:sz w:val="28"/>
        </w:rPr>
        <w:t>отчисления в местный целевой бюджетный фонд стабилизации экономики производителей сельхозпродукции, продовольствия и целевые сборы (2,5%);</w:t>
      </w:r>
    </w:p>
    <w:p w:rsidR="002A1F94" w:rsidRDefault="002A1F94">
      <w:pPr>
        <w:numPr>
          <w:ilvl w:val="0"/>
          <w:numId w:val="3"/>
        </w:numPr>
        <w:spacing w:line="384" w:lineRule="auto"/>
        <w:jc w:val="both"/>
        <w:rPr>
          <w:sz w:val="28"/>
        </w:rPr>
      </w:pPr>
      <w:r>
        <w:rPr>
          <w:sz w:val="28"/>
        </w:rPr>
        <w:t>отчисления средств пользователями автомобильных дорог (1%).</w:t>
      </w:r>
    </w:p>
    <w:p w:rsidR="002A1F94" w:rsidRDefault="002A1F94">
      <w:pPr>
        <w:pStyle w:val="a6"/>
        <w:spacing w:line="384" w:lineRule="auto"/>
        <w:rPr>
          <w:sz w:val="28"/>
        </w:rPr>
      </w:pPr>
      <w:r>
        <w:rPr>
          <w:sz w:val="28"/>
        </w:rPr>
        <w:t>Отчисления в республиканский фонд поддержки производителей сельхозпродукции и продовольствия определяем в размере 1,5% от выручки за минусом налога на добавленную стоимость по формуле:</w:t>
      </w:r>
    </w:p>
    <w:tbl>
      <w:tblPr>
        <w:tblW w:w="0" w:type="auto"/>
        <w:tblInd w:w="2268" w:type="dxa"/>
        <w:tblLayout w:type="fixed"/>
        <w:tblLook w:val="0000" w:firstRow="0" w:lastRow="0" w:firstColumn="0" w:lastColumn="0" w:noHBand="0" w:noVBand="0"/>
      </w:tblPr>
      <w:tblGrid>
        <w:gridCol w:w="1418"/>
        <w:gridCol w:w="2126"/>
        <w:gridCol w:w="3260"/>
      </w:tblGrid>
      <w:tr w:rsidR="002A1F94">
        <w:trPr>
          <w:cantSplit/>
        </w:trPr>
        <w:tc>
          <w:tcPr>
            <w:tcW w:w="1418" w:type="dxa"/>
            <w:vMerge w:val="restart"/>
            <w:vAlign w:val="center"/>
          </w:tcPr>
          <w:p w:rsidR="002A1F94" w:rsidRDefault="002A1F94">
            <w:pPr>
              <w:jc w:val="center"/>
              <w:rPr>
                <w:sz w:val="28"/>
              </w:rPr>
            </w:pPr>
            <w:r>
              <w:rPr>
                <w:sz w:val="28"/>
              </w:rPr>
              <w:t xml:space="preserve">Ф </w:t>
            </w:r>
            <w:r>
              <w:rPr>
                <w:sz w:val="28"/>
                <w:vertAlign w:val="subscript"/>
              </w:rPr>
              <w:t>п.п.с/хп</w:t>
            </w:r>
            <w:r>
              <w:rPr>
                <w:sz w:val="28"/>
              </w:rPr>
              <w:t xml:space="preserve"> =</w:t>
            </w:r>
          </w:p>
        </w:tc>
        <w:tc>
          <w:tcPr>
            <w:tcW w:w="2126" w:type="dxa"/>
            <w:vAlign w:val="center"/>
          </w:tcPr>
          <w:p w:rsidR="002A1F94" w:rsidRDefault="002A1F94">
            <w:pPr>
              <w:jc w:val="center"/>
              <w:rPr>
                <w:sz w:val="28"/>
              </w:rPr>
            </w:pPr>
            <w:r>
              <w:rPr>
                <w:sz w:val="28"/>
              </w:rPr>
              <w:t>(В – НДС) х 1,5</w:t>
            </w:r>
          </w:p>
        </w:tc>
        <w:tc>
          <w:tcPr>
            <w:tcW w:w="3260" w:type="dxa"/>
            <w:vMerge w:val="restart"/>
            <w:vAlign w:val="center"/>
          </w:tcPr>
          <w:p w:rsidR="002A1F94" w:rsidRDefault="002A1F94">
            <w:pPr>
              <w:jc w:val="right"/>
              <w:rPr>
                <w:sz w:val="28"/>
              </w:rPr>
            </w:pPr>
            <w:r>
              <w:rPr>
                <w:sz w:val="28"/>
              </w:rPr>
              <w:t>(8)</w:t>
            </w:r>
          </w:p>
        </w:tc>
      </w:tr>
      <w:tr w:rsidR="002A1F94">
        <w:trPr>
          <w:cantSplit/>
        </w:trPr>
        <w:tc>
          <w:tcPr>
            <w:tcW w:w="1418" w:type="dxa"/>
            <w:vMerge/>
            <w:vAlign w:val="center"/>
          </w:tcPr>
          <w:p w:rsidR="002A1F94" w:rsidRDefault="002A1F94">
            <w:pPr>
              <w:jc w:val="center"/>
              <w:rPr>
                <w:sz w:val="28"/>
              </w:rPr>
            </w:pPr>
          </w:p>
        </w:tc>
        <w:tc>
          <w:tcPr>
            <w:tcW w:w="2126" w:type="dxa"/>
            <w:tcBorders>
              <w:top w:val="single" w:sz="4" w:space="0" w:color="auto"/>
            </w:tcBorders>
            <w:vAlign w:val="center"/>
          </w:tcPr>
          <w:p w:rsidR="002A1F94" w:rsidRDefault="002A1F94">
            <w:pPr>
              <w:jc w:val="center"/>
              <w:rPr>
                <w:sz w:val="28"/>
              </w:rPr>
            </w:pPr>
            <w:r>
              <w:rPr>
                <w:sz w:val="28"/>
              </w:rPr>
              <w:t>100</w:t>
            </w:r>
          </w:p>
        </w:tc>
        <w:tc>
          <w:tcPr>
            <w:tcW w:w="3260" w:type="dxa"/>
            <w:vMerge/>
            <w:vAlign w:val="center"/>
          </w:tcPr>
          <w:p w:rsidR="002A1F94" w:rsidRDefault="002A1F94">
            <w:pPr>
              <w:jc w:val="center"/>
              <w:rPr>
                <w:sz w:val="28"/>
              </w:rPr>
            </w:pPr>
          </w:p>
        </w:tc>
      </w:tr>
    </w:tbl>
    <w:p w:rsidR="002A1F94" w:rsidRDefault="002A1F94">
      <w:pPr>
        <w:spacing w:line="360" w:lineRule="auto"/>
        <w:ind w:firstLine="567"/>
        <w:jc w:val="both"/>
        <w:rPr>
          <w:sz w:val="28"/>
        </w:rPr>
      </w:pPr>
      <w:r>
        <w:rPr>
          <w:sz w:val="28"/>
        </w:rPr>
        <w:t xml:space="preserve">где Ф </w:t>
      </w:r>
      <w:r>
        <w:rPr>
          <w:sz w:val="28"/>
          <w:vertAlign w:val="subscript"/>
        </w:rPr>
        <w:t>п.п. с/хп</w:t>
      </w:r>
      <w:r>
        <w:rPr>
          <w:sz w:val="28"/>
        </w:rPr>
        <w:t xml:space="preserve"> – республиканский фонд поддержки производителей </w:t>
      </w:r>
    </w:p>
    <w:p w:rsidR="002A1F94" w:rsidRDefault="002A1F94">
      <w:pPr>
        <w:spacing w:line="360" w:lineRule="auto"/>
        <w:ind w:firstLine="567"/>
        <w:jc w:val="both"/>
        <w:rPr>
          <w:sz w:val="28"/>
        </w:rPr>
      </w:pPr>
      <w:r>
        <w:rPr>
          <w:sz w:val="28"/>
        </w:rPr>
        <w:t xml:space="preserve">                       сельхозпродукции и продовольствия;</w:t>
      </w:r>
    </w:p>
    <w:p w:rsidR="002A1F94" w:rsidRDefault="002A1F94">
      <w:pPr>
        <w:spacing w:line="360" w:lineRule="auto"/>
        <w:ind w:firstLine="567"/>
        <w:jc w:val="both"/>
        <w:rPr>
          <w:sz w:val="28"/>
        </w:rPr>
      </w:pPr>
      <w:r>
        <w:rPr>
          <w:sz w:val="28"/>
        </w:rPr>
        <w:t xml:space="preserve">       </w:t>
      </w:r>
    </w:p>
    <w:p w:rsidR="002A1F94" w:rsidRDefault="002A1F94">
      <w:pPr>
        <w:spacing w:line="360" w:lineRule="auto"/>
        <w:ind w:firstLine="567"/>
        <w:jc w:val="both"/>
        <w:rPr>
          <w:sz w:val="28"/>
        </w:rPr>
      </w:pPr>
      <w:r>
        <w:rPr>
          <w:sz w:val="28"/>
        </w:rPr>
        <w:t xml:space="preserve">        В – выручка плановая, тыс. руб.</w:t>
      </w:r>
    </w:p>
    <w:tbl>
      <w:tblPr>
        <w:tblW w:w="0" w:type="auto"/>
        <w:tblInd w:w="1843" w:type="dxa"/>
        <w:tblLayout w:type="fixed"/>
        <w:tblLook w:val="0000" w:firstRow="0" w:lastRow="0" w:firstColumn="0" w:lastColumn="0" w:noHBand="0" w:noVBand="0"/>
      </w:tblPr>
      <w:tblGrid>
        <w:gridCol w:w="1559"/>
        <w:gridCol w:w="3261"/>
        <w:gridCol w:w="2409"/>
      </w:tblGrid>
      <w:tr w:rsidR="002A1F94">
        <w:trPr>
          <w:cantSplit/>
        </w:trPr>
        <w:tc>
          <w:tcPr>
            <w:tcW w:w="1559" w:type="dxa"/>
            <w:vMerge w:val="restart"/>
            <w:vAlign w:val="center"/>
          </w:tcPr>
          <w:p w:rsidR="002A1F94" w:rsidRDefault="002A1F94">
            <w:pPr>
              <w:jc w:val="center"/>
              <w:rPr>
                <w:sz w:val="28"/>
              </w:rPr>
            </w:pPr>
            <w:r>
              <w:rPr>
                <w:sz w:val="28"/>
              </w:rPr>
              <w:t xml:space="preserve">Ф </w:t>
            </w:r>
            <w:r>
              <w:rPr>
                <w:sz w:val="28"/>
                <w:vertAlign w:val="subscript"/>
              </w:rPr>
              <w:t>п.п.с/хп</w:t>
            </w:r>
            <w:r>
              <w:rPr>
                <w:sz w:val="28"/>
              </w:rPr>
              <w:t xml:space="preserve"> =</w:t>
            </w:r>
          </w:p>
        </w:tc>
        <w:tc>
          <w:tcPr>
            <w:tcW w:w="3261" w:type="dxa"/>
            <w:vAlign w:val="center"/>
          </w:tcPr>
          <w:p w:rsidR="002A1F94" w:rsidRDefault="002A1F94">
            <w:pPr>
              <w:jc w:val="center"/>
              <w:rPr>
                <w:sz w:val="28"/>
              </w:rPr>
            </w:pPr>
            <w:r>
              <w:rPr>
                <w:sz w:val="28"/>
              </w:rPr>
              <w:t>(147337,35 – 9800) х 1,5</w:t>
            </w:r>
          </w:p>
        </w:tc>
        <w:tc>
          <w:tcPr>
            <w:tcW w:w="2409" w:type="dxa"/>
            <w:vMerge w:val="restart"/>
            <w:vAlign w:val="center"/>
          </w:tcPr>
          <w:p w:rsidR="002A1F94" w:rsidRDefault="002A1F94">
            <w:pPr>
              <w:jc w:val="both"/>
              <w:rPr>
                <w:sz w:val="28"/>
              </w:rPr>
            </w:pPr>
            <w:r>
              <w:rPr>
                <w:sz w:val="28"/>
              </w:rPr>
              <w:t>= 2063,0 тыс. руб.</w:t>
            </w:r>
          </w:p>
        </w:tc>
      </w:tr>
      <w:tr w:rsidR="002A1F94">
        <w:trPr>
          <w:cantSplit/>
        </w:trPr>
        <w:tc>
          <w:tcPr>
            <w:tcW w:w="1559" w:type="dxa"/>
            <w:vMerge/>
            <w:vAlign w:val="center"/>
          </w:tcPr>
          <w:p w:rsidR="002A1F94" w:rsidRDefault="002A1F94">
            <w:pPr>
              <w:jc w:val="center"/>
              <w:rPr>
                <w:sz w:val="28"/>
              </w:rPr>
            </w:pPr>
          </w:p>
        </w:tc>
        <w:tc>
          <w:tcPr>
            <w:tcW w:w="3261" w:type="dxa"/>
            <w:tcBorders>
              <w:top w:val="single" w:sz="4" w:space="0" w:color="auto"/>
            </w:tcBorders>
            <w:vAlign w:val="center"/>
          </w:tcPr>
          <w:p w:rsidR="002A1F94" w:rsidRDefault="002A1F94">
            <w:pPr>
              <w:jc w:val="center"/>
              <w:rPr>
                <w:sz w:val="28"/>
              </w:rPr>
            </w:pPr>
            <w:r>
              <w:rPr>
                <w:sz w:val="28"/>
              </w:rPr>
              <w:t>100</w:t>
            </w:r>
          </w:p>
        </w:tc>
        <w:tc>
          <w:tcPr>
            <w:tcW w:w="2409" w:type="dxa"/>
            <w:vMerge/>
            <w:vAlign w:val="center"/>
          </w:tcPr>
          <w:p w:rsidR="002A1F94" w:rsidRDefault="002A1F94">
            <w:pPr>
              <w:jc w:val="center"/>
              <w:rPr>
                <w:sz w:val="28"/>
              </w:rPr>
            </w:pPr>
          </w:p>
        </w:tc>
      </w:tr>
    </w:tbl>
    <w:p w:rsidR="002A1F94" w:rsidRDefault="002A1F94">
      <w:pPr>
        <w:pStyle w:val="20"/>
      </w:pPr>
      <w:r>
        <w:t>Отчисления в жилищно-инвестиционный фонд определяем в размере 1% от выручки уменьшенной на сумму НДС и отчислений в республиканский фонд поддержки производителей сельхозпродукции и продовольствия по формуле:</w:t>
      </w:r>
    </w:p>
    <w:tbl>
      <w:tblPr>
        <w:tblW w:w="0" w:type="auto"/>
        <w:tblInd w:w="2268" w:type="dxa"/>
        <w:tblLayout w:type="fixed"/>
        <w:tblLook w:val="0000" w:firstRow="0" w:lastRow="0" w:firstColumn="0" w:lastColumn="0" w:noHBand="0" w:noVBand="0"/>
      </w:tblPr>
      <w:tblGrid>
        <w:gridCol w:w="1418"/>
        <w:gridCol w:w="3118"/>
        <w:gridCol w:w="2268"/>
      </w:tblGrid>
      <w:tr w:rsidR="002A1F94">
        <w:trPr>
          <w:cantSplit/>
        </w:trPr>
        <w:tc>
          <w:tcPr>
            <w:tcW w:w="1418" w:type="dxa"/>
            <w:vMerge w:val="restart"/>
            <w:vAlign w:val="center"/>
          </w:tcPr>
          <w:p w:rsidR="002A1F94" w:rsidRDefault="002A1F94">
            <w:pPr>
              <w:jc w:val="center"/>
              <w:rPr>
                <w:sz w:val="28"/>
              </w:rPr>
            </w:pPr>
            <w:r>
              <w:rPr>
                <w:sz w:val="28"/>
              </w:rPr>
              <w:t xml:space="preserve">Ф </w:t>
            </w:r>
            <w:r>
              <w:rPr>
                <w:sz w:val="28"/>
                <w:vertAlign w:val="subscript"/>
              </w:rPr>
              <w:t>жи</w:t>
            </w:r>
            <w:r>
              <w:rPr>
                <w:sz w:val="28"/>
              </w:rPr>
              <w:t xml:space="preserve"> =</w:t>
            </w:r>
          </w:p>
        </w:tc>
        <w:tc>
          <w:tcPr>
            <w:tcW w:w="3118" w:type="dxa"/>
            <w:vAlign w:val="center"/>
          </w:tcPr>
          <w:p w:rsidR="002A1F94" w:rsidRDefault="002A1F94">
            <w:pPr>
              <w:jc w:val="center"/>
              <w:rPr>
                <w:sz w:val="28"/>
              </w:rPr>
            </w:pPr>
            <w:r>
              <w:rPr>
                <w:sz w:val="28"/>
              </w:rPr>
              <w:t xml:space="preserve">(В – НДС – Ф </w:t>
            </w:r>
            <w:r>
              <w:rPr>
                <w:sz w:val="28"/>
                <w:vertAlign w:val="subscript"/>
              </w:rPr>
              <w:t>п.п.с/хп</w:t>
            </w:r>
            <w:r>
              <w:rPr>
                <w:sz w:val="28"/>
              </w:rPr>
              <w:t>) х 1</w:t>
            </w:r>
          </w:p>
        </w:tc>
        <w:tc>
          <w:tcPr>
            <w:tcW w:w="2268" w:type="dxa"/>
            <w:vMerge w:val="restart"/>
            <w:vAlign w:val="center"/>
          </w:tcPr>
          <w:p w:rsidR="002A1F94" w:rsidRDefault="002A1F94">
            <w:pPr>
              <w:jc w:val="right"/>
              <w:rPr>
                <w:sz w:val="28"/>
              </w:rPr>
            </w:pPr>
            <w:r>
              <w:rPr>
                <w:sz w:val="28"/>
              </w:rPr>
              <w:t>(9)</w:t>
            </w:r>
          </w:p>
        </w:tc>
      </w:tr>
      <w:tr w:rsidR="002A1F94">
        <w:trPr>
          <w:cantSplit/>
        </w:trPr>
        <w:tc>
          <w:tcPr>
            <w:tcW w:w="1418" w:type="dxa"/>
            <w:vMerge/>
            <w:vAlign w:val="center"/>
          </w:tcPr>
          <w:p w:rsidR="002A1F94" w:rsidRDefault="002A1F94">
            <w:pPr>
              <w:jc w:val="center"/>
              <w:rPr>
                <w:sz w:val="28"/>
              </w:rPr>
            </w:pPr>
          </w:p>
        </w:tc>
        <w:tc>
          <w:tcPr>
            <w:tcW w:w="3118" w:type="dxa"/>
            <w:tcBorders>
              <w:top w:val="single" w:sz="4" w:space="0" w:color="auto"/>
            </w:tcBorders>
            <w:vAlign w:val="center"/>
          </w:tcPr>
          <w:p w:rsidR="002A1F94" w:rsidRDefault="002A1F94">
            <w:pPr>
              <w:jc w:val="center"/>
              <w:rPr>
                <w:sz w:val="28"/>
              </w:rPr>
            </w:pPr>
            <w:r>
              <w:rPr>
                <w:sz w:val="28"/>
              </w:rPr>
              <w:t>100</w:t>
            </w:r>
          </w:p>
        </w:tc>
        <w:tc>
          <w:tcPr>
            <w:tcW w:w="2268" w:type="dxa"/>
            <w:vMerge/>
            <w:vAlign w:val="center"/>
          </w:tcPr>
          <w:p w:rsidR="002A1F94" w:rsidRDefault="002A1F94">
            <w:pPr>
              <w:jc w:val="center"/>
              <w:rPr>
                <w:sz w:val="28"/>
              </w:rPr>
            </w:pPr>
          </w:p>
        </w:tc>
      </w:tr>
    </w:tbl>
    <w:p w:rsidR="002A1F94" w:rsidRDefault="002A1F94">
      <w:pPr>
        <w:rPr>
          <w:sz w:val="28"/>
        </w:rPr>
      </w:pPr>
    </w:p>
    <w:tbl>
      <w:tblPr>
        <w:tblW w:w="0" w:type="auto"/>
        <w:tblInd w:w="1985" w:type="dxa"/>
        <w:tblLayout w:type="fixed"/>
        <w:tblLook w:val="0000" w:firstRow="0" w:lastRow="0" w:firstColumn="0" w:lastColumn="0" w:noHBand="0" w:noVBand="0"/>
      </w:tblPr>
      <w:tblGrid>
        <w:gridCol w:w="992"/>
        <w:gridCol w:w="3969"/>
        <w:gridCol w:w="2552"/>
      </w:tblGrid>
      <w:tr w:rsidR="002A1F94">
        <w:trPr>
          <w:cantSplit/>
        </w:trPr>
        <w:tc>
          <w:tcPr>
            <w:tcW w:w="992" w:type="dxa"/>
            <w:vMerge w:val="restart"/>
            <w:vAlign w:val="center"/>
          </w:tcPr>
          <w:p w:rsidR="002A1F94" w:rsidRDefault="002A1F94">
            <w:pPr>
              <w:jc w:val="center"/>
              <w:rPr>
                <w:sz w:val="28"/>
              </w:rPr>
            </w:pPr>
            <w:r>
              <w:rPr>
                <w:sz w:val="28"/>
              </w:rPr>
              <w:t xml:space="preserve">Ф </w:t>
            </w:r>
            <w:r>
              <w:rPr>
                <w:sz w:val="28"/>
                <w:vertAlign w:val="subscript"/>
              </w:rPr>
              <w:t>жи</w:t>
            </w:r>
            <w:r>
              <w:rPr>
                <w:sz w:val="28"/>
              </w:rPr>
              <w:t xml:space="preserve"> =</w:t>
            </w:r>
          </w:p>
        </w:tc>
        <w:tc>
          <w:tcPr>
            <w:tcW w:w="3969" w:type="dxa"/>
            <w:vAlign w:val="center"/>
          </w:tcPr>
          <w:p w:rsidR="002A1F94" w:rsidRDefault="002A1F94">
            <w:pPr>
              <w:jc w:val="center"/>
              <w:rPr>
                <w:sz w:val="28"/>
              </w:rPr>
            </w:pPr>
            <w:r>
              <w:rPr>
                <w:sz w:val="28"/>
              </w:rPr>
              <w:t>(147337,35 –9800 – 2063,0) х 1</w:t>
            </w:r>
          </w:p>
        </w:tc>
        <w:tc>
          <w:tcPr>
            <w:tcW w:w="2552" w:type="dxa"/>
            <w:vMerge w:val="restart"/>
            <w:vAlign w:val="center"/>
          </w:tcPr>
          <w:p w:rsidR="002A1F94" w:rsidRDefault="002A1F94">
            <w:pPr>
              <w:jc w:val="both"/>
              <w:rPr>
                <w:sz w:val="28"/>
              </w:rPr>
            </w:pPr>
            <w:r>
              <w:rPr>
                <w:sz w:val="28"/>
              </w:rPr>
              <w:t>= 1354,7 тыс. руб.</w:t>
            </w:r>
          </w:p>
        </w:tc>
      </w:tr>
      <w:tr w:rsidR="002A1F94">
        <w:trPr>
          <w:cantSplit/>
        </w:trPr>
        <w:tc>
          <w:tcPr>
            <w:tcW w:w="992" w:type="dxa"/>
            <w:vMerge/>
            <w:vAlign w:val="center"/>
          </w:tcPr>
          <w:p w:rsidR="002A1F94" w:rsidRDefault="002A1F94">
            <w:pPr>
              <w:jc w:val="center"/>
              <w:rPr>
                <w:sz w:val="28"/>
              </w:rPr>
            </w:pPr>
          </w:p>
        </w:tc>
        <w:tc>
          <w:tcPr>
            <w:tcW w:w="3969" w:type="dxa"/>
            <w:tcBorders>
              <w:top w:val="single" w:sz="4" w:space="0" w:color="auto"/>
            </w:tcBorders>
            <w:vAlign w:val="center"/>
          </w:tcPr>
          <w:p w:rsidR="002A1F94" w:rsidRDefault="002A1F94">
            <w:pPr>
              <w:jc w:val="center"/>
              <w:rPr>
                <w:sz w:val="28"/>
              </w:rPr>
            </w:pPr>
            <w:r>
              <w:rPr>
                <w:sz w:val="28"/>
              </w:rPr>
              <w:t>100</w:t>
            </w:r>
          </w:p>
        </w:tc>
        <w:tc>
          <w:tcPr>
            <w:tcW w:w="2552" w:type="dxa"/>
            <w:vMerge/>
            <w:vAlign w:val="center"/>
          </w:tcPr>
          <w:p w:rsidR="002A1F94" w:rsidRDefault="002A1F94">
            <w:pPr>
              <w:jc w:val="center"/>
              <w:rPr>
                <w:sz w:val="28"/>
              </w:rPr>
            </w:pPr>
          </w:p>
        </w:tc>
      </w:tr>
    </w:tbl>
    <w:p w:rsidR="002A1F94" w:rsidRDefault="002A1F94">
      <w:pPr>
        <w:pStyle w:val="20"/>
      </w:pPr>
      <w:r>
        <w:t>Отчисления в местный целевой бюджетный фонд стабилизации экономики производителей сельхозпродукции, продовольствия и целевые сборы в размере 2,5% от выручки за минусом предыдущих отчислений определяем по формуле:</w:t>
      </w:r>
    </w:p>
    <w:tbl>
      <w:tblPr>
        <w:tblW w:w="0" w:type="auto"/>
        <w:tblInd w:w="1701" w:type="dxa"/>
        <w:tblLayout w:type="fixed"/>
        <w:tblLook w:val="0000" w:firstRow="0" w:lastRow="0" w:firstColumn="0" w:lastColumn="0" w:noHBand="0" w:noVBand="0"/>
      </w:tblPr>
      <w:tblGrid>
        <w:gridCol w:w="1701"/>
        <w:gridCol w:w="4111"/>
        <w:gridCol w:w="1559"/>
      </w:tblGrid>
      <w:tr w:rsidR="002A1F94">
        <w:trPr>
          <w:cantSplit/>
        </w:trPr>
        <w:tc>
          <w:tcPr>
            <w:tcW w:w="1701" w:type="dxa"/>
            <w:vMerge w:val="restart"/>
            <w:vAlign w:val="center"/>
          </w:tcPr>
          <w:p w:rsidR="002A1F94" w:rsidRDefault="002A1F94">
            <w:pPr>
              <w:jc w:val="center"/>
              <w:rPr>
                <w:sz w:val="28"/>
              </w:rPr>
            </w:pPr>
            <w:r>
              <w:rPr>
                <w:sz w:val="28"/>
              </w:rPr>
              <w:t xml:space="preserve">Ф </w:t>
            </w:r>
            <w:r>
              <w:rPr>
                <w:sz w:val="28"/>
                <w:vertAlign w:val="subscript"/>
              </w:rPr>
              <w:t xml:space="preserve">м. ст. п. с/хп </w:t>
            </w:r>
            <w:r>
              <w:rPr>
                <w:sz w:val="28"/>
              </w:rPr>
              <w:t>=</w:t>
            </w:r>
          </w:p>
        </w:tc>
        <w:tc>
          <w:tcPr>
            <w:tcW w:w="4111" w:type="dxa"/>
            <w:vAlign w:val="center"/>
          </w:tcPr>
          <w:p w:rsidR="002A1F94" w:rsidRDefault="002A1F94">
            <w:pPr>
              <w:jc w:val="center"/>
              <w:rPr>
                <w:sz w:val="28"/>
              </w:rPr>
            </w:pPr>
            <w:r>
              <w:rPr>
                <w:sz w:val="28"/>
              </w:rPr>
              <w:t xml:space="preserve">(В – НДС – Ф </w:t>
            </w:r>
            <w:r>
              <w:rPr>
                <w:sz w:val="28"/>
                <w:vertAlign w:val="subscript"/>
              </w:rPr>
              <w:t>п.п.с/хп</w:t>
            </w:r>
            <w:r>
              <w:rPr>
                <w:sz w:val="28"/>
              </w:rPr>
              <w:t xml:space="preserve"> - Ф </w:t>
            </w:r>
            <w:r>
              <w:rPr>
                <w:sz w:val="28"/>
                <w:vertAlign w:val="subscript"/>
              </w:rPr>
              <w:t>жи</w:t>
            </w:r>
            <w:r>
              <w:rPr>
                <w:sz w:val="28"/>
              </w:rPr>
              <w:t>) х 2,5</w:t>
            </w:r>
          </w:p>
        </w:tc>
        <w:tc>
          <w:tcPr>
            <w:tcW w:w="1559" w:type="dxa"/>
            <w:vMerge w:val="restart"/>
            <w:vAlign w:val="center"/>
          </w:tcPr>
          <w:p w:rsidR="002A1F94" w:rsidRDefault="002A1F94">
            <w:pPr>
              <w:jc w:val="right"/>
              <w:rPr>
                <w:sz w:val="28"/>
              </w:rPr>
            </w:pPr>
            <w:r>
              <w:rPr>
                <w:sz w:val="28"/>
              </w:rPr>
              <w:t>(10)</w:t>
            </w:r>
          </w:p>
        </w:tc>
      </w:tr>
      <w:tr w:rsidR="002A1F94">
        <w:trPr>
          <w:cantSplit/>
        </w:trPr>
        <w:tc>
          <w:tcPr>
            <w:tcW w:w="1701" w:type="dxa"/>
            <w:vMerge/>
            <w:vAlign w:val="center"/>
          </w:tcPr>
          <w:p w:rsidR="002A1F94" w:rsidRDefault="002A1F94">
            <w:pPr>
              <w:jc w:val="center"/>
              <w:rPr>
                <w:sz w:val="28"/>
              </w:rPr>
            </w:pPr>
          </w:p>
        </w:tc>
        <w:tc>
          <w:tcPr>
            <w:tcW w:w="4111" w:type="dxa"/>
            <w:tcBorders>
              <w:top w:val="single" w:sz="4" w:space="0" w:color="auto"/>
            </w:tcBorders>
            <w:vAlign w:val="center"/>
          </w:tcPr>
          <w:p w:rsidR="002A1F94" w:rsidRDefault="002A1F94">
            <w:pPr>
              <w:jc w:val="center"/>
              <w:rPr>
                <w:sz w:val="28"/>
              </w:rPr>
            </w:pPr>
            <w:r>
              <w:rPr>
                <w:sz w:val="28"/>
              </w:rPr>
              <w:t>100</w:t>
            </w:r>
          </w:p>
        </w:tc>
        <w:tc>
          <w:tcPr>
            <w:tcW w:w="1559" w:type="dxa"/>
            <w:vMerge/>
            <w:vAlign w:val="center"/>
          </w:tcPr>
          <w:p w:rsidR="002A1F94" w:rsidRDefault="002A1F94">
            <w:pPr>
              <w:jc w:val="center"/>
              <w:rPr>
                <w:sz w:val="28"/>
              </w:rPr>
            </w:pPr>
          </w:p>
        </w:tc>
      </w:tr>
    </w:tbl>
    <w:p w:rsidR="002A1F94" w:rsidRDefault="002A1F94">
      <w:pPr>
        <w:rPr>
          <w:sz w:val="28"/>
        </w:rPr>
      </w:pPr>
    </w:p>
    <w:tbl>
      <w:tblPr>
        <w:tblW w:w="0" w:type="auto"/>
        <w:tblInd w:w="142" w:type="dxa"/>
        <w:tblLayout w:type="fixed"/>
        <w:tblLook w:val="0000" w:firstRow="0" w:lastRow="0" w:firstColumn="0" w:lastColumn="0" w:noHBand="0" w:noVBand="0"/>
      </w:tblPr>
      <w:tblGrid>
        <w:gridCol w:w="1985"/>
        <w:gridCol w:w="5244"/>
        <w:gridCol w:w="2552"/>
      </w:tblGrid>
      <w:tr w:rsidR="002A1F94">
        <w:trPr>
          <w:cantSplit/>
        </w:trPr>
        <w:tc>
          <w:tcPr>
            <w:tcW w:w="1985" w:type="dxa"/>
            <w:vMerge w:val="restart"/>
            <w:vAlign w:val="center"/>
          </w:tcPr>
          <w:p w:rsidR="002A1F94" w:rsidRDefault="002A1F94">
            <w:pPr>
              <w:jc w:val="center"/>
              <w:rPr>
                <w:sz w:val="28"/>
              </w:rPr>
            </w:pPr>
            <w:r>
              <w:rPr>
                <w:sz w:val="28"/>
              </w:rPr>
              <w:t xml:space="preserve">Ф </w:t>
            </w:r>
            <w:r>
              <w:rPr>
                <w:sz w:val="28"/>
                <w:vertAlign w:val="subscript"/>
              </w:rPr>
              <w:t xml:space="preserve">м. ст. п. с/хп </w:t>
            </w:r>
            <w:r>
              <w:rPr>
                <w:sz w:val="28"/>
              </w:rPr>
              <w:t>=</w:t>
            </w:r>
          </w:p>
        </w:tc>
        <w:tc>
          <w:tcPr>
            <w:tcW w:w="5244" w:type="dxa"/>
          </w:tcPr>
          <w:p w:rsidR="002A1F94" w:rsidRDefault="002A1F94">
            <w:pPr>
              <w:jc w:val="center"/>
              <w:rPr>
                <w:sz w:val="28"/>
              </w:rPr>
            </w:pPr>
            <w:r>
              <w:rPr>
                <w:sz w:val="28"/>
              </w:rPr>
              <w:t>(147337,35 –9800 – 2063,0 – 1354,7) х 2,5</w:t>
            </w:r>
          </w:p>
        </w:tc>
        <w:tc>
          <w:tcPr>
            <w:tcW w:w="2552" w:type="dxa"/>
            <w:vMerge w:val="restart"/>
            <w:vAlign w:val="center"/>
          </w:tcPr>
          <w:p w:rsidR="002A1F94" w:rsidRDefault="002A1F94">
            <w:pPr>
              <w:jc w:val="both"/>
              <w:rPr>
                <w:sz w:val="28"/>
              </w:rPr>
            </w:pPr>
            <w:r>
              <w:rPr>
                <w:sz w:val="28"/>
              </w:rPr>
              <w:t>= 3352,9 тыс. руб.</w:t>
            </w:r>
          </w:p>
        </w:tc>
      </w:tr>
      <w:tr w:rsidR="002A1F94">
        <w:trPr>
          <w:cantSplit/>
        </w:trPr>
        <w:tc>
          <w:tcPr>
            <w:tcW w:w="1985" w:type="dxa"/>
            <w:vMerge/>
          </w:tcPr>
          <w:p w:rsidR="002A1F94" w:rsidRDefault="002A1F94">
            <w:pPr>
              <w:jc w:val="center"/>
              <w:rPr>
                <w:sz w:val="28"/>
              </w:rPr>
            </w:pPr>
          </w:p>
        </w:tc>
        <w:tc>
          <w:tcPr>
            <w:tcW w:w="5244" w:type="dxa"/>
            <w:tcBorders>
              <w:top w:val="single" w:sz="4" w:space="0" w:color="auto"/>
            </w:tcBorders>
          </w:tcPr>
          <w:p w:rsidR="002A1F94" w:rsidRDefault="002A1F94">
            <w:pPr>
              <w:jc w:val="center"/>
              <w:rPr>
                <w:sz w:val="28"/>
              </w:rPr>
            </w:pPr>
            <w:r>
              <w:rPr>
                <w:sz w:val="28"/>
              </w:rPr>
              <w:t>100</w:t>
            </w:r>
          </w:p>
        </w:tc>
        <w:tc>
          <w:tcPr>
            <w:tcW w:w="2552" w:type="dxa"/>
            <w:vMerge/>
            <w:vAlign w:val="center"/>
          </w:tcPr>
          <w:p w:rsidR="002A1F94" w:rsidRDefault="002A1F94">
            <w:pPr>
              <w:jc w:val="center"/>
              <w:rPr>
                <w:sz w:val="28"/>
              </w:rPr>
            </w:pPr>
          </w:p>
        </w:tc>
      </w:tr>
    </w:tbl>
    <w:p w:rsidR="002A1F94" w:rsidRDefault="002A1F94">
      <w:pPr>
        <w:pStyle w:val="20"/>
      </w:pPr>
      <w:r>
        <w:t>Отчисления средств пользователями автомобильных дорог в размере 1% от оставшейся выручки за минусом вышеуказанных отчислений и сборов определяем по формуле:</w:t>
      </w:r>
    </w:p>
    <w:tbl>
      <w:tblPr>
        <w:tblW w:w="0" w:type="auto"/>
        <w:tblInd w:w="1701" w:type="dxa"/>
        <w:tblLayout w:type="fixed"/>
        <w:tblLook w:val="0000" w:firstRow="0" w:lastRow="0" w:firstColumn="0" w:lastColumn="0" w:noHBand="0" w:noVBand="0"/>
      </w:tblPr>
      <w:tblGrid>
        <w:gridCol w:w="993"/>
        <w:gridCol w:w="5244"/>
        <w:gridCol w:w="1134"/>
      </w:tblGrid>
      <w:tr w:rsidR="002A1F94">
        <w:trPr>
          <w:cantSplit/>
        </w:trPr>
        <w:tc>
          <w:tcPr>
            <w:tcW w:w="993" w:type="dxa"/>
            <w:vMerge w:val="restart"/>
            <w:vAlign w:val="center"/>
          </w:tcPr>
          <w:p w:rsidR="002A1F94" w:rsidRDefault="002A1F94">
            <w:pPr>
              <w:jc w:val="center"/>
              <w:rPr>
                <w:sz w:val="28"/>
              </w:rPr>
            </w:pPr>
            <w:r>
              <w:rPr>
                <w:sz w:val="28"/>
              </w:rPr>
              <w:t xml:space="preserve">Ф </w:t>
            </w:r>
            <w:r>
              <w:rPr>
                <w:sz w:val="28"/>
                <w:vertAlign w:val="subscript"/>
              </w:rPr>
              <w:t>а.д.</w:t>
            </w:r>
            <w:r>
              <w:rPr>
                <w:sz w:val="28"/>
              </w:rPr>
              <w:t>=</w:t>
            </w:r>
          </w:p>
        </w:tc>
        <w:tc>
          <w:tcPr>
            <w:tcW w:w="5244" w:type="dxa"/>
            <w:vAlign w:val="center"/>
          </w:tcPr>
          <w:p w:rsidR="002A1F94" w:rsidRDefault="002A1F94">
            <w:pPr>
              <w:jc w:val="center"/>
              <w:rPr>
                <w:sz w:val="28"/>
              </w:rPr>
            </w:pPr>
            <w:r>
              <w:rPr>
                <w:sz w:val="28"/>
              </w:rPr>
              <w:t xml:space="preserve">(В – НДС – Ф </w:t>
            </w:r>
            <w:r>
              <w:rPr>
                <w:sz w:val="28"/>
                <w:vertAlign w:val="subscript"/>
              </w:rPr>
              <w:t>п.п.с/хп</w:t>
            </w:r>
            <w:r>
              <w:rPr>
                <w:sz w:val="28"/>
              </w:rPr>
              <w:t xml:space="preserve"> - Ф </w:t>
            </w:r>
            <w:r>
              <w:rPr>
                <w:sz w:val="28"/>
                <w:vertAlign w:val="subscript"/>
              </w:rPr>
              <w:t xml:space="preserve">жи </w:t>
            </w:r>
            <w:r>
              <w:rPr>
                <w:sz w:val="28"/>
              </w:rPr>
              <w:t xml:space="preserve">- Ф </w:t>
            </w:r>
            <w:r>
              <w:rPr>
                <w:sz w:val="28"/>
                <w:vertAlign w:val="subscript"/>
              </w:rPr>
              <w:t>м. ст. п. с/хп</w:t>
            </w:r>
            <w:r>
              <w:rPr>
                <w:sz w:val="28"/>
              </w:rPr>
              <w:t>) х 1</w:t>
            </w:r>
          </w:p>
        </w:tc>
        <w:tc>
          <w:tcPr>
            <w:tcW w:w="1134" w:type="dxa"/>
            <w:vMerge w:val="restart"/>
            <w:vAlign w:val="center"/>
          </w:tcPr>
          <w:p w:rsidR="002A1F94" w:rsidRDefault="002A1F94">
            <w:pPr>
              <w:jc w:val="right"/>
              <w:rPr>
                <w:sz w:val="28"/>
              </w:rPr>
            </w:pPr>
            <w:r>
              <w:rPr>
                <w:sz w:val="28"/>
              </w:rPr>
              <w:t>(11)</w:t>
            </w:r>
          </w:p>
        </w:tc>
      </w:tr>
      <w:tr w:rsidR="002A1F94">
        <w:trPr>
          <w:cantSplit/>
        </w:trPr>
        <w:tc>
          <w:tcPr>
            <w:tcW w:w="993" w:type="dxa"/>
            <w:vMerge/>
            <w:vAlign w:val="center"/>
          </w:tcPr>
          <w:p w:rsidR="002A1F94" w:rsidRDefault="002A1F94">
            <w:pPr>
              <w:jc w:val="center"/>
              <w:rPr>
                <w:sz w:val="28"/>
              </w:rPr>
            </w:pPr>
          </w:p>
        </w:tc>
        <w:tc>
          <w:tcPr>
            <w:tcW w:w="5244" w:type="dxa"/>
            <w:tcBorders>
              <w:top w:val="single" w:sz="4" w:space="0" w:color="auto"/>
            </w:tcBorders>
            <w:vAlign w:val="center"/>
          </w:tcPr>
          <w:p w:rsidR="002A1F94" w:rsidRDefault="002A1F94">
            <w:pPr>
              <w:jc w:val="center"/>
              <w:rPr>
                <w:sz w:val="28"/>
              </w:rPr>
            </w:pPr>
            <w:r>
              <w:rPr>
                <w:sz w:val="28"/>
              </w:rPr>
              <w:t>100</w:t>
            </w:r>
          </w:p>
        </w:tc>
        <w:tc>
          <w:tcPr>
            <w:tcW w:w="1134" w:type="dxa"/>
            <w:vMerge/>
            <w:vAlign w:val="center"/>
          </w:tcPr>
          <w:p w:rsidR="002A1F94" w:rsidRDefault="002A1F94">
            <w:pPr>
              <w:jc w:val="center"/>
              <w:rPr>
                <w:sz w:val="28"/>
              </w:rPr>
            </w:pPr>
          </w:p>
        </w:tc>
      </w:tr>
    </w:tbl>
    <w:p w:rsidR="002A1F94" w:rsidRDefault="002A1F94">
      <w:pPr>
        <w:rPr>
          <w:sz w:val="28"/>
        </w:rPr>
      </w:pPr>
    </w:p>
    <w:tbl>
      <w:tblPr>
        <w:tblW w:w="0" w:type="auto"/>
        <w:tblInd w:w="284" w:type="dxa"/>
        <w:tblLayout w:type="fixed"/>
        <w:tblLook w:val="0000" w:firstRow="0" w:lastRow="0" w:firstColumn="0" w:lastColumn="0" w:noHBand="0" w:noVBand="0"/>
      </w:tblPr>
      <w:tblGrid>
        <w:gridCol w:w="1134"/>
        <w:gridCol w:w="5953"/>
        <w:gridCol w:w="2552"/>
      </w:tblGrid>
      <w:tr w:rsidR="002A1F94">
        <w:trPr>
          <w:cantSplit/>
        </w:trPr>
        <w:tc>
          <w:tcPr>
            <w:tcW w:w="1134" w:type="dxa"/>
            <w:vMerge w:val="restart"/>
            <w:vAlign w:val="center"/>
          </w:tcPr>
          <w:p w:rsidR="002A1F94" w:rsidRDefault="002A1F94">
            <w:pPr>
              <w:jc w:val="center"/>
              <w:rPr>
                <w:sz w:val="28"/>
              </w:rPr>
            </w:pPr>
            <w:r>
              <w:rPr>
                <w:sz w:val="28"/>
              </w:rPr>
              <w:t xml:space="preserve">Ф </w:t>
            </w:r>
            <w:r>
              <w:rPr>
                <w:sz w:val="28"/>
                <w:vertAlign w:val="subscript"/>
              </w:rPr>
              <w:t xml:space="preserve">а.д. </w:t>
            </w:r>
            <w:r>
              <w:rPr>
                <w:sz w:val="28"/>
              </w:rPr>
              <w:t>=</w:t>
            </w:r>
          </w:p>
        </w:tc>
        <w:tc>
          <w:tcPr>
            <w:tcW w:w="5953" w:type="dxa"/>
          </w:tcPr>
          <w:p w:rsidR="002A1F94" w:rsidRDefault="002A1F94">
            <w:pPr>
              <w:jc w:val="center"/>
              <w:rPr>
                <w:sz w:val="28"/>
              </w:rPr>
            </w:pPr>
            <w:r>
              <w:rPr>
                <w:sz w:val="28"/>
              </w:rPr>
              <w:t>(147337,35 –9800 – 2063,0 – 1354,7 – 3352,9) х 1</w:t>
            </w:r>
          </w:p>
        </w:tc>
        <w:tc>
          <w:tcPr>
            <w:tcW w:w="2552" w:type="dxa"/>
            <w:vMerge w:val="restart"/>
            <w:vAlign w:val="center"/>
          </w:tcPr>
          <w:p w:rsidR="002A1F94" w:rsidRDefault="002A1F94">
            <w:pPr>
              <w:jc w:val="both"/>
              <w:rPr>
                <w:sz w:val="28"/>
              </w:rPr>
            </w:pPr>
            <w:r>
              <w:rPr>
                <w:sz w:val="28"/>
              </w:rPr>
              <w:t>= 1307,6 тыс.  руб.</w:t>
            </w:r>
          </w:p>
        </w:tc>
      </w:tr>
      <w:tr w:rsidR="002A1F94">
        <w:trPr>
          <w:cantSplit/>
        </w:trPr>
        <w:tc>
          <w:tcPr>
            <w:tcW w:w="1134" w:type="dxa"/>
            <w:vMerge/>
          </w:tcPr>
          <w:p w:rsidR="002A1F94" w:rsidRDefault="002A1F94">
            <w:pPr>
              <w:jc w:val="center"/>
              <w:rPr>
                <w:sz w:val="28"/>
              </w:rPr>
            </w:pPr>
          </w:p>
        </w:tc>
        <w:tc>
          <w:tcPr>
            <w:tcW w:w="5953" w:type="dxa"/>
            <w:tcBorders>
              <w:top w:val="single" w:sz="4" w:space="0" w:color="auto"/>
            </w:tcBorders>
          </w:tcPr>
          <w:p w:rsidR="002A1F94" w:rsidRDefault="002A1F94">
            <w:pPr>
              <w:jc w:val="center"/>
              <w:rPr>
                <w:sz w:val="28"/>
              </w:rPr>
            </w:pPr>
            <w:r>
              <w:rPr>
                <w:sz w:val="28"/>
              </w:rPr>
              <w:t>100</w:t>
            </w:r>
          </w:p>
        </w:tc>
        <w:tc>
          <w:tcPr>
            <w:tcW w:w="2552" w:type="dxa"/>
            <w:vMerge/>
            <w:vAlign w:val="center"/>
          </w:tcPr>
          <w:p w:rsidR="002A1F94" w:rsidRDefault="002A1F94">
            <w:pPr>
              <w:jc w:val="center"/>
              <w:rPr>
                <w:sz w:val="28"/>
              </w:rPr>
            </w:pPr>
          </w:p>
        </w:tc>
      </w:tr>
    </w:tbl>
    <w:p w:rsidR="002A1F94" w:rsidRDefault="002A1F94">
      <w:pPr>
        <w:pStyle w:val="a6"/>
        <w:spacing w:line="384" w:lineRule="auto"/>
        <w:rPr>
          <w:sz w:val="28"/>
        </w:rPr>
      </w:pPr>
      <w:r>
        <w:rPr>
          <w:sz w:val="28"/>
        </w:rPr>
        <w:t>Балансовую прибыль определяем по формуле:</w:t>
      </w:r>
    </w:p>
    <w:tbl>
      <w:tblPr>
        <w:tblW w:w="0" w:type="auto"/>
        <w:tblInd w:w="1276" w:type="dxa"/>
        <w:tblLayout w:type="fixed"/>
        <w:tblLook w:val="0000" w:firstRow="0" w:lastRow="0" w:firstColumn="0" w:lastColumn="0" w:noHBand="0" w:noVBand="0"/>
      </w:tblPr>
      <w:tblGrid>
        <w:gridCol w:w="6521"/>
        <w:gridCol w:w="1275"/>
      </w:tblGrid>
      <w:tr w:rsidR="002A1F94">
        <w:tc>
          <w:tcPr>
            <w:tcW w:w="6521" w:type="dxa"/>
          </w:tcPr>
          <w:p w:rsidR="002A1F94" w:rsidRDefault="002A1F94">
            <w:pPr>
              <w:jc w:val="both"/>
              <w:rPr>
                <w:sz w:val="28"/>
              </w:rPr>
            </w:pPr>
            <w:r>
              <w:rPr>
                <w:sz w:val="28"/>
              </w:rPr>
              <w:t>П</w:t>
            </w:r>
            <w:r>
              <w:rPr>
                <w:sz w:val="28"/>
                <w:vertAlign w:val="subscript"/>
              </w:rPr>
              <w:t>б</w:t>
            </w:r>
            <w:r>
              <w:rPr>
                <w:sz w:val="28"/>
              </w:rPr>
              <w:t xml:space="preserve"> = В – НДС – Ф </w:t>
            </w:r>
            <w:r>
              <w:rPr>
                <w:sz w:val="28"/>
                <w:vertAlign w:val="subscript"/>
              </w:rPr>
              <w:t>п.п.с/х.п.</w:t>
            </w:r>
            <w:r>
              <w:rPr>
                <w:sz w:val="28"/>
              </w:rPr>
              <w:t xml:space="preserve"> - Ф </w:t>
            </w:r>
            <w:r>
              <w:rPr>
                <w:sz w:val="28"/>
                <w:vertAlign w:val="subscript"/>
              </w:rPr>
              <w:t xml:space="preserve">жи </w:t>
            </w:r>
            <w:r>
              <w:rPr>
                <w:sz w:val="28"/>
              </w:rPr>
              <w:t xml:space="preserve">- Ф </w:t>
            </w:r>
            <w:r>
              <w:rPr>
                <w:sz w:val="28"/>
                <w:vertAlign w:val="subscript"/>
              </w:rPr>
              <w:t xml:space="preserve">м. ст. п. с/хп </w:t>
            </w:r>
            <w:r>
              <w:rPr>
                <w:sz w:val="28"/>
              </w:rPr>
              <w:t xml:space="preserve">- Ф </w:t>
            </w:r>
            <w:r>
              <w:rPr>
                <w:sz w:val="28"/>
                <w:vertAlign w:val="subscript"/>
              </w:rPr>
              <w:t>а.д.</w:t>
            </w:r>
            <w:r>
              <w:rPr>
                <w:sz w:val="28"/>
              </w:rPr>
              <w:t xml:space="preserve"> - Э</w:t>
            </w:r>
          </w:p>
        </w:tc>
        <w:tc>
          <w:tcPr>
            <w:tcW w:w="1275" w:type="dxa"/>
          </w:tcPr>
          <w:p w:rsidR="002A1F94" w:rsidRDefault="002A1F94">
            <w:pPr>
              <w:jc w:val="right"/>
              <w:rPr>
                <w:sz w:val="28"/>
              </w:rPr>
            </w:pPr>
            <w:r>
              <w:rPr>
                <w:sz w:val="28"/>
              </w:rPr>
              <w:t>(12)</w:t>
            </w:r>
          </w:p>
        </w:tc>
      </w:tr>
    </w:tbl>
    <w:p w:rsidR="002A1F94" w:rsidRDefault="002A1F94">
      <w:pPr>
        <w:spacing w:line="360" w:lineRule="auto"/>
        <w:ind w:firstLine="567"/>
        <w:jc w:val="both"/>
        <w:rPr>
          <w:sz w:val="28"/>
        </w:rPr>
      </w:pPr>
      <w:r>
        <w:rPr>
          <w:sz w:val="28"/>
        </w:rPr>
        <w:t xml:space="preserve">где В – плановая выручка (В </w:t>
      </w:r>
      <w:r>
        <w:rPr>
          <w:sz w:val="28"/>
          <w:vertAlign w:val="subscript"/>
        </w:rPr>
        <w:t>пл</w:t>
      </w:r>
      <w:r>
        <w:rPr>
          <w:sz w:val="28"/>
        </w:rPr>
        <w:t>), тыс. руб.;</w:t>
      </w:r>
    </w:p>
    <w:p w:rsidR="002A1F94" w:rsidRDefault="002A1F94">
      <w:pPr>
        <w:spacing w:line="360" w:lineRule="auto"/>
        <w:ind w:firstLine="567"/>
        <w:jc w:val="both"/>
        <w:rPr>
          <w:sz w:val="28"/>
        </w:rPr>
      </w:pPr>
      <w:r>
        <w:rPr>
          <w:sz w:val="28"/>
        </w:rPr>
        <w:t xml:space="preserve">       НДС – налог на добавленную стоимость, тыс. руб.;</w:t>
      </w:r>
    </w:p>
    <w:p w:rsidR="002A1F94" w:rsidRDefault="002A1F94">
      <w:pPr>
        <w:spacing w:line="360" w:lineRule="auto"/>
        <w:ind w:firstLine="567"/>
        <w:jc w:val="both"/>
        <w:rPr>
          <w:sz w:val="28"/>
        </w:rPr>
      </w:pPr>
      <w:r>
        <w:rPr>
          <w:sz w:val="28"/>
        </w:rPr>
        <w:t xml:space="preserve">       Ф </w:t>
      </w:r>
      <w:r>
        <w:rPr>
          <w:sz w:val="28"/>
          <w:vertAlign w:val="subscript"/>
        </w:rPr>
        <w:t>п.п.с/хп</w:t>
      </w:r>
      <w:r>
        <w:rPr>
          <w:sz w:val="28"/>
        </w:rPr>
        <w:t xml:space="preserve"> – отчисления в республиканский фонд поддержки предпринима-</w:t>
      </w:r>
    </w:p>
    <w:p w:rsidR="002A1F94" w:rsidRDefault="002A1F94">
      <w:pPr>
        <w:spacing w:line="360" w:lineRule="auto"/>
        <w:ind w:firstLine="567"/>
        <w:jc w:val="both"/>
        <w:rPr>
          <w:sz w:val="28"/>
        </w:rPr>
      </w:pPr>
      <w:r>
        <w:rPr>
          <w:sz w:val="28"/>
        </w:rPr>
        <w:t xml:space="preserve">                        телей сельхозпродукции и продовольствия, тыс. руб.;</w:t>
      </w:r>
    </w:p>
    <w:p w:rsidR="002A1F94" w:rsidRDefault="002A1F94">
      <w:pPr>
        <w:spacing w:line="360" w:lineRule="auto"/>
        <w:ind w:firstLine="567"/>
        <w:jc w:val="both"/>
        <w:rPr>
          <w:sz w:val="28"/>
        </w:rPr>
      </w:pPr>
      <w:r>
        <w:rPr>
          <w:sz w:val="28"/>
        </w:rPr>
        <w:t xml:space="preserve">       Ф </w:t>
      </w:r>
      <w:r>
        <w:rPr>
          <w:sz w:val="28"/>
          <w:vertAlign w:val="subscript"/>
        </w:rPr>
        <w:t xml:space="preserve">жи </w:t>
      </w:r>
      <w:r>
        <w:rPr>
          <w:sz w:val="28"/>
        </w:rPr>
        <w:t>– отчисления в жилищно-инвестиционный фонд, тыс. руб.;</w:t>
      </w:r>
    </w:p>
    <w:p w:rsidR="002A1F94" w:rsidRDefault="002A1F94">
      <w:pPr>
        <w:spacing w:line="360" w:lineRule="auto"/>
        <w:ind w:firstLine="567"/>
        <w:jc w:val="both"/>
        <w:rPr>
          <w:sz w:val="28"/>
        </w:rPr>
      </w:pPr>
      <w:r>
        <w:rPr>
          <w:sz w:val="28"/>
        </w:rPr>
        <w:t xml:space="preserve">       </w:t>
      </w:r>
    </w:p>
    <w:p w:rsidR="002A1F94" w:rsidRDefault="002A1F94">
      <w:pPr>
        <w:spacing w:line="360" w:lineRule="auto"/>
        <w:ind w:firstLine="567"/>
        <w:jc w:val="both"/>
        <w:rPr>
          <w:sz w:val="28"/>
        </w:rPr>
      </w:pPr>
    </w:p>
    <w:p w:rsidR="002A1F94" w:rsidRDefault="002A1F94">
      <w:pPr>
        <w:spacing w:line="360" w:lineRule="auto"/>
        <w:ind w:firstLine="567"/>
        <w:jc w:val="both"/>
        <w:rPr>
          <w:sz w:val="28"/>
        </w:rPr>
      </w:pPr>
    </w:p>
    <w:p w:rsidR="002A1F94" w:rsidRDefault="002A1F94">
      <w:pPr>
        <w:spacing w:line="360" w:lineRule="auto"/>
        <w:ind w:firstLine="567"/>
        <w:jc w:val="both"/>
        <w:rPr>
          <w:sz w:val="28"/>
        </w:rPr>
      </w:pPr>
      <w:r>
        <w:rPr>
          <w:sz w:val="28"/>
        </w:rPr>
        <w:t xml:space="preserve">      Ф </w:t>
      </w:r>
      <w:r>
        <w:rPr>
          <w:sz w:val="28"/>
          <w:vertAlign w:val="subscript"/>
        </w:rPr>
        <w:t xml:space="preserve">м. ст. п. с/х.п. </w:t>
      </w:r>
      <w:r>
        <w:rPr>
          <w:sz w:val="28"/>
        </w:rPr>
        <w:t xml:space="preserve">– отчисления в местный целевой бюджет, фонд стабилизации </w:t>
      </w:r>
    </w:p>
    <w:p w:rsidR="002A1F94" w:rsidRDefault="002A1F94">
      <w:pPr>
        <w:spacing w:line="360" w:lineRule="auto"/>
        <w:ind w:firstLine="567"/>
        <w:jc w:val="both"/>
        <w:rPr>
          <w:sz w:val="28"/>
        </w:rPr>
      </w:pPr>
      <w:r>
        <w:rPr>
          <w:sz w:val="28"/>
        </w:rPr>
        <w:t xml:space="preserve">                              экономики производителей сельхозпродукции, продо-</w:t>
      </w:r>
    </w:p>
    <w:p w:rsidR="002A1F94" w:rsidRDefault="002A1F94">
      <w:pPr>
        <w:spacing w:line="360" w:lineRule="auto"/>
        <w:ind w:firstLine="567"/>
        <w:jc w:val="both"/>
        <w:rPr>
          <w:sz w:val="28"/>
        </w:rPr>
      </w:pPr>
      <w:r>
        <w:rPr>
          <w:sz w:val="28"/>
        </w:rPr>
        <w:t xml:space="preserve">                              вольствия и целевые сборы, тыс. руб.;</w:t>
      </w:r>
    </w:p>
    <w:p w:rsidR="002A1F94" w:rsidRDefault="002A1F94">
      <w:pPr>
        <w:spacing w:line="360" w:lineRule="auto"/>
        <w:ind w:firstLine="567"/>
        <w:jc w:val="both"/>
        <w:rPr>
          <w:sz w:val="28"/>
        </w:rPr>
      </w:pPr>
      <w:r>
        <w:rPr>
          <w:sz w:val="28"/>
        </w:rPr>
        <w:t xml:space="preserve">       Ф </w:t>
      </w:r>
      <w:r>
        <w:rPr>
          <w:sz w:val="28"/>
          <w:vertAlign w:val="subscript"/>
        </w:rPr>
        <w:t>а.д.</w:t>
      </w:r>
      <w:r>
        <w:rPr>
          <w:sz w:val="28"/>
        </w:rPr>
        <w:t xml:space="preserve"> – отчисления средств пользователями автомобильных дорог, </w:t>
      </w:r>
    </w:p>
    <w:p w:rsidR="002A1F94" w:rsidRDefault="002A1F94">
      <w:pPr>
        <w:spacing w:line="360" w:lineRule="auto"/>
        <w:ind w:firstLine="567"/>
        <w:jc w:val="both"/>
        <w:rPr>
          <w:sz w:val="28"/>
        </w:rPr>
      </w:pPr>
      <w:r>
        <w:rPr>
          <w:sz w:val="28"/>
        </w:rPr>
        <w:t xml:space="preserve">                   тыс. руб.;</w:t>
      </w:r>
    </w:p>
    <w:p w:rsidR="002A1F94" w:rsidRDefault="002A1F94">
      <w:pPr>
        <w:spacing w:line="360" w:lineRule="auto"/>
        <w:ind w:firstLine="567"/>
        <w:jc w:val="both"/>
        <w:rPr>
          <w:sz w:val="28"/>
        </w:rPr>
      </w:pPr>
      <w:r>
        <w:rPr>
          <w:sz w:val="28"/>
        </w:rPr>
        <w:t xml:space="preserve">       Э – общая сумма годовых затрат на производство реализованной продук-</w:t>
      </w:r>
    </w:p>
    <w:p w:rsidR="002A1F94" w:rsidRDefault="002A1F94">
      <w:pPr>
        <w:spacing w:line="360" w:lineRule="auto"/>
        <w:ind w:firstLine="567"/>
        <w:jc w:val="both"/>
        <w:rPr>
          <w:sz w:val="28"/>
        </w:rPr>
      </w:pPr>
      <w:r>
        <w:rPr>
          <w:sz w:val="28"/>
        </w:rPr>
        <w:t xml:space="preserve">             ции (работ, услуг), тыс. руб.</w:t>
      </w:r>
    </w:p>
    <w:p w:rsidR="002A1F94" w:rsidRDefault="002A1F94">
      <w:pPr>
        <w:spacing w:line="360" w:lineRule="auto"/>
        <w:jc w:val="center"/>
        <w:rPr>
          <w:sz w:val="26"/>
        </w:rPr>
      </w:pPr>
      <w:r>
        <w:rPr>
          <w:sz w:val="26"/>
        </w:rPr>
        <w:t xml:space="preserve">П </w:t>
      </w:r>
      <w:r>
        <w:rPr>
          <w:sz w:val="26"/>
          <w:vertAlign w:val="subscript"/>
        </w:rPr>
        <w:t>б</w:t>
      </w:r>
      <w:r>
        <w:rPr>
          <w:sz w:val="26"/>
        </w:rPr>
        <w:t xml:space="preserve"> = 147337,35 – 9800 – 2063,0 – 1354,7 – 3352,9 – 1307,6 – 107081,7 = 22337,4 тыс. руб.</w:t>
      </w: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pStyle w:val="a6"/>
        <w:rPr>
          <w:b/>
          <w:spacing w:val="20"/>
          <w:sz w:val="28"/>
        </w:rPr>
      </w:pPr>
      <w:r>
        <w:rPr>
          <w:b/>
          <w:spacing w:val="20"/>
          <w:sz w:val="28"/>
        </w:rPr>
        <w:t>4.2. РАСПРЕДЕЛЕНИЕ БАЛАНСОВОЙ ПРИБЫЛИ.</w:t>
      </w:r>
    </w:p>
    <w:p w:rsidR="002A1F94" w:rsidRDefault="002A1F94">
      <w:pPr>
        <w:spacing w:line="360" w:lineRule="auto"/>
        <w:ind w:firstLine="567"/>
        <w:jc w:val="both"/>
        <w:rPr>
          <w:sz w:val="28"/>
        </w:rPr>
      </w:pPr>
    </w:p>
    <w:p w:rsidR="002A1F94" w:rsidRDefault="002A1F94">
      <w:pPr>
        <w:spacing w:line="384" w:lineRule="auto"/>
        <w:ind w:firstLine="567"/>
        <w:jc w:val="both"/>
        <w:rPr>
          <w:sz w:val="28"/>
        </w:rPr>
      </w:pPr>
      <w:r>
        <w:rPr>
          <w:sz w:val="28"/>
        </w:rPr>
        <w:t>Балансовая прибыль распределяется следующим образом.</w:t>
      </w:r>
    </w:p>
    <w:p w:rsidR="002A1F94" w:rsidRDefault="002A1F94">
      <w:pPr>
        <w:spacing w:line="384" w:lineRule="auto"/>
        <w:ind w:firstLine="567"/>
        <w:jc w:val="both"/>
        <w:rPr>
          <w:sz w:val="28"/>
        </w:rPr>
      </w:pPr>
      <w:r>
        <w:rPr>
          <w:sz w:val="28"/>
        </w:rPr>
        <w:t>Часть балансовой прибыли не облагается налогом и называется льготируемой прибылью.</w:t>
      </w:r>
    </w:p>
    <w:p w:rsidR="002A1F94" w:rsidRDefault="002A1F94">
      <w:pPr>
        <w:spacing w:line="384" w:lineRule="auto"/>
        <w:ind w:firstLine="567"/>
        <w:jc w:val="both"/>
        <w:rPr>
          <w:sz w:val="28"/>
        </w:rPr>
      </w:pPr>
      <w:r>
        <w:rPr>
          <w:sz w:val="28"/>
        </w:rPr>
        <w:t>Льготируемая прибыль направляется:</w:t>
      </w:r>
    </w:p>
    <w:p w:rsidR="002A1F94" w:rsidRDefault="002A1F94">
      <w:pPr>
        <w:numPr>
          <w:ilvl w:val="0"/>
          <w:numId w:val="3"/>
        </w:numPr>
        <w:spacing w:line="384" w:lineRule="auto"/>
        <w:jc w:val="both"/>
        <w:rPr>
          <w:sz w:val="28"/>
        </w:rPr>
      </w:pPr>
      <w:r>
        <w:rPr>
          <w:sz w:val="28"/>
        </w:rPr>
        <w:t>на содержание объектов социальной сферы;</w:t>
      </w:r>
    </w:p>
    <w:p w:rsidR="002A1F94" w:rsidRDefault="002A1F94">
      <w:pPr>
        <w:numPr>
          <w:ilvl w:val="0"/>
          <w:numId w:val="3"/>
        </w:numPr>
        <w:spacing w:line="384" w:lineRule="auto"/>
        <w:jc w:val="both"/>
        <w:rPr>
          <w:sz w:val="28"/>
        </w:rPr>
      </w:pPr>
      <w:r>
        <w:rPr>
          <w:sz w:val="28"/>
        </w:rPr>
        <w:t>на погашение задолженности по кредитам банков, полученным по капитальным вложениям;</w:t>
      </w:r>
    </w:p>
    <w:p w:rsidR="002A1F94" w:rsidRDefault="002A1F94">
      <w:pPr>
        <w:numPr>
          <w:ilvl w:val="0"/>
          <w:numId w:val="3"/>
        </w:numPr>
        <w:spacing w:line="384" w:lineRule="auto"/>
        <w:jc w:val="both"/>
        <w:rPr>
          <w:sz w:val="28"/>
        </w:rPr>
      </w:pPr>
      <w:r>
        <w:rPr>
          <w:sz w:val="28"/>
        </w:rPr>
        <w:t>на расширение (развитие) производства;</w:t>
      </w:r>
    </w:p>
    <w:p w:rsidR="002A1F94" w:rsidRDefault="002A1F94">
      <w:pPr>
        <w:numPr>
          <w:ilvl w:val="0"/>
          <w:numId w:val="3"/>
        </w:numPr>
        <w:spacing w:line="384" w:lineRule="auto"/>
        <w:jc w:val="both"/>
        <w:rPr>
          <w:sz w:val="28"/>
        </w:rPr>
      </w:pPr>
      <w:r>
        <w:rPr>
          <w:sz w:val="28"/>
        </w:rPr>
        <w:t>на содержание оздоровительных лагерей для детей.</w:t>
      </w:r>
    </w:p>
    <w:p w:rsidR="002A1F94" w:rsidRDefault="002A1F94">
      <w:pPr>
        <w:pStyle w:val="a6"/>
        <w:spacing w:line="384" w:lineRule="auto"/>
        <w:rPr>
          <w:sz w:val="28"/>
        </w:rPr>
      </w:pPr>
      <w:r>
        <w:rPr>
          <w:sz w:val="28"/>
        </w:rPr>
        <w:t>Льготируемую прибыль в курсовой работе определяем в размере установленного процента от балансовой прибыли по исходным данным по формуле:</w:t>
      </w:r>
    </w:p>
    <w:tbl>
      <w:tblPr>
        <w:tblW w:w="0" w:type="auto"/>
        <w:tblInd w:w="2694" w:type="dxa"/>
        <w:tblLayout w:type="fixed"/>
        <w:tblLook w:val="0000" w:firstRow="0" w:lastRow="0" w:firstColumn="0" w:lastColumn="0" w:noHBand="0" w:noVBand="0"/>
      </w:tblPr>
      <w:tblGrid>
        <w:gridCol w:w="1275"/>
        <w:gridCol w:w="1560"/>
        <w:gridCol w:w="1842"/>
        <w:gridCol w:w="1843"/>
      </w:tblGrid>
      <w:tr w:rsidR="002A1F94">
        <w:trPr>
          <w:cantSplit/>
        </w:trPr>
        <w:tc>
          <w:tcPr>
            <w:tcW w:w="1275" w:type="dxa"/>
            <w:vMerge w:val="restart"/>
            <w:vAlign w:val="center"/>
          </w:tcPr>
          <w:p w:rsidR="002A1F94" w:rsidRDefault="002A1F94">
            <w:pPr>
              <w:jc w:val="center"/>
              <w:rPr>
                <w:sz w:val="28"/>
              </w:rPr>
            </w:pPr>
            <w:r>
              <w:rPr>
                <w:sz w:val="28"/>
              </w:rPr>
              <w:t xml:space="preserve">П </w:t>
            </w:r>
            <w:r>
              <w:rPr>
                <w:sz w:val="28"/>
                <w:vertAlign w:val="subscript"/>
              </w:rPr>
              <w:t>льг</w:t>
            </w:r>
            <w:r>
              <w:rPr>
                <w:sz w:val="28"/>
              </w:rPr>
              <w:t xml:space="preserve"> =</w:t>
            </w:r>
          </w:p>
        </w:tc>
        <w:tc>
          <w:tcPr>
            <w:tcW w:w="1560" w:type="dxa"/>
          </w:tcPr>
          <w:p w:rsidR="002A1F94" w:rsidRDefault="002A1F94">
            <w:pPr>
              <w:jc w:val="center"/>
              <w:rPr>
                <w:sz w:val="28"/>
              </w:rPr>
            </w:pPr>
            <w:r>
              <w:rPr>
                <w:sz w:val="28"/>
              </w:rPr>
              <w:t xml:space="preserve">П </w:t>
            </w:r>
            <w:r>
              <w:rPr>
                <w:sz w:val="28"/>
                <w:vertAlign w:val="subscript"/>
              </w:rPr>
              <w:t>б</w:t>
            </w:r>
            <w:r>
              <w:rPr>
                <w:sz w:val="28"/>
              </w:rPr>
              <w:t xml:space="preserve"> – Н </w:t>
            </w:r>
            <w:r>
              <w:rPr>
                <w:sz w:val="28"/>
                <w:vertAlign w:val="subscript"/>
              </w:rPr>
              <w:t>льг</w:t>
            </w:r>
          </w:p>
        </w:tc>
        <w:tc>
          <w:tcPr>
            <w:tcW w:w="1842" w:type="dxa"/>
            <w:vMerge w:val="restart"/>
            <w:vAlign w:val="center"/>
          </w:tcPr>
          <w:p w:rsidR="002A1F94" w:rsidRDefault="002A1F94">
            <w:pPr>
              <w:jc w:val="both"/>
              <w:rPr>
                <w:sz w:val="28"/>
              </w:rPr>
            </w:pPr>
            <w:r>
              <w:rPr>
                <w:sz w:val="28"/>
              </w:rPr>
              <w:t>, тыс. руб.</w:t>
            </w:r>
          </w:p>
        </w:tc>
        <w:tc>
          <w:tcPr>
            <w:tcW w:w="1843" w:type="dxa"/>
            <w:vMerge w:val="restart"/>
            <w:vAlign w:val="center"/>
          </w:tcPr>
          <w:p w:rsidR="002A1F94" w:rsidRDefault="002A1F94">
            <w:pPr>
              <w:jc w:val="right"/>
              <w:rPr>
                <w:sz w:val="28"/>
              </w:rPr>
            </w:pPr>
            <w:r>
              <w:rPr>
                <w:sz w:val="28"/>
              </w:rPr>
              <w:t>(13)</w:t>
            </w:r>
          </w:p>
        </w:tc>
      </w:tr>
      <w:tr w:rsidR="002A1F94">
        <w:trPr>
          <w:cantSplit/>
        </w:trPr>
        <w:tc>
          <w:tcPr>
            <w:tcW w:w="1275" w:type="dxa"/>
            <w:vMerge/>
            <w:vAlign w:val="center"/>
          </w:tcPr>
          <w:p w:rsidR="002A1F94" w:rsidRDefault="002A1F94">
            <w:pPr>
              <w:jc w:val="center"/>
              <w:rPr>
                <w:sz w:val="28"/>
              </w:rPr>
            </w:pPr>
          </w:p>
        </w:tc>
        <w:tc>
          <w:tcPr>
            <w:tcW w:w="1560" w:type="dxa"/>
            <w:tcBorders>
              <w:top w:val="single" w:sz="4" w:space="0" w:color="auto"/>
            </w:tcBorders>
          </w:tcPr>
          <w:p w:rsidR="002A1F94" w:rsidRDefault="002A1F94">
            <w:pPr>
              <w:jc w:val="center"/>
              <w:rPr>
                <w:sz w:val="28"/>
              </w:rPr>
            </w:pPr>
            <w:r>
              <w:rPr>
                <w:sz w:val="28"/>
              </w:rPr>
              <w:t>100</w:t>
            </w:r>
          </w:p>
        </w:tc>
        <w:tc>
          <w:tcPr>
            <w:tcW w:w="1842" w:type="dxa"/>
            <w:vMerge/>
            <w:vAlign w:val="center"/>
          </w:tcPr>
          <w:p w:rsidR="002A1F94" w:rsidRDefault="002A1F94">
            <w:pPr>
              <w:jc w:val="center"/>
              <w:rPr>
                <w:sz w:val="28"/>
              </w:rPr>
            </w:pPr>
          </w:p>
        </w:tc>
        <w:tc>
          <w:tcPr>
            <w:tcW w:w="1843" w:type="dxa"/>
            <w:vMerge/>
            <w:vAlign w:val="center"/>
          </w:tcPr>
          <w:p w:rsidR="002A1F94" w:rsidRDefault="002A1F94">
            <w:pPr>
              <w:jc w:val="both"/>
              <w:rPr>
                <w:sz w:val="28"/>
              </w:rPr>
            </w:pPr>
          </w:p>
        </w:tc>
      </w:tr>
    </w:tbl>
    <w:p w:rsidR="002A1F94" w:rsidRDefault="002A1F94">
      <w:pPr>
        <w:spacing w:line="360" w:lineRule="auto"/>
        <w:ind w:firstLine="567"/>
        <w:jc w:val="both"/>
        <w:rPr>
          <w:sz w:val="28"/>
        </w:rPr>
      </w:pPr>
      <w:r>
        <w:rPr>
          <w:sz w:val="28"/>
        </w:rPr>
        <w:t xml:space="preserve">где П </w:t>
      </w:r>
      <w:r>
        <w:rPr>
          <w:sz w:val="28"/>
          <w:vertAlign w:val="subscript"/>
        </w:rPr>
        <w:t>б</w:t>
      </w:r>
      <w:r>
        <w:rPr>
          <w:sz w:val="28"/>
        </w:rPr>
        <w:t xml:space="preserve"> – балансовая прибыль, тыс. руб.;</w:t>
      </w:r>
    </w:p>
    <w:p w:rsidR="002A1F94" w:rsidRDefault="002A1F94">
      <w:pPr>
        <w:spacing w:line="360" w:lineRule="auto"/>
        <w:ind w:firstLine="567"/>
        <w:jc w:val="both"/>
        <w:rPr>
          <w:sz w:val="28"/>
        </w:rPr>
      </w:pPr>
      <w:r>
        <w:rPr>
          <w:sz w:val="28"/>
        </w:rPr>
        <w:t xml:space="preserve">      Н </w:t>
      </w:r>
      <w:r>
        <w:rPr>
          <w:sz w:val="28"/>
          <w:vertAlign w:val="subscript"/>
        </w:rPr>
        <w:t>льг</w:t>
      </w:r>
      <w:r>
        <w:rPr>
          <w:sz w:val="28"/>
        </w:rPr>
        <w:t xml:space="preserve"> – льгота по налогу на прибыль, %.</w:t>
      </w:r>
    </w:p>
    <w:tbl>
      <w:tblPr>
        <w:tblW w:w="0" w:type="auto"/>
        <w:tblInd w:w="1843" w:type="dxa"/>
        <w:tblLayout w:type="fixed"/>
        <w:tblLook w:val="0000" w:firstRow="0" w:lastRow="0" w:firstColumn="0" w:lastColumn="0" w:noHBand="0" w:noVBand="0"/>
      </w:tblPr>
      <w:tblGrid>
        <w:gridCol w:w="1559"/>
        <w:gridCol w:w="2410"/>
        <w:gridCol w:w="2835"/>
      </w:tblGrid>
      <w:tr w:rsidR="002A1F94">
        <w:trPr>
          <w:cantSplit/>
        </w:trPr>
        <w:tc>
          <w:tcPr>
            <w:tcW w:w="1559" w:type="dxa"/>
            <w:vMerge w:val="restart"/>
            <w:vAlign w:val="center"/>
          </w:tcPr>
          <w:p w:rsidR="002A1F94" w:rsidRDefault="002A1F94">
            <w:pPr>
              <w:jc w:val="center"/>
              <w:rPr>
                <w:sz w:val="28"/>
              </w:rPr>
            </w:pPr>
            <w:r>
              <w:rPr>
                <w:sz w:val="28"/>
              </w:rPr>
              <w:t xml:space="preserve">П </w:t>
            </w:r>
            <w:r>
              <w:rPr>
                <w:sz w:val="28"/>
                <w:vertAlign w:val="subscript"/>
              </w:rPr>
              <w:t>льг</w:t>
            </w:r>
            <w:r>
              <w:rPr>
                <w:sz w:val="28"/>
              </w:rPr>
              <w:t xml:space="preserve"> =</w:t>
            </w:r>
          </w:p>
        </w:tc>
        <w:tc>
          <w:tcPr>
            <w:tcW w:w="2410" w:type="dxa"/>
          </w:tcPr>
          <w:p w:rsidR="002A1F94" w:rsidRDefault="002A1F94">
            <w:pPr>
              <w:jc w:val="center"/>
              <w:rPr>
                <w:sz w:val="28"/>
              </w:rPr>
            </w:pPr>
            <w:r>
              <w:rPr>
                <w:sz w:val="28"/>
              </w:rPr>
              <w:t>22337,4 – 25,1</w:t>
            </w:r>
          </w:p>
        </w:tc>
        <w:tc>
          <w:tcPr>
            <w:tcW w:w="2835" w:type="dxa"/>
            <w:vMerge w:val="restart"/>
            <w:vAlign w:val="center"/>
          </w:tcPr>
          <w:p w:rsidR="002A1F94" w:rsidRDefault="002A1F94">
            <w:pPr>
              <w:jc w:val="both"/>
              <w:rPr>
                <w:sz w:val="28"/>
              </w:rPr>
            </w:pPr>
            <w:r>
              <w:rPr>
                <w:sz w:val="28"/>
              </w:rPr>
              <w:t>= 223,1 тыс. руб.</w:t>
            </w:r>
          </w:p>
        </w:tc>
      </w:tr>
      <w:tr w:rsidR="002A1F94">
        <w:trPr>
          <w:cantSplit/>
        </w:trPr>
        <w:tc>
          <w:tcPr>
            <w:tcW w:w="1559" w:type="dxa"/>
            <w:vMerge/>
            <w:vAlign w:val="center"/>
          </w:tcPr>
          <w:p w:rsidR="002A1F94" w:rsidRDefault="002A1F94">
            <w:pPr>
              <w:jc w:val="center"/>
              <w:rPr>
                <w:sz w:val="28"/>
              </w:rPr>
            </w:pPr>
          </w:p>
        </w:tc>
        <w:tc>
          <w:tcPr>
            <w:tcW w:w="2410" w:type="dxa"/>
            <w:tcBorders>
              <w:top w:val="single" w:sz="4" w:space="0" w:color="auto"/>
            </w:tcBorders>
          </w:tcPr>
          <w:p w:rsidR="002A1F94" w:rsidRDefault="002A1F94">
            <w:pPr>
              <w:jc w:val="center"/>
              <w:rPr>
                <w:sz w:val="28"/>
              </w:rPr>
            </w:pPr>
            <w:r>
              <w:rPr>
                <w:sz w:val="28"/>
              </w:rPr>
              <w:t>100</w:t>
            </w:r>
          </w:p>
        </w:tc>
        <w:tc>
          <w:tcPr>
            <w:tcW w:w="2835" w:type="dxa"/>
            <w:vMerge/>
            <w:vAlign w:val="center"/>
          </w:tcPr>
          <w:p w:rsidR="002A1F94" w:rsidRDefault="002A1F94">
            <w:pPr>
              <w:jc w:val="center"/>
              <w:rPr>
                <w:sz w:val="28"/>
              </w:rPr>
            </w:pPr>
          </w:p>
        </w:tc>
      </w:tr>
    </w:tbl>
    <w:p w:rsidR="002A1F94" w:rsidRDefault="002A1F94">
      <w:pPr>
        <w:spacing w:line="360" w:lineRule="auto"/>
        <w:ind w:firstLine="567"/>
        <w:jc w:val="both"/>
        <w:rPr>
          <w:sz w:val="28"/>
        </w:rPr>
      </w:pPr>
    </w:p>
    <w:p w:rsidR="002A1F94" w:rsidRDefault="002A1F94">
      <w:pPr>
        <w:spacing w:line="360" w:lineRule="auto"/>
        <w:ind w:firstLine="567"/>
        <w:jc w:val="both"/>
        <w:rPr>
          <w:sz w:val="28"/>
        </w:rPr>
      </w:pPr>
    </w:p>
    <w:p w:rsidR="002A1F94" w:rsidRDefault="002A1F94">
      <w:pPr>
        <w:spacing w:line="360" w:lineRule="auto"/>
        <w:ind w:firstLine="567"/>
        <w:jc w:val="both"/>
        <w:rPr>
          <w:sz w:val="28"/>
        </w:rPr>
      </w:pPr>
    </w:p>
    <w:p w:rsidR="002A1F94" w:rsidRDefault="002A1F94">
      <w:pPr>
        <w:pStyle w:val="20"/>
      </w:pPr>
      <w:r>
        <w:t>Налогооблагаемую прибыль (прибыль, при которой производятся платежи в бюджет в виде налога) определяем как разность между балансовой и льготируемой прибылью по формуле:</w:t>
      </w:r>
    </w:p>
    <w:tbl>
      <w:tblPr>
        <w:tblW w:w="0" w:type="auto"/>
        <w:tblInd w:w="2268" w:type="dxa"/>
        <w:tblLayout w:type="fixed"/>
        <w:tblLook w:val="0000" w:firstRow="0" w:lastRow="0" w:firstColumn="0" w:lastColumn="0" w:noHBand="0" w:noVBand="0"/>
      </w:tblPr>
      <w:tblGrid>
        <w:gridCol w:w="5103"/>
        <w:gridCol w:w="1843"/>
      </w:tblGrid>
      <w:tr w:rsidR="002A1F94">
        <w:tc>
          <w:tcPr>
            <w:tcW w:w="5103" w:type="dxa"/>
          </w:tcPr>
          <w:p w:rsidR="002A1F94" w:rsidRDefault="002A1F94">
            <w:pPr>
              <w:jc w:val="center"/>
              <w:rPr>
                <w:sz w:val="28"/>
              </w:rPr>
            </w:pPr>
            <w:r>
              <w:rPr>
                <w:sz w:val="28"/>
              </w:rPr>
              <w:t xml:space="preserve">П </w:t>
            </w:r>
            <w:r>
              <w:rPr>
                <w:sz w:val="28"/>
                <w:vertAlign w:val="subscript"/>
              </w:rPr>
              <w:t>н. обл.</w:t>
            </w:r>
            <w:r>
              <w:rPr>
                <w:sz w:val="28"/>
              </w:rPr>
              <w:t xml:space="preserve"> = П</w:t>
            </w:r>
            <w:r>
              <w:rPr>
                <w:sz w:val="28"/>
                <w:vertAlign w:val="subscript"/>
              </w:rPr>
              <w:t>б</w:t>
            </w:r>
            <w:r>
              <w:rPr>
                <w:sz w:val="28"/>
              </w:rPr>
              <w:t xml:space="preserve"> – П </w:t>
            </w:r>
            <w:r>
              <w:rPr>
                <w:sz w:val="28"/>
                <w:vertAlign w:val="subscript"/>
              </w:rPr>
              <w:t>льг</w:t>
            </w:r>
            <w:r>
              <w:rPr>
                <w:sz w:val="28"/>
              </w:rPr>
              <w:t xml:space="preserve"> , тыс. руб.</w:t>
            </w:r>
          </w:p>
        </w:tc>
        <w:tc>
          <w:tcPr>
            <w:tcW w:w="1843" w:type="dxa"/>
          </w:tcPr>
          <w:p w:rsidR="002A1F94" w:rsidRDefault="002A1F94">
            <w:pPr>
              <w:jc w:val="right"/>
              <w:rPr>
                <w:sz w:val="28"/>
              </w:rPr>
            </w:pPr>
            <w:r>
              <w:rPr>
                <w:sz w:val="28"/>
              </w:rPr>
              <w:t>(14)</w:t>
            </w:r>
          </w:p>
        </w:tc>
      </w:tr>
    </w:tbl>
    <w:p w:rsidR="002A1F94" w:rsidRDefault="002A1F94">
      <w:pPr>
        <w:spacing w:line="360" w:lineRule="auto"/>
        <w:jc w:val="center"/>
        <w:rPr>
          <w:sz w:val="28"/>
        </w:rPr>
      </w:pPr>
      <w:r>
        <w:rPr>
          <w:sz w:val="28"/>
        </w:rPr>
        <w:t xml:space="preserve">П </w:t>
      </w:r>
      <w:r>
        <w:rPr>
          <w:sz w:val="28"/>
          <w:vertAlign w:val="subscript"/>
        </w:rPr>
        <w:t>н. обл.</w:t>
      </w:r>
      <w:r>
        <w:rPr>
          <w:sz w:val="28"/>
        </w:rPr>
        <w:t xml:space="preserve"> = 22337,4 – 223,1 = 22114,3 тыс. руб.</w:t>
      </w:r>
    </w:p>
    <w:p w:rsidR="002A1F94" w:rsidRDefault="002A1F94">
      <w:pPr>
        <w:pStyle w:val="20"/>
      </w:pPr>
      <w:r>
        <w:t>Сумму налога на прибыль определяем исходя из налогооблагаемой прибыли и ставки налога по формуле:</w:t>
      </w:r>
    </w:p>
    <w:tbl>
      <w:tblPr>
        <w:tblW w:w="0" w:type="auto"/>
        <w:tblInd w:w="2694" w:type="dxa"/>
        <w:tblLayout w:type="fixed"/>
        <w:tblLook w:val="0000" w:firstRow="0" w:lastRow="0" w:firstColumn="0" w:lastColumn="0" w:noHBand="0" w:noVBand="0"/>
      </w:tblPr>
      <w:tblGrid>
        <w:gridCol w:w="1275"/>
        <w:gridCol w:w="1701"/>
        <w:gridCol w:w="2268"/>
        <w:gridCol w:w="1276"/>
      </w:tblGrid>
      <w:tr w:rsidR="002A1F94">
        <w:trPr>
          <w:cantSplit/>
        </w:trPr>
        <w:tc>
          <w:tcPr>
            <w:tcW w:w="1275" w:type="dxa"/>
            <w:vMerge w:val="restart"/>
            <w:vAlign w:val="center"/>
          </w:tcPr>
          <w:p w:rsidR="002A1F94" w:rsidRDefault="002A1F94">
            <w:pPr>
              <w:jc w:val="center"/>
              <w:rPr>
                <w:sz w:val="28"/>
              </w:rPr>
            </w:pPr>
            <w:r>
              <w:rPr>
                <w:sz w:val="28"/>
              </w:rPr>
              <w:t xml:space="preserve">Н </w:t>
            </w:r>
            <w:r>
              <w:rPr>
                <w:sz w:val="28"/>
                <w:vertAlign w:val="subscript"/>
              </w:rPr>
              <w:t>п</w:t>
            </w:r>
            <w:r>
              <w:rPr>
                <w:sz w:val="28"/>
              </w:rPr>
              <w:t xml:space="preserve"> =</w:t>
            </w:r>
          </w:p>
        </w:tc>
        <w:tc>
          <w:tcPr>
            <w:tcW w:w="1701" w:type="dxa"/>
          </w:tcPr>
          <w:p w:rsidR="002A1F94" w:rsidRDefault="002A1F94">
            <w:pPr>
              <w:jc w:val="center"/>
              <w:rPr>
                <w:sz w:val="28"/>
              </w:rPr>
            </w:pPr>
            <w:r>
              <w:rPr>
                <w:sz w:val="28"/>
              </w:rPr>
              <w:t xml:space="preserve">П </w:t>
            </w:r>
            <w:r>
              <w:rPr>
                <w:sz w:val="28"/>
                <w:vertAlign w:val="subscript"/>
              </w:rPr>
              <w:t>н. обл.</w:t>
            </w:r>
            <w:r>
              <w:rPr>
                <w:sz w:val="28"/>
              </w:rPr>
              <w:t xml:space="preserve"> х 25</w:t>
            </w:r>
          </w:p>
        </w:tc>
        <w:tc>
          <w:tcPr>
            <w:tcW w:w="2268" w:type="dxa"/>
            <w:vMerge w:val="restart"/>
            <w:vAlign w:val="center"/>
          </w:tcPr>
          <w:p w:rsidR="002A1F94" w:rsidRDefault="002A1F94">
            <w:pPr>
              <w:jc w:val="both"/>
              <w:rPr>
                <w:sz w:val="28"/>
              </w:rPr>
            </w:pPr>
            <w:r>
              <w:rPr>
                <w:sz w:val="28"/>
              </w:rPr>
              <w:t>, тыс. руб.</w:t>
            </w:r>
          </w:p>
        </w:tc>
        <w:tc>
          <w:tcPr>
            <w:tcW w:w="1276" w:type="dxa"/>
            <w:vMerge w:val="restart"/>
            <w:vAlign w:val="center"/>
          </w:tcPr>
          <w:p w:rsidR="002A1F94" w:rsidRDefault="002A1F94">
            <w:pPr>
              <w:jc w:val="right"/>
              <w:rPr>
                <w:sz w:val="28"/>
              </w:rPr>
            </w:pPr>
            <w:r>
              <w:rPr>
                <w:sz w:val="28"/>
              </w:rPr>
              <w:t>(15)</w:t>
            </w:r>
          </w:p>
        </w:tc>
      </w:tr>
      <w:tr w:rsidR="002A1F94">
        <w:trPr>
          <w:cantSplit/>
        </w:trPr>
        <w:tc>
          <w:tcPr>
            <w:tcW w:w="1275" w:type="dxa"/>
            <w:vMerge/>
            <w:vAlign w:val="center"/>
          </w:tcPr>
          <w:p w:rsidR="002A1F94" w:rsidRDefault="002A1F94">
            <w:pPr>
              <w:jc w:val="center"/>
              <w:rPr>
                <w:sz w:val="28"/>
              </w:rPr>
            </w:pPr>
          </w:p>
        </w:tc>
        <w:tc>
          <w:tcPr>
            <w:tcW w:w="1701" w:type="dxa"/>
            <w:tcBorders>
              <w:top w:val="single" w:sz="4" w:space="0" w:color="auto"/>
            </w:tcBorders>
          </w:tcPr>
          <w:p w:rsidR="002A1F94" w:rsidRDefault="002A1F94">
            <w:pPr>
              <w:jc w:val="center"/>
              <w:rPr>
                <w:sz w:val="28"/>
              </w:rPr>
            </w:pPr>
            <w:r>
              <w:rPr>
                <w:sz w:val="28"/>
              </w:rPr>
              <w:t>100</w:t>
            </w:r>
          </w:p>
        </w:tc>
        <w:tc>
          <w:tcPr>
            <w:tcW w:w="2268" w:type="dxa"/>
            <w:vMerge/>
            <w:vAlign w:val="center"/>
          </w:tcPr>
          <w:p w:rsidR="002A1F94" w:rsidRDefault="002A1F94">
            <w:pPr>
              <w:jc w:val="center"/>
              <w:rPr>
                <w:sz w:val="28"/>
              </w:rPr>
            </w:pPr>
          </w:p>
        </w:tc>
        <w:tc>
          <w:tcPr>
            <w:tcW w:w="1276" w:type="dxa"/>
            <w:vMerge/>
            <w:vAlign w:val="center"/>
          </w:tcPr>
          <w:p w:rsidR="002A1F94" w:rsidRDefault="002A1F94">
            <w:pPr>
              <w:jc w:val="both"/>
              <w:rPr>
                <w:sz w:val="28"/>
              </w:rPr>
            </w:pPr>
          </w:p>
        </w:tc>
      </w:tr>
    </w:tbl>
    <w:p w:rsidR="002A1F94" w:rsidRDefault="002A1F94"/>
    <w:tbl>
      <w:tblPr>
        <w:tblW w:w="0" w:type="auto"/>
        <w:tblInd w:w="2694" w:type="dxa"/>
        <w:tblLayout w:type="fixed"/>
        <w:tblLook w:val="0000" w:firstRow="0" w:lastRow="0" w:firstColumn="0" w:lastColumn="0" w:noHBand="0" w:noVBand="0"/>
      </w:tblPr>
      <w:tblGrid>
        <w:gridCol w:w="1275"/>
        <w:gridCol w:w="1701"/>
        <w:gridCol w:w="2552"/>
      </w:tblGrid>
      <w:tr w:rsidR="002A1F94">
        <w:trPr>
          <w:cantSplit/>
        </w:trPr>
        <w:tc>
          <w:tcPr>
            <w:tcW w:w="1275" w:type="dxa"/>
            <w:vMerge w:val="restart"/>
            <w:vAlign w:val="center"/>
          </w:tcPr>
          <w:p w:rsidR="002A1F94" w:rsidRDefault="002A1F94">
            <w:pPr>
              <w:jc w:val="center"/>
              <w:rPr>
                <w:sz w:val="28"/>
              </w:rPr>
            </w:pPr>
            <w:r>
              <w:rPr>
                <w:sz w:val="28"/>
              </w:rPr>
              <w:t xml:space="preserve">Н </w:t>
            </w:r>
            <w:r>
              <w:rPr>
                <w:sz w:val="28"/>
                <w:vertAlign w:val="subscript"/>
              </w:rPr>
              <w:t>п</w:t>
            </w:r>
            <w:r>
              <w:rPr>
                <w:sz w:val="28"/>
              </w:rPr>
              <w:t xml:space="preserve"> =</w:t>
            </w:r>
          </w:p>
        </w:tc>
        <w:tc>
          <w:tcPr>
            <w:tcW w:w="1701" w:type="dxa"/>
          </w:tcPr>
          <w:p w:rsidR="002A1F94" w:rsidRDefault="002A1F94">
            <w:pPr>
              <w:jc w:val="center"/>
              <w:rPr>
                <w:sz w:val="28"/>
              </w:rPr>
            </w:pPr>
            <w:r>
              <w:rPr>
                <w:sz w:val="28"/>
              </w:rPr>
              <w:t>22114,3 х 25</w:t>
            </w:r>
          </w:p>
        </w:tc>
        <w:tc>
          <w:tcPr>
            <w:tcW w:w="2552" w:type="dxa"/>
            <w:vMerge w:val="restart"/>
            <w:vAlign w:val="center"/>
          </w:tcPr>
          <w:p w:rsidR="002A1F94" w:rsidRDefault="002A1F94">
            <w:pPr>
              <w:jc w:val="both"/>
              <w:rPr>
                <w:sz w:val="28"/>
              </w:rPr>
            </w:pPr>
            <w:r>
              <w:rPr>
                <w:sz w:val="28"/>
              </w:rPr>
              <w:t>= 5528,5 тыс. руб.</w:t>
            </w:r>
          </w:p>
        </w:tc>
      </w:tr>
      <w:tr w:rsidR="002A1F94">
        <w:trPr>
          <w:cantSplit/>
        </w:trPr>
        <w:tc>
          <w:tcPr>
            <w:tcW w:w="1275" w:type="dxa"/>
            <w:vMerge/>
            <w:vAlign w:val="center"/>
          </w:tcPr>
          <w:p w:rsidR="002A1F94" w:rsidRDefault="002A1F94">
            <w:pPr>
              <w:jc w:val="center"/>
              <w:rPr>
                <w:sz w:val="28"/>
              </w:rPr>
            </w:pPr>
          </w:p>
        </w:tc>
        <w:tc>
          <w:tcPr>
            <w:tcW w:w="1701" w:type="dxa"/>
            <w:tcBorders>
              <w:top w:val="single" w:sz="4" w:space="0" w:color="auto"/>
            </w:tcBorders>
          </w:tcPr>
          <w:p w:rsidR="002A1F94" w:rsidRDefault="002A1F94">
            <w:pPr>
              <w:jc w:val="center"/>
              <w:rPr>
                <w:sz w:val="28"/>
              </w:rPr>
            </w:pPr>
            <w:r>
              <w:rPr>
                <w:sz w:val="28"/>
              </w:rPr>
              <w:t>100</w:t>
            </w:r>
          </w:p>
        </w:tc>
        <w:tc>
          <w:tcPr>
            <w:tcW w:w="2552" w:type="dxa"/>
            <w:vMerge/>
            <w:vAlign w:val="center"/>
          </w:tcPr>
          <w:p w:rsidR="002A1F94" w:rsidRDefault="002A1F94">
            <w:pPr>
              <w:jc w:val="center"/>
              <w:rPr>
                <w:sz w:val="28"/>
              </w:rPr>
            </w:pPr>
          </w:p>
        </w:tc>
      </w:tr>
    </w:tbl>
    <w:p w:rsidR="002A1F94" w:rsidRDefault="002A1F94">
      <w:pPr>
        <w:spacing w:line="360" w:lineRule="auto"/>
        <w:ind w:firstLine="567"/>
        <w:jc w:val="both"/>
        <w:rPr>
          <w:sz w:val="28"/>
        </w:rPr>
      </w:pPr>
      <w:r>
        <w:rPr>
          <w:sz w:val="28"/>
        </w:rPr>
        <w:t>Исключив из балансовой прибыли сумму налога на прибыль, получим часть прибыли, остающейся после распределения. Ее величину определяем по формуле:</w:t>
      </w:r>
    </w:p>
    <w:tbl>
      <w:tblPr>
        <w:tblW w:w="0" w:type="auto"/>
        <w:tblInd w:w="2268" w:type="dxa"/>
        <w:tblLayout w:type="fixed"/>
        <w:tblLook w:val="0000" w:firstRow="0" w:lastRow="0" w:firstColumn="0" w:lastColumn="0" w:noHBand="0" w:noVBand="0"/>
      </w:tblPr>
      <w:tblGrid>
        <w:gridCol w:w="5103"/>
        <w:gridCol w:w="1843"/>
      </w:tblGrid>
      <w:tr w:rsidR="002A1F94">
        <w:tc>
          <w:tcPr>
            <w:tcW w:w="5103" w:type="dxa"/>
          </w:tcPr>
          <w:p w:rsidR="002A1F94" w:rsidRDefault="002A1F94">
            <w:pPr>
              <w:spacing w:line="360" w:lineRule="auto"/>
              <w:jc w:val="center"/>
              <w:rPr>
                <w:sz w:val="28"/>
              </w:rPr>
            </w:pPr>
            <w:r>
              <w:rPr>
                <w:sz w:val="28"/>
              </w:rPr>
              <w:t xml:space="preserve">П </w:t>
            </w:r>
            <w:r>
              <w:rPr>
                <w:sz w:val="28"/>
                <w:vertAlign w:val="subscript"/>
              </w:rPr>
              <w:t>п.р.</w:t>
            </w:r>
            <w:r>
              <w:rPr>
                <w:sz w:val="28"/>
              </w:rPr>
              <w:t xml:space="preserve"> = П </w:t>
            </w:r>
            <w:r>
              <w:rPr>
                <w:sz w:val="28"/>
                <w:vertAlign w:val="subscript"/>
              </w:rPr>
              <w:t>б</w:t>
            </w:r>
            <w:r>
              <w:rPr>
                <w:sz w:val="28"/>
              </w:rPr>
              <w:t xml:space="preserve"> – Н </w:t>
            </w:r>
            <w:r>
              <w:rPr>
                <w:sz w:val="28"/>
                <w:vertAlign w:val="subscript"/>
              </w:rPr>
              <w:t>п</w:t>
            </w:r>
            <w:r>
              <w:rPr>
                <w:sz w:val="28"/>
              </w:rPr>
              <w:t>, тыс. руб.</w:t>
            </w:r>
          </w:p>
        </w:tc>
        <w:tc>
          <w:tcPr>
            <w:tcW w:w="1843" w:type="dxa"/>
          </w:tcPr>
          <w:p w:rsidR="002A1F94" w:rsidRDefault="002A1F94">
            <w:pPr>
              <w:spacing w:line="360" w:lineRule="auto"/>
              <w:jc w:val="right"/>
              <w:rPr>
                <w:sz w:val="28"/>
              </w:rPr>
            </w:pPr>
            <w:r>
              <w:rPr>
                <w:sz w:val="28"/>
              </w:rPr>
              <w:t>(16)</w:t>
            </w:r>
          </w:p>
        </w:tc>
      </w:tr>
    </w:tbl>
    <w:p w:rsidR="002A1F94" w:rsidRDefault="002A1F94"/>
    <w:tbl>
      <w:tblPr>
        <w:tblW w:w="0" w:type="auto"/>
        <w:tblInd w:w="2268" w:type="dxa"/>
        <w:tblLayout w:type="fixed"/>
        <w:tblLook w:val="0000" w:firstRow="0" w:lastRow="0" w:firstColumn="0" w:lastColumn="0" w:noHBand="0" w:noVBand="0"/>
      </w:tblPr>
      <w:tblGrid>
        <w:gridCol w:w="5529"/>
      </w:tblGrid>
      <w:tr w:rsidR="002A1F94">
        <w:tc>
          <w:tcPr>
            <w:tcW w:w="5529" w:type="dxa"/>
          </w:tcPr>
          <w:p w:rsidR="002A1F94" w:rsidRDefault="002A1F94">
            <w:pPr>
              <w:spacing w:line="360" w:lineRule="auto"/>
              <w:jc w:val="center"/>
              <w:rPr>
                <w:sz w:val="28"/>
              </w:rPr>
            </w:pPr>
            <w:r>
              <w:rPr>
                <w:sz w:val="28"/>
              </w:rPr>
              <w:t xml:space="preserve">П </w:t>
            </w:r>
            <w:r>
              <w:rPr>
                <w:sz w:val="28"/>
                <w:vertAlign w:val="subscript"/>
              </w:rPr>
              <w:t>п.р.</w:t>
            </w:r>
            <w:r>
              <w:rPr>
                <w:sz w:val="28"/>
              </w:rPr>
              <w:t xml:space="preserve"> = 22337,4 – 5528,5 = 16808,9 тыс. руб.</w:t>
            </w:r>
          </w:p>
        </w:tc>
      </w:tr>
    </w:tbl>
    <w:p w:rsidR="002A1F94" w:rsidRDefault="002A1F94">
      <w:pPr>
        <w:pStyle w:val="20"/>
      </w:pPr>
      <w:r>
        <w:t>Из прибыли, остающейся после распределения предприятия, производим платежи в виде местных налогов и сборов в размере 5% по формуле:</w:t>
      </w:r>
    </w:p>
    <w:tbl>
      <w:tblPr>
        <w:tblW w:w="0" w:type="auto"/>
        <w:tblInd w:w="2694" w:type="dxa"/>
        <w:tblLayout w:type="fixed"/>
        <w:tblLook w:val="0000" w:firstRow="0" w:lastRow="0" w:firstColumn="0" w:lastColumn="0" w:noHBand="0" w:noVBand="0"/>
      </w:tblPr>
      <w:tblGrid>
        <w:gridCol w:w="1275"/>
        <w:gridCol w:w="1701"/>
        <w:gridCol w:w="2268"/>
        <w:gridCol w:w="1276"/>
      </w:tblGrid>
      <w:tr w:rsidR="002A1F94">
        <w:trPr>
          <w:cantSplit/>
        </w:trPr>
        <w:tc>
          <w:tcPr>
            <w:tcW w:w="1275" w:type="dxa"/>
            <w:vMerge w:val="restart"/>
            <w:vAlign w:val="center"/>
          </w:tcPr>
          <w:p w:rsidR="002A1F94" w:rsidRDefault="002A1F94">
            <w:pPr>
              <w:jc w:val="center"/>
              <w:rPr>
                <w:sz w:val="28"/>
              </w:rPr>
            </w:pPr>
            <w:r>
              <w:rPr>
                <w:sz w:val="28"/>
              </w:rPr>
              <w:t xml:space="preserve">Н </w:t>
            </w:r>
            <w:r>
              <w:rPr>
                <w:sz w:val="28"/>
                <w:vertAlign w:val="subscript"/>
              </w:rPr>
              <w:t>м. п.с.</w:t>
            </w:r>
            <w:r>
              <w:rPr>
                <w:sz w:val="28"/>
              </w:rPr>
              <w:t xml:space="preserve"> =</w:t>
            </w:r>
          </w:p>
        </w:tc>
        <w:tc>
          <w:tcPr>
            <w:tcW w:w="1701" w:type="dxa"/>
          </w:tcPr>
          <w:p w:rsidR="002A1F94" w:rsidRDefault="002A1F94">
            <w:pPr>
              <w:jc w:val="center"/>
              <w:rPr>
                <w:sz w:val="28"/>
              </w:rPr>
            </w:pPr>
            <w:r>
              <w:rPr>
                <w:sz w:val="28"/>
              </w:rPr>
              <w:t xml:space="preserve">П </w:t>
            </w:r>
            <w:r>
              <w:rPr>
                <w:sz w:val="28"/>
                <w:vertAlign w:val="subscript"/>
              </w:rPr>
              <w:t>п.р.</w:t>
            </w:r>
            <w:r>
              <w:rPr>
                <w:sz w:val="28"/>
              </w:rPr>
              <w:t xml:space="preserve"> х 5</w:t>
            </w:r>
          </w:p>
        </w:tc>
        <w:tc>
          <w:tcPr>
            <w:tcW w:w="2268" w:type="dxa"/>
            <w:vMerge w:val="restart"/>
            <w:vAlign w:val="center"/>
          </w:tcPr>
          <w:p w:rsidR="002A1F94" w:rsidRDefault="002A1F94">
            <w:pPr>
              <w:jc w:val="both"/>
              <w:rPr>
                <w:sz w:val="28"/>
              </w:rPr>
            </w:pPr>
            <w:r>
              <w:rPr>
                <w:sz w:val="28"/>
              </w:rPr>
              <w:t>, тыс. руб.</w:t>
            </w:r>
          </w:p>
        </w:tc>
        <w:tc>
          <w:tcPr>
            <w:tcW w:w="1276" w:type="dxa"/>
            <w:vMerge w:val="restart"/>
            <w:vAlign w:val="center"/>
          </w:tcPr>
          <w:p w:rsidR="002A1F94" w:rsidRDefault="002A1F94">
            <w:pPr>
              <w:jc w:val="right"/>
              <w:rPr>
                <w:sz w:val="28"/>
              </w:rPr>
            </w:pPr>
            <w:r>
              <w:rPr>
                <w:sz w:val="28"/>
              </w:rPr>
              <w:t>(17)</w:t>
            </w:r>
          </w:p>
        </w:tc>
      </w:tr>
      <w:tr w:rsidR="002A1F94">
        <w:trPr>
          <w:cantSplit/>
        </w:trPr>
        <w:tc>
          <w:tcPr>
            <w:tcW w:w="1275" w:type="dxa"/>
            <w:vMerge/>
            <w:vAlign w:val="center"/>
          </w:tcPr>
          <w:p w:rsidR="002A1F94" w:rsidRDefault="002A1F94">
            <w:pPr>
              <w:jc w:val="center"/>
              <w:rPr>
                <w:sz w:val="28"/>
              </w:rPr>
            </w:pPr>
          </w:p>
        </w:tc>
        <w:tc>
          <w:tcPr>
            <w:tcW w:w="1701" w:type="dxa"/>
            <w:tcBorders>
              <w:top w:val="single" w:sz="4" w:space="0" w:color="auto"/>
            </w:tcBorders>
          </w:tcPr>
          <w:p w:rsidR="002A1F94" w:rsidRDefault="002A1F94">
            <w:pPr>
              <w:jc w:val="center"/>
              <w:rPr>
                <w:sz w:val="28"/>
              </w:rPr>
            </w:pPr>
            <w:r>
              <w:rPr>
                <w:sz w:val="28"/>
              </w:rPr>
              <w:t>100</w:t>
            </w:r>
          </w:p>
        </w:tc>
        <w:tc>
          <w:tcPr>
            <w:tcW w:w="2268" w:type="dxa"/>
            <w:vMerge/>
            <w:vAlign w:val="center"/>
          </w:tcPr>
          <w:p w:rsidR="002A1F94" w:rsidRDefault="002A1F94">
            <w:pPr>
              <w:jc w:val="center"/>
              <w:rPr>
                <w:sz w:val="28"/>
              </w:rPr>
            </w:pPr>
          </w:p>
        </w:tc>
        <w:tc>
          <w:tcPr>
            <w:tcW w:w="1276" w:type="dxa"/>
            <w:vMerge/>
            <w:vAlign w:val="center"/>
          </w:tcPr>
          <w:p w:rsidR="002A1F94" w:rsidRDefault="002A1F94">
            <w:pPr>
              <w:jc w:val="both"/>
              <w:rPr>
                <w:sz w:val="28"/>
              </w:rPr>
            </w:pPr>
          </w:p>
        </w:tc>
      </w:tr>
      <w:tr w:rsidR="002A1F94">
        <w:trPr>
          <w:gridAfter w:val="1"/>
          <w:wAfter w:w="1276" w:type="dxa"/>
          <w:cantSplit/>
        </w:trPr>
        <w:tc>
          <w:tcPr>
            <w:tcW w:w="1275" w:type="dxa"/>
            <w:vMerge w:val="restart"/>
            <w:vAlign w:val="center"/>
          </w:tcPr>
          <w:p w:rsidR="002A1F94" w:rsidRDefault="002A1F94">
            <w:pPr>
              <w:jc w:val="center"/>
              <w:rPr>
                <w:sz w:val="28"/>
              </w:rPr>
            </w:pPr>
            <w:r>
              <w:rPr>
                <w:sz w:val="28"/>
              </w:rPr>
              <w:t xml:space="preserve">Н </w:t>
            </w:r>
            <w:r>
              <w:rPr>
                <w:sz w:val="28"/>
                <w:vertAlign w:val="subscript"/>
              </w:rPr>
              <w:t>м. п.с.</w:t>
            </w:r>
            <w:r>
              <w:rPr>
                <w:sz w:val="28"/>
              </w:rPr>
              <w:t xml:space="preserve">  =</w:t>
            </w:r>
          </w:p>
        </w:tc>
        <w:tc>
          <w:tcPr>
            <w:tcW w:w="1701" w:type="dxa"/>
          </w:tcPr>
          <w:p w:rsidR="002A1F94" w:rsidRDefault="002A1F94">
            <w:pPr>
              <w:jc w:val="center"/>
              <w:rPr>
                <w:sz w:val="28"/>
              </w:rPr>
            </w:pPr>
            <w:r>
              <w:rPr>
                <w:sz w:val="28"/>
              </w:rPr>
              <w:t>16808,9 х 5</w:t>
            </w:r>
          </w:p>
        </w:tc>
        <w:tc>
          <w:tcPr>
            <w:tcW w:w="2268" w:type="dxa"/>
            <w:vMerge w:val="restart"/>
            <w:vAlign w:val="center"/>
          </w:tcPr>
          <w:p w:rsidR="002A1F94" w:rsidRDefault="002A1F94">
            <w:pPr>
              <w:jc w:val="both"/>
              <w:rPr>
                <w:sz w:val="28"/>
              </w:rPr>
            </w:pPr>
            <w:r>
              <w:rPr>
                <w:sz w:val="28"/>
              </w:rPr>
              <w:t>= 840,4 тыс. руб.</w:t>
            </w:r>
          </w:p>
        </w:tc>
      </w:tr>
      <w:tr w:rsidR="002A1F94">
        <w:trPr>
          <w:gridAfter w:val="1"/>
          <w:wAfter w:w="1276" w:type="dxa"/>
          <w:cantSplit/>
        </w:trPr>
        <w:tc>
          <w:tcPr>
            <w:tcW w:w="1275" w:type="dxa"/>
            <w:vMerge/>
            <w:vAlign w:val="center"/>
          </w:tcPr>
          <w:p w:rsidR="002A1F94" w:rsidRDefault="002A1F94">
            <w:pPr>
              <w:jc w:val="center"/>
              <w:rPr>
                <w:sz w:val="28"/>
              </w:rPr>
            </w:pPr>
          </w:p>
        </w:tc>
        <w:tc>
          <w:tcPr>
            <w:tcW w:w="1701" w:type="dxa"/>
            <w:tcBorders>
              <w:top w:val="single" w:sz="4" w:space="0" w:color="auto"/>
            </w:tcBorders>
          </w:tcPr>
          <w:p w:rsidR="002A1F94" w:rsidRDefault="002A1F94">
            <w:pPr>
              <w:jc w:val="center"/>
              <w:rPr>
                <w:sz w:val="28"/>
              </w:rPr>
            </w:pPr>
            <w:r>
              <w:rPr>
                <w:sz w:val="28"/>
              </w:rPr>
              <w:t>100</w:t>
            </w:r>
          </w:p>
        </w:tc>
        <w:tc>
          <w:tcPr>
            <w:tcW w:w="2268" w:type="dxa"/>
            <w:vMerge/>
            <w:vAlign w:val="center"/>
          </w:tcPr>
          <w:p w:rsidR="002A1F94" w:rsidRDefault="002A1F94">
            <w:pPr>
              <w:jc w:val="center"/>
              <w:rPr>
                <w:sz w:val="28"/>
              </w:rPr>
            </w:pPr>
          </w:p>
        </w:tc>
      </w:tr>
    </w:tbl>
    <w:p w:rsidR="002A1F94" w:rsidRDefault="002A1F94">
      <w:pPr>
        <w:spacing w:line="384" w:lineRule="auto"/>
        <w:ind w:firstLine="567"/>
        <w:jc w:val="both"/>
        <w:rPr>
          <w:sz w:val="28"/>
        </w:rPr>
      </w:pPr>
      <w:r>
        <w:rPr>
          <w:sz w:val="28"/>
        </w:rPr>
        <w:t>После произведенных платежей по налогам остается чистая прибыль в распоряжении предприятия.</w:t>
      </w:r>
    </w:p>
    <w:p w:rsidR="002A1F94" w:rsidRDefault="002A1F94">
      <w:pPr>
        <w:spacing w:line="384" w:lineRule="auto"/>
        <w:ind w:firstLine="567"/>
        <w:jc w:val="both"/>
        <w:rPr>
          <w:sz w:val="28"/>
        </w:rPr>
      </w:pPr>
      <w:r>
        <w:rPr>
          <w:sz w:val="28"/>
        </w:rPr>
        <w:t>Чистую прибыль определяем по формуле:</w:t>
      </w:r>
    </w:p>
    <w:tbl>
      <w:tblPr>
        <w:tblW w:w="0" w:type="auto"/>
        <w:tblInd w:w="2268" w:type="dxa"/>
        <w:tblLayout w:type="fixed"/>
        <w:tblLook w:val="0000" w:firstRow="0" w:lastRow="0" w:firstColumn="0" w:lastColumn="0" w:noHBand="0" w:noVBand="0"/>
      </w:tblPr>
      <w:tblGrid>
        <w:gridCol w:w="5103"/>
        <w:gridCol w:w="1843"/>
      </w:tblGrid>
      <w:tr w:rsidR="002A1F94">
        <w:tc>
          <w:tcPr>
            <w:tcW w:w="5103" w:type="dxa"/>
          </w:tcPr>
          <w:p w:rsidR="002A1F94" w:rsidRDefault="002A1F94">
            <w:pPr>
              <w:spacing w:line="360" w:lineRule="auto"/>
              <w:jc w:val="center"/>
              <w:rPr>
                <w:sz w:val="28"/>
              </w:rPr>
            </w:pPr>
            <w:r>
              <w:rPr>
                <w:sz w:val="28"/>
              </w:rPr>
              <w:t xml:space="preserve">П </w:t>
            </w:r>
            <w:r>
              <w:rPr>
                <w:sz w:val="28"/>
                <w:vertAlign w:val="subscript"/>
              </w:rPr>
              <w:t>ч.</w:t>
            </w:r>
            <w:r>
              <w:rPr>
                <w:sz w:val="28"/>
              </w:rPr>
              <w:t xml:space="preserve"> = П </w:t>
            </w:r>
            <w:r>
              <w:rPr>
                <w:sz w:val="28"/>
                <w:vertAlign w:val="subscript"/>
              </w:rPr>
              <w:t>п.р.</w:t>
            </w:r>
            <w:r>
              <w:rPr>
                <w:sz w:val="28"/>
              </w:rPr>
              <w:t xml:space="preserve">- Н </w:t>
            </w:r>
            <w:r>
              <w:rPr>
                <w:sz w:val="28"/>
                <w:vertAlign w:val="subscript"/>
              </w:rPr>
              <w:t>м. п.с.</w:t>
            </w:r>
            <w:r>
              <w:rPr>
                <w:sz w:val="28"/>
              </w:rPr>
              <w:t>, тыс. руб.</w:t>
            </w:r>
          </w:p>
        </w:tc>
        <w:tc>
          <w:tcPr>
            <w:tcW w:w="1843" w:type="dxa"/>
            <w:vAlign w:val="center"/>
          </w:tcPr>
          <w:p w:rsidR="002A1F94" w:rsidRDefault="002A1F94">
            <w:pPr>
              <w:spacing w:line="360" w:lineRule="auto"/>
              <w:jc w:val="right"/>
              <w:rPr>
                <w:sz w:val="28"/>
              </w:rPr>
            </w:pPr>
            <w:r>
              <w:rPr>
                <w:sz w:val="28"/>
              </w:rPr>
              <w:t>(18)</w:t>
            </w:r>
          </w:p>
        </w:tc>
      </w:tr>
      <w:tr w:rsidR="002A1F94">
        <w:tc>
          <w:tcPr>
            <w:tcW w:w="5103" w:type="dxa"/>
          </w:tcPr>
          <w:p w:rsidR="002A1F94" w:rsidRDefault="002A1F94">
            <w:pPr>
              <w:spacing w:line="360" w:lineRule="auto"/>
              <w:jc w:val="center"/>
              <w:rPr>
                <w:sz w:val="28"/>
              </w:rPr>
            </w:pPr>
            <w:r>
              <w:rPr>
                <w:sz w:val="28"/>
              </w:rPr>
              <w:t xml:space="preserve">П </w:t>
            </w:r>
            <w:r>
              <w:rPr>
                <w:sz w:val="28"/>
                <w:vertAlign w:val="subscript"/>
              </w:rPr>
              <w:t>ч.</w:t>
            </w:r>
            <w:r>
              <w:rPr>
                <w:sz w:val="28"/>
              </w:rPr>
              <w:t xml:space="preserve"> = 16808,9 – 840,4 = 15968,5 тыс. руб.</w:t>
            </w:r>
          </w:p>
        </w:tc>
        <w:tc>
          <w:tcPr>
            <w:tcW w:w="1843" w:type="dxa"/>
          </w:tcPr>
          <w:p w:rsidR="002A1F94" w:rsidRDefault="002A1F94">
            <w:pPr>
              <w:spacing w:line="360" w:lineRule="auto"/>
              <w:jc w:val="right"/>
              <w:rPr>
                <w:sz w:val="28"/>
              </w:rPr>
            </w:pPr>
          </w:p>
        </w:tc>
      </w:tr>
    </w:tbl>
    <w:p w:rsidR="002A1F94" w:rsidRDefault="002A1F94">
      <w:pPr>
        <w:pStyle w:val="a6"/>
        <w:spacing w:line="384" w:lineRule="auto"/>
        <w:rPr>
          <w:sz w:val="28"/>
        </w:rPr>
      </w:pPr>
      <w:r>
        <w:rPr>
          <w:sz w:val="28"/>
        </w:rPr>
        <w:t>Чистая прибыль предприятия направляется на образование двух фондов предприятия:</w:t>
      </w:r>
    </w:p>
    <w:p w:rsidR="002A1F94" w:rsidRDefault="002A1F94">
      <w:pPr>
        <w:numPr>
          <w:ilvl w:val="0"/>
          <w:numId w:val="3"/>
        </w:numPr>
        <w:spacing w:line="384" w:lineRule="auto"/>
        <w:jc w:val="both"/>
        <w:rPr>
          <w:sz w:val="28"/>
        </w:rPr>
      </w:pPr>
      <w:r>
        <w:rPr>
          <w:sz w:val="28"/>
        </w:rPr>
        <w:t>фонд потребления (60% от чистой прибыли);</w:t>
      </w:r>
    </w:p>
    <w:p w:rsidR="002A1F94" w:rsidRDefault="002A1F94">
      <w:pPr>
        <w:numPr>
          <w:ilvl w:val="0"/>
          <w:numId w:val="3"/>
        </w:numPr>
        <w:spacing w:line="384" w:lineRule="auto"/>
        <w:jc w:val="both"/>
        <w:rPr>
          <w:sz w:val="28"/>
        </w:rPr>
      </w:pPr>
      <w:r>
        <w:rPr>
          <w:sz w:val="28"/>
        </w:rPr>
        <w:t>фонд накопления (40% чистой прибыли).</w:t>
      </w:r>
    </w:p>
    <w:tbl>
      <w:tblPr>
        <w:tblW w:w="0" w:type="auto"/>
        <w:tblInd w:w="567" w:type="dxa"/>
        <w:tblLayout w:type="fixed"/>
        <w:tblLook w:val="0000" w:firstRow="0" w:lastRow="0" w:firstColumn="0" w:lastColumn="0" w:noHBand="0" w:noVBand="0"/>
      </w:tblPr>
      <w:tblGrid>
        <w:gridCol w:w="2704"/>
        <w:gridCol w:w="1124"/>
        <w:gridCol w:w="425"/>
        <w:gridCol w:w="1701"/>
        <w:gridCol w:w="2551"/>
      </w:tblGrid>
      <w:tr w:rsidR="002A1F94">
        <w:trPr>
          <w:cantSplit/>
        </w:trPr>
        <w:tc>
          <w:tcPr>
            <w:tcW w:w="2704" w:type="dxa"/>
            <w:vMerge w:val="restart"/>
            <w:vAlign w:val="center"/>
          </w:tcPr>
          <w:p w:rsidR="002A1F94" w:rsidRDefault="002A1F94">
            <w:pPr>
              <w:pStyle w:val="1"/>
              <w:rPr>
                <w:sz w:val="28"/>
              </w:rPr>
            </w:pPr>
            <w:r>
              <w:rPr>
                <w:sz w:val="28"/>
              </w:rPr>
              <w:t>Фонд потребления =</w:t>
            </w:r>
          </w:p>
        </w:tc>
        <w:tc>
          <w:tcPr>
            <w:tcW w:w="1124" w:type="dxa"/>
          </w:tcPr>
          <w:p w:rsidR="002A1F94" w:rsidRDefault="002A1F94">
            <w:pPr>
              <w:jc w:val="center"/>
              <w:rPr>
                <w:sz w:val="28"/>
              </w:rPr>
            </w:pPr>
            <w:r>
              <w:rPr>
                <w:sz w:val="28"/>
              </w:rPr>
              <w:t xml:space="preserve">П </w:t>
            </w:r>
            <w:r>
              <w:rPr>
                <w:sz w:val="28"/>
                <w:vertAlign w:val="subscript"/>
              </w:rPr>
              <w:t>г</w:t>
            </w:r>
            <w:r>
              <w:rPr>
                <w:sz w:val="28"/>
              </w:rPr>
              <w:t xml:space="preserve"> х 60</w:t>
            </w:r>
          </w:p>
        </w:tc>
        <w:tc>
          <w:tcPr>
            <w:tcW w:w="425" w:type="dxa"/>
            <w:vMerge w:val="restart"/>
            <w:vAlign w:val="center"/>
          </w:tcPr>
          <w:p w:rsidR="002A1F94" w:rsidRDefault="002A1F94">
            <w:pPr>
              <w:jc w:val="center"/>
              <w:rPr>
                <w:sz w:val="28"/>
              </w:rPr>
            </w:pPr>
            <w:r>
              <w:rPr>
                <w:sz w:val="28"/>
              </w:rPr>
              <w:t>=</w:t>
            </w:r>
          </w:p>
        </w:tc>
        <w:tc>
          <w:tcPr>
            <w:tcW w:w="1701" w:type="dxa"/>
          </w:tcPr>
          <w:p w:rsidR="002A1F94" w:rsidRDefault="002A1F94">
            <w:pPr>
              <w:jc w:val="center"/>
              <w:rPr>
                <w:sz w:val="28"/>
              </w:rPr>
            </w:pPr>
            <w:r>
              <w:rPr>
                <w:sz w:val="28"/>
              </w:rPr>
              <w:t>15968,5 х 60</w:t>
            </w:r>
          </w:p>
        </w:tc>
        <w:tc>
          <w:tcPr>
            <w:tcW w:w="2551" w:type="dxa"/>
            <w:vMerge w:val="restart"/>
            <w:vAlign w:val="center"/>
          </w:tcPr>
          <w:p w:rsidR="002A1F94" w:rsidRDefault="002A1F94">
            <w:pPr>
              <w:jc w:val="both"/>
              <w:rPr>
                <w:sz w:val="28"/>
              </w:rPr>
            </w:pPr>
            <w:r>
              <w:rPr>
                <w:sz w:val="28"/>
              </w:rPr>
              <w:t>= 9581,1 тыс. руб.</w:t>
            </w:r>
          </w:p>
        </w:tc>
      </w:tr>
      <w:tr w:rsidR="002A1F94">
        <w:trPr>
          <w:cantSplit/>
        </w:trPr>
        <w:tc>
          <w:tcPr>
            <w:tcW w:w="2704" w:type="dxa"/>
            <w:vMerge/>
            <w:vAlign w:val="center"/>
          </w:tcPr>
          <w:p w:rsidR="002A1F94" w:rsidRDefault="002A1F94">
            <w:pPr>
              <w:jc w:val="center"/>
              <w:rPr>
                <w:sz w:val="28"/>
              </w:rPr>
            </w:pPr>
          </w:p>
        </w:tc>
        <w:tc>
          <w:tcPr>
            <w:tcW w:w="1124" w:type="dxa"/>
            <w:tcBorders>
              <w:top w:val="single" w:sz="4" w:space="0" w:color="auto"/>
            </w:tcBorders>
          </w:tcPr>
          <w:p w:rsidR="002A1F94" w:rsidRDefault="002A1F94">
            <w:pPr>
              <w:jc w:val="center"/>
              <w:rPr>
                <w:sz w:val="28"/>
              </w:rPr>
            </w:pPr>
            <w:r>
              <w:rPr>
                <w:sz w:val="28"/>
              </w:rPr>
              <w:t>100</w:t>
            </w:r>
          </w:p>
        </w:tc>
        <w:tc>
          <w:tcPr>
            <w:tcW w:w="425" w:type="dxa"/>
            <w:vMerge/>
          </w:tcPr>
          <w:p w:rsidR="002A1F94" w:rsidRDefault="002A1F94">
            <w:pPr>
              <w:jc w:val="center"/>
              <w:rPr>
                <w:sz w:val="28"/>
              </w:rPr>
            </w:pPr>
          </w:p>
        </w:tc>
        <w:tc>
          <w:tcPr>
            <w:tcW w:w="1701" w:type="dxa"/>
            <w:tcBorders>
              <w:top w:val="single" w:sz="4" w:space="0" w:color="auto"/>
            </w:tcBorders>
          </w:tcPr>
          <w:p w:rsidR="002A1F94" w:rsidRDefault="002A1F94">
            <w:pPr>
              <w:jc w:val="center"/>
              <w:rPr>
                <w:sz w:val="28"/>
              </w:rPr>
            </w:pPr>
            <w:r>
              <w:rPr>
                <w:sz w:val="28"/>
              </w:rPr>
              <w:t>100</w:t>
            </w:r>
          </w:p>
        </w:tc>
        <w:tc>
          <w:tcPr>
            <w:tcW w:w="2551" w:type="dxa"/>
            <w:vMerge/>
            <w:vAlign w:val="center"/>
          </w:tcPr>
          <w:p w:rsidR="002A1F94" w:rsidRDefault="002A1F94">
            <w:pPr>
              <w:jc w:val="center"/>
              <w:rPr>
                <w:sz w:val="28"/>
              </w:rPr>
            </w:pPr>
          </w:p>
        </w:tc>
      </w:tr>
    </w:tbl>
    <w:p w:rsidR="002A1F94" w:rsidRDefault="002A1F94">
      <w:pPr>
        <w:rPr>
          <w:sz w:val="28"/>
        </w:rPr>
      </w:pPr>
    </w:p>
    <w:tbl>
      <w:tblPr>
        <w:tblW w:w="0" w:type="auto"/>
        <w:tblInd w:w="567" w:type="dxa"/>
        <w:tblLayout w:type="fixed"/>
        <w:tblLook w:val="0000" w:firstRow="0" w:lastRow="0" w:firstColumn="0" w:lastColumn="0" w:noHBand="0" w:noVBand="0"/>
      </w:tblPr>
      <w:tblGrid>
        <w:gridCol w:w="2704"/>
        <w:gridCol w:w="1124"/>
        <w:gridCol w:w="425"/>
        <w:gridCol w:w="1701"/>
        <w:gridCol w:w="2410"/>
      </w:tblGrid>
      <w:tr w:rsidR="002A1F94">
        <w:trPr>
          <w:cantSplit/>
        </w:trPr>
        <w:tc>
          <w:tcPr>
            <w:tcW w:w="2704" w:type="dxa"/>
            <w:vMerge w:val="restart"/>
            <w:vAlign w:val="center"/>
          </w:tcPr>
          <w:p w:rsidR="002A1F94" w:rsidRDefault="002A1F94">
            <w:pPr>
              <w:pStyle w:val="1"/>
              <w:rPr>
                <w:sz w:val="28"/>
              </w:rPr>
            </w:pPr>
            <w:r>
              <w:rPr>
                <w:sz w:val="28"/>
              </w:rPr>
              <w:t>Фонд накопления =</w:t>
            </w:r>
          </w:p>
        </w:tc>
        <w:tc>
          <w:tcPr>
            <w:tcW w:w="1124" w:type="dxa"/>
          </w:tcPr>
          <w:p w:rsidR="002A1F94" w:rsidRDefault="002A1F94">
            <w:pPr>
              <w:jc w:val="center"/>
              <w:rPr>
                <w:sz w:val="28"/>
              </w:rPr>
            </w:pPr>
            <w:r>
              <w:rPr>
                <w:sz w:val="28"/>
              </w:rPr>
              <w:t xml:space="preserve">П </w:t>
            </w:r>
            <w:r>
              <w:rPr>
                <w:sz w:val="28"/>
                <w:vertAlign w:val="subscript"/>
              </w:rPr>
              <w:t>г</w:t>
            </w:r>
            <w:r>
              <w:rPr>
                <w:sz w:val="28"/>
              </w:rPr>
              <w:t xml:space="preserve"> х 40</w:t>
            </w:r>
          </w:p>
        </w:tc>
        <w:tc>
          <w:tcPr>
            <w:tcW w:w="425" w:type="dxa"/>
            <w:vMerge w:val="restart"/>
            <w:vAlign w:val="center"/>
          </w:tcPr>
          <w:p w:rsidR="002A1F94" w:rsidRDefault="002A1F94">
            <w:pPr>
              <w:jc w:val="center"/>
              <w:rPr>
                <w:sz w:val="28"/>
              </w:rPr>
            </w:pPr>
            <w:r>
              <w:rPr>
                <w:sz w:val="28"/>
              </w:rPr>
              <w:t>=</w:t>
            </w:r>
          </w:p>
        </w:tc>
        <w:tc>
          <w:tcPr>
            <w:tcW w:w="1701" w:type="dxa"/>
          </w:tcPr>
          <w:p w:rsidR="002A1F94" w:rsidRDefault="002A1F94">
            <w:pPr>
              <w:jc w:val="center"/>
              <w:rPr>
                <w:sz w:val="28"/>
              </w:rPr>
            </w:pPr>
            <w:r>
              <w:rPr>
                <w:sz w:val="28"/>
              </w:rPr>
              <w:t>15968,5 х 40</w:t>
            </w:r>
          </w:p>
        </w:tc>
        <w:tc>
          <w:tcPr>
            <w:tcW w:w="2410" w:type="dxa"/>
            <w:vMerge w:val="restart"/>
            <w:vAlign w:val="center"/>
          </w:tcPr>
          <w:p w:rsidR="002A1F94" w:rsidRDefault="002A1F94">
            <w:pPr>
              <w:jc w:val="both"/>
              <w:rPr>
                <w:sz w:val="28"/>
              </w:rPr>
            </w:pPr>
            <w:r>
              <w:rPr>
                <w:sz w:val="28"/>
              </w:rPr>
              <w:t>= 6387,4 тыс. руб.</w:t>
            </w:r>
          </w:p>
        </w:tc>
      </w:tr>
      <w:tr w:rsidR="002A1F94">
        <w:trPr>
          <w:cantSplit/>
        </w:trPr>
        <w:tc>
          <w:tcPr>
            <w:tcW w:w="2704" w:type="dxa"/>
            <w:vMerge/>
            <w:vAlign w:val="center"/>
          </w:tcPr>
          <w:p w:rsidR="002A1F94" w:rsidRDefault="002A1F94">
            <w:pPr>
              <w:jc w:val="center"/>
              <w:rPr>
                <w:sz w:val="28"/>
              </w:rPr>
            </w:pPr>
          </w:p>
        </w:tc>
        <w:tc>
          <w:tcPr>
            <w:tcW w:w="1124" w:type="dxa"/>
            <w:tcBorders>
              <w:top w:val="single" w:sz="4" w:space="0" w:color="auto"/>
            </w:tcBorders>
          </w:tcPr>
          <w:p w:rsidR="002A1F94" w:rsidRDefault="002A1F94">
            <w:pPr>
              <w:jc w:val="center"/>
              <w:rPr>
                <w:sz w:val="28"/>
              </w:rPr>
            </w:pPr>
            <w:r>
              <w:rPr>
                <w:sz w:val="28"/>
              </w:rPr>
              <w:t>100</w:t>
            </w:r>
          </w:p>
        </w:tc>
        <w:tc>
          <w:tcPr>
            <w:tcW w:w="425" w:type="dxa"/>
            <w:vMerge/>
          </w:tcPr>
          <w:p w:rsidR="002A1F94" w:rsidRDefault="002A1F94">
            <w:pPr>
              <w:jc w:val="center"/>
              <w:rPr>
                <w:sz w:val="28"/>
              </w:rPr>
            </w:pPr>
          </w:p>
        </w:tc>
        <w:tc>
          <w:tcPr>
            <w:tcW w:w="1701" w:type="dxa"/>
            <w:tcBorders>
              <w:top w:val="single" w:sz="4" w:space="0" w:color="auto"/>
            </w:tcBorders>
          </w:tcPr>
          <w:p w:rsidR="002A1F94" w:rsidRDefault="002A1F94">
            <w:pPr>
              <w:jc w:val="center"/>
              <w:rPr>
                <w:sz w:val="28"/>
              </w:rPr>
            </w:pPr>
            <w:r>
              <w:rPr>
                <w:sz w:val="28"/>
              </w:rPr>
              <w:t>100</w:t>
            </w:r>
          </w:p>
        </w:tc>
        <w:tc>
          <w:tcPr>
            <w:tcW w:w="2410" w:type="dxa"/>
            <w:vMerge/>
            <w:vAlign w:val="center"/>
          </w:tcPr>
          <w:p w:rsidR="002A1F94" w:rsidRDefault="002A1F94">
            <w:pPr>
              <w:jc w:val="center"/>
              <w:rPr>
                <w:sz w:val="28"/>
              </w:rPr>
            </w:pPr>
          </w:p>
        </w:tc>
      </w:tr>
    </w:tbl>
    <w:p w:rsidR="002A1F94" w:rsidRDefault="002A1F94">
      <w:pPr>
        <w:pStyle w:val="a6"/>
        <w:spacing w:line="384" w:lineRule="auto"/>
        <w:rPr>
          <w:sz w:val="28"/>
        </w:rPr>
      </w:pPr>
      <w:r>
        <w:rPr>
          <w:sz w:val="28"/>
        </w:rPr>
        <w:t>Фонд потребителей предприятий используется:</w:t>
      </w:r>
    </w:p>
    <w:p w:rsidR="002A1F94" w:rsidRDefault="002A1F94">
      <w:pPr>
        <w:numPr>
          <w:ilvl w:val="0"/>
          <w:numId w:val="3"/>
        </w:numPr>
        <w:spacing w:line="384" w:lineRule="auto"/>
        <w:jc w:val="both"/>
        <w:rPr>
          <w:sz w:val="28"/>
        </w:rPr>
      </w:pPr>
      <w:r>
        <w:rPr>
          <w:sz w:val="28"/>
        </w:rPr>
        <w:t>на выплату премий;</w:t>
      </w:r>
    </w:p>
    <w:p w:rsidR="002A1F94" w:rsidRDefault="002A1F94">
      <w:pPr>
        <w:numPr>
          <w:ilvl w:val="0"/>
          <w:numId w:val="3"/>
        </w:numPr>
        <w:spacing w:line="384" w:lineRule="auto"/>
        <w:jc w:val="both"/>
        <w:rPr>
          <w:sz w:val="28"/>
        </w:rPr>
      </w:pPr>
      <w:r>
        <w:rPr>
          <w:sz w:val="28"/>
        </w:rPr>
        <w:t>материальную помощь;</w:t>
      </w:r>
    </w:p>
    <w:p w:rsidR="002A1F94" w:rsidRDefault="002A1F94">
      <w:pPr>
        <w:numPr>
          <w:ilvl w:val="0"/>
          <w:numId w:val="3"/>
        </w:numPr>
        <w:spacing w:line="384" w:lineRule="auto"/>
        <w:jc w:val="both"/>
        <w:rPr>
          <w:sz w:val="28"/>
        </w:rPr>
      </w:pPr>
      <w:r>
        <w:rPr>
          <w:sz w:val="28"/>
        </w:rPr>
        <w:t>единовременное вознаграждение;</w:t>
      </w:r>
    </w:p>
    <w:p w:rsidR="002A1F94" w:rsidRDefault="002A1F94">
      <w:pPr>
        <w:numPr>
          <w:ilvl w:val="0"/>
          <w:numId w:val="3"/>
        </w:numPr>
        <w:spacing w:line="384" w:lineRule="auto"/>
        <w:jc w:val="both"/>
        <w:rPr>
          <w:sz w:val="28"/>
        </w:rPr>
      </w:pPr>
      <w:r>
        <w:rPr>
          <w:sz w:val="28"/>
        </w:rPr>
        <w:t>социально-бытовые льготы.</w:t>
      </w:r>
    </w:p>
    <w:p w:rsidR="002A1F94" w:rsidRDefault="002A1F94">
      <w:pPr>
        <w:pStyle w:val="a6"/>
        <w:spacing w:line="384" w:lineRule="auto"/>
        <w:rPr>
          <w:sz w:val="28"/>
        </w:rPr>
      </w:pPr>
      <w:r>
        <w:rPr>
          <w:sz w:val="28"/>
        </w:rPr>
        <w:t>Фонд накопления используется:</w:t>
      </w:r>
    </w:p>
    <w:p w:rsidR="002A1F94" w:rsidRDefault="002A1F94">
      <w:pPr>
        <w:numPr>
          <w:ilvl w:val="0"/>
          <w:numId w:val="3"/>
        </w:numPr>
        <w:spacing w:line="384" w:lineRule="auto"/>
        <w:jc w:val="both"/>
        <w:rPr>
          <w:sz w:val="28"/>
        </w:rPr>
      </w:pPr>
      <w:r>
        <w:rPr>
          <w:sz w:val="28"/>
        </w:rPr>
        <w:t>на погашение задолженности долгосрочных кредитов, полученных на капитальные вложения;</w:t>
      </w:r>
    </w:p>
    <w:p w:rsidR="002A1F94" w:rsidRDefault="002A1F94">
      <w:pPr>
        <w:numPr>
          <w:ilvl w:val="0"/>
          <w:numId w:val="3"/>
        </w:numPr>
        <w:spacing w:line="384" w:lineRule="auto"/>
        <w:jc w:val="both"/>
        <w:rPr>
          <w:sz w:val="28"/>
        </w:rPr>
      </w:pPr>
      <w:r>
        <w:rPr>
          <w:sz w:val="28"/>
        </w:rPr>
        <w:t>расширение и развитие производства;</w:t>
      </w:r>
    </w:p>
    <w:p w:rsidR="002A1F94" w:rsidRDefault="002A1F94">
      <w:pPr>
        <w:numPr>
          <w:ilvl w:val="0"/>
          <w:numId w:val="3"/>
        </w:numPr>
        <w:spacing w:line="384" w:lineRule="auto"/>
        <w:jc w:val="both"/>
        <w:rPr>
          <w:sz w:val="28"/>
        </w:rPr>
      </w:pPr>
      <w:r>
        <w:rPr>
          <w:sz w:val="28"/>
        </w:rPr>
        <w:t>содержание объектов социальной сферы;</w:t>
      </w:r>
    </w:p>
    <w:p w:rsidR="002A1F94" w:rsidRDefault="002A1F94">
      <w:pPr>
        <w:numPr>
          <w:ilvl w:val="0"/>
          <w:numId w:val="3"/>
        </w:numPr>
        <w:spacing w:line="384" w:lineRule="auto"/>
        <w:jc w:val="both"/>
        <w:rPr>
          <w:sz w:val="28"/>
        </w:rPr>
      </w:pPr>
      <w:r>
        <w:rPr>
          <w:sz w:val="28"/>
        </w:rPr>
        <w:t>пополнение собственных оборотных средств;</w:t>
      </w:r>
    </w:p>
    <w:p w:rsidR="002A1F94" w:rsidRDefault="002A1F94">
      <w:pPr>
        <w:numPr>
          <w:ilvl w:val="0"/>
          <w:numId w:val="3"/>
        </w:numPr>
        <w:spacing w:line="384" w:lineRule="auto"/>
        <w:jc w:val="both"/>
        <w:rPr>
          <w:sz w:val="28"/>
        </w:rPr>
      </w:pPr>
      <w:r>
        <w:rPr>
          <w:sz w:val="28"/>
        </w:rPr>
        <w:t>создание фонда стабилизации.</w:t>
      </w:r>
    </w:p>
    <w:p w:rsidR="002A1F94" w:rsidRDefault="002A1F94">
      <w:pPr>
        <w:spacing w:line="360" w:lineRule="auto"/>
        <w:jc w:val="both"/>
        <w:rPr>
          <w:sz w:val="26"/>
        </w:rPr>
      </w:pPr>
    </w:p>
    <w:p w:rsidR="002A1F94" w:rsidRDefault="002A1F94">
      <w:pPr>
        <w:spacing w:line="360" w:lineRule="auto"/>
        <w:jc w:val="both"/>
        <w:rPr>
          <w:sz w:val="26"/>
        </w:rPr>
      </w:pPr>
    </w:p>
    <w:p w:rsidR="002A1F94" w:rsidRDefault="002A1F94">
      <w:pPr>
        <w:spacing w:line="360" w:lineRule="auto"/>
        <w:jc w:val="both"/>
        <w:rPr>
          <w:sz w:val="26"/>
        </w:rPr>
      </w:pPr>
    </w:p>
    <w:p w:rsidR="002A1F94" w:rsidRDefault="002A1F94">
      <w:pPr>
        <w:spacing w:line="360" w:lineRule="auto"/>
        <w:jc w:val="both"/>
        <w:rPr>
          <w:sz w:val="26"/>
        </w:rPr>
      </w:pPr>
    </w:p>
    <w:p w:rsidR="002A1F94" w:rsidRDefault="002A1F94">
      <w:pPr>
        <w:spacing w:line="360" w:lineRule="auto"/>
        <w:jc w:val="both"/>
        <w:rPr>
          <w:sz w:val="26"/>
        </w:rPr>
      </w:pPr>
    </w:p>
    <w:p w:rsidR="002A1F94" w:rsidRDefault="002A1F94">
      <w:pPr>
        <w:spacing w:line="360" w:lineRule="auto"/>
        <w:jc w:val="both"/>
        <w:rPr>
          <w:sz w:val="26"/>
        </w:rPr>
      </w:pPr>
    </w:p>
    <w:p w:rsidR="002A1F94" w:rsidRDefault="002A1F94">
      <w:pPr>
        <w:spacing w:line="360" w:lineRule="auto"/>
        <w:jc w:val="both"/>
        <w:rPr>
          <w:sz w:val="26"/>
        </w:rPr>
      </w:pPr>
    </w:p>
    <w:p w:rsidR="002A1F94" w:rsidRDefault="002A1F94">
      <w:pPr>
        <w:spacing w:line="360" w:lineRule="auto"/>
        <w:ind w:firstLine="567"/>
        <w:jc w:val="both"/>
        <w:rPr>
          <w:spacing w:val="20"/>
          <w:sz w:val="26"/>
        </w:rPr>
      </w:pPr>
    </w:p>
    <w:p w:rsidR="002A1F94" w:rsidRDefault="002A1F94">
      <w:pPr>
        <w:spacing w:line="360" w:lineRule="auto"/>
        <w:ind w:firstLine="567"/>
        <w:jc w:val="both"/>
        <w:rPr>
          <w:spacing w:val="20"/>
          <w:sz w:val="26"/>
        </w:rPr>
      </w:pPr>
    </w:p>
    <w:p w:rsidR="002A1F94" w:rsidRDefault="002A1F94">
      <w:pPr>
        <w:spacing w:line="360" w:lineRule="auto"/>
        <w:ind w:firstLine="567"/>
        <w:jc w:val="both"/>
        <w:rPr>
          <w:spacing w:val="20"/>
          <w:sz w:val="26"/>
        </w:rPr>
      </w:pPr>
    </w:p>
    <w:p w:rsidR="002A1F94" w:rsidRDefault="002A1F94">
      <w:pPr>
        <w:spacing w:line="360" w:lineRule="auto"/>
        <w:ind w:firstLine="567"/>
        <w:jc w:val="both"/>
        <w:rPr>
          <w:spacing w:val="20"/>
          <w:sz w:val="26"/>
        </w:rPr>
      </w:pPr>
    </w:p>
    <w:p w:rsidR="002A1F94" w:rsidRDefault="002A1F94">
      <w:pPr>
        <w:spacing w:line="360" w:lineRule="auto"/>
        <w:ind w:firstLine="567"/>
        <w:jc w:val="both"/>
        <w:rPr>
          <w:spacing w:val="20"/>
          <w:sz w:val="26"/>
        </w:rPr>
      </w:pPr>
    </w:p>
    <w:p w:rsidR="002A1F94" w:rsidRDefault="002A1F94">
      <w:pPr>
        <w:spacing w:line="360" w:lineRule="auto"/>
        <w:ind w:firstLine="567"/>
        <w:jc w:val="both"/>
        <w:rPr>
          <w:spacing w:val="20"/>
          <w:sz w:val="26"/>
        </w:rPr>
      </w:pPr>
    </w:p>
    <w:p w:rsidR="002A1F94" w:rsidRDefault="002A1F94">
      <w:pPr>
        <w:spacing w:line="360" w:lineRule="auto"/>
        <w:ind w:firstLine="567"/>
        <w:jc w:val="both"/>
        <w:rPr>
          <w:spacing w:val="20"/>
          <w:sz w:val="26"/>
        </w:rPr>
      </w:pPr>
    </w:p>
    <w:p w:rsidR="002A1F94" w:rsidRDefault="002A1F94">
      <w:pPr>
        <w:spacing w:line="360" w:lineRule="auto"/>
        <w:ind w:firstLine="567"/>
        <w:jc w:val="both"/>
        <w:rPr>
          <w:spacing w:val="20"/>
          <w:sz w:val="26"/>
        </w:rPr>
      </w:pPr>
    </w:p>
    <w:p w:rsidR="002A1F94" w:rsidRDefault="002A1F94">
      <w:pPr>
        <w:spacing w:line="360" w:lineRule="auto"/>
        <w:ind w:firstLine="567"/>
        <w:jc w:val="both"/>
        <w:rPr>
          <w:spacing w:val="20"/>
          <w:sz w:val="26"/>
        </w:rPr>
      </w:pPr>
    </w:p>
    <w:p w:rsidR="002A1F94" w:rsidRDefault="002A1F94">
      <w:pPr>
        <w:spacing w:line="360" w:lineRule="auto"/>
        <w:ind w:firstLine="567"/>
        <w:jc w:val="both"/>
        <w:rPr>
          <w:spacing w:val="20"/>
          <w:sz w:val="26"/>
        </w:rPr>
      </w:pPr>
    </w:p>
    <w:p w:rsidR="002A1F94" w:rsidRDefault="002A1F94">
      <w:pPr>
        <w:spacing w:line="360" w:lineRule="auto"/>
        <w:ind w:firstLine="567"/>
        <w:jc w:val="both"/>
        <w:rPr>
          <w:spacing w:val="20"/>
          <w:sz w:val="26"/>
        </w:rPr>
      </w:pPr>
    </w:p>
    <w:p w:rsidR="002A1F94" w:rsidRDefault="002A1F94">
      <w:pPr>
        <w:spacing w:line="360" w:lineRule="auto"/>
        <w:ind w:firstLine="567"/>
        <w:jc w:val="both"/>
        <w:rPr>
          <w:spacing w:val="20"/>
          <w:sz w:val="26"/>
        </w:rPr>
      </w:pPr>
    </w:p>
    <w:p w:rsidR="002A1F94" w:rsidRDefault="002A1F94">
      <w:pPr>
        <w:spacing w:line="360" w:lineRule="auto"/>
        <w:ind w:firstLine="567"/>
        <w:jc w:val="both"/>
        <w:rPr>
          <w:b/>
          <w:spacing w:val="20"/>
          <w:sz w:val="28"/>
        </w:rPr>
      </w:pPr>
      <w:r>
        <w:rPr>
          <w:b/>
          <w:spacing w:val="20"/>
          <w:sz w:val="28"/>
        </w:rPr>
        <w:t>5. ОПРЕДЕЛЕНИЕ РЕНТАБЕЛЬНОСТИ</w:t>
      </w:r>
    </w:p>
    <w:p w:rsidR="002A1F94" w:rsidRDefault="002A1F94">
      <w:pPr>
        <w:spacing w:line="360" w:lineRule="auto"/>
        <w:ind w:firstLine="567"/>
        <w:jc w:val="both"/>
        <w:rPr>
          <w:sz w:val="28"/>
        </w:rPr>
      </w:pPr>
    </w:p>
    <w:p w:rsidR="002A1F94" w:rsidRDefault="002A1F94">
      <w:pPr>
        <w:spacing w:line="384" w:lineRule="auto"/>
        <w:ind w:firstLine="567"/>
        <w:jc w:val="both"/>
        <w:rPr>
          <w:sz w:val="28"/>
        </w:rPr>
      </w:pPr>
      <w:r>
        <w:rPr>
          <w:sz w:val="28"/>
        </w:rPr>
        <w:t>Рентабельность характеризует прибыльность производства, определяется на предприятиях, имеющих прибыль.</w:t>
      </w:r>
    </w:p>
    <w:p w:rsidR="002A1F94" w:rsidRDefault="002A1F94">
      <w:pPr>
        <w:pStyle w:val="20"/>
      </w:pPr>
      <w:r>
        <w:t>Предприятие, которое не имеет прибыли, т.е. у него затраты на производство больше, чем выручка, называется убыточным.</w:t>
      </w:r>
    </w:p>
    <w:p w:rsidR="002A1F94" w:rsidRDefault="002A1F94">
      <w:pPr>
        <w:spacing w:line="384" w:lineRule="auto"/>
        <w:ind w:firstLine="567"/>
        <w:jc w:val="both"/>
        <w:rPr>
          <w:sz w:val="28"/>
        </w:rPr>
      </w:pPr>
      <w:r>
        <w:rPr>
          <w:sz w:val="28"/>
        </w:rPr>
        <w:t>Рентабельность показывает величину прибыли, полученную предприятием за определенный период с каждого рубля затрат на производство продукции.</w:t>
      </w:r>
    </w:p>
    <w:p w:rsidR="002A1F94" w:rsidRDefault="002A1F94">
      <w:pPr>
        <w:spacing w:line="384" w:lineRule="auto"/>
        <w:ind w:firstLine="567"/>
        <w:jc w:val="both"/>
        <w:rPr>
          <w:sz w:val="28"/>
        </w:rPr>
      </w:pPr>
      <w:r>
        <w:rPr>
          <w:sz w:val="28"/>
        </w:rPr>
        <w:t>Уровень рентабельности выражается в процентах, расчет производим по формуле:</w:t>
      </w:r>
    </w:p>
    <w:tbl>
      <w:tblPr>
        <w:tblW w:w="0" w:type="auto"/>
        <w:tblInd w:w="2694" w:type="dxa"/>
        <w:tblLayout w:type="fixed"/>
        <w:tblLook w:val="0000" w:firstRow="0" w:lastRow="0" w:firstColumn="0" w:lastColumn="0" w:noHBand="0" w:noVBand="0"/>
      </w:tblPr>
      <w:tblGrid>
        <w:gridCol w:w="708"/>
        <w:gridCol w:w="709"/>
        <w:gridCol w:w="1559"/>
        <w:gridCol w:w="1418"/>
      </w:tblGrid>
      <w:tr w:rsidR="002A1F94">
        <w:trPr>
          <w:cantSplit/>
        </w:trPr>
        <w:tc>
          <w:tcPr>
            <w:tcW w:w="708" w:type="dxa"/>
            <w:vMerge w:val="restart"/>
            <w:vAlign w:val="center"/>
          </w:tcPr>
          <w:p w:rsidR="002A1F94" w:rsidRDefault="002A1F94">
            <w:pPr>
              <w:pStyle w:val="1"/>
              <w:rPr>
                <w:sz w:val="28"/>
              </w:rPr>
            </w:pPr>
            <w:r>
              <w:rPr>
                <w:sz w:val="28"/>
              </w:rPr>
              <w:t>Р =</w:t>
            </w:r>
          </w:p>
        </w:tc>
        <w:tc>
          <w:tcPr>
            <w:tcW w:w="709" w:type="dxa"/>
          </w:tcPr>
          <w:p w:rsidR="002A1F94" w:rsidRDefault="002A1F94">
            <w:pPr>
              <w:jc w:val="center"/>
              <w:rPr>
                <w:sz w:val="28"/>
              </w:rPr>
            </w:pPr>
            <w:r>
              <w:rPr>
                <w:sz w:val="28"/>
              </w:rPr>
              <w:t xml:space="preserve">П </w:t>
            </w:r>
            <w:r>
              <w:rPr>
                <w:sz w:val="28"/>
                <w:vertAlign w:val="subscript"/>
              </w:rPr>
              <w:t>б</w:t>
            </w:r>
            <w:r>
              <w:rPr>
                <w:sz w:val="28"/>
              </w:rPr>
              <w:t xml:space="preserve"> </w:t>
            </w:r>
          </w:p>
        </w:tc>
        <w:tc>
          <w:tcPr>
            <w:tcW w:w="1559" w:type="dxa"/>
            <w:vMerge w:val="restart"/>
            <w:vAlign w:val="center"/>
          </w:tcPr>
          <w:p w:rsidR="002A1F94" w:rsidRDefault="002A1F94">
            <w:pPr>
              <w:jc w:val="center"/>
              <w:rPr>
                <w:sz w:val="28"/>
              </w:rPr>
            </w:pPr>
            <w:r>
              <w:rPr>
                <w:sz w:val="28"/>
              </w:rPr>
              <w:t>х 100, %</w:t>
            </w:r>
          </w:p>
        </w:tc>
        <w:tc>
          <w:tcPr>
            <w:tcW w:w="1418" w:type="dxa"/>
            <w:vMerge w:val="restart"/>
            <w:vAlign w:val="center"/>
          </w:tcPr>
          <w:p w:rsidR="002A1F94" w:rsidRDefault="002A1F94">
            <w:pPr>
              <w:jc w:val="right"/>
              <w:rPr>
                <w:sz w:val="28"/>
              </w:rPr>
            </w:pPr>
            <w:r>
              <w:rPr>
                <w:sz w:val="28"/>
              </w:rPr>
              <w:t>(19)</w:t>
            </w:r>
          </w:p>
        </w:tc>
      </w:tr>
      <w:tr w:rsidR="002A1F94">
        <w:trPr>
          <w:cantSplit/>
        </w:trPr>
        <w:tc>
          <w:tcPr>
            <w:tcW w:w="708" w:type="dxa"/>
            <w:vMerge/>
            <w:vAlign w:val="center"/>
          </w:tcPr>
          <w:p w:rsidR="002A1F94" w:rsidRDefault="002A1F94">
            <w:pPr>
              <w:jc w:val="center"/>
              <w:rPr>
                <w:sz w:val="28"/>
              </w:rPr>
            </w:pPr>
          </w:p>
        </w:tc>
        <w:tc>
          <w:tcPr>
            <w:tcW w:w="709" w:type="dxa"/>
            <w:tcBorders>
              <w:top w:val="single" w:sz="4" w:space="0" w:color="auto"/>
            </w:tcBorders>
          </w:tcPr>
          <w:p w:rsidR="002A1F94" w:rsidRDefault="002A1F94">
            <w:pPr>
              <w:jc w:val="center"/>
              <w:rPr>
                <w:sz w:val="28"/>
              </w:rPr>
            </w:pPr>
            <w:r>
              <w:rPr>
                <w:sz w:val="28"/>
              </w:rPr>
              <w:t>Э</w:t>
            </w:r>
          </w:p>
        </w:tc>
        <w:tc>
          <w:tcPr>
            <w:tcW w:w="1559" w:type="dxa"/>
            <w:vMerge/>
          </w:tcPr>
          <w:p w:rsidR="002A1F94" w:rsidRDefault="002A1F94">
            <w:pPr>
              <w:jc w:val="center"/>
              <w:rPr>
                <w:sz w:val="28"/>
              </w:rPr>
            </w:pPr>
          </w:p>
        </w:tc>
        <w:tc>
          <w:tcPr>
            <w:tcW w:w="1418" w:type="dxa"/>
            <w:vMerge/>
            <w:vAlign w:val="center"/>
          </w:tcPr>
          <w:p w:rsidR="002A1F94" w:rsidRDefault="002A1F94">
            <w:pPr>
              <w:jc w:val="center"/>
              <w:rPr>
                <w:sz w:val="28"/>
              </w:rPr>
            </w:pPr>
          </w:p>
        </w:tc>
      </w:tr>
    </w:tbl>
    <w:p w:rsidR="002A1F94" w:rsidRDefault="002A1F94">
      <w:pPr>
        <w:spacing w:line="360" w:lineRule="auto"/>
        <w:ind w:firstLine="567"/>
        <w:jc w:val="both"/>
        <w:rPr>
          <w:sz w:val="28"/>
        </w:rPr>
      </w:pPr>
      <w:r>
        <w:rPr>
          <w:sz w:val="28"/>
        </w:rPr>
        <w:t>где Р – рентабельность, %;</w:t>
      </w:r>
    </w:p>
    <w:p w:rsidR="002A1F94" w:rsidRDefault="002A1F94">
      <w:pPr>
        <w:spacing w:line="360" w:lineRule="auto"/>
        <w:ind w:firstLine="567"/>
        <w:jc w:val="both"/>
        <w:rPr>
          <w:sz w:val="28"/>
        </w:rPr>
      </w:pPr>
      <w:r>
        <w:rPr>
          <w:sz w:val="28"/>
        </w:rPr>
        <w:t xml:space="preserve">      П </w:t>
      </w:r>
      <w:r>
        <w:rPr>
          <w:sz w:val="28"/>
          <w:vertAlign w:val="subscript"/>
        </w:rPr>
        <w:t>б</w:t>
      </w:r>
      <w:r>
        <w:rPr>
          <w:sz w:val="28"/>
        </w:rPr>
        <w:t xml:space="preserve"> – прибыль балансовая, тыс. руб.;</w:t>
      </w:r>
    </w:p>
    <w:p w:rsidR="002A1F94" w:rsidRDefault="002A1F94">
      <w:pPr>
        <w:spacing w:line="360" w:lineRule="auto"/>
        <w:ind w:firstLine="567"/>
        <w:jc w:val="both"/>
        <w:rPr>
          <w:sz w:val="28"/>
        </w:rPr>
      </w:pPr>
      <w:r>
        <w:rPr>
          <w:sz w:val="28"/>
        </w:rPr>
        <w:t xml:space="preserve">      Э – затраты на производство реализованной продукции (работ, услуг), </w:t>
      </w:r>
    </w:p>
    <w:p w:rsidR="002A1F94" w:rsidRDefault="002A1F94">
      <w:pPr>
        <w:spacing w:line="360" w:lineRule="auto"/>
        <w:ind w:firstLine="567"/>
        <w:jc w:val="both"/>
        <w:rPr>
          <w:sz w:val="28"/>
        </w:rPr>
      </w:pPr>
      <w:r>
        <w:rPr>
          <w:sz w:val="28"/>
        </w:rPr>
        <w:t xml:space="preserve">            тыс. руб.</w:t>
      </w:r>
    </w:p>
    <w:tbl>
      <w:tblPr>
        <w:tblW w:w="0" w:type="auto"/>
        <w:tblInd w:w="2694" w:type="dxa"/>
        <w:tblLayout w:type="fixed"/>
        <w:tblLook w:val="0000" w:firstRow="0" w:lastRow="0" w:firstColumn="0" w:lastColumn="0" w:noHBand="0" w:noVBand="0"/>
      </w:tblPr>
      <w:tblGrid>
        <w:gridCol w:w="708"/>
        <w:gridCol w:w="1276"/>
        <w:gridCol w:w="2835"/>
      </w:tblGrid>
      <w:tr w:rsidR="002A1F94">
        <w:trPr>
          <w:cantSplit/>
        </w:trPr>
        <w:tc>
          <w:tcPr>
            <w:tcW w:w="708" w:type="dxa"/>
            <w:vMerge w:val="restart"/>
            <w:vAlign w:val="center"/>
          </w:tcPr>
          <w:p w:rsidR="002A1F94" w:rsidRDefault="002A1F94">
            <w:pPr>
              <w:pStyle w:val="1"/>
              <w:rPr>
                <w:sz w:val="28"/>
              </w:rPr>
            </w:pPr>
            <w:r>
              <w:rPr>
                <w:sz w:val="28"/>
              </w:rPr>
              <w:t>Р =</w:t>
            </w:r>
          </w:p>
        </w:tc>
        <w:tc>
          <w:tcPr>
            <w:tcW w:w="1276" w:type="dxa"/>
          </w:tcPr>
          <w:p w:rsidR="002A1F94" w:rsidRDefault="002A1F94">
            <w:pPr>
              <w:jc w:val="center"/>
              <w:rPr>
                <w:sz w:val="28"/>
              </w:rPr>
            </w:pPr>
            <w:r>
              <w:rPr>
                <w:sz w:val="28"/>
              </w:rPr>
              <w:t xml:space="preserve">22337,4 </w:t>
            </w:r>
          </w:p>
        </w:tc>
        <w:tc>
          <w:tcPr>
            <w:tcW w:w="2835" w:type="dxa"/>
            <w:vMerge w:val="restart"/>
            <w:vAlign w:val="center"/>
          </w:tcPr>
          <w:p w:rsidR="002A1F94" w:rsidRDefault="002A1F94">
            <w:pPr>
              <w:jc w:val="both"/>
              <w:rPr>
                <w:sz w:val="28"/>
              </w:rPr>
            </w:pPr>
            <w:r>
              <w:rPr>
                <w:sz w:val="28"/>
              </w:rPr>
              <w:t>х 100 = 20%</w:t>
            </w:r>
          </w:p>
        </w:tc>
      </w:tr>
      <w:tr w:rsidR="002A1F94">
        <w:trPr>
          <w:cantSplit/>
        </w:trPr>
        <w:tc>
          <w:tcPr>
            <w:tcW w:w="708" w:type="dxa"/>
            <w:vMerge/>
            <w:vAlign w:val="center"/>
          </w:tcPr>
          <w:p w:rsidR="002A1F94" w:rsidRDefault="002A1F94">
            <w:pPr>
              <w:jc w:val="center"/>
              <w:rPr>
                <w:sz w:val="28"/>
              </w:rPr>
            </w:pPr>
          </w:p>
        </w:tc>
        <w:tc>
          <w:tcPr>
            <w:tcW w:w="1276" w:type="dxa"/>
            <w:tcBorders>
              <w:top w:val="single" w:sz="4" w:space="0" w:color="auto"/>
            </w:tcBorders>
          </w:tcPr>
          <w:p w:rsidR="002A1F94" w:rsidRDefault="002A1F94">
            <w:pPr>
              <w:jc w:val="center"/>
              <w:rPr>
                <w:sz w:val="28"/>
              </w:rPr>
            </w:pPr>
            <w:r>
              <w:rPr>
                <w:sz w:val="28"/>
              </w:rPr>
              <w:t>107081,7</w:t>
            </w:r>
          </w:p>
        </w:tc>
        <w:tc>
          <w:tcPr>
            <w:tcW w:w="2835" w:type="dxa"/>
            <w:vMerge/>
          </w:tcPr>
          <w:p w:rsidR="002A1F94" w:rsidRDefault="002A1F94">
            <w:pPr>
              <w:jc w:val="center"/>
              <w:rPr>
                <w:sz w:val="28"/>
              </w:rPr>
            </w:pPr>
          </w:p>
        </w:tc>
      </w:tr>
    </w:tbl>
    <w:p w:rsidR="002A1F94" w:rsidRDefault="002A1F94">
      <w:pPr>
        <w:spacing w:line="360" w:lineRule="auto"/>
        <w:ind w:firstLine="567"/>
        <w:jc w:val="both"/>
        <w:rPr>
          <w:sz w:val="28"/>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pStyle w:val="a6"/>
        <w:rPr>
          <w:b/>
          <w:spacing w:val="20"/>
          <w:sz w:val="28"/>
        </w:rPr>
      </w:pPr>
      <w:r>
        <w:rPr>
          <w:b/>
          <w:spacing w:val="20"/>
          <w:sz w:val="28"/>
        </w:rPr>
        <w:t>6. РАСЧЕТ И АНАЛИЗ ОСНОВНЫХ ЭКОНОМИЧЕСКИХ</w:t>
      </w:r>
    </w:p>
    <w:p w:rsidR="002A1F94" w:rsidRDefault="002A1F94">
      <w:pPr>
        <w:pStyle w:val="a6"/>
        <w:rPr>
          <w:b/>
          <w:spacing w:val="20"/>
          <w:sz w:val="28"/>
        </w:rPr>
      </w:pPr>
      <w:r>
        <w:rPr>
          <w:b/>
          <w:spacing w:val="20"/>
          <w:sz w:val="28"/>
        </w:rPr>
        <w:t xml:space="preserve">    ПОКАЗАТЕЛЕЙ</w:t>
      </w:r>
    </w:p>
    <w:p w:rsidR="002A1F94" w:rsidRDefault="002A1F94">
      <w:pPr>
        <w:spacing w:line="360" w:lineRule="auto"/>
        <w:ind w:firstLine="567"/>
        <w:jc w:val="both"/>
        <w:rPr>
          <w:sz w:val="28"/>
        </w:rPr>
      </w:pPr>
    </w:p>
    <w:p w:rsidR="002A1F94" w:rsidRDefault="002A1F94">
      <w:pPr>
        <w:spacing w:line="384" w:lineRule="auto"/>
        <w:ind w:firstLine="567"/>
        <w:jc w:val="both"/>
        <w:rPr>
          <w:sz w:val="28"/>
        </w:rPr>
      </w:pPr>
      <w:r>
        <w:rPr>
          <w:sz w:val="28"/>
        </w:rPr>
        <w:t>В курсовой работе рассчитываем показатели:</w:t>
      </w:r>
    </w:p>
    <w:p w:rsidR="002A1F94" w:rsidRDefault="002A1F94">
      <w:pPr>
        <w:numPr>
          <w:ilvl w:val="0"/>
          <w:numId w:val="3"/>
        </w:numPr>
        <w:spacing w:line="384" w:lineRule="auto"/>
        <w:jc w:val="both"/>
        <w:rPr>
          <w:sz w:val="28"/>
        </w:rPr>
      </w:pPr>
      <w:r>
        <w:rPr>
          <w:sz w:val="28"/>
        </w:rPr>
        <w:t>среднюю стоимость 100 руб. выручки (средняя стоимость единицы продукции);</w:t>
      </w:r>
    </w:p>
    <w:p w:rsidR="002A1F94" w:rsidRDefault="002A1F94">
      <w:pPr>
        <w:numPr>
          <w:ilvl w:val="0"/>
          <w:numId w:val="3"/>
        </w:numPr>
        <w:spacing w:line="384" w:lineRule="auto"/>
        <w:jc w:val="both"/>
        <w:rPr>
          <w:sz w:val="28"/>
        </w:rPr>
      </w:pPr>
      <w:r>
        <w:rPr>
          <w:sz w:val="28"/>
        </w:rPr>
        <w:t>производительность труда;</w:t>
      </w:r>
    </w:p>
    <w:p w:rsidR="002A1F94" w:rsidRDefault="002A1F94">
      <w:pPr>
        <w:numPr>
          <w:ilvl w:val="0"/>
          <w:numId w:val="3"/>
        </w:numPr>
        <w:spacing w:line="384" w:lineRule="auto"/>
        <w:jc w:val="both"/>
        <w:rPr>
          <w:sz w:val="28"/>
        </w:rPr>
      </w:pPr>
      <w:r>
        <w:rPr>
          <w:sz w:val="28"/>
        </w:rPr>
        <w:t>фондоотдача;</w:t>
      </w:r>
    </w:p>
    <w:p w:rsidR="002A1F94" w:rsidRDefault="002A1F94">
      <w:pPr>
        <w:numPr>
          <w:ilvl w:val="0"/>
          <w:numId w:val="3"/>
        </w:numPr>
        <w:spacing w:line="384" w:lineRule="auto"/>
        <w:jc w:val="both"/>
        <w:rPr>
          <w:sz w:val="28"/>
        </w:rPr>
      </w:pPr>
      <w:r>
        <w:rPr>
          <w:sz w:val="28"/>
        </w:rPr>
        <w:t>фондовооруженность.</w:t>
      </w:r>
    </w:p>
    <w:p w:rsidR="002A1F94" w:rsidRDefault="002A1F94">
      <w:pPr>
        <w:pStyle w:val="a6"/>
        <w:spacing w:line="384" w:lineRule="auto"/>
        <w:rPr>
          <w:sz w:val="28"/>
        </w:rPr>
      </w:pPr>
      <w:r>
        <w:rPr>
          <w:sz w:val="28"/>
        </w:rPr>
        <w:t>Средняя стоимость единицы продукции – это текущие затраты предприятия на производство единицы продукции. В отрасли связи за единицу продукции принимают 100 руб. выручки. Рассчитаем среднюю стоимость единицы продукции по формуле:</w:t>
      </w:r>
    </w:p>
    <w:tbl>
      <w:tblPr>
        <w:tblW w:w="0" w:type="auto"/>
        <w:tblInd w:w="2694" w:type="dxa"/>
        <w:tblLayout w:type="fixed"/>
        <w:tblLook w:val="0000" w:firstRow="0" w:lastRow="0" w:firstColumn="0" w:lastColumn="0" w:noHBand="0" w:noVBand="0"/>
      </w:tblPr>
      <w:tblGrid>
        <w:gridCol w:w="708"/>
        <w:gridCol w:w="709"/>
        <w:gridCol w:w="1701"/>
        <w:gridCol w:w="2693"/>
      </w:tblGrid>
      <w:tr w:rsidR="002A1F94">
        <w:trPr>
          <w:cantSplit/>
        </w:trPr>
        <w:tc>
          <w:tcPr>
            <w:tcW w:w="708" w:type="dxa"/>
            <w:vMerge w:val="restart"/>
            <w:vAlign w:val="center"/>
          </w:tcPr>
          <w:p w:rsidR="002A1F94" w:rsidRDefault="002A1F94">
            <w:pPr>
              <w:pStyle w:val="1"/>
              <w:rPr>
                <w:sz w:val="28"/>
              </w:rPr>
            </w:pPr>
            <w:r>
              <w:rPr>
                <w:sz w:val="28"/>
              </w:rPr>
              <w:t>С =</w:t>
            </w:r>
          </w:p>
        </w:tc>
        <w:tc>
          <w:tcPr>
            <w:tcW w:w="709" w:type="dxa"/>
          </w:tcPr>
          <w:p w:rsidR="002A1F94" w:rsidRDefault="002A1F94">
            <w:pPr>
              <w:jc w:val="center"/>
              <w:rPr>
                <w:sz w:val="28"/>
              </w:rPr>
            </w:pPr>
            <w:r>
              <w:rPr>
                <w:sz w:val="28"/>
              </w:rPr>
              <w:t xml:space="preserve">Э </w:t>
            </w:r>
          </w:p>
        </w:tc>
        <w:tc>
          <w:tcPr>
            <w:tcW w:w="1701" w:type="dxa"/>
            <w:vMerge w:val="restart"/>
            <w:vAlign w:val="center"/>
          </w:tcPr>
          <w:p w:rsidR="002A1F94" w:rsidRDefault="002A1F94">
            <w:pPr>
              <w:jc w:val="center"/>
              <w:rPr>
                <w:sz w:val="28"/>
              </w:rPr>
            </w:pPr>
            <w:r>
              <w:rPr>
                <w:sz w:val="28"/>
              </w:rPr>
              <w:t>х 100, руб.</w:t>
            </w:r>
          </w:p>
        </w:tc>
        <w:tc>
          <w:tcPr>
            <w:tcW w:w="2693" w:type="dxa"/>
            <w:vMerge w:val="restart"/>
            <w:vAlign w:val="center"/>
          </w:tcPr>
          <w:p w:rsidR="002A1F94" w:rsidRDefault="002A1F94">
            <w:pPr>
              <w:jc w:val="right"/>
              <w:rPr>
                <w:sz w:val="28"/>
              </w:rPr>
            </w:pPr>
            <w:r>
              <w:rPr>
                <w:sz w:val="28"/>
              </w:rPr>
              <w:t>(20)</w:t>
            </w:r>
          </w:p>
        </w:tc>
      </w:tr>
      <w:tr w:rsidR="002A1F94">
        <w:trPr>
          <w:cantSplit/>
        </w:trPr>
        <w:tc>
          <w:tcPr>
            <w:tcW w:w="708" w:type="dxa"/>
            <w:vMerge/>
            <w:vAlign w:val="center"/>
          </w:tcPr>
          <w:p w:rsidR="002A1F94" w:rsidRDefault="002A1F94">
            <w:pPr>
              <w:jc w:val="center"/>
              <w:rPr>
                <w:sz w:val="28"/>
              </w:rPr>
            </w:pPr>
          </w:p>
        </w:tc>
        <w:tc>
          <w:tcPr>
            <w:tcW w:w="709" w:type="dxa"/>
            <w:tcBorders>
              <w:top w:val="single" w:sz="4" w:space="0" w:color="auto"/>
            </w:tcBorders>
          </w:tcPr>
          <w:p w:rsidR="002A1F94" w:rsidRDefault="002A1F94">
            <w:pPr>
              <w:jc w:val="center"/>
              <w:rPr>
                <w:sz w:val="28"/>
              </w:rPr>
            </w:pPr>
            <w:r>
              <w:rPr>
                <w:sz w:val="28"/>
              </w:rPr>
              <w:t>В</w:t>
            </w:r>
          </w:p>
        </w:tc>
        <w:tc>
          <w:tcPr>
            <w:tcW w:w="1701" w:type="dxa"/>
            <w:vMerge/>
          </w:tcPr>
          <w:p w:rsidR="002A1F94" w:rsidRDefault="002A1F94">
            <w:pPr>
              <w:jc w:val="center"/>
              <w:rPr>
                <w:sz w:val="28"/>
              </w:rPr>
            </w:pPr>
          </w:p>
        </w:tc>
        <w:tc>
          <w:tcPr>
            <w:tcW w:w="2693" w:type="dxa"/>
            <w:vMerge/>
          </w:tcPr>
          <w:p w:rsidR="002A1F94" w:rsidRDefault="002A1F94">
            <w:pPr>
              <w:jc w:val="center"/>
              <w:rPr>
                <w:sz w:val="28"/>
              </w:rPr>
            </w:pPr>
          </w:p>
        </w:tc>
      </w:tr>
    </w:tbl>
    <w:p w:rsidR="002A1F94" w:rsidRDefault="002A1F94">
      <w:pPr>
        <w:spacing w:line="360" w:lineRule="auto"/>
        <w:ind w:firstLine="567"/>
        <w:jc w:val="both"/>
        <w:rPr>
          <w:sz w:val="28"/>
        </w:rPr>
      </w:pPr>
      <w:r>
        <w:rPr>
          <w:sz w:val="28"/>
        </w:rPr>
        <w:t>где Э – затраты на производство продукции, тыс. руб.;</w:t>
      </w:r>
    </w:p>
    <w:p w:rsidR="002A1F94" w:rsidRDefault="002A1F94">
      <w:pPr>
        <w:spacing w:line="360" w:lineRule="auto"/>
        <w:ind w:firstLine="567"/>
        <w:jc w:val="both"/>
        <w:rPr>
          <w:sz w:val="28"/>
        </w:rPr>
      </w:pPr>
      <w:r>
        <w:rPr>
          <w:sz w:val="28"/>
        </w:rPr>
        <w:t xml:space="preserve">       В – выручка предприятия, тыс. руб.</w:t>
      </w:r>
    </w:p>
    <w:tbl>
      <w:tblPr>
        <w:tblW w:w="0" w:type="auto"/>
        <w:tblInd w:w="2694" w:type="dxa"/>
        <w:tblLayout w:type="fixed"/>
        <w:tblLook w:val="0000" w:firstRow="0" w:lastRow="0" w:firstColumn="0" w:lastColumn="0" w:noHBand="0" w:noVBand="0"/>
      </w:tblPr>
      <w:tblGrid>
        <w:gridCol w:w="708"/>
        <w:gridCol w:w="1418"/>
        <w:gridCol w:w="2268"/>
      </w:tblGrid>
      <w:tr w:rsidR="002A1F94">
        <w:trPr>
          <w:cantSplit/>
        </w:trPr>
        <w:tc>
          <w:tcPr>
            <w:tcW w:w="708" w:type="dxa"/>
            <w:vMerge w:val="restart"/>
            <w:vAlign w:val="center"/>
          </w:tcPr>
          <w:p w:rsidR="002A1F94" w:rsidRDefault="002A1F94">
            <w:pPr>
              <w:pStyle w:val="1"/>
              <w:rPr>
                <w:sz w:val="28"/>
              </w:rPr>
            </w:pPr>
            <w:r>
              <w:rPr>
                <w:sz w:val="28"/>
              </w:rPr>
              <w:t>С =</w:t>
            </w:r>
          </w:p>
        </w:tc>
        <w:tc>
          <w:tcPr>
            <w:tcW w:w="1418" w:type="dxa"/>
          </w:tcPr>
          <w:p w:rsidR="002A1F94" w:rsidRDefault="002A1F94">
            <w:pPr>
              <w:jc w:val="center"/>
              <w:rPr>
                <w:sz w:val="28"/>
              </w:rPr>
            </w:pPr>
            <w:r>
              <w:rPr>
                <w:sz w:val="28"/>
              </w:rPr>
              <w:t xml:space="preserve"> 107081,7</w:t>
            </w:r>
          </w:p>
        </w:tc>
        <w:tc>
          <w:tcPr>
            <w:tcW w:w="2268" w:type="dxa"/>
            <w:vMerge w:val="restart"/>
            <w:vAlign w:val="center"/>
          </w:tcPr>
          <w:p w:rsidR="002A1F94" w:rsidRDefault="002A1F94">
            <w:pPr>
              <w:jc w:val="center"/>
              <w:rPr>
                <w:sz w:val="28"/>
              </w:rPr>
            </w:pPr>
            <w:r>
              <w:rPr>
                <w:sz w:val="28"/>
              </w:rPr>
              <w:t>х 100 = 72,7 руб.</w:t>
            </w:r>
          </w:p>
        </w:tc>
      </w:tr>
      <w:tr w:rsidR="002A1F94">
        <w:trPr>
          <w:cantSplit/>
        </w:trPr>
        <w:tc>
          <w:tcPr>
            <w:tcW w:w="708" w:type="dxa"/>
            <w:vMerge/>
            <w:vAlign w:val="center"/>
          </w:tcPr>
          <w:p w:rsidR="002A1F94" w:rsidRDefault="002A1F94">
            <w:pPr>
              <w:jc w:val="center"/>
              <w:rPr>
                <w:sz w:val="28"/>
              </w:rPr>
            </w:pPr>
          </w:p>
        </w:tc>
        <w:tc>
          <w:tcPr>
            <w:tcW w:w="1418" w:type="dxa"/>
            <w:tcBorders>
              <w:top w:val="single" w:sz="4" w:space="0" w:color="auto"/>
            </w:tcBorders>
          </w:tcPr>
          <w:p w:rsidR="002A1F94" w:rsidRDefault="002A1F94">
            <w:pPr>
              <w:jc w:val="center"/>
              <w:rPr>
                <w:sz w:val="28"/>
              </w:rPr>
            </w:pPr>
            <w:r>
              <w:rPr>
                <w:sz w:val="28"/>
              </w:rPr>
              <w:t>147337,35</w:t>
            </w:r>
          </w:p>
        </w:tc>
        <w:tc>
          <w:tcPr>
            <w:tcW w:w="2268" w:type="dxa"/>
            <w:vMerge/>
          </w:tcPr>
          <w:p w:rsidR="002A1F94" w:rsidRDefault="002A1F94">
            <w:pPr>
              <w:jc w:val="center"/>
              <w:rPr>
                <w:sz w:val="28"/>
              </w:rPr>
            </w:pPr>
          </w:p>
        </w:tc>
      </w:tr>
    </w:tbl>
    <w:p w:rsidR="002A1F94" w:rsidRDefault="002A1F94">
      <w:pPr>
        <w:spacing w:line="384" w:lineRule="auto"/>
        <w:ind w:firstLine="567"/>
        <w:jc w:val="both"/>
        <w:rPr>
          <w:sz w:val="28"/>
        </w:rPr>
      </w:pPr>
      <w:r>
        <w:rPr>
          <w:sz w:val="28"/>
        </w:rPr>
        <w:t xml:space="preserve">Производительность труда – это количество продукции, выполняемая одним работником в единицу времени (за год). </w:t>
      </w:r>
    </w:p>
    <w:p w:rsidR="002A1F94" w:rsidRDefault="002A1F94">
      <w:pPr>
        <w:spacing w:line="384" w:lineRule="auto"/>
        <w:ind w:firstLine="567"/>
        <w:jc w:val="both"/>
        <w:rPr>
          <w:sz w:val="28"/>
        </w:rPr>
      </w:pPr>
      <w:r>
        <w:rPr>
          <w:sz w:val="28"/>
        </w:rPr>
        <w:t>Производительность труда определяем по формуле:</w:t>
      </w:r>
    </w:p>
    <w:tbl>
      <w:tblPr>
        <w:tblW w:w="0" w:type="auto"/>
        <w:tblInd w:w="2552" w:type="dxa"/>
        <w:tblLayout w:type="fixed"/>
        <w:tblLook w:val="0000" w:firstRow="0" w:lastRow="0" w:firstColumn="0" w:lastColumn="0" w:noHBand="0" w:noVBand="0"/>
      </w:tblPr>
      <w:tblGrid>
        <w:gridCol w:w="992"/>
        <w:gridCol w:w="567"/>
        <w:gridCol w:w="1701"/>
        <w:gridCol w:w="2693"/>
      </w:tblGrid>
      <w:tr w:rsidR="002A1F94">
        <w:trPr>
          <w:cantSplit/>
        </w:trPr>
        <w:tc>
          <w:tcPr>
            <w:tcW w:w="992" w:type="dxa"/>
            <w:vMerge w:val="restart"/>
            <w:vAlign w:val="center"/>
          </w:tcPr>
          <w:p w:rsidR="002A1F94" w:rsidRDefault="002A1F94">
            <w:pPr>
              <w:pStyle w:val="1"/>
              <w:rPr>
                <w:sz w:val="28"/>
              </w:rPr>
            </w:pPr>
            <w:r>
              <w:rPr>
                <w:sz w:val="28"/>
              </w:rPr>
              <w:t xml:space="preserve">А </w:t>
            </w:r>
            <w:r>
              <w:rPr>
                <w:sz w:val="28"/>
                <w:vertAlign w:val="subscript"/>
              </w:rPr>
              <w:t>тр</w:t>
            </w:r>
            <w:r>
              <w:rPr>
                <w:sz w:val="28"/>
              </w:rPr>
              <w:t xml:space="preserve"> =</w:t>
            </w:r>
          </w:p>
        </w:tc>
        <w:tc>
          <w:tcPr>
            <w:tcW w:w="567" w:type="dxa"/>
          </w:tcPr>
          <w:p w:rsidR="002A1F94" w:rsidRDefault="002A1F94">
            <w:pPr>
              <w:jc w:val="center"/>
              <w:rPr>
                <w:sz w:val="28"/>
              </w:rPr>
            </w:pPr>
            <w:r>
              <w:rPr>
                <w:sz w:val="28"/>
              </w:rPr>
              <w:t xml:space="preserve">В </w:t>
            </w:r>
          </w:p>
        </w:tc>
        <w:tc>
          <w:tcPr>
            <w:tcW w:w="1701" w:type="dxa"/>
            <w:vMerge w:val="restart"/>
            <w:vAlign w:val="center"/>
          </w:tcPr>
          <w:p w:rsidR="002A1F94" w:rsidRDefault="002A1F94">
            <w:pPr>
              <w:jc w:val="both"/>
              <w:rPr>
                <w:sz w:val="28"/>
              </w:rPr>
            </w:pPr>
            <w:r>
              <w:rPr>
                <w:sz w:val="28"/>
              </w:rPr>
              <w:t>, тыс. руб.</w:t>
            </w:r>
          </w:p>
        </w:tc>
        <w:tc>
          <w:tcPr>
            <w:tcW w:w="2693" w:type="dxa"/>
            <w:vMerge w:val="restart"/>
            <w:vAlign w:val="center"/>
          </w:tcPr>
          <w:p w:rsidR="002A1F94" w:rsidRDefault="002A1F94">
            <w:pPr>
              <w:jc w:val="right"/>
              <w:rPr>
                <w:sz w:val="28"/>
              </w:rPr>
            </w:pPr>
            <w:r>
              <w:rPr>
                <w:sz w:val="28"/>
              </w:rPr>
              <w:t>(21)</w:t>
            </w:r>
          </w:p>
        </w:tc>
      </w:tr>
      <w:tr w:rsidR="002A1F94">
        <w:trPr>
          <w:cantSplit/>
        </w:trPr>
        <w:tc>
          <w:tcPr>
            <w:tcW w:w="992" w:type="dxa"/>
            <w:vMerge/>
            <w:vAlign w:val="center"/>
          </w:tcPr>
          <w:p w:rsidR="002A1F94" w:rsidRDefault="002A1F94">
            <w:pPr>
              <w:jc w:val="center"/>
              <w:rPr>
                <w:sz w:val="28"/>
              </w:rPr>
            </w:pPr>
          </w:p>
        </w:tc>
        <w:tc>
          <w:tcPr>
            <w:tcW w:w="567" w:type="dxa"/>
            <w:tcBorders>
              <w:top w:val="single" w:sz="4" w:space="0" w:color="auto"/>
            </w:tcBorders>
          </w:tcPr>
          <w:p w:rsidR="002A1F94" w:rsidRDefault="002A1F94">
            <w:pPr>
              <w:jc w:val="center"/>
              <w:rPr>
                <w:sz w:val="28"/>
              </w:rPr>
            </w:pPr>
            <w:r>
              <w:rPr>
                <w:sz w:val="28"/>
              </w:rPr>
              <w:t>Р</w:t>
            </w:r>
          </w:p>
        </w:tc>
        <w:tc>
          <w:tcPr>
            <w:tcW w:w="1701" w:type="dxa"/>
            <w:vMerge/>
          </w:tcPr>
          <w:p w:rsidR="002A1F94" w:rsidRDefault="002A1F94">
            <w:pPr>
              <w:jc w:val="center"/>
              <w:rPr>
                <w:sz w:val="28"/>
              </w:rPr>
            </w:pPr>
          </w:p>
        </w:tc>
        <w:tc>
          <w:tcPr>
            <w:tcW w:w="2693" w:type="dxa"/>
            <w:vMerge/>
          </w:tcPr>
          <w:p w:rsidR="002A1F94" w:rsidRDefault="002A1F94">
            <w:pPr>
              <w:jc w:val="center"/>
              <w:rPr>
                <w:sz w:val="28"/>
              </w:rPr>
            </w:pPr>
          </w:p>
        </w:tc>
      </w:tr>
    </w:tbl>
    <w:p w:rsidR="002A1F94" w:rsidRDefault="002A1F94">
      <w:pPr>
        <w:spacing w:line="360" w:lineRule="auto"/>
        <w:ind w:firstLine="567"/>
        <w:jc w:val="both"/>
        <w:rPr>
          <w:sz w:val="28"/>
        </w:rPr>
      </w:pPr>
      <w:r>
        <w:rPr>
          <w:sz w:val="28"/>
        </w:rPr>
        <w:t>где В – выручка предприятия, тыс. руб.;</w:t>
      </w:r>
    </w:p>
    <w:p w:rsidR="002A1F94" w:rsidRDefault="002A1F94">
      <w:pPr>
        <w:spacing w:line="360" w:lineRule="auto"/>
        <w:ind w:firstLine="567"/>
        <w:jc w:val="both"/>
        <w:rPr>
          <w:sz w:val="28"/>
        </w:rPr>
      </w:pPr>
      <w:r>
        <w:rPr>
          <w:sz w:val="28"/>
        </w:rPr>
        <w:t xml:space="preserve">       Р – среднесписочная численность работников, чел.</w:t>
      </w:r>
    </w:p>
    <w:tbl>
      <w:tblPr>
        <w:tblW w:w="0" w:type="auto"/>
        <w:tblInd w:w="2268" w:type="dxa"/>
        <w:tblLayout w:type="fixed"/>
        <w:tblLook w:val="0000" w:firstRow="0" w:lastRow="0" w:firstColumn="0" w:lastColumn="0" w:noHBand="0" w:noVBand="0"/>
      </w:tblPr>
      <w:tblGrid>
        <w:gridCol w:w="1134"/>
        <w:gridCol w:w="1418"/>
        <w:gridCol w:w="2551"/>
      </w:tblGrid>
      <w:tr w:rsidR="002A1F94">
        <w:trPr>
          <w:cantSplit/>
        </w:trPr>
        <w:tc>
          <w:tcPr>
            <w:tcW w:w="1134" w:type="dxa"/>
            <w:vMerge w:val="restart"/>
            <w:vAlign w:val="center"/>
          </w:tcPr>
          <w:p w:rsidR="002A1F94" w:rsidRDefault="002A1F94">
            <w:pPr>
              <w:pStyle w:val="1"/>
              <w:rPr>
                <w:sz w:val="28"/>
              </w:rPr>
            </w:pPr>
            <w:r>
              <w:rPr>
                <w:sz w:val="28"/>
              </w:rPr>
              <w:t>А</w:t>
            </w:r>
            <w:r>
              <w:rPr>
                <w:sz w:val="28"/>
                <w:vertAlign w:val="subscript"/>
              </w:rPr>
              <w:t>тр.</w:t>
            </w:r>
            <w:r>
              <w:rPr>
                <w:sz w:val="28"/>
              </w:rPr>
              <w:t xml:space="preserve"> =</w:t>
            </w:r>
          </w:p>
        </w:tc>
        <w:tc>
          <w:tcPr>
            <w:tcW w:w="1418" w:type="dxa"/>
          </w:tcPr>
          <w:p w:rsidR="002A1F94" w:rsidRDefault="002A1F94">
            <w:pPr>
              <w:jc w:val="center"/>
              <w:rPr>
                <w:sz w:val="28"/>
              </w:rPr>
            </w:pPr>
            <w:r>
              <w:rPr>
                <w:sz w:val="28"/>
              </w:rPr>
              <w:t xml:space="preserve"> 147337,35</w:t>
            </w:r>
          </w:p>
        </w:tc>
        <w:tc>
          <w:tcPr>
            <w:tcW w:w="2551" w:type="dxa"/>
            <w:vMerge w:val="restart"/>
            <w:vAlign w:val="center"/>
          </w:tcPr>
          <w:p w:rsidR="002A1F94" w:rsidRDefault="002A1F94">
            <w:pPr>
              <w:jc w:val="both"/>
              <w:rPr>
                <w:sz w:val="28"/>
              </w:rPr>
            </w:pPr>
            <w:r>
              <w:rPr>
                <w:sz w:val="28"/>
              </w:rPr>
              <w:t>= 1775,2 тыс. руб.</w:t>
            </w:r>
          </w:p>
        </w:tc>
      </w:tr>
      <w:tr w:rsidR="002A1F94">
        <w:trPr>
          <w:cantSplit/>
        </w:trPr>
        <w:tc>
          <w:tcPr>
            <w:tcW w:w="1134" w:type="dxa"/>
            <w:vMerge/>
            <w:vAlign w:val="center"/>
          </w:tcPr>
          <w:p w:rsidR="002A1F94" w:rsidRDefault="002A1F94">
            <w:pPr>
              <w:jc w:val="center"/>
              <w:rPr>
                <w:sz w:val="28"/>
              </w:rPr>
            </w:pPr>
          </w:p>
        </w:tc>
        <w:tc>
          <w:tcPr>
            <w:tcW w:w="1418" w:type="dxa"/>
            <w:tcBorders>
              <w:top w:val="single" w:sz="4" w:space="0" w:color="auto"/>
            </w:tcBorders>
          </w:tcPr>
          <w:p w:rsidR="002A1F94" w:rsidRDefault="002A1F94">
            <w:pPr>
              <w:jc w:val="center"/>
              <w:rPr>
                <w:sz w:val="28"/>
              </w:rPr>
            </w:pPr>
            <w:r>
              <w:rPr>
                <w:sz w:val="28"/>
              </w:rPr>
              <w:t>83</w:t>
            </w:r>
          </w:p>
        </w:tc>
        <w:tc>
          <w:tcPr>
            <w:tcW w:w="2551" w:type="dxa"/>
            <w:vMerge/>
          </w:tcPr>
          <w:p w:rsidR="002A1F94" w:rsidRDefault="002A1F94">
            <w:pPr>
              <w:jc w:val="center"/>
              <w:rPr>
                <w:sz w:val="28"/>
              </w:rPr>
            </w:pPr>
          </w:p>
        </w:tc>
      </w:tr>
    </w:tbl>
    <w:p w:rsidR="002A1F94" w:rsidRDefault="002A1F94">
      <w:pPr>
        <w:spacing w:line="384" w:lineRule="auto"/>
        <w:ind w:firstLine="567"/>
        <w:jc w:val="both"/>
        <w:rPr>
          <w:sz w:val="28"/>
        </w:rPr>
      </w:pPr>
      <w:r>
        <w:rPr>
          <w:sz w:val="28"/>
        </w:rPr>
        <w:t>Фондоотдача и фондовооруженность – это показатели, которые характеризуют эффективность использования ОПФ.</w:t>
      </w:r>
    </w:p>
    <w:p w:rsidR="002A1F94" w:rsidRDefault="002A1F94">
      <w:pPr>
        <w:pStyle w:val="20"/>
      </w:pPr>
      <w:r>
        <w:t>Фондоотдача показывает величину выручки, приходящуюся на 1 руб. стоимости основных фондов предприятия.</w:t>
      </w:r>
    </w:p>
    <w:p w:rsidR="002A1F94" w:rsidRDefault="002A1F94">
      <w:pPr>
        <w:spacing w:line="360" w:lineRule="auto"/>
        <w:ind w:firstLine="567"/>
        <w:jc w:val="both"/>
        <w:rPr>
          <w:sz w:val="28"/>
        </w:rPr>
      </w:pPr>
      <w:r>
        <w:rPr>
          <w:sz w:val="28"/>
        </w:rPr>
        <w:t>Рассчитаем показатель по формуле:</w:t>
      </w:r>
    </w:p>
    <w:tbl>
      <w:tblPr>
        <w:tblW w:w="0" w:type="auto"/>
        <w:tblInd w:w="2268" w:type="dxa"/>
        <w:tblLayout w:type="fixed"/>
        <w:tblLook w:val="0000" w:firstRow="0" w:lastRow="0" w:firstColumn="0" w:lastColumn="0" w:noHBand="0" w:noVBand="0"/>
      </w:tblPr>
      <w:tblGrid>
        <w:gridCol w:w="1134"/>
        <w:gridCol w:w="709"/>
        <w:gridCol w:w="1418"/>
        <w:gridCol w:w="3118"/>
      </w:tblGrid>
      <w:tr w:rsidR="002A1F94">
        <w:trPr>
          <w:cantSplit/>
        </w:trPr>
        <w:tc>
          <w:tcPr>
            <w:tcW w:w="1134" w:type="dxa"/>
            <w:vMerge w:val="restart"/>
            <w:vAlign w:val="center"/>
          </w:tcPr>
          <w:p w:rsidR="002A1F94" w:rsidRDefault="002A1F94">
            <w:pPr>
              <w:pStyle w:val="1"/>
              <w:rPr>
                <w:sz w:val="28"/>
              </w:rPr>
            </w:pPr>
            <w:r>
              <w:rPr>
                <w:sz w:val="28"/>
              </w:rPr>
              <w:t xml:space="preserve">К </w:t>
            </w:r>
            <w:r>
              <w:rPr>
                <w:sz w:val="28"/>
                <w:vertAlign w:val="subscript"/>
              </w:rPr>
              <w:t>ф. о.</w:t>
            </w:r>
            <w:r>
              <w:rPr>
                <w:sz w:val="28"/>
              </w:rPr>
              <w:t xml:space="preserve"> =</w:t>
            </w:r>
          </w:p>
        </w:tc>
        <w:tc>
          <w:tcPr>
            <w:tcW w:w="709" w:type="dxa"/>
          </w:tcPr>
          <w:p w:rsidR="002A1F94" w:rsidRDefault="002A1F94">
            <w:pPr>
              <w:jc w:val="center"/>
              <w:rPr>
                <w:sz w:val="28"/>
              </w:rPr>
            </w:pPr>
            <w:r>
              <w:rPr>
                <w:sz w:val="28"/>
              </w:rPr>
              <w:t xml:space="preserve">В </w:t>
            </w:r>
          </w:p>
        </w:tc>
        <w:tc>
          <w:tcPr>
            <w:tcW w:w="1418" w:type="dxa"/>
            <w:vMerge w:val="restart"/>
            <w:vAlign w:val="center"/>
          </w:tcPr>
          <w:p w:rsidR="002A1F94" w:rsidRDefault="002A1F94">
            <w:pPr>
              <w:jc w:val="both"/>
              <w:rPr>
                <w:sz w:val="28"/>
              </w:rPr>
            </w:pPr>
            <w:r>
              <w:rPr>
                <w:sz w:val="28"/>
              </w:rPr>
              <w:t>, руб.</w:t>
            </w:r>
          </w:p>
        </w:tc>
        <w:tc>
          <w:tcPr>
            <w:tcW w:w="3118" w:type="dxa"/>
            <w:vMerge w:val="restart"/>
            <w:vAlign w:val="center"/>
          </w:tcPr>
          <w:p w:rsidR="002A1F94" w:rsidRDefault="002A1F94">
            <w:pPr>
              <w:jc w:val="right"/>
              <w:rPr>
                <w:sz w:val="28"/>
              </w:rPr>
            </w:pPr>
            <w:r>
              <w:rPr>
                <w:sz w:val="28"/>
              </w:rPr>
              <w:t>(22)</w:t>
            </w:r>
          </w:p>
        </w:tc>
      </w:tr>
      <w:tr w:rsidR="002A1F94">
        <w:trPr>
          <w:cantSplit/>
        </w:trPr>
        <w:tc>
          <w:tcPr>
            <w:tcW w:w="1134" w:type="dxa"/>
            <w:vMerge/>
            <w:vAlign w:val="center"/>
          </w:tcPr>
          <w:p w:rsidR="002A1F94" w:rsidRDefault="002A1F94">
            <w:pPr>
              <w:jc w:val="center"/>
              <w:rPr>
                <w:sz w:val="28"/>
              </w:rPr>
            </w:pPr>
          </w:p>
        </w:tc>
        <w:tc>
          <w:tcPr>
            <w:tcW w:w="709" w:type="dxa"/>
            <w:tcBorders>
              <w:top w:val="single" w:sz="4" w:space="0" w:color="auto"/>
            </w:tcBorders>
          </w:tcPr>
          <w:p w:rsidR="002A1F94" w:rsidRDefault="002A1F94">
            <w:pPr>
              <w:jc w:val="center"/>
              <w:rPr>
                <w:sz w:val="28"/>
              </w:rPr>
            </w:pPr>
            <w:r>
              <w:rPr>
                <w:sz w:val="28"/>
              </w:rPr>
              <w:t>Ф</w:t>
            </w:r>
          </w:p>
        </w:tc>
        <w:tc>
          <w:tcPr>
            <w:tcW w:w="1418" w:type="dxa"/>
            <w:vMerge/>
          </w:tcPr>
          <w:p w:rsidR="002A1F94" w:rsidRDefault="002A1F94">
            <w:pPr>
              <w:jc w:val="center"/>
              <w:rPr>
                <w:sz w:val="28"/>
              </w:rPr>
            </w:pPr>
          </w:p>
        </w:tc>
        <w:tc>
          <w:tcPr>
            <w:tcW w:w="3118" w:type="dxa"/>
            <w:vMerge/>
          </w:tcPr>
          <w:p w:rsidR="002A1F94" w:rsidRDefault="002A1F94">
            <w:pPr>
              <w:jc w:val="center"/>
              <w:rPr>
                <w:sz w:val="28"/>
              </w:rPr>
            </w:pPr>
          </w:p>
        </w:tc>
      </w:tr>
    </w:tbl>
    <w:p w:rsidR="002A1F94" w:rsidRDefault="002A1F94">
      <w:pPr>
        <w:spacing w:line="360" w:lineRule="auto"/>
        <w:ind w:firstLine="567"/>
        <w:jc w:val="both"/>
        <w:rPr>
          <w:sz w:val="28"/>
        </w:rPr>
      </w:pPr>
      <w:r>
        <w:rPr>
          <w:sz w:val="28"/>
        </w:rPr>
        <w:t>где Ф – среднегодовая стоимость ОПФ, тыс. руб.</w:t>
      </w:r>
    </w:p>
    <w:tbl>
      <w:tblPr>
        <w:tblW w:w="0" w:type="auto"/>
        <w:tblInd w:w="2268" w:type="dxa"/>
        <w:tblLayout w:type="fixed"/>
        <w:tblLook w:val="0000" w:firstRow="0" w:lastRow="0" w:firstColumn="0" w:lastColumn="0" w:noHBand="0" w:noVBand="0"/>
      </w:tblPr>
      <w:tblGrid>
        <w:gridCol w:w="1134"/>
        <w:gridCol w:w="1418"/>
        <w:gridCol w:w="1984"/>
      </w:tblGrid>
      <w:tr w:rsidR="002A1F94">
        <w:trPr>
          <w:cantSplit/>
        </w:trPr>
        <w:tc>
          <w:tcPr>
            <w:tcW w:w="1134" w:type="dxa"/>
            <w:vMerge w:val="restart"/>
            <w:vAlign w:val="center"/>
          </w:tcPr>
          <w:p w:rsidR="002A1F94" w:rsidRDefault="002A1F94">
            <w:pPr>
              <w:pStyle w:val="1"/>
              <w:rPr>
                <w:sz w:val="28"/>
              </w:rPr>
            </w:pPr>
            <w:r>
              <w:rPr>
                <w:sz w:val="28"/>
              </w:rPr>
              <w:t xml:space="preserve">К </w:t>
            </w:r>
            <w:r>
              <w:rPr>
                <w:sz w:val="28"/>
                <w:vertAlign w:val="subscript"/>
              </w:rPr>
              <w:t>ф. о.</w:t>
            </w:r>
            <w:r>
              <w:rPr>
                <w:sz w:val="28"/>
              </w:rPr>
              <w:t xml:space="preserve"> =</w:t>
            </w:r>
          </w:p>
        </w:tc>
        <w:tc>
          <w:tcPr>
            <w:tcW w:w="1418" w:type="dxa"/>
          </w:tcPr>
          <w:p w:rsidR="002A1F94" w:rsidRDefault="002A1F94">
            <w:pPr>
              <w:jc w:val="center"/>
              <w:rPr>
                <w:sz w:val="28"/>
              </w:rPr>
            </w:pPr>
            <w:r>
              <w:rPr>
                <w:sz w:val="28"/>
              </w:rPr>
              <w:t xml:space="preserve">147337,35 </w:t>
            </w:r>
          </w:p>
        </w:tc>
        <w:tc>
          <w:tcPr>
            <w:tcW w:w="1984" w:type="dxa"/>
            <w:vMerge w:val="restart"/>
            <w:vAlign w:val="center"/>
          </w:tcPr>
          <w:p w:rsidR="002A1F94" w:rsidRDefault="002A1F94">
            <w:pPr>
              <w:jc w:val="both"/>
              <w:rPr>
                <w:sz w:val="28"/>
              </w:rPr>
            </w:pPr>
            <w:r>
              <w:rPr>
                <w:sz w:val="28"/>
              </w:rPr>
              <w:t xml:space="preserve">= 0,6 руб. </w:t>
            </w:r>
          </w:p>
        </w:tc>
      </w:tr>
      <w:tr w:rsidR="002A1F94">
        <w:trPr>
          <w:cantSplit/>
        </w:trPr>
        <w:tc>
          <w:tcPr>
            <w:tcW w:w="1134" w:type="dxa"/>
            <w:vMerge/>
            <w:vAlign w:val="center"/>
          </w:tcPr>
          <w:p w:rsidR="002A1F94" w:rsidRDefault="002A1F94">
            <w:pPr>
              <w:jc w:val="center"/>
              <w:rPr>
                <w:sz w:val="28"/>
              </w:rPr>
            </w:pPr>
          </w:p>
        </w:tc>
        <w:tc>
          <w:tcPr>
            <w:tcW w:w="1418" w:type="dxa"/>
            <w:tcBorders>
              <w:top w:val="single" w:sz="4" w:space="0" w:color="auto"/>
            </w:tcBorders>
          </w:tcPr>
          <w:p w:rsidR="002A1F94" w:rsidRDefault="002A1F94">
            <w:pPr>
              <w:jc w:val="center"/>
              <w:rPr>
                <w:sz w:val="28"/>
              </w:rPr>
            </w:pPr>
            <w:r>
              <w:rPr>
                <w:sz w:val="28"/>
              </w:rPr>
              <w:t>211200</w:t>
            </w:r>
          </w:p>
        </w:tc>
        <w:tc>
          <w:tcPr>
            <w:tcW w:w="1984" w:type="dxa"/>
            <w:vMerge/>
          </w:tcPr>
          <w:p w:rsidR="002A1F94" w:rsidRDefault="002A1F94">
            <w:pPr>
              <w:jc w:val="center"/>
              <w:rPr>
                <w:sz w:val="28"/>
              </w:rPr>
            </w:pPr>
          </w:p>
        </w:tc>
      </w:tr>
    </w:tbl>
    <w:p w:rsidR="002A1F94" w:rsidRDefault="002A1F94">
      <w:pPr>
        <w:pStyle w:val="20"/>
      </w:pPr>
      <w:r>
        <w:t xml:space="preserve">Фондовооруженность показывает величину основных фондов, приходящуюся на одного работника. </w:t>
      </w:r>
    </w:p>
    <w:p w:rsidR="002A1F94" w:rsidRDefault="002A1F94">
      <w:pPr>
        <w:spacing w:line="384" w:lineRule="auto"/>
        <w:ind w:firstLine="567"/>
        <w:jc w:val="both"/>
        <w:rPr>
          <w:sz w:val="28"/>
        </w:rPr>
      </w:pPr>
      <w:r>
        <w:rPr>
          <w:sz w:val="28"/>
        </w:rPr>
        <w:t>Рассчитаем этот показатель по формуле:</w:t>
      </w:r>
    </w:p>
    <w:tbl>
      <w:tblPr>
        <w:tblW w:w="0" w:type="auto"/>
        <w:tblInd w:w="2268" w:type="dxa"/>
        <w:tblLayout w:type="fixed"/>
        <w:tblLook w:val="0000" w:firstRow="0" w:lastRow="0" w:firstColumn="0" w:lastColumn="0" w:noHBand="0" w:noVBand="0"/>
      </w:tblPr>
      <w:tblGrid>
        <w:gridCol w:w="1134"/>
        <w:gridCol w:w="709"/>
        <w:gridCol w:w="1559"/>
        <w:gridCol w:w="2835"/>
      </w:tblGrid>
      <w:tr w:rsidR="002A1F94">
        <w:trPr>
          <w:cantSplit/>
        </w:trPr>
        <w:tc>
          <w:tcPr>
            <w:tcW w:w="1134" w:type="dxa"/>
            <w:vMerge w:val="restart"/>
            <w:vAlign w:val="center"/>
          </w:tcPr>
          <w:p w:rsidR="002A1F94" w:rsidRDefault="002A1F94">
            <w:pPr>
              <w:pStyle w:val="1"/>
              <w:rPr>
                <w:sz w:val="28"/>
              </w:rPr>
            </w:pPr>
            <w:r>
              <w:rPr>
                <w:sz w:val="28"/>
              </w:rPr>
              <w:t xml:space="preserve">К </w:t>
            </w:r>
            <w:r>
              <w:rPr>
                <w:sz w:val="28"/>
                <w:vertAlign w:val="subscript"/>
              </w:rPr>
              <w:t>ф. в.</w:t>
            </w:r>
            <w:r>
              <w:rPr>
                <w:sz w:val="28"/>
              </w:rPr>
              <w:t xml:space="preserve"> =</w:t>
            </w:r>
          </w:p>
        </w:tc>
        <w:tc>
          <w:tcPr>
            <w:tcW w:w="709" w:type="dxa"/>
          </w:tcPr>
          <w:p w:rsidR="002A1F94" w:rsidRDefault="002A1F94">
            <w:pPr>
              <w:jc w:val="center"/>
              <w:rPr>
                <w:sz w:val="28"/>
              </w:rPr>
            </w:pPr>
            <w:r>
              <w:rPr>
                <w:sz w:val="28"/>
              </w:rPr>
              <w:t xml:space="preserve">Ф </w:t>
            </w:r>
          </w:p>
        </w:tc>
        <w:tc>
          <w:tcPr>
            <w:tcW w:w="1559" w:type="dxa"/>
            <w:vMerge w:val="restart"/>
            <w:vAlign w:val="center"/>
          </w:tcPr>
          <w:p w:rsidR="002A1F94" w:rsidRDefault="002A1F94">
            <w:pPr>
              <w:jc w:val="both"/>
              <w:rPr>
                <w:sz w:val="28"/>
              </w:rPr>
            </w:pPr>
            <w:r>
              <w:rPr>
                <w:sz w:val="28"/>
              </w:rPr>
              <w:t>, тыс. руб.</w:t>
            </w:r>
          </w:p>
        </w:tc>
        <w:tc>
          <w:tcPr>
            <w:tcW w:w="2835" w:type="dxa"/>
            <w:vMerge w:val="restart"/>
            <w:vAlign w:val="center"/>
          </w:tcPr>
          <w:p w:rsidR="002A1F94" w:rsidRDefault="002A1F94">
            <w:pPr>
              <w:jc w:val="right"/>
              <w:rPr>
                <w:sz w:val="28"/>
              </w:rPr>
            </w:pPr>
            <w:r>
              <w:rPr>
                <w:sz w:val="28"/>
              </w:rPr>
              <w:t>(23)</w:t>
            </w:r>
          </w:p>
        </w:tc>
      </w:tr>
      <w:tr w:rsidR="002A1F94">
        <w:trPr>
          <w:cantSplit/>
        </w:trPr>
        <w:tc>
          <w:tcPr>
            <w:tcW w:w="1134" w:type="dxa"/>
            <w:vMerge/>
            <w:vAlign w:val="center"/>
          </w:tcPr>
          <w:p w:rsidR="002A1F94" w:rsidRDefault="002A1F94">
            <w:pPr>
              <w:jc w:val="center"/>
              <w:rPr>
                <w:sz w:val="28"/>
              </w:rPr>
            </w:pPr>
          </w:p>
        </w:tc>
        <w:tc>
          <w:tcPr>
            <w:tcW w:w="709" w:type="dxa"/>
            <w:tcBorders>
              <w:top w:val="single" w:sz="4" w:space="0" w:color="auto"/>
            </w:tcBorders>
          </w:tcPr>
          <w:p w:rsidR="002A1F94" w:rsidRDefault="002A1F94">
            <w:pPr>
              <w:jc w:val="center"/>
              <w:rPr>
                <w:sz w:val="28"/>
              </w:rPr>
            </w:pPr>
            <w:r>
              <w:rPr>
                <w:sz w:val="28"/>
              </w:rPr>
              <w:t>Р</w:t>
            </w:r>
          </w:p>
        </w:tc>
        <w:tc>
          <w:tcPr>
            <w:tcW w:w="1559" w:type="dxa"/>
            <w:vMerge/>
          </w:tcPr>
          <w:p w:rsidR="002A1F94" w:rsidRDefault="002A1F94">
            <w:pPr>
              <w:jc w:val="center"/>
              <w:rPr>
                <w:sz w:val="28"/>
              </w:rPr>
            </w:pPr>
          </w:p>
        </w:tc>
        <w:tc>
          <w:tcPr>
            <w:tcW w:w="2835" w:type="dxa"/>
            <w:vMerge/>
          </w:tcPr>
          <w:p w:rsidR="002A1F94" w:rsidRDefault="002A1F94">
            <w:pPr>
              <w:jc w:val="center"/>
              <w:rPr>
                <w:sz w:val="28"/>
              </w:rPr>
            </w:pPr>
          </w:p>
        </w:tc>
      </w:tr>
    </w:tbl>
    <w:p w:rsidR="002A1F94" w:rsidRDefault="002A1F94">
      <w:pPr>
        <w:spacing w:line="384" w:lineRule="auto"/>
        <w:ind w:firstLine="567"/>
        <w:jc w:val="both"/>
        <w:rPr>
          <w:sz w:val="28"/>
        </w:rPr>
      </w:pPr>
      <w:r>
        <w:rPr>
          <w:sz w:val="28"/>
        </w:rPr>
        <w:t>где Ф – среднегодовая стоимость ОПФ, тыс. руб.;</w:t>
      </w:r>
    </w:p>
    <w:p w:rsidR="002A1F94" w:rsidRDefault="002A1F94">
      <w:pPr>
        <w:spacing w:line="384" w:lineRule="auto"/>
        <w:ind w:firstLine="567"/>
        <w:jc w:val="both"/>
        <w:rPr>
          <w:sz w:val="28"/>
        </w:rPr>
      </w:pPr>
      <w:r>
        <w:rPr>
          <w:sz w:val="28"/>
        </w:rPr>
        <w:t xml:space="preserve">       Р – среднесписочная численность работников, чел.</w:t>
      </w:r>
    </w:p>
    <w:tbl>
      <w:tblPr>
        <w:tblW w:w="0" w:type="auto"/>
        <w:tblInd w:w="2268" w:type="dxa"/>
        <w:tblLayout w:type="fixed"/>
        <w:tblLook w:val="0000" w:firstRow="0" w:lastRow="0" w:firstColumn="0" w:lastColumn="0" w:noHBand="0" w:noVBand="0"/>
      </w:tblPr>
      <w:tblGrid>
        <w:gridCol w:w="1134"/>
        <w:gridCol w:w="1276"/>
        <w:gridCol w:w="2693"/>
      </w:tblGrid>
      <w:tr w:rsidR="002A1F94">
        <w:trPr>
          <w:cantSplit/>
        </w:trPr>
        <w:tc>
          <w:tcPr>
            <w:tcW w:w="1134" w:type="dxa"/>
            <w:vMerge w:val="restart"/>
            <w:vAlign w:val="center"/>
          </w:tcPr>
          <w:p w:rsidR="002A1F94" w:rsidRDefault="002A1F94">
            <w:pPr>
              <w:pStyle w:val="1"/>
              <w:rPr>
                <w:sz w:val="28"/>
              </w:rPr>
            </w:pPr>
            <w:r>
              <w:rPr>
                <w:sz w:val="28"/>
              </w:rPr>
              <w:t xml:space="preserve">К </w:t>
            </w:r>
            <w:r>
              <w:rPr>
                <w:sz w:val="28"/>
                <w:vertAlign w:val="subscript"/>
              </w:rPr>
              <w:t>ф. в.</w:t>
            </w:r>
            <w:r>
              <w:rPr>
                <w:sz w:val="28"/>
              </w:rPr>
              <w:t xml:space="preserve"> =</w:t>
            </w:r>
          </w:p>
        </w:tc>
        <w:tc>
          <w:tcPr>
            <w:tcW w:w="1276" w:type="dxa"/>
          </w:tcPr>
          <w:p w:rsidR="002A1F94" w:rsidRDefault="002A1F94">
            <w:pPr>
              <w:jc w:val="center"/>
              <w:rPr>
                <w:sz w:val="28"/>
              </w:rPr>
            </w:pPr>
            <w:r>
              <w:rPr>
                <w:sz w:val="28"/>
              </w:rPr>
              <w:t xml:space="preserve">211200 </w:t>
            </w:r>
          </w:p>
        </w:tc>
        <w:tc>
          <w:tcPr>
            <w:tcW w:w="2693" w:type="dxa"/>
            <w:vMerge w:val="restart"/>
            <w:vAlign w:val="center"/>
          </w:tcPr>
          <w:p w:rsidR="002A1F94" w:rsidRDefault="002A1F94">
            <w:pPr>
              <w:jc w:val="both"/>
              <w:rPr>
                <w:sz w:val="28"/>
              </w:rPr>
            </w:pPr>
            <w:r>
              <w:rPr>
                <w:sz w:val="28"/>
              </w:rPr>
              <w:t>= 2544,6 тыс. руб.</w:t>
            </w:r>
          </w:p>
        </w:tc>
      </w:tr>
      <w:tr w:rsidR="002A1F94">
        <w:trPr>
          <w:cantSplit/>
        </w:trPr>
        <w:tc>
          <w:tcPr>
            <w:tcW w:w="1134" w:type="dxa"/>
            <w:vMerge/>
            <w:vAlign w:val="center"/>
          </w:tcPr>
          <w:p w:rsidR="002A1F94" w:rsidRDefault="002A1F94">
            <w:pPr>
              <w:jc w:val="center"/>
              <w:rPr>
                <w:sz w:val="28"/>
              </w:rPr>
            </w:pPr>
          </w:p>
        </w:tc>
        <w:tc>
          <w:tcPr>
            <w:tcW w:w="1276" w:type="dxa"/>
            <w:tcBorders>
              <w:top w:val="single" w:sz="4" w:space="0" w:color="auto"/>
            </w:tcBorders>
          </w:tcPr>
          <w:p w:rsidR="002A1F94" w:rsidRDefault="002A1F94">
            <w:pPr>
              <w:jc w:val="center"/>
              <w:rPr>
                <w:sz w:val="28"/>
              </w:rPr>
            </w:pPr>
            <w:r>
              <w:rPr>
                <w:sz w:val="28"/>
              </w:rPr>
              <w:t>83</w:t>
            </w:r>
          </w:p>
        </w:tc>
        <w:tc>
          <w:tcPr>
            <w:tcW w:w="2693" w:type="dxa"/>
            <w:vMerge/>
          </w:tcPr>
          <w:p w:rsidR="002A1F94" w:rsidRDefault="002A1F94">
            <w:pPr>
              <w:jc w:val="center"/>
              <w:rPr>
                <w:sz w:val="28"/>
              </w:rPr>
            </w:pPr>
          </w:p>
        </w:tc>
      </w:tr>
    </w:tbl>
    <w:p w:rsidR="002A1F94" w:rsidRDefault="002A1F94">
      <w:pPr>
        <w:pStyle w:val="20"/>
      </w:pPr>
      <w:r>
        <w:t>Фондоотдача и фондовооруженность оказывают влияние на производительность труда. Чем выше эти показатели, тем более высокая производительность труда достигается; однако предприятия должны стремиться к росту производителя труда за счет роста фондоотдачи.</w:t>
      </w:r>
    </w:p>
    <w:p w:rsidR="002A1F94" w:rsidRDefault="002A1F94">
      <w:pPr>
        <w:spacing w:line="384" w:lineRule="auto"/>
        <w:ind w:firstLine="567"/>
        <w:jc w:val="both"/>
        <w:rPr>
          <w:sz w:val="28"/>
        </w:rPr>
      </w:pPr>
      <w:r>
        <w:rPr>
          <w:sz w:val="28"/>
        </w:rPr>
        <w:t>На основе данных составим таблицу плана экономического и социального развития предприятия.</w:t>
      </w:r>
    </w:p>
    <w:p w:rsidR="002A1F94" w:rsidRDefault="002A1F94">
      <w:pPr>
        <w:pStyle w:val="3"/>
        <w:rPr>
          <w:sz w:val="28"/>
        </w:rPr>
      </w:pPr>
      <w:r>
        <w:rPr>
          <w:sz w:val="28"/>
        </w:rPr>
        <w:t>Таблица 4</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2090"/>
      </w:tblGrid>
      <w:tr w:rsidR="002A1F94">
        <w:tc>
          <w:tcPr>
            <w:tcW w:w="8046" w:type="dxa"/>
            <w:vAlign w:val="center"/>
          </w:tcPr>
          <w:p w:rsidR="002A1F94" w:rsidRDefault="002A1F94">
            <w:pPr>
              <w:pStyle w:val="5"/>
            </w:pPr>
            <w:r>
              <w:t>Показатели</w:t>
            </w:r>
          </w:p>
        </w:tc>
        <w:tc>
          <w:tcPr>
            <w:tcW w:w="2090" w:type="dxa"/>
            <w:vAlign w:val="center"/>
          </w:tcPr>
          <w:p w:rsidR="002A1F94" w:rsidRDefault="002A1F94">
            <w:pPr>
              <w:jc w:val="center"/>
              <w:rPr>
                <w:b/>
                <w:sz w:val="28"/>
              </w:rPr>
            </w:pPr>
            <w:r>
              <w:rPr>
                <w:b/>
                <w:sz w:val="28"/>
              </w:rPr>
              <w:t xml:space="preserve">Рассчитанный </w:t>
            </w:r>
          </w:p>
          <w:p w:rsidR="002A1F94" w:rsidRDefault="002A1F94">
            <w:pPr>
              <w:jc w:val="center"/>
              <w:rPr>
                <w:b/>
                <w:sz w:val="28"/>
              </w:rPr>
            </w:pPr>
            <w:r>
              <w:rPr>
                <w:b/>
                <w:sz w:val="28"/>
              </w:rPr>
              <w:t>показатель</w:t>
            </w:r>
          </w:p>
        </w:tc>
      </w:tr>
      <w:tr w:rsidR="002A1F94">
        <w:tc>
          <w:tcPr>
            <w:tcW w:w="8046" w:type="dxa"/>
            <w:vAlign w:val="center"/>
          </w:tcPr>
          <w:p w:rsidR="002A1F94" w:rsidRDefault="002A1F94">
            <w:pPr>
              <w:spacing w:line="360" w:lineRule="auto"/>
              <w:jc w:val="center"/>
              <w:rPr>
                <w:b/>
                <w:sz w:val="28"/>
              </w:rPr>
            </w:pPr>
            <w:r>
              <w:rPr>
                <w:b/>
                <w:sz w:val="28"/>
              </w:rPr>
              <w:t>1</w:t>
            </w:r>
          </w:p>
        </w:tc>
        <w:tc>
          <w:tcPr>
            <w:tcW w:w="2090" w:type="dxa"/>
            <w:vAlign w:val="center"/>
          </w:tcPr>
          <w:p w:rsidR="002A1F94" w:rsidRDefault="002A1F94">
            <w:pPr>
              <w:spacing w:line="360" w:lineRule="auto"/>
              <w:jc w:val="center"/>
              <w:rPr>
                <w:b/>
                <w:sz w:val="28"/>
              </w:rPr>
            </w:pPr>
            <w:r>
              <w:rPr>
                <w:b/>
                <w:sz w:val="28"/>
              </w:rPr>
              <w:t>2</w:t>
            </w:r>
          </w:p>
        </w:tc>
      </w:tr>
      <w:tr w:rsidR="002A1F94">
        <w:tc>
          <w:tcPr>
            <w:tcW w:w="8046" w:type="dxa"/>
            <w:vAlign w:val="center"/>
          </w:tcPr>
          <w:p w:rsidR="002A1F94" w:rsidRDefault="002A1F94">
            <w:pPr>
              <w:spacing w:line="360" w:lineRule="auto"/>
              <w:jc w:val="both"/>
              <w:rPr>
                <w:sz w:val="28"/>
              </w:rPr>
            </w:pPr>
            <w:r>
              <w:rPr>
                <w:sz w:val="28"/>
              </w:rPr>
              <w:t>1. Выручка предприятия, тыс. руб.</w:t>
            </w:r>
          </w:p>
        </w:tc>
        <w:tc>
          <w:tcPr>
            <w:tcW w:w="2090" w:type="dxa"/>
            <w:vAlign w:val="center"/>
          </w:tcPr>
          <w:p w:rsidR="002A1F94" w:rsidRDefault="002A1F94">
            <w:pPr>
              <w:spacing w:line="360" w:lineRule="auto"/>
              <w:jc w:val="center"/>
              <w:rPr>
                <w:sz w:val="28"/>
              </w:rPr>
            </w:pPr>
            <w:r>
              <w:rPr>
                <w:sz w:val="28"/>
              </w:rPr>
              <w:t>147337,35</w:t>
            </w:r>
          </w:p>
        </w:tc>
      </w:tr>
      <w:tr w:rsidR="002A1F94">
        <w:tc>
          <w:tcPr>
            <w:tcW w:w="8046" w:type="dxa"/>
            <w:vAlign w:val="center"/>
          </w:tcPr>
          <w:p w:rsidR="002A1F94" w:rsidRDefault="002A1F94">
            <w:pPr>
              <w:spacing w:line="360" w:lineRule="auto"/>
              <w:jc w:val="both"/>
              <w:rPr>
                <w:sz w:val="28"/>
              </w:rPr>
            </w:pPr>
            <w:r>
              <w:rPr>
                <w:sz w:val="28"/>
              </w:rPr>
              <w:t>2. Затраты на производство реализованной продукции, тыс. руб.</w:t>
            </w:r>
          </w:p>
        </w:tc>
        <w:tc>
          <w:tcPr>
            <w:tcW w:w="2090" w:type="dxa"/>
            <w:vAlign w:val="center"/>
          </w:tcPr>
          <w:p w:rsidR="002A1F94" w:rsidRDefault="002A1F94">
            <w:pPr>
              <w:spacing w:line="360" w:lineRule="auto"/>
              <w:jc w:val="center"/>
              <w:rPr>
                <w:sz w:val="28"/>
              </w:rPr>
            </w:pPr>
            <w:r>
              <w:rPr>
                <w:sz w:val="28"/>
              </w:rPr>
              <w:t>8840,2</w:t>
            </w:r>
          </w:p>
        </w:tc>
      </w:tr>
      <w:tr w:rsidR="002A1F94">
        <w:tc>
          <w:tcPr>
            <w:tcW w:w="8046" w:type="dxa"/>
            <w:vAlign w:val="center"/>
          </w:tcPr>
          <w:p w:rsidR="002A1F94" w:rsidRDefault="002A1F94">
            <w:pPr>
              <w:spacing w:line="360" w:lineRule="auto"/>
              <w:jc w:val="both"/>
              <w:rPr>
                <w:sz w:val="28"/>
              </w:rPr>
            </w:pPr>
            <w:r>
              <w:rPr>
                <w:sz w:val="28"/>
              </w:rPr>
              <w:t>3. Прибыль балансовая, тыс. руб.</w:t>
            </w:r>
          </w:p>
        </w:tc>
        <w:tc>
          <w:tcPr>
            <w:tcW w:w="2090" w:type="dxa"/>
            <w:vAlign w:val="center"/>
          </w:tcPr>
          <w:p w:rsidR="002A1F94" w:rsidRDefault="002A1F94">
            <w:pPr>
              <w:spacing w:line="360" w:lineRule="auto"/>
              <w:jc w:val="center"/>
              <w:rPr>
                <w:sz w:val="28"/>
              </w:rPr>
            </w:pPr>
            <w:r>
              <w:rPr>
                <w:sz w:val="28"/>
              </w:rPr>
              <w:t>22337,4</w:t>
            </w:r>
          </w:p>
        </w:tc>
      </w:tr>
      <w:tr w:rsidR="002A1F94">
        <w:tc>
          <w:tcPr>
            <w:tcW w:w="8046" w:type="dxa"/>
            <w:vAlign w:val="center"/>
          </w:tcPr>
          <w:p w:rsidR="002A1F94" w:rsidRDefault="002A1F94">
            <w:pPr>
              <w:spacing w:line="360" w:lineRule="auto"/>
              <w:jc w:val="both"/>
              <w:rPr>
                <w:sz w:val="28"/>
              </w:rPr>
            </w:pPr>
            <w:r>
              <w:rPr>
                <w:sz w:val="28"/>
              </w:rPr>
              <w:t>4. Средняя стоимость 100 руб. выручки, руб.</w:t>
            </w:r>
          </w:p>
        </w:tc>
        <w:tc>
          <w:tcPr>
            <w:tcW w:w="2090" w:type="dxa"/>
            <w:vAlign w:val="center"/>
          </w:tcPr>
          <w:p w:rsidR="002A1F94" w:rsidRDefault="002A1F94">
            <w:pPr>
              <w:spacing w:line="360" w:lineRule="auto"/>
              <w:jc w:val="center"/>
              <w:rPr>
                <w:sz w:val="28"/>
              </w:rPr>
            </w:pPr>
            <w:r>
              <w:rPr>
                <w:sz w:val="28"/>
              </w:rPr>
              <w:t>72,7</w:t>
            </w:r>
          </w:p>
        </w:tc>
      </w:tr>
      <w:tr w:rsidR="002A1F94">
        <w:tc>
          <w:tcPr>
            <w:tcW w:w="8046" w:type="dxa"/>
            <w:vAlign w:val="center"/>
          </w:tcPr>
          <w:p w:rsidR="002A1F94" w:rsidRDefault="002A1F94">
            <w:pPr>
              <w:spacing w:line="360" w:lineRule="auto"/>
              <w:jc w:val="both"/>
              <w:rPr>
                <w:sz w:val="28"/>
              </w:rPr>
            </w:pPr>
            <w:r>
              <w:rPr>
                <w:sz w:val="28"/>
              </w:rPr>
              <w:t>5. Производительность труда, тыс. руб.</w:t>
            </w:r>
          </w:p>
        </w:tc>
        <w:tc>
          <w:tcPr>
            <w:tcW w:w="2090" w:type="dxa"/>
            <w:vAlign w:val="center"/>
          </w:tcPr>
          <w:p w:rsidR="002A1F94" w:rsidRDefault="002A1F94">
            <w:pPr>
              <w:spacing w:line="360" w:lineRule="auto"/>
              <w:jc w:val="center"/>
              <w:rPr>
                <w:sz w:val="28"/>
              </w:rPr>
            </w:pPr>
            <w:r>
              <w:rPr>
                <w:sz w:val="28"/>
              </w:rPr>
              <w:t>1775,2</w:t>
            </w:r>
          </w:p>
        </w:tc>
      </w:tr>
      <w:tr w:rsidR="002A1F94">
        <w:tc>
          <w:tcPr>
            <w:tcW w:w="8046" w:type="dxa"/>
            <w:vAlign w:val="center"/>
          </w:tcPr>
          <w:p w:rsidR="002A1F94" w:rsidRDefault="002A1F94">
            <w:pPr>
              <w:spacing w:line="360" w:lineRule="auto"/>
              <w:jc w:val="both"/>
              <w:rPr>
                <w:sz w:val="28"/>
              </w:rPr>
            </w:pPr>
            <w:r>
              <w:rPr>
                <w:sz w:val="28"/>
              </w:rPr>
              <w:t>6. Фондоотдача, руб.</w:t>
            </w:r>
          </w:p>
        </w:tc>
        <w:tc>
          <w:tcPr>
            <w:tcW w:w="2090" w:type="dxa"/>
            <w:vAlign w:val="center"/>
          </w:tcPr>
          <w:p w:rsidR="002A1F94" w:rsidRDefault="002A1F94">
            <w:pPr>
              <w:spacing w:line="360" w:lineRule="auto"/>
              <w:jc w:val="center"/>
              <w:rPr>
                <w:sz w:val="28"/>
              </w:rPr>
            </w:pPr>
            <w:r>
              <w:rPr>
                <w:sz w:val="28"/>
              </w:rPr>
              <w:t>0,6</w:t>
            </w:r>
          </w:p>
        </w:tc>
      </w:tr>
      <w:tr w:rsidR="002A1F94">
        <w:tc>
          <w:tcPr>
            <w:tcW w:w="8046" w:type="dxa"/>
            <w:vAlign w:val="center"/>
          </w:tcPr>
          <w:p w:rsidR="002A1F94" w:rsidRDefault="002A1F94">
            <w:pPr>
              <w:spacing w:line="360" w:lineRule="auto"/>
              <w:jc w:val="both"/>
              <w:rPr>
                <w:sz w:val="28"/>
              </w:rPr>
            </w:pPr>
            <w:r>
              <w:rPr>
                <w:sz w:val="28"/>
              </w:rPr>
              <w:t>7. Фондовооруженность, тыс. руб.</w:t>
            </w:r>
          </w:p>
        </w:tc>
        <w:tc>
          <w:tcPr>
            <w:tcW w:w="2090" w:type="dxa"/>
            <w:vAlign w:val="center"/>
          </w:tcPr>
          <w:p w:rsidR="002A1F94" w:rsidRDefault="002A1F94">
            <w:pPr>
              <w:spacing w:line="360" w:lineRule="auto"/>
              <w:jc w:val="center"/>
              <w:rPr>
                <w:sz w:val="28"/>
              </w:rPr>
            </w:pPr>
            <w:r>
              <w:rPr>
                <w:sz w:val="28"/>
              </w:rPr>
              <w:t>2544,6</w:t>
            </w:r>
          </w:p>
        </w:tc>
      </w:tr>
      <w:tr w:rsidR="002A1F94">
        <w:tc>
          <w:tcPr>
            <w:tcW w:w="8046" w:type="dxa"/>
            <w:vAlign w:val="center"/>
          </w:tcPr>
          <w:p w:rsidR="002A1F94" w:rsidRDefault="002A1F94">
            <w:pPr>
              <w:spacing w:line="360" w:lineRule="auto"/>
              <w:jc w:val="both"/>
              <w:rPr>
                <w:sz w:val="28"/>
              </w:rPr>
            </w:pPr>
            <w:r>
              <w:rPr>
                <w:sz w:val="28"/>
              </w:rPr>
              <w:t>8. Рентабельность, %</w:t>
            </w:r>
          </w:p>
        </w:tc>
        <w:tc>
          <w:tcPr>
            <w:tcW w:w="2090" w:type="dxa"/>
            <w:vAlign w:val="center"/>
          </w:tcPr>
          <w:p w:rsidR="002A1F94" w:rsidRDefault="002A1F94">
            <w:pPr>
              <w:spacing w:line="360" w:lineRule="auto"/>
              <w:jc w:val="center"/>
              <w:rPr>
                <w:sz w:val="28"/>
              </w:rPr>
            </w:pPr>
            <w:r>
              <w:rPr>
                <w:sz w:val="28"/>
              </w:rPr>
              <w:t>20</w:t>
            </w:r>
          </w:p>
        </w:tc>
      </w:tr>
    </w:tbl>
    <w:p w:rsidR="002A1F94" w:rsidRDefault="002A1F94">
      <w:pPr>
        <w:pStyle w:val="a6"/>
        <w:rPr>
          <w:sz w:val="28"/>
        </w:rPr>
      </w:pPr>
    </w:p>
    <w:p w:rsidR="002A1F94" w:rsidRDefault="002A1F94">
      <w:pPr>
        <w:pStyle w:val="a6"/>
        <w:rPr>
          <w:sz w:val="28"/>
        </w:rPr>
      </w:pPr>
    </w:p>
    <w:p w:rsidR="002A1F94" w:rsidRDefault="002A1F94">
      <w:pPr>
        <w:pStyle w:val="a6"/>
        <w:spacing w:line="384" w:lineRule="auto"/>
        <w:rPr>
          <w:sz w:val="28"/>
        </w:rPr>
      </w:pPr>
      <w:r>
        <w:rPr>
          <w:sz w:val="28"/>
        </w:rPr>
        <w:t>На основании рассчитанных показателей плана можно сделать вывод, что предприятие решает проблемы по наиболее полному удовлетворению потребностей населения и народного хозяйства в услугах связи, т.е. предусмотрен рост выручки в планируемом году на 29,0%. При незначительном увеличении численности работников за счет роста производительности труда запланировано увеличение доли выручки.</w:t>
      </w:r>
    </w:p>
    <w:p w:rsidR="002A1F94" w:rsidRDefault="002A1F94">
      <w:pPr>
        <w:pStyle w:val="20"/>
      </w:pPr>
      <w:r>
        <w:t>Средняя стоимость единицы продукции на уровне среднефактической по предприятию электросвязи – 72,7 рублей.</w:t>
      </w:r>
    </w:p>
    <w:p w:rsidR="002A1F94" w:rsidRDefault="002A1F94">
      <w:pPr>
        <w:spacing w:line="384" w:lineRule="auto"/>
        <w:ind w:firstLine="567"/>
        <w:jc w:val="both"/>
        <w:rPr>
          <w:sz w:val="28"/>
        </w:rPr>
      </w:pPr>
      <w:r>
        <w:rPr>
          <w:sz w:val="28"/>
        </w:rPr>
        <w:t>Планируемая балансовая прибыль составила 22337,4 тыс. руб.</w:t>
      </w:r>
    </w:p>
    <w:p w:rsidR="002A1F94" w:rsidRDefault="002A1F94">
      <w:pPr>
        <w:spacing w:line="384" w:lineRule="auto"/>
        <w:ind w:firstLine="567"/>
        <w:jc w:val="both"/>
        <w:rPr>
          <w:sz w:val="28"/>
        </w:rPr>
      </w:pPr>
      <w:r>
        <w:rPr>
          <w:sz w:val="28"/>
        </w:rPr>
        <w:t>Уровень рентабельности будет обеспечен в размере 20%.</w:t>
      </w:r>
    </w:p>
    <w:p w:rsidR="002A1F94" w:rsidRDefault="002A1F94">
      <w:pPr>
        <w:spacing w:line="384" w:lineRule="auto"/>
        <w:ind w:firstLine="567"/>
        <w:jc w:val="both"/>
        <w:rPr>
          <w:sz w:val="28"/>
        </w:rPr>
      </w:pPr>
      <w:r>
        <w:rPr>
          <w:sz w:val="28"/>
        </w:rPr>
        <w:t>Для выполнения плановых заданий, в будущем году на предприятии разработаны следующие мероприятия по повышению производительности труда и снижению средней стоимости единицы продукции.</w:t>
      </w:r>
    </w:p>
    <w:p w:rsidR="002A1F94" w:rsidRDefault="002A1F94">
      <w:pPr>
        <w:spacing w:line="384" w:lineRule="auto"/>
        <w:ind w:firstLine="567"/>
        <w:jc w:val="both"/>
        <w:rPr>
          <w:sz w:val="28"/>
        </w:rPr>
      </w:pPr>
      <w:r>
        <w:rPr>
          <w:sz w:val="28"/>
        </w:rPr>
        <w:t>Повышение производительности труда должно происходить на основе:</w:t>
      </w:r>
    </w:p>
    <w:p w:rsidR="002A1F94" w:rsidRDefault="002A1F94">
      <w:pPr>
        <w:numPr>
          <w:ilvl w:val="0"/>
          <w:numId w:val="3"/>
        </w:numPr>
        <w:spacing w:line="384" w:lineRule="auto"/>
        <w:jc w:val="both"/>
        <w:rPr>
          <w:sz w:val="28"/>
        </w:rPr>
      </w:pPr>
      <w:r>
        <w:rPr>
          <w:sz w:val="28"/>
        </w:rPr>
        <w:t>дальнейшего развития средств связи;</w:t>
      </w:r>
    </w:p>
    <w:p w:rsidR="002A1F94" w:rsidRDefault="002A1F94">
      <w:pPr>
        <w:numPr>
          <w:ilvl w:val="0"/>
          <w:numId w:val="3"/>
        </w:numPr>
        <w:spacing w:line="384" w:lineRule="auto"/>
        <w:jc w:val="both"/>
        <w:rPr>
          <w:sz w:val="28"/>
        </w:rPr>
      </w:pPr>
      <w:r>
        <w:rPr>
          <w:sz w:val="28"/>
        </w:rPr>
        <w:t>внедрения новой техники, средств автоматизации и механизации производственных процессов;</w:t>
      </w:r>
    </w:p>
    <w:p w:rsidR="002A1F94" w:rsidRDefault="002A1F94">
      <w:pPr>
        <w:numPr>
          <w:ilvl w:val="0"/>
          <w:numId w:val="3"/>
        </w:numPr>
        <w:spacing w:line="384" w:lineRule="auto"/>
        <w:jc w:val="both"/>
        <w:rPr>
          <w:sz w:val="28"/>
        </w:rPr>
      </w:pPr>
      <w:r>
        <w:rPr>
          <w:sz w:val="28"/>
        </w:rPr>
        <w:t xml:space="preserve">увеличения числа бригад, переводимых на метод организации и стимулирования труда; </w:t>
      </w:r>
    </w:p>
    <w:p w:rsidR="002A1F94" w:rsidRDefault="002A1F94">
      <w:pPr>
        <w:numPr>
          <w:ilvl w:val="0"/>
          <w:numId w:val="3"/>
        </w:numPr>
        <w:spacing w:line="384" w:lineRule="auto"/>
        <w:jc w:val="both"/>
        <w:rPr>
          <w:sz w:val="28"/>
        </w:rPr>
      </w:pPr>
      <w:r>
        <w:rPr>
          <w:sz w:val="28"/>
        </w:rPr>
        <w:t>улучшение организации труда;</w:t>
      </w:r>
    </w:p>
    <w:p w:rsidR="002A1F94" w:rsidRDefault="002A1F94">
      <w:pPr>
        <w:numPr>
          <w:ilvl w:val="0"/>
          <w:numId w:val="3"/>
        </w:numPr>
        <w:spacing w:line="384" w:lineRule="auto"/>
        <w:jc w:val="both"/>
        <w:rPr>
          <w:sz w:val="28"/>
        </w:rPr>
      </w:pPr>
      <w:r>
        <w:rPr>
          <w:sz w:val="28"/>
        </w:rPr>
        <w:t>внедрения новых передовых методов труда;</w:t>
      </w:r>
    </w:p>
    <w:p w:rsidR="002A1F94" w:rsidRDefault="002A1F94">
      <w:pPr>
        <w:numPr>
          <w:ilvl w:val="0"/>
          <w:numId w:val="3"/>
        </w:numPr>
        <w:spacing w:line="384" w:lineRule="auto"/>
        <w:jc w:val="both"/>
        <w:rPr>
          <w:sz w:val="28"/>
        </w:rPr>
      </w:pPr>
      <w:r>
        <w:rPr>
          <w:sz w:val="28"/>
        </w:rPr>
        <w:t>совмещения профессий и должностей.</w:t>
      </w:r>
    </w:p>
    <w:p w:rsidR="002A1F94" w:rsidRDefault="002A1F94">
      <w:pPr>
        <w:pStyle w:val="20"/>
      </w:pPr>
      <w:r>
        <w:t xml:space="preserve">Использование основных производственных фондов можно улучшить ускорением достижения нормативного уровня по вновь введенным средствам связи, увеличением коэффициента монтированной емкости, увеличением услуг связи по всем подотраслям, изысканием новых форм обслуживания народного хозяйства и населения, внедрением многоканальных систем связи, позволяющих рациональнее использовать линейные сооружения. </w:t>
      </w:r>
    </w:p>
    <w:p w:rsidR="002A1F94" w:rsidRDefault="002A1F94">
      <w:pPr>
        <w:pStyle w:val="20"/>
      </w:pPr>
    </w:p>
    <w:p w:rsidR="002A1F94" w:rsidRDefault="002A1F94">
      <w:pPr>
        <w:pStyle w:val="20"/>
      </w:pPr>
    </w:p>
    <w:p w:rsidR="002A1F94" w:rsidRDefault="002A1F94">
      <w:pPr>
        <w:pStyle w:val="20"/>
      </w:pPr>
      <w:r>
        <w:t>Для повышения уровня рентабельности необходимо, помимо мероприятий по росту производительности труда и лучшему использованию основных производственных фондов, изыскать резервы по снижению себестоимости за счет экономии материальных ресурсов (ужесточение норм расходования эксплуатационных материалов, запасных частей, электроэнергии, горючего).</w:t>
      </w: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spacing w:line="360" w:lineRule="auto"/>
        <w:ind w:firstLine="567"/>
        <w:jc w:val="both"/>
        <w:rPr>
          <w:sz w:val="26"/>
        </w:rPr>
      </w:pPr>
    </w:p>
    <w:p w:rsidR="002A1F94" w:rsidRDefault="002A1F94">
      <w:pPr>
        <w:pStyle w:val="a6"/>
        <w:rPr>
          <w:b/>
          <w:spacing w:val="20"/>
          <w:sz w:val="28"/>
        </w:rPr>
      </w:pPr>
    </w:p>
    <w:p w:rsidR="002A1F94" w:rsidRDefault="002A1F94">
      <w:pPr>
        <w:pStyle w:val="a6"/>
        <w:rPr>
          <w:b/>
          <w:spacing w:val="20"/>
          <w:sz w:val="28"/>
        </w:rPr>
      </w:pPr>
    </w:p>
    <w:p w:rsidR="002A1F94" w:rsidRDefault="002A1F94">
      <w:pPr>
        <w:pStyle w:val="a6"/>
        <w:rPr>
          <w:b/>
          <w:spacing w:val="20"/>
          <w:sz w:val="28"/>
        </w:rPr>
      </w:pPr>
    </w:p>
    <w:p w:rsidR="002A1F94" w:rsidRDefault="002A1F94">
      <w:pPr>
        <w:pStyle w:val="a6"/>
        <w:rPr>
          <w:b/>
          <w:spacing w:val="20"/>
          <w:sz w:val="28"/>
        </w:rPr>
      </w:pPr>
    </w:p>
    <w:p w:rsidR="002A1F94" w:rsidRDefault="002A1F94">
      <w:pPr>
        <w:pStyle w:val="a6"/>
        <w:rPr>
          <w:b/>
          <w:spacing w:val="20"/>
          <w:sz w:val="28"/>
        </w:rPr>
      </w:pPr>
    </w:p>
    <w:p w:rsidR="002A1F94" w:rsidRDefault="002A1F94">
      <w:pPr>
        <w:pStyle w:val="a6"/>
        <w:rPr>
          <w:b/>
          <w:spacing w:val="20"/>
          <w:sz w:val="28"/>
        </w:rPr>
      </w:pPr>
    </w:p>
    <w:p w:rsidR="002A1F94" w:rsidRDefault="002A1F94">
      <w:pPr>
        <w:pStyle w:val="a6"/>
        <w:rPr>
          <w:b/>
          <w:spacing w:val="20"/>
          <w:sz w:val="28"/>
        </w:rPr>
      </w:pPr>
    </w:p>
    <w:p w:rsidR="002A1F94" w:rsidRDefault="002A1F94">
      <w:pPr>
        <w:pStyle w:val="a6"/>
        <w:rPr>
          <w:b/>
          <w:spacing w:val="20"/>
          <w:sz w:val="28"/>
        </w:rPr>
      </w:pPr>
    </w:p>
    <w:p w:rsidR="002A1F94" w:rsidRDefault="002A1F94">
      <w:pPr>
        <w:pStyle w:val="a6"/>
        <w:rPr>
          <w:b/>
          <w:spacing w:val="20"/>
          <w:sz w:val="28"/>
        </w:rPr>
      </w:pPr>
    </w:p>
    <w:p w:rsidR="002A1F94" w:rsidRDefault="002A1F94">
      <w:pPr>
        <w:pStyle w:val="a6"/>
        <w:rPr>
          <w:b/>
          <w:spacing w:val="20"/>
          <w:sz w:val="28"/>
        </w:rPr>
      </w:pPr>
    </w:p>
    <w:p w:rsidR="002A1F94" w:rsidRDefault="002A1F94">
      <w:pPr>
        <w:pStyle w:val="a6"/>
        <w:rPr>
          <w:b/>
          <w:spacing w:val="20"/>
          <w:sz w:val="28"/>
        </w:rPr>
      </w:pPr>
    </w:p>
    <w:p w:rsidR="002A1F94" w:rsidRDefault="002A1F94">
      <w:pPr>
        <w:pStyle w:val="a6"/>
        <w:rPr>
          <w:b/>
          <w:spacing w:val="20"/>
          <w:sz w:val="28"/>
        </w:rPr>
      </w:pPr>
      <w:r>
        <w:rPr>
          <w:b/>
          <w:spacing w:val="20"/>
          <w:sz w:val="28"/>
        </w:rPr>
        <w:t>ЛИТЕРАТУРА:</w:t>
      </w:r>
    </w:p>
    <w:p w:rsidR="002A1F94" w:rsidRDefault="002A1F94">
      <w:pPr>
        <w:spacing w:line="360" w:lineRule="auto"/>
        <w:ind w:firstLine="567"/>
        <w:jc w:val="both"/>
        <w:rPr>
          <w:sz w:val="28"/>
        </w:rPr>
      </w:pPr>
    </w:p>
    <w:p w:rsidR="002A1F94" w:rsidRDefault="002A1F94">
      <w:pPr>
        <w:numPr>
          <w:ilvl w:val="0"/>
          <w:numId w:val="4"/>
        </w:numPr>
        <w:spacing w:line="360" w:lineRule="auto"/>
        <w:jc w:val="both"/>
        <w:rPr>
          <w:sz w:val="28"/>
        </w:rPr>
      </w:pPr>
      <w:r>
        <w:rPr>
          <w:sz w:val="28"/>
        </w:rPr>
        <w:t>Закон Республики Беларусь «О связи» НЭГ № 46, 1995 г.</w:t>
      </w:r>
    </w:p>
    <w:p w:rsidR="002A1F94" w:rsidRDefault="002A1F94">
      <w:pPr>
        <w:numPr>
          <w:ilvl w:val="0"/>
          <w:numId w:val="4"/>
        </w:numPr>
        <w:spacing w:line="360" w:lineRule="auto"/>
        <w:jc w:val="both"/>
        <w:rPr>
          <w:sz w:val="28"/>
        </w:rPr>
      </w:pPr>
      <w:r>
        <w:rPr>
          <w:sz w:val="28"/>
        </w:rPr>
        <w:t>Программа развития средств связи до 2015 года в Республике Беларусь.</w:t>
      </w:r>
    </w:p>
    <w:p w:rsidR="002A1F94" w:rsidRDefault="002A1F94">
      <w:pPr>
        <w:numPr>
          <w:ilvl w:val="0"/>
          <w:numId w:val="4"/>
        </w:numPr>
        <w:spacing w:line="360" w:lineRule="auto"/>
        <w:jc w:val="both"/>
        <w:rPr>
          <w:sz w:val="28"/>
        </w:rPr>
      </w:pPr>
      <w:r>
        <w:rPr>
          <w:sz w:val="28"/>
        </w:rPr>
        <w:t>Экономика предприятия в условиях рынка. Под ред. Руденко А.И. – Мн.: 1995.</w:t>
      </w:r>
    </w:p>
    <w:p w:rsidR="002A1F94" w:rsidRDefault="002A1F94">
      <w:pPr>
        <w:numPr>
          <w:ilvl w:val="0"/>
          <w:numId w:val="4"/>
        </w:numPr>
        <w:spacing w:line="360" w:lineRule="auto"/>
        <w:jc w:val="both"/>
        <w:rPr>
          <w:sz w:val="28"/>
        </w:rPr>
      </w:pPr>
      <w:r>
        <w:rPr>
          <w:sz w:val="28"/>
        </w:rPr>
        <w:t>Срапионов О.С. Экономика связи. – М.: Радио и связь, 1992.</w:t>
      </w:r>
    </w:p>
    <w:p w:rsidR="002A1F94" w:rsidRDefault="002A1F94">
      <w:pPr>
        <w:numPr>
          <w:ilvl w:val="0"/>
          <w:numId w:val="4"/>
        </w:numPr>
        <w:spacing w:line="360" w:lineRule="auto"/>
        <w:jc w:val="both"/>
        <w:rPr>
          <w:sz w:val="28"/>
        </w:rPr>
      </w:pPr>
      <w:r>
        <w:rPr>
          <w:sz w:val="28"/>
        </w:rPr>
        <w:t>Филипенко Л.И. Учет затрат, включаемых в себестоимость продукции (работ, услуг). Мн.: 1996.</w:t>
      </w:r>
      <w:bookmarkStart w:id="0" w:name="_GoBack"/>
      <w:bookmarkEnd w:id="0"/>
    </w:p>
    <w:sectPr w:rsidR="002A1F94">
      <w:headerReference w:type="even" r:id="rId7"/>
      <w:headerReference w:type="default" r:id="rId8"/>
      <w:pgSz w:w="11906" w:h="16838"/>
      <w:pgMar w:top="567" w:right="567" w:bottom="56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F94" w:rsidRDefault="002A1F94">
      <w:r>
        <w:separator/>
      </w:r>
    </w:p>
  </w:endnote>
  <w:endnote w:type="continuationSeparator" w:id="0">
    <w:p w:rsidR="002A1F94" w:rsidRDefault="002A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F94" w:rsidRDefault="002A1F94">
      <w:r>
        <w:separator/>
      </w:r>
    </w:p>
  </w:footnote>
  <w:footnote w:type="continuationSeparator" w:id="0">
    <w:p w:rsidR="002A1F94" w:rsidRDefault="002A1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F94" w:rsidRDefault="002A1F94">
    <w:pPr>
      <w:pStyle w:val="a4"/>
      <w:framePr w:wrap="around" w:vAnchor="text" w:hAnchor="margin" w:xAlign="center" w:y="1"/>
      <w:rPr>
        <w:rStyle w:val="a5"/>
      </w:rPr>
    </w:pPr>
  </w:p>
  <w:p w:rsidR="002A1F94" w:rsidRDefault="002A1F9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F94" w:rsidRDefault="002A1F94">
    <w:pPr>
      <w:pStyle w:val="a4"/>
      <w:framePr w:wrap="around" w:vAnchor="text" w:hAnchor="margin" w:xAlign="center" w:y="1"/>
      <w:rPr>
        <w:rStyle w:val="a5"/>
      </w:rPr>
    </w:pPr>
    <w:r>
      <w:rPr>
        <w:rStyle w:val="a5"/>
        <w:noProof/>
      </w:rPr>
      <w:t>4</w:t>
    </w:r>
  </w:p>
  <w:p w:rsidR="002A1F94" w:rsidRDefault="002A1F9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007AA"/>
    <w:multiLevelType w:val="multilevel"/>
    <w:tmpl w:val="C15C8394"/>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
    <w:nsid w:val="2BE40C1A"/>
    <w:multiLevelType w:val="singleLevel"/>
    <w:tmpl w:val="D814F5D2"/>
    <w:lvl w:ilvl="0">
      <w:start w:val="1"/>
      <w:numFmt w:val="decimal"/>
      <w:lvlText w:val="%1."/>
      <w:lvlJc w:val="left"/>
      <w:pPr>
        <w:tabs>
          <w:tab w:val="num" w:pos="927"/>
        </w:tabs>
        <w:ind w:left="927" w:hanging="360"/>
      </w:pPr>
      <w:rPr>
        <w:rFonts w:hint="default"/>
      </w:rPr>
    </w:lvl>
  </w:abstractNum>
  <w:abstractNum w:abstractNumId="2">
    <w:nsid w:val="52F55828"/>
    <w:multiLevelType w:val="singleLevel"/>
    <w:tmpl w:val="69CC558A"/>
    <w:lvl w:ilvl="0">
      <w:start w:val="1"/>
      <w:numFmt w:val="decimal"/>
      <w:lvlText w:val="%1."/>
      <w:lvlJc w:val="left"/>
      <w:pPr>
        <w:tabs>
          <w:tab w:val="num" w:pos="927"/>
        </w:tabs>
        <w:ind w:left="927" w:hanging="360"/>
      </w:pPr>
      <w:rPr>
        <w:rFonts w:hint="default"/>
      </w:rPr>
    </w:lvl>
  </w:abstractNum>
  <w:abstractNum w:abstractNumId="3">
    <w:nsid w:val="7C355C32"/>
    <w:multiLevelType w:val="singleLevel"/>
    <w:tmpl w:val="78BEAD62"/>
    <w:lvl w:ilvl="0">
      <w:start w:val="1"/>
      <w:numFmt w:val="bullet"/>
      <w:lvlText w:val="-"/>
      <w:lvlJc w:val="left"/>
      <w:pPr>
        <w:tabs>
          <w:tab w:val="num" w:pos="927"/>
        </w:tabs>
        <w:ind w:left="927" w:hanging="3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5CB5"/>
    <w:rsid w:val="001F176E"/>
    <w:rsid w:val="002A1F94"/>
    <w:rsid w:val="00462119"/>
    <w:rsid w:val="00D45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5F4601-9555-467B-9622-1B2DF043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6"/>
    </w:rPr>
  </w:style>
  <w:style w:type="paragraph" w:styleId="2">
    <w:name w:val="heading 2"/>
    <w:basedOn w:val="a"/>
    <w:next w:val="a"/>
    <w:qFormat/>
    <w:pPr>
      <w:keepNext/>
      <w:jc w:val="both"/>
      <w:outlineLvl w:val="1"/>
    </w:pPr>
    <w:rPr>
      <w:sz w:val="26"/>
    </w:rPr>
  </w:style>
  <w:style w:type="paragraph" w:styleId="3">
    <w:name w:val="heading 3"/>
    <w:basedOn w:val="a"/>
    <w:next w:val="a"/>
    <w:qFormat/>
    <w:pPr>
      <w:keepNext/>
      <w:spacing w:line="360" w:lineRule="auto"/>
      <w:jc w:val="right"/>
      <w:outlineLvl w:val="2"/>
    </w:pPr>
    <w:rPr>
      <w:sz w:val="26"/>
    </w:rPr>
  </w:style>
  <w:style w:type="paragraph" w:styleId="4">
    <w:name w:val="heading 4"/>
    <w:basedOn w:val="a"/>
    <w:next w:val="a"/>
    <w:qFormat/>
    <w:pPr>
      <w:keepNext/>
      <w:spacing w:line="360" w:lineRule="auto"/>
      <w:ind w:firstLine="567"/>
      <w:jc w:val="right"/>
      <w:outlineLvl w:val="3"/>
    </w:pPr>
    <w:rPr>
      <w:sz w:val="26"/>
    </w:rPr>
  </w:style>
  <w:style w:type="paragraph" w:styleId="5">
    <w:name w:val="heading 5"/>
    <w:basedOn w:val="a"/>
    <w:next w:val="a"/>
    <w:qFormat/>
    <w:pPr>
      <w:keepNext/>
      <w:spacing w:line="360" w:lineRule="auto"/>
      <w:jc w:val="center"/>
      <w:outlineLvl w:val="4"/>
    </w:pPr>
    <w:rPr>
      <w:b/>
      <w:sz w:val="28"/>
    </w:rPr>
  </w:style>
  <w:style w:type="paragraph" w:styleId="6">
    <w:name w:val="heading 6"/>
    <w:basedOn w:val="a"/>
    <w:next w:val="a"/>
    <w:qFormat/>
    <w:pPr>
      <w:keepNext/>
      <w:spacing w:line="360" w:lineRule="auto"/>
      <w:ind w:firstLine="567"/>
      <w:jc w:val="both"/>
      <w:outlineLvl w:val="5"/>
    </w:pPr>
    <w:rPr>
      <w:sz w:val="28"/>
    </w:rPr>
  </w:style>
  <w:style w:type="paragraph" w:styleId="7">
    <w:name w:val="heading 7"/>
    <w:basedOn w:val="a"/>
    <w:next w:val="a"/>
    <w:qFormat/>
    <w:pPr>
      <w:keepNext/>
      <w:spacing w:line="360" w:lineRule="auto"/>
      <w:ind w:firstLine="567"/>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6"/>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pPr>
      <w:spacing w:line="360" w:lineRule="auto"/>
      <w:ind w:firstLine="567"/>
      <w:jc w:val="both"/>
    </w:pPr>
    <w:rPr>
      <w:sz w:val="26"/>
    </w:rPr>
  </w:style>
  <w:style w:type="paragraph" w:styleId="20">
    <w:name w:val="Body Text Indent 2"/>
    <w:basedOn w:val="a"/>
    <w:semiHidden/>
    <w:pPr>
      <w:spacing w:line="384" w:lineRule="auto"/>
      <w:ind w:firstLine="567"/>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3343</Words>
  <Characters>19061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ВЫСШИЙ КОЛЛЕДЖ СВЯЗИ</vt:lpstr>
    </vt:vector>
  </TitlesOfParts>
  <Company>LGM</Company>
  <LinksUpToDate>false</LinksUpToDate>
  <CharactersWithSpaces>22360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ВЫСШИЙ КОЛЛЕДЖ СВЯЗИ</dc:title>
  <dc:subject/>
  <dc:creator>USER</dc:creator>
  <cp:keywords/>
  <cp:lastModifiedBy>Irina</cp:lastModifiedBy>
  <cp:revision>2</cp:revision>
  <cp:lastPrinted>2000-12-07T08:32:00Z</cp:lastPrinted>
  <dcterms:created xsi:type="dcterms:W3CDTF">2014-08-06T18:35:00Z</dcterms:created>
  <dcterms:modified xsi:type="dcterms:W3CDTF">2014-08-06T18:35:00Z</dcterms:modified>
</cp:coreProperties>
</file>