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A4BFD" w:rsidRPr="00216158" w:rsidRDefault="00FA4BFD" w:rsidP="00216158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FA4BFD" w:rsidRDefault="00FA4BFD" w:rsidP="00216158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216158" w:rsidRDefault="00216158" w:rsidP="00216158"/>
    <w:p w:rsidR="00216158" w:rsidRDefault="00216158" w:rsidP="00216158"/>
    <w:p w:rsidR="00216158" w:rsidRDefault="00216158" w:rsidP="00216158"/>
    <w:p w:rsidR="00216158" w:rsidRDefault="00216158" w:rsidP="00216158"/>
    <w:p w:rsidR="00216158" w:rsidRDefault="00216158" w:rsidP="00216158"/>
    <w:p w:rsidR="00216158" w:rsidRDefault="00216158" w:rsidP="00216158"/>
    <w:p w:rsidR="00216158" w:rsidRPr="00216158" w:rsidRDefault="00216158" w:rsidP="00216158"/>
    <w:p w:rsidR="00FA4BFD" w:rsidRPr="00216158" w:rsidRDefault="00FA4BFD" w:rsidP="00216158">
      <w:pPr>
        <w:pStyle w:val="8"/>
        <w:spacing w:before="0" w:after="0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pStyle w:val="8"/>
        <w:spacing w:before="0" w:after="0"/>
        <w:ind w:firstLine="709"/>
        <w:rPr>
          <w:sz w:val="28"/>
          <w:szCs w:val="28"/>
        </w:rPr>
      </w:pPr>
    </w:p>
    <w:p w:rsidR="00216158" w:rsidRDefault="00216158" w:rsidP="00216158">
      <w:pPr>
        <w:pStyle w:val="8"/>
        <w:spacing w:before="0" w:after="0"/>
        <w:ind w:firstLine="709"/>
        <w:rPr>
          <w:sz w:val="28"/>
          <w:szCs w:val="28"/>
        </w:rPr>
      </w:pPr>
    </w:p>
    <w:p w:rsidR="00216158" w:rsidRDefault="00216158" w:rsidP="00216158">
      <w:pPr>
        <w:pStyle w:val="8"/>
        <w:spacing w:before="0" w:after="0"/>
        <w:ind w:firstLine="709"/>
        <w:rPr>
          <w:sz w:val="28"/>
          <w:szCs w:val="28"/>
        </w:rPr>
      </w:pPr>
    </w:p>
    <w:p w:rsidR="00216158" w:rsidRDefault="00216158" w:rsidP="00216158">
      <w:pPr>
        <w:pStyle w:val="8"/>
        <w:spacing w:before="0" w:after="0"/>
        <w:ind w:firstLine="709"/>
        <w:rPr>
          <w:sz w:val="28"/>
          <w:szCs w:val="28"/>
        </w:rPr>
      </w:pPr>
    </w:p>
    <w:p w:rsidR="003B45B4" w:rsidRPr="00216158" w:rsidRDefault="00FA4BFD" w:rsidP="00216158">
      <w:pPr>
        <w:pStyle w:val="8"/>
        <w:spacing w:before="0" w:after="0"/>
        <w:ind w:firstLine="709"/>
        <w:rPr>
          <w:sz w:val="28"/>
          <w:szCs w:val="28"/>
        </w:rPr>
      </w:pPr>
      <w:r w:rsidRPr="00216158">
        <w:rPr>
          <w:sz w:val="28"/>
          <w:szCs w:val="28"/>
        </w:rPr>
        <w:t>Реферат</w:t>
      </w:r>
    </w:p>
    <w:p w:rsidR="003B45B4" w:rsidRPr="00216158" w:rsidRDefault="00FA4BFD" w:rsidP="00216158">
      <w:pPr>
        <w:pStyle w:val="4"/>
        <w:spacing w:line="360" w:lineRule="auto"/>
        <w:ind w:firstLine="709"/>
        <w:rPr>
          <w:b/>
          <w:szCs w:val="28"/>
        </w:rPr>
      </w:pPr>
      <w:r w:rsidRPr="00216158">
        <w:rPr>
          <w:b/>
          <w:szCs w:val="28"/>
        </w:rPr>
        <w:t xml:space="preserve">Решение </w:t>
      </w:r>
      <w:r w:rsidR="003B45B4" w:rsidRPr="00216158">
        <w:rPr>
          <w:b/>
          <w:szCs w:val="28"/>
        </w:rPr>
        <w:t>экономических задач программными методами</w:t>
      </w: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FA4BFD" w:rsidRPr="00216158" w:rsidRDefault="00FA4BFD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Pr="00216158" w:rsidRDefault="00FA4BFD" w:rsidP="00216158">
      <w:pPr>
        <w:spacing w:line="360" w:lineRule="auto"/>
        <w:ind w:firstLine="709"/>
        <w:jc w:val="center"/>
        <w:rPr>
          <w:sz w:val="28"/>
          <w:szCs w:val="28"/>
        </w:rPr>
      </w:pPr>
      <w:r w:rsidRPr="00216158">
        <w:rPr>
          <w:sz w:val="28"/>
          <w:szCs w:val="28"/>
        </w:rPr>
        <w:t>2010</w:t>
      </w:r>
    </w:p>
    <w:p w:rsidR="003B45B4" w:rsidRPr="00216158" w:rsidRDefault="003B45B4" w:rsidP="0021615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58">
        <w:rPr>
          <w:rFonts w:ascii="Times New Roman" w:hAnsi="Times New Roman" w:cs="Times New Roman"/>
          <w:sz w:val="28"/>
          <w:szCs w:val="28"/>
        </w:rPr>
        <w:br w:type="page"/>
      </w:r>
      <w:bookmarkStart w:id="0" w:name="_Toc171792367"/>
      <w:bookmarkStart w:id="1" w:name="_Toc240467281"/>
      <w:r w:rsidRPr="00216158">
        <w:rPr>
          <w:rFonts w:ascii="Times New Roman" w:hAnsi="Times New Roman" w:cs="Times New Roman"/>
          <w:sz w:val="28"/>
          <w:szCs w:val="28"/>
        </w:rPr>
        <w:t>Введение</w:t>
      </w:r>
      <w:bookmarkEnd w:id="0"/>
      <w:bookmarkEnd w:id="1"/>
    </w:p>
    <w:p w:rsidR="00216158" w:rsidRDefault="00216158" w:rsidP="0021615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color w:val="000000"/>
          <w:sz w:val="28"/>
          <w:szCs w:val="28"/>
        </w:rPr>
        <w:t xml:space="preserve">Целью </w:t>
      </w:r>
      <w:r w:rsidR="00D31571" w:rsidRPr="00216158">
        <w:rPr>
          <w:color w:val="000000"/>
          <w:sz w:val="28"/>
          <w:szCs w:val="28"/>
        </w:rPr>
        <w:t>данной работы</w:t>
      </w:r>
      <w:r w:rsidRPr="00216158">
        <w:rPr>
          <w:color w:val="000000"/>
          <w:sz w:val="28"/>
          <w:szCs w:val="28"/>
        </w:rPr>
        <w:t xml:space="preserve"> является углубленное изучение возможностей </w:t>
      </w:r>
      <w:r w:rsidRPr="00216158">
        <w:rPr>
          <w:color w:val="000000"/>
          <w:sz w:val="28"/>
          <w:szCs w:val="28"/>
          <w:lang w:val="en-US"/>
        </w:rPr>
        <w:t>Excel</w:t>
      </w:r>
      <w:r w:rsidRPr="00216158">
        <w:rPr>
          <w:color w:val="000000"/>
          <w:sz w:val="28"/>
          <w:szCs w:val="28"/>
        </w:rPr>
        <w:t xml:space="preserve"> и встроенного языка </w:t>
      </w:r>
      <w:r w:rsidRPr="00216158">
        <w:rPr>
          <w:color w:val="000000"/>
          <w:sz w:val="28"/>
          <w:szCs w:val="28"/>
          <w:lang w:val="en-US"/>
        </w:rPr>
        <w:t>Visual</w:t>
      </w:r>
      <w:r w:rsidRPr="00216158">
        <w:rPr>
          <w:color w:val="000000"/>
          <w:sz w:val="28"/>
          <w:szCs w:val="28"/>
        </w:rPr>
        <w:t xml:space="preserve"> </w:t>
      </w:r>
      <w:r w:rsidRPr="00216158">
        <w:rPr>
          <w:color w:val="000000"/>
          <w:sz w:val="28"/>
          <w:szCs w:val="28"/>
          <w:lang w:val="en-US"/>
        </w:rPr>
        <w:t>Basic</w:t>
      </w:r>
      <w:r w:rsidRPr="00216158">
        <w:rPr>
          <w:color w:val="000000"/>
          <w:sz w:val="28"/>
          <w:szCs w:val="28"/>
        </w:rPr>
        <w:t xml:space="preserve"> </w:t>
      </w:r>
      <w:r w:rsidRPr="00216158">
        <w:rPr>
          <w:color w:val="000000"/>
          <w:sz w:val="28"/>
          <w:szCs w:val="28"/>
          <w:lang w:val="en-US"/>
        </w:rPr>
        <w:t>for</w:t>
      </w:r>
      <w:r w:rsidRPr="00216158">
        <w:rPr>
          <w:color w:val="000000"/>
          <w:sz w:val="28"/>
          <w:szCs w:val="28"/>
        </w:rPr>
        <w:t xml:space="preserve"> </w:t>
      </w:r>
      <w:r w:rsidRPr="00216158">
        <w:rPr>
          <w:color w:val="000000"/>
          <w:sz w:val="28"/>
          <w:szCs w:val="28"/>
          <w:lang w:val="en-US"/>
        </w:rPr>
        <w:t>Application</w:t>
      </w:r>
      <w:r w:rsidRPr="00216158">
        <w:rPr>
          <w:color w:val="000000"/>
          <w:sz w:val="28"/>
          <w:szCs w:val="28"/>
        </w:rPr>
        <w:t>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Электронные таблицы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- одна из составных частей пакета прикладных программ </w:t>
      </w:r>
      <w:r w:rsidRPr="00216158">
        <w:rPr>
          <w:sz w:val="28"/>
          <w:szCs w:val="28"/>
          <w:lang w:val="en-US"/>
        </w:rPr>
        <w:t>Microsoft</w:t>
      </w:r>
      <w:r w:rsidRPr="00216158">
        <w:rPr>
          <w:sz w:val="28"/>
          <w:szCs w:val="28"/>
        </w:rPr>
        <w:t xml:space="preserve"> </w:t>
      </w:r>
      <w:r w:rsidRPr="00216158">
        <w:rPr>
          <w:sz w:val="28"/>
          <w:szCs w:val="28"/>
          <w:lang w:val="en-US"/>
        </w:rPr>
        <w:t>Office</w:t>
      </w:r>
      <w:r w:rsidRPr="00216158">
        <w:rPr>
          <w:sz w:val="28"/>
          <w:szCs w:val="28"/>
        </w:rPr>
        <w:t xml:space="preserve">, работающего в среде </w:t>
      </w:r>
      <w:r w:rsidRPr="00216158">
        <w:rPr>
          <w:sz w:val="28"/>
          <w:szCs w:val="28"/>
          <w:lang w:val="en-US"/>
        </w:rPr>
        <w:t>Windows</w:t>
      </w:r>
      <w:r w:rsidRPr="00216158">
        <w:rPr>
          <w:sz w:val="28"/>
          <w:szCs w:val="28"/>
        </w:rPr>
        <w:t>. Она предназначена для обработки числовых данных, проведения математического моделирования различных процессов, изготовления различных документов и форм.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предлагает широкий набор функциональных средств по обработке табличных данных: 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создание и редактирование электронных таблиц с применением богатого набора встроенных функций;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оформление и печать электронных таблиц;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построение диаграмм и графиков разной степени наглядности и детализации;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работа с электронными таблицами как с базами данных: фильтрация, сортировка, создание итоговых и сводных таблиц, консолидация данных из разных таблиц и т.д.;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решение экономических задач путем подбора параметров;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решение оптимизационных задач;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численное решение разнообразных математических задач;</w:t>
      </w:r>
    </w:p>
    <w:p w:rsidR="003B45B4" w:rsidRPr="00216158" w:rsidRDefault="003B45B4" w:rsidP="00216158">
      <w:pPr>
        <w:numPr>
          <w:ilvl w:val="0"/>
          <w:numId w:val="24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статистическая обработка данных;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  <w:sectPr w:rsidR="003B45B4" w:rsidRPr="00216158" w:rsidSect="00216158">
          <w:headerReference w:type="even" r:id="rId7"/>
          <w:headerReference w:type="default" r:id="rId8"/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3B45B4" w:rsidRDefault="003B45B4" w:rsidP="0021615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_Toc171792368"/>
      <w:bookmarkStart w:id="3" w:name="_Toc240467282"/>
      <w:r w:rsidRPr="00216158">
        <w:rPr>
          <w:rFonts w:ascii="Times New Roman" w:hAnsi="Times New Roman" w:cs="Times New Roman"/>
          <w:sz w:val="28"/>
          <w:szCs w:val="28"/>
        </w:rPr>
        <w:t>Практическая часть</w:t>
      </w:r>
      <w:bookmarkEnd w:id="2"/>
      <w:bookmarkEnd w:id="3"/>
    </w:p>
    <w:p w:rsidR="00216158" w:rsidRPr="00216158" w:rsidRDefault="00216158" w:rsidP="00216158"/>
    <w:p w:rsidR="003B45B4" w:rsidRPr="00216158" w:rsidRDefault="003B45B4" w:rsidP="002161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4" w:name="_Toc171792369"/>
      <w:bookmarkStart w:id="5" w:name="_Toc240467283"/>
      <w:r w:rsidRPr="00216158">
        <w:rPr>
          <w:rFonts w:ascii="Times New Roman" w:hAnsi="Times New Roman" w:cs="Times New Roman"/>
        </w:rPr>
        <w:t>1 Работа с Microsoft Excel</w:t>
      </w:r>
      <w:bookmarkEnd w:id="4"/>
      <w:bookmarkEnd w:id="5"/>
    </w:p>
    <w:p w:rsidR="00216158" w:rsidRDefault="00216158" w:rsidP="002161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6" w:name="_Toc171792370"/>
      <w:bookmarkStart w:id="7" w:name="_Toc240467284"/>
    </w:p>
    <w:p w:rsidR="003B45B4" w:rsidRDefault="003B45B4" w:rsidP="00943300">
      <w:pPr>
        <w:pStyle w:val="2"/>
        <w:numPr>
          <w:ilvl w:val="1"/>
          <w:numId w:val="9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216158">
        <w:rPr>
          <w:rFonts w:ascii="Times New Roman" w:hAnsi="Times New Roman" w:cs="Times New Roman"/>
        </w:rPr>
        <w:t>Консолидация данных (связь таблиц)</w:t>
      </w:r>
      <w:bookmarkEnd w:id="6"/>
      <w:bookmarkEnd w:id="7"/>
    </w:p>
    <w:p w:rsidR="00943300" w:rsidRPr="00943300" w:rsidRDefault="00943300" w:rsidP="00943300">
      <w:pPr>
        <w:ind w:left="1152"/>
      </w:pPr>
    </w:p>
    <w:p w:rsidR="003B45B4" w:rsidRDefault="003B45B4" w:rsidP="0021615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Создана таблица и заполнены столбцы «Выручка» и «Итог» (таб. 1.1.1).</w:t>
      </w:r>
    </w:p>
    <w:p w:rsidR="00216158" w:rsidRPr="00216158" w:rsidRDefault="00216158" w:rsidP="00943300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1.1.1 – Торговая фирма «Шмидт и сыновья»</w:t>
      </w:r>
    </w:p>
    <w:tbl>
      <w:tblPr>
        <w:tblW w:w="8934" w:type="dxa"/>
        <w:jc w:val="center"/>
        <w:tblLook w:val="0000" w:firstRow="0" w:lastRow="0" w:firstColumn="0" w:lastColumn="0" w:noHBand="0" w:noVBand="0"/>
      </w:tblPr>
      <w:tblGrid>
        <w:gridCol w:w="4136"/>
        <w:gridCol w:w="1855"/>
        <w:gridCol w:w="1489"/>
        <w:gridCol w:w="1454"/>
      </w:tblGrid>
      <w:tr w:rsidR="003B45B4" w:rsidRPr="00216158">
        <w:trPr>
          <w:trHeight w:val="278"/>
          <w:jc w:val="center"/>
        </w:trPr>
        <w:tc>
          <w:tcPr>
            <w:tcW w:w="89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Исходные данные за январь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Наименование продукции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Цена в У.Е.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Продано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Выручка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Телевизоры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7000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Видеомагнитофоны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320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65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20800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Музыкальные центры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750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15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11250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Видеокамеры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970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30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29100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Видеоплейеры</w:t>
            </w:r>
          </w:p>
        </w:tc>
        <w:tc>
          <w:tcPr>
            <w:tcW w:w="1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200</w:t>
            </w: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58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11600</w:t>
            </w:r>
          </w:p>
        </w:tc>
      </w:tr>
      <w:tr w:rsidR="003B45B4" w:rsidRPr="00216158">
        <w:trPr>
          <w:trHeight w:val="278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Аудиоплейеры</w:t>
            </w:r>
          </w:p>
        </w:tc>
        <w:tc>
          <w:tcPr>
            <w:tcW w:w="1855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40</w:t>
            </w:r>
          </w:p>
        </w:tc>
        <w:tc>
          <w:tcPr>
            <w:tcW w:w="1489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18</w:t>
            </w:r>
          </w:p>
        </w:tc>
        <w:tc>
          <w:tcPr>
            <w:tcW w:w="1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720</w:t>
            </w:r>
          </w:p>
        </w:tc>
      </w:tr>
      <w:tr w:rsidR="003B45B4" w:rsidRPr="00216158">
        <w:trPr>
          <w:trHeight w:val="295"/>
          <w:jc w:val="center"/>
        </w:trPr>
        <w:tc>
          <w:tcPr>
            <w:tcW w:w="41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Радиотелефоны</w:t>
            </w:r>
          </w:p>
        </w:tc>
        <w:tc>
          <w:tcPr>
            <w:tcW w:w="185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390</w:t>
            </w:r>
          </w:p>
        </w:tc>
        <w:tc>
          <w:tcPr>
            <w:tcW w:w="1489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11</w:t>
            </w:r>
          </w:p>
        </w:tc>
        <w:tc>
          <w:tcPr>
            <w:tcW w:w="1454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4290</w:t>
            </w:r>
          </w:p>
        </w:tc>
      </w:tr>
      <w:tr w:rsidR="003B45B4" w:rsidRPr="00216158">
        <w:trPr>
          <w:trHeight w:val="311"/>
          <w:jc w:val="center"/>
        </w:trPr>
        <w:tc>
          <w:tcPr>
            <w:tcW w:w="4136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Итого</w:t>
            </w:r>
          </w:p>
        </w:tc>
        <w:tc>
          <w:tcPr>
            <w:tcW w:w="1855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1489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1454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84760</w:t>
            </w:r>
          </w:p>
        </w:tc>
      </w:tr>
    </w:tbl>
    <w:p w:rsid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Выручка посчитана путем умножения цены на количество проданного товара. Этот лист переименован в «Январь».</w:t>
      </w:r>
    </w:p>
    <w:p w:rsidR="003B45B4" w:rsidRPr="00216158" w:rsidRDefault="003B45B4" w:rsidP="0021615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Два других листа названы «Февраль» и «Март». Сформированная таблица скопирована на эти рабочие листы. Изменены данные второго и третьего столбцов.</w:t>
      </w:r>
    </w:p>
    <w:p w:rsidR="003B45B4" w:rsidRPr="00216158" w:rsidRDefault="003B45B4" w:rsidP="0021615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Создан макет таблицы сводных показателей на четвертом листе («</w:t>
      </w:r>
      <w:r w:rsidRPr="00216158">
        <w:rPr>
          <w:b/>
          <w:sz w:val="28"/>
          <w:szCs w:val="28"/>
        </w:rPr>
        <w:t>Квартал. Способ 1</w:t>
      </w:r>
      <w:r w:rsidRPr="00216158">
        <w:rPr>
          <w:sz w:val="28"/>
          <w:szCs w:val="28"/>
        </w:rPr>
        <w:t xml:space="preserve">»). Связь между листами задана путем введения в один лист формулы связи со ссылкой на ячейку в другом листе </w:t>
      </w:r>
      <w:r w:rsidRPr="00216158">
        <w:rPr>
          <w:b/>
          <w:sz w:val="28"/>
          <w:szCs w:val="28"/>
        </w:rPr>
        <w:t>=НазвЛиста!АдрЯч</w:t>
      </w:r>
      <w:r w:rsidRPr="00216158">
        <w:rPr>
          <w:sz w:val="28"/>
          <w:szCs w:val="28"/>
        </w:rPr>
        <w:t xml:space="preserve"> (например: =СУММ(Январь!C4;Февраль!C4;Март!</w:t>
      </w:r>
      <w:r w:rsidRPr="00216158">
        <w:rPr>
          <w:sz w:val="28"/>
          <w:szCs w:val="28"/>
          <w:lang w:val="en-US"/>
        </w:rPr>
        <w:t>C</w:t>
      </w:r>
      <w:r w:rsidRPr="00216158">
        <w:rPr>
          <w:sz w:val="28"/>
          <w:szCs w:val="28"/>
        </w:rPr>
        <w:t>4)). Заполнена данная таблица путем суммирования данных, находящихся в соответствующих ячейках листов показателей за январь – март.</w:t>
      </w:r>
    </w:p>
    <w:p w:rsidR="003B45B4" w:rsidRDefault="003B45B4" w:rsidP="00216158">
      <w:pPr>
        <w:pStyle w:val="a5"/>
        <w:numPr>
          <w:ilvl w:val="0"/>
          <w:numId w:val="9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На пятом листе («</w:t>
      </w:r>
      <w:r w:rsidRPr="00216158">
        <w:rPr>
          <w:b/>
          <w:sz w:val="28"/>
          <w:szCs w:val="28"/>
        </w:rPr>
        <w:t>Квартал. Способ 2</w:t>
      </w:r>
      <w:r w:rsidRPr="00216158">
        <w:rPr>
          <w:sz w:val="28"/>
          <w:szCs w:val="28"/>
        </w:rPr>
        <w:t xml:space="preserve">») получена таблица путем консолидации. Выбраны </w:t>
      </w:r>
      <w:r w:rsidRPr="00216158">
        <w:rPr>
          <w:b/>
          <w:sz w:val="28"/>
          <w:szCs w:val="28"/>
        </w:rPr>
        <w:t>Данные | Консолидация</w:t>
      </w:r>
      <w:r w:rsidRPr="00216158">
        <w:rPr>
          <w:sz w:val="28"/>
          <w:szCs w:val="28"/>
        </w:rPr>
        <w:t xml:space="preserve"> (рис. 1.1.1). В поле </w:t>
      </w:r>
      <w:r w:rsidRPr="00216158">
        <w:rPr>
          <w:b/>
          <w:sz w:val="28"/>
          <w:szCs w:val="28"/>
        </w:rPr>
        <w:t>Ссылка</w:t>
      </w:r>
      <w:r w:rsidRPr="00216158">
        <w:rPr>
          <w:sz w:val="28"/>
          <w:szCs w:val="28"/>
        </w:rPr>
        <w:t xml:space="preserve"> определены источники данных, добавляя в </w:t>
      </w:r>
      <w:r w:rsidRPr="00216158">
        <w:rPr>
          <w:b/>
          <w:sz w:val="28"/>
          <w:szCs w:val="28"/>
        </w:rPr>
        <w:t>Список диапазонов</w:t>
      </w:r>
      <w:r w:rsidRPr="00216158">
        <w:rPr>
          <w:sz w:val="28"/>
          <w:szCs w:val="28"/>
        </w:rPr>
        <w:t xml:space="preserve">. Обязательно нужно поставить флажок напротив опции </w:t>
      </w:r>
      <w:r w:rsidRPr="00216158">
        <w:rPr>
          <w:b/>
          <w:sz w:val="28"/>
          <w:szCs w:val="28"/>
        </w:rPr>
        <w:t>Создать связи с исходными данными</w:t>
      </w:r>
      <w:r w:rsidRPr="00216158">
        <w:rPr>
          <w:sz w:val="28"/>
          <w:szCs w:val="28"/>
        </w:rPr>
        <w:t>.</w:t>
      </w:r>
    </w:p>
    <w:p w:rsidR="00216158" w:rsidRPr="00216158" w:rsidRDefault="00216158" w:rsidP="00216158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p w:rsidR="003B45B4" w:rsidRPr="00216158" w:rsidRDefault="0001159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7.5pt;height:186.75pt">
            <v:imagedata r:id="rId9" o:title=""/>
          </v:shape>
        </w:pict>
      </w:r>
    </w:p>
    <w:p w:rsidR="003B45B4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1.1.1 – Диалоговое окно «Консолидация»</w:t>
      </w:r>
    </w:p>
    <w:p w:rsidR="00216158" w:rsidRP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Создана таблица исходных данных на листе «Данные».</w:t>
      </w:r>
    </w:p>
    <w:p w:rsidR="003B45B4" w:rsidRP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Созданы макеты таблиц для квартальных данных на четырех разных листам одной книги. </w:t>
      </w:r>
    </w:p>
    <w:p w:rsidR="003B45B4" w:rsidRP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Из исходной таблицы разнесены данные по таблицам.</w:t>
      </w:r>
    </w:p>
    <w:p w:rsidR="003B45B4" w:rsidRP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Определены средние цены производителей по каждой позиции, используя формулу </w:t>
      </w:r>
      <w:r w:rsidRPr="00216158">
        <w:rPr>
          <w:b/>
          <w:sz w:val="28"/>
          <w:szCs w:val="28"/>
        </w:rPr>
        <w:t>СРЗНАЧ()</w:t>
      </w:r>
      <w:r w:rsidRPr="00216158">
        <w:rPr>
          <w:sz w:val="28"/>
          <w:szCs w:val="28"/>
        </w:rPr>
        <w:t xml:space="preserve"> (например: =СРЗНАЧ(C5:C7)).</w:t>
      </w:r>
    </w:p>
    <w:p w:rsidR="003B45B4" w:rsidRP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Найдено соотношение цен каждого вида энергоресурсов с ценой на нефть в процентах. Для этого цены отдельного вида поделены на цену нефти, тип приведен к процентам.</w:t>
      </w:r>
    </w:p>
    <w:p w:rsidR="00216158" w:rsidRDefault="003B45B4" w:rsidP="00216158">
      <w:pPr>
        <w:pStyle w:val="a5"/>
        <w:numPr>
          <w:ilvl w:val="0"/>
          <w:numId w:val="15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В другом файле сформирована таблица «Среднегодовые цены» с помощью консолидации. Для переноса название строк и столбцов использована опция </w:t>
      </w:r>
    </w:p>
    <w:p w:rsidR="003B45B4" w:rsidRPr="00216158" w:rsidRDefault="003B45B4" w:rsidP="00216158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Использовать в качестве имен</w:t>
      </w:r>
      <w:r w:rsidRPr="00216158">
        <w:rPr>
          <w:sz w:val="28"/>
          <w:szCs w:val="28"/>
        </w:rPr>
        <w:t>.</w:t>
      </w:r>
    </w:p>
    <w:p w:rsidR="003B45B4" w:rsidRDefault="003B45B4" w:rsidP="002161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8" w:name="_Toc171792371"/>
      <w:bookmarkStart w:id="9" w:name="_Toc240467285"/>
      <w:r w:rsidRPr="00216158">
        <w:rPr>
          <w:rFonts w:ascii="Times New Roman" w:hAnsi="Times New Roman" w:cs="Times New Roman"/>
        </w:rPr>
        <w:t>1.2 Составление штатного расписания больницы. Создание простых макросов</w:t>
      </w:r>
      <w:bookmarkEnd w:id="8"/>
      <w:bookmarkEnd w:id="9"/>
    </w:p>
    <w:p w:rsidR="00216158" w:rsidRPr="00216158" w:rsidRDefault="00216158" w:rsidP="00216158"/>
    <w:p w:rsidR="003B45B4" w:rsidRPr="00216158" w:rsidRDefault="003B45B4" w:rsidP="0021615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Заполнена таблица (таб. 1.2.1). Основным считается оклад санитарки. Коэффициенты назначаются следующим образом: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медсестра должна получать в 1,5 раза больше санитарки;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врач – в 3 раза больше санитарки;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заведующий отделением – на $30 больше, чем врач;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заведующий аптекой – в 2 раза больше санитарки;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заведующий хозяйством – на $40 больше медсестры;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главный врач – в 4 раза больше санитарки;</w:t>
      </w:r>
    </w:p>
    <w:p w:rsidR="003B45B4" w:rsidRPr="00216158" w:rsidRDefault="003B45B4" w:rsidP="00216158">
      <w:pPr>
        <w:pStyle w:val="a5"/>
        <w:numPr>
          <w:ilvl w:val="1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заведующий больницей – на $20 больше главного врача.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216158">
        <w:rPr>
          <w:sz w:val="28"/>
          <w:szCs w:val="28"/>
        </w:rPr>
        <w:t xml:space="preserve">Оклад находится по формуле: </w:t>
      </w:r>
      <w:r w:rsidRPr="00216158">
        <w:rPr>
          <w:b/>
          <w:sz w:val="28"/>
          <w:szCs w:val="28"/>
        </w:rPr>
        <w:t>Оклад=А*(Оклад санитарки)+В</w:t>
      </w:r>
      <w:r w:rsidRPr="00216158">
        <w:rPr>
          <w:i/>
          <w:sz w:val="28"/>
          <w:szCs w:val="28"/>
        </w:rPr>
        <w:t>.</w:t>
      </w:r>
    </w:p>
    <w:p w:rsid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1.2.1 – Штатное расписание больницы</w:t>
      </w:r>
    </w:p>
    <w:tbl>
      <w:tblPr>
        <w:tblW w:w="4368" w:type="pct"/>
        <w:jc w:val="center"/>
        <w:tblLayout w:type="fixed"/>
        <w:tblLook w:val="0000" w:firstRow="0" w:lastRow="0" w:firstColumn="0" w:lastColumn="0" w:noHBand="0" w:noVBand="0"/>
      </w:tblPr>
      <w:tblGrid>
        <w:gridCol w:w="2746"/>
        <w:gridCol w:w="1635"/>
        <w:gridCol w:w="1070"/>
        <w:gridCol w:w="923"/>
        <w:gridCol w:w="958"/>
        <w:gridCol w:w="1028"/>
      </w:tblGrid>
      <w:tr w:rsidR="003B45B4" w:rsidRPr="00216158" w:rsidTr="00216158">
        <w:trPr>
          <w:cantSplit/>
          <w:trHeight w:val="635"/>
          <w:jc w:val="center"/>
        </w:trPr>
        <w:tc>
          <w:tcPr>
            <w:tcW w:w="16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Должность</w:t>
            </w:r>
          </w:p>
        </w:tc>
        <w:tc>
          <w:tcPr>
            <w:tcW w:w="9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Количество сотрудников</w:t>
            </w:r>
          </w:p>
        </w:tc>
        <w:tc>
          <w:tcPr>
            <w:tcW w:w="119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Коэффициенты оклада</w:t>
            </w:r>
          </w:p>
        </w:tc>
        <w:tc>
          <w:tcPr>
            <w:tcW w:w="57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Оклад</w:t>
            </w:r>
          </w:p>
        </w:tc>
        <w:tc>
          <w:tcPr>
            <w:tcW w:w="6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Итого</w:t>
            </w:r>
          </w:p>
        </w:tc>
      </w:tr>
      <w:tr w:rsidR="003B45B4" w:rsidRPr="00216158" w:rsidTr="00216158">
        <w:trPr>
          <w:cantSplit/>
          <w:trHeight w:val="257"/>
          <w:jc w:val="center"/>
        </w:trPr>
        <w:tc>
          <w:tcPr>
            <w:tcW w:w="16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9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А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</w:t>
            </w:r>
          </w:p>
        </w:tc>
        <w:tc>
          <w:tcPr>
            <w:tcW w:w="57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Санитарка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7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133,11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931,76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Медсестра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9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199,66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1796,96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Врач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399,32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4392,57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Заведующий аптекой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266,22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266,22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Заведующий отделением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30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429,32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1287,97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Главный врач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532,43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532,43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Заведующий хозяйством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1,5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239,66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239,66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Заведующий больницей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4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20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552,43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552,43</w:t>
            </w:r>
          </w:p>
        </w:tc>
      </w:tr>
      <w:tr w:rsidR="003B45B4" w:rsidRPr="00216158" w:rsidTr="00216158">
        <w:trPr>
          <w:trHeight w:val="257"/>
          <w:jc w:val="center"/>
        </w:trPr>
        <w:tc>
          <w:tcPr>
            <w:tcW w:w="164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9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6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5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5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 </w:t>
            </w:r>
          </w:p>
        </w:tc>
        <w:tc>
          <w:tcPr>
            <w:tcW w:w="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216158" w:rsidRDefault="003B45B4" w:rsidP="00216158">
            <w:pPr>
              <w:spacing w:line="360" w:lineRule="auto"/>
              <w:rPr>
                <w:sz w:val="20"/>
                <w:szCs w:val="20"/>
              </w:rPr>
            </w:pPr>
            <w:r w:rsidRPr="00216158">
              <w:rPr>
                <w:sz w:val="20"/>
                <w:szCs w:val="20"/>
              </w:rPr>
              <w:t>10000,00</w:t>
            </w:r>
          </w:p>
        </w:tc>
      </w:tr>
    </w:tbl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Подбор оклада санитарки произведен при помощи функции «Подбор параметра»: </w:t>
      </w:r>
      <w:r w:rsidRPr="00216158">
        <w:rPr>
          <w:b/>
          <w:sz w:val="28"/>
          <w:szCs w:val="28"/>
        </w:rPr>
        <w:t>Сервис | Подбор параметра</w:t>
      </w:r>
      <w:r w:rsidRPr="00216158">
        <w:rPr>
          <w:sz w:val="28"/>
          <w:szCs w:val="28"/>
        </w:rPr>
        <w:t xml:space="preserve"> (рис. 1.2.1).</w:t>
      </w:r>
    </w:p>
    <w:p w:rsidR="003B45B4" w:rsidRPr="00216158" w:rsidRDefault="0001159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6" type="#_x0000_t75" style="width:195.75pt;height:110.25pt">
            <v:imagedata r:id="rId10" o:title=""/>
          </v:shape>
        </w:pic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1.2.1 – Диалоговое окно «Подбор параметра»</w:t>
      </w:r>
    </w:p>
    <w:p w:rsid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В поле </w:t>
      </w:r>
      <w:r w:rsidRPr="00216158">
        <w:rPr>
          <w:b/>
          <w:sz w:val="28"/>
          <w:szCs w:val="28"/>
        </w:rPr>
        <w:t>Установить в ячейке</w:t>
      </w:r>
      <w:r w:rsidRPr="00216158">
        <w:rPr>
          <w:sz w:val="28"/>
          <w:szCs w:val="28"/>
        </w:rPr>
        <w:t xml:space="preserve"> введен адрес ячейки, где вычисляется зарплата всех сотрудников больницы ($</w:t>
      </w:r>
      <w:r w:rsidRPr="00216158">
        <w:rPr>
          <w:sz w:val="28"/>
          <w:szCs w:val="28"/>
          <w:lang w:val="en-US"/>
        </w:rPr>
        <w:t>F</w:t>
      </w:r>
      <w:r w:rsidRPr="00216158">
        <w:rPr>
          <w:sz w:val="28"/>
          <w:szCs w:val="28"/>
        </w:rPr>
        <w:t xml:space="preserve">$12). В поле </w:t>
      </w:r>
      <w:r w:rsidRPr="00216158">
        <w:rPr>
          <w:b/>
          <w:sz w:val="28"/>
          <w:szCs w:val="28"/>
        </w:rPr>
        <w:t>Значение</w:t>
      </w:r>
      <w:r w:rsidRPr="00216158">
        <w:rPr>
          <w:sz w:val="28"/>
          <w:szCs w:val="28"/>
        </w:rPr>
        <w:t xml:space="preserve"> введено значение месячного фонда (10000). В поле </w:t>
      </w:r>
      <w:r w:rsidRPr="00216158">
        <w:rPr>
          <w:b/>
          <w:sz w:val="28"/>
          <w:szCs w:val="28"/>
        </w:rPr>
        <w:t>Изменяя значение ячейки</w:t>
      </w:r>
      <w:r w:rsidRPr="00216158">
        <w:rPr>
          <w:sz w:val="28"/>
          <w:szCs w:val="28"/>
        </w:rPr>
        <w:t xml:space="preserve"> введен адрес ячейки с окладом санитарки ($</w:t>
      </w:r>
      <w:r w:rsidRPr="00216158">
        <w:rPr>
          <w:sz w:val="28"/>
          <w:szCs w:val="28"/>
          <w:lang w:val="en-US"/>
        </w:rPr>
        <w:t>E</w:t>
      </w:r>
      <w:r w:rsidRPr="00216158">
        <w:rPr>
          <w:sz w:val="28"/>
          <w:szCs w:val="28"/>
        </w:rPr>
        <w:t>$4).</w:t>
      </w:r>
    </w:p>
    <w:p w:rsidR="003B45B4" w:rsidRDefault="003B45B4" w:rsidP="0021615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Данная таблица скопирована на второй лист. Чтобы записать макрос выбрана команда </w:t>
      </w:r>
      <w:r w:rsidRPr="00216158">
        <w:rPr>
          <w:b/>
          <w:sz w:val="28"/>
          <w:szCs w:val="28"/>
        </w:rPr>
        <w:t>Сервис | Макрос | Начать запись</w:t>
      </w:r>
      <w:r w:rsidRPr="00216158">
        <w:rPr>
          <w:sz w:val="28"/>
          <w:szCs w:val="28"/>
        </w:rPr>
        <w:t xml:space="preserve">. В диалоговом окне </w:t>
      </w:r>
      <w:r w:rsidRPr="00216158">
        <w:rPr>
          <w:b/>
          <w:sz w:val="28"/>
          <w:szCs w:val="28"/>
        </w:rPr>
        <w:t>Запись макроса</w:t>
      </w:r>
      <w:r w:rsidRPr="00216158">
        <w:rPr>
          <w:sz w:val="28"/>
          <w:szCs w:val="28"/>
        </w:rPr>
        <w:t xml:space="preserve"> (рис 1.2.2) задано имя макроса «</w:t>
      </w:r>
      <w:r w:rsidRPr="00216158">
        <w:rPr>
          <w:sz w:val="28"/>
          <w:szCs w:val="28"/>
          <w:lang w:val="en-US"/>
        </w:rPr>
        <w:t>Staff</w:t>
      </w:r>
      <w:r w:rsidRPr="00216158">
        <w:rPr>
          <w:sz w:val="28"/>
          <w:szCs w:val="28"/>
        </w:rPr>
        <w:t xml:space="preserve">», в поле </w:t>
      </w:r>
      <w:r w:rsidRPr="00216158">
        <w:rPr>
          <w:b/>
          <w:sz w:val="28"/>
          <w:szCs w:val="28"/>
        </w:rPr>
        <w:t>Сохранить в:</w:t>
      </w:r>
      <w:r w:rsidRPr="00216158">
        <w:rPr>
          <w:sz w:val="28"/>
          <w:szCs w:val="28"/>
        </w:rPr>
        <w:t xml:space="preserve"> Эта книга. После нажатия кнопки </w:t>
      </w:r>
      <w:r w:rsidRPr="00216158">
        <w:rPr>
          <w:b/>
          <w:sz w:val="28"/>
          <w:szCs w:val="28"/>
        </w:rPr>
        <w:t>ОК</w:t>
      </w:r>
      <w:r w:rsidRPr="00216158">
        <w:rPr>
          <w:sz w:val="28"/>
          <w:szCs w:val="28"/>
        </w:rPr>
        <w:t xml:space="preserve"> все действия над ячейками записываются.</w:t>
      </w:r>
    </w:p>
    <w:p w:rsidR="00216158" w:rsidRPr="00216158" w:rsidRDefault="00216158" w:rsidP="00216158">
      <w:pPr>
        <w:pStyle w:val="a5"/>
        <w:numPr>
          <w:ilvl w:val="0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01159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27" type="#_x0000_t75" style="width:210.75pt;height:156.75pt">
            <v:imagedata r:id="rId11" o:title=""/>
          </v:shape>
        </w:pict>
      </w:r>
    </w:p>
    <w:p w:rsidR="003B45B4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1.2.2 – Диалоговое окно «Запись макроса»</w:t>
      </w:r>
    </w:p>
    <w:p w:rsidR="00216158" w:rsidRP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numPr>
          <w:ilvl w:val="3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Проведена операция «Подбор параметра».</w:t>
      </w:r>
    </w:p>
    <w:p w:rsidR="003B45B4" w:rsidRPr="00216158" w:rsidRDefault="003B45B4" w:rsidP="00216158">
      <w:pPr>
        <w:pStyle w:val="a5"/>
        <w:numPr>
          <w:ilvl w:val="3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Остановлена запись макроса.</w:t>
      </w:r>
    </w:p>
    <w:p w:rsidR="003B45B4" w:rsidRPr="00216158" w:rsidRDefault="003B45B4" w:rsidP="00216158">
      <w:pPr>
        <w:pStyle w:val="a5"/>
        <w:numPr>
          <w:ilvl w:val="3"/>
          <w:numId w:val="1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Для просмотра макроса выполнено </w:t>
      </w:r>
      <w:r w:rsidRPr="00216158">
        <w:rPr>
          <w:b/>
          <w:sz w:val="28"/>
          <w:szCs w:val="28"/>
        </w:rPr>
        <w:t>Сервис | Макрос | Макросы |</w:t>
      </w:r>
      <w:r w:rsidRPr="00216158">
        <w:rPr>
          <w:sz w:val="28"/>
          <w:szCs w:val="28"/>
        </w:rPr>
        <w:t>, выбран записанный макрос «</w:t>
      </w:r>
      <w:r w:rsidRPr="00216158">
        <w:rPr>
          <w:sz w:val="28"/>
          <w:szCs w:val="28"/>
          <w:lang w:val="en-US"/>
        </w:rPr>
        <w:t>Staff</w:t>
      </w:r>
      <w:r w:rsidRPr="00216158">
        <w:rPr>
          <w:sz w:val="28"/>
          <w:szCs w:val="28"/>
        </w:rPr>
        <w:t xml:space="preserve">» и нажат кнопка </w:t>
      </w:r>
      <w:r w:rsidRPr="00216158">
        <w:rPr>
          <w:b/>
          <w:sz w:val="28"/>
          <w:szCs w:val="28"/>
        </w:rPr>
        <w:t>Изменить</w:t>
      </w:r>
      <w:r w:rsidRPr="00216158">
        <w:rPr>
          <w:sz w:val="28"/>
          <w:szCs w:val="28"/>
        </w:rPr>
        <w:t xml:space="preserve">. Открывается окно редактора </w:t>
      </w:r>
      <w:r w:rsidRPr="00216158">
        <w:rPr>
          <w:sz w:val="28"/>
          <w:szCs w:val="28"/>
          <w:lang w:val="en-US"/>
        </w:rPr>
        <w:t>VBA</w:t>
      </w:r>
      <w:r w:rsidRPr="00216158">
        <w:rPr>
          <w:sz w:val="28"/>
          <w:szCs w:val="28"/>
        </w:rPr>
        <w:t xml:space="preserve"> с текстом макроса.</w:t>
      </w:r>
    </w:p>
    <w:p w:rsidR="003B45B4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Записанный макрос имеет следующий вид:</w:t>
      </w:r>
    </w:p>
    <w:p w:rsidR="00216158" w:rsidRP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i/>
          <w:sz w:val="28"/>
          <w:szCs w:val="28"/>
          <w:lang w:val="en-US"/>
        </w:rPr>
      </w:pPr>
      <w:r w:rsidRPr="00216158">
        <w:rPr>
          <w:i/>
          <w:sz w:val="28"/>
          <w:szCs w:val="28"/>
          <w:lang w:val="en-US"/>
        </w:rPr>
        <w:t>Sub Staff()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i/>
          <w:sz w:val="28"/>
          <w:szCs w:val="28"/>
          <w:lang w:val="en-US"/>
        </w:rPr>
      </w:pPr>
      <w:r w:rsidRPr="00216158">
        <w:rPr>
          <w:i/>
          <w:sz w:val="28"/>
          <w:szCs w:val="28"/>
          <w:lang w:val="en-US"/>
        </w:rPr>
        <w:t>Range("F12").GoalSeek Goal:=10000, ChangingCell:=Range("E4")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i/>
          <w:sz w:val="28"/>
          <w:szCs w:val="28"/>
        </w:rPr>
      </w:pPr>
      <w:r w:rsidRPr="00216158">
        <w:rPr>
          <w:i/>
          <w:sz w:val="28"/>
          <w:szCs w:val="28"/>
          <w:lang w:val="en-US"/>
        </w:rPr>
        <w:t>End</w:t>
      </w:r>
      <w:r w:rsidRPr="00216158">
        <w:rPr>
          <w:i/>
          <w:sz w:val="28"/>
          <w:szCs w:val="28"/>
        </w:rPr>
        <w:t xml:space="preserve"> </w:t>
      </w:r>
      <w:r w:rsidRPr="00216158">
        <w:rPr>
          <w:i/>
          <w:sz w:val="28"/>
          <w:szCs w:val="28"/>
          <w:lang w:val="en-US"/>
        </w:rPr>
        <w:t>Sub</w:t>
      </w:r>
    </w:p>
    <w:p w:rsidR="00216158" w:rsidRDefault="0021615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 данном окне можно редактировать макрос.</w:t>
      </w:r>
    </w:p>
    <w:p w:rsidR="003B45B4" w:rsidRPr="00216158" w:rsidRDefault="003B45B4" w:rsidP="00216158">
      <w:pPr>
        <w:pStyle w:val="a5"/>
        <w:numPr>
          <w:ilvl w:val="0"/>
          <w:numId w:val="20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Размещена кнопка на рабочем листе, для этого вынесена панель инструментов </w:t>
      </w:r>
      <w:r w:rsidRPr="00216158">
        <w:rPr>
          <w:b/>
          <w:sz w:val="28"/>
          <w:szCs w:val="28"/>
        </w:rPr>
        <w:t>Формы</w:t>
      </w:r>
      <w:r w:rsidRPr="00216158">
        <w:rPr>
          <w:sz w:val="28"/>
          <w:szCs w:val="28"/>
        </w:rPr>
        <w:t xml:space="preserve"> при помощи </w:t>
      </w:r>
      <w:r w:rsidRPr="00216158">
        <w:rPr>
          <w:b/>
          <w:sz w:val="28"/>
          <w:szCs w:val="28"/>
        </w:rPr>
        <w:t>Сервис | Настройка | Панель инструментов | Формы</w:t>
      </w:r>
      <w:r w:rsidRPr="00216158">
        <w:rPr>
          <w:sz w:val="28"/>
          <w:szCs w:val="28"/>
        </w:rPr>
        <w:t xml:space="preserve">. На панели выбрана форма </w:t>
      </w:r>
      <w:r w:rsidRPr="00216158">
        <w:rPr>
          <w:b/>
          <w:sz w:val="28"/>
          <w:szCs w:val="28"/>
        </w:rPr>
        <w:t>Кнопка</w:t>
      </w:r>
      <w:r w:rsidRPr="00216158">
        <w:rPr>
          <w:sz w:val="28"/>
          <w:szCs w:val="28"/>
        </w:rPr>
        <w:t xml:space="preserve"> и расположена на листе щелчком мыши. Одновременно с этим открывается диалоговое окно </w:t>
      </w:r>
      <w:r w:rsidRPr="00216158">
        <w:rPr>
          <w:b/>
          <w:sz w:val="28"/>
          <w:szCs w:val="28"/>
        </w:rPr>
        <w:t>Назначить макрос объекту</w:t>
      </w:r>
      <w:r w:rsidRPr="00216158">
        <w:rPr>
          <w:sz w:val="28"/>
          <w:szCs w:val="28"/>
        </w:rPr>
        <w:t xml:space="preserve"> (рис. 1.2.3) и в поле </w:t>
      </w:r>
      <w:r w:rsidRPr="00216158">
        <w:rPr>
          <w:b/>
          <w:sz w:val="28"/>
          <w:szCs w:val="28"/>
        </w:rPr>
        <w:t>Имя макроса</w:t>
      </w:r>
      <w:r w:rsidRPr="00216158">
        <w:rPr>
          <w:sz w:val="28"/>
          <w:szCs w:val="28"/>
        </w:rPr>
        <w:t xml:space="preserve"> выбрано имя данного макроса «</w:t>
      </w:r>
      <w:r w:rsidRPr="00216158">
        <w:rPr>
          <w:sz w:val="28"/>
          <w:szCs w:val="28"/>
          <w:lang w:val="en-US"/>
        </w:rPr>
        <w:t>Staff</w:t>
      </w:r>
      <w:r w:rsidRPr="00216158">
        <w:rPr>
          <w:sz w:val="28"/>
          <w:szCs w:val="28"/>
        </w:rPr>
        <w:t>».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Default="003B45B4" w:rsidP="00216158">
      <w:pPr>
        <w:pStyle w:val="2"/>
        <w:numPr>
          <w:ilvl w:val="1"/>
          <w:numId w:val="11"/>
        </w:numPr>
        <w:spacing w:before="0" w:after="0" w:line="360" w:lineRule="auto"/>
        <w:ind w:left="0" w:firstLine="709"/>
        <w:jc w:val="both"/>
        <w:rPr>
          <w:rFonts w:ascii="Times New Roman" w:hAnsi="Times New Roman" w:cs="Times New Roman"/>
        </w:rPr>
      </w:pPr>
      <w:bookmarkStart w:id="10" w:name="_Toc171792372"/>
      <w:bookmarkStart w:id="11" w:name="_Toc240467286"/>
      <w:r w:rsidRPr="00216158">
        <w:rPr>
          <w:rFonts w:ascii="Times New Roman" w:hAnsi="Times New Roman" w:cs="Times New Roman"/>
        </w:rPr>
        <w:t>Создание отчетно-аналитической ведомости о работе сети магазинов</w:t>
      </w:r>
      <w:bookmarkEnd w:id="10"/>
      <w:bookmarkEnd w:id="11"/>
    </w:p>
    <w:p w:rsidR="00216158" w:rsidRPr="00216158" w:rsidRDefault="00216158" w:rsidP="00216158">
      <w:pPr>
        <w:spacing w:line="360" w:lineRule="auto"/>
        <w:ind w:firstLine="709"/>
        <w:jc w:val="both"/>
      </w:pP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Создана и заполнена таблица выручки за первый квартал шести магазинов сети фирмы «Шмидт и сыновья», внеся данные от 500 до 2000 тыс. руб.</w:t>
      </w: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Использована функция </w:t>
      </w:r>
      <w:r w:rsidRPr="00216158">
        <w:rPr>
          <w:b/>
          <w:sz w:val="28"/>
          <w:szCs w:val="28"/>
        </w:rPr>
        <w:t>СУММ</w:t>
      </w:r>
      <w:r w:rsidRPr="00216158">
        <w:rPr>
          <w:sz w:val="28"/>
          <w:szCs w:val="28"/>
        </w:rPr>
        <w:t xml:space="preserve"> (=СУММ(B4:D4)) для подсчета суммарной выручки каждого магазина и суммарной выручки в каждом месяце.</w:t>
      </w: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функции </w:t>
      </w:r>
      <w:r w:rsidRPr="00216158">
        <w:rPr>
          <w:b/>
          <w:sz w:val="28"/>
          <w:szCs w:val="28"/>
        </w:rPr>
        <w:t>СЧЕТЕСЛИ</w:t>
      </w:r>
      <w:r w:rsidRPr="00216158">
        <w:rPr>
          <w:sz w:val="28"/>
          <w:szCs w:val="28"/>
        </w:rPr>
        <w:t xml:space="preserve"> (=СЧЁТЕСЛИ(F4:F9;"&gt;4000")) подсчитано, сколько магазинов перевыполнили план, приняв число 4000 тыс. руб. за плановую квартальную выручку.</w:t>
      </w: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Функцию </w:t>
      </w:r>
      <w:r w:rsidRPr="00216158">
        <w:rPr>
          <w:b/>
          <w:sz w:val="28"/>
          <w:szCs w:val="28"/>
        </w:rPr>
        <w:t>СРЗНАЧ</w:t>
      </w:r>
      <w:r w:rsidRPr="00216158">
        <w:rPr>
          <w:sz w:val="28"/>
          <w:szCs w:val="28"/>
        </w:rPr>
        <w:t xml:space="preserve"> (=СРЗНАЧ(B4:B9)) использована для подсчета ежемесячной средней и средней выручки каждого магазина.</w:t>
      </w: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Используя функцию </w:t>
      </w:r>
      <w:r w:rsidRPr="00216158">
        <w:rPr>
          <w:b/>
          <w:sz w:val="28"/>
          <w:szCs w:val="28"/>
        </w:rPr>
        <w:t xml:space="preserve">РАНГ </w:t>
      </w:r>
      <w:r w:rsidRPr="00216158">
        <w:rPr>
          <w:sz w:val="28"/>
          <w:szCs w:val="28"/>
        </w:rPr>
        <w:t>(=РАНГ($F$4:$F$9;$F$4:$F$9)), найдено место каждого магазина по объему продаж.</w:t>
      </w:r>
    </w:p>
    <w:p w:rsidR="003B45B4" w:rsidRPr="00216158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Определено для данного множества суммарных выручек, сколько значений попадает в интервалы от 0 до 1000, от 1001 до 2000, от 2001 до 3000, от 3001 до 4000 и свыше 4000 тыс. руб., используя функцию </w:t>
      </w:r>
      <w:r w:rsidRPr="00216158">
        <w:rPr>
          <w:b/>
          <w:sz w:val="28"/>
          <w:szCs w:val="28"/>
        </w:rPr>
        <w:t xml:space="preserve">ЧАСТОТА </w:t>
      </w:r>
      <w:r w:rsidRPr="00216158">
        <w:rPr>
          <w:sz w:val="28"/>
          <w:szCs w:val="28"/>
        </w:rPr>
        <w:t>(=ЧАСТОТА(F4:F9;L4:L7)).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Данная функция возвращает распределение частот в виде вертикального массива. Исходными данными является массив данных, для которого вычисляются частоты (F4:F9), и множество интервалов (массив карманов), в которых группируются значения из массива данных (L4:L7). Для начала выделена область, куда попадут результаты вычисления, а потом заданы исходные данные. Выход из функции осуществлен путем нажатия клавиш </w:t>
      </w:r>
      <w:r w:rsidRPr="00216158">
        <w:rPr>
          <w:b/>
          <w:sz w:val="28"/>
          <w:szCs w:val="28"/>
          <w:lang w:val="en-US"/>
        </w:rPr>
        <w:t>Ctrl</w:t>
      </w:r>
      <w:r w:rsidRPr="00216158">
        <w:rPr>
          <w:b/>
          <w:sz w:val="28"/>
          <w:szCs w:val="28"/>
        </w:rPr>
        <w:t xml:space="preserve"> + </w:t>
      </w:r>
      <w:r w:rsidRPr="00216158">
        <w:rPr>
          <w:b/>
          <w:sz w:val="28"/>
          <w:szCs w:val="28"/>
          <w:lang w:val="en-US"/>
        </w:rPr>
        <w:t>Shift</w:t>
      </w:r>
      <w:r w:rsidRPr="00216158">
        <w:rPr>
          <w:b/>
          <w:sz w:val="28"/>
          <w:szCs w:val="28"/>
        </w:rPr>
        <w:t xml:space="preserve"> + </w:t>
      </w:r>
      <w:r w:rsidRPr="00216158">
        <w:rPr>
          <w:b/>
          <w:sz w:val="28"/>
          <w:szCs w:val="28"/>
          <w:lang w:val="en-US"/>
        </w:rPr>
        <w:t>Enter</w:t>
      </w:r>
      <w:r w:rsidRPr="00216158">
        <w:rPr>
          <w:sz w:val="28"/>
          <w:szCs w:val="28"/>
        </w:rPr>
        <w:t>.</w:t>
      </w:r>
    </w:p>
    <w:p w:rsidR="003B45B4" w:rsidRDefault="003B45B4" w:rsidP="00216158">
      <w:pPr>
        <w:pStyle w:val="a5"/>
        <w:numPr>
          <w:ilvl w:val="0"/>
          <w:numId w:val="11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Вычислены эти же частоты с помощью диалогового окна </w:t>
      </w:r>
      <w:r w:rsidRPr="00216158">
        <w:rPr>
          <w:b/>
          <w:sz w:val="28"/>
          <w:szCs w:val="28"/>
        </w:rPr>
        <w:t>Анализ данных</w:t>
      </w:r>
      <w:r w:rsidRPr="00216158">
        <w:rPr>
          <w:sz w:val="28"/>
          <w:szCs w:val="28"/>
        </w:rPr>
        <w:t xml:space="preserve"> (</w:t>
      </w:r>
      <w:r w:rsidRPr="00216158">
        <w:rPr>
          <w:b/>
          <w:sz w:val="28"/>
          <w:szCs w:val="28"/>
        </w:rPr>
        <w:t>Сервис | Анализ данных | Гистограмма</w:t>
      </w:r>
      <w:r w:rsidRPr="00216158">
        <w:rPr>
          <w:sz w:val="28"/>
          <w:szCs w:val="28"/>
        </w:rPr>
        <w:t xml:space="preserve">) (рис. 1.3.1, 1.3.2). В меню Сервис отсутствовала команда </w:t>
      </w:r>
      <w:r w:rsidRPr="00216158">
        <w:rPr>
          <w:b/>
          <w:sz w:val="28"/>
          <w:szCs w:val="28"/>
        </w:rPr>
        <w:t>Анализ данных,</w:t>
      </w:r>
      <w:r w:rsidRPr="00216158">
        <w:rPr>
          <w:sz w:val="28"/>
          <w:szCs w:val="28"/>
        </w:rPr>
        <w:t xml:space="preserve"> для установки было выполнено: </w:t>
      </w:r>
      <w:r w:rsidRPr="00216158">
        <w:rPr>
          <w:b/>
          <w:sz w:val="28"/>
          <w:szCs w:val="28"/>
        </w:rPr>
        <w:t>Сервис | Надстройки | Пакет анализа</w:t>
      </w:r>
      <w:r w:rsidRPr="00216158">
        <w:rPr>
          <w:sz w:val="28"/>
          <w:szCs w:val="28"/>
        </w:rPr>
        <w:t>.</w:t>
      </w:r>
    </w:p>
    <w:p w:rsidR="00216158" w:rsidRPr="00216158" w:rsidRDefault="00216158" w:rsidP="00216158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tbl>
      <w:tblPr>
        <w:tblW w:w="9468" w:type="dxa"/>
        <w:tblLook w:val="01E0" w:firstRow="1" w:lastRow="1" w:firstColumn="1" w:lastColumn="1" w:noHBand="0" w:noVBand="0"/>
      </w:tblPr>
      <w:tblGrid>
        <w:gridCol w:w="5328"/>
        <w:gridCol w:w="4140"/>
      </w:tblGrid>
      <w:tr w:rsidR="003B45B4" w:rsidRPr="00216158" w:rsidTr="00216158">
        <w:tc>
          <w:tcPr>
            <w:tcW w:w="5328" w:type="dxa"/>
          </w:tcPr>
          <w:p w:rsidR="003B45B4" w:rsidRPr="00216158" w:rsidRDefault="00011598" w:rsidP="00216158">
            <w:pPr>
              <w:pStyle w:val="a5"/>
              <w:tabs>
                <w:tab w:val="center" w:pos="2284"/>
              </w:tabs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pict>
                <v:shape id="_x0000_i1028" type="#_x0000_t75" style="width:251.25pt;height:138.75pt">
                  <v:imagedata r:id="rId12" o:title=""/>
                </v:shape>
              </w:pict>
            </w:r>
          </w:p>
          <w:p w:rsidR="003B45B4" w:rsidRPr="00216158" w:rsidRDefault="003B45B4" w:rsidP="00216158">
            <w:pPr>
              <w:pStyle w:val="a5"/>
              <w:spacing w:after="0" w:line="360" w:lineRule="auto"/>
              <w:ind w:left="0"/>
              <w:rPr>
                <w:sz w:val="28"/>
                <w:szCs w:val="28"/>
              </w:rPr>
            </w:pPr>
            <w:r w:rsidRPr="00216158">
              <w:rPr>
                <w:sz w:val="28"/>
                <w:szCs w:val="28"/>
              </w:rPr>
              <w:t xml:space="preserve">Рисунок 1.3.1 - Диалоговое окно </w:t>
            </w:r>
          </w:p>
          <w:p w:rsidR="003B45B4" w:rsidRPr="00216158" w:rsidRDefault="003B45B4" w:rsidP="00216158">
            <w:pPr>
              <w:pStyle w:val="a5"/>
              <w:spacing w:after="0" w:line="360" w:lineRule="auto"/>
              <w:ind w:left="0"/>
              <w:rPr>
                <w:sz w:val="28"/>
                <w:szCs w:val="28"/>
              </w:rPr>
            </w:pPr>
            <w:r w:rsidRPr="00216158">
              <w:rPr>
                <w:sz w:val="28"/>
                <w:szCs w:val="28"/>
              </w:rPr>
              <w:t>«Анализ данных»</w:t>
            </w:r>
          </w:p>
        </w:tc>
        <w:tc>
          <w:tcPr>
            <w:tcW w:w="4140" w:type="dxa"/>
          </w:tcPr>
          <w:p w:rsidR="003B45B4" w:rsidRPr="00216158" w:rsidRDefault="00011598" w:rsidP="00216158">
            <w:pPr>
              <w:pStyle w:val="a5"/>
              <w:spacing w:after="0" w:line="360" w:lineRule="auto"/>
              <w:ind w:left="0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pict>
                <v:shape id="_x0000_i1029" type="#_x0000_t75" style="width:187.5pt;height:139.5pt">
                  <v:imagedata r:id="rId13" o:title=""/>
                </v:shape>
              </w:pict>
            </w:r>
          </w:p>
          <w:p w:rsidR="003B45B4" w:rsidRPr="00216158" w:rsidRDefault="003B45B4" w:rsidP="00216158">
            <w:pPr>
              <w:pStyle w:val="a5"/>
              <w:spacing w:after="0" w:line="360" w:lineRule="auto"/>
              <w:ind w:left="0"/>
              <w:rPr>
                <w:sz w:val="28"/>
                <w:szCs w:val="28"/>
              </w:rPr>
            </w:pPr>
            <w:r w:rsidRPr="00216158">
              <w:rPr>
                <w:sz w:val="28"/>
                <w:szCs w:val="28"/>
              </w:rPr>
              <w:t>Рисунок 1.3.2 - Диалоговое окно «Гистограмма»</w:t>
            </w:r>
          </w:p>
        </w:tc>
      </w:tr>
    </w:tbl>
    <w:p w:rsidR="003B45B4" w:rsidRDefault="00216158" w:rsidP="00943300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  <w:r w:rsidR="003B45B4" w:rsidRPr="00216158">
        <w:rPr>
          <w:sz w:val="28"/>
          <w:szCs w:val="28"/>
        </w:rPr>
        <w:t xml:space="preserve">Построены гистограммы «Частота» (Объем реализации) и диаграмма «Выручка магазинов» (в процентах) с помощью </w:t>
      </w:r>
      <w:r w:rsidR="003B45B4" w:rsidRPr="00216158">
        <w:rPr>
          <w:b/>
          <w:sz w:val="28"/>
          <w:szCs w:val="28"/>
        </w:rPr>
        <w:t>Мастера диаграмм</w:t>
      </w:r>
      <w:r w:rsidR="003B45B4" w:rsidRPr="00216158">
        <w:rPr>
          <w:sz w:val="28"/>
          <w:szCs w:val="28"/>
        </w:rPr>
        <w:t xml:space="preserve"> (рис. 1.3.3, 1.3.4). Для гистограммы и диаграммы исходными данными являются столбцы «Итого» (</w:t>
      </w:r>
      <w:r w:rsidR="003B45B4" w:rsidRPr="00216158">
        <w:rPr>
          <w:sz w:val="28"/>
          <w:szCs w:val="28"/>
          <w:lang w:val="en-US"/>
        </w:rPr>
        <w:t>F</w:t>
      </w:r>
      <w:r w:rsidR="003B45B4" w:rsidRPr="00216158">
        <w:rPr>
          <w:sz w:val="28"/>
          <w:szCs w:val="28"/>
        </w:rPr>
        <w:t>4:</w:t>
      </w:r>
      <w:r w:rsidR="003B45B4" w:rsidRPr="00216158">
        <w:rPr>
          <w:sz w:val="28"/>
          <w:szCs w:val="28"/>
          <w:lang w:val="en-US"/>
        </w:rPr>
        <w:t>F</w:t>
      </w:r>
      <w:r w:rsidR="003B45B4" w:rsidRPr="00216158">
        <w:rPr>
          <w:sz w:val="28"/>
          <w:szCs w:val="28"/>
        </w:rPr>
        <w:t xml:space="preserve">9) и «Название магазина» (А4:А9). В параметрах диаграммы отмечено </w:t>
      </w:r>
      <w:r w:rsidR="003B45B4" w:rsidRPr="00216158">
        <w:rPr>
          <w:b/>
          <w:sz w:val="28"/>
          <w:szCs w:val="28"/>
        </w:rPr>
        <w:t>Включить в подписи доли</w:t>
      </w:r>
      <w:r w:rsidR="003B45B4" w:rsidRPr="00216158">
        <w:rPr>
          <w:sz w:val="28"/>
          <w:szCs w:val="28"/>
        </w:rPr>
        <w:t>. Изменен внешней вид диаграмм.</w:t>
      </w:r>
    </w:p>
    <w:p w:rsidR="00216158" w:rsidRPr="00216158" w:rsidRDefault="00216158" w:rsidP="00216158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p w:rsidR="003B45B4" w:rsidRPr="00216158" w:rsidRDefault="00011598" w:rsidP="00E337A1">
      <w:pPr>
        <w:pStyle w:val="a5"/>
        <w:spacing w:after="0" w:line="360" w:lineRule="auto"/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0" type="#_x0000_t75" style="width:219.75pt;height:159.75pt">
            <v:imagedata r:id="rId14" o:title=""/>
          </v:shape>
        </w:pict>
      </w:r>
      <w:r w:rsidR="003B45B4" w:rsidRPr="00216158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pict>
          <v:shape id="_x0000_i1031" type="#_x0000_t75" style="width:234pt;height:159.75pt">
            <v:imagedata r:id="rId15" o:title=""/>
          </v:shape>
        </w:pict>
      </w:r>
    </w:p>
    <w:p w:rsidR="003B45B4" w:rsidRDefault="003B45B4" w:rsidP="00E337A1">
      <w:pPr>
        <w:pStyle w:val="a5"/>
        <w:spacing w:after="0" w:line="360" w:lineRule="auto"/>
        <w:ind w:left="0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1.3.3 – «Объем реализации»    Рисунок 1.3.4 – «Выручка магазинов»</w:t>
      </w:r>
    </w:p>
    <w:p w:rsidR="00052B7C" w:rsidRPr="00216158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12" w:name="_Toc171792373"/>
      <w:bookmarkStart w:id="13" w:name="_Toc240467287"/>
      <w:r w:rsidRPr="00216158">
        <w:rPr>
          <w:rFonts w:ascii="Times New Roman" w:hAnsi="Times New Roman" w:cs="Times New Roman"/>
        </w:rPr>
        <w:t xml:space="preserve">1.4 Некоторые финансовые функции </w:t>
      </w:r>
      <w:r w:rsidRPr="00216158">
        <w:rPr>
          <w:rFonts w:ascii="Times New Roman" w:hAnsi="Times New Roman" w:cs="Times New Roman"/>
          <w:lang w:val="en-US"/>
        </w:rPr>
        <w:t>Excel</w:t>
      </w:r>
      <w:bookmarkEnd w:id="12"/>
      <w:bookmarkEnd w:id="13"/>
    </w:p>
    <w:p w:rsidR="00052B7C" w:rsidRDefault="00052B7C" w:rsidP="00052B7C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Внесены исходные данные в таблицу (таб. 1.4.1).</w:t>
      </w:r>
    </w:p>
    <w:p w:rsidR="00E337A1" w:rsidRPr="00E337A1" w:rsidRDefault="00E337A1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1.4.1 – Исходные данные</w:t>
      </w:r>
    </w:p>
    <w:tbl>
      <w:tblPr>
        <w:tblW w:w="452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69"/>
        <w:gridCol w:w="1311"/>
        <w:gridCol w:w="1332"/>
        <w:gridCol w:w="1332"/>
        <w:gridCol w:w="1053"/>
        <w:gridCol w:w="1032"/>
        <w:gridCol w:w="1030"/>
      </w:tblGrid>
      <w:tr w:rsidR="003B45B4" w:rsidRPr="00052B7C" w:rsidTr="00052B7C">
        <w:trPr>
          <w:trHeight w:val="276"/>
          <w:jc w:val="center"/>
        </w:trPr>
        <w:tc>
          <w:tcPr>
            <w:tcW w:w="906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А</w:t>
            </w:r>
          </w:p>
        </w:tc>
        <w:tc>
          <w:tcPr>
            <w:tcW w:w="757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р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69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р</w:t>
            </w:r>
            <w:r w:rsidRPr="00052B7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69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р</w:t>
            </w:r>
            <w:r w:rsidRPr="00052B7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608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р</w:t>
            </w:r>
            <w:r w:rsidRPr="00052B7C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596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р</w:t>
            </w:r>
            <w:r w:rsidRPr="00052B7C">
              <w:rPr>
                <w:sz w:val="20"/>
                <w:szCs w:val="20"/>
                <w:vertAlign w:val="subscript"/>
              </w:rPr>
              <w:t>5</w:t>
            </w:r>
          </w:p>
        </w:tc>
        <w:tc>
          <w:tcPr>
            <w:tcW w:w="595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i</w:t>
            </w:r>
          </w:p>
        </w:tc>
      </w:tr>
      <w:tr w:rsidR="003B45B4" w:rsidRPr="00052B7C" w:rsidTr="00052B7C">
        <w:trPr>
          <w:trHeight w:val="276"/>
          <w:jc w:val="center"/>
        </w:trPr>
        <w:tc>
          <w:tcPr>
            <w:tcW w:w="906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 xml:space="preserve">10 000,00р. </w:t>
            </w:r>
          </w:p>
        </w:tc>
        <w:tc>
          <w:tcPr>
            <w:tcW w:w="757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12%</w:t>
            </w:r>
          </w:p>
        </w:tc>
        <w:tc>
          <w:tcPr>
            <w:tcW w:w="769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13%</w:t>
            </w:r>
          </w:p>
        </w:tc>
        <w:tc>
          <w:tcPr>
            <w:tcW w:w="769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14%</w:t>
            </w:r>
          </w:p>
        </w:tc>
        <w:tc>
          <w:tcPr>
            <w:tcW w:w="608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15%</w:t>
            </w:r>
          </w:p>
        </w:tc>
        <w:tc>
          <w:tcPr>
            <w:tcW w:w="596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16%</w:t>
            </w:r>
          </w:p>
        </w:tc>
        <w:tc>
          <w:tcPr>
            <w:tcW w:w="595" w:type="pct"/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jc w:val="center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6%</w:t>
            </w:r>
          </w:p>
        </w:tc>
      </w:tr>
    </w:tbl>
    <w:p w:rsidR="00052B7C" w:rsidRDefault="00052B7C" w:rsidP="00052B7C">
      <w:pPr>
        <w:pStyle w:val="a5"/>
        <w:spacing w:after="0"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Для расчета суммы на счету в банке в конце пятого года использована финансовая функция, кот возвращает будущее значение единовременного вложения при переменной процентной ставке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БЗРАСПИС</w:t>
      </w:r>
      <w:r w:rsidR="00E337A1">
        <w:rPr>
          <w:b/>
          <w:sz w:val="28"/>
          <w:szCs w:val="28"/>
          <w:lang w:val="en-US"/>
        </w:rPr>
        <w:t xml:space="preserve"> </w:t>
      </w:r>
      <w:r w:rsidRPr="00216158">
        <w:rPr>
          <w:b/>
          <w:sz w:val="28"/>
          <w:szCs w:val="28"/>
        </w:rPr>
        <w:t>(Первичное; План),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sz w:val="28"/>
          <w:szCs w:val="28"/>
        </w:rPr>
        <w:t>Первичное</w:t>
      </w:r>
      <w:r w:rsidRPr="00216158">
        <w:rPr>
          <w:sz w:val="28"/>
          <w:szCs w:val="28"/>
        </w:rPr>
        <w:t xml:space="preserve"> – числовое значение, представляющее собой исходную сумму средств;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План</w:t>
      </w:r>
      <w:r w:rsidRPr="00216158">
        <w:rPr>
          <w:sz w:val="28"/>
          <w:szCs w:val="28"/>
        </w:rPr>
        <w:t xml:space="preserve"> – массив процентных ставок, используемых за рассматриваемый период.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 данной задаче она принимает вид: БЗРАСПИС(B2;С2:</w:t>
      </w:r>
      <w:r w:rsidRPr="00216158">
        <w:rPr>
          <w:sz w:val="28"/>
          <w:szCs w:val="28"/>
          <w:lang w:val="en-US"/>
        </w:rPr>
        <w:t>G</w:t>
      </w:r>
      <w:r w:rsidRPr="00216158">
        <w:rPr>
          <w:sz w:val="28"/>
          <w:szCs w:val="28"/>
        </w:rPr>
        <w:t>2).</w:t>
      </w:r>
    </w:p>
    <w:p w:rsidR="003B45B4" w:rsidRPr="00216158" w:rsidRDefault="003B45B4" w:rsidP="00216158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Просчитано сумма, которая могла получиться при постоянной процентной ставке </w:t>
      </w:r>
      <w:r w:rsidRPr="00216158">
        <w:rPr>
          <w:i/>
          <w:sz w:val="28"/>
          <w:szCs w:val="28"/>
          <w:lang w:val="en-US"/>
        </w:rPr>
        <w:t>i</w:t>
      </w:r>
      <w:r w:rsidRPr="00216158">
        <w:rPr>
          <w:i/>
          <w:sz w:val="28"/>
          <w:szCs w:val="28"/>
        </w:rPr>
        <w:t>%</w:t>
      </w:r>
      <w:r w:rsidRPr="00216158">
        <w:rPr>
          <w:sz w:val="28"/>
          <w:szCs w:val="28"/>
        </w:rPr>
        <w:t xml:space="preserve"> при помощи функции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b/>
          <w:sz w:val="28"/>
          <w:szCs w:val="28"/>
        </w:rPr>
      </w:pPr>
      <w:r w:rsidRPr="00216158">
        <w:rPr>
          <w:b/>
          <w:sz w:val="28"/>
          <w:szCs w:val="28"/>
        </w:rPr>
        <w:t>БС(Норма; Кпер; Выплата;Нз; Тип),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sz w:val="28"/>
          <w:szCs w:val="28"/>
        </w:rPr>
        <w:t>Норма</w:t>
      </w:r>
      <w:r w:rsidRPr="00216158">
        <w:rPr>
          <w:sz w:val="28"/>
          <w:szCs w:val="28"/>
        </w:rPr>
        <w:t xml:space="preserve"> – процентная ставка за период (в процентном формате или в долях);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Кпер</w:t>
      </w:r>
      <w:r w:rsidRPr="00216158">
        <w:rPr>
          <w:sz w:val="28"/>
          <w:szCs w:val="28"/>
        </w:rPr>
        <w:t xml:space="preserve"> – общее число платежных периодов, по истечению которых вы хотите определить объем имеющихся средств;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Выплата</w:t>
      </w:r>
      <w:r w:rsidRPr="00216158">
        <w:rPr>
          <w:sz w:val="28"/>
          <w:szCs w:val="28"/>
        </w:rPr>
        <w:t xml:space="preserve"> – величина постоянных периодических платежей;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Нз</w:t>
      </w:r>
      <w:r w:rsidRPr="00216158">
        <w:rPr>
          <w:sz w:val="28"/>
          <w:szCs w:val="28"/>
        </w:rPr>
        <w:t xml:space="preserve"> – начальное значение (текущая стоимость) вклада;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Тип</w:t>
      </w:r>
      <w:r w:rsidRPr="00216158">
        <w:rPr>
          <w:sz w:val="28"/>
          <w:szCs w:val="28"/>
        </w:rPr>
        <w:t xml:space="preserve"> – параметр, определяющий, когда вносят платежи: в начале (=0) или в конце (=1). По умолчанию =0.</w:t>
      </w:r>
    </w:p>
    <w:p w:rsidR="003B45B4" w:rsidRPr="00216158" w:rsidRDefault="003B45B4" w:rsidP="00216158">
      <w:pPr>
        <w:pStyle w:val="a5"/>
        <w:numPr>
          <w:ilvl w:val="0"/>
          <w:numId w:val="12"/>
        </w:numPr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Найдена сумма, которую надо было бы поместить на счет при постоянной процентной ставке, чтобы обеспечить сумму на счету к концу пятого года, с помощью сервисной функции </w:t>
      </w:r>
      <w:r w:rsidRPr="00216158">
        <w:rPr>
          <w:b/>
          <w:sz w:val="28"/>
          <w:szCs w:val="28"/>
        </w:rPr>
        <w:t>Подбор параметра</w:t>
      </w:r>
      <w:r w:rsidRPr="00216158">
        <w:rPr>
          <w:sz w:val="28"/>
          <w:szCs w:val="28"/>
        </w:rPr>
        <w:t xml:space="preserve"> (рис 1.4.1).</w:t>
      </w:r>
    </w:p>
    <w:p w:rsidR="003B45B4" w:rsidRPr="00216158" w:rsidRDefault="00011598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pict>
          <v:shape id="_x0000_i1032" type="#_x0000_t75" style="width:196.5pt;height:112.5pt">
            <v:imagedata r:id="rId16" o:title=""/>
          </v:shape>
        </w:pict>
      </w:r>
    </w:p>
    <w:p w:rsidR="003B45B4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1.4.1 – Диалоговое окно «Подбор параметра»</w:t>
      </w:r>
    </w:p>
    <w:p w:rsidR="00052B7C" w:rsidRPr="00216158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Внесены исходные данные в таблицу (таб. 1.4.2).</w:t>
      </w:r>
    </w:p>
    <w:p w:rsidR="00052B7C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1.4.2 – Исходные данные</w:t>
      </w:r>
    </w:p>
    <w:tbl>
      <w:tblPr>
        <w:tblW w:w="4648" w:type="pct"/>
        <w:jc w:val="center"/>
        <w:tblLook w:val="0000" w:firstRow="0" w:lastRow="0" w:firstColumn="0" w:lastColumn="0" w:noHBand="0" w:noVBand="0"/>
      </w:tblPr>
      <w:tblGrid>
        <w:gridCol w:w="2136"/>
        <w:gridCol w:w="2582"/>
        <w:gridCol w:w="2715"/>
        <w:gridCol w:w="1463"/>
      </w:tblGrid>
      <w:tr w:rsidR="003B45B4" w:rsidRPr="00052B7C" w:rsidTr="00052B7C">
        <w:trPr>
          <w:trHeight w:val="255"/>
          <w:jc w:val="center"/>
        </w:trPr>
        <w:tc>
          <w:tcPr>
            <w:tcW w:w="12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N, год</w:t>
            </w:r>
          </w:p>
        </w:tc>
        <w:tc>
          <w:tcPr>
            <w:tcW w:w="145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P, тыс. руб.</w:t>
            </w:r>
          </w:p>
        </w:tc>
        <w:tc>
          <w:tcPr>
            <w:tcW w:w="15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A, тыс. руб.</w:t>
            </w:r>
          </w:p>
        </w:tc>
        <w:tc>
          <w:tcPr>
            <w:tcW w:w="8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 xml:space="preserve">Ставка </w:t>
            </w:r>
          </w:p>
        </w:tc>
      </w:tr>
      <w:tr w:rsidR="003B45B4" w:rsidRPr="00052B7C" w:rsidTr="00052B7C">
        <w:trPr>
          <w:trHeight w:val="255"/>
          <w:jc w:val="center"/>
        </w:trPr>
        <w:tc>
          <w:tcPr>
            <w:tcW w:w="12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11</w:t>
            </w:r>
          </w:p>
        </w:tc>
        <w:tc>
          <w:tcPr>
            <w:tcW w:w="145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360,00</w:t>
            </w:r>
          </w:p>
        </w:tc>
        <w:tc>
          <w:tcPr>
            <w:tcW w:w="15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 xml:space="preserve">41,00 </w:t>
            </w:r>
          </w:p>
        </w:tc>
        <w:tc>
          <w:tcPr>
            <w:tcW w:w="8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7,00%</w:t>
            </w:r>
          </w:p>
        </w:tc>
      </w:tr>
    </w:tbl>
    <w:p w:rsidR="00052B7C" w:rsidRDefault="00052B7C" w:rsidP="00052B7C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Подсчитана прибыль в случае, когда деньги берутся в долг (91 тыс. руб.).</w:t>
      </w:r>
    </w:p>
    <w:p w:rsidR="003B45B4" w:rsidRPr="00216158" w:rsidRDefault="003B45B4" w:rsidP="00216158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Подсчитана прибыль, полученная от вложения денег в банк под 7% годовых, с помощью функции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ПС (Ставка; Кпер; Выплата; Бс; Тип),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</w:rPr>
        <w:t>Ставка</w:t>
      </w:r>
      <w:r w:rsidRPr="00216158">
        <w:rPr>
          <w:sz w:val="28"/>
          <w:szCs w:val="28"/>
        </w:rPr>
        <w:t xml:space="preserve"> – процентная ставка за период (в процентном формате или в долях);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 xml:space="preserve">Кпер </w:t>
      </w:r>
      <w:r w:rsidRPr="00216158">
        <w:rPr>
          <w:sz w:val="28"/>
          <w:szCs w:val="28"/>
        </w:rPr>
        <w:t>– общее число периодов выплат;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Выплата</w:t>
      </w:r>
      <w:r w:rsidRPr="00216158">
        <w:rPr>
          <w:sz w:val="28"/>
          <w:szCs w:val="28"/>
        </w:rPr>
        <w:t xml:space="preserve"> – величина постоянных периодических платежей;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Бс</w:t>
      </w:r>
      <w:r w:rsidRPr="00216158">
        <w:rPr>
          <w:sz w:val="28"/>
          <w:szCs w:val="28"/>
        </w:rPr>
        <w:t xml:space="preserve"> – баланс наличности, который нужно достичь после последней выплаты (если опущен, то 0);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Тип</w:t>
      </w:r>
      <w:r w:rsidRPr="00216158">
        <w:rPr>
          <w:sz w:val="28"/>
          <w:szCs w:val="28"/>
        </w:rPr>
        <w:t xml:space="preserve"> – 0 или 1, Если 0 – оплата производится в конце периода, если 1, то в начале.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Данная функция возвращает текущий объем вклада на основе постоянных периодических платежей (или, иными словами, сумму всех будущих платежей) В данной задаче он составляет 355,57 тыс. руб.</w:t>
      </w:r>
    </w:p>
    <w:p w:rsidR="003B45B4" w:rsidRPr="00216158" w:rsidRDefault="003B45B4" w:rsidP="00216158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Сделан вывод на основе полученных результатов, какой из данных случаев более выгодный. В этом случае выгоднее положить в банк.</w:t>
      </w:r>
    </w:p>
    <w:p w:rsidR="003B45B4" w:rsidRDefault="003B45B4" w:rsidP="00216158">
      <w:pPr>
        <w:numPr>
          <w:ilvl w:val="0"/>
          <w:numId w:val="1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</w:t>
      </w:r>
      <w:r w:rsidRPr="00216158">
        <w:rPr>
          <w:b/>
          <w:sz w:val="28"/>
          <w:szCs w:val="28"/>
        </w:rPr>
        <w:t>Диспетчера сценариев</w:t>
      </w:r>
      <w:r w:rsidRPr="00216158">
        <w:rPr>
          <w:sz w:val="28"/>
          <w:szCs w:val="28"/>
        </w:rPr>
        <w:t xml:space="preserve"> проанализирована ситуация для нескольких возможных вариантов изменения параметров </w:t>
      </w:r>
      <w:r w:rsidRPr="00216158">
        <w:rPr>
          <w:sz w:val="28"/>
          <w:szCs w:val="28"/>
          <w:lang w:val="en-US"/>
        </w:rPr>
        <w:t>A</w:t>
      </w:r>
      <w:r w:rsidRPr="00216158">
        <w:rPr>
          <w:sz w:val="28"/>
          <w:szCs w:val="28"/>
        </w:rPr>
        <w:t xml:space="preserve"> и </w:t>
      </w:r>
      <w:r w:rsidRPr="00216158">
        <w:rPr>
          <w:sz w:val="28"/>
          <w:szCs w:val="28"/>
          <w:lang w:val="en-US"/>
        </w:rPr>
        <w:t>N</w:t>
      </w:r>
      <w:r w:rsidRPr="00216158">
        <w:rPr>
          <w:sz w:val="28"/>
          <w:szCs w:val="28"/>
        </w:rPr>
        <w:t xml:space="preserve"> (рис. 1.4.2).</w:t>
      </w:r>
    </w:p>
    <w:p w:rsidR="00052B7C" w:rsidRPr="00216158" w:rsidRDefault="00052B7C" w:rsidP="00943300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722DCD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sz w:val="28"/>
          <w:szCs w:val="28"/>
        </w:rPr>
        <w:object w:dxaOrig="4920" w:dyaOrig="4965">
          <v:shape id="_x0000_i1033" type="#_x0000_t75" style="width:152.25pt;height:153.75pt" o:ole="">
            <v:imagedata r:id="rId17" o:title=""/>
          </v:shape>
          <o:OLEObject Type="Embed" ProgID="PBrush" ShapeID="_x0000_i1033" DrawAspect="Content" ObjectID="_1466510505" r:id="rId18"/>
        </w:objec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1.4.2 – Диалоговое окно «Диспетчер сценариев»</w:t>
      </w:r>
    </w:p>
    <w:p w:rsidR="00052B7C" w:rsidRDefault="00052B7C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Default="003B45B4" w:rsidP="002161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16158">
        <w:rPr>
          <w:sz w:val="28"/>
          <w:szCs w:val="28"/>
        </w:rPr>
        <w:t xml:space="preserve">Создание сценариев произведено с помощью последовательности команд </w:t>
      </w:r>
      <w:r w:rsidRPr="00216158">
        <w:rPr>
          <w:b/>
          <w:bCs/>
          <w:sz w:val="28"/>
          <w:szCs w:val="28"/>
        </w:rPr>
        <w:t>Сервис | Сценарии | Диспетчер сценариев | Добавить</w:t>
      </w:r>
      <w:r w:rsidRPr="00216158">
        <w:rPr>
          <w:bCs/>
          <w:sz w:val="28"/>
          <w:szCs w:val="28"/>
        </w:rPr>
        <w:t xml:space="preserve"> (рис 1.4.3).</w:t>
      </w:r>
    </w:p>
    <w:p w:rsidR="00052B7C" w:rsidRPr="00216158" w:rsidRDefault="00052B7C" w:rsidP="00216158">
      <w:pPr>
        <w:spacing w:line="360" w:lineRule="auto"/>
        <w:ind w:firstLine="709"/>
        <w:jc w:val="both"/>
        <w:rPr>
          <w:bCs/>
          <w:sz w:val="28"/>
          <w:szCs w:val="28"/>
        </w:rPr>
      </w:pPr>
    </w:p>
    <w:p w:rsidR="003B45B4" w:rsidRPr="00216158" w:rsidRDefault="00722DCD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sz w:val="28"/>
          <w:szCs w:val="28"/>
        </w:rPr>
        <w:object w:dxaOrig="5025" w:dyaOrig="4905">
          <v:shape id="_x0000_i1034" type="#_x0000_t75" style="width:156pt;height:149.25pt" o:ole="">
            <v:imagedata r:id="rId19" o:title=""/>
          </v:shape>
          <o:OLEObject Type="Embed" ProgID="PBrush" ShapeID="_x0000_i1034" DrawAspect="Content" ObjectID="_1466510506" r:id="rId20"/>
        </w:objec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Рисунок 1.4.3 – Диалоговое окно «Добавление сценария»</w:t>
      </w:r>
    </w:p>
    <w:p w:rsidR="00052B7C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В поле </w:t>
      </w:r>
      <w:r w:rsidRPr="00216158">
        <w:rPr>
          <w:b/>
          <w:bCs/>
          <w:sz w:val="28"/>
          <w:szCs w:val="28"/>
        </w:rPr>
        <w:t>Изменяемые ячейки</w:t>
      </w:r>
      <w:r w:rsidRPr="00216158">
        <w:rPr>
          <w:sz w:val="28"/>
          <w:szCs w:val="28"/>
        </w:rPr>
        <w:t xml:space="preserve"> указаны те ячейки, в которых находятся параметры задачи.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После нажатия кнопки </w:t>
      </w:r>
      <w:r w:rsidRPr="00216158">
        <w:rPr>
          <w:b/>
          <w:bCs/>
          <w:sz w:val="28"/>
          <w:szCs w:val="28"/>
        </w:rPr>
        <w:t>ОК,</w:t>
      </w:r>
      <w:r w:rsidRPr="00216158">
        <w:rPr>
          <w:sz w:val="28"/>
          <w:szCs w:val="28"/>
        </w:rPr>
        <w:t xml:space="preserve"> в диалоговом окне </w:t>
      </w:r>
      <w:r w:rsidRPr="00216158">
        <w:rPr>
          <w:b/>
          <w:bCs/>
          <w:sz w:val="28"/>
          <w:szCs w:val="28"/>
        </w:rPr>
        <w:t>Значения ячеек сценария</w:t>
      </w:r>
      <w:r w:rsidRPr="00216158">
        <w:rPr>
          <w:sz w:val="28"/>
          <w:szCs w:val="28"/>
        </w:rPr>
        <w:t xml:space="preserve"> введены значения параметров для сценариев. С помощью диалогового окна </w:t>
      </w:r>
      <w:r w:rsidRPr="00216158">
        <w:rPr>
          <w:b/>
          <w:bCs/>
          <w:sz w:val="28"/>
          <w:szCs w:val="28"/>
        </w:rPr>
        <w:t>Диспетчер сценариев</w:t>
      </w:r>
      <w:r w:rsidRPr="00216158">
        <w:rPr>
          <w:sz w:val="28"/>
          <w:szCs w:val="28"/>
        </w:rPr>
        <w:t xml:space="preserve"> создано три сценария.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кнопки </w:t>
      </w:r>
      <w:r w:rsidRPr="00216158">
        <w:rPr>
          <w:b/>
          <w:bCs/>
          <w:sz w:val="28"/>
          <w:szCs w:val="28"/>
        </w:rPr>
        <w:t>Отчет</w:t>
      </w:r>
      <w:r w:rsidRPr="00216158">
        <w:rPr>
          <w:sz w:val="28"/>
          <w:szCs w:val="28"/>
        </w:rPr>
        <w:t xml:space="preserve"> открывается диалоговое окно </w:t>
      </w:r>
      <w:r w:rsidRPr="00216158">
        <w:rPr>
          <w:b/>
          <w:bCs/>
          <w:sz w:val="28"/>
          <w:szCs w:val="28"/>
        </w:rPr>
        <w:t>Отчет по сценарию</w:t>
      </w:r>
      <w:r w:rsidRPr="00216158">
        <w:rPr>
          <w:sz w:val="28"/>
          <w:szCs w:val="28"/>
        </w:rPr>
        <w:t>, где определен тип отчета (</w:t>
      </w:r>
      <w:r w:rsidRPr="00216158">
        <w:rPr>
          <w:b/>
          <w:bCs/>
          <w:sz w:val="28"/>
          <w:szCs w:val="28"/>
        </w:rPr>
        <w:t>Структура</w:t>
      </w:r>
      <w:r w:rsidRPr="00216158">
        <w:rPr>
          <w:sz w:val="28"/>
          <w:szCs w:val="28"/>
        </w:rPr>
        <w:t>) и заданы ячейки, где вычисляется результат.</w:t>
      </w:r>
    </w:p>
    <w:p w:rsidR="003B45B4" w:rsidRPr="00216158" w:rsidRDefault="003B45B4" w:rsidP="00216158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Внесены исходные данные в таблицу (таб. 1.4.3).</w:t>
      </w:r>
    </w:p>
    <w:p w:rsidR="00052B7C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1.4.3 – Исходные данные</w:t>
      </w:r>
    </w:p>
    <w:tbl>
      <w:tblPr>
        <w:tblW w:w="4438" w:type="pct"/>
        <w:jc w:val="center"/>
        <w:tblLook w:val="0000" w:firstRow="0" w:lastRow="0" w:firstColumn="0" w:lastColumn="0" w:noHBand="0" w:noVBand="0"/>
      </w:tblPr>
      <w:tblGrid>
        <w:gridCol w:w="1212"/>
        <w:gridCol w:w="1215"/>
        <w:gridCol w:w="1213"/>
        <w:gridCol w:w="1215"/>
        <w:gridCol w:w="1213"/>
        <w:gridCol w:w="1215"/>
        <w:gridCol w:w="1211"/>
      </w:tblGrid>
      <w:tr w:rsidR="003B45B4" w:rsidRPr="00052B7C" w:rsidTr="00052B7C">
        <w:trPr>
          <w:trHeight w:val="276"/>
          <w:jc w:val="center"/>
        </w:trPr>
        <w:tc>
          <w:tcPr>
            <w:tcW w:w="7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N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A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</w:t>
            </w:r>
            <w:r w:rsidRPr="00052B7C">
              <w:rPr>
                <w:sz w:val="20"/>
                <w:szCs w:val="20"/>
                <w:vertAlign w:val="subscript"/>
              </w:rPr>
              <w:t>2</w:t>
            </w:r>
          </w:p>
        </w:tc>
        <w:tc>
          <w:tcPr>
            <w:tcW w:w="7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</w:t>
            </w:r>
            <w:r w:rsidRPr="00052B7C">
              <w:rPr>
                <w:sz w:val="20"/>
                <w:szCs w:val="20"/>
                <w:vertAlign w:val="subscript"/>
              </w:rPr>
              <w:t>3</w:t>
            </w:r>
          </w:p>
        </w:tc>
        <w:tc>
          <w:tcPr>
            <w:tcW w:w="7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</w:t>
            </w:r>
            <w:r w:rsidRPr="00052B7C">
              <w:rPr>
                <w:sz w:val="20"/>
                <w:szCs w:val="20"/>
                <w:vertAlign w:val="subscript"/>
              </w:rPr>
              <w:t>4</w:t>
            </w:r>
          </w:p>
        </w:tc>
        <w:tc>
          <w:tcPr>
            <w:tcW w:w="7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</w:t>
            </w:r>
            <w:r w:rsidRPr="00052B7C">
              <w:rPr>
                <w:sz w:val="20"/>
                <w:szCs w:val="20"/>
                <w:vertAlign w:val="subscript"/>
              </w:rPr>
              <w:t>5</w:t>
            </w:r>
          </w:p>
        </w:tc>
      </w:tr>
      <w:tr w:rsidR="003B45B4" w:rsidRPr="00052B7C" w:rsidTr="00052B7C">
        <w:trPr>
          <w:trHeight w:val="276"/>
          <w:jc w:val="center"/>
        </w:trPr>
        <w:tc>
          <w:tcPr>
            <w:tcW w:w="7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36000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10000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15000</w:t>
            </w:r>
          </w:p>
        </w:tc>
        <w:tc>
          <w:tcPr>
            <w:tcW w:w="7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21000</w:t>
            </w:r>
          </w:p>
        </w:tc>
        <w:tc>
          <w:tcPr>
            <w:tcW w:w="7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0</w:t>
            </w:r>
          </w:p>
        </w:tc>
        <w:tc>
          <w:tcPr>
            <w:tcW w:w="7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0</w:t>
            </w:r>
          </w:p>
        </w:tc>
      </w:tr>
    </w:tbl>
    <w:p w:rsidR="00052B7C" w:rsidRDefault="00052B7C" w:rsidP="00052B7C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Выручка от инвестиций посчитана с помощью функции, возвращающей чистую текущую величину вклада (инвестиции), вычисленного на основе ряда последовательных (неравномерных) поступлений денежных средств.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 xml:space="preserve">ЧПС (Ставка; Значение1; Значение 2; …Значение </w:t>
      </w:r>
      <w:r w:rsidRPr="00216158">
        <w:rPr>
          <w:b/>
          <w:bCs/>
          <w:sz w:val="28"/>
          <w:szCs w:val="28"/>
          <w:lang w:val="en-US"/>
        </w:rPr>
        <w:t>N</w:t>
      </w:r>
      <w:r w:rsidRPr="00216158">
        <w:rPr>
          <w:b/>
          <w:bCs/>
          <w:sz w:val="28"/>
          <w:szCs w:val="28"/>
        </w:rPr>
        <w:t>),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b/>
          <w:bCs/>
          <w:sz w:val="28"/>
          <w:szCs w:val="28"/>
        </w:rPr>
        <w:tab/>
        <w:t xml:space="preserve">Ставка </w:t>
      </w:r>
      <w:r w:rsidRPr="00216158">
        <w:rPr>
          <w:sz w:val="28"/>
          <w:szCs w:val="28"/>
        </w:rPr>
        <w:t>– процентная ставка за период;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Значения</w:t>
      </w:r>
      <w:r w:rsidRPr="00216158">
        <w:rPr>
          <w:sz w:val="28"/>
          <w:szCs w:val="28"/>
        </w:rPr>
        <w:t xml:space="preserve"> – до 29 аргументов (могут быть массивы), представляющих поступления (доходы со знаком "+", расходы со знаком "-").</w:t>
      </w:r>
    </w:p>
    <w:p w:rsidR="003B45B4" w:rsidRPr="00216158" w:rsidRDefault="003B45B4" w:rsidP="00216158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 помощью функции считается выручка от вложения денег в банк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БС (Ставка; Кпер; Плт; Пс; Тип),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</w:rPr>
        <w:t>Ставка</w:t>
      </w:r>
      <w:r w:rsidRPr="00216158">
        <w:rPr>
          <w:sz w:val="28"/>
          <w:szCs w:val="28"/>
        </w:rPr>
        <w:t xml:space="preserve"> – процентная ставка за период;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Кпер</w:t>
      </w:r>
      <w:r w:rsidRPr="00216158">
        <w:rPr>
          <w:sz w:val="28"/>
          <w:szCs w:val="28"/>
        </w:rPr>
        <w:t xml:space="preserve"> – общее число выплат;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Плт</w:t>
      </w:r>
      <w:r w:rsidRPr="00216158">
        <w:rPr>
          <w:sz w:val="28"/>
          <w:szCs w:val="28"/>
        </w:rPr>
        <w:t xml:space="preserve"> – выплатаю производимая в каждый период и не меняющаяся за все время выплаты;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Пс</w:t>
      </w:r>
      <w:r w:rsidRPr="00216158">
        <w:rPr>
          <w:sz w:val="28"/>
          <w:szCs w:val="28"/>
        </w:rPr>
        <w:t xml:space="preserve"> – приведенная (нынешняя) стоимость или общая сумма, которая на настоящий равноценна серии будущих выплат;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Тип</w:t>
      </w:r>
      <w:r w:rsidRPr="00216158">
        <w:rPr>
          <w:sz w:val="28"/>
          <w:szCs w:val="28"/>
        </w:rPr>
        <w:t xml:space="preserve"> - 0 или 1, Если 0 – оплата производится в конце периода, если 1, то в начале.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 данной задаче функции приобретают вид ЧПС(0;D2;E2;F2) и БС(I2;B2;;-C2).</w:t>
      </w:r>
    </w:p>
    <w:p w:rsidR="003B45B4" w:rsidRPr="00216158" w:rsidRDefault="003B45B4" w:rsidP="00216158">
      <w:pPr>
        <w:numPr>
          <w:ilvl w:val="0"/>
          <w:numId w:val="17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функции </w:t>
      </w:r>
      <w:r w:rsidRPr="00216158">
        <w:rPr>
          <w:b/>
          <w:bCs/>
          <w:sz w:val="28"/>
          <w:szCs w:val="28"/>
        </w:rPr>
        <w:t>Подбор параметра</w:t>
      </w:r>
      <w:r w:rsidRPr="00216158">
        <w:rPr>
          <w:sz w:val="28"/>
          <w:szCs w:val="28"/>
        </w:rPr>
        <w:t xml:space="preserve"> определена ставка, при которой выгоднее деньги вложить в инвестиционный проект 8,5%.</w:t>
      </w:r>
    </w:p>
    <w:p w:rsidR="003B45B4" w:rsidRPr="00216158" w:rsidRDefault="003B45B4" w:rsidP="00216158">
      <w:pPr>
        <w:numPr>
          <w:ilvl w:val="0"/>
          <w:numId w:val="18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Внесены исходные данные в таблицу (таб. 1.4.4).</w:t>
      </w:r>
    </w:p>
    <w:p w:rsidR="00052B7C" w:rsidRDefault="00052B7C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1.4.4 – Исходные данные</w:t>
      </w:r>
    </w:p>
    <w:tbl>
      <w:tblPr>
        <w:tblW w:w="4648" w:type="pct"/>
        <w:jc w:val="center"/>
        <w:tblLook w:val="0000" w:firstRow="0" w:lastRow="0" w:firstColumn="0" w:lastColumn="0" w:noHBand="0" w:noVBand="0"/>
      </w:tblPr>
      <w:tblGrid>
        <w:gridCol w:w="2722"/>
        <w:gridCol w:w="2633"/>
        <w:gridCol w:w="2107"/>
        <w:gridCol w:w="1434"/>
      </w:tblGrid>
      <w:tr w:rsidR="003B45B4" w:rsidRPr="00052B7C" w:rsidTr="00052B7C">
        <w:trPr>
          <w:trHeight w:val="255"/>
          <w:jc w:val="center"/>
        </w:trPr>
        <w:tc>
          <w:tcPr>
            <w:tcW w:w="1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N, год</w:t>
            </w:r>
          </w:p>
        </w:tc>
        <w:tc>
          <w:tcPr>
            <w:tcW w:w="1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A, тыс. руб.</w:t>
            </w:r>
          </w:p>
        </w:tc>
        <w:tc>
          <w:tcPr>
            <w:tcW w:w="11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p, %</w:t>
            </w:r>
          </w:p>
        </w:tc>
        <w:tc>
          <w:tcPr>
            <w:tcW w:w="8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i, %</w:t>
            </w:r>
          </w:p>
        </w:tc>
      </w:tr>
      <w:tr w:rsidR="003B45B4" w:rsidRPr="00052B7C" w:rsidTr="00052B7C">
        <w:trPr>
          <w:trHeight w:val="255"/>
          <w:jc w:val="center"/>
        </w:trPr>
        <w:tc>
          <w:tcPr>
            <w:tcW w:w="15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11</w:t>
            </w:r>
          </w:p>
        </w:tc>
        <w:tc>
          <w:tcPr>
            <w:tcW w:w="1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360</w:t>
            </w:r>
          </w:p>
        </w:tc>
        <w:tc>
          <w:tcPr>
            <w:tcW w:w="11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25%</w:t>
            </w:r>
          </w:p>
        </w:tc>
        <w:tc>
          <w:tcPr>
            <w:tcW w:w="80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14%</w:t>
            </w:r>
          </w:p>
        </w:tc>
      </w:tr>
    </w:tbl>
    <w:p w:rsidR="00052B7C" w:rsidRDefault="00052B7C" w:rsidP="00052B7C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Сумма ссуды для ежегодных выплат найдена по формуле, функция в которой вычисляет величину постоянной периодической выплаты ренты, регулярных платежей по займу при постоянной процентной ставке.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ПЛТ (Ставка; Кпер; Пс; Бс; Тип)*</w:t>
      </w:r>
      <w:r w:rsidRPr="00216158">
        <w:rPr>
          <w:b/>
          <w:bCs/>
          <w:sz w:val="28"/>
          <w:szCs w:val="28"/>
          <w:lang w:val="en-US"/>
        </w:rPr>
        <w:t>N</w:t>
      </w:r>
      <w:r w:rsidRPr="00216158">
        <w:rPr>
          <w:b/>
          <w:bCs/>
          <w:sz w:val="28"/>
          <w:szCs w:val="28"/>
        </w:rPr>
        <w:t>,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</w:rPr>
        <w:t>Ставка</w:t>
      </w:r>
      <w:r w:rsidRPr="00216158">
        <w:rPr>
          <w:sz w:val="28"/>
          <w:szCs w:val="28"/>
        </w:rPr>
        <w:t xml:space="preserve"> – процентная ставка за период (в процентном формате или в долях);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 xml:space="preserve">Кпер </w:t>
      </w:r>
      <w:r w:rsidRPr="00216158">
        <w:rPr>
          <w:sz w:val="28"/>
          <w:szCs w:val="28"/>
        </w:rPr>
        <w:t>– общее число периодов выплат;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Пс</w:t>
      </w:r>
      <w:r w:rsidRPr="00216158">
        <w:rPr>
          <w:sz w:val="28"/>
          <w:szCs w:val="28"/>
        </w:rPr>
        <w:t xml:space="preserve"> – общая сумма всех будущих платежей с настоящего момента.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Выплата</w:t>
      </w:r>
      <w:r w:rsidRPr="00216158">
        <w:rPr>
          <w:sz w:val="28"/>
          <w:szCs w:val="28"/>
        </w:rPr>
        <w:t xml:space="preserve"> – величина постоянных периодических платежей;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Бс</w:t>
      </w:r>
      <w:r w:rsidRPr="00216158">
        <w:rPr>
          <w:sz w:val="28"/>
          <w:szCs w:val="28"/>
        </w:rPr>
        <w:t xml:space="preserve"> – баланс наличности, который нужно достичь после последней выплаты (если опущен, то 0);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Тип</w:t>
      </w:r>
      <w:r w:rsidRPr="00216158">
        <w:rPr>
          <w:sz w:val="28"/>
          <w:szCs w:val="28"/>
        </w:rPr>
        <w:t xml:space="preserve"> – 0 или 1, Если 0 – оплата производится в конце периода, если 1, то в начале;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  <w:lang w:val="en-US"/>
        </w:rPr>
        <w:t>N</w:t>
      </w:r>
      <w:r w:rsidRPr="00216158">
        <w:rPr>
          <w:sz w:val="28"/>
          <w:szCs w:val="28"/>
          <w:lang w:val="en-US"/>
        </w:rPr>
        <w:t xml:space="preserve"> – </w:t>
      </w:r>
      <w:r w:rsidRPr="00216158">
        <w:rPr>
          <w:sz w:val="28"/>
          <w:szCs w:val="28"/>
        </w:rPr>
        <w:t>количество лет.</w:t>
      </w:r>
    </w:p>
    <w:p w:rsidR="003B45B4" w:rsidRPr="00216158" w:rsidRDefault="003B45B4" w:rsidP="00216158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Сумма для ежемесячных выплат ссуды найдена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  <w:lang w:val="en-US"/>
        </w:rPr>
      </w:pPr>
      <w:r w:rsidRPr="00216158">
        <w:rPr>
          <w:b/>
          <w:bCs/>
          <w:sz w:val="28"/>
          <w:szCs w:val="28"/>
        </w:rPr>
        <w:t>ПЛТ</w:t>
      </w:r>
      <w:r w:rsidRPr="00216158">
        <w:rPr>
          <w:b/>
          <w:bCs/>
          <w:sz w:val="28"/>
          <w:szCs w:val="28"/>
          <w:lang w:val="en-US"/>
        </w:rPr>
        <w:t xml:space="preserve"> (i/12; N*12; -(A-A*p)) * N * 12</w:t>
      </w:r>
    </w:p>
    <w:p w:rsidR="003B45B4" w:rsidRPr="00216158" w:rsidRDefault="003B45B4" w:rsidP="00216158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Комиссионные найдены как разность ссуды и стоимостью квартиры.</w:t>
      </w:r>
    </w:p>
    <w:p w:rsidR="003B45B4" w:rsidRPr="00216158" w:rsidRDefault="003B45B4" w:rsidP="00216158">
      <w:pPr>
        <w:numPr>
          <w:ilvl w:val="0"/>
          <w:numId w:val="19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Результаты оформлены в виде таблицы (таб. 1.4.5)</w:t>
      </w:r>
    </w:p>
    <w:p w:rsidR="00052B7C" w:rsidRDefault="00052B7C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</w:rPr>
        <w:t>Таблица 1.4.5 – Результаты</w:t>
      </w:r>
    </w:p>
    <w:tbl>
      <w:tblPr>
        <w:tblW w:w="4796" w:type="pct"/>
        <w:tblLook w:val="0000" w:firstRow="0" w:lastRow="0" w:firstColumn="0" w:lastColumn="0" w:noHBand="0" w:noVBand="0"/>
      </w:tblPr>
      <w:tblGrid>
        <w:gridCol w:w="3352"/>
        <w:gridCol w:w="3292"/>
        <w:gridCol w:w="2536"/>
      </w:tblGrid>
      <w:tr w:rsidR="003B45B4" w:rsidRPr="00052B7C" w:rsidTr="00052B7C">
        <w:trPr>
          <w:trHeight w:val="255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 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Ежемесячные выплаты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Ежегодные выплаты</w:t>
            </w:r>
          </w:p>
        </w:tc>
      </w:tr>
      <w:tr w:rsidR="003B45B4" w:rsidRPr="00052B7C" w:rsidTr="00052B7C">
        <w:trPr>
          <w:trHeight w:val="255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Ссуда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530,56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544,68</w:t>
            </w:r>
          </w:p>
        </w:tc>
      </w:tr>
      <w:tr w:rsidR="003B45B4" w:rsidRPr="00052B7C" w:rsidTr="00052B7C">
        <w:trPr>
          <w:trHeight w:val="255"/>
        </w:trPr>
        <w:tc>
          <w:tcPr>
            <w:tcW w:w="1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Комиссионные</w:t>
            </w:r>
          </w:p>
        </w:tc>
        <w:tc>
          <w:tcPr>
            <w:tcW w:w="179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170,56</w:t>
            </w:r>
          </w:p>
        </w:tc>
        <w:tc>
          <w:tcPr>
            <w:tcW w:w="13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184,68</w:t>
            </w:r>
          </w:p>
        </w:tc>
      </w:tr>
    </w:tbl>
    <w:p w:rsidR="00052B7C" w:rsidRDefault="00052B7C" w:rsidP="00052B7C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Внесены исходные данные в таблицу (таб. 1.4.6).</w:t>
      </w: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1.4.6 – Исходные данные</w:t>
      </w:r>
    </w:p>
    <w:tbl>
      <w:tblPr>
        <w:tblW w:w="4574" w:type="pct"/>
        <w:jc w:val="center"/>
        <w:tblLook w:val="0000" w:firstRow="0" w:lastRow="0" w:firstColumn="0" w:lastColumn="0" w:noHBand="0" w:noVBand="0"/>
      </w:tblPr>
      <w:tblGrid>
        <w:gridCol w:w="2717"/>
        <w:gridCol w:w="3343"/>
        <w:gridCol w:w="2695"/>
      </w:tblGrid>
      <w:tr w:rsidR="003B45B4" w:rsidRPr="00052B7C" w:rsidTr="00052B7C">
        <w:trPr>
          <w:trHeight w:val="255"/>
          <w:jc w:val="center"/>
        </w:trPr>
        <w:tc>
          <w:tcPr>
            <w:tcW w:w="1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N, год</w:t>
            </w:r>
          </w:p>
        </w:tc>
        <w:tc>
          <w:tcPr>
            <w:tcW w:w="19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A, млн. руб.</w:t>
            </w:r>
          </w:p>
        </w:tc>
        <w:tc>
          <w:tcPr>
            <w:tcW w:w="15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P, млн. руб.</w:t>
            </w:r>
          </w:p>
        </w:tc>
      </w:tr>
      <w:tr w:rsidR="003B45B4" w:rsidRPr="00052B7C" w:rsidTr="00052B7C">
        <w:trPr>
          <w:trHeight w:val="255"/>
          <w:jc w:val="center"/>
        </w:trPr>
        <w:tc>
          <w:tcPr>
            <w:tcW w:w="15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30</w:t>
            </w:r>
          </w:p>
        </w:tc>
        <w:tc>
          <w:tcPr>
            <w:tcW w:w="1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 xml:space="preserve">30,0 </w:t>
            </w:r>
          </w:p>
        </w:tc>
        <w:tc>
          <w:tcPr>
            <w:tcW w:w="15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 xml:space="preserve">1,7 </w:t>
            </w:r>
          </w:p>
        </w:tc>
      </w:tr>
    </w:tbl>
    <w:p w:rsidR="00052B7C" w:rsidRDefault="00052B7C" w:rsidP="00052B7C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3"/>
        </w:numPr>
        <w:tabs>
          <w:tab w:val="clear" w:pos="720"/>
          <w:tab w:val="num" w:pos="108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Процентная ставка определена по формуле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СТАВКА (Кпер; Плт; Пс; Бс; Тип)</w:t>
      </w:r>
    </w:p>
    <w:p w:rsidR="00052B7C" w:rsidRDefault="00052B7C" w:rsidP="00216158">
      <w:pPr>
        <w:pStyle w:val="2"/>
        <w:spacing w:before="0" w:after="0" w:line="360" w:lineRule="auto"/>
        <w:ind w:firstLine="709"/>
        <w:jc w:val="both"/>
        <w:rPr>
          <w:rFonts w:ascii="Times New Roman" w:hAnsi="Times New Roman" w:cs="Times New Roman"/>
        </w:rPr>
      </w:pPr>
      <w:bookmarkStart w:id="14" w:name="_Toc171792374"/>
      <w:bookmarkStart w:id="15" w:name="_Toc240467288"/>
    </w:p>
    <w:p w:rsidR="003B45B4" w:rsidRDefault="003B45B4" w:rsidP="00052B7C">
      <w:pPr>
        <w:pStyle w:val="2"/>
        <w:numPr>
          <w:ilvl w:val="1"/>
          <w:numId w:val="18"/>
        </w:numPr>
        <w:spacing w:before="0" w:after="0" w:line="360" w:lineRule="auto"/>
        <w:jc w:val="both"/>
        <w:rPr>
          <w:rFonts w:ascii="Times New Roman" w:hAnsi="Times New Roman" w:cs="Times New Roman"/>
        </w:rPr>
      </w:pPr>
      <w:r w:rsidRPr="00216158">
        <w:rPr>
          <w:rFonts w:ascii="Times New Roman" w:hAnsi="Times New Roman" w:cs="Times New Roman"/>
        </w:rPr>
        <w:t>Моделирование развития финансовой пирамиды</w:t>
      </w:r>
      <w:bookmarkEnd w:id="14"/>
      <w:bookmarkEnd w:id="15"/>
    </w:p>
    <w:p w:rsidR="00052B7C" w:rsidRPr="00052B7C" w:rsidRDefault="00052B7C" w:rsidP="00052B7C">
      <w:pPr>
        <w:ind w:left="1152"/>
      </w:pPr>
    </w:p>
    <w:p w:rsidR="003B45B4" w:rsidRPr="00216158" w:rsidRDefault="003B45B4" w:rsidP="00216158">
      <w:pPr>
        <w:numPr>
          <w:ilvl w:val="0"/>
          <w:numId w:val="14"/>
        </w:numPr>
        <w:spacing w:line="360" w:lineRule="auto"/>
        <w:ind w:left="0" w:firstLine="709"/>
        <w:jc w:val="both"/>
        <w:rPr>
          <w:bCs/>
          <w:sz w:val="28"/>
          <w:szCs w:val="28"/>
        </w:rPr>
      </w:pPr>
      <w:r w:rsidRPr="00216158">
        <w:rPr>
          <w:bCs/>
          <w:sz w:val="28"/>
          <w:szCs w:val="28"/>
        </w:rPr>
        <w:t>Занесены исходные данные (таб. 1.5.1)</w:t>
      </w:r>
    </w:p>
    <w:p w:rsidR="00943300" w:rsidRDefault="00943300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pStyle w:val="a5"/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1.5.1 – Исходные данные</w:t>
      </w:r>
    </w:p>
    <w:tbl>
      <w:tblPr>
        <w:tblW w:w="4870" w:type="pct"/>
        <w:tblLook w:val="0000" w:firstRow="0" w:lastRow="0" w:firstColumn="0" w:lastColumn="0" w:noHBand="0" w:noVBand="0"/>
      </w:tblPr>
      <w:tblGrid>
        <w:gridCol w:w="351"/>
        <w:gridCol w:w="6381"/>
        <w:gridCol w:w="1120"/>
        <w:gridCol w:w="1469"/>
      </w:tblGrid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Число жителей в городе</w:t>
            </w:r>
          </w:p>
        </w:tc>
        <w:tc>
          <w:tcPr>
            <w:tcW w:w="6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M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1000000</w:t>
            </w:r>
          </w:p>
        </w:tc>
      </w:tr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Коэффициент ажиотажа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K</w:t>
            </w:r>
            <w:r w:rsidRPr="00052B7C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0,0000001</w:t>
            </w:r>
          </w:p>
        </w:tc>
      </w:tr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Ежедневные расходы (руб.)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R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300</w:t>
            </w:r>
          </w:p>
        </w:tc>
      </w:tr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Среднее время между покупкой и продажей акции (дни)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T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50</w:t>
            </w:r>
          </w:p>
        </w:tc>
      </w:tr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Норма прибыли (ежедневный процент от суммы в кассе)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S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</w:t>
            </w:r>
          </w:p>
        </w:tc>
      </w:tr>
      <w:tr w:rsidR="003B45B4" w:rsidRPr="00052B7C" w:rsidTr="00052B7C">
        <w:trPr>
          <w:trHeight w:val="255"/>
        </w:trPr>
        <w:tc>
          <w:tcPr>
            <w:tcW w:w="361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Состояние на первый день: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 </w:t>
            </w:r>
          </w:p>
        </w:tc>
      </w:tr>
      <w:tr w:rsidR="003B45B4" w:rsidRPr="00052B7C" w:rsidTr="00052B7C">
        <w:trPr>
          <w:trHeight w:val="25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 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начальный капитал (руб.)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П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70000</w:t>
            </w:r>
          </w:p>
        </w:tc>
      </w:tr>
      <w:tr w:rsidR="003B45B4" w:rsidRPr="00052B7C" w:rsidTr="00052B7C">
        <w:trPr>
          <w:trHeight w:val="255"/>
        </w:trPr>
        <w:tc>
          <w:tcPr>
            <w:tcW w:w="1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 </w:t>
            </w:r>
          </w:p>
        </w:tc>
        <w:tc>
          <w:tcPr>
            <w:tcW w:w="342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число купивших акции в первый день</w:t>
            </w:r>
          </w:p>
        </w:tc>
        <w:tc>
          <w:tcPr>
            <w:tcW w:w="6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SNK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</w:t>
            </w:r>
          </w:p>
        </w:tc>
      </w:tr>
    </w:tbl>
    <w:p w:rsidR="00052B7C" w:rsidRPr="00052B7C" w:rsidRDefault="00052B7C" w:rsidP="00052B7C">
      <w:pPr>
        <w:spacing w:line="360" w:lineRule="auto"/>
        <w:ind w:left="709"/>
        <w:jc w:val="both"/>
        <w:rPr>
          <w:b/>
          <w:bCs/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14"/>
        </w:numPr>
        <w:spacing w:line="360" w:lineRule="auto"/>
        <w:ind w:left="0" w:firstLine="709"/>
        <w:jc w:val="both"/>
        <w:rPr>
          <w:b/>
          <w:bCs/>
          <w:sz w:val="28"/>
          <w:szCs w:val="28"/>
        </w:rPr>
      </w:pPr>
      <w:r w:rsidRPr="00216158">
        <w:rPr>
          <w:sz w:val="28"/>
          <w:szCs w:val="28"/>
        </w:rPr>
        <w:t xml:space="preserve">Сформирована таблица из граф: </w:t>
      </w:r>
      <w:r w:rsidRPr="00216158">
        <w:rPr>
          <w:b/>
          <w:bCs/>
          <w:sz w:val="28"/>
          <w:szCs w:val="28"/>
        </w:rPr>
        <w:t>День; Курс продаж; Продано в день; Продано всего; Курс покупки; Куплено в день; Куплено всего; Сумма в кассе; Доход в день; Доход всего</w:t>
      </w:r>
      <w:r w:rsidRPr="00216158">
        <w:rPr>
          <w:bCs/>
          <w:sz w:val="28"/>
          <w:szCs w:val="28"/>
        </w:rPr>
        <w:t>. Ссылки на исходные данные осуществлены в виде абсолютных ссылок.</w:t>
      </w:r>
    </w:p>
    <w:p w:rsidR="003B45B4" w:rsidRPr="00216158" w:rsidRDefault="003B45B4" w:rsidP="00216158">
      <w:pPr>
        <w:numPr>
          <w:ilvl w:val="0"/>
          <w:numId w:val="14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Заполнены графы </w:t>
      </w:r>
    </w:p>
    <w:p w:rsidR="003B45B4" w:rsidRPr="00216158" w:rsidRDefault="003B45B4" w:rsidP="00216158">
      <w:pPr>
        <w:numPr>
          <w:ilvl w:val="1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День</w:t>
      </w:r>
      <w:r w:rsidRPr="00216158">
        <w:rPr>
          <w:sz w:val="28"/>
          <w:szCs w:val="28"/>
        </w:rPr>
        <w:t xml:space="preserve"> с помощью авто заполнения с 1 до 365.</w:t>
      </w:r>
    </w:p>
    <w:p w:rsidR="003B45B4" w:rsidRPr="00216158" w:rsidRDefault="003B45B4" w:rsidP="00216158">
      <w:pPr>
        <w:numPr>
          <w:ilvl w:val="1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Курс продажи</w:t>
      </w:r>
      <w:r w:rsidRPr="00216158">
        <w:rPr>
          <w:sz w:val="28"/>
          <w:szCs w:val="28"/>
        </w:rPr>
        <w:t xml:space="preserve"> с 1,05 до 8,33 с шагом 0,02.</w:t>
      </w:r>
    </w:p>
    <w:p w:rsidR="003B45B4" w:rsidRPr="00216158" w:rsidRDefault="003B45B4" w:rsidP="00216158">
      <w:pPr>
        <w:numPr>
          <w:ilvl w:val="1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Курс покупки</w:t>
      </w:r>
      <w:r w:rsidRPr="00216158">
        <w:rPr>
          <w:sz w:val="28"/>
          <w:szCs w:val="28"/>
        </w:rPr>
        <w:t xml:space="preserve"> с 1,00 до 8,28 с шагом 0,02.</w:t>
      </w:r>
    </w:p>
    <w:p w:rsidR="003B45B4" w:rsidRDefault="003B45B4" w:rsidP="00216158">
      <w:pPr>
        <w:numPr>
          <w:ilvl w:val="1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Продано в день</w:t>
      </w:r>
      <w:r w:rsidRPr="00216158">
        <w:rPr>
          <w:sz w:val="28"/>
          <w:szCs w:val="28"/>
        </w:rPr>
        <w:t xml:space="preserve"> акций:</w:t>
      </w:r>
    </w:p>
    <w:p w:rsidR="00943300" w:rsidRPr="00216158" w:rsidRDefault="00943300" w:rsidP="00216158">
      <w:pPr>
        <w:numPr>
          <w:ilvl w:val="1"/>
          <w:numId w:val="21"/>
        </w:numPr>
        <w:spacing w:line="360" w:lineRule="auto"/>
        <w:ind w:firstLine="709"/>
        <w:jc w:val="both"/>
        <w:rPr>
          <w:sz w:val="28"/>
          <w:szCs w:val="28"/>
        </w:rPr>
      </w:pPr>
    </w:p>
    <w:p w:rsidR="00E337A1" w:rsidRDefault="00E337A1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5B4" w:rsidRDefault="00722DCD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position w:val="-10"/>
          <w:sz w:val="28"/>
          <w:szCs w:val="28"/>
        </w:rPr>
        <w:object w:dxaOrig="3780" w:dyaOrig="340">
          <v:shape id="_x0000_i1035" type="#_x0000_t75" style="width:232.5pt;height:21pt" o:ole="">
            <v:imagedata r:id="rId21" o:title=""/>
          </v:shape>
          <o:OLEObject Type="Embed" ProgID="Equation.3" ShapeID="_x0000_i1035" DrawAspect="Content" ObjectID="_1466510507" r:id="rId22"/>
        </w:object>
      </w:r>
      <w:r w:rsidR="003B45B4" w:rsidRPr="00216158">
        <w:rPr>
          <w:sz w:val="28"/>
          <w:szCs w:val="28"/>
          <w:lang w:val="en-US"/>
        </w:rPr>
        <w:t>,</w:t>
      </w:r>
    </w:p>
    <w:p w:rsidR="00E337A1" w:rsidRDefault="00E337A1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  <w:lang w:val="en-US"/>
        </w:rPr>
        <w:t>M</w:t>
      </w:r>
      <w:r w:rsidRPr="00216158">
        <w:rPr>
          <w:sz w:val="28"/>
          <w:szCs w:val="28"/>
        </w:rPr>
        <w:t xml:space="preserve"> – число жителей в городе;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  <w:lang w:val="en-US"/>
        </w:rPr>
        <w:t>NK</w:t>
      </w:r>
      <w:r w:rsidRPr="00216158">
        <w:rPr>
          <w:b/>
          <w:bCs/>
          <w:sz w:val="28"/>
          <w:szCs w:val="28"/>
          <w:vertAlign w:val="subscript"/>
          <w:lang w:val="en-US"/>
        </w:rPr>
        <w:t>D</w:t>
      </w:r>
      <w:r w:rsidRPr="00216158">
        <w:rPr>
          <w:b/>
          <w:bCs/>
          <w:sz w:val="28"/>
          <w:szCs w:val="28"/>
          <w:vertAlign w:val="subscript"/>
        </w:rPr>
        <w:t xml:space="preserve"> </w:t>
      </w:r>
      <w:r w:rsidRPr="00216158">
        <w:rPr>
          <w:sz w:val="28"/>
          <w:szCs w:val="28"/>
        </w:rPr>
        <w:t xml:space="preserve">– общее число купивших акции на день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>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  <w:lang w:val="en-US"/>
        </w:rPr>
        <w:t>K</w:t>
      </w:r>
      <w:r w:rsidRPr="00216158">
        <w:rPr>
          <w:b/>
          <w:bCs/>
          <w:sz w:val="28"/>
          <w:szCs w:val="28"/>
          <w:vertAlign w:val="subscript"/>
          <w:lang w:val="en-US"/>
        </w:rPr>
        <w:t>A</w:t>
      </w:r>
      <w:r w:rsidRPr="00216158">
        <w:rPr>
          <w:b/>
          <w:bCs/>
          <w:sz w:val="28"/>
          <w:szCs w:val="28"/>
          <w:vertAlign w:val="subscript"/>
        </w:rPr>
        <w:t xml:space="preserve"> </w:t>
      </w:r>
      <w:r w:rsidRPr="00216158">
        <w:rPr>
          <w:sz w:val="28"/>
          <w:szCs w:val="28"/>
        </w:rPr>
        <w:t>– коэффициент ажиотажа.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Число акций не может быть дробным, поэтому к нему применяется функция </w:t>
      </w:r>
      <w:r w:rsidRPr="00216158">
        <w:rPr>
          <w:b/>
          <w:sz w:val="28"/>
          <w:szCs w:val="28"/>
        </w:rPr>
        <w:t>ОКРУГЛВВЕРХ()</w:t>
      </w:r>
      <w:r w:rsidRPr="00216158">
        <w:rPr>
          <w:sz w:val="28"/>
          <w:szCs w:val="28"/>
        </w:rPr>
        <w:t xml:space="preserve"> (ОКРУГЛВВЕРХ(C3+$H$3*($H$2-C3)*C3;0)).</w:t>
      </w:r>
    </w:p>
    <w:p w:rsidR="003B45B4" w:rsidRPr="00216158" w:rsidRDefault="003B45B4" w:rsidP="00216158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Продано всего</w:t>
      </w:r>
      <w:r w:rsidRPr="00216158">
        <w:rPr>
          <w:sz w:val="28"/>
          <w:szCs w:val="28"/>
        </w:rPr>
        <w:t xml:space="preserve"> просчитана как сумма проданных акций.</w:t>
      </w:r>
    </w:p>
    <w:p w:rsidR="003B45B4" w:rsidRPr="00216158" w:rsidRDefault="003B45B4" w:rsidP="00216158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Куплено в день</w:t>
      </w:r>
      <w:r w:rsidRPr="00216158">
        <w:rPr>
          <w:sz w:val="28"/>
          <w:szCs w:val="28"/>
        </w:rPr>
        <w:t xml:space="preserve"> заполнена путем: если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 ≤ </w:t>
      </w:r>
      <w:r w:rsidRPr="00216158">
        <w:rPr>
          <w:sz w:val="28"/>
          <w:szCs w:val="28"/>
          <w:lang w:val="en-US"/>
        </w:rPr>
        <w:t>T</w:t>
      </w:r>
      <w:r w:rsidRPr="00216158">
        <w:rPr>
          <w:sz w:val="28"/>
          <w:szCs w:val="28"/>
        </w:rPr>
        <w:t xml:space="preserve"> (среднее время между покупкой и продажей акций жителями), то </w:t>
      </w:r>
      <w:r w:rsidRPr="00216158">
        <w:rPr>
          <w:sz w:val="28"/>
          <w:szCs w:val="28"/>
          <w:lang w:val="en-US"/>
        </w:rPr>
        <w:t>NP</w:t>
      </w:r>
      <w:r w:rsidRPr="00216158">
        <w:rPr>
          <w:sz w:val="28"/>
          <w:szCs w:val="28"/>
          <w:vertAlign w:val="subscript"/>
          <w:lang w:val="en-US"/>
        </w:rPr>
        <w:t>D</w:t>
      </w:r>
      <w:r w:rsidRPr="00216158">
        <w:rPr>
          <w:sz w:val="28"/>
          <w:szCs w:val="28"/>
          <w:vertAlign w:val="subscript"/>
        </w:rPr>
        <w:t xml:space="preserve">+1 </w:t>
      </w:r>
      <w:r w:rsidRPr="00216158">
        <w:rPr>
          <w:sz w:val="28"/>
          <w:szCs w:val="28"/>
        </w:rPr>
        <w:t xml:space="preserve">= 0, в противном случае смещается на </w:t>
      </w:r>
      <w:r w:rsidRPr="00216158">
        <w:rPr>
          <w:sz w:val="28"/>
          <w:szCs w:val="28"/>
          <w:lang w:val="en-US"/>
        </w:rPr>
        <w:t>T</w:t>
      </w:r>
      <w:r w:rsidRPr="00216158">
        <w:rPr>
          <w:sz w:val="28"/>
          <w:szCs w:val="28"/>
        </w:rPr>
        <w:t xml:space="preserve"> дней от продажи. (СМЕЩ (</w:t>
      </w:r>
      <w:r w:rsidRPr="00216158">
        <w:rPr>
          <w:sz w:val="28"/>
          <w:szCs w:val="28"/>
          <w:lang w:val="en-US"/>
        </w:rPr>
        <w:t>NK</w:t>
      </w:r>
      <w:r w:rsidRPr="00216158">
        <w:rPr>
          <w:sz w:val="28"/>
          <w:szCs w:val="28"/>
          <w:vertAlign w:val="subscript"/>
          <w:lang w:val="en-US"/>
        </w:rPr>
        <w:t>D</w:t>
      </w:r>
      <w:r w:rsidRPr="00216158">
        <w:rPr>
          <w:sz w:val="28"/>
          <w:szCs w:val="28"/>
        </w:rPr>
        <w:t>; -50,0)).</w:t>
      </w:r>
    </w:p>
    <w:p w:rsidR="003B45B4" w:rsidRPr="00216158" w:rsidRDefault="003B45B4" w:rsidP="00216158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Количество купленных</w:t>
      </w:r>
      <w:r w:rsidRPr="00216158">
        <w:rPr>
          <w:sz w:val="28"/>
          <w:szCs w:val="28"/>
        </w:rPr>
        <w:t xml:space="preserve"> акций также считается суммой.</w:t>
      </w:r>
    </w:p>
    <w:p w:rsidR="003B45B4" w:rsidRDefault="003B45B4" w:rsidP="00216158">
      <w:pPr>
        <w:numPr>
          <w:ilvl w:val="0"/>
          <w:numId w:val="22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Сумма в кассе</w:t>
      </w:r>
      <w:r w:rsidRPr="00216158">
        <w:rPr>
          <w:sz w:val="28"/>
          <w:szCs w:val="28"/>
        </w:rPr>
        <w:t xml:space="preserve"> в первый день равна 70000 (П</w:t>
      </w:r>
      <w:r w:rsidRPr="00216158">
        <w:rPr>
          <w:sz w:val="28"/>
          <w:szCs w:val="28"/>
          <w:vertAlign w:val="subscript"/>
        </w:rPr>
        <w:t>1</w:t>
      </w:r>
      <w:r w:rsidRPr="00216158">
        <w:rPr>
          <w:sz w:val="28"/>
          <w:szCs w:val="28"/>
        </w:rPr>
        <w:t>). Следующие дни просчитаны:</w:t>
      </w:r>
    </w:p>
    <w:p w:rsidR="003B45B4" w:rsidRPr="00216158" w:rsidRDefault="00722DCD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position w:val="-24"/>
          <w:sz w:val="28"/>
          <w:szCs w:val="28"/>
        </w:rPr>
        <w:object w:dxaOrig="5179" w:dyaOrig="620">
          <v:shape id="_x0000_i1036" type="#_x0000_t75" style="width:267pt;height:38.25pt" o:ole="">
            <v:imagedata r:id="rId23" o:title=""/>
          </v:shape>
          <o:OLEObject Type="Embed" ProgID="Equation.3" ShapeID="_x0000_i1036" DrawAspect="Content" ObjectID="_1466510508" r:id="rId24"/>
        </w:object>
      </w:r>
      <w:r w:rsidR="003B45B4" w:rsidRPr="00216158">
        <w:rPr>
          <w:sz w:val="28"/>
          <w:szCs w:val="28"/>
          <w:lang w:val="en-US"/>
        </w:rPr>
        <w:t>,</w:t>
      </w:r>
    </w:p>
    <w:p w:rsidR="00052B7C" w:rsidRDefault="00052B7C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</w:rPr>
        <w:t>Σ</w:t>
      </w:r>
      <w:r w:rsidRPr="00216158">
        <w:rPr>
          <w:sz w:val="28"/>
          <w:szCs w:val="28"/>
        </w:rPr>
        <w:t xml:space="preserve"> – норма прибыли;</w:t>
      </w: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  <w:lang w:val="en-US"/>
        </w:rPr>
        <w:t>R</w:t>
      </w:r>
      <w:r w:rsidRPr="00216158">
        <w:rPr>
          <w:sz w:val="28"/>
          <w:szCs w:val="28"/>
        </w:rPr>
        <w:t xml:space="preserve"> – ежедневные расходы.</w:t>
      </w:r>
    </w:p>
    <w:p w:rsidR="003B45B4" w:rsidRDefault="003B45B4" w:rsidP="0021615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Доход в день</w:t>
      </w:r>
      <w:r w:rsidRPr="00216158">
        <w:rPr>
          <w:sz w:val="28"/>
          <w:szCs w:val="28"/>
        </w:rPr>
        <w:t xml:space="preserve"> просчитан как</w:t>
      </w:r>
    </w:p>
    <w:p w:rsidR="00943300" w:rsidRPr="00216158" w:rsidRDefault="00943300" w:rsidP="00943300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Default="00722DCD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position w:val="-10"/>
          <w:sz w:val="28"/>
          <w:szCs w:val="28"/>
        </w:rPr>
        <w:object w:dxaOrig="3660" w:dyaOrig="340">
          <v:shape id="_x0000_i1037" type="#_x0000_t75" style="width:201pt;height:21pt" o:ole="">
            <v:imagedata r:id="rId25" o:title=""/>
          </v:shape>
          <o:OLEObject Type="Embed" ProgID="Equation.3" ShapeID="_x0000_i1037" DrawAspect="Content" ObjectID="_1466510509" r:id="rId26"/>
        </w:object>
      </w:r>
    </w:p>
    <w:p w:rsidR="00943300" w:rsidRPr="00216158" w:rsidRDefault="00943300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Pr="00216158" w:rsidRDefault="003B45B4" w:rsidP="0021615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Доход всего</w:t>
      </w:r>
      <w:r w:rsidRPr="00216158">
        <w:rPr>
          <w:sz w:val="28"/>
          <w:szCs w:val="28"/>
        </w:rPr>
        <w:t xml:space="preserve"> просчитан как сумма дохода предыдущих дней.</w:t>
      </w:r>
    </w:p>
    <w:p w:rsidR="003B45B4" w:rsidRPr="00216158" w:rsidRDefault="003B45B4" w:rsidP="00216158">
      <w:pPr>
        <w:numPr>
          <w:ilvl w:val="0"/>
          <w:numId w:val="23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sz w:val="28"/>
          <w:szCs w:val="28"/>
        </w:rPr>
        <w:t>Доход организации</w:t>
      </w:r>
      <w:r w:rsidRPr="00216158">
        <w:rPr>
          <w:sz w:val="28"/>
          <w:szCs w:val="28"/>
        </w:rPr>
        <w:t xml:space="preserve"> равен произведению суммы в кассе на норму прибыли (=H4*'Исхидные данные'!$H$6/100).</w:t>
      </w:r>
    </w:p>
    <w:p w:rsidR="003B45B4" w:rsidRPr="00216158" w:rsidRDefault="003B45B4" w:rsidP="00216158">
      <w:pPr>
        <w:numPr>
          <w:ilvl w:val="0"/>
          <w:numId w:val="14"/>
        </w:numPr>
        <w:tabs>
          <w:tab w:val="clear" w:pos="10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Построен график изменения количества денег в кассе и доходов организаторов пирамиды за 50 дней и за год (Приложение А, Б).</w:t>
      </w:r>
    </w:p>
    <w:p w:rsidR="003B45B4" w:rsidRPr="00216158" w:rsidRDefault="003B45B4" w:rsidP="00216158">
      <w:pPr>
        <w:numPr>
          <w:ilvl w:val="0"/>
          <w:numId w:val="14"/>
        </w:numPr>
        <w:tabs>
          <w:tab w:val="clear" w:pos="10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Определен максимальный доход фирмы с помощью функции (3369519,74 руб.)</w:t>
      </w:r>
    </w:p>
    <w:p w:rsidR="003B45B4" w:rsidRPr="00216158" w:rsidRDefault="003B45B4" w:rsidP="00216158">
      <w:pPr>
        <w:tabs>
          <w:tab w:val="num" w:pos="12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МАКС (Число1; Число 2; …)</w:t>
      </w:r>
    </w:p>
    <w:p w:rsidR="003B45B4" w:rsidRPr="00216158" w:rsidRDefault="003B45B4" w:rsidP="00216158">
      <w:pPr>
        <w:numPr>
          <w:ilvl w:val="0"/>
          <w:numId w:val="14"/>
        </w:numPr>
        <w:tabs>
          <w:tab w:val="clear" w:pos="10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Определен день достижения данного дохода с помощью функции (149 день)</w:t>
      </w:r>
    </w:p>
    <w:p w:rsidR="003B45B4" w:rsidRPr="00216158" w:rsidRDefault="003B45B4" w:rsidP="00216158">
      <w:pPr>
        <w:tabs>
          <w:tab w:val="num" w:pos="12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ПОИСКПОЗ(Искомое_значение; Просматриваемый_массив;</w:t>
      </w:r>
    </w:p>
    <w:p w:rsidR="003B45B4" w:rsidRPr="00216158" w:rsidRDefault="003B45B4" w:rsidP="00216158">
      <w:pPr>
        <w:tabs>
          <w:tab w:val="num" w:pos="1260"/>
        </w:tabs>
        <w:spacing w:line="360" w:lineRule="auto"/>
        <w:ind w:firstLine="709"/>
        <w:jc w:val="both"/>
        <w:rPr>
          <w:b/>
          <w:bCs/>
          <w:sz w:val="28"/>
          <w:szCs w:val="28"/>
        </w:rPr>
      </w:pPr>
      <w:r w:rsidRPr="00216158">
        <w:rPr>
          <w:b/>
          <w:bCs/>
          <w:sz w:val="28"/>
          <w:szCs w:val="28"/>
        </w:rPr>
        <w:t>Тип_ сопоставления),</w:t>
      </w:r>
    </w:p>
    <w:p w:rsidR="003B45B4" w:rsidRPr="00216158" w:rsidRDefault="003B45B4" w:rsidP="00216158">
      <w:pPr>
        <w:tabs>
          <w:tab w:val="num" w:pos="720"/>
        </w:tabs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где</w:t>
      </w:r>
      <w:r w:rsidRPr="00216158">
        <w:rPr>
          <w:sz w:val="28"/>
          <w:szCs w:val="28"/>
        </w:rPr>
        <w:tab/>
      </w:r>
      <w:r w:rsidRPr="00216158">
        <w:rPr>
          <w:b/>
          <w:bCs/>
          <w:sz w:val="28"/>
          <w:szCs w:val="28"/>
        </w:rPr>
        <w:t xml:space="preserve">Искомое_значение </w:t>
      </w:r>
      <w:r w:rsidRPr="00216158">
        <w:rPr>
          <w:sz w:val="28"/>
          <w:szCs w:val="28"/>
        </w:rPr>
        <w:t>– значение, используемое при поиске нужного значения в массиве;</w:t>
      </w:r>
    </w:p>
    <w:p w:rsidR="003B45B4" w:rsidRPr="00216158" w:rsidRDefault="003B45B4" w:rsidP="00216158">
      <w:pPr>
        <w:tabs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Просматриваемый_массив</w:t>
      </w:r>
      <w:r w:rsidRPr="00216158">
        <w:rPr>
          <w:sz w:val="28"/>
          <w:szCs w:val="28"/>
        </w:rPr>
        <w:t xml:space="preserve"> – непрерывный диапазон ячеек, просматриваемый в поиске искомого значения.</w:t>
      </w:r>
    </w:p>
    <w:p w:rsidR="003B45B4" w:rsidRPr="00216158" w:rsidRDefault="003B45B4" w:rsidP="00216158">
      <w:pPr>
        <w:tabs>
          <w:tab w:val="num" w:pos="1260"/>
        </w:tabs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b/>
          <w:bCs/>
          <w:sz w:val="28"/>
          <w:szCs w:val="28"/>
        </w:rPr>
        <w:t>Тип_сопоставления</w:t>
      </w:r>
      <w:r w:rsidRPr="00216158">
        <w:rPr>
          <w:sz w:val="28"/>
          <w:szCs w:val="28"/>
        </w:rPr>
        <w:t xml:space="preserve"> – число (1,0,-1), определяющее возвращаемое значение.</w:t>
      </w:r>
    </w:p>
    <w:p w:rsidR="003B45B4" w:rsidRPr="00216158" w:rsidRDefault="003B45B4" w:rsidP="00216158">
      <w:pPr>
        <w:pStyle w:val="ac"/>
        <w:numPr>
          <w:ilvl w:val="0"/>
          <w:numId w:val="14"/>
        </w:numPr>
        <w:tabs>
          <w:tab w:val="clear" w:pos="1080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Определена минимальная сумма в кассе.</w:t>
      </w:r>
    </w:p>
    <w:p w:rsidR="003B45B4" w:rsidRPr="00216158" w:rsidRDefault="003B45B4" w:rsidP="00216158">
      <w:pPr>
        <w:pStyle w:val="ac"/>
        <w:numPr>
          <w:ilvl w:val="0"/>
          <w:numId w:val="14"/>
        </w:numPr>
        <w:tabs>
          <w:tab w:val="clear" w:pos="1080"/>
          <w:tab w:val="num" w:pos="1260"/>
        </w:tabs>
        <w:spacing w:after="0"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Подобрано такое минимальное значение начального капитала, которое бы позволило не уйти в отрицательную сумму в кассе на начальном этапе развития, с помощью функции </w:t>
      </w:r>
      <w:r w:rsidRPr="00216158">
        <w:rPr>
          <w:b/>
          <w:bCs/>
          <w:sz w:val="28"/>
          <w:szCs w:val="28"/>
        </w:rPr>
        <w:t>Подбор параметра</w:t>
      </w:r>
      <w:r w:rsidRPr="00216158">
        <w:rPr>
          <w:sz w:val="28"/>
          <w:szCs w:val="28"/>
        </w:rPr>
        <w:t xml:space="preserve"> (9866,89 руб.). При этом минимальная сумма в кассе должна стать равной 0,00р.</w:t>
      </w:r>
    </w:p>
    <w:p w:rsidR="003B45B4" w:rsidRPr="00216158" w:rsidRDefault="003B45B4" w:rsidP="00216158">
      <w:pPr>
        <w:numPr>
          <w:ilvl w:val="0"/>
          <w:numId w:val="14"/>
        </w:numPr>
        <w:tabs>
          <w:tab w:val="clear" w:pos="10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Прослежено изменение дохода организатора пирамиды в определенный день Х, изменяя исходные данные. День </w:t>
      </w:r>
      <w:r w:rsidRPr="00216158">
        <w:rPr>
          <w:sz w:val="28"/>
          <w:szCs w:val="28"/>
          <w:lang w:val="en-US"/>
        </w:rPr>
        <w:t>X</w:t>
      </w:r>
      <w:r w:rsidRPr="00216158">
        <w:rPr>
          <w:sz w:val="28"/>
          <w:szCs w:val="28"/>
        </w:rPr>
        <w:t xml:space="preserve"> задан самостоятельно (50).</w:t>
      </w:r>
    </w:p>
    <w:p w:rsidR="003B45B4" w:rsidRDefault="003B45B4" w:rsidP="00216158">
      <w:pPr>
        <w:numPr>
          <w:ilvl w:val="0"/>
          <w:numId w:val="14"/>
        </w:numPr>
        <w:tabs>
          <w:tab w:val="clear" w:pos="1080"/>
          <w:tab w:val="num" w:pos="1260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Полученные данные занесены в таблицу (таб. 1.5.2).</w:t>
      </w:r>
    </w:p>
    <w:p w:rsidR="00052B7C" w:rsidRPr="00216158" w:rsidRDefault="00052B7C" w:rsidP="00F3755D">
      <w:pPr>
        <w:spacing w:line="360" w:lineRule="auto"/>
        <w:ind w:left="709"/>
        <w:jc w:val="both"/>
        <w:rPr>
          <w:sz w:val="28"/>
          <w:szCs w:val="28"/>
        </w:rPr>
      </w:pPr>
    </w:p>
    <w:p w:rsidR="003B45B4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Таблица 1.5.2 – Результаты исследования</w:t>
      </w:r>
    </w:p>
    <w:tbl>
      <w:tblPr>
        <w:tblW w:w="4580" w:type="pct"/>
        <w:jc w:val="center"/>
        <w:tblLayout w:type="fixed"/>
        <w:tblLook w:val="0000" w:firstRow="0" w:lastRow="0" w:firstColumn="0" w:lastColumn="0" w:noHBand="0" w:noVBand="0"/>
      </w:tblPr>
      <w:tblGrid>
        <w:gridCol w:w="1574"/>
        <w:gridCol w:w="1327"/>
        <w:gridCol w:w="880"/>
        <w:gridCol w:w="1396"/>
        <w:gridCol w:w="1417"/>
        <w:gridCol w:w="1036"/>
        <w:gridCol w:w="1136"/>
      </w:tblGrid>
      <w:tr w:rsidR="003B45B4" w:rsidRPr="00052B7C" w:rsidTr="00052B7C">
        <w:trPr>
          <w:cantSplit/>
          <w:trHeight w:val="252"/>
          <w:jc w:val="center"/>
        </w:trPr>
        <w:tc>
          <w:tcPr>
            <w:tcW w:w="89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Изменяемый параметр</w:t>
            </w:r>
          </w:p>
        </w:tc>
        <w:tc>
          <w:tcPr>
            <w:tcW w:w="205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Увеличиваемый параметр</w:t>
            </w:r>
          </w:p>
        </w:tc>
        <w:tc>
          <w:tcPr>
            <w:tcW w:w="204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Уменьшаемый параметр</w:t>
            </w:r>
          </w:p>
        </w:tc>
      </w:tr>
      <w:tr w:rsidR="003B45B4" w:rsidRPr="00052B7C" w:rsidTr="00052B7C">
        <w:trPr>
          <w:cantSplit/>
          <w:trHeight w:val="504"/>
          <w:jc w:val="center"/>
        </w:trPr>
        <w:tc>
          <w:tcPr>
            <w:tcW w:w="89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Значение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День Х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Доходы на день Х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Значение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День Х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Доходы на день Х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16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Исходное значение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735,83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052B7C">
              <w:rPr>
                <w:sz w:val="20"/>
                <w:szCs w:val="20"/>
              </w:rPr>
              <w:t>735,83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M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2000000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17961,56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600000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  <w:lang w:val="en-US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377,35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K</w:t>
            </w:r>
            <w:r w:rsidRPr="00052B7C">
              <w:rPr>
                <w:sz w:val="20"/>
                <w:szCs w:val="20"/>
                <w:vertAlign w:val="subscript"/>
              </w:rPr>
              <w:t>A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0,00000017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6446,68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0,00000006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377,35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R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370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681,56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250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774,59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T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55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735,83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45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733,93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S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6%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739,86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2,5%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721,08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П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100000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938,16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65000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702,11</w:t>
            </w:r>
          </w:p>
        </w:tc>
      </w:tr>
      <w:tr w:rsidR="003B45B4" w:rsidRPr="00052B7C" w:rsidTr="00052B7C">
        <w:trPr>
          <w:trHeight w:val="252"/>
          <w:jc w:val="center"/>
        </w:trPr>
        <w:tc>
          <w:tcPr>
            <w:tcW w:w="8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SNK</w:t>
            </w:r>
            <w:r w:rsidRPr="00052B7C">
              <w:rPr>
                <w:sz w:val="20"/>
                <w:szCs w:val="20"/>
                <w:vertAlign w:val="subscript"/>
              </w:rPr>
              <w:t>1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12</w:t>
            </w:r>
          </w:p>
        </w:tc>
        <w:tc>
          <w:tcPr>
            <w:tcW w:w="5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79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989,59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5</w:t>
            </w:r>
          </w:p>
        </w:tc>
        <w:tc>
          <w:tcPr>
            <w:tcW w:w="5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  <w:lang w:val="en-US"/>
              </w:rPr>
              <w:t>50</w:t>
            </w:r>
          </w:p>
        </w:tc>
        <w:tc>
          <w:tcPr>
            <w:tcW w:w="6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B45B4" w:rsidRPr="00052B7C" w:rsidRDefault="003B45B4" w:rsidP="00052B7C">
            <w:pPr>
              <w:spacing w:line="360" w:lineRule="auto"/>
              <w:rPr>
                <w:sz w:val="20"/>
                <w:szCs w:val="20"/>
              </w:rPr>
            </w:pPr>
            <w:r w:rsidRPr="00052B7C">
              <w:rPr>
                <w:sz w:val="20"/>
                <w:szCs w:val="20"/>
              </w:rPr>
              <w:t>648,65</w:t>
            </w:r>
          </w:p>
        </w:tc>
      </w:tr>
    </w:tbl>
    <w:p w:rsidR="00943300" w:rsidRDefault="00943300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Default="003B45B4" w:rsidP="00943300">
      <w:pPr>
        <w:rPr>
          <w:sz w:val="28"/>
          <w:szCs w:val="28"/>
        </w:rPr>
      </w:pPr>
      <w:r w:rsidRPr="00216158">
        <w:rPr>
          <w:sz w:val="28"/>
          <w:szCs w:val="28"/>
        </w:rPr>
        <w:t>Процесс описывается дифференциальным уравнением.</w:t>
      </w:r>
    </w:p>
    <w:p w:rsidR="00052B7C" w:rsidRPr="00216158" w:rsidRDefault="00052B7C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3B45B4" w:rsidRPr="00216158" w:rsidRDefault="00722DCD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position w:val="-24"/>
          <w:sz w:val="28"/>
          <w:szCs w:val="28"/>
        </w:rPr>
        <w:object w:dxaOrig="1920" w:dyaOrig="620">
          <v:shape id="_x0000_i1038" type="#_x0000_t75" style="width:111pt;height:36pt" o:ole="">
            <v:imagedata r:id="rId27" o:title=""/>
          </v:shape>
          <o:OLEObject Type="Embed" ProgID="Equation.3" ShapeID="_x0000_i1038" DrawAspect="Content" ObjectID="_1466510510" r:id="rId28"/>
        </w:object>
      </w:r>
    </w:p>
    <w:p w:rsidR="00943300" w:rsidRDefault="00943300" w:rsidP="00216158">
      <w:pPr>
        <w:spacing w:line="360" w:lineRule="auto"/>
        <w:ind w:firstLine="709"/>
        <w:jc w:val="both"/>
        <w:rPr>
          <w:sz w:val="28"/>
          <w:szCs w:val="28"/>
        </w:rPr>
      </w:pPr>
    </w:p>
    <w:p w:rsidR="002B0BF8" w:rsidRPr="00216158" w:rsidRDefault="003B45B4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Также найдены максимальный доход и день его достижения, минимальное значение первоначального капитала.</w:t>
      </w:r>
    </w:p>
    <w:p w:rsidR="008A73B3" w:rsidRPr="00216158" w:rsidRDefault="003B45B4" w:rsidP="0021615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58">
        <w:rPr>
          <w:rFonts w:ascii="Times New Roman" w:hAnsi="Times New Roman" w:cs="Times New Roman"/>
          <w:sz w:val="28"/>
          <w:szCs w:val="28"/>
        </w:rPr>
        <w:br w:type="page"/>
      </w:r>
      <w:bookmarkStart w:id="16" w:name="_Toc177160567"/>
      <w:bookmarkStart w:id="17" w:name="_Toc177161026"/>
      <w:bookmarkStart w:id="18" w:name="_Toc240467290"/>
      <w:r w:rsidR="008A73B3" w:rsidRPr="00216158">
        <w:rPr>
          <w:rFonts w:ascii="Times New Roman" w:hAnsi="Times New Roman" w:cs="Times New Roman"/>
          <w:sz w:val="28"/>
          <w:szCs w:val="28"/>
        </w:rPr>
        <w:t>Часть 2. Создание приложения в VBA</w:t>
      </w:r>
      <w:bookmarkEnd w:id="16"/>
      <w:bookmarkEnd w:id="17"/>
      <w:bookmarkEnd w:id="18"/>
    </w:p>
    <w:p w:rsidR="00F3755D" w:rsidRDefault="00F3755D" w:rsidP="00216158">
      <w:pPr>
        <w:spacing w:line="360" w:lineRule="auto"/>
        <w:ind w:firstLine="709"/>
        <w:jc w:val="both"/>
        <w:rPr>
          <w:iCs/>
          <w:sz w:val="28"/>
          <w:szCs w:val="28"/>
        </w:rPr>
      </w:pPr>
    </w:p>
    <w:p w:rsidR="008A73B3" w:rsidRPr="00216158" w:rsidRDefault="008A73B3" w:rsidP="00216158">
      <w:pPr>
        <w:spacing w:line="360" w:lineRule="auto"/>
        <w:ind w:firstLine="709"/>
        <w:jc w:val="both"/>
        <w:rPr>
          <w:iCs/>
          <w:sz w:val="28"/>
          <w:szCs w:val="28"/>
        </w:rPr>
      </w:pPr>
      <w:r w:rsidRPr="00216158">
        <w:rPr>
          <w:iCs/>
          <w:sz w:val="28"/>
          <w:szCs w:val="28"/>
        </w:rPr>
        <w:t>Цель работы</w:t>
      </w:r>
      <w:r w:rsidRPr="00216158">
        <w:rPr>
          <w:b/>
          <w:bCs/>
          <w:iCs/>
          <w:sz w:val="28"/>
          <w:szCs w:val="28"/>
        </w:rPr>
        <w:t xml:space="preserve">: </w:t>
      </w:r>
      <w:r w:rsidRPr="00216158">
        <w:rPr>
          <w:iCs/>
          <w:sz w:val="28"/>
          <w:szCs w:val="28"/>
        </w:rPr>
        <w:t xml:space="preserve">создать приложение в </w:t>
      </w:r>
      <w:r w:rsidRPr="00216158">
        <w:rPr>
          <w:iCs/>
          <w:sz w:val="28"/>
          <w:szCs w:val="28"/>
          <w:lang w:val="en-US"/>
        </w:rPr>
        <w:t>VBA</w:t>
      </w:r>
      <w:r w:rsidRPr="00216158">
        <w:rPr>
          <w:iCs/>
          <w:sz w:val="28"/>
          <w:szCs w:val="28"/>
        </w:rPr>
        <w:t xml:space="preserve">, позволяющее  определить и вывести в ячейки </w:t>
      </w:r>
      <w:r w:rsidRPr="00216158">
        <w:rPr>
          <w:iCs/>
          <w:sz w:val="28"/>
          <w:szCs w:val="28"/>
          <w:lang w:val="en-US"/>
        </w:rPr>
        <w:t>Excel</w:t>
      </w:r>
      <w:r w:rsidRPr="00216158">
        <w:rPr>
          <w:iCs/>
          <w:sz w:val="28"/>
          <w:szCs w:val="28"/>
        </w:rPr>
        <w:t xml:space="preserve"> количество лет, кварталов, месяцев, недель и дней, прошедших между двумя датами.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Ход работы:</w:t>
      </w:r>
      <w:r w:rsidRPr="00216158">
        <w:rPr>
          <w:i/>
          <w:sz w:val="28"/>
          <w:szCs w:val="28"/>
        </w:rPr>
        <w:t xml:space="preserve"> </w:t>
      </w:r>
      <w:r w:rsidRPr="00216158">
        <w:rPr>
          <w:sz w:val="28"/>
          <w:szCs w:val="28"/>
        </w:rPr>
        <w:t xml:space="preserve">В ходе выполнения производственной практики было создано приложение в </w:t>
      </w:r>
      <w:r w:rsidRPr="00216158">
        <w:rPr>
          <w:sz w:val="28"/>
          <w:szCs w:val="28"/>
          <w:lang w:val="en-US"/>
        </w:rPr>
        <w:t>VBA</w:t>
      </w:r>
      <w:r w:rsidRPr="00216158">
        <w:rPr>
          <w:sz w:val="28"/>
          <w:szCs w:val="28"/>
        </w:rPr>
        <w:t xml:space="preserve">, позволяющее посчитать количество лет, кварталов, месяцев, недель и дней, прошедшее между двумя заданными датами. 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b/>
          <w:sz w:val="28"/>
          <w:szCs w:val="28"/>
          <w:lang w:val="en-US"/>
        </w:rPr>
      </w:pPr>
      <w:r w:rsidRPr="00216158">
        <w:rPr>
          <w:b/>
          <w:sz w:val="28"/>
          <w:szCs w:val="28"/>
        </w:rPr>
        <w:t>Текст</w:t>
      </w:r>
      <w:r w:rsidRPr="00216158">
        <w:rPr>
          <w:b/>
          <w:sz w:val="28"/>
          <w:szCs w:val="28"/>
          <w:lang w:val="en-US"/>
        </w:rPr>
        <w:t xml:space="preserve"> </w:t>
      </w:r>
      <w:r w:rsidRPr="00216158">
        <w:rPr>
          <w:b/>
          <w:sz w:val="28"/>
          <w:szCs w:val="28"/>
        </w:rPr>
        <w:t>программы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  <w:lang w:val="en-US"/>
        </w:rPr>
        <w:t>Private Sub CommandButton1_Click()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  <w:lang w:val="en-US"/>
        </w:rPr>
        <w:t>d1 = DTPicker1.Value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  <w:lang w:val="en-US"/>
        </w:rPr>
        <w:t>d2 = DTPicker2.Value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  <w:lang w:val="en-US"/>
        </w:rPr>
        <w:t>TextBox</w:t>
      </w:r>
      <w:r w:rsidRPr="00216158">
        <w:rPr>
          <w:sz w:val="28"/>
          <w:szCs w:val="28"/>
        </w:rPr>
        <w:t>1.</w:t>
      </w:r>
      <w:r w:rsidRPr="00216158">
        <w:rPr>
          <w:sz w:val="28"/>
          <w:szCs w:val="28"/>
          <w:lang w:val="en-US"/>
        </w:rPr>
        <w:t>Text</w:t>
      </w:r>
      <w:r w:rsidRPr="00216158">
        <w:rPr>
          <w:sz w:val="28"/>
          <w:szCs w:val="28"/>
        </w:rPr>
        <w:t xml:space="preserve"> = </w:t>
      </w:r>
      <w:r w:rsidRPr="00216158">
        <w:rPr>
          <w:sz w:val="28"/>
          <w:szCs w:val="28"/>
          <w:lang w:val="en-US"/>
        </w:rPr>
        <w:t>DateDiff</w:t>
      </w:r>
      <w:r w:rsidRPr="00216158">
        <w:rPr>
          <w:sz w:val="28"/>
          <w:szCs w:val="28"/>
        </w:rPr>
        <w:t>("</w:t>
      </w:r>
      <w:r w:rsidRPr="00216158">
        <w:rPr>
          <w:sz w:val="28"/>
          <w:szCs w:val="28"/>
          <w:lang w:val="en-US"/>
        </w:rPr>
        <w:t>yyyy</w:t>
      </w:r>
      <w:r w:rsidRPr="00216158">
        <w:rPr>
          <w:sz w:val="28"/>
          <w:szCs w:val="28"/>
        </w:rPr>
        <w:t xml:space="preserve">",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1,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>2) / разность между двумя заданными годами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  <w:lang w:val="en-US"/>
        </w:rPr>
        <w:t>TextBox</w:t>
      </w:r>
      <w:r w:rsidRPr="00216158">
        <w:rPr>
          <w:sz w:val="28"/>
          <w:szCs w:val="28"/>
        </w:rPr>
        <w:t>2.</w:t>
      </w:r>
      <w:r w:rsidRPr="00216158">
        <w:rPr>
          <w:sz w:val="28"/>
          <w:szCs w:val="28"/>
          <w:lang w:val="en-US"/>
        </w:rPr>
        <w:t>Text</w:t>
      </w:r>
      <w:r w:rsidRPr="00216158">
        <w:rPr>
          <w:sz w:val="28"/>
          <w:szCs w:val="28"/>
        </w:rPr>
        <w:t xml:space="preserve"> = </w:t>
      </w:r>
      <w:r w:rsidRPr="00216158">
        <w:rPr>
          <w:sz w:val="28"/>
          <w:szCs w:val="28"/>
          <w:lang w:val="en-US"/>
        </w:rPr>
        <w:t>DateDiff</w:t>
      </w:r>
      <w:r w:rsidRPr="00216158">
        <w:rPr>
          <w:sz w:val="28"/>
          <w:szCs w:val="28"/>
        </w:rPr>
        <w:t>("</w:t>
      </w:r>
      <w:r w:rsidRPr="00216158">
        <w:rPr>
          <w:sz w:val="28"/>
          <w:szCs w:val="28"/>
          <w:lang w:val="en-US"/>
        </w:rPr>
        <w:t>m</w:t>
      </w:r>
      <w:r w:rsidRPr="00216158">
        <w:rPr>
          <w:sz w:val="28"/>
          <w:szCs w:val="28"/>
        </w:rPr>
        <w:t xml:space="preserve">",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1,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>2) / разность между двумя заданными месяцами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  <w:lang w:val="en-US"/>
        </w:rPr>
        <w:t>TextBox</w:t>
      </w:r>
      <w:r w:rsidRPr="00216158">
        <w:rPr>
          <w:sz w:val="28"/>
          <w:szCs w:val="28"/>
        </w:rPr>
        <w:t>3.</w:t>
      </w:r>
      <w:r w:rsidRPr="00216158">
        <w:rPr>
          <w:sz w:val="28"/>
          <w:szCs w:val="28"/>
          <w:lang w:val="en-US"/>
        </w:rPr>
        <w:t>Text</w:t>
      </w:r>
      <w:r w:rsidRPr="00216158">
        <w:rPr>
          <w:sz w:val="28"/>
          <w:szCs w:val="28"/>
        </w:rPr>
        <w:t xml:space="preserve"> = </w:t>
      </w:r>
      <w:r w:rsidRPr="00216158">
        <w:rPr>
          <w:sz w:val="28"/>
          <w:szCs w:val="28"/>
          <w:lang w:val="en-US"/>
        </w:rPr>
        <w:t>DateDiff</w:t>
      </w:r>
      <w:r w:rsidRPr="00216158">
        <w:rPr>
          <w:sz w:val="28"/>
          <w:szCs w:val="28"/>
        </w:rPr>
        <w:t>("</w:t>
      </w:r>
      <w:r w:rsidRPr="00216158">
        <w:rPr>
          <w:sz w:val="28"/>
          <w:szCs w:val="28"/>
          <w:lang w:val="en-US"/>
        </w:rPr>
        <w:t>q</w:t>
      </w:r>
      <w:r w:rsidRPr="00216158">
        <w:rPr>
          <w:sz w:val="28"/>
          <w:szCs w:val="28"/>
        </w:rPr>
        <w:t xml:space="preserve">",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1,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>2) / разность между двумя заданными кварталами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  <w:lang w:val="en-US"/>
        </w:rPr>
        <w:t>TextBox</w:t>
      </w:r>
      <w:r w:rsidRPr="00216158">
        <w:rPr>
          <w:sz w:val="28"/>
          <w:szCs w:val="28"/>
        </w:rPr>
        <w:t>4.</w:t>
      </w:r>
      <w:r w:rsidRPr="00216158">
        <w:rPr>
          <w:sz w:val="28"/>
          <w:szCs w:val="28"/>
          <w:lang w:val="en-US"/>
        </w:rPr>
        <w:t>Text</w:t>
      </w:r>
      <w:r w:rsidRPr="00216158">
        <w:rPr>
          <w:sz w:val="28"/>
          <w:szCs w:val="28"/>
        </w:rPr>
        <w:t xml:space="preserve"> = </w:t>
      </w:r>
      <w:r w:rsidRPr="00216158">
        <w:rPr>
          <w:sz w:val="28"/>
          <w:szCs w:val="28"/>
          <w:lang w:val="en-US"/>
        </w:rPr>
        <w:t>DateDiff</w:t>
      </w:r>
      <w:r w:rsidRPr="00216158">
        <w:rPr>
          <w:sz w:val="28"/>
          <w:szCs w:val="28"/>
        </w:rPr>
        <w:t>("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",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 xml:space="preserve">1, </w:t>
      </w:r>
      <w:r w:rsidRPr="00216158">
        <w:rPr>
          <w:sz w:val="28"/>
          <w:szCs w:val="28"/>
          <w:lang w:val="en-US"/>
        </w:rPr>
        <w:t>d</w:t>
      </w:r>
      <w:r w:rsidRPr="00216158">
        <w:rPr>
          <w:sz w:val="28"/>
          <w:szCs w:val="28"/>
        </w:rPr>
        <w:t>2) / разность между двумя заданными днями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  <w:lang w:val="en-US"/>
        </w:rPr>
        <w:t>End Sub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216158">
        <w:rPr>
          <w:sz w:val="28"/>
          <w:szCs w:val="28"/>
          <w:lang w:val="en-US"/>
        </w:rPr>
        <w:t>Private Sub CommandButton2_Click()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UserForm1.Hide</w:t>
      </w:r>
    </w:p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End Sub</w:t>
      </w:r>
    </w:p>
    <w:p w:rsidR="008A73B3" w:rsidRDefault="008A73B3" w:rsidP="00216158">
      <w:pPr>
        <w:pStyle w:val="1"/>
        <w:spacing w:before="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16158">
        <w:rPr>
          <w:rFonts w:ascii="Times New Roman" w:hAnsi="Times New Roman" w:cs="Times New Roman"/>
          <w:sz w:val="28"/>
          <w:szCs w:val="28"/>
        </w:rPr>
        <w:br w:type="page"/>
      </w:r>
      <w:bookmarkStart w:id="19" w:name="_Toc171792377"/>
      <w:bookmarkStart w:id="20" w:name="_Toc240467291"/>
      <w:r w:rsidRPr="00216158">
        <w:rPr>
          <w:rFonts w:ascii="Times New Roman" w:hAnsi="Times New Roman" w:cs="Times New Roman"/>
          <w:sz w:val="28"/>
          <w:szCs w:val="28"/>
        </w:rPr>
        <w:t>Заключение</w:t>
      </w:r>
      <w:bookmarkEnd w:id="19"/>
      <w:bookmarkEnd w:id="20"/>
    </w:p>
    <w:p w:rsidR="00F3755D" w:rsidRPr="00F3755D" w:rsidRDefault="00F3755D" w:rsidP="00F3755D"/>
    <w:p w:rsidR="008A73B3" w:rsidRPr="00216158" w:rsidRDefault="008A73B3" w:rsidP="00216158">
      <w:p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В результате </w:t>
      </w:r>
      <w:r w:rsidR="00D31571" w:rsidRPr="00216158">
        <w:rPr>
          <w:sz w:val="28"/>
          <w:szCs w:val="28"/>
        </w:rPr>
        <w:t>проделанной работы</w:t>
      </w:r>
      <w:r w:rsidRPr="00216158">
        <w:rPr>
          <w:sz w:val="28"/>
          <w:szCs w:val="28"/>
        </w:rPr>
        <w:t xml:space="preserve"> получены теоретические и практические знания о возможностях программного продукта </w:t>
      </w:r>
      <w:r w:rsidRPr="00216158">
        <w:rPr>
          <w:sz w:val="28"/>
          <w:szCs w:val="28"/>
          <w:lang w:val="en-US"/>
        </w:rPr>
        <w:t>Ex</w:t>
      </w:r>
      <w:r w:rsidRPr="00216158">
        <w:rPr>
          <w:sz w:val="28"/>
          <w:szCs w:val="28"/>
        </w:rPr>
        <w:t>с</w:t>
      </w:r>
      <w:r w:rsidRPr="00216158">
        <w:rPr>
          <w:sz w:val="28"/>
          <w:szCs w:val="28"/>
          <w:lang w:val="en-US"/>
        </w:rPr>
        <w:t>el</w:t>
      </w:r>
      <w:r w:rsidRPr="00216158">
        <w:rPr>
          <w:sz w:val="28"/>
          <w:szCs w:val="28"/>
        </w:rPr>
        <w:t>. Для выполнения практических задач были использованы разнообразные функции, которые позволяют быстро и оптимально получить решение.</w:t>
      </w:r>
    </w:p>
    <w:p w:rsidR="008A73B3" w:rsidRPr="00216158" w:rsidRDefault="00D31571" w:rsidP="00216158">
      <w:pPr>
        <w:spacing w:line="360" w:lineRule="auto"/>
        <w:ind w:firstLine="709"/>
        <w:jc w:val="both"/>
        <w:rPr>
          <w:bCs/>
          <w:sz w:val="28"/>
          <w:szCs w:val="28"/>
        </w:rPr>
      </w:pPr>
      <w:r w:rsidRPr="00216158">
        <w:rPr>
          <w:bCs/>
          <w:sz w:val="28"/>
          <w:szCs w:val="28"/>
        </w:rPr>
        <w:t>П</w:t>
      </w:r>
      <w:r w:rsidR="008A73B3" w:rsidRPr="00216158">
        <w:rPr>
          <w:bCs/>
          <w:sz w:val="28"/>
          <w:szCs w:val="28"/>
        </w:rPr>
        <w:t>роделано следующее: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Закрепление навыков составления итоговых таблиц, связывая данные из других источников;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Использован </w:t>
      </w:r>
      <w:r w:rsidRPr="00216158">
        <w:rPr>
          <w:sz w:val="28"/>
          <w:szCs w:val="28"/>
          <w:lang w:val="en-US"/>
        </w:rPr>
        <w:t>MacroRecorder</w:t>
      </w:r>
      <w:r w:rsidRPr="00216158">
        <w:rPr>
          <w:sz w:val="28"/>
          <w:szCs w:val="28"/>
        </w:rPr>
        <w:t xml:space="preserve"> для записи простого макроса;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Освоена технологии бизнес-анализа данных в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>, используя функции пакета Анализ данных и некоторые статистические функции;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встроенных функций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решены финансовые задачи;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>Знакомство с возможностями Диспетчера сценариев;</w:t>
      </w:r>
    </w:p>
    <w:p w:rsidR="008A73B3" w:rsidRPr="00216158" w:rsidRDefault="008A73B3" w:rsidP="00216158">
      <w:pPr>
        <w:numPr>
          <w:ilvl w:val="0"/>
          <w:numId w:val="26"/>
        </w:numPr>
        <w:spacing w:line="360" w:lineRule="auto"/>
        <w:ind w:firstLine="709"/>
        <w:jc w:val="both"/>
        <w:rPr>
          <w:sz w:val="28"/>
          <w:szCs w:val="28"/>
        </w:rPr>
      </w:pPr>
      <w:r w:rsidRPr="00216158">
        <w:rPr>
          <w:sz w:val="28"/>
          <w:szCs w:val="28"/>
        </w:rPr>
        <w:t xml:space="preserve">С помощью сервисной программы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Поиск решения решены экономические задачи и проведен анализ решения типа «что-если».</w:t>
      </w:r>
    </w:p>
    <w:p w:rsidR="008A73B3" w:rsidRDefault="008A73B3" w:rsidP="00F3755D">
      <w:pPr>
        <w:pStyle w:val="1"/>
        <w:tabs>
          <w:tab w:val="left" w:pos="284"/>
        </w:tabs>
        <w:spacing w:before="0" w:after="0" w:line="360" w:lineRule="auto"/>
        <w:rPr>
          <w:rFonts w:ascii="Times New Roman" w:hAnsi="Times New Roman" w:cs="Times New Roman"/>
          <w:sz w:val="28"/>
          <w:szCs w:val="28"/>
        </w:rPr>
      </w:pPr>
      <w:r w:rsidRPr="00216158">
        <w:rPr>
          <w:rFonts w:ascii="Times New Roman" w:hAnsi="Times New Roman" w:cs="Times New Roman"/>
          <w:sz w:val="28"/>
          <w:szCs w:val="28"/>
        </w:rPr>
        <w:br w:type="page"/>
      </w:r>
      <w:bookmarkStart w:id="21" w:name="_Toc171792378"/>
      <w:bookmarkStart w:id="22" w:name="_Toc240467292"/>
      <w:r w:rsidRPr="00216158">
        <w:rPr>
          <w:rFonts w:ascii="Times New Roman" w:hAnsi="Times New Roman" w:cs="Times New Roman"/>
          <w:sz w:val="28"/>
          <w:szCs w:val="28"/>
        </w:rPr>
        <w:t>Список литературы</w:t>
      </w:r>
      <w:bookmarkEnd w:id="21"/>
      <w:bookmarkEnd w:id="22"/>
    </w:p>
    <w:p w:rsidR="00F3755D" w:rsidRPr="00F3755D" w:rsidRDefault="00F3755D" w:rsidP="00F3755D">
      <w:pPr>
        <w:tabs>
          <w:tab w:val="left" w:pos="284"/>
        </w:tabs>
        <w:spacing w:line="360" w:lineRule="auto"/>
      </w:pPr>
    </w:p>
    <w:p w:rsidR="008A73B3" w:rsidRPr="00216158" w:rsidRDefault="008A73B3" w:rsidP="00F3755D">
      <w:pPr>
        <w:numPr>
          <w:ilvl w:val="0"/>
          <w:numId w:val="25"/>
        </w:numPr>
        <w:tabs>
          <w:tab w:val="clear" w:pos="1260"/>
          <w:tab w:val="left" w:pos="284"/>
          <w:tab w:val="num" w:pos="1080"/>
        </w:tabs>
        <w:spacing w:line="360" w:lineRule="auto"/>
        <w:ind w:left="0" w:firstLine="0"/>
        <w:rPr>
          <w:sz w:val="28"/>
          <w:szCs w:val="28"/>
        </w:rPr>
      </w:pPr>
      <w:r w:rsidRPr="00216158">
        <w:rPr>
          <w:sz w:val="28"/>
          <w:szCs w:val="28"/>
        </w:rPr>
        <w:t xml:space="preserve">Миньков С.Л.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>: Лабораторный практикум. – Томск: Томский медвузовский центр дистанционного образования, 2000.</w:t>
      </w:r>
    </w:p>
    <w:p w:rsidR="008A73B3" w:rsidRPr="00216158" w:rsidRDefault="008A73B3" w:rsidP="00F3755D">
      <w:pPr>
        <w:numPr>
          <w:ilvl w:val="0"/>
          <w:numId w:val="25"/>
        </w:numPr>
        <w:tabs>
          <w:tab w:val="clear" w:pos="1260"/>
          <w:tab w:val="left" w:pos="284"/>
          <w:tab w:val="num" w:pos="1080"/>
        </w:tabs>
        <w:spacing w:line="360" w:lineRule="auto"/>
        <w:ind w:left="0" w:firstLine="0"/>
        <w:rPr>
          <w:sz w:val="28"/>
          <w:szCs w:val="28"/>
        </w:rPr>
      </w:pPr>
      <w:r w:rsidRPr="00216158">
        <w:rPr>
          <w:sz w:val="28"/>
          <w:szCs w:val="28"/>
        </w:rPr>
        <w:t xml:space="preserve">Гарнаев А.Ю. Использование </w:t>
      </w:r>
      <w:r w:rsidRPr="00216158">
        <w:rPr>
          <w:sz w:val="28"/>
          <w:szCs w:val="28"/>
          <w:lang w:val="en-US"/>
        </w:rPr>
        <w:t>MS</w:t>
      </w:r>
      <w:r w:rsidRPr="00216158">
        <w:rPr>
          <w:sz w:val="28"/>
          <w:szCs w:val="28"/>
        </w:rPr>
        <w:t xml:space="preserve">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и </w:t>
      </w:r>
      <w:r w:rsidRPr="00216158">
        <w:rPr>
          <w:sz w:val="28"/>
          <w:szCs w:val="28"/>
          <w:lang w:val="en-US"/>
        </w:rPr>
        <w:t>VBA</w:t>
      </w:r>
      <w:r w:rsidRPr="00216158">
        <w:rPr>
          <w:sz w:val="28"/>
          <w:szCs w:val="28"/>
        </w:rPr>
        <w:t xml:space="preserve"> в экономике и финансах. – С-Пб.: БХВ – Санкт-Петербург, 1999.</w:t>
      </w:r>
    </w:p>
    <w:p w:rsidR="008A73B3" w:rsidRPr="00216158" w:rsidRDefault="008A73B3" w:rsidP="00F3755D">
      <w:pPr>
        <w:numPr>
          <w:ilvl w:val="0"/>
          <w:numId w:val="25"/>
        </w:numPr>
        <w:tabs>
          <w:tab w:val="clear" w:pos="1260"/>
          <w:tab w:val="left" w:pos="284"/>
          <w:tab w:val="num" w:pos="1080"/>
        </w:tabs>
        <w:spacing w:line="360" w:lineRule="auto"/>
        <w:ind w:left="0" w:firstLine="0"/>
        <w:rPr>
          <w:sz w:val="28"/>
          <w:szCs w:val="28"/>
        </w:rPr>
      </w:pPr>
      <w:r w:rsidRPr="00216158">
        <w:rPr>
          <w:sz w:val="28"/>
          <w:szCs w:val="28"/>
        </w:rPr>
        <w:t xml:space="preserve">Овчаренко Е.К., Ильина О.П, Балыбердин Е.В., Финансово- экономические расчеты в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>. Изд. 3-е – М.: Филинъ, 1999.</w:t>
      </w:r>
    </w:p>
    <w:p w:rsidR="008A73B3" w:rsidRPr="00216158" w:rsidRDefault="008A73B3" w:rsidP="00F3755D">
      <w:pPr>
        <w:numPr>
          <w:ilvl w:val="0"/>
          <w:numId w:val="25"/>
        </w:numPr>
        <w:tabs>
          <w:tab w:val="clear" w:pos="1260"/>
          <w:tab w:val="left" w:pos="284"/>
          <w:tab w:val="num" w:pos="1080"/>
        </w:tabs>
        <w:spacing w:line="360" w:lineRule="auto"/>
        <w:ind w:left="0" w:firstLine="0"/>
        <w:rPr>
          <w:sz w:val="28"/>
          <w:szCs w:val="28"/>
        </w:rPr>
      </w:pPr>
      <w:r w:rsidRPr="00216158">
        <w:rPr>
          <w:sz w:val="28"/>
          <w:szCs w:val="28"/>
        </w:rPr>
        <w:t>Матвеев Л.А. Компьютерная поддержка решений.- С-Пб., Специальная литература, 1998.</w:t>
      </w:r>
    </w:p>
    <w:p w:rsidR="008A73B3" w:rsidRPr="00216158" w:rsidRDefault="008A73B3" w:rsidP="00F3755D">
      <w:pPr>
        <w:numPr>
          <w:ilvl w:val="0"/>
          <w:numId w:val="25"/>
        </w:numPr>
        <w:tabs>
          <w:tab w:val="clear" w:pos="1260"/>
          <w:tab w:val="left" w:pos="284"/>
          <w:tab w:val="num" w:pos="1080"/>
        </w:tabs>
        <w:spacing w:line="360" w:lineRule="auto"/>
        <w:ind w:left="0" w:firstLine="0"/>
        <w:rPr>
          <w:sz w:val="28"/>
          <w:szCs w:val="28"/>
        </w:rPr>
      </w:pPr>
      <w:r w:rsidRPr="00216158">
        <w:rPr>
          <w:sz w:val="28"/>
          <w:szCs w:val="28"/>
        </w:rPr>
        <w:t xml:space="preserve">Гусева О.Л. Миронова Н.Н. </w:t>
      </w:r>
      <w:r w:rsidRPr="00216158">
        <w:rPr>
          <w:sz w:val="28"/>
          <w:szCs w:val="28"/>
          <w:lang w:val="en-US"/>
        </w:rPr>
        <w:t>Excel</w:t>
      </w:r>
      <w:r w:rsidRPr="00216158">
        <w:rPr>
          <w:sz w:val="28"/>
          <w:szCs w:val="28"/>
        </w:rPr>
        <w:t xml:space="preserve"> для </w:t>
      </w:r>
      <w:r w:rsidRPr="00216158">
        <w:rPr>
          <w:sz w:val="28"/>
          <w:szCs w:val="28"/>
          <w:lang w:val="en-US"/>
        </w:rPr>
        <w:t>Windows</w:t>
      </w:r>
      <w:r w:rsidRPr="00216158">
        <w:rPr>
          <w:sz w:val="28"/>
          <w:szCs w:val="28"/>
        </w:rPr>
        <w:t>. Практические работы// Информатика и образование.- 1996.- №2-6</w:t>
      </w:r>
      <w:bookmarkStart w:id="23" w:name="_GoBack"/>
      <w:bookmarkEnd w:id="23"/>
    </w:p>
    <w:sectPr w:rsidR="008A73B3" w:rsidRPr="00216158" w:rsidSect="0021615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089A" w:rsidRDefault="009A089A">
      <w:r>
        <w:separator/>
      </w:r>
    </w:p>
  </w:endnote>
  <w:endnote w:type="continuationSeparator" w:id="0">
    <w:p w:rsidR="009A089A" w:rsidRDefault="009A08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089A" w:rsidRDefault="009A089A">
      <w:r>
        <w:separator/>
      </w:r>
    </w:p>
  </w:footnote>
  <w:footnote w:type="continuationSeparator" w:id="0">
    <w:p w:rsidR="009A089A" w:rsidRDefault="009A08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89" w:rsidRDefault="004B0E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4B0E89" w:rsidRDefault="004B0E89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B0E89" w:rsidRDefault="004B0E89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337A1">
      <w:rPr>
        <w:rStyle w:val="ab"/>
        <w:noProof/>
      </w:rPr>
      <w:t>2</w:t>
    </w:r>
    <w:r>
      <w:rPr>
        <w:rStyle w:val="ab"/>
      </w:rPr>
      <w:fldChar w:fldCharType="end"/>
    </w:r>
  </w:p>
  <w:p w:rsidR="004B0E89" w:rsidRDefault="004B0E89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B5372"/>
    <w:multiLevelType w:val="hybridMultilevel"/>
    <w:tmpl w:val="B802A882"/>
    <w:lvl w:ilvl="0" w:tplc="8C760C7E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F8FEADCC">
      <w:start w:val="1"/>
      <w:numFmt w:val="bullet"/>
      <w:lvlText w:val=""/>
      <w:lvlJc w:val="left"/>
      <w:pPr>
        <w:tabs>
          <w:tab w:val="num" w:pos="1077"/>
        </w:tabs>
        <w:ind w:firstLine="72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A5AA0460">
      <w:start w:val="4"/>
      <w:numFmt w:val="decimal"/>
      <w:lvlText w:val="%4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0041D40"/>
    <w:multiLevelType w:val="hybridMultilevel"/>
    <w:tmpl w:val="B37C23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43A3476"/>
    <w:multiLevelType w:val="hybridMultilevel"/>
    <w:tmpl w:val="E2FC9C00"/>
    <w:lvl w:ilvl="0" w:tplc="8C760C7E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46224FB"/>
    <w:multiLevelType w:val="multilevel"/>
    <w:tmpl w:val="DABCE578"/>
    <w:lvl w:ilvl="0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>
      <w:start w:val="3"/>
      <w:numFmt w:val="decimal"/>
      <w:isLgl/>
      <w:lvlText w:val="%1.%2"/>
      <w:lvlJc w:val="left"/>
      <w:pPr>
        <w:ind w:left="1956" w:hanging="1236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956" w:hanging="1236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956" w:hanging="1236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956" w:hanging="1236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956" w:hanging="1236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4">
    <w:nsid w:val="168A5567"/>
    <w:multiLevelType w:val="hybridMultilevel"/>
    <w:tmpl w:val="27F8A19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3966161"/>
    <w:multiLevelType w:val="hybridMultilevel"/>
    <w:tmpl w:val="AC12B9A8"/>
    <w:lvl w:ilvl="0" w:tplc="8C760C7E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23C159C0"/>
    <w:multiLevelType w:val="hybridMultilevel"/>
    <w:tmpl w:val="F04890B6"/>
    <w:lvl w:ilvl="0" w:tplc="3D766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7">
    <w:nsid w:val="28160B28"/>
    <w:multiLevelType w:val="hybridMultilevel"/>
    <w:tmpl w:val="74485D00"/>
    <w:lvl w:ilvl="0" w:tplc="8C760C7E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283B2A92"/>
    <w:multiLevelType w:val="hybridMultilevel"/>
    <w:tmpl w:val="7130D700"/>
    <w:lvl w:ilvl="0" w:tplc="8C760C7E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5D225C96">
      <w:start w:val="1"/>
      <w:numFmt w:val="decimal"/>
      <w:lvlText w:val="%2."/>
      <w:lvlJc w:val="left"/>
      <w:pPr>
        <w:tabs>
          <w:tab w:val="num" w:pos="1437"/>
        </w:tabs>
        <w:ind w:left="360" w:firstLine="72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>
    <w:nsid w:val="2B4836B4"/>
    <w:multiLevelType w:val="hybridMultilevel"/>
    <w:tmpl w:val="D842DE3E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0">
    <w:nsid w:val="333E7DEE"/>
    <w:multiLevelType w:val="hybridMultilevel"/>
    <w:tmpl w:val="E1DA137C"/>
    <w:lvl w:ilvl="0" w:tplc="FA60F7C2">
      <w:start w:val="1"/>
      <w:numFmt w:val="bullet"/>
      <w:lvlText w:val=""/>
      <w:lvlJc w:val="left"/>
      <w:pPr>
        <w:tabs>
          <w:tab w:val="num" w:pos="794"/>
        </w:tabs>
        <w:ind w:left="794" w:hanging="357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34C93AF8"/>
    <w:multiLevelType w:val="hybridMultilevel"/>
    <w:tmpl w:val="770EB62C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12">
    <w:nsid w:val="38764BA5"/>
    <w:multiLevelType w:val="hybridMultilevel"/>
    <w:tmpl w:val="E74A9F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3E237D96"/>
    <w:multiLevelType w:val="hybridMultilevel"/>
    <w:tmpl w:val="6F94FCFA"/>
    <w:lvl w:ilvl="0" w:tplc="4108388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hAnsi="Symbol" w:hint="default"/>
        <w:b w:val="0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3F7A75F1"/>
    <w:multiLevelType w:val="hybridMultilevel"/>
    <w:tmpl w:val="BD0C041E"/>
    <w:lvl w:ilvl="0" w:tplc="4108388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408F6994"/>
    <w:multiLevelType w:val="hybridMultilevel"/>
    <w:tmpl w:val="5470D6B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40"/>
        </w:tabs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60"/>
        </w:tabs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80"/>
        </w:tabs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00"/>
        </w:tabs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20"/>
        </w:tabs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40"/>
        </w:tabs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60"/>
        </w:tabs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80"/>
        </w:tabs>
        <w:ind w:left="7080" w:hanging="180"/>
      </w:pPr>
      <w:rPr>
        <w:rFonts w:cs="Times New Roman"/>
      </w:rPr>
    </w:lvl>
  </w:abstractNum>
  <w:abstractNum w:abstractNumId="16">
    <w:nsid w:val="409A0BFC"/>
    <w:multiLevelType w:val="hybridMultilevel"/>
    <w:tmpl w:val="F76CA840"/>
    <w:lvl w:ilvl="0" w:tplc="3D7660C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</w:rPr>
    </w:lvl>
    <w:lvl w:ilvl="1" w:tplc="4108388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7">
    <w:nsid w:val="427130FE"/>
    <w:multiLevelType w:val="hybridMultilevel"/>
    <w:tmpl w:val="9BAA3E52"/>
    <w:lvl w:ilvl="0" w:tplc="0336A6CC">
      <w:start w:val="2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4CF87E83"/>
    <w:multiLevelType w:val="hybridMultilevel"/>
    <w:tmpl w:val="802A4CF6"/>
    <w:lvl w:ilvl="0" w:tplc="531E3324">
      <w:start w:val="7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D86597F"/>
    <w:multiLevelType w:val="hybridMultilevel"/>
    <w:tmpl w:val="3830DFE6"/>
    <w:lvl w:ilvl="0" w:tplc="4108388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ED26F01"/>
    <w:multiLevelType w:val="hybridMultilevel"/>
    <w:tmpl w:val="77A68A40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1">
    <w:nsid w:val="5F8A06AE"/>
    <w:multiLevelType w:val="multilevel"/>
    <w:tmpl w:val="D1983C9E"/>
    <w:lvl w:ilvl="0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22">
    <w:nsid w:val="676E2286"/>
    <w:multiLevelType w:val="hybridMultilevel"/>
    <w:tmpl w:val="391E8B1E"/>
    <w:lvl w:ilvl="0" w:tplc="1C182C52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6A1862DE"/>
    <w:multiLevelType w:val="multilevel"/>
    <w:tmpl w:val="64020610"/>
    <w:lvl w:ilvl="0">
      <w:start w:val="1"/>
      <w:numFmt w:val="decimal"/>
      <w:lvlText w:val="%1."/>
      <w:lvlJc w:val="left"/>
      <w:pPr>
        <w:tabs>
          <w:tab w:val="num" w:pos="1077"/>
        </w:tabs>
        <w:ind w:firstLine="720"/>
      </w:pPr>
      <w:rPr>
        <w:rFonts w:cs="Times New Roman" w:hint="default"/>
      </w:rPr>
    </w:lvl>
    <w:lvl w:ilvl="1">
      <w:start w:val="5"/>
      <w:numFmt w:val="decimal"/>
      <w:isLgl/>
      <w:lvlText w:val="%1.%2"/>
      <w:lvlJc w:val="left"/>
      <w:pPr>
        <w:ind w:left="1152" w:hanging="432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cs="Times New Roman" w:hint="default"/>
      </w:rPr>
    </w:lvl>
  </w:abstractNum>
  <w:abstractNum w:abstractNumId="24">
    <w:nsid w:val="6EA337BB"/>
    <w:multiLevelType w:val="hybridMultilevel"/>
    <w:tmpl w:val="987A25AE"/>
    <w:lvl w:ilvl="0" w:tplc="41083886">
      <w:start w:val="1"/>
      <w:numFmt w:val="bullet"/>
      <w:lvlText w:val=""/>
      <w:lvlJc w:val="left"/>
      <w:pPr>
        <w:tabs>
          <w:tab w:val="num" w:pos="1134"/>
        </w:tabs>
        <w:ind w:firstLine="72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74C7528D"/>
    <w:multiLevelType w:val="hybridMultilevel"/>
    <w:tmpl w:val="585064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5"/>
  </w:num>
  <w:num w:numId="3">
    <w:abstractNumId w:val="20"/>
  </w:num>
  <w:num w:numId="4">
    <w:abstractNumId w:val="9"/>
  </w:num>
  <w:num w:numId="5">
    <w:abstractNumId w:val="22"/>
  </w:num>
  <w:num w:numId="6">
    <w:abstractNumId w:val="10"/>
  </w:num>
  <w:num w:numId="7">
    <w:abstractNumId w:val="11"/>
  </w:num>
  <w:num w:numId="8">
    <w:abstractNumId w:val="4"/>
  </w:num>
  <w:num w:numId="9">
    <w:abstractNumId w:val="21"/>
  </w:num>
  <w:num w:numId="10">
    <w:abstractNumId w:val="0"/>
  </w:num>
  <w:num w:numId="11">
    <w:abstractNumId w:val="3"/>
  </w:num>
  <w:num w:numId="12">
    <w:abstractNumId w:val="2"/>
  </w:num>
  <w:num w:numId="13">
    <w:abstractNumId w:val="12"/>
  </w:num>
  <w:num w:numId="14">
    <w:abstractNumId w:val="6"/>
  </w:num>
  <w:num w:numId="15">
    <w:abstractNumId w:val="5"/>
  </w:num>
  <w:num w:numId="16">
    <w:abstractNumId w:val="7"/>
  </w:num>
  <w:num w:numId="17">
    <w:abstractNumId w:val="8"/>
  </w:num>
  <w:num w:numId="18">
    <w:abstractNumId w:val="23"/>
  </w:num>
  <w:num w:numId="19">
    <w:abstractNumId w:val="17"/>
  </w:num>
  <w:num w:numId="20">
    <w:abstractNumId w:val="18"/>
  </w:num>
  <w:num w:numId="21">
    <w:abstractNumId w:val="16"/>
  </w:num>
  <w:num w:numId="22">
    <w:abstractNumId w:val="13"/>
  </w:num>
  <w:num w:numId="23">
    <w:abstractNumId w:val="24"/>
  </w:num>
  <w:num w:numId="24">
    <w:abstractNumId w:val="14"/>
  </w:num>
  <w:num w:numId="25">
    <w:abstractNumId w:val="15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B45B4"/>
    <w:rsid w:val="00011598"/>
    <w:rsid w:val="00052B7C"/>
    <w:rsid w:val="000659BF"/>
    <w:rsid w:val="000B1EBA"/>
    <w:rsid w:val="00216158"/>
    <w:rsid w:val="002B0BF8"/>
    <w:rsid w:val="003B45B4"/>
    <w:rsid w:val="004B0E89"/>
    <w:rsid w:val="00722DCD"/>
    <w:rsid w:val="008A73B3"/>
    <w:rsid w:val="00943300"/>
    <w:rsid w:val="009A089A"/>
    <w:rsid w:val="00D31571"/>
    <w:rsid w:val="00E337A1"/>
    <w:rsid w:val="00F25534"/>
    <w:rsid w:val="00F3755D"/>
    <w:rsid w:val="00F76E98"/>
    <w:rsid w:val="00FA4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0"/>
    <o:shapelayout v:ext="edit">
      <o:idmap v:ext="edit" data="1"/>
    </o:shapelayout>
  </w:shapeDefaults>
  <w:decimalSymbol w:val=","/>
  <w:listSeparator w:val=";"/>
  <w14:defaultImageDpi w14:val="0"/>
  <w15:docId w15:val="{D2412C6D-F30B-4909-8A02-4946431A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5B4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3B45B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3B45B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3B45B4"/>
    <w:pPr>
      <w:keepNext/>
      <w:jc w:val="center"/>
      <w:outlineLvl w:val="3"/>
    </w:pPr>
    <w:rPr>
      <w:sz w:val="28"/>
    </w:rPr>
  </w:style>
  <w:style w:type="paragraph" w:styleId="8">
    <w:name w:val="heading 8"/>
    <w:basedOn w:val="a"/>
    <w:next w:val="a"/>
    <w:link w:val="80"/>
    <w:uiPriority w:val="9"/>
    <w:qFormat/>
    <w:rsid w:val="003B45B4"/>
    <w:pPr>
      <w:keepNext/>
      <w:spacing w:before="240" w:after="240" w:line="360" w:lineRule="auto"/>
      <w:jc w:val="center"/>
      <w:outlineLvl w:val="7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80">
    <w:name w:val="Заголовок 8 Знак"/>
    <w:basedOn w:val="a0"/>
    <w:link w:val="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paragraph" w:styleId="a3">
    <w:name w:val="Title"/>
    <w:basedOn w:val="a"/>
    <w:link w:val="a4"/>
    <w:uiPriority w:val="10"/>
    <w:qFormat/>
    <w:rsid w:val="003B45B4"/>
    <w:pPr>
      <w:spacing w:line="360" w:lineRule="auto"/>
      <w:jc w:val="center"/>
    </w:pPr>
    <w:rPr>
      <w:sz w:val="28"/>
    </w:rPr>
  </w:style>
  <w:style w:type="character" w:customStyle="1" w:styleId="a4">
    <w:name w:val="Название Знак"/>
    <w:basedOn w:val="a0"/>
    <w:link w:val="a3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3">
    <w:name w:val="Body Text Indent 3"/>
    <w:basedOn w:val="a"/>
    <w:link w:val="30"/>
    <w:uiPriority w:val="99"/>
    <w:rsid w:val="003B45B4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Pr>
      <w:rFonts w:cs="Times New Roman"/>
      <w:sz w:val="16"/>
      <w:szCs w:val="16"/>
    </w:rPr>
  </w:style>
  <w:style w:type="paragraph" w:styleId="a5">
    <w:name w:val="Body Text Indent"/>
    <w:basedOn w:val="a"/>
    <w:link w:val="a6"/>
    <w:uiPriority w:val="99"/>
    <w:rsid w:val="003B45B4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locked/>
    <w:rPr>
      <w:rFonts w:cs="Times New Roman"/>
      <w:sz w:val="24"/>
      <w:szCs w:val="24"/>
    </w:rPr>
  </w:style>
  <w:style w:type="paragraph" w:styleId="a7">
    <w:name w:val="Subtitle"/>
    <w:basedOn w:val="a"/>
    <w:link w:val="a8"/>
    <w:uiPriority w:val="11"/>
    <w:qFormat/>
    <w:rsid w:val="003B45B4"/>
    <w:rPr>
      <w:sz w:val="28"/>
    </w:rPr>
  </w:style>
  <w:style w:type="character" w:customStyle="1" w:styleId="a8">
    <w:name w:val="Подзаголовок Знак"/>
    <w:basedOn w:val="a0"/>
    <w:link w:val="a7"/>
    <w:uiPriority w:val="11"/>
    <w:locked/>
    <w:rPr>
      <w:rFonts w:asciiTheme="majorHAnsi" w:eastAsiaTheme="majorEastAsia" w:hAnsiTheme="majorHAnsi" w:cs="Times New Roman"/>
      <w:sz w:val="24"/>
      <w:szCs w:val="24"/>
    </w:rPr>
  </w:style>
  <w:style w:type="paragraph" w:styleId="a9">
    <w:name w:val="header"/>
    <w:basedOn w:val="a"/>
    <w:link w:val="aa"/>
    <w:uiPriority w:val="99"/>
    <w:rsid w:val="003B45B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locked/>
    <w:rPr>
      <w:rFonts w:cs="Times New Roman"/>
      <w:sz w:val="24"/>
      <w:szCs w:val="24"/>
    </w:rPr>
  </w:style>
  <w:style w:type="character" w:styleId="ab">
    <w:name w:val="page number"/>
    <w:basedOn w:val="a0"/>
    <w:uiPriority w:val="99"/>
    <w:rsid w:val="003B45B4"/>
    <w:rPr>
      <w:rFonts w:cs="Times New Roman"/>
    </w:rPr>
  </w:style>
  <w:style w:type="paragraph" w:styleId="ac">
    <w:name w:val="Body Text"/>
    <w:basedOn w:val="a"/>
    <w:link w:val="ad"/>
    <w:uiPriority w:val="99"/>
    <w:rsid w:val="003B45B4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semiHidden/>
    <w:locked/>
    <w:rPr>
      <w:rFonts w:cs="Times New Roman"/>
      <w:sz w:val="24"/>
      <w:szCs w:val="24"/>
    </w:rPr>
  </w:style>
  <w:style w:type="paragraph" w:styleId="11">
    <w:name w:val="toc 1"/>
    <w:basedOn w:val="a"/>
    <w:next w:val="a"/>
    <w:autoRedefine/>
    <w:uiPriority w:val="39"/>
    <w:semiHidden/>
    <w:rsid w:val="004B0E89"/>
  </w:style>
  <w:style w:type="paragraph" w:styleId="21">
    <w:name w:val="toc 2"/>
    <w:basedOn w:val="a"/>
    <w:next w:val="a"/>
    <w:autoRedefine/>
    <w:uiPriority w:val="39"/>
    <w:semiHidden/>
    <w:rsid w:val="004B0E89"/>
    <w:pPr>
      <w:ind w:left="240"/>
    </w:pPr>
  </w:style>
  <w:style w:type="character" w:styleId="ae">
    <w:name w:val="Hyperlink"/>
    <w:basedOn w:val="a0"/>
    <w:uiPriority w:val="99"/>
    <w:rsid w:val="004B0E89"/>
    <w:rPr>
      <w:rFonts w:cs="Times New Roman"/>
      <w:color w:val="0000FF"/>
      <w:u w:val="single"/>
    </w:rPr>
  </w:style>
  <w:style w:type="character" w:customStyle="1" w:styleId="22">
    <w:name w:val="îò÷åò2 Çíàê"/>
    <w:basedOn w:val="a0"/>
    <w:rsid w:val="002B0BF8"/>
    <w:rPr>
      <w:rFonts w:cs="Times New Roman"/>
      <w:sz w:val="28"/>
      <w:szCs w:val="28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image" Target="media/image5.png"/><Relationship Id="rId18" Type="http://schemas.openxmlformats.org/officeDocument/2006/relationships/oleObject" Target="embeddings/oleObject1.bin"/><Relationship Id="rId26" Type="http://schemas.openxmlformats.org/officeDocument/2006/relationships/oleObject" Target="embeddings/oleObject5.bin"/><Relationship Id="rId3" Type="http://schemas.openxmlformats.org/officeDocument/2006/relationships/settings" Target="settings.xml"/><Relationship Id="rId21" Type="http://schemas.openxmlformats.org/officeDocument/2006/relationships/image" Target="media/image11.wmf"/><Relationship Id="rId7" Type="http://schemas.openxmlformats.org/officeDocument/2006/relationships/header" Target="header1.xml"/><Relationship Id="rId12" Type="http://schemas.openxmlformats.org/officeDocument/2006/relationships/image" Target="media/image4.png"/><Relationship Id="rId17" Type="http://schemas.openxmlformats.org/officeDocument/2006/relationships/image" Target="media/image9.png"/><Relationship Id="rId25" Type="http://schemas.openxmlformats.org/officeDocument/2006/relationships/image" Target="media/image13.wmf"/><Relationship Id="rId2" Type="http://schemas.openxmlformats.org/officeDocument/2006/relationships/styles" Target="styles.xml"/><Relationship Id="rId16" Type="http://schemas.openxmlformats.org/officeDocument/2006/relationships/image" Target="media/image8.png"/><Relationship Id="rId20" Type="http://schemas.openxmlformats.org/officeDocument/2006/relationships/oleObject" Target="embeddings/oleObject2.bin"/><Relationship Id="rId29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24" Type="http://schemas.openxmlformats.org/officeDocument/2006/relationships/oleObject" Target="embeddings/oleObject4.bin"/><Relationship Id="rId5" Type="http://schemas.openxmlformats.org/officeDocument/2006/relationships/footnotes" Target="footnotes.xml"/><Relationship Id="rId15" Type="http://schemas.openxmlformats.org/officeDocument/2006/relationships/image" Target="media/image7.png"/><Relationship Id="rId23" Type="http://schemas.openxmlformats.org/officeDocument/2006/relationships/image" Target="media/image12.wmf"/><Relationship Id="rId28" Type="http://schemas.openxmlformats.org/officeDocument/2006/relationships/oleObject" Target="embeddings/oleObject6.bin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oleObject" Target="embeddings/oleObject3.bin"/><Relationship Id="rId27" Type="http://schemas.openxmlformats.org/officeDocument/2006/relationships/image" Target="media/image14.wmf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2870</Words>
  <Characters>16363</Characters>
  <Application>Microsoft Office Word</Application>
  <DocSecurity>0</DocSecurity>
  <Lines>136</Lines>
  <Paragraphs>38</Paragraphs>
  <ScaleCrop>false</ScaleCrop>
  <Company>HP</Company>
  <LinksUpToDate>false</LinksUpToDate>
  <CharactersWithSpaces>19195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dcterms:created xsi:type="dcterms:W3CDTF">2014-07-10T12:15:00Z</dcterms:created>
  <dcterms:modified xsi:type="dcterms:W3CDTF">2014-07-10T12:15:00Z</dcterms:modified>
</cp:coreProperties>
</file>