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C30" w:rsidRDefault="000A0C30" w:rsidP="00B67BA0">
      <w:pPr>
        <w:pStyle w:val="a3"/>
        <w:jc w:val="center"/>
        <w:rPr>
          <w:rStyle w:val="a4"/>
          <w:sz w:val="36"/>
          <w:szCs w:val="36"/>
        </w:rPr>
      </w:pPr>
      <w:bookmarkStart w:id="0" w:name="top"/>
    </w:p>
    <w:p w:rsidR="00B67BA0" w:rsidRDefault="00B67BA0" w:rsidP="00B67BA0">
      <w:pPr>
        <w:pStyle w:val="a3"/>
        <w:jc w:val="center"/>
      </w:pPr>
      <w:r>
        <w:rPr>
          <w:rStyle w:val="a4"/>
          <w:sz w:val="36"/>
          <w:szCs w:val="36"/>
        </w:rPr>
        <w:t>ДИФТЕРИЯ</w:t>
      </w:r>
      <w:bookmarkEnd w:id="0"/>
    </w:p>
    <w:p w:rsidR="00B67BA0" w:rsidRDefault="00B67BA0" w:rsidP="00B67BA0">
      <w:pPr>
        <w:pStyle w:val="a3"/>
      </w:pPr>
      <w:r>
        <w:t xml:space="preserve">Дифтерия - инфекция, основные клинические проявления которой обусловлены дифтерийным токсином. Экзотоксин продуцируют только токсигенные штаммы Corynebacterium diphtheridae. Нетоксигенные возбудители также могут вызвать дифтерию, но клиническое течение заболевания в этих случаях обычно бывает более мягким, чем при заболеваниях, вызванных токсигенными штаммами. </w:t>
      </w:r>
    </w:p>
    <w:p w:rsidR="00B67BA0" w:rsidRDefault="00B67BA0" w:rsidP="00B67BA0">
      <w:pPr>
        <w:pStyle w:val="a3"/>
      </w:pPr>
      <w:r>
        <w:t>Течение заболевания у непривитых тяжелое, нередко возникает сильная интоксикация организма, воспаление горла и дыхательных путей. Кроме того, дифтерия чревата серьезными осложнениями - отеком горла и нарушением дыхания, поражением сердца и почек, нервной системы. Дифтерия нередко заканчивается смертью. Широкое использование АКДС вакцины в послевоенные годы во многих странах практически свело на нет случаи дифтерии и столбняка и заметно уменьшило число случаев коклюша. Однако, в первой половине 90-х годов в России возникла эпидемия дифтерии, причиной которой был недостаточный охват прививками детей и взрослых. Тысячи людей погибли от заболевания, которое можно было предотвратить при помощи вакцинации.</w:t>
      </w:r>
    </w:p>
    <w:p w:rsidR="00B67BA0" w:rsidRDefault="00B67BA0" w:rsidP="00B67BA0">
      <w:pPr>
        <w:pStyle w:val="a3"/>
      </w:pPr>
      <w:r>
        <w:t>Различают следующие формы дифтерии:</w:t>
      </w:r>
    </w:p>
    <w:p w:rsidR="00B67BA0" w:rsidRDefault="00B67BA0" w:rsidP="00B67BA0">
      <w:pPr>
        <w:numPr>
          <w:ilvl w:val="0"/>
          <w:numId w:val="1"/>
        </w:numPr>
        <w:spacing w:before="100" w:beforeAutospacing="1" w:after="100" w:afterAutospacing="1"/>
      </w:pPr>
      <w:r>
        <w:t>дифтерия ротоглотки;</w:t>
      </w:r>
    </w:p>
    <w:p w:rsidR="00B67BA0" w:rsidRDefault="00B67BA0" w:rsidP="00B67BA0">
      <w:pPr>
        <w:numPr>
          <w:ilvl w:val="0"/>
          <w:numId w:val="1"/>
        </w:numPr>
        <w:spacing w:before="100" w:beforeAutospacing="1" w:after="100" w:afterAutospacing="1"/>
      </w:pPr>
      <w:r>
        <w:t>дифтерия дыхательных путей;</w:t>
      </w:r>
    </w:p>
    <w:p w:rsidR="00B67BA0" w:rsidRDefault="00B67BA0" w:rsidP="00B67BA0">
      <w:pPr>
        <w:numPr>
          <w:ilvl w:val="0"/>
          <w:numId w:val="1"/>
        </w:numPr>
        <w:spacing w:before="100" w:beforeAutospacing="1" w:after="100" w:afterAutospacing="1"/>
      </w:pPr>
      <w:r>
        <w:t>дифтерия носа;</w:t>
      </w:r>
    </w:p>
    <w:p w:rsidR="00B67BA0" w:rsidRDefault="00B67BA0" w:rsidP="00B67BA0">
      <w:pPr>
        <w:numPr>
          <w:ilvl w:val="0"/>
          <w:numId w:val="1"/>
        </w:numPr>
        <w:spacing w:before="100" w:beforeAutospacing="1" w:after="100" w:afterAutospacing="1"/>
      </w:pPr>
      <w:r>
        <w:t xml:space="preserve">дифтерия редких локализаций (кожи, наружных половых органов, раневых поверхностей) </w:t>
      </w:r>
    </w:p>
    <w:p w:rsidR="00B67BA0" w:rsidRDefault="00B67BA0" w:rsidP="00B67BA0">
      <w:pPr>
        <w:pStyle w:val="a3"/>
      </w:pPr>
      <w:r>
        <w:t>Заболевание передается воздушно-капельным путем от больных дифтерией или от здоровых бактерионосителей, в редких случаях - через инфицированные предметы.</w:t>
      </w:r>
    </w:p>
    <w:p w:rsidR="00B67BA0" w:rsidRDefault="00B67BA0" w:rsidP="00B67BA0">
      <w:pPr>
        <w:pStyle w:val="a3"/>
      </w:pPr>
      <w:r>
        <w:rPr>
          <w:rStyle w:val="a4"/>
        </w:rPr>
        <w:t>Симптомы</w:t>
      </w:r>
    </w:p>
    <w:p w:rsidR="00B67BA0" w:rsidRDefault="00B67BA0" w:rsidP="00B67BA0">
      <w:pPr>
        <w:pStyle w:val="a3"/>
      </w:pPr>
      <w:r>
        <w:t>Отличительная особенность дифтерии как бактериальной инфекеции - короткий инкубационный (1-4 дня) и продромальный (12-24 ч) периоды.</w:t>
      </w:r>
    </w:p>
    <w:p w:rsidR="00B67BA0" w:rsidRDefault="00B67BA0" w:rsidP="00B67BA0">
      <w:pPr>
        <w:pStyle w:val="a3"/>
      </w:pPr>
      <w:r>
        <w:t xml:space="preserve">Вначале проявляются </w:t>
      </w:r>
      <w:r>
        <w:rPr>
          <w:b/>
          <w:bCs/>
          <w:i/>
          <w:iCs/>
        </w:rPr>
        <w:t>общие симптомы</w:t>
      </w:r>
      <w:r>
        <w:t>: головные боли, боли в животе, затруднения при глотании, усталость, снижение аппетита, незначительное повышение температуры. На увеличенных небных миндалинах образуются типичные пленки. Они имеют грязно-серый цвет, плотную консистенцию и настолько тесно сращены с нижлежащими тканями, что при их удалении возникает кровоточивость. В зависимости от длительности заболевания пленки могут иметь вид небольших островков или занимать обширные участки, их цвет может варьировать от желтовато-серого до кремового. Ребенок чувствует себя тяжелобольным, у него может возникнуть рвота. Однако у детей младшего возраста симптомы заболевания иногда отсутствуют до полного развития болезни.</w:t>
      </w:r>
    </w:p>
    <w:p w:rsidR="00B67BA0" w:rsidRDefault="00B67BA0" w:rsidP="00B67BA0">
      <w:pPr>
        <w:pStyle w:val="a3"/>
      </w:pPr>
      <w:r>
        <w:t xml:space="preserve">В </w:t>
      </w:r>
      <w:r>
        <w:rPr>
          <w:b/>
          <w:bCs/>
          <w:i/>
          <w:iCs/>
        </w:rPr>
        <w:t>тяжелых случаях</w:t>
      </w:r>
      <w:r>
        <w:t xml:space="preserve"> возникает дисфагия, интоксикация и заторможенность. Отек глотки и гортани затрудняют дыхание. Пленки могут частично перекрыть дыхательные пути или, внезапно отделившись, вызвать их полное закрытие. Шейные лимфатические узлы увеличиваются. В тяжелых случаях экзотоксин нередко проникает в ткани шеи, вызывая ее отек ("бычья шея").</w:t>
      </w:r>
    </w:p>
    <w:p w:rsidR="00B67BA0" w:rsidRDefault="00B67BA0" w:rsidP="00B67BA0">
      <w:pPr>
        <w:pStyle w:val="a3"/>
      </w:pPr>
      <w:r>
        <w:t xml:space="preserve">Ухудшение общего состояния связано с действием токсинов на кровообращение. Появляются бледность, учащенный, нерегулярный или замедленный пульс, кровоизлияния в кожу или слизистые оболочки, апатия. Эта форма </w:t>
      </w:r>
      <w:r>
        <w:rPr>
          <w:b/>
          <w:bCs/>
          <w:i/>
          <w:iCs/>
        </w:rPr>
        <w:t>токсической дифтерии</w:t>
      </w:r>
      <w:r>
        <w:t>, которая развивается очень быстро и часто ведет к летальному исходу.</w:t>
      </w:r>
    </w:p>
    <w:p w:rsidR="00B67BA0" w:rsidRDefault="00B67BA0" w:rsidP="00B67BA0">
      <w:pPr>
        <w:pStyle w:val="a3"/>
      </w:pPr>
      <w:r>
        <w:t>У грудных детей инфекция прежде всего поражает полость носа (</w:t>
      </w:r>
      <w:r>
        <w:rPr>
          <w:b/>
          <w:bCs/>
          <w:i/>
          <w:iCs/>
        </w:rPr>
        <w:t>дифтерия носа</w:t>
      </w:r>
      <w:r>
        <w:t xml:space="preserve">): насморк с жидкими гнойными, часто кровянистыми выделениями. Дети постарше наиболее часто заболевают </w:t>
      </w:r>
      <w:r>
        <w:rPr>
          <w:b/>
          <w:bCs/>
          <w:i/>
          <w:iCs/>
        </w:rPr>
        <w:t>дифтерией зева</w:t>
      </w:r>
      <w:r>
        <w:t xml:space="preserve">. </w:t>
      </w:r>
    </w:p>
    <w:p w:rsidR="00B67BA0" w:rsidRDefault="00B67BA0" w:rsidP="00B67BA0">
      <w:pPr>
        <w:pStyle w:val="a3"/>
      </w:pPr>
      <w:r>
        <w:rPr>
          <w:b/>
          <w:bCs/>
        </w:rPr>
        <w:t>Осложнения</w:t>
      </w:r>
      <w:r>
        <w:t xml:space="preserve"> </w:t>
      </w:r>
    </w:p>
    <w:p w:rsidR="00B67BA0" w:rsidRDefault="00B67BA0" w:rsidP="00B67BA0">
      <w:pPr>
        <w:pStyle w:val="a3"/>
      </w:pPr>
      <w:r>
        <w:t xml:space="preserve">Если антитоксин не введен вовремя, велика вероятность тяжелых осложнений: 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t>Как следствие токсического действия бактерий, раньше (с 3 по 14 день болезни) или позже (с 4 по 7 неделю от начала болезни) может возникнуть опасное повреждение сердечной мышцы (</w:t>
      </w:r>
      <w:r>
        <w:rPr>
          <w:b/>
          <w:bCs/>
          <w:i/>
          <w:iCs/>
        </w:rPr>
        <w:t>токсический миокардит</w:t>
      </w:r>
      <w:r>
        <w:t>) с вероятным летальным исходом. Вероятность этого осложнения   ~50%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t xml:space="preserve">Возможно развитие </w:t>
      </w:r>
      <w:r>
        <w:rPr>
          <w:b/>
          <w:bCs/>
          <w:i/>
          <w:iCs/>
        </w:rPr>
        <w:t>сердечной недостаточности</w:t>
      </w:r>
      <w:r>
        <w:t xml:space="preserve"> и наступление </w:t>
      </w:r>
      <w:r>
        <w:rPr>
          <w:b/>
          <w:bCs/>
          <w:i/>
          <w:iCs/>
        </w:rPr>
        <w:t>внезапной смерти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t xml:space="preserve">Незначительные изменения на ЭКГ отмечаются у 20-30% пациентов; </w:t>
      </w:r>
      <w:r>
        <w:rPr>
          <w:b/>
          <w:bCs/>
          <w:i/>
          <w:iCs/>
        </w:rPr>
        <w:t>атриовенрикулярная диссоциация, полная блокада сердца, желудочковые артимии</w:t>
      </w:r>
      <w:r>
        <w:t xml:space="preserve"> сопровождаются высокой летальностью.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i/>
          <w:iCs/>
        </w:rPr>
        <w:t>Моно- или полиневрит</w:t>
      </w:r>
      <w:r>
        <w:t>: парез мягкого неба (гнусавость голоса, ассиметрия расположения небного язычка, отсутсвие небного рефлекса), парез глазодвигательных мышц (нарушение аккомодации взора с невозможностью чтения мелкого печатного шрифта). Сроки возникновения - 14-24 день, вероятность 20%. На 4-5 неделе возможно развитие генерализованных вялых параличей поперечно-полосатой мускулатуры туловища. конечностей, дыхательных мышц.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i/>
          <w:iCs/>
        </w:rPr>
        <w:t>Тоскический нефроз</w:t>
      </w:r>
      <w:r>
        <w:t xml:space="preserve"> (5-8 день)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i/>
          <w:iCs/>
        </w:rPr>
        <w:t>Токсический шок</w:t>
      </w:r>
      <w:r>
        <w:t xml:space="preserve"> (первые 3-4 дня)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i/>
          <w:iCs/>
        </w:rPr>
        <w:t xml:space="preserve">Пневмония </w:t>
      </w:r>
      <w:r>
        <w:t>(2-4 недели)</w:t>
      </w:r>
    </w:p>
    <w:p w:rsidR="00B67BA0" w:rsidRDefault="00B67BA0" w:rsidP="00B67BA0">
      <w:pPr>
        <w:numPr>
          <w:ilvl w:val="0"/>
          <w:numId w:val="2"/>
        </w:numPr>
        <w:spacing w:before="100" w:beforeAutospacing="1" w:after="100" w:afterAutospacing="1"/>
      </w:pPr>
      <w:r>
        <w:rPr>
          <w:b/>
          <w:bCs/>
          <w:i/>
          <w:iCs/>
        </w:rPr>
        <w:t>Асфиксия</w:t>
      </w:r>
      <w:r>
        <w:t xml:space="preserve"> (при дифтерии дыхательных путей) (3-5 день)</w:t>
      </w:r>
    </w:p>
    <w:p w:rsidR="00B67BA0" w:rsidRDefault="00B67BA0" w:rsidP="00B67BA0">
      <w:pPr>
        <w:pStyle w:val="a3"/>
      </w:pPr>
      <w:r>
        <w:t>Вероятность летального исхода сейчас составляет 10%. Вероятность смертельного исхода выше для больных младше 5 и старше 40 лет (до 20%).</w:t>
      </w:r>
    </w:p>
    <w:p w:rsidR="00B67BA0" w:rsidRDefault="00B67BA0" w:rsidP="00B67BA0">
      <w:pPr>
        <w:pStyle w:val="a3"/>
      </w:pPr>
      <w:r>
        <w:t>Спонтанное выздоровление происходит медленно, в течение многих недель. Назначение антитоксина в поздние сроки или кортикостероидов не облегчает течение миокардита и параличей.</w:t>
      </w:r>
    </w:p>
    <w:p w:rsidR="00B67BA0" w:rsidRDefault="00B67BA0" w:rsidP="00B67BA0">
      <w:pPr>
        <w:pStyle w:val="a3"/>
      </w:pPr>
      <w:r>
        <w:rPr>
          <w:i/>
          <w:iCs/>
          <w:sz w:val="20"/>
          <w:szCs w:val="20"/>
        </w:rPr>
        <w:t>Источники:</w:t>
      </w:r>
      <w:r>
        <w:rPr>
          <w:sz w:val="20"/>
          <w:szCs w:val="20"/>
        </w:rPr>
        <w:br/>
        <w:t>- Справочник-путеводитель практикующего врача. 2000 болезней от А до Я. Москва, "ГЭОТАР Медицина" 1998</w:t>
      </w:r>
      <w:r>
        <w:t xml:space="preserve"> </w:t>
      </w:r>
      <w:r>
        <w:br/>
      </w:r>
      <w:r>
        <w:rPr>
          <w:sz w:val="20"/>
          <w:szCs w:val="20"/>
        </w:rPr>
        <w:t>- The Merck Manual. Москва "Мир" 1997</w:t>
      </w:r>
    </w:p>
    <w:p w:rsidR="00B67BA0" w:rsidRDefault="00B67BA0" w:rsidP="00B67BA0">
      <w:pPr>
        <w:pStyle w:val="a3"/>
      </w:pPr>
      <w:bookmarkStart w:id="1" w:name="Частота"/>
      <w:r>
        <w:rPr>
          <w:b/>
          <w:bCs/>
        </w:rPr>
        <w:t>Частота</w:t>
      </w:r>
      <w:bookmarkEnd w:id="1"/>
    </w:p>
    <w:p w:rsidR="00B67BA0" w:rsidRDefault="00B67BA0" w:rsidP="00B67BA0">
      <w:pPr>
        <w:pStyle w:val="a3"/>
      </w:pPr>
      <w:r>
        <w:t xml:space="preserve">Эпидемия дифтерии началась в России в </w:t>
      </w:r>
      <w:smartTag w:uri="urn:schemas-microsoft-com:office:smarttags" w:element="metricconverter">
        <w:smartTagPr>
          <w:attr w:name="ProductID" w:val="1990 г"/>
        </w:smartTagPr>
        <w:r>
          <w:t>1990 г</w:t>
        </w:r>
      </w:smartTag>
      <w:r>
        <w:t xml:space="preserve">. и к концу </w:t>
      </w:r>
      <w:smartTag w:uri="urn:schemas-microsoft-com:office:smarttags" w:element="metricconverter">
        <w:smartTagPr>
          <w:attr w:name="ProductID" w:val="1994 г"/>
        </w:smartTagPr>
        <w:r>
          <w:t>1994 г</w:t>
        </w:r>
      </w:smartTag>
      <w:r>
        <w:t xml:space="preserve">. распространилась на все бывшие республики Советского Союза. Около 90% случаев заболевания в мире в период с 1990 по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регистрировалось в этих государствах. </w:t>
      </w:r>
    </w:p>
    <w:p w:rsidR="00B67BA0" w:rsidRDefault="00B67BA0" w:rsidP="00B67BA0">
      <w:pPr>
        <w:pStyle w:val="a3"/>
      </w:pPr>
      <w:r>
        <w:t xml:space="preserve">В России с 1992 года начался резкий подъем заболеваемости дифтерией. В 1993 году практически на всех административных территориях России рост заболеваемости продолжался. Заболели 15229 человек, из них 4503 - дети. Показатель заболеваемости на 100 тыс. населения составил 10.3 и в 4 раза превысил таковой за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 xml:space="preserve">. На 20 территориях показатели заболеваемости превышали среднереспубликанский. Самые высокие уровни заболеваемости зарегистрированы в Москве (28.3 на 100 тыс.), Санкт-Петербурге (51.7), Приморском крае (42.5), Ленинградской (36.9), Тверской (25.3) и Новгородской (23.5) областях. Высокие показатели заболеваемости были в Калининградской, Курской, Саратовской областях и Краснодарском крае. Заболеваемость на этих административных территориях выросла в 5-10 раз. Начался подъем заболеваемости в Западно-Сибирском регионе: в 4 раза по сравнению с 1992 годом увеличилось число больных в Тюменской, Омской и Томской областях. </w:t>
      </w:r>
    </w:p>
    <w:p w:rsidR="00B67BA0" w:rsidRDefault="00B67BA0" w:rsidP="00B67BA0">
      <w:pPr>
        <w:pStyle w:val="a3"/>
      </w:pPr>
      <w:r>
        <w:t xml:space="preserve">В возрастной структуре заболевших самые высокие показатели заболеваемости отмечены среди подростков.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8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86"/>
        <w:gridCol w:w="1211"/>
        <w:gridCol w:w="1273"/>
        <w:gridCol w:w="1771"/>
      </w:tblGrid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</w:tcPr>
          <w:p w:rsidR="00B67BA0" w:rsidRDefault="00B67BA0">
            <w:pPr>
              <w:jc w:val="center"/>
            </w:pPr>
            <w:r>
              <w:rPr>
                <w:rStyle w:val="a4"/>
              </w:rPr>
              <w:t>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</w:tcPr>
          <w:p w:rsidR="00B67BA0" w:rsidRDefault="00B67BA0">
            <w:pPr>
              <w:jc w:val="center"/>
            </w:pPr>
            <w:r>
              <w:rPr>
                <w:rStyle w:val="a4"/>
              </w:rPr>
              <w:t xml:space="preserve">Дети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(до 14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</w:tcPr>
          <w:p w:rsidR="00B67BA0" w:rsidRDefault="00B67BA0">
            <w:pPr>
              <w:jc w:val="center"/>
            </w:pPr>
            <w:r>
              <w:rPr>
                <w:rStyle w:val="a4"/>
              </w:rPr>
              <w:t xml:space="preserve">Подростки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(15-17 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BF0"/>
            <w:vAlign w:val="center"/>
          </w:tcPr>
          <w:p w:rsidR="00B67BA0" w:rsidRDefault="00B67BA0">
            <w:pPr>
              <w:jc w:val="center"/>
            </w:pPr>
            <w:r>
              <w:rPr>
                <w:rStyle w:val="a4"/>
              </w:rPr>
              <w:t xml:space="preserve">Взрослые 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(старше 18 лет)</w:t>
            </w:r>
          </w:p>
        </w:tc>
      </w:tr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Число заболевших</w:t>
            </w:r>
            <w:r>
              <w:rPr>
                <w:vertAlign w:val="superscript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4503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8778</w:t>
            </w:r>
          </w:p>
        </w:tc>
      </w:tr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 xml:space="preserve">Показатель на 100 тыс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13,6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7,9</w:t>
            </w:r>
          </w:p>
        </w:tc>
      </w:tr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 xml:space="preserve">Удельный вес тяжелых </w:t>
            </w:r>
            <w:r>
              <w:br/>
              <w:t>форм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13,0</w:t>
            </w:r>
          </w:p>
        </w:tc>
      </w:tr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Летальность**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3,8</w:t>
            </w:r>
          </w:p>
        </w:tc>
      </w:tr>
      <w:tr w:rsidR="00B67BA0" w:rsidTr="00B67BA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Смертность***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>0,003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8"/>
            <w:vAlign w:val="center"/>
          </w:tcPr>
          <w:p w:rsidR="00B67BA0" w:rsidRDefault="00B67BA0">
            <w:r>
              <w:t xml:space="preserve">0,3 </w:t>
            </w:r>
          </w:p>
        </w:tc>
      </w:tr>
    </w:tbl>
    <w:p w:rsidR="00B67BA0" w:rsidRDefault="00B67BA0" w:rsidP="00B67BA0">
      <w:pPr>
        <w:pStyle w:val="a3"/>
      </w:pPr>
      <w:r>
        <w:t xml:space="preserve">* На 951 заболевшего нет сведений. </w:t>
      </w:r>
      <w:r>
        <w:br/>
        <w:t xml:space="preserve">** </w:t>
      </w:r>
      <w:r>
        <w:rPr>
          <w:rStyle w:val="a4"/>
        </w:rPr>
        <w:t>Летальность</w:t>
      </w:r>
      <w:r>
        <w:t xml:space="preserve"> - отношение числа умерших от данной болезни к числу болевших этой болезнью;</w:t>
      </w:r>
      <w:r>
        <w:br/>
        <w:t>***</w:t>
      </w:r>
      <w:r>
        <w:rPr>
          <w:rStyle w:val="a4"/>
        </w:rPr>
        <w:t>Смертность</w:t>
      </w:r>
      <w:r>
        <w:t xml:space="preserve"> - количество смертей от данной болезни</w:t>
      </w:r>
    </w:p>
    <w:p w:rsidR="00B67BA0" w:rsidRDefault="00B67BA0" w:rsidP="00B67BA0">
      <w:pPr>
        <w:pStyle w:val="a3"/>
      </w:pPr>
      <w:r>
        <w:t xml:space="preserve">Среди детей наиболее угрожаемой группой были дети в возрасте от 4 до 10 лет, непривитые против дифтерии, показатели заболеваемости среди которых в 14-17 раз превышали таковые среди привитых. Это еще раз свидетельствует о низком уровне охвата детей профилактическими прививками против дифтерии. Привитые дети в 95.5% случаев болели легко, без токсических проявлений. Удельный вес тяжелых форм дифтерии среди них не превышал 4.5%; среди детей, получивших завершенный курс вакцинации, он составил 6.5%, ревакцинации - 4.1%. </w:t>
      </w:r>
    </w:p>
    <w:p w:rsidR="00B67BA0" w:rsidRDefault="00B67BA0" w:rsidP="00B67BA0">
      <w:pPr>
        <w:pStyle w:val="a3"/>
      </w:pPr>
      <w:r>
        <w:t xml:space="preserve">В </w:t>
      </w:r>
      <w:smartTag w:uri="urn:schemas-microsoft-com:office:smarttags" w:element="metricconverter">
        <w:smartTagPr>
          <w:attr w:name="ProductID" w:val="1993 г"/>
        </w:smartTagPr>
        <w:r>
          <w:t>1993 г</w:t>
        </w:r>
      </w:smartTag>
      <w:r>
        <w:t xml:space="preserve">. умерли от дифтерии 468 человек, в том числе 103 ребенка. Смертность составила 0.3 и увеличилась по сравнению с </w:t>
      </w:r>
      <w:smartTag w:uri="urn:schemas-microsoft-com:office:smarttags" w:element="metricconverter">
        <w:smartTagPr>
          <w:attr w:name="ProductID" w:val="1992 г"/>
        </w:smartTagPr>
        <w:r>
          <w:t>1992 г</w:t>
        </w:r>
      </w:smartTag>
      <w:r>
        <w:t xml:space="preserve">. в 3.7 раза. Наиболее высокие показатели смертности и летальности отмечены у взрослых в возрасте 40-49 лет и у детей первых 3-х лет жизни. Максимальный уровень заболеваемости был зарегистрирован в 1994 году - заболело 39703 человека, заболеваемость соответственно составила 27,1 на 100 тыс. населения. </w:t>
      </w:r>
    </w:p>
    <w:p w:rsidR="00B67BA0" w:rsidRDefault="00B67BA0" w:rsidP="00B67BA0">
      <w:pPr>
        <w:pStyle w:val="a3"/>
        <w:jc w:val="center"/>
      </w:pPr>
      <w:r>
        <w:rPr>
          <w:rStyle w:val="a4"/>
          <w:sz w:val="27"/>
          <w:szCs w:val="27"/>
        </w:rPr>
        <w:t>ЛЕЧЕНИЕ</w:t>
      </w:r>
    </w:p>
    <w:p w:rsidR="00B67BA0" w:rsidRDefault="00B67BA0" w:rsidP="00B67BA0">
      <w:pPr>
        <w:pStyle w:val="a3"/>
      </w:pPr>
      <w:r>
        <w:t>При подозрении на дифтерию производится экстренная госпитализация.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 xml:space="preserve">Специфическое лечение: противодифтерийную сыворотку вводят как можно раньше, не дожидаясь лабораторного подтверждения диагноза (перед введением проводят пробу на гиперчувствительность). Это связано с тем, что он нейтрализует только токсин, еще не связанный с клетками; 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Необходим постельный режим и тщательный сестринский уход. Особое внимание следует уделять питанию, приему жидкости, профилактике гипоксии;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Важно своевременно выявлять признаки, свидетельствующие о необходимости интубации трахеи или трахеостомии, вести постоянное наблюдение за деятельностью сердца и ЦНС, чтобы не пропустить возникающие осложнения;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Для борьбы с возбудителем необходимо применение антибиотиков;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При токсических формах - дезинтоксикационная инфузионная терпаия;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При развитии осложнений - соответствующая терапия</w:t>
      </w:r>
    </w:p>
    <w:p w:rsidR="00B67BA0" w:rsidRDefault="00B67BA0" w:rsidP="00B67BA0">
      <w:pPr>
        <w:numPr>
          <w:ilvl w:val="0"/>
          <w:numId w:val="3"/>
        </w:numPr>
        <w:spacing w:before="100" w:beforeAutospacing="1" w:after="100" w:afterAutospacing="1"/>
      </w:pPr>
      <w:r>
        <w:t>При угрозе асфиксии - инструментальное восстановление проходимости дыхательных путей (интубация трахеи и трихеостомия)</w:t>
      </w:r>
    </w:p>
    <w:p w:rsidR="00B67BA0" w:rsidRDefault="00B67BA0" w:rsidP="00B67BA0">
      <w:pPr>
        <w:pStyle w:val="a3"/>
      </w:pPr>
      <w:r>
        <w:rPr>
          <w:i/>
          <w:iCs/>
          <w:sz w:val="20"/>
          <w:szCs w:val="20"/>
        </w:rPr>
        <w:t>Источники:</w:t>
      </w:r>
      <w:r>
        <w:rPr>
          <w:sz w:val="20"/>
          <w:szCs w:val="20"/>
        </w:rPr>
        <w:br/>
        <w:t>- Справочник-путеводитель практикующего врача. 2000 болезней от А до Я. Москва, "ГЭОТАР Медицина" 1998</w:t>
      </w:r>
      <w:r>
        <w:t xml:space="preserve"> </w:t>
      </w:r>
      <w:r>
        <w:br/>
      </w:r>
      <w:r>
        <w:rPr>
          <w:sz w:val="20"/>
          <w:szCs w:val="20"/>
        </w:rPr>
        <w:t>- The Merck Manual. Москва "Мир" 1997</w:t>
      </w:r>
    </w:p>
    <w:p w:rsidR="00B67BA0" w:rsidRDefault="00B67BA0" w:rsidP="00B67BA0">
      <w:pPr>
        <w:pStyle w:val="a3"/>
      </w:pPr>
      <w:bookmarkStart w:id="2" w:name="Вакцинация"/>
      <w:r>
        <w:rPr>
          <w:rStyle w:val="a4"/>
        </w:rPr>
        <w:t>Вакцинация</w:t>
      </w:r>
      <w:bookmarkEnd w:id="2"/>
    </w:p>
    <w:p w:rsidR="00B67BA0" w:rsidRDefault="00B67BA0" w:rsidP="00B67BA0">
      <w:pPr>
        <w:pStyle w:val="a3"/>
      </w:pPr>
      <w:bookmarkStart w:id="3" w:name="Значение_вакцинации"/>
      <w:r>
        <w:rPr>
          <w:i/>
          <w:iCs/>
        </w:rPr>
        <w:t>Значение вакцинации</w:t>
      </w:r>
      <w:bookmarkEnd w:id="3"/>
    </w:p>
    <w:p w:rsidR="00B67BA0" w:rsidRDefault="00B67BA0" w:rsidP="00B67BA0">
      <w:pPr>
        <w:pStyle w:val="a3"/>
      </w:pPr>
      <w:r>
        <w:t>Снижение охвата прививками в 80-х годах привело к развитию дифтерии в России и СНГ, во время которой заболели более 100 000 человек и более 5000 - умерли. Сложившееся в середине 1990-х годов положение с дифтерией в России является следствием недооценки необходимости постоянного проведения противодифтерийных мероприятий, главным образом иммунизации.</w:t>
      </w:r>
      <w:r>
        <w:rPr>
          <w:rStyle w:val="a5"/>
        </w:rPr>
        <w:t xml:space="preserve"> </w:t>
      </w:r>
      <w:r w:rsidR="00526CB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85.05pt;margin-top:-379.5pt;width:208.5pt;height:140.25pt;z-index:251657728;mso-wrap-distance-left:0;mso-wrap-distance-right:0;mso-position-horizontal-relative:text;mso-position-vertical-relative:line" o:allowoverlap="f">
            <v:imagedata r:id="rId5" o:title="ra56e1"/>
            <w10:wrap type="square"/>
          </v:shape>
        </w:pict>
      </w:r>
      <w:r>
        <w:t xml:space="preserve">Существенный перелом в эпидемии дифтерии произошел в </w:t>
      </w:r>
      <w:smartTag w:uri="urn:schemas-microsoft-com:office:smarttags" w:element="metricconverter">
        <w:smartTagPr>
          <w:attr w:name="ProductID" w:val="1995 г"/>
        </w:smartTagPr>
        <w:r>
          <w:t>1995 г</w:t>
        </w:r>
      </w:smartTag>
      <w:r>
        <w:t xml:space="preserve">. число больных сократилось на 10%, в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— на 62%, в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>
        <w:t xml:space="preserve">. — на 66%, причем снижение заболеваемости отмечается на всех административных территориях страны. На 44-х территориях регистрировалось от 1 до 6 случаев заболеваний, на 33-х территориях дифтерией не заболел ни один ребенок. Таких результатов удалось добиться при осуществлении комплекса противоэпидемических мероприятий, в первую очередь профилактических прививок. В </w:t>
      </w:r>
      <w:smartTag w:uri="urn:schemas-microsoft-com:office:smarttags" w:element="metricconverter">
        <w:smartTagPr>
          <w:attr w:name="ProductID" w:val="1996 г"/>
        </w:smartTagPr>
        <w:r>
          <w:t>1996 г</w:t>
        </w:r>
      </w:smartTag>
      <w:r>
        <w:t xml:space="preserve">. впервые охват прививками детей раннего возраста составил более 90%. В стране привито против дифтерии 97 млн человек, в том числе 70.8 млн взрослых, или 83% от их общей численности. </w:t>
      </w:r>
    </w:p>
    <w:p w:rsidR="00B67BA0" w:rsidRDefault="00B67BA0" w:rsidP="00B67BA0">
      <w:pPr>
        <w:pStyle w:val="a3"/>
        <w:rPr>
          <w:i/>
          <w:iCs/>
        </w:rPr>
      </w:pPr>
      <w:r>
        <w:rPr>
          <w:i/>
          <w:iCs/>
        </w:rPr>
        <w:t>Методы введения и доза</w:t>
      </w:r>
    </w:p>
    <w:p w:rsidR="00B67BA0" w:rsidRDefault="00B67BA0" w:rsidP="00B67BA0">
      <w:pPr>
        <w:pStyle w:val="a3"/>
      </w:pPr>
      <w:r>
        <w:t xml:space="preserve">Анатоксины вводят в разовой дозе 0,5 мл внутримышечно (верхний наружный квадрант ягодицы или передне-наружная область бедра) детям раннего и дошкольного возраста, старшим детям и взрослым их можно вводить глубоко подкожно. </w:t>
      </w:r>
    </w:p>
    <w:p w:rsidR="00B67BA0" w:rsidRDefault="00B67BA0" w:rsidP="00B67BA0">
      <w:pPr>
        <w:pStyle w:val="a3"/>
        <w:rPr>
          <w:i/>
          <w:iCs/>
        </w:rPr>
      </w:pPr>
      <w:bookmarkStart w:id="4" w:name="Эффективность_вакцинации"/>
      <w:r>
        <w:rPr>
          <w:rStyle w:val="a5"/>
        </w:rPr>
        <w:t>Эффективность вакцинации</w:t>
      </w:r>
      <w:bookmarkEnd w:id="4"/>
    </w:p>
    <w:p w:rsidR="00B67BA0" w:rsidRDefault="00B67BA0" w:rsidP="00B67BA0">
      <w:pPr>
        <w:pStyle w:val="a3"/>
      </w:pPr>
      <w:r>
        <w:t>Вакцинация против дифтерии приводит к образованию антитоксических антител, препятсвующих развитию клинических проявлений дифтерии у 95-100% привитых. В случае заболевания привитого дифтерия протекает легко - смертность от дифтерии вакцинированных в 10 раз меньше, чем невакцинированных; паралич (тяжелое последствие дифтерии) встречается в 5 раз реже.</w:t>
      </w:r>
    </w:p>
    <w:p w:rsidR="00B67BA0" w:rsidRDefault="00B67BA0" w:rsidP="00B67BA0">
      <w:pPr>
        <w:pStyle w:val="a3"/>
        <w:rPr>
          <w:i/>
          <w:iCs/>
        </w:rPr>
      </w:pPr>
      <w:bookmarkStart w:id="5" w:name="Длительность_действия_вакцины"/>
      <w:r>
        <w:rPr>
          <w:i/>
          <w:iCs/>
        </w:rPr>
        <w:t>Длительность действия вакцины</w:t>
      </w:r>
      <w:bookmarkEnd w:id="5"/>
    </w:p>
    <w:p w:rsidR="00B67BA0" w:rsidRDefault="00B67BA0" w:rsidP="00B67BA0">
      <w:pPr>
        <w:pStyle w:val="a3"/>
      </w:pPr>
      <w:r>
        <w:t xml:space="preserve">Около 10 лет </w:t>
      </w:r>
    </w:p>
    <w:p w:rsidR="00B67BA0" w:rsidRDefault="00B67BA0" w:rsidP="00B67BA0">
      <w:pPr>
        <w:pStyle w:val="a3"/>
        <w:rPr>
          <w:i/>
          <w:iCs/>
        </w:rPr>
      </w:pPr>
      <w:bookmarkStart w:id="6" w:name="Побочные_действия"/>
      <w:r>
        <w:rPr>
          <w:i/>
          <w:iCs/>
        </w:rPr>
        <w:t>Побочные действия</w:t>
      </w:r>
      <w:bookmarkEnd w:id="6"/>
    </w:p>
    <w:p w:rsidR="00B67BA0" w:rsidRDefault="00B67BA0" w:rsidP="00B67BA0">
      <w:pPr>
        <w:numPr>
          <w:ilvl w:val="0"/>
          <w:numId w:val="4"/>
        </w:numPr>
        <w:spacing w:before="100" w:beforeAutospacing="1" w:after="100" w:afterAutospacing="1"/>
      </w:pPr>
      <w:r>
        <w:t>П</w:t>
      </w:r>
      <w:r>
        <w:rPr>
          <w:sz w:val="20"/>
          <w:szCs w:val="20"/>
        </w:rPr>
        <w:t>овышение температуры, недомогание;</w:t>
      </w:r>
    </w:p>
    <w:p w:rsidR="00B67BA0" w:rsidRDefault="00B67BA0" w:rsidP="00B67BA0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>Болезненость, гиперемия, отечность;</w:t>
      </w:r>
    </w:p>
    <w:p w:rsidR="00B67BA0" w:rsidRDefault="00B67BA0" w:rsidP="00B67BA0">
      <w:pPr>
        <w:numPr>
          <w:ilvl w:val="0"/>
          <w:numId w:val="4"/>
        </w:numPr>
        <w:spacing w:before="100" w:beforeAutospacing="1" w:after="100" w:afterAutospacing="1"/>
      </w:pPr>
      <w:r>
        <w:rPr>
          <w:sz w:val="20"/>
          <w:szCs w:val="20"/>
        </w:rPr>
        <w:t>Исключительно редко: аллергические реакции (отек Квинке, крапивница, полиморфная сыпь)</w:t>
      </w:r>
      <w:r>
        <w:t xml:space="preserve"> </w:t>
      </w:r>
    </w:p>
    <w:p w:rsidR="00B67BA0" w:rsidRDefault="00B67BA0" w:rsidP="00B67BA0">
      <w:pPr>
        <w:pStyle w:val="a3"/>
      </w:pPr>
      <w:r>
        <w:t>При введении АКДС-вакцины отмечающиеся побочные реакции в большинстве случаев связаны с коклюшевым компонентом (см. раздел "</w:t>
      </w:r>
      <w:hyperlink r:id="rId6" w:history="1">
        <w:r>
          <w:rPr>
            <w:rStyle w:val="a6"/>
          </w:rPr>
          <w:t>Коклюш</w:t>
        </w:r>
      </w:hyperlink>
      <w:r>
        <w:t>")</w:t>
      </w:r>
    </w:p>
    <w:p w:rsidR="00B67BA0" w:rsidRDefault="00B67BA0" w:rsidP="00B67BA0">
      <w:pPr>
        <w:pStyle w:val="a3"/>
      </w:pPr>
      <w:r>
        <w:rPr>
          <w:i/>
          <w:iCs/>
        </w:rPr>
        <w:t>Противопоказания</w:t>
      </w:r>
    </w:p>
    <w:p w:rsidR="00B67BA0" w:rsidRDefault="00B67BA0" w:rsidP="00B67BA0">
      <w:pPr>
        <w:pStyle w:val="a3"/>
      </w:pPr>
      <w:r>
        <w:t>Абсолютных противопоказаний для введения вакцины против дифтерии нет.</w:t>
      </w:r>
      <w:r>
        <w:rPr>
          <w:b/>
          <w:bCs/>
          <w:i/>
          <w:iCs/>
        </w:rPr>
        <w:t xml:space="preserve"> </w:t>
      </w:r>
    </w:p>
    <w:p w:rsidR="00B67BA0" w:rsidRDefault="00B67BA0" w:rsidP="00B67BA0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>острые инфекционные заболевания</w:t>
      </w:r>
      <w:r>
        <w:t xml:space="preserve"> (прививку делают через 2-4 недели после выздоровления). Однако лиц с лёгкими формами заболевания можно прививать;</w:t>
      </w:r>
    </w:p>
    <w:p w:rsidR="00B67BA0" w:rsidRDefault="00B67BA0" w:rsidP="00B67BA0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>хронические заболевания в фазе обострения;</w:t>
      </w:r>
    </w:p>
    <w:p w:rsidR="00B67BA0" w:rsidRDefault="00B67BA0" w:rsidP="00B67BA0">
      <w:pPr>
        <w:numPr>
          <w:ilvl w:val="0"/>
          <w:numId w:val="5"/>
        </w:numPr>
        <w:spacing w:before="100" w:beforeAutospacing="1" w:after="100" w:afterAutospacing="1"/>
      </w:pPr>
      <w:r>
        <w:rPr>
          <w:sz w:val="20"/>
          <w:szCs w:val="20"/>
        </w:rPr>
        <w:t>выраженные реакции на предыдущее введение вакцины;</w:t>
      </w:r>
    </w:p>
    <w:p w:rsidR="00B67BA0" w:rsidRDefault="00B67BA0" w:rsidP="00B67BA0">
      <w:pPr>
        <w:numPr>
          <w:ilvl w:val="0"/>
          <w:numId w:val="5"/>
        </w:numPr>
        <w:spacing w:before="100" w:beforeAutospacing="1" w:after="100" w:afterAutospacing="1"/>
      </w:pPr>
      <w:r>
        <w:t>подавление иммунного ответа не является противопоказанием к введению дифтерийного анатоксина.</w:t>
      </w:r>
    </w:p>
    <w:p w:rsidR="00B67BA0" w:rsidRDefault="00B67BA0" w:rsidP="00B67BA0">
      <w:pPr>
        <w:pStyle w:val="a3"/>
      </w:pPr>
      <w:r>
        <w:rPr>
          <w:i/>
          <w:iCs/>
        </w:rPr>
        <w:t>Постэкспозиционная профилактика</w:t>
      </w:r>
    </w:p>
    <w:p w:rsidR="00B67BA0" w:rsidRDefault="00B67BA0" w:rsidP="00B67BA0">
      <w:pPr>
        <w:pStyle w:val="a3"/>
      </w:pPr>
      <w:r>
        <w:t>При возникновении эпидемии дифтерии:</w:t>
      </w:r>
    </w:p>
    <w:p w:rsidR="00B67BA0" w:rsidRDefault="00B67BA0" w:rsidP="00B67BA0">
      <w:pPr>
        <w:numPr>
          <w:ilvl w:val="0"/>
          <w:numId w:val="6"/>
        </w:numPr>
        <w:spacing w:before="100" w:beforeAutospacing="1" w:after="100" w:afterAutospacing="1"/>
      </w:pPr>
      <w:r>
        <w:t>полностью вакцинированные лица, получившие последнюю прививку против дифтерии менее 5 лет назад, вакцинации не подлежат</w:t>
      </w:r>
    </w:p>
    <w:p w:rsidR="00B67BA0" w:rsidRDefault="00B67BA0" w:rsidP="00B67BA0">
      <w:pPr>
        <w:numPr>
          <w:ilvl w:val="0"/>
          <w:numId w:val="6"/>
        </w:numPr>
        <w:spacing w:before="100" w:beforeAutospacing="1" w:after="100" w:afterAutospacing="1"/>
      </w:pPr>
      <w:r>
        <w:t>вакцинированным лицам, получившим последнюю прививку более 5 лет назад, вводится 1 доза АДС-М или АД-М</w:t>
      </w:r>
    </w:p>
    <w:p w:rsidR="00B67BA0" w:rsidRDefault="00B67BA0" w:rsidP="00B67BA0">
      <w:pPr>
        <w:numPr>
          <w:ilvl w:val="0"/>
          <w:numId w:val="6"/>
        </w:numPr>
        <w:spacing w:before="100" w:beforeAutospacing="1" w:after="100" w:afterAutospacing="1"/>
      </w:pPr>
      <w:r>
        <w:t>непривитым, а также взрослым с неизвестным прививочным анамнезом, вакцинацию проводят двукратно с итервалом 30 дней</w:t>
      </w:r>
    </w:p>
    <w:p w:rsidR="00B67BA0" w:rsidRDefault="00B67BA0" w:rsidP="00B67BA0">
      <w:pPr>
        <w:pStyle w:val="a3"/>
      </w:pPr>
      <w:r>
        <w:t>При этом всем лицам, имевшим тесный контакт с больным дифтерией до получения результатов анализа (посева) должна проводиться химиопрофилактика. Согласно рекомендациям ВОЗ назначают оральные препараты (оспен, эритромицин) в возрастной дозировке или бензатин-пенициллин в возрастной дозировке.</w:t>
      </w:r>
    </w:p>
    <w:p w:rsidR="00B67BA0" w:rsidRDefault="00B67BA0" w:rsidP="00B67BA0">
      <w:pPr>
        <w:pStyle w:val="a3"/>
      </w:pPr>
      <w:r>
        <w:rPr>
          <w:i/>
          <w:iCs/>
          <w:sz w:val="20"/>
          <w:szCs w:val="20"/>
        </w:rPr>
        <w:t>Источники:</w:t>
      </w:r>
      <w:r>
        <w:rPr>
          <w:sz w:val="20"/>
          <w:szCs w:val="20"/>
        </w:rPr>
        <w:br/>
        <w:t>- Иммунопрофилактика-2000 под ред. В.К.Таточенко и Н.А.Озерецковского. Москва 2000</w:t>
      </w:r>
      <w:r>
        <w:br/>
      </w:r>
      <w:r>
        <w:rPr>
          <w:sz w:val="20"/>
          <w:szCs w:val="20"/>
        </w:rPr>
        <w:t>- Н.В.Медуницын. Вакцинология. Москва 1999</w:t>
      </w:r>
      <w:r>
        <w:rPr>
          <w:sz w:val="20"/>
          <w:szCs w:val="20"/>
        </w:rPr>
        <w:br/>
        <w:t xml:space="preserve">- Бактерийные, сывороточные и вирусные лечебно-профилактические препараты. Аллергены. Дезинфекционно-стерилизационные режимы поликлиник. Справочник практического врача. Под ред. Н.А.Озерецковского, Г.И.Останина. Санкт-Петербург 1998. </w:t>
      </w:r>
      <w:r>
        <w:rPr>
          <w:sz w:val="20"/>
          <w:szCs w:val="20"/>
        </w:rPr>
        <w:br/>
        <w:t>- Р.Я. Мешкова. Иммунопрофилактика. руководство для врачей. Смоленск 1999</w:t>
      </w:r>
    </w:p>
    <w:p w:rsidR="00B67BA0" w:rsidRDefault="00B67BA0" w:rsidP="00B67BA0">
      <w:pPr>
        <w:pStyle w:val="a3"/>
      </w:pPr>
      <w:bookmarkStart w:id="7" w:name="АД-М_анатоксин"/>
      <w:r>
        <w:rPr>
          <w:b/>
          <w:bCs/>
          <w:u w:val="single"/>
        </w:rPr>
        <w:t>АД-М анатоксин</w:t>
      </w:r>
      <w:bookmarkEnd w:id="7"/>
      <w:r>
        <w:rPr>
          <w:u w:val="single"/>
        </w:rPr>
        <w:t xml:space="preserve"> (</w:t>
      </w:r>
      <w:r>
        <w:rPr>
          <w:sz w:val="20"/>
          <w:szCs w:val="20"/>
          <w:u w:val="single"/>
        </w:rPr>
        <w:t>вакцина для профилактики дифтерии с уменьшенным содержанием антигенов)</w:t>
      </w:r>
    </w:p>
    <w:p w:rsidR="00B67BA0" w:rsidRDefault="00B67BA0" w:rsidP="00B67BA0">
      <w:pPr>
        <w:pStyle w:val="a3"/>
      </w:pPr>
      <w:r>
        <w:rPr>
          <w:rStyle w:val="a5"/>
          <w:b/>
          <w:bCs/>
          <w:sz w:val="20"/>
          <w:szCs w:val="20"/>
        </w:rPr>
        <w:t>Производитель:</w:t>
      </w:r>
      <w:r>
        <w:rPr>
          <w:b/>
          <w:bCs/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 xml:space="preserve">Состав: </w:t>
      </w:r>
      <w:r>
        <w:rPr>
          <w:sz w:val="20"/>
          <w:szCs w:val="20"/>
        </w:rPr>
        <w:t>в 1 мл содержится  10 флоккулирующих единиц (ЛФ) дифтерийного анатоксина. Прививочная доза - 0,5 мл.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 xml:space="preserve">Показания: </w:t>
      </w:r>
      <w:r>
        <w:rPr>
          <w:sz w:val="20"/>
          <w:szCs w:val="20"/>
        </w:rPr>
        <w:t xml:space="preserve">предназначена для иммунизации детей с 6-летнего возраста, подростков и взрослых. </w:t>
      </w:r>
    </w:p>
    <w:p w:rsidR="00B67BA0" w:rsidRDefault="00B67BA0" w:rsidP="00B67BA0">
      <w:pPr>
        <w:pStyle w:val="a3"/>
      </w:pPr>
      <w:bookmarkStart w:id="8" w:name="АДС-анатоксин"/>
      <w:r>
        <w:rPr>
          <w:b/>
          <w:bCs/>
          <w:u w:val="single"/>
        </w:rPr>
        <w:t>АДС-анатоксин</w:t>
      </w:r>
      <w:bookmarkEnd w:id="8"/>
      <w:r>
        <w:t xml:space="preserve"> </w:t>
      </w:r>
      <w:r>
        <w:rPr>
          <w:i/>
          <w:iCs/>
          <w:u w:val="single"/>
        </w:rPr>
        <w:t>(в</w:t>
      </w:r>
      <w:r>
        <w:rPr>
          <w:i/>
          <w:iCs/>
          <w:sz w:val="20"/>
          <w:szCs w:val="20"/>
          <w:u w:val="single"/>
        </w:rPr>
        <w:t>акцина для профилактики дифтерии и столбняка)</w:t>
      </w:r>
    </w:p>
    <w:p w:rsidR="00B67BA0" w:rsidRDefault="00B67BA0" w:rsidP="00B67BA0">
      <w:pPr>
        <w:pStyle w:val="a3"/>
      </w:pPr>
      <w:r>
        <w:rPr>
          <w:rStyle w:val="a5"/>
          <w:b/>
          <w:bCs/>
          <w:sz w:val="20"/>
          <w:szCs w:val="20"/>
        </w:rPr>
        <w:t>Производитель: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 xml:space="preserve">Состав: </w:t>
      </w:r>
      <w:r>
        <w:rPr>
          <w:sz w:val="20"/>
          <w:szCs w:val="20"/>
        </w:rPr>
        <w:t>в 1 мл содержится  60 флоккулирующих единиц (ЛФ) очищенного дифтерийного анатоксина и  20 антитоксиносвязывающих единиц (EC) очищенного столбнячного анатоксина</w:t>
      </w:r>
      <w:r>
        <w:t xml:space="preserve">, адсорбированных на гидроокиси алюминия, кончервант - мертиолят. В одной прививочной дозе содержится не менее 30МИЕ (международных иммунизирующих единиц) дифтерийного и не менее 40 МИЕ столбнячного анатоксина. </w:t>
      </w:r>
      <w:r>
        <w:br/>
      </w:r>
      <w:r>
        <w:rPr>
          <w:b/>
          <w:bCs/>
          <w:i/>
          <w:iCs/>
        </w:rPr>
        <w:t xml:space="preserve">Показания: </w:t>
      </w:r>
      <w:r>
        <w:rPr>
          <w:sz w:val="20"/>
          <w:szCs w:val="20"/>
        </w:rPr>
        <w:t>Предназначена для иммунизации детей, переболевших коклюшем (от 3 мес. до 6 лет); детей, имеющих противопоказания к введению АКДС; детей до 6 лет, ранее не привитым против дифтерии и столбняка.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Схема вакцинации: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2 прививки с интервалом 30-45 дней. Ревакцинацию проводят однократно через 9-12 месяцев.</w:t>
      </w:r>
    </w:p>
    <w:p w:rsidR="00B67BA0" w:rsidRDefault="00B67BA0" w:rsidP="00B67BA0">
      <w:pPr>
        <w:pStyle w:val="a3"/>
      </w:pPr>
      <w:bookmarkStart w:id="9" w:name="АДС-М_анатоксин"/>
      <w:r>
        <w:rPr>
          <w:b/>
          <w:bCs/>
          <w:u w:val="single"/>
        </w:rPr>
        <w:t>АДС-М анатоксин</w:t>
      </w:r>
      <w:bookmarkEnd w:id="9"/>
      <w:r>
        <w:t xml:space="preserve"> </w:t>
      </w:r>
      <w:r>
        <w:rPr>
          <w:i/>
          <w:iCs/>
          <w:u w:val="single"/>
        </w:rPr>
        <w:t>(</w:t>
      </w:r>
      <w:r>
        <w:rPr>
          <w:i/>
          <w:iCs/>
          <w:sz w:val="20"/>
          <w:szCs w:val="20"/>
          <w:u w:val="single"/>
        </w:rPr>
        <w:t xml:space="preserve">вакцина для профилактики дифтерии и столбняка с уменьшенным содержанием антигенов). </w:t>
      </w:r>
    </w:p>
    <w:p w:rsidR="00B67BA0" w:rsidRDefault="00B67BA0" w:rsidP="00B67BA0">
      <w:pPr>
        <w:pStyle w:val="a3"/>
      </w:pPr>
      <w:r>
        <w:rPr>
          <w:rStyle w:val="a5"/>
          <w:b/>
          <w:bCs/>
          <w:sz w:val="20"/>
          <w:szCs w:val="20"/>
        </w:rPr>
        <w:t>Производитель: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Россия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Состав:</w:t>
      </w:r>
      <w:r>
        <w:rPr>
          <w:rStyle w:val="a5"/>
          <w:sz w:val="20"/>
          <w:szCs w:val="20"/>
        </w:rPr>
        <w:t xml:space="preserve"> </w:t>
      </w:r>
      <w:r>
        <w:rPr>
          <w:sz w:val="20"/>
          <w:szCs w:val="20"/>
        </w:rPr>
        <w:t xml:space="preserve">в 1 мл содержится  10 ЛФ дифтерийного анатоксина и  10 EC столбнячного анатоксина. Прививочная доза - 0,5 мл. 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 xml:space="preserve">Показания: </w:t>
      </w:r>
      <w:r>
        <w:rPr>
          <w:sz w:val="20"/>
          <w:szCs w:val="20"/>
        </w:rPr>
        <w:t>предназначена для иммунизации детей с 6-летнего возраста, подростков и взрослых, а также для вакцинации в очагах дифтерии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 xml:space="preserve">Схема вакцинации: </w:t>
      </w:r>
      <w:r>
        <w:rPr>
          <w:sz w:val="20"/>
          <w:szCs w:val="20"/>
        </w:rPr>
        <w:t>2 прививки с интервало 30-45 дней. Первая ревакцинация - через 6-9 месяцев, вторая - через 5 лет, далее - каждые 10 лет</w:t>
      </w:r>
    </w:p>
    <w:p w:rsidR="00B67BA0" w:rsidRDefault="00B67BA0" w:rsidP="00B67BA0">
      <w:pPr>
        <w:pStyle w:val="a3"/>
      </w:pPr>
      <w:bookmarkStart w:id="10" w:name="ДТ_Вакс"/>
      <w:r>
        <w:rPr>
          <w:b/>
          <w:bCs/>
          <w:u w:val="single"/>
        </w:rPr>
        <w:t>ДТ Вакс</w:t>
      </w:r>
      <w:bookmarkEnd w:id="10"/>
      <w:r>
        <w:rPr>
          <w:u w:val="single"/>
        </w:rPr>
        <w:t xml:space="preserve"> (в</w:t>
      </w:r>
      <w:r>
        <w:rPr>
          <w:sz w:val="20"/>
          <w:szCs w:val="20"/>
          <w:u w:val="single"/>
        </w:rPr>
        <w:t>акцина для профилактики дифтерии и столбняка, аналог АДС)</w:t>
      </w:r>
      <w:r>
        <w:rPr>
          <w:u w:val="single"/>
        </w:rP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hyperlink r:id="rId7" w:history="1">
        <w:r>
          <w:rPr>
            <w:rStyle w:val="a6"/>
            <w:sz w:val="20"/>
            <w:szCs w:val="20"/>
          </w:rPr>
          <w:t>Aventis Pasteur,</w:t>
        </w:r>
      </w:hyperlink>
      <w:r>
        <w:rPr>
          <w:sz w:val="20"/>
          <w:szCs w:val="20"/>
        </w:rPr>
        <w:t xml:space="preserve"> Франция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Состав:</w:t>
      </w:r>
      <w:r>
        <w:t xml:space="preserve"> </w:t>
      </w:r>
      <w:r>
        <w:rPr>
          <w:sz w:val="20"/>
          <w:szCs w:val="20"/>
        </w:rPr>
        <w:t>очищенный дифтерийный анатоксин - 30 МЕ; очищенный столбнячный анатоксин - 40 МЕ. Консервант - мертиолят.</w:t>
      </w:r>
      <w:r>
        <w:t xml:space="preserve"> </w:t>
      </w:r>
      <w:r>
        <w:br/>
      </w:r>
      <w:r>
        <w:rPr>
          <w:b/>
          <w:bCs/>
          <w:i/>
          <w:iCs/>
        </w:rPr>
        <w:t xml:space="preserve">Показания: </w:t>
      </w:r>
      <w:r>
        <w:rPr>
          <w:sz w:val="20"/>
          <w:szCs w:val="20"/>
        </w:rPr>
        <w:t>Предназначена для иммунизации детей, переболевших коклюшем (от 3 мес. до 6 лет); детей, имеющих противопоказания к введению АКДС; детей до 6лет, ранее не привитым против дифтерии и столбняка.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Схема вакцинации: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2 прививки с интервалом 30-45 дней. Ревакцинацию проводят однократно через 9-12 месяцев..</w:t>
      </w:r>
      <w:r>
        <w:t xml:space="preserve"> </w:t>
      </w:r>
    </w:p>
    <w:p w:rsidR="00B67BA0" w:rsidRDefault="00B67BA0" w:rsidP="00B67BA0">
      <w:pPr>
        <w:pStyle w:val="a3"/>
      </w:pPr>
      <w:bookmarkStart w:id="11" w:name="Имовакс_Д.Т._Адюльт"/>
      <w:r>
        <w:rPr>
          <w:b/>
          <w:bCs/>
          <w:u w:val="single"/>
        </w:rPr>
        <w:t>Имовакс Д.Т. Адюльт</w:t>
      </w:r>
      <w:bookmarkEnd w:id="11"/>
      <w:r>
        <w:rPr>
          <w:u w:val="single"/>
        </w:rPr>
        <w:t xml:space="preserve"> (в</w:t>
      </w:r>
      <w:r>
        <w:rPr>
          <w:sz w:val="20"/>
          <w:szCs w:val="20"/>
          <w:u w:val="single"/>
        </w:rPr>
        <w:t>акцина для профилактики дифтерии и столбняка, аналог АДС-М)</w:t>
      </w:r>
      <w:r>
        <w:rPr>
          <w:u w:val="single"/>
        </w:rP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hyperlink r:id="rId8" w:history="1">
        <w:r>
          <w:rPr>
            <w:rStyle w:val="a6"/>
            <w:sz w:val="20"/>
            <w:szCs w:val="20"/>
          </w:rPr>
          <w:t>Aventis Pasteur,</w:t>
        </w:r>
      </w:hyperlink>
      <w:r>
        <w:rPr>
          <w:sz w:val="20"/>
          <w:szCs w:val="20"/>
        </w:rPr>
        <w:t xml:space="preserve"> Франция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Состав:</w:t>
      </w:r>
      <w:r>
        <w:t xml:space="preserve"> </w:t>
      </w:r>
      <w:r>
        <w:rPr>
          <w:sz w:val="20"/>
          <w:szCs w:val="20"/>
        </w:rPr>
        <w:t>очищенный дифтерийный анатоксин - 2 ЛФ; очищенный столбнячный анатоксин - 40 МИЕ. Консервант - мертиолят.</w:t>
      </w:r>
      <w:r>
        <w:br/>
      </w:r>
      <w:r>
        <w:rPr>
          <w:b/>
          <w:bCs/>
          <w:i/>
          <w:iCs/>
          <w:sz w:val="20"/>
          <w:szCs w:val="20"/>
        </w:rPr>
        <w:t xml:space="preserve">Показания: </w:t>
      </w:r>
      <w:r>
        <w:rPr>
          <w:sz w:val="20"/>
          <w:szCs w:val="20"/>
        </w:rPr>
        <w:t>предназначена для иммунизации детей с 6-летнего возраста, подростков и взрослых, а также для вакцинации в очагах дифтерии</w:t>
      </w:r>
      <w:r>
        <w:rPr>
          <w:sz w:val="20"/>
          <w:szCs w:val="20"/>
        </w:rPr>
        <w:br/>
      </w:r>
      <w:r>
        <w:rPr>
          <w:b/>
          <w:bCs/>
          <w:i/>
          <w:iCs/>
          <w:sz w:val="20"/>
          <w:szCs w:val="20"/>
        </w:rPr>
        <w:t xml:space="preserve">Схема вакцинации: </w:t>
      </w:r>
      <w:r>
        <w:rPr>
          <w:sz w:val="20"/>
          <w:szCs w:val="20"/>
        </w:rPr>
        <w:t>2 прививки с интервалом 30-45 дней. Первая ревакцинация - через 6-9 месяцев, вторая - через 5 лет, далее - каждые 10 лет</w:t>
      </w:r>
      <w:r>
        <w:t xml:space="preserve"> </w:t>
      </w:r>
    </w:p>
    <w:p w:rsidR="00B67BA0" w:rsidRDefault="00B67BA0" w:rsidP="00B67BA0">
      <w:pPr>
        <w:pStyle w:val="a3"/>
      </w:pPr>
      <w:bookmarkStart w:id="12" w:name="Вакцина_коклюшно-_дифтерийно-_столбнячна"/>
      <w:r>
        <w:rPr>
          <w:b/>
          <w:bCs/>
          <w:u w:val="single"/>
        </w:rPr>
        <w:t>АКДС-вакцина (коклюшно-дифтерийно-столбнячная адсорбированная жидкая</w:t>
      </w:r>
      <w:bookmarkEnd w:id="12"/>
      <w:r>
        <w:rPr>
          <w:u w:val="single"/>
        </w:rPr>
        <w:t>) - в</w:t>
      </w:r>
      <w:r>
        <w:rPr>
          <w:sz w:val="20"/>
          <w:szCs w:val="20"/>
          <w:u w:val="single"/>
        </w:rPr>
        <w:t>акцина для профилактики коклюша, дифтерии и столбняка</w:t>
      </w:r>
      <w:r>
        <w:rPr>
          <w:u w:val="single"/>
        </w:rP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  <w:sz w:val="20"/>
          <w:szCs w:val="20"/>
        </w:rPr>
        <w:t xml:space="preserve">Производитель: </w:t>
      </w:r>
      <w:r>
        <w:rPr>
          <w:sz w:val="20"/>
          <w:szCs w:val="20"/>
        </w:rPr>
        <w:t>Биомед им. И.И. Мечникова, Россия</w:t>
      </w:r>
      <w:r>
        <w:rPr>
          <w:sz w:val="20"/>
          <w:szCs w:val="20"/>
        </w:rPr>
        <w:br/>
      </w:r>
      <w:r>
        <w:rPr>
          <w:rStyle w:val="a5"/>
          <w:b/>
          <w:bCs/>
          <w:sz w:val="20"/>
          <w:szCs w:val="20"/>
        </w:rPr>
        <w:t>Состав:</w:t>
      </w:r>
      <w:r>
        <w:t xml:space="preserve"> </w:t>
      </w:r>
      <w:r>
        <w:rPr>
          <w:sz w:val="20"/>
          <w:szCs w:val="20"/>
        </w:rPr>
        <w:t>в 1 дозе содержится: убитые коклюшные палочки - 4 международных защитных единиц (МЗЕ); дифтерийный анатоксин - 30 международных иммунизирующих единиц (МИЕ); столбнячный анатоксин</w:t>
      </w:r>
      <w:r>
        <w:t xml:space="preserve"> - 60 МИЕ. консервант - мертиолят.</w:t>
      </w:r>
      <w:r>
        <w:br/>
      </w:r>
      <w:r>
        <w:rPr>
          <w:b/>
          <w:bCs/>
          <w:i/>
          <w:iCs/>
        </w:rPr>
        <w:t>Показания:</w:t>
      </w:r>
      <w:r>
        <w:t xml:space="preserve"> применяют для вакцинации детей в возрасте от 3 месяцев до 4-х лет, не болевших коклюшем.</w:t>
      </w:r>
      <w:r>
        <w:br/>
      </w:r>
      <w:r>
        <w:rPr>
          <w:b/>
          <w:bCs/>
          <w:i/>
          <w:iCs/>
        </w:rPr>
        <w:t xml:space="preserve">Схема вакцинации: </w:t>
      </w:r>
      <w:r>
        <w:t>3 прививки с месячным интервалом (в возрасте 4,5 и 6 мес). Ревакцинацию проводят однократно в возрасте 18 мес., а при нарушении сроков - не ранее, чем через 12 месяцев.</w:t>
      </w:r>
    </w:p>
    <w:p w:rsidR="00B67BA0" w:rsidRDefault="00B67BA0" w:rsidP="00B67BA0">
      <w:pPr>
        <w:pStyle w:val="a3"/>
      </w:pPr>
      <w:bookmarkStart w:id="13" w:name="Тетракок_05"/>
      <w:r>
        <w:rPr>
          <w:b/>
          <w:bCs/>
          <w:u w:val="single"/>
        </w:rPr>
        <w:t>Тетракок 05</w:t>
      </w:r>
      <w:bookmarkEnd w:id="13"/>
      <w:r>
        <w:rPr>
          <w:u w:val="single"/>
        </w:rPr>
        <w:t xml:space="preserve"> (в</w:t>
      </w:r>
      <w:r>
        <w:rPr>
          <w:sz w:val="20"/>
          <w:szCs w:val="20"/>
          <w:u w:val="single"/>
        </w:rPr>
        <w:t>акцина для профилактики коклюша, дифтерии, столбняка и полиомиелита)</w:t>
      </w:r>
      <w:r>
        <w:rPr>
          <w:u w:val="single"/>
        </w:rP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hyperlink r:id="rId9" w:history="1">
        <w:r>
          <w:rPr>
            <w:rStyle w:val="a6"/>
            <w:sz w:val="20"/>
            <w:szCs w:val="20"/>
          </w:rPr>
          <w:t>Aventis Pasteur,</w:t>
        </w:r>
      </w:hyperlink>
      <w:r>
        <w:rPr>
          <w:sz w:val="20"/>
          <w:szCs w:val="20"/>
        </w:rPr>
        <w:t xml:space="preserve"> Франция</w:t>
      </w:r>
    </w:p>
    <w:p w:rsidR="00B67BA0" w:rsidRDefault="00B67BA0" w:rsidP="00B67BA0">
      <w:pPr>
        <w:pStyle w:val="a3"/>
      </w:pPr>
      <w:r>
        <w:rPr>
          <w:rStyle w:val="a5"/>
          <w:b/>
          <w:bCs/>
          <w:sz w:val="20"/>
          <w:szCs w:val="20"/>
        </w:rPr>
        <w:t>Состав:</w:t>
      </w:r>
      <w:r>
        <w:rPr>
          <w:b/>
          <w:bCs/>
        </w:rPr>
        <w:t xml:space="preserve"> </w:t>
      </w:r>
      <w:r>
        <w:t>очищенный дифтерийный анатоксин - 30 МЕ; очищенный столбнячный анатоксин - 60 МЕ; Bordetella pertussis - минимум 4 МЗЕ; инактивированная вакцина для профилактики полиомиелита, вызываемого вирусом 1-го, 2-го и 3-го типов - по 1-й  вакцинной дозе. Консервант - 2-феноксиэтанол.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Схема вакцинации: </w:t>
      </w:r>
      <w:r>
        <w:t xml:space="preserve">3 прививки с месячным интервалом (в возрасте 4,5 и 6 мес). Ревакцинацию проводят однократно в возрасте 18 мес., а при нарушении сроков - не ранее, чем через 12 месяцев после последней прививки. </w:t>
      </w:r>
    </w:p>
    <w:p w:rsidR="00B67BA0" w:rsidRDefault="00B67BA0" w:rsidP="00B67BA0">
      <w:pPr>
        <w:pStyle w:val="a3"/>
      </w:pPr>
      <w:r>
        <w:rPr>
          <w:b/>
          <w:bCs/>
          <w:u w:val="single"/>
        </w:rPr>
        <w:t xml:space="preserve">Тританрикс </w:t>
      </w:r>
      <w:r>
        <w:rPr>
          <w:u w:val="single"/>
        </w:rPr>
        <w:t>(вакцина для профилактики коклюша, дифтерии, столбняка и гепатита В)</w:t>
      </w:r>
      <w:r>
        <w:t xml:space="preserve"> - </w:t>
      </w:r>
      <w:r>
        <w:rPr>
          <w:i/>
          <w:iCs/>
        </w:rPr>
        <w:t>проходит регистрацию</w:t>
      </w:r>
      <w: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r>
        <w:t>СмитКляйн Бичем, Бельгия</w:t>
      </w:r>
      <w:r>
        <w:br/>
      </w:r>
      <w:r>
        <w:rPr>
          <w:b/>
          <w:bCs/>
          <w:i/>
          <w:iCs/>
        </w:rPr>
        <w:t>Состав:</w:t>
      </w:r>
      <w:r>
        <w:t xml:space="preserve"> очищенный дифтерийный анатоксин - 30 МЕ; очищенный столбнячный анатоксин - 60 МЕ; Bordetella pertussis - минимум 4 МЕ; рекомбинантный HBs антиген - 10 мкг.</w:t>
      </w:r>
      <w:r>
        <w:br/>
      </w:r>
      <w:r>
        <w:rPr>
          <w:b/>
          <w:bCs/>
          <w:i/>
          <w:iCs/>
        </w:rPr>
        <w:t>Схема применения:</w:t>
      </w:r>
      <w:r>
        <w:t xml:space="preserve"> в возрасте 4 месяца вместо 2-й дозы АКДС и 1-й дозы вакцины против гепатита В; в возрасте 5 месяцев вместо 3-й дозы АКДС и 2-й дозы вакцины против гепатита В; в альтернативной схеме вакцинации против гепатита В она может использоваться в возрасте 6 месяцев вместо 3-й дозы АКДС и 3-й дозы вакцины против гепатита В. </w:t>
      </w:r>
    </w:p>
    <w:p w:rsidR="00B67BA0" w:rsidRDefault="00B67BA0" w:rsidP="00B67BA0">
      <w:pPr>
        <w:pStyle w:val="a3"/>
      </w:pPr>
      <w:r>
        <w:rPr>
          <w:b/>
          <w:bCs/>
          <w:u w:val="single"/>
        </w:rPr>
        <w:t xml:space="preserve">Триацелювакс КДС (АаКДС) </w:t>
      </w:r>
      <w:r>
        <w:rPr>
          <w:u w:val="single"/>
        </w:rPr>
        <w:t xml:space="preserve">(бесклеточная вакцина для профилактики коклюша, дифтерии и столбняка) </w:t>
      </w:r>
      <w:r>
        <w:t xml:space="preserve">- </w:t>
      </w:r>
      <w:r>
        <w:rPr>
          <w:i/>
          <w:iCs/>
        </w:rPr>
        <w:t>проходит регистрацию</w:t>
      </w:r>
      <w: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r>
        <w:t>Кайрон Беринг, Германия</w:t>
      </w:r>
      <w:r>
        <w:br/>
      </w:r>
      <w:r>
        <w:rPr>
          <w:b/>
          <w:bCs/>
          <w:i/>
          <w:iCs/>
        </w:rPr>
        <w:t>Состав:</w:t>
      </w:r>
      <w:r>
        <w:t xml:space="preserve"> филаметозный гемагглютинин (ФГА), коколюшный анатоксин, пертиктин; очищенный дифтерийный анатоксин - 30 МИЕ; очищенный столбнячный анатоксин - 60МИЕ.</w:t>
      </w:r>
      <w:r>
        <w:br/>
      </w:r>
      <w:r>
        <w:rPr>
          <w:b/>
          <w:bCs/>
          <w:i/>
          <w:iCs/>
        </w:rPr>
        <w:t>Схема применения:</w:t>
      </w:r>
      <w:r>
        <w:t xml:space="preserve"> 3 прививки с месячным интервалом (в возрасте 4,5 и 6 мес). Ревакцинацию проводят однократно в возрасте 18 мес., а при нарушении сроков - не ранее, чем через 12 месяцев. </w:t>
      </w:r>
    </w:p>
    <w:p w:rsidR="00B67BA0" w:rsidRDefault="00B67BA0" w:rsidP="00B67BA0">
      <w:pPr>
        <w:pStyle w:val="a3"/>
      </w:pPr>
      <w:r>
        <w:rPr>
          <w:b/>
          <w:bCs/>
          <w:u w:val="single"/>
        </w:rPr>
        <w:t xml:space="preserve">Инфанрикс (АаКДС) </w:t>
      </w:r>
      <w:r>
        <w:rPr>
          <w:u w:val="single"/>
        </w:rPr>
        <w:t xml:space="preserve">(бесклеточная вакцина для профилактики коклюша, дифтерии и столбняка) </w:t>
      </w:r>
      <w:r>
        <w:t xml:space="preserve">- </w:t>
      </w:r>
      <w:r>
        <w:rPr>
          <w:i/>
          <w:iCs/>
        </w:rPr>
        <w:t>проходит регистрацию</w:t>
      </w:r>
      <w:r>
        <w:t xml:space="preserve"> </w:t>
      </w:r>
    </w:p>
    <w:p w:rsidR="00B67BA0" w:rsidRDefault="00B67BA0" w:rsidP="00B67BA0">
      <w:pPr>
        <w:pStyle w:val="a3"/>
      </w:pPr>
      <w:r>
        <w:rPr>
          <w:b/>
          <w:bCs/>
          <w:i/>
          <w:iCs/>
        </w:rPr>
        <w:t xml:space="preserve">Производитель: </w:t>
      </w:r>
      <w:r>
        <w:t>СмитКляйнБичем, Бельгия</w:t>
      </w:r>
      <w:r>
        <w:br/>
      </w:r>
      <w:r>
        <w:rPr>
          <w:b/>
          <w:bCs/>
          <w:i/>
          <w:iCs/>
        </w:rPr>
        <w:t>Состав:</w:t>
      </w:r>
      <w:r>
        <w:t xml:space="preserve"> филаметозный гемагглютинин (ФГА), коколюшный анатоксин, пертиктин; очищенный дифтерийный анатоксин - 30 МИЕ; очищенный столбнячный анатоксин - 60МИЕ.</w:t>
      </w:r>
      <w:r>
        <w:br/>
      </w:r>
      <w:r>
        <w:rPr>
          <w:b/>
          <w:bCs/>
          <w:i/>
          <w:iCs/>
        </w:rPr>
        <w:t>Схема применения:</w:t>
      </w:r>
      <w:r>
        <w:t xml:space="preserve"> 3 прививки с месячным интервалом (в возрасте 4,5 и 6 мес). Ревакцинацию проводят однократно в возрасте 18 мес., а при нарушении сроков - не ранее, чем через 12 месяцев. </w:t>
      </w:r>
    </w:p>
    <w:p w:rsidR="00B67BA0" w:rsidRDefault="00B67BA0" w:rsidP="00B67BA0">
      <w:pPr>
        <w:pStyle w:val="a3"/>
      </w:pPr>
      <w:r>
        <w:t xml:space="preserve">  </w:t>
      </w:r>
    </w:p>
    <w:p w:rsidR="00B67BA0" w:rsidRDefault="00B67BA0" w:rsidP="00B67BA0">
      <w:pPr>
        <w:pStyle w:val="a3"/>
      </w:pPr>
      <w:r>
        <w:rPr>
          <w:i/>
          <w:iCs/>
          <w:sz w:val="20"/>
          <w:szCs w:val="20"/>
        </w:rPr>
        <w:t>Источники:</w:t>
      </w:r>
      <w:r>
        <w:rPr>
          <w:sz w:val="20"/>
          <w:szCs w:val="20"/>
        </w:rPr>
        <w:br/>
        <w:t>- Иммунопрофилактика-2000 под ред. В.К.Таточенко и Н.А.Озерецковского. Москва 2000</w:t>
      </w:r>
      <w:r>
        <w:br/>
      </w:r>
      <w:r>
        <w:rPr>
          <w:sz w:val="20"/>
          <w:szCs w:val="20"/>
        </w:rPr>
        <w:t>- Н.В.Медуницын. Вакцинология. Москва 1999</w:t>
      </w:r>
      <w:r>
        <w:rPr>
          <w:sz w:val="20"/>
          <w:szCs w:val="20"/>
        </w:rPr>
        <w:br/>
        <w:t xml:space="preserve">- Бактерийные, сывороточные и вирусные лечебно-профилактические препараты. Аллергены. Дезинфекционно-стерилизационные режимы поликлиник. Справочник практического врача. Под ред. Н.А.Озерецковского, Г.И.Останина. Санкт-Петербург 1998. </w:t>
      </w:r>
      <w:r>
        <w:rPr>
          <w:sz w:val="20"/>
          <w:szCs w:val="20"/>
        </w:rPr>
        <w:br/>
        <w:t>- Р.Я. Мешкова. Иммунопрофилактика. руководство для врачей. Смоленск 1999</w:t>
      </w:r>
    </w:p>
    <w:p w:rsidR="00B67BA0" w:rsidRDefault="00B67BA0" w:rsidP="00B67BA0">
      <w:pPr>
        <w:pStyle w:val="a3"/>
      </w:pPr>
      <w:r>
        <w:rPr>
          <w:b/>
          <w:bCs/>
        </w:rPr>
        <w:t>Дифтерия</w:t>
      </w:r>
      <w:r>
        <w:t xml:space="preserve"> - острое инфекционное заболевание, характеризующееся токсическим поражением организма, преимущественно сердечно-сосудистой и нервной систем, а также местным воспалительным процессом с образованием фибринного налета.</w:t>
      </w:r>
    </w:p>
    <w:p w:rsidR="00B67BA0" w:rsidRDefault="00B67BA0" w:rsidP="00B67BA0">
      <w:pPr>
        <w:pStyle w:val="a3"/>
      </w:pPr>
      <w:r>
        <w:t>Возбудителем дифтерии являются токсигенные штаммы дифтерийных микробов (Corynebacterium diphteriae). Они представляют собой палочки, морфологическим признаком которых являются колбовидные утолщения на концах и расположение особей микробов друг к другу под углом в виде римской цифры V. Коринебактерии дифтерии в процессе жизнедеятельности выделяют экзотоксин, нейраминидазу, а также ряд продуктов, обладающих биохимической активностью. Они ферментируют глюкозу, расщепляют цистин, восстанавливают нитраты в нитриты. Наряду с этим одни штаммы возбудителей заболевания обладают способностью ферментировать крахмал (вариант gravis), другие в отношении его индифферентны (вариант mitis). Существует также и промежуточный вариант микроорганизмов (intermedius). В течение продолжительного времени с принадлежностью коринебактерии к определенному биохимическому варианту связывали их способность вызывать различные клинические формы заболевания: mitis - легкую, intermedius - среднетяжелую и gravis - тяжелую. Однако на самом деле такой зависимости не существует. Синтез дифтерийного токсина микробными клетками детерминирован специальным геном tox, локализующимся в ДНК лизогенного фага. Токсин продуцируют крупных размеров особи возбудителя, в которых отмечается спонтанная продукция фага.</w:t>
      </w:r>
    </w:p>
    <w:p w:rsidR="00B67BA0" w:rsidRDefault="00B67BA0" w:rsidP="00B67BA0">
      <w:pPr>
        <w:pStyle w:val="a3"/>
      </w:pPr>
      <w:r>
        <w:t>Генетические структуры, управляющие синтезом дифтерийного токсина, функционируют независимо от всех органоидов, обеспечивающих жизнедеятельность микробов. В связи с этим коринебактерии могут терять ген tox, и, собственно, патогенные свойства. В лабораторных условиях доказана возможность конверсии нетоксигенных штаммов коринебактерии в токсигенные с помощью бактериофага, содержащего геном токсигенности. Этот феномен получил название лизогенной конверсии. Лизогенные штаммы возбудителей обладают теми же свойствами, что и циркулирующие в коллективах возбудители заболевания. Имеются данные, что в естественных условиях лизогенная конверсия коринебактерии происходит очень редко. Поэтому выделяемые от здоровых людей нетоксигенные штаммы дифтерийных палочек эпидемической опасности не представляют.</w:t>
      </w:r>
    </w:p>
    <w:p w:rsidR="00B67BA0" w:rsidRDefault="00B67BA0" w:rsidP="00B67BA0">
      <w:pPr>
        <w:pStyle w:val="a3"/>
      </w:pPr>
      <w:r>
        <w:t>Наряду с корйнебактериями дифтерии существует несколько видов микроорганизмов, имеющих сходные с ними морфологические и некоторые биохимические свойства. Это так называемые ложно-дифтерийные микробы (С. ulceran, Sf. С. pseudodiphteriticae (Hofmani), С. xeroxis).</w:t>
      </w:r>
    </w:p>
    <w:p w:rsidR="00B67BA0" w:rsidRDefault="00B67BA0" w:rsidP="00B67BA0">
      <w:pPr>
        <w:pStyle w:val="a3"/>
      </w:pPr>
      <w:r>
        <w:rPr>
          <w:b/>
          <w:bCs/>
        </w:rPr>
        <w:t>Эпидемиология.</w:t>
      </w:r>
      <w:r>
        <w:t xml:space="preserve"> Источником инфекции при дифтерии являются люди - больные или здоровые носители токсигенных дифтерийных микробов. Наибольшую эпидемическую опасность представляют больные дифтерией зева, носа и гортани, активно выделяющие возбудителей заболевания во внешнюю среду с выдыхаемым воздухом. Незначительное в этом отношении значение играют больные дифтерией глаз, кожи, раны и других локализаций, способные распространять инфекцию контактным путем (через руки, предметы быта). Инфицирующая способность здоровых носителей токсигенных коринебактерий в десятки раз ниже, чем больных с поражением тканей органов респираторного тракта. Однако отсутствие у них каких-либо внешних признаков наличия носительства патогенных микробов не позволяет контролировать распространение ими инфекции и осуществлять в этих случаях противоэпидемические мероприятия. Здоровых носителей токсигенных дифтерийных палочек выявляют только в случаях массовых обследований организованных коллективов, осуществляемых по эпидемическим показаниям. В результате не менее 90% заболеваний дифтерией связаны с инфицированием от здоровых носителей коринебактерии. Различают 5 видов носительства возбудителей дифтерии: транзиторное (однократно выявляемое), кратковременное (продолжающееся до 2 нед), средней продолжительности (от 15 сут до 1 мес), затяжное (до 6 мес) и хроническое (более 6 мес). Восприимчивость людей к дифтерии определяется наличием антитоксического дифтерийного иммунитета. Содержание в крови 0,03 АЕ/мл специфических антител обеспечивает их защиту от заболевания. Однако оно не препятствует формированию носительства патогенных микробов.</w:t>
      </w:r>
    </w:p>
    <w:p w:rsidR="00B67BA0" w:rsidRDefault="00B67BA0" w:rsidP="00B67BA0">
      <w:pPr>
        <w:pStyle w:val="a3"/>
      </w:pPr>
      <w:r>
        <w:rPr>
          <w:b/>
          <w:bCs/>
        </w:rPr>
        <w:t>Патогенез.</w:t>
      </w:r>
      <w:r>
        <w:t xml:space="preserve"> Входными воротами возбудителей дифтерии могут быть практически все области покровов (кожи и слизистых) макроорганизма. Однако наиболее часто ими является слизистая оболочка ротоглотки, намного реже - гортани, носа, конъюнктив, половых органов, раневая поверхность, кожа и др. Токсигенные коринебактерии фиксируются на клетках тканей, размножаются и в процессе жизнедеятельности продуцируют экзотоксин, оказывающий местное и общее воздействие, обусловливающее практически все проявления патологического процесса. Микробные клетки за пределы тканей, являющихся воротами инфекции, как правило, не распространяются и непосредственного участия в поражении макроорганизма не принимают.</w:t>
      </w:r>
    </w:p>
    <w:p w:rsidR="00B67BA0" w:rsidRDefault="00B67BA0" w:rsidP="00B67BA0">
      <w:pPr>
        <w:pStyle w:val="a3"/>
      </w:pPr>
      <w:r>
        <w:t>Дифтерийный экзотоксин состоит из нескольких фракций, каждая из которых обладает самостоятельным биологическим действием. Одна из них - гиалуронидаза: разрушает гиалуроновую кислоту капилляр и повышает их проницаемость. Это ведет к выходу за пределы сосудов жидкой части крови, пропитыванию пораженных тканей плазмой, содержащей наряду с другими компонентами фибриноген. Вторая - некротоксин - вызывает некроз эпителия на месте ворот инфекции, сопровождающийся выделением из эпителиальных клеток тромбокиназы. Последняя способствует превращению фибриногена в фибрин и образованию на поверхности пораженных тканей фибринной пленки. Небные миндалины, в отличие от других органов, покрыты многорядным эпителием. В результате образующаяся при дифтерии фибринная пленка проникает глубоко внутрь эпителиального покрова и плотно спаяна с тканями. Третья фракция дифтерийного токсина - истинный дифтерийный токсин (основной его компонент) способен вытеснять из клеточных структур цитохром Б и таким образом блокировать в них процессы клеточного дыхания и синтеза белковых молекул. Наиболее чувствительными к этим изменениям являются миокард, капилляры и нервные клетки. В кардиомиоцитах развиваются явления миокардиодистрофии с последующим их некрозом, миолизом и развитием инфекционно-токсического миокардита. Поражение капилляров при дифтерии сопровождается инфекционно-токсическим шоком. Повреждение нервных клеток сопровождается дистрофическими изменениями швановских клеток и демиэлинизацией нервных волокон. Наряду с отмеченным, общее действие дифтерийного токсина проявляется явлениями общей интоксикации.</w:t>
      </w:r>
    </w:p>
    <w:p w:rsidR="00B67BA0" w:rsidRDefault="00B67BA0" w:rsidP="00B67BA0">
      <w:pPr>
        <w:pStyle w:val="a3"/>
      </w:pPr>
      <w:r>
        <w:rPr>
          <w:b/>
          <w:bCs/>
        </w:rPr>
        <w:t>Симптомы и течение.</w:t>
      </w:r>
      <w:r>
        <w:t xml:space="preserve"> Классификация дифтерии основывается на сведениях о локализации местного патологического процесса и клинических его проявлениях. В соответствии с этим различают дифтерию зева, гортани, носа, глаз, половых органов, кожи, раны и др. Независимо от локализации патологического процесса она протекает в атипичной (катаральной) или в типичной (с наличием пленчатых налетов) формах. Типичная дифтерия, в свою очередь, бывает локализованной, распространенной и токсической. Исключением является дифтерия гортани, которая протекает только в локализованной или распространенной формах. Наряду с приведенным, существует комбинированная дифтерия, для которой характерно поражение нескольких анатомически отдаленных органов.</w:t>
      </w:r>
    </w:p>
    <w:p w:rsidR="00B67BA0" w:rsidRDefault="00B67BA0" w:rsidP="00B67BA0">
      <w:pPr>
        <w:pStyle w:val="a3"/>
      </w:pPr>
      <w:r>
        <w:t>Спорадическая заболеваемость дифтерией взрослых людей в подавляющем большинстве случаев (92,0%) сопровождается поражением ротоглотки (дифтерия зева), и очень редко - гортани (1,0%), носа (0,5%), глаз (0,3%) и кожи (0,2%). Несколько чаще (7,0%) чем дифтерия гортани, носа, глаза, кожи, встречается комбинированная форма заболевания (как правило, это дифтерия зева с дифтерией другой локализации).</w:t>
      </w:r>
    </w:p>
    <w:p w:rsidR="00B67BA0" w:rsidRDefault="00B67BA0" w:rsidP="00B67BA0">
      <w:pPr>
        <w:pStyle w:val="a3"/>
      </w:pPr>
      <w:r>
        <w:rPr>
          <w:b/>
          <w:bCs/>
        </w:rPr>
        <w:t>Дифтерия зева.</w:t>
      </w:r>
      <w:r>
        <w:t xml:space="preserve"> Катаральная форма заболевания проявляется 1-2-дневной субфебрильной температурой тела, незначительной болезненностью в горле при глотании, гиперемией миндалин, увеличением до 0,5-</w:t>
      </w:r>
      <w:smartTag w:uri="urn:schemas-microsoft-com:office:smarttags" w:element="metricconverter">
        <w:smartTagPr>
          <w:attr w:name="ProductID" w:val="1,0 см"/>
        </w:smartTagPr>
        <w:r>
          <w:t>1,0 см</w:t>
        </w:r>
      </w:smartTag>
      <w:r>
        <w:t xml:space="preserve"> в диаметре углочелюстных лимфатических узлов. Отмеченные изменения постепенно (в течение 3-4 дней) исчезают или прогрессируют, и заболевание переходит в более тяжелую форму.</w:t>
      </w:r>
    </w:p>
    <w:p w:rsidR="00B67BA0" w:rsidRDefault="00B67BA0" w:rsidP="00B67BA0">
      <w:pPr>
        <w:pStyle w:val="a3"/>
      </w:pPr>
      <w:r>
        <w:t>Типичные формы дифтерии зева. Независимо от тяжести течения патологического процесса типичные формы дифтерии зева характеризуются рядом общих для них признаков. Они могут иметь как острое, так и постепенное начало. Продолжительность лихорадки при них сравнительно небольшая (3-5 сут). При этом нормализация температуры тела не является признаком наметившейся тенденции к выздоровлению. Инфекционный процесс продолжает прогрессировать на фоне нормальной температуры тела. Интоксикация характеризуется, в основном, тяжестью в голове, вялостью, адинамией, сонливостью и бледностью кожи. Только токсическая дифтерия может сопровождаться ознобом, головной болью. Местный воспалительный процесс сопровождается сравнительно невыраженной болью в горле при глотании, неяркой гиперемией с синюшным оттенком пораженных тканей, наличием на них пленчатого налета, а также пропорционально его площади - отека миндалин. Налет выступает над поверхностью тканей. В первые 2-3 дня заболевания он имеет белый цвет, а затем - серый или желтовато-серый, плотно спаян с тканями и снимается с трудом (его можно снять только с помощью пинцета). Часто на этом месте остается кровоточащий дефект ткани. Налет имеет вид пленки плотной консистенции (не растирается твердыми предметами), не способной растворяться в воде и тонущей при погружении в сосуд с водой. Изменения периферической крови при дифтерии сопровождаются нейтрофильным лейкоцитозом и повышением СОЭ пропорционально тяжести течения заболевания.</w:t>
      </w:r>
    </w:p>
    <w:p w:rsidR="00B67BA0" w:rsidRDefault="00B67BA0" w:rsidP="00B67BA0">
      <w:pPr>
        <w:pStyle w:val="a3"/>
      </w:pPr>
      <w:r>
        <w:t xml:space="preserve">Локализованная дифтерия зева протекает в виде островчатой и пленчатых форм заболевания. Она характеризуется субфебрильной (при пленчатой форме - более высокой) температурой тела, умеренно выраженными явлениями интоксикации (общей слабостью, тяжестью в голове, бледностью кожи), острым тонзиллитом, сопровождающимся сравнительно небольшой болью в горле при глотании, гиперемией (в большинстве случаев с застойно-синюшным оттенком) и отеком миндалин, наличием на их поверхности пленчатых налетов (при островчатой форме - в виде островков размером до </w:t>
      </w:r>
      <w:smartTag w:uri="urn:schemas-microsoft-com:office:smarttags" w:element="metricconverter">
        <w:smartTagPr>
          <w:attr w:name="ProductID" w:val="5 мм"/>
        </w:smartTagPr>
        <w:r>
          <w:t>5 мм</w:t>
        </w:r>
      </w:smartTag>
      <w:r>
        <w:t xml:space="preserve"> в диаметре, а при пленчатой - более обширных размеров). Локализованная дифтерия в течение 6-7 сут заканчивается исчезновением основных проявлений заболевания или переходит в более тяжелую форму.</w:t>
      </w:r>
    </w:p>
    <w:p w:rsidR="00B67BA0" w:rsidRDefault="00B67BA0" w:rsidP="00B67BA0">
      <w:pPr>
        <w:pStyle w:val="a3"/>
      </w:pPr>
      <w:r>
        <w:rPr>
          <w:b/>
          <w:bCs/>
        </w:rPr>
        <w:t>Распространенная дифтерия зева</w:t>
      </w:r>
      <w:r>
        <w:t xml:space="preserve"> может возникать первично или развиваться из локализованной. Она сопровождается фебрильной температурой тела, выраженными общей слабостью, вялостью, бледностью кожи, сухостью во рту, острым тонзиллитом, умеренной болью в горле при глотании с застойно-синюшной гиперемией и отеком миндалин, небных дужек, язычка, мягкого неба, наличием на их поверхности пленчатого налета, увеличением до </w:t>
      </w:r>
      <w:smartTag w:uri="urn:schemas-microsoft-com:office:smarttags" w:element="metricconverter">
        <w:smartTagPr>
          <w:attr w:name="ProductID" w:val="3,0 см"/>
        </w:smartTagPr>
        <w:r>
          <w:t>3,0 см</w:t>
        </w:r>
      </w:smartTag>
      <w:r>
        <w:t xml:space="preserve"> в диаметре углочелюстных лимфатических узлов и сравнительно небольшой их болезненностью. При благоприятном течении заболевания основные его проявления сохраняются 6-10 сут.</w:t>
      </w:r>
    </w:p>
    <w:p w:rsidR="00B67BA0" w:rsidRDefault="00B67BA0" w:rsidP="00B67BA0">
      <w:pPr>
        <w:pStyle w:val="a3"/>
      </w:pPr>
      <w:r>
        <w:t>Токсическая дифтерия зева может быть первичной или развиваться из распространенной формы заболевания. В первом случае она начинается остро, а во втором - постепенно. Токсическая дифтерия всегда имеет тяжелое течение. Отмечаются выраженные головная боль, сонливость, апатия, адинамия, бледность кожи, сухость во рту (у детей - многократная рвота и боль в животе), высокая температура тела (39,5-41,0°С), боль в горле при глотании, застойно-синюшного цвета гиперемия и резко выраженный отек миндалин (миндалины полностью закрывают зев), покрытых грубым пленчатым</w:t>
      </w:r>
      <w:r>
        <w:rPr>
          <w:rFonts w:ascii="Arial Unicode MS" w:hAnsi="Arial Unicode MS" w:cs="Arial Unicode MS"/>
        </w:rPr>
        <w:t>�</w:t>
      </w:r>
      <w:r>
        <w:t xml:space="preserve"> налетом, распространяющимся на окружающие ткани ротоглотки. Углочелюстные лимфатические узлы увеличены до 3,5-</w:t>
      </w:r>
      <w:smartTag w:uri="urn:schemas-microsoft-com:office:smarttags" w:element="metricconverter">
        <w:smartTagPr>
          <w:attr w:name="ProductID" w:val="4,0 см"/>
        </w:smartTagPr>
        <w:r>
          <w:t>4,0 см</w:t>
        </w:r>
      </w:smartTag>
      <w:r>
        <w:t xml:space="preserve"> в диаметре и болезненны. Вокруг них отмечается отек подкожной клетчатки, распространяющийся на другие области шеи, а иногда и на грудную клетку.</w:t>
      </w:r>
    </w:p>
    <w:p w:rsidR="00B67BA0" w:rsidRDefault="00B67BA0" w:rsidP="00B67BA0">
      <w:pPr>
        <w:pStyle w:val="a3"/>
      </w:pPr>
      <w:r>
        <w:rPr>
          <w:b/>
          <w:bCs/>
        </w:rPr>
        <w:t>Токсическая дифтерия</w:t>
      </w:r>
      <w:r>
        <w:t>, как правило, сопровождается быстрым прогрессированием общих и местных проявлений инфекционного процесса. Она сопровождается распространением отека из миндалин на мягкое, твердое небо, а нередко и на ткани носоглотки. Затрудняется носовое дыхание и больные вынуждены дышать через рот. Голос часто приобретает гнусавый оттенок. В этих случаях налет на миндалинах нередко пропитывается кровью и приобретает коричневую окраску. Классическим признаком токсической дифтерии зева является отек подкожной клетчатки шеи. При субтоксической форме заболевания он односторонний, а при токсической - двухсторонний. При токсической дифтерии I степени он распространяется до середины шеи, II степени - до ключиц и III степени - опускается на грудную клетку. В результате шея приобретает вид короткой и толстой. Исчезают подчелюстная, при токсической II степени - надключичная, а при токсической III степени - также и подключичная ямки. В результате отека подкожной клетчатки шеи кожа на ней приобретает студнеобразную консистенцию (выявляется посредством постукивания по ней пальцем).</w:t>
      </w:r>
    </w:p>
    <w:p w:rsidR="00B67BA0" w:rsidRDefault="00B67BA0" w:rsidP="00B67BA0">
      <w:pPr>
        <w:pStyle w:val="a3"/>
      </w:pPr>
      <w:r>
        <w:rPr>
          <w:b/>
          <w:bCs/>
        </w:rPr>
        <w:t>Дифтерия зева</w:t>
      </w:r>
      <w:r>
        <w:t xml:space="preserve"> у привитых. У людей, подвергавшихся прививкам, дифтерия зева протекает в легкой (локализованной) форме и в значительной мере атипично. Температура тела повышается до субфебрильного уровня. Налет на миндалинах хотя и носит пленчатый характер, снимается легко и не оставляет после себя дефекта ткани. В части случаев он расположен не на поверхности миндалин, а исходит из лакун. Однако и в этих случаях налет имеет плотную консистенцию и не растворяется в воде.</w:t>
      </w:r>
    </w:p>
    <w:p w:rsidR="00B67BA0" w:rsidRDefault="00B67BA0" w:rsidP="00B67BA0">
      <w:pPr>
        <w:pStyle w:val="a3"/>
      </w:pPr>
      <w:r>
        <w:t>Дифтерия зева, вызванная сочетанной со стрептококками инфекцией, имеет острое начало с ознобом, ломотой в суставах, сопровождается выраженной интоксикацией (возбуждение, головная боль, отсутствие аппетита, гиперемия лица), фебрильной лихорадкой, острым тонзиллитом со значительной (как и при ангине) болью в горле при глотании, яркой гиперемией тканей ротоглотки, отчетливой болезненностью при пальпации углочелюстных лимфатических узлов. Только пленчатый фибринный (плотной консистенции, не тонущий в воде) налет на миндалинах клинически отличает эту форму дифтерии от ангины.</w:t>
      </w:r>
    </w:p>
    <w:p w:rsidR="00B67BA0" w:rsidRDefault="00B67BA0" w:rsidP="00B67BA0">
      <w:pPr>
        <w:pStyle w:val="a3"/>
      </w:pPr>
      <w:r>
        <w:rPr>
          <w:b/>
          <w:bCs/>
        </w:rPr>
        <w:t>Дифтерия гортани.</w:t>
      </w:r>
      <w:r>
        <w:t xml:space="preserve"> Отсутствие клетчатки в гортани ограничивает резорбцию дифтерийного токсина и не способствует развитию лихорадки и интоксикации. В связи с этим заболевание характеризуется субфебрильной температурой тела, незначительным нарушением самочувствия, а также признаками поражения респираторного тракта, которые в течение первых двух суток проявляются кашлем с мокротой и изменением голоса (катаральный период). У части больных вскоре наступает потеря голоса, становится беззвучным кашель и затрудняется вдох - отмечается втяжение податливых мест грудной клетки на вдохе (стенотический период). Он продолжается от нескольких часов до 1-2 сут и сменяется асфиктическим периодом, который характеризуется присоединением возбуждения, потливости, цианоза, ослабления дыхания, тахикардии, аритмии, сонливости. Однако в связи со сравнительно большими размерами дыхательного отверстия у взрослых людей, у них крайне редко локализованная дифтерия сопровождается острой дыхательной недостаточностью. Возникновение ее, как правило, является результатом распространения инфекционного процесса на трахею, бронхи, а нередко и на бронхиолы (распространенная дифтерия гортани).</w:t>
      </w:r>
    </w:p>
    <w:p w:rsidR="00B67BA0" w:rsidRDefault="00B67BA0" w:rsidP="00B67BA0">
      <w:pPr>
        <w:pStyle w:val="a3"/>
      </w:pPr>
      <w:r>
        <w:rPr>
          <w:b/>
          <w:bCs/>
        </w:rPr>
        <w:t>Дифтерия носа.</w:t>
      </w:r>
      <w:r>
        <w:t xml:space="preserve"> Заболевание протекает на фоне нормальной или субфебрильной температуры тела при отсутствии интоксикации. Первоначально поражается лишь один из носовых ходов. Из него появляется серозно-гнойное или кровянисто-гнойное отделяемое. Вскоре поражается и второй носовой ход. На крыльях носа появляются участки мокнутья и корочки. Сухие корочки без воспалительной реакции возникают на щеках, лбу и подбородке. При катаральном характере поражения риноскопия выявляет разрыхление, эрозии и кровоточивость слизистой оболочки носа. При локализованной форме заболевания на переднем и среднем отделах нижних носовых раковин видны пленчатые налеты. При распространении дифтерии носа в патологический процесс вовлекаются придаточные пазухи. При токсической дифтерии носа наблюдается отек подкожной клетчатки щек и шеи.</w:t>
      </w:r>
    </w:p>
    <w:p w:rsidR="00B67BA0" w:rsidRDefault="00B67BA0" w:rsidP="00B67BA0">
      <w:pPr>
        <w:pStyle w:val="a3"/>
      </w:pPr>
      <w:r>
        <w:rPr>
          <w:b/>
          <w:bCs/>
        </w:rPr>
        <w:t>Дифтерия глаза.</w:t>
      </w:r>
      <w:r>
        <w:t xml:space="preserve"> Катаральная форма заболевания характеризуется теми же признаками, что и банальный конъюнктивит - умеренная гиперемия и отек конъюнктивы века, небольшое количество серозно-гнойного отделяемого из конъюнктивального мешка, а также безуспешность неспецифических терапевтических мероприятий. Пленчатая дифтерия глаза отличается от катаральной выраженным отеком век, наличием на их конъюнктиве трудно снимаемых серовато-белого цвета пленок. Токсическая дифтерия глаза, наряду с отмеченным, сопровождается также и отеком околоорбитальной клетчатки.</w:t>
      </w:r>
    </w:p>
    <w:p w:rsidR="00B67BA0" w:rsidRDefault="00B67BA0" w:rsidP="00B67BA0">
      <w:pPr>
        <w:pStyle w:val="a3"/>
      </w:pPr>
      <w:r>
        <w:rPr>
          <w:b/>
          <w:bCs/>
        </w:rPr>
        <w:t>Дифтерия раны.</w:t>
      </w:r>
      <w:r>
        <w:t xml:space="preserve"> Для нее характерны длительное незаживление раневого процесса, гиперемия краев поврежденных тканей, наличие на них грязно-серого налета, плотная инфильтрация окружающей кожи.</w:t>
      </w:r>
    </w:p>
    <w:p w:rsidR="000A2107" w:rsidRDefault="000A2107">
      <w:bookmarkStart w:id="14" w:name="_GoBack"/>
      <w:bookmarkEnd w:id="14"/>
    </w:p>
    <w:sectPr w:rsidR="000A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65DB0"/>
    <w:multiLevelType w:val="multilevel"/>
    <w:tmpl w:val="F0B6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F767E"/>
    <w:multiLevelType w:val="multilevel"/>
    <w:tmpl w:val="FFAA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A5C46"/>
    <w:multiLevelType w:val="multilevel"/>
    <w:tmpl w:val="7402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F4EF5"/>
    <w:multiLevelType w:val="multilevel"/>
    <w:tmpl w:val="9F34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33933"/>
    <w:multiLevelType w:val="multilevel"/>
    <w:tmpl w:val="D65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960A6"/>
    <w:multiLevelType w:val="multilevel"/>
    <w:tmpl w:val="2182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BA0"/>
    <w:rsid w:val="000A0C30"/>
    <w:rsid w:val="000A2107"/>
    <w:rsid w:val="00513ED2"/>
    <w:rsid w:val="00526CBE"/>
    <w:rsid w:val="007D5D83"/>
    <w:rsid w:val="00B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288E40-5A11-4586-BFC7-BD255672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67BA0"/>
    <w:pPr>
      <w:spacing w:before="100" w:beforeAutospacing="1" w:after="100" w:afterAutospacing="1"/>
    </w:pPr>
  </w:style>
  <w:style w:type="character" w:styleId="a4">
    <w:name w:val="Strong"/>
    <w:basedOn w:val="a0"/>
    <w:qFormat/>
    <w:rsid w:val="00B67BA0"/>
    <w:rPr>
      <w:b/>
      <w:bCs/>
    </w:rPr>
  </w:style>
  <w:style w:type="character" w:styleId="a5">
    <w:name w:val="Emphasis"/>
    <w:basedOn w:val="a0"/>
    <w:qFormat/>
    <w:rsid w:val="00B67BA0"/>
    <w:rPr>
      <w:i/>
      <w:iCs/>
    </w:rPr>
  </w:style>
  <w:style w:type="character" w:styleId="a6">
    <w:name w:val="Hyperlink"/>
    <w:basedOn w:val="a0"/>
    <w:rsid w:val="00B67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c-ci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c-c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ivki.ru/ills/kokl/vacc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mc-ci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5212</Words>
  <Characters>29710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ДИФТЕРИЯ</vt:lpstr>
    </vt:vector>
  </TitlesOfParts>
  <Company/>
  <LinksUpToDate>false</LinksUpToDate>
  <CharactersWithSpaces>34853</CharactersWithSpaces>
  <SharedDoc>false</SharedDoc>
  <HLinks>
    <vt:vector size="24" baseType="variant">
      <vt:variant>
        <vt:i4>2490424</vt:i4>
      </vt:variant>
      <vt:variant>
        <vt:i4>9</vt:i4>
      </vt:variant>
      <vt:variant>
        <vt:i4>0</vt:i4>
      </vt:variant>
      <vt:variant>
        <vt:i4>5</vt:i4>
      </vt:variant>
      <vt:variant>
        <vt:lpwstr>http://www.pmc-cis.com/</vt:lpwstr>
      </vt:variant>
      <vt:variant>
        <vt:lpwstr/>
      </vt:variant>
      <vt:variant>
        <vt:i4>2490424</vt:i4>
      </vt:variant>
      <vt:variant>
        <vt:i4>6</vt:i4>
      </vt:variant>
      <vt:variant>
        <vt:i4>0</vt:i4>
      </vt:variant>
      <vt:variant>
        <vt:i4>5</vt:i4>
      </vt:variant>
      <vt:variant>
        <vt:lpwstr>http://www.pmc-cis.com/</vt:lpwstr>
      </vt:variant>
      <vt:variant>
        <vt:lpwstr/>
      </vt:variant>
      <vt:variant>
        <vt:i4>2490424</vt:i4>
      </vt:variant>
      <vt:variant>
        <vt:i4>3</vt:i4>
      </vt:variant>
      <vt:variant>
        <vt:i4>0</vt:i4>
      </vt:variant>
      <vt:variant>
        <vt:i4>5</vt:i4>
      </vt:variant>
      <vt:variant>
        <vt:lpwstr>http://www.pmc-cis.com/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http://www.privivki.ru/ills/kokl/vacc.htm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ДИФТЕРИЯ</dc:title>
  <dc:subject/>
  <dc:creator>Юля</dc:creator>
  <cp:keywords/>
  <dc:description/>
  <cp:lastModifiedBy>admin</cp:lastModifiedBy>
  <cp:revision>2</cp:revision>
  <dcterms:created xsi:type="dcterms:W3CDTF">2014-05-09T11:07:00Z</dcterms:created>
  <dcterms:modified xsi:type="dcterms:W3CDTF">2014-05-09T11:07:00Z</dcterms:modified>
</cp:coreProperties>
</file>