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МИНИСТЕРСТВО ОБЩЕГО И ПРОФЕССИОНАЛЬНОГО ОБРАЗОВАНИЯ</w:t>
      </w: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ХАБАРОВСКИЙ ГОСУДАРСТВЕННЫЙ  ПЕДАГОГИЧЕСКИЙ УНИВЕРСИТЕТ</w:t>
      </w: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  <w:lang w:val="en-US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тактической подготовке</w:t>
      </w: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</w:pPr>
      <w:r>
        <w:t>МЕСТО И РОЛЬ</w:t>
      </w:r>
      <w:r>
        <w:rPr>
          <w:lang w:val="en-US"/>
        </w:rPr>
        <w:t xml:space="preserve"> </w:t>
      </w:r>
      <w:r>
        <w:t>МСР В НАСТУПЛЕНИИ</w:t>
      </w: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Выполнил: студент 32 взвода</w:t>
      </w:r>
    </w:p>
    <w:p w:rsidR="00504B12" w:rsidRDefault="00504B12">
      <w:pPr>
        <w:pStyle w:val="a6"/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Сенин П. В.</w:t>
      </w: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Руководитель: подполковник Бычков А.А.</w:t>
      </w: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</w:p>
    <w:p w:rsidR="00504B12" w:rsidRDefault="00504B12">
      <w:pPr>
        <w:pStyle w:val="a6"/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ХАБАРОВСК 2000</w:t>
      </w:r>
    </w:p>
    <w:p w:rsidR="00504B12" w:rsidRDefault="00504B12">
      <w:pPr>
        <w:pStyle w:val="2"/>
        <w:spacing w:line="360" w:lineRule="auto"/>
        <w:jc w:val="left"/>
        <w:rPr>
          <w:b/>
          <w:bCs/>
        </w:rPr>
      </w:pPr>
      <w:r>
        <w:rPr>
          <w:b/>
          <w:bCs/>
        </w:rPr>
        <w:t>План: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1. Введение;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2. Место мср в боевом порядке батальона и полка в наступлении;</w:t>
      </w:r>
    </w:p>
    <w:p w:rsidR="00504B12" w:rsidRDefault="00504B12">
      <w:pPr>
        <w:pStyle w:val="2"/>
        <w:spacing w:line="360" w:lineRule="auto"/>
      </w:pPr>
      <w:r>
        <w:t>3. Средства усиления, боевой порядок и задачи рот;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4. Порядок работы командира роты после получения приказа на наступление;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5. Наступление мср в городе (населённом пункте);</w:t>
      </w:r>
    </w:p>
    <w:p w:rsidR="00504B12" w:rsidRDefault="00504B12">
      <w:pPr>
        <w:widowControl/>
        <w:spacing w:line="360" w:lineRule="auto"/>
        <w:ind w:right="-1" w:firstLine="567"/>
        <w:rPr>
          <w:i/>
          <w:iCs/>
          <w:sz w:val="24"/>
          <w:szCs w:val="24"/>
        </w:rPr>
      </w:pPr>
      <w:r>
        <w:rPr>
          <w:sz w:val="24"/>
          <w:szCs w:val="24"/>
        </w:rPr>
        <w:t>6. Заключение;</w:t>
      </w:r>
    </w:p>
    <w:p w:rsidR="00504B12" w:rsidRDefault="00504B12">
      <w:pPr>
        <w:pStyle w:val="2"/>
        <w:spacing w:line="360" w:lineRule="auto"/>
      </w:pPr>
    </w:p>
    <w:p w:rsidR="00504B12" w:rsidRDefault="00504B12">
      <w:pPr>
        <w:pStyle w:val="2"/>
        <w:spacing w:line="360" w:lineRule="auto"/>
        <w:jc w:val="center"/>
        <w:rPr>
          <w:i/>
          <w:iCs/>
          <w:lang w:val="en-US"/>
        </w:rPr>
      </w:pPr>
    </w:p>
    <w:p w:rsidR="00504B12" w:rsidRDefault="00504B12">
      <w:pPr>
        <w:pStyle w:val="2"/>
        <w:spacing w:line="360" w:lineRule="auto"/>
        <w:jc w:val="center"/>
        <w:rPr>
          <w:i/>
          <w:iCs/>
        </w:rPr>
      </w:pPr>
      <w:r>
        <w:rPr>
          <w:i/>
          <w:iCs/>
        </w:rPr>
        <w:t>1. Введение:</w:t>
      </w:r>
    </w:p>
    <w:p w:rsidR="00504B12" w:rsidRDefault="00504B12">
      <w:pPr>
        <w:pStyle w:val="2"/>
        <w:spacing w:line="360" w:lineRule="auto"/>
      </w:pPr>
      <w:r>
        <w:t>Наступление как вид боя проводится в целях разгрома про</w:t>
      </w:r>
      <w:r>
        <w:softHyphen/>
        <w:t>тивника и овладения важными районами (рубежами, объекта</w:t>
      </w:r>
      <w:r>
        <w:softHyphen/>
        <w:t>ми) местности.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Оно заключается в поражении противника всеми имеющимися средствами, решительной атакой, стремительным продвижением войск в глубину его расположения, в уничтожении и пленении живой силы, захвате оружия, военной техники и намеченных районов, рубежей местности. Наступление ведется с полным напря</w:t>
      </w:r>
      <w:r>
        <w:rPr>
          <w:snapToGrid w:val="0"/>
          <w:sz w:val="24"/>
          <w:szCs w:val="24"/>
        </w:rPr>
        <w:softHyphen/>
        <w:t>жением сил, непрерывно, днем и ночью, в любую погоду, при тес</w:t>
      </w:r>
      <w:r>
        <w:rPr>
          <w:snapToGrid w:val="0"/>
          <w:sz w:val="24"/>
          <w:szCs w:val="24"/>
        </w:rPr>
        <w:softHyphen/>
      </w:r>
      <w:bookmarkStart w:id="0" w:name="OCRUncertain311"/>
      <w:r>
        <w:rPr>
          <w:snapToGrid w:val="0"/>
          <w:sz w:val="24"/>
          <w:szCs w:val="24"/>
        </w:rPr>
        <w:t>н</w:t>
      </w:r>
      <w:bookmarkEnd w:id="0"/>
      <w:r>
        <w:rPr>
          <w:snapToGrid w:val="0"/>
          <w:sz w:val="24"/>
          <w:szCs w:val="24"/>
        </w:rPr>
        <w:t>ом взаимодействии подразделений всех родов войск и специаль</w:t>
      </w:r>
      <w:r>
        <w:rPr>
          <w:snapToGrid w:val="0"/>
          <w:sz w:val="24"/>
          <w:szCs w:val="24"/>
        </w:rPr>
        <w:softHyphen/>
        <w:t>ных войск. Подразд</w:t>
      </w:r>
      <w:bookmarkStart w:id="1" w:name="OCRUncertain312"/>
      <w:r>
        <w:rPr>
          <w:snapToGrid w:val="0"/>
          <w:sz w:val="24"/>
          <w:szCs w:val="24"/>
        </w:rPr>
        <w:t>ел</w:t>
      </w:r>
      <w:bookmarkEnd w:id="1"/>
      <w:r>
        <w:rPr>
          <w:snapToGrid w:val="0"/>
          <w:sz w:val="24"/>
          <w:szCs w:val="24"/>
        </w:rPr>
        <w:t>ения должны умело использовать местность для маневра в целях быстрого выхода на фланги и в тыл против</w:t>
      </w:r>
      <w:r>
        <w:rPr>
          <w:snapToGrid w:val="0"/>
          <w:sz w:val="24"/>
          <w:szCs w:val="24"/>
        </w:rPr>
        <w:softHyphen/>
        <w:t>нику, нанесения решительных ударов, расчленения его боевого порядка и уничтожения по частям.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Наступление ведется с полным напряжени</w:t>
      </w:r>
      <w:r>
        <w:rPr>
          <w:snapToGrid w:val="0"/>
          <w:sz w:val="24"/>
          <w:szCs w:val="24"/>
        </w:rPr>
        <w:softHyphen/>
        <w:t>ем сил, в высоком темпе, безостановочно днем и ночью, в любую погоду, при тесном взаимо</w:t>
      </w:r>
      <w:r>
        <w:rPr>
          <w:snapToGrid w:val="0"/>
          <w:sz w:val="24"/>
          <w:szCs w:val="24"/>
        </w:rPr>
        <w:softHyphen/>
        <w:t>действии подразделений всех родов войск и специальных войск. Подразделения должны умело использовать местность для маневра в целях быстрого выхода на фланги и в тыл противнику, проведения   решительных атак, расчленения его боевого порядка и уничтоже</w:t>
      </w:r>
      <w:r>
        <w:rPr>
          <w:snapToGrid w:val="0"/>
          <w:sz w:val="24"/>
          <w:szCs w:val="24"/>
        </w:rPr>
        <w:softHyphen/>
        <w:t xml:space="preserve">ния по частям. Это подтверждает опыт Великой Отечественной войны. Из истории известен следующий пример. </w:t>
      </w:r>
    </w:p>
    <w:p w:rsidR="00504B12" w:rsidRDefault="00504B12">
      <w:pPr>
        <w:spacing w:line="36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Летом</w:t>
      </w:r>
      <w:r>
        <w:rPr>
          <w:noProof/>
          <w:sz w:val="24"/>
          <w:szCs w:val="24"/>
        </w:rPr>
        <w:t xml:space="preserve"> 1943</w:t>
      </w:r>
      <w:r>
        <w:rPr>
          <w:sz w:val="24"/>
          <w:szCs w:val="24"/>
        </w:rPr>
        <w:t xml:space="preserve"> года наши войска вели бой на подступах к Харькову. На одном из участков гитлеровцы сильно укрепили господствующую высоту. Попытки овладеть ею в дневное вре</w:t>
      </w:r>
      <w:r>
        <w:rPr>
          <w:sz w:val="24"/>
          <w:szCs w:val="24"/>
        </w:rPr>
        <w:softHyphen/>
        <w:t>мя успеха не имели. Тогда командир батальона майор Э. Бе</w:t>
      </w:r>
      <w:r>
        <w:rPr>
          <w:sz w:val="24"/>
          <w:szCs w:val="24"/>
        </w:rPr>
        <w:softHyphen/>
        <w:t>ляев принял решение частью сил обойти высоту с тыла и атаковать врага ночью.</w:t>
      </w:r>
    </w:p>
    <w:p w:rsidR="00504B12" w:rsidRDefault="00504B12">
      <w:pPr>
        <w:spacing w:line="36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Была создана специальная группа в составе двух взводов, которую возглавил командир одной из рот старший лейтенант И. Хоменко. Незаметно проникнув в тыл противника, подраз</w:t>
      </w:r>
      <w:r>
        <w:rPr>
          <w:sz w:val="24"/>
          <w:szCs w:val="24"/>
        </w:rPr>
        <w:softHyphen/>
        <w:t>деление скрытно сосредоточилось на исходном рубеже для атаки высоты. В точно назначенное время последовали удары с фронта н тыла. Ошеломленные внезапностью и стремитель</w:t>
      </w:r>
      <w:r>
        <w:rPr>
          <w:sz w:val="24"/>
          <w:szCs w:val="24"/>
        </w:rPr>
        <w:softHyphen/>
        <w:t>ностью действий наших подразделений, фашисты не смогли сразу разгадать, откуда им грозит наибольшая опасность. Высота была взята почти без потерь.</w:t>
      </w:r>
    </w:p>
    <w:p w:rsidR="00504B12" w:rsidRDefault="00504B12">
      <w:pPr>
        <w:spacing w:line="36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 достижении внезапности многое зависит от боевого ма</w:t>
      </w:r>
      <w:r>
        <w:rPr>
          <w:sz w:val="24"/>
          <w:szCs w:val="24"/>
        </w:rPr>
        <w:softHyphen/>
        <w:t>стерства воинов. Чем оно выше, чем больше в подразделении специалистов высокого класса, тем эффективнее личный состав сможет использовать возможности техники и вооружения. Такому коллективу не страшны неожиданности,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он с </w:t>
      </w:r>
      <w:r>
        <w:rPr>
          <w:sz w:val="24"/>
          <w:szCs w:val="24"/>
        </w:rPr>
        <w:t>честью выйдет из самого тяжелого испытания.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</w:t>
      </w:r>
      <w:bookmarkStart w:id="2" w:name="OCRUncertain313"/>
      <w:r>
        <w:rPr>
          <w:snapToGrid w:val="0"/>
          <w:sz w:val="24"/>
          <w:szCs w:val="24"/>
        </w:rPr>
        <w:t>зависимости</w:t>
      </w:r>
      <w:bookmarkEnd w:id="2"/>
      <w:r>
        <w:rPr>
          <w:snapToGrid w:val="0"/>
          <w:sz w:val="24"/>
          <w:szCs w:val="24"/>
        </w:rPr>
        <w:t xml:space="preserve"> от обстановки и поставленных задач наступле</w:t>
      </w:r>
      <w:r>
        <w:rPr>
          <w:snapToGrid w:val="0"/>
          <w:sz w:val="24"/>
          <w:szCs w:val="24"/>
        </w:rPr>
        <w:softHyphen/>
        <w:t>ние может вестись на обороняющегося, наступающего или отходяще</w:t>
      </w:r>
      <w:r>
        <w:rPr>
          <w:snapToGrid w:val="0"/>
          <w:sz w:val="24"/>
          <w:szCs w:val="24"/>
        </w:rPr>
        <w:softHyphen/>
        <w:t>го противника. Наступление на наступающего противника осущест</w:t>
      </w:r>
      <w:r>
        <w:rPr>
          <w:snapToGrid w:val="0"/>
          <w:sz w:val="24"/>
          <w:szCs w:val="24"/>
        </w:rPr>
        <w:softHyphen/>
        <w:t>вляется путем встречного боя, на отходящего противника — пу</w:t>
      </w:r>
      <w:r>
        <w:rPr>
          <w:snapToGrid w:val="0"/>
          <w:sz w:val="24"/>
          <w:szCs w:val="24"/>
        </w:rPr>
        <w:softHyphen/>
        <w:t>тем его преследования.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Наступление на обороняющегося противника может осуществ</w:t>
      </w:r>
      <w:r>
        <w:rPr>
          <w:sz w:val="24"/>
          <w:szCs w:val="24"/>
        </w:rPr>
        <w:softHyphen/>
        <w:t>ляться с ходу или из положения непосредственного соприкоснове</w:t>
      </w:r>
      <w:r>
        <w:rPr>
          <w:sz w:val="24"/>
          <w:szCs w:val="24"/>
        </w:rPr>
        <w:softHyphen/>
        <w:t>ния с ним. Кроме того, оно может осуществляться из мест постоянной дислокации (районов сбора).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Если наступление осуществляется с применением обычного ору</w:t>
      </w:r>
      <w:r>
        <w:rPr>
          <w:sz w:val="24"/>
          <w:szCs w:val="24"/>
        </w:rPr>
        <w:softHyphen/>
        <w:t>жия, подавление и уничтожение противника достигается ударами авиации, огнем артиллерии и решительными дейс</w:t>
      </w:r>
      <w:bookmarkStart w:id="3" w:name="OCRUncertain314"/>
      <w:r>
        <w:rPr>
          <w:sz w:val="24"/>
          <w:szCs w:val="24"/>
        </w:rPr>
        <w:t>т</w:t>
      </w:r>
      <w:bookmarkEnd w:id="3"/>
      <w:r>
        <w:rPr>
          <w:sz w:val="24"/>
          <w:szCs w:val="24"/>
        </w:rPr>
        <w:t>виями атакую</w:t>
      </w:r>
      <w:r>
        <w:rPr>
          <w:sz w:val="24"/>
          <w:szCs w:val="24"/>
        </w:rPr>
        <w:softHyphen/>
        <w:t>щих подразделений.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При наступлении с </w:t>
      </w:r>
      <w:bookmarkStart w:id="4" w:name="OCRUncertain315"/>
      <w:r>
        <w:rPr>
          <w:sz w:val="24"/>
          <w:szCs w:val="24"/>
        </w:rPr>
        <w:t>применением</w:t>
      </w:r>
      <w:bookmarkEnd w:id="4"/>
      <w:r>
        <w:rPr>
          <w:sz w:val="24"/>
          <w:szCs w:val="24"/>
        </w:rPr>
        <w:t xml:space="preserve"> ядерного оружия усилия под</w:t>
      </w:r>
      <w:r>
        <w:rPr>
          <w:sz w:val="24"/>
          <w:szCs w:val="24"/>
        </w:rPr>
        <w:softHyphen/>
        <w:t>разделений должны быть направлены на максимальное использова</w:t>
      </w:r>
      <w:r>
        <w:rPr>
          <w:sz w:val="24"/>
          <w:szCs w:val="24"/>
        </w:rPr>
        <w:softHyphen/>
        <w:t>ние результатов ядерных ударов и быстрое заверше</w:t>
      </w:r>
      <w:bookmarkStart w:id="5" w:name="OCRUncertain316"/>
      <w:r>
        <w:rPr>
          <w:sz w:val="24"/>
          <w:szCs w:val="24"/>
        </w:rPr>
        <w:t>н</w:t>
      </w:r>
      <w:bookmarkEnd w:id="5"/>
      <w:r>
        <w:rPr>
          <w:sz w:val="24"/>
          <w:szCs w:val="24"/>
        </w:rPr>
        <w:t>ие разгрома противника. В этих условиях действия подразделений могут развер</w:t>
      </w:r>
      <w:r>
        <w:rPr>
          <w:sz w:val="24"/>
          <w:szCs w:val="24"/>
        </w:rPr>
        <w:softHyphen/>
        <w:t>тываться на более широком фронте, по направлениям с осуществ</w:t>
      </w:r>
      <w:r>
        <w:rPr>
          <w:sz w:val="24"/>
          <w:szCs w:val="24"/>
        </w:rPr>
        <w:softHyphen/>
        <w:t>лением обходов и охватов.</w:t>
      </w:r>
    </w:p>
    <w:p w:rsidR="00504B12" w:rsidRDefault="00504B12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При наступлении с применением ядерного оружия или на слабо</w:t>
      </w:r>
      <w:r>
        <w:rPr>
          <w:sz w:val="24"/>
          <w:szCs w:val="24"/>
        </w:rPr>
        <w:softHyphen/>
        <w:t>развитую и недостаточно насыщенную противота</w:t>
      </w:r>
      <w:bookmarkStart w:id="6" w:name="OCRUncertain324"/>
      <w:r>
        <w:rPr>
          <w:sz w:val="24"/>
          <w:szCs w:val="24"/>
        </w:rPr>
        <w:t>н</w:t>
      </w:r>
      <w:bookmarkEnd w:id="6"/>
      <w:r>
        <w:rPr>
          <w:sz w:val="24"/>
          <w:szCs w:val="24"/>
        </w:rPr>
        <w:t>ковыми средст</w:t>
      </w:r>
      <w:r>
        <w:rPr>
          <w:sz w:val="24"/>
          <w:szCs w:val="24"/>
        </w:rPr>
        <w:softHyphen/>
        <w:t>вами оборону противника фронт наступления может быть больше, чем при наступлении с применением обычного оружия.</w:t>
      </w:r>
    </w:p>
    <w:p w:rsidR="00504B12" w:rsidRDefault="00504B12">
      <w:pPr>
        <w:pStyle w:val="21"/>
        <w:rPr>
          <w:sz w:val="24"/>
          <w:szCs w:val="24"/>
        </w:rPr>
      </w:pPr>
    </w:p>
    <w:p w:rsidR="00504B12" w:rsidRDefault="00504B12">
      <w:pPr>
        <w:pStyle w:val="2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 Место мср в боевом порядке батальона и полка в наступлении:</w:t>
      </w:r>
    </w:p>
    <w:p w:rsidR="00504B12" w:rsidRDefault="00504B12">
      <w:pPr>
        <w:pStyle w:val="21"/>
        <w:rPr>
          <w:sz w:val="24"/>
          <w:szCs w:val="24"/>
        </w:rPr>
      </w:pP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Мотострелковая рота может наступать в первом эшелоне батальона (полка), составлять его второй эшелон или резерв, дей</w:t>
      </w:r>
      <w:r>
        <w:rPr>
          <w:sz w:val="24"/>
          <w:szCs w:val="24"/>
        </w:rPr>
        <w:softHyphen/>
        <w:t>ствовать в головной походной заставе, обходящем и разведыва</w:t>
      </w:r>
      <w:r>
        <w:rPr>
          <w:sz w:val="24"/>
          <w:szCs w:val="24"/>
        </w:rPr>
        <w:softHyphen/>
        <w:t>тельном отрядах, а также выполнять другие задачи.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Мотострелковая рота первого эшелона обы</w:t>
      </w:r>
      <w:r>
        <w:rPr>
          <w:snapToGrid w:val="0"/>
          <w:sz w:val="24"/>
          <w:szCs w:val="24"/>
        </w:rPr>
        <w:softHyphen/>
        <w:t>чно располагается в первой траншее.   Рота второго эшелона (резерв) батальона занимает исходную позицию во второй и третьей тран</w:t>
      </w:r>
      <w:r>
        <w:rPr>
          <w:snapToGrid w:val="0"/>
          <w:sz w:val="24"/>
          <w:szCs w:val="24"/>
        </w:rPr>
        <w:softHyphen/>
        <w:t>шеях.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Наступление на обороняющегося про</w:t>
      </w:r>
      <w:r>
        <w:rPr>
          <w:sz w:val="24"/>
          <w:szCs w:val="24"/>
        </w:rPr>
        <w:softHyphen/>
        <w:t>тивника из положения непосредственного со</w:t>
      </w:r>
      <w:r>
        <w:rPr>
          <w:sz w:val="24"/>
          <w:szCs w:val="24"/>
        </w:rPr>
        <w:softHyphen/>
        <w:t>прикосновения с ним рота начина</w:t>
      </w:r>
      <w:r>
        <w:rPr>
          <w:sz w:val="24"/>
          <w:szCs w:val="24"/>
        </w:rPr>
        <w:softHyphen/>
        <w:t>ет в заранее созданном в соответствии с реше</w:t>
      </w:r>
      <w:r>
        <w:rPr>
          <w:sz w:val="24"/>
          <w:szCs w:val="24"/>
        </w:rPr>
        <w:softHyphen/>
        <w:t>нием командира боевом порядке (исходном положении). Исходное положение для наступ</w:t>
      </w:r>
      <w:r>
        <w:rPr>
          <w:sz w:val="24"/>
          <w:szCs w:val="24"/>
        </w:rPr>
        <w:softHyphen/>
        <w:t>ления занимается ротой после необходимой перегруппировки из положения обороны или с одновременной сменой оборо</w:t>
      </w:r>
      <w:r>
        <w:rPr>
          <w:sz w:val="24"/>
          <w:szCs w:val="24"/>
        </w:rPr>
        <w:softHyphen/>
        <w:t xml:space="preserve">няющихся подразделений. В ходе перегруппировки (смены) рота занимает исходную позицию для наступления. 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Исходная позиция   мотострелковой роты состоит из траншеи, прилегающих к ней ходов сообщения, огневых позиций боевых ма</w:t>
      </w:r>
      <w:r>
        <w:rPr>
          <w:sz w:val="24"/>
          <w:szCs w:val="24"/>
        </w:rPr>
        <w:softHyphen/>
        <w:t>шин пехоты (бронетранспортеров) и позиций огневых средств, приданных роте.   В случае невозможности скрыт</w:t>
      </w:r>
      <w:bookmarkStart w:id="7" w:name="OCRUncertain014"/>
      <w:r>
        <w:rPr>
          <w:sz w:val="24"/>
          <w:szCs w:val="24"/>
        </w:rPr>
        <w:t>н</w:t>
      </w:r>
      <w:bookmarkEnd w:id="7"/>
      <w:r>
        <w:rPr>
          <w:sz w:val="24"/>
          <w:szCs w:val="24"/>
        </w:rPr>
        <w:t>ого занятия боевыми машинами пехоты (бронетранспортерами) ог</w:t>
      </w:r>
      <w:r>
        <w:rPr>
          <w:sz w:val="24"/>
          <w:szCs w:val="24"/>
        </w:rPr>
        <w:softHyphen/>
        <w:t>невых позиций со своей ротой  у переднего края они могут  располагаться совместно с взаимодействующим танковым подразделени</w:t>
      </w:r>
      <w:r>
        <w:rPr>
          <w:sz w:val="24"/>
          <w:szCs w:val="24"/>
        </w:rPr>
        <w:softHyphen/>
        <w:t>ем на исходной или выжидательной позиции. С началом наступления эти боевые машины пехоты (бронетранспортеры) выдвигаются к свои</w:t>
      </w:r>
      <w:bookmarkStart w:id="8" w:name="OCRUncertain015"/>
      <w:r>
        <w:rPr>
          <w:sz w:val="24"/>
          <w:szCs w:val="24"/>
        </w:rPr>
        <w:t>м</w:t>
      </w:r>
      <w:bookmarkEnd w:id="8"/>
      <w:r>
        <w:rPr>
          <w:sz w:val="24"/>
          <w:szCs w:val="24"/>
        </w:rPr>
        <w:t xml:space="preserve"> ротам вслед за танками.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Исходная позиция назначается для за</w:t>
      </w:r>
      <w:r>
        <w:rPr>
          <w:sz w:val="24"/>
          <w:szCs w:val="24"/>
        </w:rPr>
        <w:softHyphen/>
        <w:t xml:space="preserve">нятия ротой исходного положения для наступления. Она должна обеспечить скрытное размещение, наименьшую уязвимость </w:t>
      </w:r>
      <w:bookmarkStart w:id="9" w:name="OCRUncertain012"/>
      <w:r>
        <w:rPr>
          <w:sz w:val="24"/>
          <w:szCs w:val="24"/>
        </w:rPr>
        <w:t>подраз</w:t>
      </w:r>
      <w:bookmarkEnd w:id="9"/>
      <w:r>
        <w:rPr>
          <w:sz w:val="24"/>
          <w:szCs w:val="24"/>
        </w:rPr>
        <w:t>делений от всех видов оружия противника и выгодные условия для перехода в наступле</w:t>
      </w:r>
      <w:r>
        <w:rPr>
          <w:sz w:val="24"/>
          <w:szCs w:val="24"/>
        </w:rPr>
        <w:softHyphen/>
        <w:t>ние.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Наступление на обороняющегося про</w:t>
      </w:r>
      <w:r>
        <w:rPr>
          <w:sz w:val="24"/>
          <w:szCs w:val="24"/>
        </w:rPr>
        <w:softHyphen/>
        <w:t>тивника с ходу обычно осуществляется из ис</w:t>
      </w:r>
      <w:r>
        <w:rPr>
          <w:sz w:val="24"/>
          <w:szCs w:val="24"/>
        </w:rPr>
        <w:softHyphen/>
        <w:t>ходного района, удаление которого определя</w:t>
      </w:r>
      <w:r>
        <w:rPr>
          <w:sz w:val="24"/>
          <w:szCs w:val="24"/>
        </w:rPr>
        <w:softHyphen/>
        <w:t>ется старшим командиром. Развертывание роты в боевой порядок осуществ</w:t>
      </w:r>
      <w:r>
        <w:rPr>
          <w:sz w:val="24"/>
          <w:szCs w:val="24"/>
        </w:rPr>
        <w:softHyphen/>
        <w:t>ляется в ходе его выдвижения к рубежу пере</w:t>
      </w:r>
      <w:r>
        <w:rPr>
          <w:sz w:val="24"/>
          <w:szCs w:val="24"/>
        </w:rPr>
        <w:softHyphen/>
        <w:t>хода в атаку.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организованного выдвижения, развер</w:t>
      </w:r>
      <w:r>
        <w:rPr>
          <w:snapToGrid w:val="0"/>
          <w:sz w:val="24"/>
          <w:szCs w:val="24"/>
        </w:rPr>
        <w:softHyphen/>
        <w:t>тывания и перехода в атаку роте назначаются маршруты выдвижения, исход</w:t>
      </w:r>
      <w:r>
        <w:rPr>
          <w:snapToGrid w:val="0"/>
          <w:sz w:val="24"/>
          <w:szCs w:val="24"/>
        </w:rPr>
        <w:softHyphen/>
        <w:t>ный пункт, пункты развер</w:t>
      </w:r>
      <w:r>
        <w:rPr>
          <w:snapToGrid w:val="0"/>
          <w:sz w:val="24"/>
          <w:szCs w:val="24"/>
        </w:rPr>
        <w:softHyphen/>
        <w:t xml:space="preserve">тывания в взводные колонны, рубеж перехода в атаку и рубеж безопасного удаления, а при атаке в пешем порядке для мотострелковых подразделений, кроме того, и рубеж </w:t>
      </w:r>
      <w:bookmarkStart w:id="10" w:name="OCRUncertain032"/>
      <w:r>
        <w:rPr>
          <w:snapToGrid w:val="0"/>
          <w:sz w:val="24"/>
          <w:szCs w:val="24"/>
        </w:rPr>
        <w:t>спешивания..</w:t>
      </w:r>
      <w:bookmarkEnd w:id="10"/>
      <w:r>
        <w:rPr>
          <w:snapToGrid w:val="0"/>
          <w:sz w:val="24"/>
          <w:szCs w:val="24"/>
        </w:rPr>
        <w:t xml:space="preserve"> Для мотост</w:t>
      </w:r>
      <w:r>
        <w:rPr>
          <w:snapToGrid w:val="0"/>
          <w:sz w:val="24"/>
          <w:szCs w:val="24"/>
        </w:rPr>
        <w:softHyphen/>
        <w:t>релковых подразделений на автомобилях мо</w:t>
      </w:r>
      <w:r>
        <w:rPr>
          <w:snapToGrid w:val="0"/>
          <w:sz w:val="24"/>
          <w:szCs w:val="24"/>
        </w:rPr>
        <w:softHyphen/>
        <w:t xml:space="preserve">гут назначаться места посадки десантом на танки.  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Рубеж развертывания во взводные колонны назначается по возможности   за складками местности в 2—3 км от переднего края оборо</w:t>
      </w:r>
      <w:r>
        <w:rPr>
          <w:snapToGrid w:val="0"/>
          <w:sz w:val="24"/>
          <w:szCs w:val="24"/>
        </w:rPr>
        <w:softHyphen/>
        <w:t>ны противника.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Места посадки мотострелков  десантом на танки обычно выбираются на удалении 2— 4 км от переднего края обороны противника на местности, обеспечивающей скрытную и бы</w:t>
      </w:r>
      <w:r>
        <w:rPr>
          <w:snapToGrid w:val="0"/>
          <w:sz w:val="24"/>
          <w:szCs w:val="24"/>
        </w:rPr>
        <w:softHyphen/>
        <w:t>струю посадку.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Рубеж перехода в атаку выбирается так, чтобы выдвижение к нему танковых и мото</w:t>
      </w:r>
      <w:r>
        <w:rPr>
          <w:snapToGrid w:val="0"/>
          <w:sz w:val="24"/>
          <w:szCs w:val="24"/>
        </w:rPr>
        <w:softHyphen/>
        <w:t>стрелковых   подразделений    совершалось скрытно, а удаление его обеспечивало ведение действительного огня из основных видов ору</w:t>
      </w:r>
      <w:r>
        <w:rPr>
          <w:snapToGrid w:val="0"/>
          <w:sz w:val="24"/>
          <w:szCs w:val="24"/>
        </w:rPr>
        <w:softHyphen/>
        <w:t>жия и позволяло подразделениям безостано</w:t>
      </w:r>
      <w:r>
        <w:rPr>
          <w:snapToGrid w:val="0"/>
          <w:sz w:val="24"/>
          <w:szCs w:val="24"/>
        </w:rPr>
        <w:softHyphen/>
        <w:t>вочно, на максимальной скорости достичь пе</w:t>
      </w:r>
      <w:r>
        <w:rPr>
          <w:snapToGrid w:val="0"/>
          <w:sz w:val="24"/>
          <w:szCs w:val="24"/>
        </w:rPr>
        <w:softHyphen/>
        <w:t>реднего края обороны противника в указан</w:t>
      </w:r>
      <w:r>
        <w:rPr>
          <w:snapToGrid w:val="0"/>
          <w:sz w:val="24"/>
          <w:szCs w:val="24"/>
        </w:rPr>
        <w:softHyphen/>
        <w:t xml:space="preserve">ное время </w:t>
      </w:r>
      <w:bookmarkStart w:id="11" w:name="OCRUncertain034"/>
      <w:r>
        <w:rPr>
          <w:snapToGrid w:val="0"/>
          <w:sz w:val="24"/>
          <w:szCs w:val="24"/>
        </w:rPr>
        <w:t>(“Ч”).</w:t>
      </w:r>
      <w:bookmarkEnd w:id="11"/>
      <w:r>
        <w:rPr>
          <w:snapToGrid w:val="0"/>
          <w:sz w:val="24"/>
          <w:szCs w:val="24"/>
        </w:rPr>
        <w:t xml:space="preserve"> Он может назначаться на удалении до 600 </w:t>
      </w:r>
      <w:bookmarkStart w:id="12" w:name="OCRUncertain035"/>
      <w:r>
        <w:rPr>
          <w:snapToGrid w:val="0"/>
          <w:sz w:val="24"/>
          <w:szCs w:val="24"/>
        </w:rPr>
        <w:t>м</w:t>
      </w:r>
      <w:bookmarkEnd w:id="12"/>
      <w:r>
        <w:rPr>
          <w:snapToGrid w:val="0"/>
          <w:sz w:val="24"/>
          <w:szCs w:val="24"/>
        </w:rPr>
        <w:t xml:space="preserve"> от переднего края оборо</w:t>
      </w:r>
      <w:r>
        <w:rPr>
          <w:snapToGrid w:val="0"/>
          <w:sz w:val="24"/>
          <w:szCs w:val="24"/>
        </w:rPr>
        <w:softHyphen/>
        <w:t>ны противника, а иногда и более.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Рубеж спешивания назначается как можно ближе к переднему краю обороны противни</w:t>
      </w:r>
      <w:bookmarkStart w:id="13" w:name="OCRUncertain036"/>
      <w:r>
        <w:rPr>
          <w:sz w:val="24"/>
          <w:szCs w:val="24"/>
        </w:rPr>
        <w:softHyphen/>
      </w:r>
      <w:bookmarkEnd w:id="13"/>
      <w:r>
        <w:rPr>
          <w:sz w:val="24"/>
          <w:szCs w:val="24"/>
        </w:rPr>
        <w:t>ка, обычно в местах, укрытых от огня его пу</w:t>
      </w:r>
      <w:r>
        <w:rPr>
          <w:sz w:val="24"/>
          <w:szCs w:val="24"/>
        </w:rPr>
        <w:softHyphen/>
        <w:t>леметов и противотанковых средств ближне</w:t>
      </w:r>
      <w:r>
        <w:rPr>
          <w:sz w:val="24"/>
          <w:szCs w:val="24"/>
        </w:rPr>
        <w:softHyphen/>
        <w:t>го боя. Иногда он может совпадать с рубежом перехода в атаку.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В зависимости от обстановки и характера местности удаление этих пунктов</w:t>
      </w:r>
      <w:bookmarkStart w:id="14" w:name="OCRUncertain037"/>
      <w:r>
        <w:rPr>
          <w:sz w:val="24"/>
          <w:szCs w:val="24"/>
        </w:rPr>
        <w:t xml:space="preserve"> </w:t>
      </w:r>
      <w:bookmarkEnd w:id="14"/>
      <w:r>
        <w:rPr>
          <w:sz w:val="24"/>
          <w:szCs w:val="24"/>
        </w:rPr>
        <w:t>может быть иным.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Место и роль мср в боевом порядке батальона (полка) будет определятся приказом командира батальона (полка), а также условиями перехода в наступление (при непосредственном соприкосновении с противником или сходу ). </w:t>
      </w:r>
    </w:p>
    <w:p w:rsidR="00504B12" w:rsidRDefault="00504B12">
      <w:pPr>
        <w:pStyle w:val="21"/>
        <w:rPr>
          <w:i/>
          <w:iCs/>
          <w:sz w:val="24"/>
          <w:szCs w:val="24"/>
        </w:rPr>
      </w:pPr>
    </w:p>
    <w:p w:rsidR="00504B12" w:rsidRDefault="00504B12">
      <w:pPr>
        <w:pStyle w:val="2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 Средства усиления, боевой порядок и задачи рот: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Мотострелковой роте в наступлении могут придаваться противотанковое отделение, артиллерийские подразделения и дополнительные огневые средства. 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Мотострелковые подразделения танковых частей в наступлении придаются танковым подразделениям, а танковые подразделения мо</w:t>
      </w:r>
      <w:r>
        <w:rPr>
          <w:snapToGrid w:val="0"/>
          <w:sz w:val="24"/>
          <w:szCs w:val="24"/>
        </w:rPr>
        <w:softHyphen/>
        <w:t>тострелковых частей — мотострелковым подразделениям.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Мср в наступлении может действовать в пешем порядке или на БТРах. </w:t>
      </w:r>
    </w:p>
    <w:p w:rsidR="00504B12" w:rsidRDefault="00504B12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Атака мотострелковых подразделений в пе</w:t>
      </w:r>
      <w:r>
        <w:rPr>
          <w:sz w:val="24"/>
          <w:szCs w:val="24"/>
        </w:rPr>
        <w:softHyphen/>
        <w:t>шем порядке применяется при прорыве подго</w:t>
      </w:r>
      <w:r>
        <w:rPr>
          <w:sz w:val="24"/>
          <w:szCs w:val="24"/>
        </w:rPr>
        <w:softHyphen/>
        <w:t xml:space="preserve">товленной обороны противника, укрепленных районов, а также на </w:t>
      </w:r>
      <w:bookmarkStart w:id="15" w:name="OCRUncertain038"/>
      <w:r>
        <w:rPr>
          <w:sz w:val="24"/>
          <w:szCs w:val="24"/>
        </w:rPr>
        <w:t>резкопересеченной</w:t>
      </w:r>
      <w:bookmarkEnd w:id="15"/>
      <w:r>
        <w:rPr>
          <w:sz w:val="24"/>
          <w:szCs w:val="24"/>
        </w:rPr>
        <w:t xml:space="preserve"> и труд</w:t>
      </w:r>
      <w:r>
        <w:rPr>
          <w:sz w:val="24"/>
          <w:szCs w:val="24"/>
        </w:rPr>
        <w:softHyphen/>
        <w:t>нодоступной для танков и боевых машин пе</w:t>
      </w:r>
      <w:r>
        <w:rPr>
          <w:sz w:val="24"/>
          <w:szCs w:val="24"/>
        </w:rPr>
        <w:softHyphen/>
        <w:t>хоты (бронетранспортеров) местности. Лич</w:t>
      </w:r>
      <w:r>
        <w:rPr>
          <w:sz w:val="24"/>
          <w:szCs w:val="24"/>
        </w:rPr>
        <w:softHyphen/>
        <w:t>ный состав мотострелковых   подразделений при этом атакует противника в цепи непосред</w:t>
      </w:r>
      <w:r>
        <w:rPr>
          <w:sz w:val="24"/>
          <w:szCs w:val="24"/>
        </w:rPr>
        <w:softHyphen/>
        <w:t>ственно за боевой линией танков на удалении, обеспечивающем его безопасность от разры</w:t>
      </w:r>
      <w:r>
        <w:rPr>
          <w:sz w:val="24"/>
          <w:szCs w:val="24"/>
        </w:rPr>
        <w:softHyphen/>
        <w:t>вов снарядов своей артиллерии и поддержку танков огнем стрелкового оружия. Боевые ма</w:t>
      </w:r>
      <w:r>
        <w:rPr>
          <w:sz w:val="24"/>
          <w:szCs w:val="24"/>
        </w:rPr>
        <w:softHyphen/>
        <w:t>шины пехоты   (бронетранспортеры) в этом случае, используя складки местности, скачка</w:t>
      </w:r>
      <w:r>
        <w:rPr>
          <w:sz w:val="24"/>
          <w:szCs w:val="24"/>
        </w:rPr>
        <w:softHyphen/>
        <w:t>ми от рубежа к рубежу (от укрытия к укры</w:t>
      </w:r>
      <w:r>
        <w:rPr>
          <w:sz w:val="24"/>
          <w:szCs w:val="24"/>
        </w:rPr>
        <w:softHyphen/>
        <w:t>тию) действуют за своими подразделениями на удалении, обеспечивающем надежную под</w:t>
      </w:r>
      <w:r>
        <w:rPr>
          <w:sz w:val="24"/>
          <w:szCs w:val="24"/>
        </w:rPr>
        <w:softHyphen/>
        <w:t>держку огнем своего оружия атакующих тан</w:t>
      </w:r>
      <w:r>
        <w:rPr>
          <w:sz w:val="24"/>
          <w:szCs w:val="24"/>
        </w:rPr>
        <w:softHyphen/>
        <w:t>ков и мотострелковых подразделений. Боевые маши</w:t>
      </w:r>
      <w:bookmarkStart w:id="16" w:name="OCRUncertain039"/>
      <w:r>
        <w:rPr>
          <w:sz w:val="24"/>
          <w:szCs w:val="24"/>
        </w:rPr>
        <w:t>н</w:t>
      </w:r>
      <w:bookmarkEnd w:id="16"/>
      <w:r>
        <w:rPr>
          <w:sz w:val="24"/>
          <w:szCs w:val="24"/>
        </w:rPr>
        <w:t xml:space="preserve">ы пехоты со стабилизированным </w:t>
      </w:r>
      <w:bookmarkStart w:id="17" w:name="OCRUncertain040"/>
      <w:r>
        <w:rPr>
          <w:sz w:val="24"/>
          <w:szCs w:val="24"/>
        </w:rPr>
        <w:t>во</w:t>
      </w:r>
      <w:bookmarkStart w:id="18" w:name="OCRUncertain041"/>
      <w:bookmarkEnd w:id="17"/>
      <w:r>
        <w:rPr>
          <w:sz w:val="24"/>
          <w:szCs w:val="24"/>
        </w:rPr>
        <w:t>оружением</w:t>
      </w:r>
      <w:bookmarkEnd w:id="18"/>
      <w:r>
        <w:rPr>
          <w:sz w:val="24"/>
          <w:szCs w:val="24"/>
        </w:rPr>
        <w:t xml:space="preserve"> наступают, как правило, непосред</w:t>
      </w:r>
      <w:r>
        <w:rPr>
          <w:sz w:val="24"/>
          <w:szCs w:val="24"/>
        </w:rPr>
        <w:softHyphen/>
        <w:t>ственно в цепи своих подразделений.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Атака мотострелковых подразделений на бо</w:t>
      </w:r>
      <w:r>
        <w:rPr>
          <w:snapToGrid w:val="0"/>
          <w:sz w:val="24"/>
          <w:szCs w:val="24"/>
        </w:rPr>
        <w:softHyphen/>
        <w:t>евых машинах пехоты (бронетранспортерах) применяется, когда оборона противника на</w:t>
      </w:r>
      <w:r>
        <w:rPr>
          <w:snapToGrid w:val="0"/>
          <w:sz w:val="24"/>
          <w:szCs w:val="24"/>
        </w:rPr>
        <w:softHyphen/>
        <w:t>дежно подавлена с уничтожением большей ча</w:t>
      </w:r>
      <w:r>
        <w:rPr>
          <w:snapToGrid w:val="0"/>
          <w:sz w:val="24"/>
          <w:szCs w:val="24"/>
        </w:rPr>
        <w:softHyphen/>
        <w:t xml:space="preserve">сти его противотанковых средств, а также при наступлении на поспешно занятую оборону. При этом танки атакуют вслед за разрывами снарядов своей артиллерии, а мотострелковые подразделения на боевых   машинах пехоты (бронетранспортерах) — в боевой линии за танками на удалении 100—200 </w:t>
      </w:r>
      <w:bookmarkStart w:id="19" w:name="OCRUncertain045"/>
      <w:r>
        <w:rPr>
          <w:snapToGrid w:val="0"/>
          <w:sz w:val="24"/>
          <w:szCs w:val="24"/>
        </w:rPr>
        <w:t>м,</w:t>
      </w:r>
      <w:bookmarkEnd w:id="19"/>
      <w:r>
        <w:rPr>
          <w:snapToGrid w:val="0"/>
          <w:sz w:val="24"/>
          <w:szCs w:val="24"/>
        </w:rPr>
        <w:t xml:space="preserve"> ведя огонь из всех своих огневых средств.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Бли</w:t>
      </w:r>
      <w:bookmarkStart w:id="20" w:name="OCRUncertain329"/>
      <w:r>
        <w:rPr>
          <w:sz w:val="24"/>
          <w:szCs w:val="24"/>
        </w:rPr>
        <w:t>ж</w:t>
      </w:r>
      <w:bookmarkEnd w:id="20"/>
      <w:r>
        <w:rPr>
          <w:sz w:val="24"/>
          <w:szCs w:val="24"/>
        </w:rPr>
        <w:t>айшая задача мотострелковой роты первого эшелона обычно заключается в уничтожении во взаимодействии с соседними подразделениями противника в опорном пункте ро</w:t>
      </w:r>
      <w:r>
        <w:rPr>
          <w:sz w:val="24"/>
          <w:szCs w:val="24"/>
        </w:rPr>
        <w:softHyphen/>
        <w:t>ты первого эшелона и овладении им. Направление дальнейшего наступления определяется с таким расчетом, чтобы обеспечивался разгром противника в глубине района обороны батальона первого эшелона.</w:t>
      </w:r>
    </w:p>
    <w:p w:rsidR="00504B12" w:rsidRDefault="00504B12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Ближайшая задача роты второго эшелона при вводе его в бой может заключаться в завершении разгрома совместно с ба</w:t>
      </w:r>
      <w:r>
        <w:rPr>
          <w:sz w:val="24"/>
          <w:szCs w:val="24"/>
        </w:rPr>
        <w:softHyphen/>
        <w:t>тальонами первого эшелона диви</w:t>
      </w:r>
      <w:bookmarkStart w:id="21" w:name="OCRUncertain332"/>
      <w:r>
        <w:rPr>
          <w:sz w:val="24"/>
          <w:szCs w:val="24"/>
        </w:rPr>
        <w:t>з</w:t>
      </w:r>
      <w:bookmarkEnd w:id="21"/>
      <w:r>
        <w:rPr>
          <w:sz w:val="24"/>
          <w:szCs w:val="24"/>
        </w:rPr>
        <w:t>ионных или бригадных (полковых) резервов противника и овладении их рубежом. Направление даль</w:t>
      </w:r>
      <w:r>
        <w:rPr>
          <w:sz w:val="24"/>
          <w:szCs w:val="24"/>
        </w:rPr>
        <w:softHyphen/>
        <w:t>нейшего наступления роты второго эшелона заключает</w:t>
      </w:r>
      <w:r>
        <w:rPr>
          <w:sz w:val="24"/>
          <w:szCs w:val="24"/>
        </w:rPr>
        <w:softHyphen/>
        <w:t xml:space="preserve">ся в развитии наступления в глубину обороны противника в целях выполнения поставленной задачи. </w:t>
      </w:r>
    </w:p>
    <w:p w:rsidR="00504B12" w:rsidRDefault="00504B12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При наступлении ночью роте указывается такая же по глубине задача, что и в светлое время.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Фронт наступления мотострелковых подразделений </w:t>
      </w:r>
      <w:bookmarkStart w:id="22" w:name="OCRUncertain322"/>
      <w:r>
        <w:rPr>
          <w:sz w:val="24"/>
          <w:szCs w:val="24"/>
        </w:rPr>
        <w:t>з</w:t>
      </w:r>
      <w:bookmarkEnd w:id="22"/>
      <w:r>
        <w:rPr>
          <w:sz w:val="24"/>
          <w:szCs w:val="24"/>
        </w:rPr>
        <w:t xml:space="preserve">ависит от их роли в решении задачи и места в боевом </w:t>
      </w:r>
      <w:bookmarkStart w:id="23" w:name="OCRUncertain323"/>
      <w:r>
        <w:rPr>
          <w:sz w:val="24"/>
          <w:szCs w:val="24"/>
        </w:rPr>
        <w:t>п</w:t>
      </w:r>
      <w:bookmarkEnd w:id="23"/>
      <w:r>
        <w:rPr>
          <w:sz w:val="24"/>
          <w:szCs w:val="24"/>
        </w:rPr>
        <w:t>орядке, боевых возможностей, силы сопротивления противника, применяе</w:t>
      </w:r>
      <w:r>
        <w:rPr>
          <w:sz w:val="24"/>
          <w:szCs w:val="24"/>
        </w:rPr>
        <w:softHyphen/>
        <w:t>мых средств поражения и условий местности.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Средства усиления, в лице противотанкового отделения, определяют способность мср по борьбе с бронитехникой противника, так как  возможности роты по борьбе с бронитехникой противника при стандартном вооружении невелики. Артиллерийское подразделение призвано своим огнем подготовить и поддержать наступление роты. Боевой порядок роты может строиться как в один так и в два эшелона. Это может определяться приказом командира батальона (полка), а также условиями местности. Задачи рот определяются приказом командира батальона (полка). Важно помнить, что наступающие подразделение должно хотя бы в три раза превосходить численностью обороняющегося противника. Следовательно реально рота может уничтожить до взвода противника находящегося в обороне. 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Оценим возможности мср по уничтожению, например, пехотного взвода армии США, находящегося в обороне. Противник занимает взводный опорный пункт и располагает следующими силами: 35 человек личного состава, имеющие следующие вооружение 18 ед. автоматы М16, 6 ед. – 40 мм. Гранатомёт, 3 ед. – ПТУР, а также 4 ед. БМП. Кроме того во взводном опорном пункте противника может находиться до взвода танков.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Бронетехника противника способна нанести наибольшее поражение мср уже на расстоянии порядка 1500 м и далее (в зависимости от занимаемой позиции). Поэтому первостепенной задачей мср будет выявление и уничтожение бронетехники противника. В составе мср есть, пожалуй, одно подразделение, которое способно реально уничтожит её на подступах к взводному опорному пункту - это противотанковое отделение, в составе которого имеется 3 ПУ ПТУР. Если мср наступает на БМП, то такой способностью обладают орудия БМП. Но БМП являются более уязвимыми, так практически не могут подойти к противнику на расстояние выстрела незамеченными. И могут быть уничтоженными так и не вступив в бой. Если и применят БМП, то под  хорошей артиллерийской поддержкой. 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Рассчитаем возможности роты по борьбе с бронетехникой противника (расчёт будем вести по формуле  количество ПТ = КПТС * К</w:t>
      </w:r>
      <w:r>
        <w:rPr>
          <w:sz w:val="24"/>
          <w:szCs w:val="24"/>
          <w:vertAlign w:val="subscript"/>
        </w:rPr>
        <w:t>эф</w:t>
      </w:r>
      <w:r>
        <w:rPr>
          <w:sz w:val="24"/>
          <w:szCs w:val="24"/>
        </w:rPr>
        <w:t xml:space="preserve">). В случаи наличия противотанкового отделения количество ПТ= 3. Если  мср на БМП, количество ПТ =10 (так как количество БМП в мср 10 ед.).  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При приближении роты к переднему краю обороны противника, если уничтожена его бронетехника, первостепенной задачей становится уничтожение пехоты находящейся в траншее.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Рассчитаем возможности мср по поражению противника огнём стрелкового оружия (расчёт будем производить по формуле </w:t>
      </w:r>
      <w:r w:rsidR="00F5428B">
        <w:rPr>
          <w:position w:val="-3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33.75pt" fillcolor="window">
            <v:imagedata r:id="rId7" o:title="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504B12" w:rsidRPr="00504B12">
        <w:trPr>
          <w:jc w:val="center"/>
        </w:trPr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Наименование вооружения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Количество выстрелов в минуту (в/м)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Количество выстрелов в минуту из данных огневых средств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Количество пуль на 1м фронта за 1мин.</w:t>
            </w:r>
          </w:p>
        </w:tc>
      </w:tr>
      <w:tr w:rsidR="00504B12" w:rsidRPr="00504B12">
        <w:trPr>
          <w:cantSplit/>
          <w:jc w:val="center"/>
        </w:trPr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АК-74- 75ед.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100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7500</w:t>
            </w:r>
          </w:p>
        </w:tc>
        <w:tc>
          <w:tcPr>
            <w:tcW w:w="2321" w:type="dxa"/>
            <w:vMerge w:val="restart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11.7 (при наступлении на второстепенном направлении)</w:t>
            </w:r>
          </w:p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23.42 ( на главном направлении)</w:t>
            </w:r>
          </w:p>
        </w:tc>
      </w:tr>
      <w:tr w:rsidR="00504B12" w:rsidRPr="00504B12">
        <w:trPr>
          <w:cantSplit/>
          <w:jc w:val="center"/>
        </w:trPr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СВД-7ед.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30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360</w:t>
            </w:r>
          </w:p>
        </w:tc>
        <w:tc>
          <w:tcPr>
            <w:tcW w:w="2321" w:type="dxa"/>
            <w:vMerge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4B12" w:rsidRPr="00504B12">
        <w:trPr>
          <w:cantSplit/>
          <w:jc w:val="center"/>
        </w:trPr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РПК-74- 9ед.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150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1350</w:t>
            </w:r>
          </w:p>
        </w:tc>
        <w:tc>
          <w:tcPr>
            <w:tcW w:w="2321" w:type="dxa"/>
            <w:vMerge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4B12" w:rsidRPr="00504B12">
        <w:trPr>
          <w:cantSplit/>
          <w:jc w:val="center"/>
        </w:trPr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7.62мм ПК- 3ед.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250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750</w:t>
            </w:r>
          </w:p>
        </w:tc>
        <w:tc>
          <w:tcPr>
            <w:tcW w:w="2321" w:type="dxa"/>
            <w:vMerge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4B12" w:rsidRPr="00504B12">
        <w:trPr>
          <w:cantSplit/>
          <w:jc w:val="center"/>
        </w:trPr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ПКМБ- 7ед.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250</w:t>
            </w:r>
          </w:p>
        </w:tc>
        <w:tc>
          <w:tcPr>
            <w:tcW w:w="2321" w:type="dxa"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  <w:r w:rsidRPr="00504B12">
              <w:rPr>
                <w:sz w:val="24"/>
                <w:szCs w:val="24"/>
              </w:rPr>
              <w:t>1750</w:t>
            </w:r>
          </w:p>
        </w:tc>
        <w:tc>
          <w:tcPr>
            <w:tcW w:w="2321" w:type="dxa"/>
            <w:vMerge/>
          </w:tcPr>
          <w:p w:rsidR="00504B12" w:rsidRPr="00504B12" w:rsidRDefault="00504B12">
            <w:pPr>
              <w:pStyle w:val="3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04B12" w:rsidRDefault="00504B12">
      <w:pPr>
        <w:pStyle w:val="3"/>
        <w:rPr>
          <w:sz w:val="24"/>
          <w:szCs w:val="24"/>
        </w:rPr>
      </w:pP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На главном направлении мср наступает на фронте до 500 м., а на второстепенном на фронте до 1000 м.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поставленной задачи роте могут придаваться и другие подразделения и огневые средства (так, например, для проделывания проходов в минно-взрывных заграждениях может придаваться инженерное отделение).  </w:t>
      </w:r>
    </w:p>
    <w:p w:rsidR="00504B12" w:rsidRDefault="00504B12">
      <w:pPr>
        <w:pStyle w:val="3"/>
        <w:rPr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 Порядок работы командира роты после получения приказа на наступление: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Подготовка наступления начинается с получением задачи. Она включает: организа</w:t>
      </w:r>
      <w:r>
        <w:rPr>
          <w:sz w:val="24"/>
          <w:szCs w:val="24"/>
        </w:rPr>
        <w:softHyphen/>
        <w:t>цию боя (принятие решения, рекогносцировку, постановку боевых задач подразделениям, ор</w:t>
      </w:r>
      <w:r>
        <w:rPr>
          <w:sz w:val="24"/>
          <w:szCs w:val="24"/>
        </w:rPr>
        <w:softHyphen/>
        <w:t>ганизацию взаимодействия</w:t>
      </w:r>
      <w:bookmarkStart w:id="24" w:name="OCRUncertain069"/>
      <w:r>
        <w:rPr>
          <w:sz w:val="24"/>
          <w:szCs w:val="24"/>
        </w:rPr>
        <w:t>,</w:t>
      </w:r>
      <w:bookmarkEnd w:id="24"/>
      <w:r>
        <w:rPr>
          <w:sz w:val="24"/>
          <w:szCs w:val="24"/>
        </w:rPr>
        <w:t xml:space="preserve"> огневог</w:t>
      </w:r>
      <w:bookmarkStart w:id="25" w:name="OCRUncertain070"/>
      <w:r>
        <w:rPr>
          <w:sz w:val="24"/>
          <w:szCs w:val="24"/>
        </w:rPr>
        <w:t>о</w:t>
      </w:r>
      <w:bookmarkEnd w:id="25"/>
      <w:r>
        <w:rPr>
          <w:sz w:val="24"/>
          <w:szCs w:val="24"/>
        </w:rPr>
        <w:t xml:space="preserve"> </w:t>
      </w:r>
      <w:bookmarkStart w:id="26" w:name="OCRUncertain072"/>
      <w:r>
        <w:rPr>
          <w:sz w:val="24"/>
          <w:szCs w:val="24"/>
        </w:rPr>
        <w:t>пораже</w:t>
      </w:r>
      <w:bookmarkEnd w:id="26"/>
      <w:r>
        <w:rPr>
          <w:sz w:val="24"/>
          <w:szCs w:val="24"/>
        </w:rPr>
        <w:t xml:space="preserve">ния </w:t>
      </w:r>
      <w:bookmarkStart w:id="27" w:name="OCRUncertain074"/>
      <w:r>
        <w:rPr>
          <w:sz w:val="24"/>
          <w:szCs w:val="24"/>
        </w:rPr>
        <w:t>противника,</w:t>
      </w:r>
      <w:bookmarkEnd w:id="27"/>
      <w:r>
        <w:rPr>
          <w:sz w:val="24"/>
          <w:szCs w:val="24"/>
        </w:rPr>
        <w:t xml:space="preserve"> всестороннего обеспечения боя и управления</w:t>
      </w:r>
      <w:bookmarkStart w:id="28" w:name="OCRUncertain075"/>
      <w:r>
        <w:rPr>
          <w:sz w:val="24"/>
          <w:szCs w:val="24"/>
        </w:rPr>
        <w:t>)</w:t>
      </w:r>
      <w:bookmarkEnd w:id="28"/>
      <w:r>
        <w:rPr>
          <w:sz w:val="24"/>
          <w:szCs w:val="24"/>
        </w:rPr>
        <w:t xml:space="preserve">; подготовку </w:t>
      </w:r>
      <w:bookmarkStart w:id="29" w:name="OCRUncertain076"/>
      <w:r>
        <w:rPr>
          <w:sz w:val="24"/>
          <w:szCs w:val="24"/>
        </w:rPr>
        <w:t>ро</w:t>
      </w:r>
      <w:bookmarkEnd w:id="29"/>
      <w:r>
        <w:rPr>
          <w:sz w:val="24"/>
          <w:szCs w:val="24"/>
        </w:rPr>
        <w:t>ты к выполнению боевой задачи; подготовку исходного района;  пр</w:t>
      </w:r>
      <w:bookmarkStart w:id="30" w:name="OCRUncertain079"/>
      <w:r>
        <w:rPr>
          <w:sz w:val="24"/>
          <w:szCs w:val="24"/>
        </w:rPr>
        <w:t>а</w:t>
      </w:r>
      <w:bookmarkEnd w:id="30"/>
      <w:r>
        <w:rPr>
          <w:sz w:val="24"/>
          <w:szCs w:val="24"/>
        </w:rPr>
        <w:t>ктическую работу командира роты, его заместите</w:t>
      </w:r>
      <w:r>
        <w:rPr>
          <w:sz w:val="24"/>
          <w:szCs w:val="24"/>
        </w:rPr>
        <w:softHyphen/>
        <w:t>лей и штаба батальона в подчиненных под</w:t>
      </w:r>
      <w:r>
        <w:rPr>
          <w:sz w:val="24"/>
          <w:szCs w:val="24"/>
        </w:rPr>
        <w:softHyphen/>
        <w:t>разделениях и другие мероприятия.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При наступлении из положения непо</w:t>
      </w:r>
      <w:r>
        <w:rPr>
          <w:sz w:val="24"/>
          <w:szCs w:val="24"/>
        </w:rPr>
        <w:softHyphen/>
        <w:t>средственного соприкосновения с противником командир роты большую часть работы по организации боя (принятие реше</w:t>
      </w:r>
      <w:r>
        <w:rPr>
          <w:sz w:val="24"/>
          <w:szCs w:val="24"/>
        </w:rPr>
        <w:softHyphen/>
        <w:t>ния, рекогносцировку, постановку боевых за</w:t>
      </w:r>
      <w:r>
        <w:rPr>
          <w:sz w:val="24"/>
          <w:szCs w:val="24"/>
        </w:rPr>
        <w:softHyphen/>
        <w:t>дач, организацию взаимодействия и огневого поражения) проводит на местности. С заняти</w:t>
      </w:r>
      <w:r>
        <w:rPr>
          <w:sz w:val="24"/>
          <w:szCs w:val="24"/>
        </w:rPr>
        <w:softHyphen/>
        <w:t>ем исходной позиции командир роты организует наб</w:t>
      </w:r>
      <w:r>
        <w:rPr>
          <w:sz w:val="24"/>
          <w:szCs w:val="24"/>
        </w:rPr>
        <w:softHyphen/>
        <w:t>людение и охранение, ставит   задачи взводам и огневым средствам по отраже</w:t>
      </w:r>
      <w:r>
        <w:rPr>
          <w:sz w:val="24"/>
          <w:szCs w:val="24"/>
        </w:rPr>
        <w:softHyphen/>
        <w:t xml:space="preserve">нию возможной атаки противника, а также ударов его авиации и аэромобильных групп, дает указания по инженерному </w:t>
      </w:r>
      <w:bookmarkStart w:id="31" w:name="OCRUncertain080"/>
      <w:r>
        <w:rPr>
          <w:sz w:val="24"/>
          <w:szCs w:val="24"/>
        </w:rPr>
        <w:t>дооборудованию</w:t>
      </w:r>
      <w:bookmarkEnd w:id="31"/>
      <w:r>
        <w:rPr>
          <w:sz w:val="24"/>
          <w:szCs w:val="24"/>
        </w:rPr>
        <w:t xml:space="preserve"> исходной позиций, обращая особое внимание на тщательную маскировку инженерных соору</w:t>
      </w:r>
      <w:r>
        <w:rPr>
          <w:sz w:val="24"/>
          <w:szCs w:val="24"/>
        </w:rPr>
        <w:softHyphen/>
        <w:t>жений и выполнение мероприятий по защите от оружия массового поражения и высокоточ</w:t>
      </w:r>
      <w:r>
        <w:rPr>
          <w:sz w:val="24"/>
          <w:szCs w:val="24"/>
        </w:rPr>
        <w:softHyphen/>
        <w:t>ного оружия.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При наступлении с ходу командир роты принимает решение и доводит за</w:t>
      </w:r>
      <w:r>
        <w:rPr>
          <w:sz w:val="24"/>
          <w:szCs w:val="24"/>
        </w:rPr>
        <w:softHyphen/>
        <w:t>дачи подразделениям обычно по карте или на макете местности, в последующем он прово</w:t>
      </w:r>
      <w:r>
        <w:rPr>
          <w:sz w:val="24"/>
          <w:szCs w:val="24"/>
        </w:rPr>
        <w:softHyphen/>
        <w:t xml:space="preserve">дит рекогносцировку, отдает боевой приказ и организует взаимодействие непосредственно на местности. Когда командир </w:t>
      </w:r>
      <w:bookmarkStart w:id="32" w:name="OCRUncertain081"/>
      <w:r>
        <w:rPr>
          <w:sz w:val="24"/>
          <w:szCs w:val="24"/>
        </w:rPr>
        <w:t>ро</w:t>
      </w:r>
      <w:bookmarkEnd w:id="32"/>
      <w:r>
        <w:rPr>
          <w:sz w:val="24"/>
          <w:szCs w:val="24"/>
        </w:rPr>
        <w:t>ты не имеет возможности выехать на мест</w:t>
      </w:r>
      <w:r>
        <w:rPr>
          <w:sz w:val="24"/>
          <w:szCs w:val="24"/>
        </w:rPr>
        <w:softHyphen/>
        <w:t>ность с подчиненными   командирами взводов, всю работу по организации боя он проводит по карте или на макете местности, при этом боевые задачи подразделениям и по</w:t>
      </w:r>
      <w:r>
        <w:rPr>
          <w:sz w:val="24"/>
          <w:szCs w:val="24"/>
        </w:rPr>
        <w:softHyphen/>
        <w:t>рядок взаимодействия он уточняет при их выдвижении на рубеж перехода в атаку и с началом атаки.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В замысле боя командир роты определяет: направление сосредоточения осно</w:t>
      </w:r>
      <w:r>
        <w:rPr>
          <w:sz w:val="24"/>
          <w:szCs w:val="24"/>
        </w:rPr>
        <w:softHyphen/>
        <w:t>вных усилий; способы разгрома противника (какого противника, где в какой последова</w:t>
      </w:r>
      <w:r>
        <w:rPr>
          <w:sz w:val="24"/>
          <w:szCs w:val="24"/>
        </w:rPr>
        <w:softHyphen/>
        <w:t>тельности и как разгромить с указанием по</w:t>
      </w:r>
      <w:r>
        <w:rPr>
          <w:sz w:val="24"/>
          <w:szCs w:val="24"/>
        </w:rPr>
        <w:softHyphen/>
        <w:t>рядка его поражения огнем танков, боевых машин пехоты, других штатных и приданных средств, мер по обману, а также порядка дей</w:t>
      </w:r>
      <w:r>
        <w:rPr>
          <w:sz w:val="24"/>
          <w:szCs w:val="24"/>
        </w:rPr>
        <w:softHyphen/>
        <w:t>ствий подразделений); боевой порядок роты.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Кроме того, в зависимости от условий пере</w:t>
      </w:r>
      <w:r>
        <w:rPr>
          <w:snapToGrid w:val="0"/>
          <w:sz w:val="24"/>
          <w:szCs w:val="24"/>
        </w:rPr>
        <w:softHyphen/>
        <w:t>хода в наступление командир ро</w:t>
      </w:r>
      <w:r>
        <w:rPr>
          <w:snapToGrid w:val="0"/>
          <w:sz w:val="24"/>
          <w:szCs w:val="24"/>
        </w:rPr>
        <w:softHyphen/>
        <w:t>ты определяет (если они не указаны стар</w:t>
      </w:r>
      <w:r>
        <w:rPr>
          <w:snapToGrid w:val="0"/>
          <w:sz w:val="24"/>
          <w:szCs w:val="24"/>
        </w:rPr>
        <w:softHyphen/>
        <w:t>шим командиром) исходные и выжидатель</w:t>
      </w:r>
      <w:r>
        <w:rPr>
          <w:snapToGrid w:val="0"/>
          <w:sz w:val="24"/>
          <w:szCs w:val="24"/>
        </w:rPr>
        <w:softHyphen/>
        <w:t>ные позиции, исходный рубеж, ру</w:t>
      </w:r>
      <w:r>
        <w:rPr>
          <w:snapToGrid w:val="0"/>
          <w:sz w:val="24"/>
          <w:szCs w:val="24"/>
        </w:rPr>
        <w:softHyphen/>
        <w:t>бежи развертывания и безопасного удаления, рубеж перехода в атаку и маршруты выдви</w:t>
      </w:r>
      <w:r>
        <w:rPr>
          <w:snapToGrid w:val="0"/>
          <w:sz w:val="24"/>
          <w:szCs w:val="24"/>
        </w:rPr>
        <w:softHyphen/>
        <w:t>жения; при наступлении мотострелкового ба</w:t>
      </w:r>
      <w:r>
        <w:rPr>
          <w:snapToGrid w:val="0"/>
          <w:sz w:val="24"/>
          <w:szCs w:val="24"/>
        </w:rPr>
        <w:softHyphen/>
        <w:t>тальона на автомобилях — места посадки де</w:t>
      </w:r>
      <w:r>
        <w:rPr>
          <w:snapToGrid w:val="0"/>
          <w:sz w:val="24"/>
          <w:szCs w:val="24"/>
        </w:rPr>
        <w:softHyphen/>
        <w:t>сантом на танки.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Рекогносцировка   проводится в целях изучения местности и уточнения принятого по карте решения. В ходе рекогносцировки командир роты изучает местность, ука</w:t>
      </w:r>
      <w:r>
        <w:rPr>
          <w:sz w:val="24"/>
          <w:szCs w:val="24"/>
        </w:rPr>
        <w:softHyphen/>
        <w:t>зывает ориентиры и уточняет: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передний край обороны противника, под</w:t>
      </w:r>
      <w:r>
        <w:rPr>
          <w:snapToGrid w:val="0"/>
          <w:sz w:val="24"/>
          <w:szCs w:val="24"/>
        </w:rPr>
        <w:softHyphen/>
        <w:t>ступы к нему, наличие и характер загражде</w:t>
      </w:r>
      <w:r>
        <w:rPr>
          <w:snapToGrid w:val="0"/>
          <w:sz w:val="24"/>
          <w:szCs w:val="24"/>
        </w:rPr>
        <w:softHyphen/>
        <w:t>ний и препятствий, опорные пункты, располо</w:t>
      </w:r>
      <w:r>
        <w:rPr>
          <w:snapToGrid w:val="0"/>
          <w:sz w:val="24"/>
          <w:szCs w:val="24"/>
        </w:rPr>
        <w:softHyphen/>
        <w:t>жение огневых средств, особенно противотан</w:t>
      </w:r>
      <w:r>
        <w:rPr>
          <w:snapToGrid w:val="0"/>
          <w:sz w:val="24"/>
          <w:szCs w:val="24"/>
        </w:rPr>
        <w:softHyphen/>
        <w:t>ковых, резервов, рубежи возможных ударов его боевых вертолетов и установки минных полей средствами дистанционного минирова</w:t>
      </w:r>
      <w:r>
        <w:rPr>
          <w:snapToGrid w:val="0"/>
          <w:sz w:val="24"/>
          <w:szCs w:val="24"/>
        </w:rPr>
        <w:softHyphen/>
        <w:t>ния, открытые фланги и промежутки, сильные и слабые места в обороне противника и воз</w:t>
      </w:r>
      <w:r>
        <w:rPr>
          <w:snapToGrid w:val="0"/>
          <w:sz w:val="24"/>
          <w:szCs w:val="24"/>
        </w:rPr>
        <w:softHyphen/>
        <w:t>можные его действия;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фронт наступления и направление сосре</w:t>
      </w:r>
      <w:r>
        <w:rPr>
          <w:snapToGrid w:val="0"/>
          <w:sz w:val="24"/>
          <w:szCs w:val="24"/>
        </w:rPr>
        <w:softHyphen/>
        <w:t>доточения основных усилий, боевые задачи ротам (взводам) и приданым подразделе</w:t>
      </w:r>
      <w:r>
        <w:rPr>
          <w:snapToGrid w:val="0"/>
          <w:sz w:val="24"/>
          <w:szCs w:val="24"/>
        </w:rPr>
        <w:softHyphen/>
        <w:t>ниям;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цели (объекты) противника, подлежащие огневому поражению;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огневые позиции штатных и приданных огневых средств и сроки их инженерного обо</w:t>
      </w:r>
      <w:r>
        <w:rPr>
          <w:snapToGrid w:val="0"/>
          <w:sz w:val="24"/>
          <w:szCs w:val="24"/>
        </w:rPr>
        <w:softHyphen/>
        <w:t>рудования;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bookmarkStart w:id="33" w:name="OCRUncertain085"/>
      <w:r>
        <w:rPr>
          <w:snapToGrid w:val="0"/>
          <w:sz w:val="24"/>
          <w:szCs w:val="24"/>
        </w:rPr>
        <w:t>.</w:t>
      </w:r>
      <w:bookmarkEnd w:id="33"/>
      <w:r>
        <w:rPr>
          <w:snapToGrid w:val="0"/>
          <w:sz w:val="24"/>
          <w:szCs w:val="24"/>
        </w:rPr>
        <w:t xml:space="preserve"> — места проходов в заграждениях и пере</w:t>
      </w:r>
      <w:r>
        <w:rPr>
          <w:snapToGrid w:val="0"/>
          <w:sz w:val="24"/>
          <w:szCs w:val="24"/>
        </w:rPr>
        <w:softHyphen/>
        <w:t>ходов через препятствия, время их проделы</w:t>
      </w:r>
      <w:bookmarkStart w:id="34" w:name="OCRUncertain087"/>
      <w:r>
        <w:rPr>
          <w:snapToGrid w:val="0"/>
          <w:sz w:val="24"/>
          <w:szCs w:val="24"/>
        </w:rPr>
        <w:t>вания</w:t>
      </w:r>
      <w:bookmarkEnd w:id="34"/>
      <w:r>
        <w:rPr>
          <w:snapToGrid w:val="0"/>
          <w:sz w:val="24"/>
          <w:szCs w:val="24"/>
        </w:rPr>
        <w:t xml:space="preserve"> (устройства), места оснащения танков Катковыми минными тралами;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маршруты выдвижения, рубежи развер</w:t>
      </w:r>
      <w:r>
        <w:rPr>
          <w:snapToGrid w:val="0"/>
          <w:sz w:val="24"/>
          <w:szCs w:val="24"/>
        </w:rPr>
        <w:softHyphen/>
        <w:t>тывания, перехода в атаку и безопасного уда</w:t>
      </w:r>
      <w:r>
        <w:rPr>
          <w:snapToGrid w:val="0"/>
          <w:sz w:val="24"/>
          <w:szCs w:val="24"/>
        </w:rPr>
        <w:softHyphen/>
        <w:t>ления.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Командир мотострелкового ро</w:t>
      </w:r>
      <w:r>
        <w:rPr>
          <w:snapToGrid w:val="0"/>
          <w:sz w:val="24"/>
          <w:szCs w:val="24"/>
        </w:rPr>
        <w:softHyphen/>
        <w:t>ты при наступлении из положения непосред</w:t>
      </w:r>
      <w:r>
        <w:rPr>
          <w:snapToGrid w:val="0"/>
          <w:sz w:val="24"/>
          <w:szCs w:val="24"/>
        </w:rPr>
        <w:softHyphen/>
        <w:t>ственного соприкосновения   с противником уточняет исходные позиции взводов для наступления, места для пропуска танков и их обозначение, а при наступлении с ходу—ру</w:t>
      </w:r>
      <w:r>
        <w:rPr>
          <w:snapToGrid w:val="0"/>
          <w:sz w:val="24"/>
          <w:szCs w:val="24"/>
        </w:rPr>
        <w:softHyphen/>
        <w:t xml:space="preserve">беж </w:t>
      </w:r>
      <w:bookmarkStart w:id="35" w:name="OCRUncertain088"/>
      <w:r>
        <w:rPr>
          <w:snapToGrid w:val="0"/>
          <w:sz w:val="24"/>
          <w:szCs w:val="24"/>
        </w:rPr>
        <w:t>спешивания</w:t>
      </w:r>
      <w:bookmarkEnd w:id="35"/>
      <w:r>
        <w:rPr>
          <w:snapToGrid w:val="0"/>
          <w:sz w:val="24"/>
          <w:szCs w:val="24"/>
        </w:rPr>
        <w:t xml:space="preserve"> взводов; для подраз</w:t>
      </w:r>
      <w:r>
        <w:rPr>
          <w:snapToGrid w:val="0"/>
          <w:sz w:val="24"/>
          <w:szCs w:val="24"/>
        </w:rPr>
        <w:softHyphen/>
        <w:t>делений на автомобилях, кроме того, — места посадки деса</w:t>
      </w:r>
      <w:bookmarkStart w:id="36" w:name="OCRUncertain089"/>
      <w:r>
        <w:rPr>
          <w:snapToGrid w:val="0"/>
          <w:sz w:val="24"/>
          <w:szCs w:val="24"/>
        </w:rPr>
        <w:t>н</w:t>
      </w:r>
      <w:bookmarkEnd w:id="36"/>
      <w:r>
        <w:rPr>
          <w:snapToGrid w:val="0"/>
          <w:sz w:val="24"/>
          <w:szCs w:val="24"/>
        </w:rPr>
        <w:t xml:space="preserve">том на танки и сбора автомобилей после </w:t>
      </w:r>
      <w:bookmarkStart w:id="37" w:name="OCRUncertain090"/>
      <w:r>
        <w:rPr>
          <w:snapToGrid w:val="0"/>
          <w:sz w:val="24"/>
          <w:szCs w:val="24"/>
        </w:rPr>
        <w:t>спешивания</w:t>
      </w:r>
      <w:bookmarkEnd w:id="37"/>
      <w:r>
        <w:rPr>
          <w:snapToGrid w:val="0"/>
          <w:sz w:val="24"/>
          <w:szCs w:val="24"/>
        </w:rPr>
        <w:t xml:space="preserve"> личного со</w:t>
      </w:r>
      <w:r>
        <w:rPr>
          <w:snapToGrid w:val="0"/>
          <w:sz w:val="24"/>
          <w:szCs w:val="24"/>
        </w:rPr>
        <w:softHyphen/>
        <w:t>става.</w:t>
      </w:r>
    </w:p>
    <w:p w:rsidR="00504B12" w:rsidRDefault="00504B12">
      <w:pPr>
        <w:spacing w:line="360" w:lineRule="auto"/>
        <w:ind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постановке задач командир роты в боевом приказе указывает: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мотострелковым взводам— средства усиления, объект атаки и направление продолжения наступления, ис</w:t>
      </w:r>
      <w:r>
        <w:rPr>
          <w:snapToGrid w:val="0"/>
          <w:sz w:val="24"/>
          <w:szCs w:val="24"/>
        </w:rPr>
        <w:softHyphen/>
        <w:t>ходную позицию;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—приданному артиллерийскому подразделению— огневые задачи, вре</w:t>
      </w:r>
      <w:r>
        <w:rPr>
          <w:snapToGrid w:val="0"/>
          <w:sz w:val="24"/>
          <w:szCs w:val="24"/>
        </w:rPr>
        <w:softHyphen/>
        <w:t>мя и порядок их выполнения, огневые позиции и порядок перемещения;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противотанковому отделению и прид</w:t>
      </w:r>
      <w:bookmarkStart w:id="38" w:name="OCRUncertain005"/>
      <w:r>
        <w:rPr>
          <w:snapToGrid w:val="0"/>
          <w:sz w:val="24"/>
          <w:szCs w:val="24"/>
        </w:rPr>
        <w:t xml:space="preserve">анным огневым средствам—• </w:t>
      </w:r>
      <w:bookmarkEnd w:id="38"/>
      <w:r>
        <w:rPr>
          <w:snapToGrid w:val="0"/>
          <w:sz w:val="24"/>
          <w:szCs w:val="24"/>
        </w:rPr>
        <w:t>цели для поражения при атаке переднего края обороны противника, место в боевом порядке и порядок перемещения.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При наступлении с ходу командир роты кроме того, в третьем </w:t>
      </w:r>
      <w:bookmarkStart w:id="39" w:name="OCRUncertain007"/>
      <w:r>
        <w:rPr>
          <w:sz w:val="24"/>
          <w:szCs w:val="24"/>
        </w:rPr>
        <w:t>п</w:t>
      </w:r>
      <w:bookmarkEnd w:id="39"/>
      <w:r>
        <w:rPr>
          <w:sz w:val="24"/>
          <w:szCs w:val="24"/>
        </w:rPr>
        <w:t xml:space="preserve">ункте </w:t>
      </w:r>
      <w:bookmarkStart w:id="40" w:name="OCRUncertain008"/>
      <w:r>
        <w:rPr>
          <w:sz w:val="24"/>
          <w:szCs w:val="24"/>
        </w:rPr>
        <w:t>бое</w:t>
      </w:r>
      <w:bookmarkStart w:id="41" w:name="OCRUncertain011"/>
      <w:bookmarkEnd w:id="40"/>
      <w:r>
        <w:rPr>
          <w:sz w:val="24"/>
          <w:szCs w:val="24"/>
        </w:rPr>
        <w:t>вого</w:t>
      </w:r>
      <w:bookmarkEnd w:id="41"/>
      <w:r>
        <w:rPr>
          <w:sz w:val="24"/>
          <w:szCs w:val="24"/>
        </w:rPr>
        <w:t xml:space="preserve"> приказа указывает маршрут выдвижения роты, пункт разверты</w:t>
      </w:r>
      <w:r>
        <w:rPr>
          <w:sz w:val="24"/>
          <w:szCs w:val="24"/>
        </w:rPr>
        <w:softHyphen/>
        <w:t>вания в ротные и взводные колонны, места посадки личного состава десантом на танки (для подразделений на автомобилях), рубеж безопасного удаления, рубеж спешивания для мотострелковых взводов, атакующих в пешем порядке, и рубеж перехода в атаку. При постановке задач подразделениям в этом случае вместо исходных (выжидательных) позиций и времени их занятия он указывает время прохождения пунктов.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 Взаимодействие командир роты организует по задачам, рубежам, вре</w:t>
      </w:r>
      <w:r>
        <w:rPr>
          <w:sz w:val="24"/>
          <w:szCs w:val="24"/>
        </w:rPr>
        <w:softHyphen/>
        <w:t>мени и способам выполнения задач. Органи</w:t>
      </w:r>
      <w:r>
        <w:rPr>
          <w:sz w:val="24"/>
          <w:szCs w:val="24"/>
        </w:rPr>
        <w:softHyphen/>
        <w:t>зуя взаимодействие, он должен убедиться в правильном понимании   командирами взводов поставленных задач и способов их выполнения.</w:t>
      </w:r>
    </w:p>
    <w:p w:rsidR="00504B12" w:rsidRDefault="00504B1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При организации взаимодействия командир роты обязан: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установить   порядок занятия взводами исходных позиций для наступле</w:t>
      </w:r>
      <w:r>
        <w:rPr>
          <w:snapToGrid w:val="0"/>
          <w:sz w:val="24"/>
          <w:szCs w:val="24"/>
        </w:rPr>
        <w:softHyphen/>
        <w:t>ния, порядок пропуска танков через боевые порядки своих подразделений,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при наступлении с ходу установить по</w:t>
      </w:r>
      <w:r>
        <w:rPr>
          <w:snapToGrid w:val="0"/>
          <w:sz w:val="24"/>
          <w:szCs w:val="24"/>
        </w:rPr>
        <w:softHyphen/>
        <w:t>рядок выдвижения и развертывания в боевой порядок мотострелковых взводов, посадки личного состава мотострелковых взводов десан</w:t>
      </w:r>
      <w:r>
        <w:rPr>
          <w:snapToGrid w:val="0"/>
          <w:sz w:val="24"/>
          <w:szCs w:val="24"/>
        </w:rPr>
        <w:softHyphen/>
        <w:t>том на танки, а также порядок выдвижения и занятия огневых позиций штатными и придан</w:t>
      </w:r>
      <w:r>
        <w:rPr>
          <w:snapToGrid w:val="0"/>
          <w:sz w:val="24"/>
          <w:szCs w:val="24"/>
        </w:rPr>
        <w:softHyphen/>
        <w:t>ными огневыми средствами;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указать цели, поражаемые в период ог</w:t>
      </w:r>
      <w:r>
        <w:rPr>
          <w:snapToGrid w:val="0"/>
          <w:sz w:val="24"/>
          <w:szCs w:val="24"/>
        </w:rPr>
        <w:softHyphen/>
        <w:t>невой подготовки атаки гранатометным и противотанковым подразделениями, порядок открытия и веде</w:t>
      </w:r>
      <w:r>
        <w:rPr>
          <w:snapToGrid w:val="0"/>
          <w:sz w:val="24"/>
          <w:szCs w:val="24"/>
        </w:rPr>
        <w:softHyphen/>
        <w:t>ния ими огня и поддержки наступающих под</w:t>
      </w:r>
      <w:r>
        <w:rPr>
          <w:snapToGrid w:val="0"/>
          <w:sz w:val="24"/>
          <w:szCs w:val="24"/>
        </w:rPr>
        <w:softHyphen/>
        <w:t>разделений при преодолении заграждений и препятствий перед передним краем обороны противника, при атаке и развитии наступле</w:t>
      </w:r>
      <w:r>
        <w:rPr>
          <w:snapToGrid w:val="0"/>
          <w:sz w:val="24"/>
          <w:szCs w:val="24"/>
        </w:rPr>
        <w:softHyphen/>
        <w:t>ния в глубине;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уточнить место разведывательного дозорного отделения в боевом порядке роты при атаке противника, рубеж и время начала ведения разведки, направление или объект разведки, порядок поддержки ог</w:t>
      </w:r>
      <w:r>
        <w:rPr>
          <w:snapToGrid w:val="0"/>
          <w:sz w:val="24"/>
          <w:szCs w:val="24"/>
        </w:rPr>
        <w:softHyphen/>
        <w:t>нем, поддержания связи и представления до</w:t>
      </w:r>
      <w:r>
        <w:rPr>
          <w:snapToGrid w:val="0"/>
          <w:sz w:val="24"/>
          <w:szCs w:val="24"/>
        </w:rPr>
        <w:softHyphen/>
        <w:t>кладов;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согласовать порядок перемещения резерва и обеспечения ввода его в бой, защиты от высокоточного оружия, способы совместных действий с подразделени</w:t>
      </w:r>
      <w:r>
        <w:rPr>
          <w:snapToGrid w:val="0"/>
          <w:sz w:val="24"/>
          <w:szCs w:val="24"/>
        </w:rPr>
        <w:softHyphen/>
        <w:t>ями первого эшелона по наращиванию усилий для разгрома противостоящего противника, а также по уничтожению оставшихся в тылу наступающих войск мелких групп противника и порядок переподчинения средств усиления;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уточнить порядок перемещения в ходе боя грана</w:t>
      </w:r>
      <w:r>
        <w:rPr>
          <w:snapToGrid w:val="0"/>
          <w:sz w:val="24"/>
          <w:szCs w:val="24"/>
        </w:rPr>
        <w:softHyphen/>
        <w:t>тометного и противотанкового подразделений, а также других штатных и приданных под</w:t>
      </w:r>
      <w:r>
        <w:rPr>
          <w:snapToGrid w:val="0"/>
          <w:sz w:val="24"/>
          <w:szCs w:val="24"/>
        </w:rPr>
        <w:softHyphen/>
        <w:t>разделений;</w:t>
      </w:r>
    </w:p>
    <w:p w:rsidR="00504B12" w:rsidRDefault="00504B12">
      <w:pPr>
        <w:spacing w:line="360" w:lineRule="auto"/>
        <w:ind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— сообщить сигналы оповещения, у</w:t>
      </w:r>
      <w:bookmarkStart w:id="42" w:name="OCRUncertain004"/>
      <w:r>
        <w:rPr>
          <w:snapToGrid w:val="0"/>
          <w:sz w:val="24"/>
          <w:szCs w:val="24"/>
        </w:rPr>
        <w:t>п</w:t>
      </w:r>
      <w:bookmarkEnd w:id="42"/>
      <w:r>
        <w:rPr>
          <w:snapToGrid w:val="0"/>
          <w:sz w:val="24"/>
          <w:szCs w:val="24"/>
        </w:rPr>
        <w:t>равле</w:t>
      </w:r>
      <w:r>
        <w:rPr>
          <w:snapToGrid w:val="0"/>
          <w:sz w:val="24"/>
          <w:szCs w:val="24"/>
        </w:rPr>
        <w:softHyphen/>
        <w:t>ния и взаимодействия, сигналы опознавания своих самолетов и вертолетов, а также спо</w:t>
      </w:r>
      <w:r>
        <w:rPr>
          <w:snapToGrid w:val="0"/>
          <w:sz w:val="24"/>
          <w:szCs w:val="24"/>
        </w:rPr>
        <w:softHyphen/>
        <w:t>собы обозначения своего положения.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Подготовка роты к вы</w:t>
      </w:r>
      <w:r>
        <w:rPr>
          <w:snapToGrid w:val="0"/>
          <w:sz w:val="24"/>
          <w:szCs w:val="24"/>
        </w:rPr>
        <w:softHyphen/>
        <w:t>полнению боевой задачи заключается в под</w:t>
      </w:r>
      <w:r>
        <w:rPr>
          <w:snapToGrid w:val="0"/>
          <w:sz w:val="24"/>
          <w:szCs w:val="24"/>
        </w:rPr>
        <w:softHyphen/>
        <w:t>готовке личного состава, вооружения и тех</w:t>
      </w:r>
      <w:r>
        <w:rPr>
          <w:snapToGrid w:val="0"/>
          <w:sz w:val="24"/>
          <w:szCs w:val="24"/>
        </w:rPr>
        <w:softHyphen/>
        <w:t>ники к боевым действиям, в пополнении запа</w:t>
      </w:r>
      <w:r>
        <w:rPr>
          <w:snapToGrid w:val="0"/>
          <w:sz w:val="24"/>
          <w:szCs w:val="24"/>
        </w:rPr>
        <w:softHyphen/>
        <w:t>сов ракет, боеприпасов, горючего, иных мате</w:t>
      </w:r>
      <w:r>
        <w:rPr>
          <w:snapToGrid w:val="0"/>
          <w:sz w:val="24"/>
          <w:szCs w:val="24"/>
        </w:rPr>
        <w:softHyphen/>
        <w:t>риальных средств, а также в проведении дру</w:t>
      </w:r>
      <w:r>
        <w:rPr>
          <w:snapToGrid w:val="0"/>
          <w:sz w:val="24"/>
          <w:szCs w:val="24"/>
        </w:rPr>
        <w:softHyphen/>
        <w:t xml:space="preserve">гих мероприятий. Расчеты действий подразделений </w:t>
      </w:r>
      <w:bookmarkStart w:id="43" w:name="OCRUncertain009"/>
      <w:r>
        <w:rPr>
          <w:snapToGrid w:val="0"/>
          <w:sz w:val="24"/>
          <w:szCs w:val="24"/>
        </w:rPr>
        <w:t>пo</w:t>
      </w:r>
      <w:bookmarkEnd w:id="43"/>
      <w:r>
        <w:rPr>
          <w:snapToGrid w:val="0"/>
          <w:sz w:val="24"/>
          <w:szCs w:val="24"/>
        </w:rPr>
        <w:t xml:space="preserve"> срокам осуществления относительно времени “Ч”, в которое атакующие мотострелковые подразделения должны одновременно ворваться на передний край обороны противника.</w:t>
      </w:r>
    </w:p>
    <w:p w:rsidR="00504B12" w:rsidRDefault="00504B12">
      <w:pPr>
        <w:pStyle w:val="21"/>
        <w:rPr>
          <w:sz w:val="24"/>
          <w:szCs w:val="24"/>
        </w:rPr>
      </w:pPr>
      <w:r>
        <w:rPr>
          <w:sz w:val="24"/>
          <w:szCs w:val="24"/>
        </w:rPr>
        <w:t>Организация наступления требует от командира роты опыта проведения наступательных операций, знания Уставов ВС РФ, а также умения организовать личный состав, знание возможностей роты по уничтожению пехоты и бронетехники противника.</w:t>
      </w:r>
    </w:p>
    <w:p w:rsidR="00504B12" w:rsidRDefault="00504B12">
      <w:pPr>
        <w:widowControl/>
        <w:spacing w:line="360" w:lineRule="auto"/>
        <w:ind w:right="-1" w:firstLine="567"/>
        <w:rPr>
          <w:i/>
          <w:iCs/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 Наступление мср в городе (населённом пункте):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В условиях ведения современных военных действий, и на это указывает опыт последних (даже ещё не завершённых) воин часто приходиться сталкиваться с ведение боевых действий в городе (населённом пункте). Поэтому считаю актуальным рассмотреть задачи рот и способы их выполнения, при наступлении в городе (населённом пункте).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Рота действующая в направлении города (населённого пункта), с ходу уничтожает противника, обороняющегося на подступах к нему, врывается в город (населённый пункт) и безостановочно развивает наступление в глубину. В том случае, когда город захватить с ходу не удалось, подготавливается его штурм.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Условия, в которых ведётся наступление в городе (населённом пункте), ограниченностью зон обзора и обстрела, сложностью манёвра и управления ротой. Наступление состоит из отдельных местных боёв и отличается особым упорством и неожиданностями.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В городе рота наступает по одной улице или внутри квартала.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Ближайшей задачей роты является овладение зданием (частью крупного здания или несколькими небольшими зданиями) в опорном пункте противника. 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При наступлении командир роты кроме обычных вопросов определяет наиболее важные районы, здания, которыми следует овладеть в первую очередь, количество и состав штурмовых групп, способы огневого поражения противника с учётом особенностей постройки зданий, сооружений и других объектов.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 При организации взаимодействия командир роты согласовывает: порядок выхода подразделений к атакуемому объекту; действия подразделений при штурме здания и при бое внутри него; порядок взаимодействия с соседями и меры по воспрещению подходов резервов противника и проведения им контратак; обеспечение флангов штурмовых групп, борьба с диверсионно- разведывательными  группами противника в тылу подразделений; способы опознавания своих войск, сигналы для опознавания своего положения внутри атакованного здания и другие вопросы.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     При подходе роты к городу артиллерия подавляет и уничтожает противника в опорных пунктах одновременно на подступах к нему и на его окраинах. С выходом роты к окраине города артиллерия переносит огонь по зданиям и другим сооружениям в глубине опорных пунктов и воспрещает подход резервов противника к атакуемым объектам.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Рота, используя промежутки и слабо занятые участке в обороне противника, а также результаты огневого поражения, с ходу врывается в город и, наступая вдоль улиц, последовательно овладевает зданиями и важными объектами.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>Для прикрытия флангов и отражения контратак противника, а также для блокирования отдельных укреплённых зданий командир роты может выделить часть подразделения, а главными силами продолжать развивать наступление.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Командир роты управляет боем, находясь в непосредственной близости от подразделений, атакующих наиболее важный объект.     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Рота, захватив здание, продолжает бой за следующее здание и выполняет поставленную задачу.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Описанная выше теория была сформирована на опыте ведения реальных боевых действий. Из опыта ВОВ можно привести следующий пример штурма населённого пункта.</w:t>
      </w:r>
    </w:p>
    <w:p w:rsidR="00504B12" w:rsidRDefault="00504B12">
      <w:pPr>
        <w:spacing w:line="360" w:lineRule="auto"/>
        <w:ind w:left="40" w:firstLine="300"/>
        <w:rPr>
          <w:sz w:val="24"/>
          <w:szCs w:val="24"/>
        </w:rPr>
      </w:pPr>
      <w:r>
        <w:rPr>
          <w:sz w:val="24"/>
          <w:szCs w:val="24"/>
        </w:rPr>
        <w:t>Фашисты, занимая населенный пункт более трех месяцев, создали для себя все условия для длительного и упорного со</w:t>
      </w:r>
      <w:r>
        <w:rPr>
          <w:sz w:val="24"/>
          <w:szCs w:val="24"/>
        </w:rPr>
        <w:softHyphen/>
        <w:t>противления. Десятки дзотов, построенных вблизи жилищ, ши</w:t>
      </w:r>
      <w:r>
        <w:rPr>
          <w:sz w:val="24"/>
          <w:szCs w:val="24"/>
        </w:rPr>
        <w:softHyphen/>
        <w:t>роко разветвленная сеть ходов сообщения, многочисленные минные заграждения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все это по замыслу гитлеровцев дол</w:t>
      </w:r>
      <w:r>
        <w:rPr>
          <w:sz w:val="24"/>
          <w:szCs w:val="24"/>
        </w:rPr>
        <w:softHyphen/>
        <w:t>жно было обеспечить им прочную, устойчивую оборону.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Однако ни дзоты, ни артиллерия, ни минометы н</w:t>
      </w:r>
      <w:r>
        <w:rPr>
          <w:sz w:val="24"/>
          <w:szCs w:val="24"/>
          <w:lang w:val="en-US"/>
        </w:rPr>
        <w:t>е</w:t>
      </w:r>
      <w:r>
        <w:rPr>
          <w:sz w:val="24"/>
          <w:szCs w:val="24"/>
        </w:rPr>
        <w:t xml:space="preserve"> спасли фашистов от поражения. В сорокаминутном бою гитлеровский гарнизон был полностью истреблен.</w:t>
      </w:r>
    </w:p>
    <w:p w:rsidR="00504B12" w:rsidRDefault="00504B12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План командира стрелкового батальона капитана Ю. Дуб</w:t>
      </w:r>
      <w:r>
        <w:rPr>
          <w:sz w:val="24"/>
          <w:szCs w:val="24"/>
        </w:rPr>
        <w:softHyphen/>
        <w:t xml:space="preserve">ровина, которому была поставлена задача овладеть опорным </w:t>
      </w:r>
      <w:r>
        <w:rPr>
          <w:smallCaps/>
          <w:sz w:val="24"/>
          <w:szCs w:val="24"/>
        </w:rPr>
        <w:t xml:space="preserve">пунктом, </w:t>
      </w:r>
      <w:r>
        <w:rPr>
          <w:sz w:val="24"/>
          <w:szCs w:val="24"/>
        </w:rPr>
        <w:t>выглядел так: внезапным артиллерийским налетом ошеломить фашистов, подавить их систему огня и тут же, не дав гитлеровцам опомниться, довершить разгром внезапной, под прикрытием дымовой завесы, стремительной атакой тан</w:t>
      </w:r>
      <w:r>
        <w:rPr>
          <w:sz w:val="24"/>
          <w:szCs w:val="24"/>
        </w:rPr>
        <w:softHyphen/>
        <w:t>ков с десантом пехоты.</w:t>
      </w:r>
    </w:p>
    <w:p w:rsidR="00504B12" w:rsidRDefault="00504B12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Вот как этот план был осуществлен.</w:t>
      </w:r>
    </w:p>
    <w:p w:rsidR="00504B12" w:rsidRDefault="00504B12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Рано утром наша артиллерия неожиданно обрушила на фашистов массированный огонь. Был нанесен мощный огне</w:t>
      </w:r>
      <w:r>
        <w:rPr>
          <w:sz w:val="24"/>
          <w:szCs w:val="24"/>
        </w:rPr>
        <w:softHyphen/>
        <w:t>вой удар по дзотам. Последним залпом артиллерия накрыла передний край обороны гитлеровцев дымовыми снарядами, лишив противника возможности наблюдения и ведения при</w:t>
      </w:r>
      <w:r>
        <w:rPr>
          <w:sz w:val="24"/>
          <w:szCs w:val="24"/>
        </w:rPr>
        <w:softHyphen/>
        <w:t>цельного огня. В следующую минуту танки с десантом пехо</w:t>
      </w:r>
      <w:r>
        <w:rPr>
          <w:sz w:val="24"/>
          <w:szCs w:val="24"/>
        </w:rPr>
        <w:softHyphen/>
        <w:t>ты ворвались в населенный пункт. Две роты громили гитлеров</w:t>
      </w:r>
      <w:r>
        <w:rPr>
          <w:sz w:val="24"/>
          <w:szCs w:val="24"/>
        </w:rPr>
        <w:softHyphen/>
        <w:t>цев в домах и дзотах, предварительно подрывая их, а одна ро</w:t>
      </w:r>
      <w:r>
        <w:rPr>
          <w:sz w:val="24"/>
          <w:szCs w:val="24"/>
        </w:rPr>
        <w:softHyphen/>
        <w:t>та, пройдя через населенный пункт, вышла на западную его окраину и устроила там засаду.</w:t>
      </w:r>
    </w:p>
    <w:p w:rsidR="00504B12" w:rsidRDefault="00504B12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После короткого ожесточенного боя фашисты, понеся боль</w:t>
      </w:r>
      <w:r>
        <w:rPr>
          <w:sz w:val="24"/>
          <w:szCs w:val="24"/>
        </w:rPr>
        <w:softHyphen/>
        <w:t>шие потери, пытались спастись бегством. Однако, оставив на</w:t>
      </w:r>
      <w:r>
        <w:rPr>
          <w:sz w:val="24"/>
          <w:szCs w:val="24"/>
        </w:rPr>
        <w:softHyphen/>
        <w:t>селенный пункт, они попали под огонь роты, находящейся в засаде.</w:t>
      </w:r>
    </w:p>
    <w:p w:rsidR="00504B12" w:rsidRDefault="00504B12">
      <w:pPr>
        <w:pStyle w:val="3"/>
        <w:rPr>
          <w:sz w:val="24"/>
          <w:szCs w:val="24"/>
        </w:rPr>
      </w:pPr>
      <w:r>
        <w:rPr>
          <w:sz w:val="24"/>
          <w:szCs w:val="24"/>
        </w:rPr>
        <w:t>Что же предопределило успех батальона? Во-первых, тща</w:t>
      </w:r>
      <w:r>
        <w:rPr>
          <w:sz w:val="24"/>
          <w:szCs w:val="24"/>
        </w:rPr>
        <w:softHyphen/>
        <w:t>тельно проведенная разведка, обеспечившая принятие целе</w:t>
      </w:r>
      <w:r>
        <w:rPr>
          <w:sz w:val="24"/>
          <w:szCs w:val="24"/>
        </w:rPr>
        <w:softHyphen/>
        <w:t>сообразного решения; во-вторых, умело разработанный до мелочей план боя, в котором каждый солдат знал свой ма</w:t>
      </w:r>
      <w:r>
        <w:rPr>
          <w:sz w:val="24"/>
          <w:szCs w:val="24"/>
        </w:rPr>
        <w:softHyphen/>
        <w:t>невр. И, наконец, в-третьих, неожиданное для гитлеровцев, не</w:t>
      </w:r>
      <w:r>
        <w:rPr>
          <w:sz w:val="24"/>
          <w:szCs w:val="24"/>
        </w:rPr>
        <w:softHyphen/>
        <w:t>шаблонное решение и четкое взаимодействие всех подразде</w:t>
      </w:r>
      <w:r>
        <w:rPr>
          <w:sz w:val="24"/>
          <w:szCs w:val="24"/>
        </w:rPr>
        <w:softHyphen/>
        <w:t>лений батальона и средств усиления.</w:t>
      </w:r>
    </w:p>
    <w:p w:rsidR="00504B12" w:rsidRDefault="00504B12">
      <w:pPr>
        <w:widowControl/>
        <w:spacing w:line="360" w:lineRule="auto"/>
        <w:ind w:right="-1" w:firstLine="567"/>
        <w:rPr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jc w:val="center"/>
        <w:rPr>
          <w:i/>
          <w:iCs/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jc w:val="center"/>
        <w:rPr>
          <w:i/>
          <w:iCs/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 Заключение: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условиях современного общевойскового боя способность частей,  подразделений и армии в целом выполнять наступательные операции является важнейшим показателем их боеготовности и боеспособности.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наступлении проявляется степень подготовленности, сплочённости личного и командного состава роты. Наступление как никто другое выявляет готовность и надёжность боевой техники и вооружения. Если оборона во многом выполнятся стандартно, то наступление реализуется только индивидуально, так как нет такой наступательной операции, которую было бы можно сделать абсолютным образцом. И как следствие грамотно организованное наступление является огромным и поистине великим трудом полководца.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Таким образом, грамотно организованное наступление позволяет уничтожить даже противника занимающего хорошо организованную оборону, избежать больших потерь среди личного состава и выполнить поставленную задачу.</w:t>
      </w:r>
    </w:p>
    <w:p w:rsidR="00504B12" w:rsidRDefault="00504B12">
      <w:pPr>
        <w:spacing w:line="360" w:lineRule="auto"/>
        <w:ind w:firstLine="567"/>
        <w:rPr>
          <w:snapToGrid w:val="0"/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jc w:val="center"/>
        <w:rPr>
          <w:sz w:val="24"/>
          <w:szCs w:val="24"/>
        </w:rPr>
      </w:pPr>
    </w:p>
    <w:p w:rsidR="00504B12" w:rsidRDefault="00504B12">
      <w:pPr>
        <w:widowControl/>
        <w:spacing w:line="360" w:lineRule="auto"/>
        <w:ind w:right="-1" w:firstLine="56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Литература:</w:t>
      </w:r>
    </w:p>
    <w:p w:rsidR="00504B12" w:rsidRDefault="00504B12">
      <w:pPr>
        <w:widowControl/>
        <w:numPr>
          <w:ilvl w:val="0"/>
          <w:numId w:val="2"/>
        </w:numPr>
        <w:spacing w:line="36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>Боевой устав Сухопутных войск часть 2 (батальон, рота), М. Военное издательство, 1989 г.</w:t>
      </w:r>
    </w:p>
    <w:p w:rsidR="00504B12" w:rsidRDefault="00504B12">
      <w:pPr>
        <w:widowControl/>
        <w:numPr>
          <w:ilvl w:val="0"/>
          <w:numId w:val="2"/>
        </w:numPr>
        <w:spacing w:line="36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“Подготовка офицеров запаса  Сухопутных войск”, М. Военное издательство, 1989 г.</w:t>
      </w:r>
    </w:p>
    <w:p w:rsidR="00504B12" w:rsidRDefault="00504B12">
      <w:pPr>
        <w:widowControl/>
        <w:numPr>
          <w:ilvl w:val="0"/>
          <w:numId w:val="2"/>
        </w:numPr>
        <w:spacing w:line="36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>“Командир подразделения в бою”, М.,1990 г.</w:t>
      </w:r>
      <w:bookmarkStart w:id="44" w:name="_GoBack"/>
      <w:bookmarkEnd w:id="44"/>
    </w:p>
    <w:sectPr w:rsidR="00504B12">
      <w:footerReference w:type="default" r:id="rId8"/>
      <w:pgSz w:w="11906" w:h="16838" w:code="9"/>
      <w:pgMar w:top="1134" w:right="1134" w:bottom="1134" w:left="1134" w:header="709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12" w:rsidRDefault="00504B12">
      <w:r>
        <w:separator/>
      </w:r>
    </w:p>
  </w:endnote>
  <w:endnote w:type="continuationSeparator" w:id="0">
    <w:p w:rsidR="00504B12" w:rsidRDefault="0050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B12" w:rsidRDefault="003F167A">
    <w:pPr>
      <w:pStyle w:val="a8"/>
      <w:framePr w:wrap="auto" w:vAnchor="text" w:hAnchor="margin" w:xAlign="center" w:y="1"/>
      <w:rPr>
        <w:rStyle w:val="aa"/>
      </w:rPr>
    </w:pPr>
    <w:r>
      <w:rPr>
        <w:rStyle w:val="aa"/>
        <w:noProof/>
      </w:rPr>
      <w:t>1</w:t>
    </w:r>
  </w:p>
  <w:p w:rsidR="00504B12" w:rsidRDefault="00504B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12" w:rsidRDefault="00504B12">
      <w:r>
        <w:separator/>
      </w:r>
    </w:p>
  </w:footnote>
  <w:footnote w:type="continuationSeparator" w:id="0">
    <w:p w:rsidR="00504B12" w:rsidRDefault="0050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462D"/>
    <w:multiLevelType w:val="singleLevel"/>
    <w:tmpl w:val="E0025A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A9F02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67A"/>
    <w:rsid w:val="003F167A"/>
    <w:rsid w:val="00504B12"/>
    <w:rsid w:val="00BE2594"/>
    <w:rsid w:val="00F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F76ACF5-F978-4A07-B65F-F813E37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320"/>
      <w:jc w:val="both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ind w:firstLine="567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567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spacing w:line="360" w:lineRule="auto"/>
      <w:ind w:firstLine="0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/>
      <w:spacing w:line="360" w:lineRule="auto"/>
      <w:ind w:right="-1" w:firstLine="567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pPr>
      <w:widowControl/>
      <w:spacing w:line="340" w:lineRule="atLeast"/>
      <w:ind w:firstLine="567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pPr>
      <w:widowControl/>
      <w:tabs>
        <w:tab w:val="center" w:pos="4153"/>
        <w:tab w:val="right" w:pos="8306"/>
      </w:tabs>
      <w:ind w:firstLine="0"/>
      <w:jc w:val="left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a">
    <w:name w:val="номер страницы"/>
    <w:uiPriority w:val="99"/>
  </w:style>
  <w:style w:type="paragraph" w:styleId="ab">
    <w:name w:val="header"/>
    <w:basedOn w:val="a"/>
    <w:link w:val="ac"/>
    <w:uiPriority w:val="99"/>
    <w:pPr>
      <w:widowControl/>
      <w:tabs>
        <w:tab w:val="center" w:pos="4153"/>
        <w:tab w:val="right" w:pos="8306"/>
      </w:tabs>
      <w:ind w:firstLine="0"/>
      <w:jc w:val="left"/>
    </w:p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17607</Words>
  <Characters>10036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Наступление как вид боя проводится в целях разгрома про-тивника и овладения важными районами (рубежами, объекта-ми) местности</vt:lpstr>
    </vt:vector>
  </TitlesOfParts>
  <Company>-= KhSPU Lab =-</Company>
  <LinksUpToDate>false</LinksUpToDate>
  <CharactersWithSpaces>27588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Наступление как вид боя проводится в целях разгрома про-тивника и овладения важными районами (рубежами, объекта-ми) местности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admin</cp:lastModifiedBy>
  <cp:revision>2</cp:revision>
  <cp:lastPrinted>2000-12-01T14:39:00Z</cp:lastPrinted>
  <dcterms:created xsi:type="dcterms:W3CDTF">2014-01-27T20:59:00Z</dcterms:created>
  <dcterms:modified xsi:type="dcterms:W3CDTF">2014-01-27T20:59:00Z</dcterms:modified>
</cp:coreProperties>
</file>