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5F45" w:rsidRPr="005E08FE" w:rsidRDefault="00A85F45" w:rsidP="005E08FE">
      <w:pPr>
        <w:suppressAutoHyphens/>
        <w:spacing w:after="0" w:line="360" w:lineRule="auto"/>
        <w:ind w:firstLine="709"/>
        <w:jc w:val="both"/>
        <w:rPr>
          <w:rFonts w:ascii="Times New Roman" w:hAnsi="Times New Roman"/>
          <w:b/>
          <w:sz w:val="28"/>
          <w:szCs w:val="24"/>
        </w:rPr>
      </w:pPr>
      <w:r w:rsidRPr="005E08FE">
        <w:rPr>
          <w:rFonts w:ascii="Times New Roman" w:hAnsi="Times New Roman"/>
          <w:b/>
          <w:sz w:val="28"/>
          <w:szCs w:val="24"/>
        </w:rPr>
        <w:t>Содержание</w:t>
      </w:r>
    </w:p>
    <w:p w:rsidR="005E08FE" w:rsidRPr="005E08FE" w:rsidRDefault="005E08FE" w:rsidP="005E08FE">
      <w:pPr>
        <w:suppressAutoHyphens/>
        <w:spacing w:after="0" w:line="360" w:lineRule="auto"/>
        <w:ind w:firstLine="709"/>
        <w:jc w:val="both"/>
        <w:rPr>
          <w:rFonts w:ascii="Times New Roman" w:hAnsi="Times New Roman"/>
          <w:b/>
          <w:sz w:val="28"/>
          <w:szCs w:val="24"/>
        </w:rPr>
      </w:pPr>
    </w:p>
    <w:p w:rsidR="00A85F45" w:rsidRPr="005E08FE" w:rsidRDefault="00A85F45" w:rsidP="005E08FE">
      <w:pPr>
        <w:suppressAutoHyphens/>
        <w:spacing w:after="0" w:line="360" w:lineRule="auto"/>
        <w:rPr>
          <w:rFonts w:ascii="Times New Roman" w:hAnsi="Times New Roman"/>
          <w:sz w:val="28"/>
          <w:szCs w:val="24"/>
        </w:rPr>
      </w:pPr>
      <w:r w:rsidRPr="005E08FE">
        <w:rPr>
          <w:rFonts w:ascii="Times New Roman" w:hAnsi="Times New Roman"/>
          <w:sz w:val="28"/>
          <w:szCs w:val="24"/>
        </w:rPr>
        <w:t>Законодательство о налогах и сборах и иные нормативно-правовые акты</w:t>
      </w:r>
    </w:p>
    <w:p w:rsidR="005E08FE" w:rsidRPr="005E08FE" w:rsidRDefault="00A85F45" w:rsidP="005E08FE">
      <w:pPr>
        <w:suppressAutoHyphens/>
        <w:spacing w:after="0" w:line="360" w:lineRule="auto"/>
        <w:rPr>
          <w:rFonts w:ascii="Times New Roman" w:hAnsi="Times New Roman"/>
          <w:sz w:val="28"/>
          <w:szCs w:val="24"/>
        </w:rPr>
      </w:pPr>
      <w:r w:rsidRPr="005E08FE">
        <w:rPr>
          <w:rFonts w:ascii="Times New Roman" w:hAnsi="Times New Roman"/>
          <w:sz w:val="28"/>
          <w:szCs w:val="24"/>
        </w:rPr>
        <w:t>Единый социальный налог. Пример расчета</w:t>
      </w:r>
    </w:p>
    <w:p w:rsidR="00A85F45" w:rsidRPr="005E08FE" w:rsidRDefault="00A85F45" w:rsidP="005E08FE">
      <w:pPr>
        <w:suppressAutoHyphens/>
        <w:spacing w:after="0" w:line="360" w:lineRule="auto"/>
        <w:rPr>
          <w:rFonts w:ascii="Times New Roman" w:hAnsi="Times New Roman"/>
          <w:sz w:val="28"/>
          <w:szCs w:val="24"/>
        </w:rPr>
      </w:pPr>
      <w:r w:rsidRPr="005E08FE">
        <w:rPr>
          <w:rFonts w:ascii="Times New Roman" w:hAnsi="Times New Roman"/>
          <w:iCs/>
          <w:sz w:val="28"/>
          <w:szCs w:val="24"/>
        </w:rPr>
        <w:t>Организация расчетов с бюджетами</w:t>
      </w:r>
    </w:p>
    <w:p w:rsidR="00A85F45" w:rsidRPr="005E08FE" w:rsidRDefault="00A85F45" w:rsidP="005E08FE">
      <w:pPr>
        <w:suppressAutoHyphens/>
        <w:spacing w:after="0" w:line="360" w:lineRule="auto"/>
        <w:rPr>
          <w:rFonts w:ascii="Times New Roman" w:hAnsi="Times New Roman"/>
          <w:sz w:val="28"/>
          <w:szCs w:val="24"/>
        </w:rPr>
      </w:pPr>
      <w:r w:rsidRPr="005E08FE">
        <w:rPr>
          <w:rFonts w:ascii="Times New Roman" w:hAnsi="Times New Roman"/>
          <w:sz w:val="28"/>
          <w:szCs w:val="24"/>
        </w:rPr>
        <w:t>Литература</w:t>
      </w:r>
    </w:p>
    <w:p w:rsidR="00A85F45" w:rsidRPr="005E08FE" w:rsidRDefault="00A85F45" w:rsidP="005E08FE">
      <w:pPr>
        <w:suppressAutoHyphens/>
        <w:spacing w:after="0" w:line="360" w:lineRule="auto"/>
        <w:ind w:firstLine="709"/>
        <w:jc w:val="both"/>
        <w:rPr>
          <w:rFonts w:ascii="Times New Roman" w:hAnsi="Times New Roman"/>
          <w:b/>
          <w:sz w:val="28"/>
          <w:szCs w:val="24"/>
        </w:rPr>
      </w:pPr>
    </w:p>
    <w:p w:rsidR="00A85F45" w:rsidRPr="005E08FE" w:rsidRDefault="00A85F45" w:rsidP="005E08FE">
      <w:pPr>
        <w:suppressAutoHyphens/>
        <w:spacing w:after="0" w:line="360" w:lineRule="auto"/>
        <w:ind w:firstLine="709"/>
        <w:jc w:val="both"/>
        <w:rPr>
          <w:rFonts w:ascii="Times New Roman" w:hAnsi="Times New Roman"/>
          <w:b/>
          <w:sz w:val="28"/>
          <w:szCs w:val="24"/>
        </w:rPr>
      </w:pPr>
      <w:r w:rsidRPr="005E08FE">
        <w:rPr>
          <w:rFonts w:ascii="Times New Roman" w:hAnsi="Times New Roman"/>
          <w:b/>
          <w:sz w:val="28"/>
          <w:szCs w:val="24"/>
        </w:rPr>
        <w:br w:type="page"/>
      </w:r>
    </w:p>
    <w:p w:rsidR="007303BF" w:rsidRPr="005E08FE" w:rsidRDefault="00AE391C" w:rsidP="005E08FE">
      <w:pPr>
        <w:suppressAutoHyphens/>
        <w:spacing w:after="0" w:line="360" w:lineRule="auto"/>
        <w:ind w:firstLine="709"/>
        <w:jc w:val="both"/>
        <w:rPr>
          <w:rFonts w:ascii="Times New Roman" w:hAnsi="Times New Roman"/>
          <w:b/>
          <w:sz w:val="28"/>
          <w:szCs w:val="24"/>
        </w:rPr>
      </w:pPr>
      <w:r w:rsidRPr="005E08FE">
        <w:rPr>
          <w:rFonts w:ascii="Times New Roman" w:hAnsi="Times New Roman"/>
          <w:b/>
          <w:sz w:val="28"/>
          <w:szCs w:val="24"/>
        </w:rPr>
        <w:t>Законодательство о налогах и сборах и иные нормативно-правовые акты</w:t>
      </w:r>
    </w:p>
    <w:p w:rsidR="005E08FE" w:rsidRPr="00AE4038" w:rsidRDefault="005E08FE" w:rsidP="005E08FE">
      <w:pPr>
        <w:suppressAutoHyphens/>
        <w:spacing w:after="0" w:line="360" w:lineRule="auto"/>
        <w:ind w:firstLine="709"/>
        <w:jc w:val="both"/>
        <w:rPr>
          <w:rFonts w:ascii="Times New Roman" w:hAnsi="Times New Roman"/>
          <w:b/>
          <w:bCs/>
          <w:sz w:val="28"/>
          <w:szCs w:val="24"/>
        </w:rPr>
      </w:pPr>
    </w:p>
    <w:p w:rsidR="00D71941" w:rsidRPr="005E08FE" w:rsidRDefault="00D71941" w:rsidP="005E08FE">
      <w:pPr>
        <w:suppressAutoHyphens/>
        <w:spacing w:after="0" w:line="360" w:lineRule="auto"/>
        <w:ind w:firstLine="709"/>
        <w:jc w:val="both"/>
        <w:rPr>
          <w:rFonts w:ascii="Times New Roman" w:hAnsi="Times New Roman"/>
          <w:bCs/>
          <w:sz w:val="28"/>
          <w:szCs w:val="24"/>
        </w:rPr>
      </w:pPr>
      <w:r w:rsidRPr="005E08FE">
        <w:rPr>
          <w:rFonts w:ascii="Times New Roman" w:hAnsi="Times New Roman"/>
          <w:b/>
          <w:bCs/>
          <w:sz w:val="28"/>
          <w:szCs w:val="24"/>
        </w:rPr>
        <w:t>Налоговое законодательство</w:t>
      </w:r>
      <w:r w:rsidRPr="005E08FE">
        <w:rPr>
          <w:rFonts w:ascii="Times New Roman" w:hAnsi="Times New Roman"/>
          <w:bCs/>
          <w:sz w:val="28"/>
          <w:szCs w:val="24"/>
        </w:rPr>
        <w:t xml:space="preserve"> - это совокупность налогово-правовых норм, содержащихся в законах</w:t>
      </w:r>
      <w:r w:rsidR="002C5598" w:rsidRPr="005E08FE">
        <w:rPr>
          <w:rFonts w:ascii="Times New Roman" w:hAnsi="Times New Roman"/>
          <w:bCs/>
          <w:sz w:val="28"/>
          <w:szCs w:val="24"/>
        </w:rPr>
        <w:t xml:space="preserve"> РФ, законах субъектов РФ, актах</w:t>
      </w:r>
      <w:r w:rsidRPr="005E08FE">
        <w:rPr>
          <w:rFonts w:ascii="Times New Roman" w:hAnsi="Times New Roman"/>
          <w:bCs/>
          <w:sz w:val="28"/>
          <w:szCs w:val="24"/>
        </w:rPr>
        <w:t xml:space="preserve"> представительных органов местного самоуправления, регулирующих общественные отношения в сфере налогообложения: устанавливающих систему налогов и сборов, общие принципы налогообложения, основания возникновения, изменения и прекращения отношений собственников и государства по уплате налогов и сборов, формы и методы налогового контроля, ответственность за нарушение налоговых обязательств, защиту прав налогоплательщиков и иных участников налоговых правоотношений.</w:t>
      </w:r>
    </w:p>
    <w:p w:rsidR="002C5598" w:rsidRPr="005E08FE" w:rsidRDefault="002C5598" w:rsidP="005E08FE">
      <w:pPr>
        <w:suppressAutoHyphens/>
        <w:spacing w:after="0" w:line="360" w:lineRule="auto"/>
        <w:ind w:firstLine="709"/>
        <w:jc w:val="both"/>
        <w:rPr>
          <w:rFonts w:ascii="Times New Roman" w:hAnsi="Times New Roman"/>
          <w:bCs/>
          <w:sz w:val="28"/>
          <w:szCs w:val="24"/>
        </w:rPr>
      </w:pPr>
      <w:r w:rsidRPr="005E08FE">
        <w:rPr>
          <w:rFonts w:ascii="Times New Roman" w:hAnsi="Times New Roman"/>
          <w:bCs/>
          <w:sz w:val="28"/>
          <w:szCs w:val="24"/>
        </w:rPr>
        <w:t>Законодательство о налогах и сборах является по сути специальным налоговым законодательством. В соответствии со ст.1 Налогового Кодекса РФ оно включает:</w:t>
      </w:r>
    </w:p>
    <w:p w:rsidR="002C5598" w:rsidRPr="005E08FE" w:rsidRDefault="002C5598" w:rsidP="005E08FE">
      <w:pPr>
        <w:suppressAutoHyphens/>
        <w:spacing w:after="0" w:line="360" w:lineRule="auto"/>
        <w:ind w:firstLine="709"/>
        <w:jc w:val="both"/>
        <w:rPr>
          <w:rFonts w:ascii="Times New Roman" w:hAnsi="Times New Roman"/>
          <w:sz w:val="28"/>
          <w:szCs w:val="24"/>
        </w:rPr>
      </w:pPr>
      <w:r w:rsidRPr="005E08FE">
        <w:rPr>
          <w:rFonts w:ascii="Times New Roman" w:hAnsi="Times New Roman"/>
          <w:bCs/>
          <w:sz w:val="28"/>
          <w:szCs w:val="24"/>
        </w:rPr>
        <w:t xml:space="preserve">- </w:t>
      </w:r>
      <w:r w:rsidRPr="005E08FE">
        <w:rPr>
          <w:rFonts w:ascii="Times New Roman" w:hAnsi="Times New Roman"/>
          <w:sz w:val="28"/>
          <w:szCs w:val="24"/>
        </w:rPr>
        <w:t>федеральное законодательство о налогах и сборах;</w:t>
      </w:r>
    </w:p>
    <w:p w:rsidR="002C5598" w:rsidRPr="005E08FE" w:rsidRDefault="002C5598" w:rsidP="005E08FE">
      <w:pPr>
        <w:suppressAutoHyphens/>
        <w:spacing w:after="0" w:line="360" w:lineRule="auto"/>
        <w:ind w:firstLine="709"/>
        <w:jc w:val="both"/>
        <w:rPr>
          <w:rFonts w:ascii="Times New Roman" w:hAnsi="Times New Roman"/>
          <w:sz w:val="28"/>
          <w:szCs w:val="24"/>
        </w:rPr>
      </w:pPr>
      <w:r w:rsidRPr="005E08FE">
        <w:rPr>
          <w:rFonts w:ascii="Times New Roman" w:hAnsi="Times New Roman"/>
          <w:sz w:val="28"/>
          <w:szCs w:val="24"/>
        </w:rPr>
        <w:t>- региональное законодательство о налогах и сборах;</w:t>
      </w:r>
    </w:p>
    <w:p w:rsidR="002C5598" w:rsidRPr="005E08FE" w:rsidRDefault="002C5598" w:rsidP="005E08FE">
      <w:pPr>
        <w:suppressAutoHyphens/>
        <w:spacing w:after="0" w:line="360" w:lineRule="auto"/>
        <w:ind w:firstLine="709"/>
        <w:jc w:val="both"/>
        <w:rPr>
          <w:rFonts w:ascii="Times New Roman" w:hAnsi="Times New Roman"/>
          <w:sz w:val="28"/>
          <w:szCs w:val="24"/>
        </w:rPr>
      </w:pPr>
      <w:r w:rsidRPr="005E08FE">
        <w:rPr>
          <w:rFonts w:ascii="Times New Roman" w:hAnsi="Times New Roman"/>
          <w:sz w:val="28"/>
          <w:szCs w:val="24"/>
        </w:rPr>
        <w:t>- местные акты о налогах и сборах, принятые представительными органами местного самоуправления в соответствии с НК РФ.</w:t>
      </w:r>
    </w:p>
    <w:p w:rsidR="002C5598" w:rsidRPr="005E08FE" w:rsidRDefault="002C5598" w:rsidP="005E08FE">
      <w:pPr>
        <w:suppressAutoHyphens/>
        <w:spacing w:after="0" w:line="360" w:lineRule="auto"/>
        <w:ind w:firstLine="709"/>
        <w:jc w:val="both"/>
        <w:rPr>
          <w:rFonts w:ascii="Times New Roman" w:hAnsi="Times New Roman"/>
          <w:sz w:val="28"/>
          <w:szCs w:val="24"/>
        </w:rPr>
      </w:pPr>
      <w:r w:rsidRPr="005E08FE">
        <w:rPr>
          <w:rFonts w:ascii="Times New Roman" w:hAnsi="Times New Roman"/>
          <w:sz w:val="28"/>
          <w:szCs w:val="24"/>
        </w:rPr>
        <w:t>Однако налогово-правовые нормы содержатся и в иных законодательных актах РФ (например, в Конституции РФ, которая естественно не входит в НК РФ).</w:t>
      </w:r>
    </w:p>
    <w:p w:rsidR="002C5598" w:rsidRPr="005E08FE" w:rsidRDefault="002C5598" w:rsidP="005E08FE">
      <w:pPr>
        <w:suppressAutoHyphens/>
        <w:spacing w:after="0" w:line="360" w:lineRule="auto"/>
        <w:ind w:firstLine="709"/>
        <w:jc w:val="both"/>
        <w:rPr>
          <w:rFonts w:ascii="Times New Roman" w:hAnsi="Times New Roman"/>
          <w:sz w:val="28"/>
          <w:szCs w:val="24"/>
        </w:rPr>
      </w:pPr>
      <w:r w:rsidRPr="005E08FE">
        <w:rPr>
          <w:rFonts w:ascii="Times New Roman" w:hAnsi="Times New Roman"/>
          <w:sz w:val="28"/>
          <w:szCs w:val="24"/>
        </w:rPr>
        <w:t xml:space="preserve">Поэтому, как представляется, иные федеральные законы, не входящие объем понятия </w:t>
      </w:r>
      <w:r w:rsidR="005E08FE" w:rsidRPr="005E08FE">
        <w:rPr>
          <w:rFonts w:ascii="Times New Roman" w:hAnsi="Times New Roman"/>
          <w:sz w:val="28"/>
          <w:szCs w:val="24"/>
        </w:rPr>
        <w:t>"</w:t>
      </w:r>
      <w:r w:rsidRPr="005E08FE">
        <w:rPr>
          <w:rFonts w:ascii="Times New Roman" w:hAnsi="Times New Roman"/>
          <w:sz w:val="28"/>
          <w:szCs w:val="24"/>
        </w:rPr>
        <w:t>законодательство о налогах и сборах</w:t>
      </w:r>
      <w:r w:rsidR="005E08FE" w:rsidRPr="005E08FE">
        <w:rPr>
          <w:rFonts w:ascii="Times New Roman" w:hAnsi="Times New Roman"/>
          <w:sz w:val="28"/>
          <w:szCs w:val="24"/>
        </w:rPr>
        <w:t>"</w:t>
      </w:r>
      <w:r w:rsidRPr="005E08FE">
        <w:rPr>
          <w:rFonts w:ascii="Times New Roman" w:hAnsi="Times New Roman"/>
          <w:sz w:val="28"/>
          <w:szCs w:val="24"/>
        </w:rPr>
        <w:t>, но содержащие нормы налогового права, составляют общее налоговое законодательство. Таким образом, под налоговым законодательством следует понимать совокупность актов специального налогового законодательства и общего налогового законодательства.</w:t>
      </w:r>
    </w:p>
    <w:p w:rsidR="002C5598" w:rsidRPr="005E08FE" w:rsidRDefault="002C5598" w:rsidP="005E08FE">
      <w:pPr>
        <w:suppressAutoHyphens/>
        <w:spacing w:after="0" w:line="360" w:lineRule="auto"/>
        <w:ind w:firstLine="709"/>
        <w:jc w:val="both"/>
        <w:rPr>
          <w:rFonts w:ascii="Times New Roman" w:hAnsi="Times New Roman"/>
          <w:sz w:val="28"/>
          <w:szCs w:val="24"/>
        </w:rPr>
      </w:pPr>
      <w:r w:rsidRPr="005E08FE">
        <w:rPr>
          <w:rFonts w:ascii="Times New Roman" w:hAnsi="Times New Roman"/>
          <w:sz w:val="28"/>
          <w:szCs w:val="24"/>
        </w:rPr>
        <w:t>Федеральное законодательство о налогах и сборах состоит из:</w:t>
      </w:r>
    </w:p>
    <w:p w:rsidR="002C5598" w:rsidRPr="005E08FE" w:rsidRDefault="002C5598" w:rsidP="005E08FE">
      <w:pPr>
        <w:suppressAutoHyphens/>
        <w:spacing w:after="0" w:line="360" w:lineRule="auto"/>
        <w:ind w:firstLine="709"/>
        <w:jc w:val="both"/>
        <w:rPr>
          <w:rFonts w:ascii="Times New Roman" w:hAnsi="Times New Roman"/>
          <w:sz w:val="28"/>
          <w:szCs w:val="24"/>
        </w:rPr>
      </w:pPr>
      <w:r w:rsidRPr="005E08FE">
        <w:rPr>
          <w:rFonts w:ascii="Times New Roman" w:hAnsi="Times New Roman"/>
          <w:sz w:val="28"/>
          <w:szCs w:val="24"/>
        </w:rPr>
        <w:t>- НК РФ,</w:t>
      </w:r>
    </w:p>
    <w:p w:rsidR="002C5598" w:rsidRPr="005E08FE" w:rsidRDefault="002C5598" w:rsidP="005E08FE">
      <w:pPr>
        <w:suppressAutoHyphens/>
        <w:spacing w:after="0" w:line="360" w:lineRule="auto"/>
        <w:ind w:firstLine="709"/>
        <w:jc w:val="both"/>
        <w:rPr>
          <w:rFonts w:ascii="Times New Roman" w:hAnsi="Times New Roman"/>
          <w:sz w:val="28"/>
          <w:szCs w:val="24"/>
        </w:rPr>
      </w:pPr>
      <w:r w:rsidRPr="005E08FE">
        <w:rPr>
          <w:rFonts w:ascii="Times New Roman" w:hAnsi="Times New Roman"/>
          <w:sz w:val="28"/>
          <w:szCs w:val="24"/>
        </w:rPr>
        <w:t>- Принятых в соответствии с ним федеральных законов о налогах и сборах.</w:t>
      </w:r>
    </w:p>
    <w:p w:rsidR="008F548F" w:rsidRPr="005E08FE" w:rsidRDefault="008F548F" w:rsidP="005E08FE">
      <w:pPr>
        <w:suppressAutoHyphens/>
        <w:spacing w:after="0" w:line="360" w:lineRule="auto"/>
        <w:ind w:firstLine="709"/>
        <w:jc w:val="both"/>
        <w:rPr>
          <w:rFonts w:ascii="Times New Roman" w:hAnsi="Times New Roman"/>
          <w:sz w:val="28"/>
          <w:szCs w:val="24"/>
        </w:rPr>
      </w:pPr>
      <w:r w:rsidRPr="005E08FE">
        <w:rPr>
          <w:rFonts w:ascii="Times New Roman" w:hAnsi="Times New Roman"/>
          <w:sz w:val="28"/>
          <w:szCs w:val="24"/>
        </w:rPr>
        <w:t xml:space="preserve">Наиболее важные положения об организации и осуществлении налогообложении в России закреплены в Налоговом кодексе РФ. НК РФ состоит из двух частей - общей и особенной. В соответствии с положениями Федерального закона от 31 июля 1998г. №147-ФЗ </w:t>
      </w:r>
      <w:r w:rsidR="005E08FE" w:rsidRPr="005E08FE">
        <w:rPr>
          <w:rFonts w:ascii="Times New Roman" w:hAnsi="Times New Roman"/>
          <w:sz w:val="28"/>
          <w:szCs w:val="24"/>
        </w:rPr>
        <w:t>"</w:t>
      </w:r>
      <w:r w:rsidRPr="005E08FE">
        <w:rPr>
          <w:rFonts w:ascii="Times New Roman" w:hAnsi="Times New Roman"/>
          <w:sz w:val="28"/>
          <w:szCs w:val="24"/>
        </w:rPr>
        <w:t>О введении в действие части первой Налогового кодекса Российской Федерации</w:t>
      </w:r>
      <w:r w:rsidR="005E08FE" w:rsidRPr="005E08FE">
        <w:rPr>
          <w:rFonts w:ascii="Times New Roman" w:hAnsi="Times New Roman"/>
          <w:sz w:val="28"/>
          <w:szCs w:val="24"/>
        </w:rPr>
        <w:t>"</w:t>
      </w:r>
      <w:r w:rsidRPr="005E08FE">
        <w:rPr>
          <w:rFonts w:ascii="Times New Roman" w:hAnsi="Times New Roman"/>
          <w:sz w:val="28"/>
          <w:szCs w:val="24"/>
        </w:rPr>
        <w:t xml:space="preserve"> часть первая НК РФ была введена в действие с 1 января 1999г. Вторая часть НК РФ введена в действие Федеральным законом от 5 августа 2000г. №118-ФЗ </w:t>
      </w:r>
      <w:r w:rsidR="005E08FE" w:rsidRPr="005E08FE">
        <w:rPr>
          <w:rFonts w:ascii="Times New Roman" w:hAnsi="Times New Roman"/>
          <w:sz w:val="28"/>
          <w:szCs w:val="24"/>
        </w:rPr>
        <w:t>"</w:t>
      </w:r>
      <w:r w:rsidRPr="005E08FE">
        <w:rPr>
          <w:rFonts w:ascii="Times New Roman" w:hAnsi="Times New Roman"/>
          <w:sz w:val="28"/>
          <w:szCs w:val="24"/>
        </w:rPr>
        <w:t>О введении в действие второй части Налогового кодекса Российской Федерации и внесении изменений в некоторые законодательные акты Российской Федерации о налогах</w:t>
      </w:r>
      <w:r w:rsidR="005E08FE" w:rsidRPr="005E08FE">
        <w:rPr>
          <w:rFonts w:ascii="Times New Roman" w:hAnsi="Times New Roman"/>
          <w:sz w:val="28"/>
          <w:szCs w:val="24"/>
        </w:rPr>
        <w:t>"</w:t>
      </w:r>
      <w:r w:rsidRPr="005E08FE">
        <w:rPr>
          <w:rFonts w:ascii="Times New Roman" w:hAnsi="Times New Roman"/>
          <w:sz w:val="28"/>
          <w:szCs w:val="24"/>
        </w:rPr>
        <w:t xml:space="preserve"> с 1 января 2001г.</w:t>
      </w:r>
    </w:p>
    <w:p w:rsidR="006A3B5B" w:rsidRPr="005E08FE" w:rsidRDefault="006A3B5B" w:rsidP="005E08FE">
      <w:pPr>
        <w:suppressAutoHyphens/>
        <w:spacing w:after="0" w:line="360" w:lineRule="auto"/>
        <w:ind w:firstLine="709"/>
        <w:jc w:val="both"/>
        <w:rPr>
          <w:rFonts w:ascii="Times New Roman" w:hAnsi="Times New Roman"/>
          <w:sz w:val="28"/>
          <w:szCs w:val="24"/>
        </w:rPr>
      </w:pPr>
      <w:r w:rsidRPr="005E08FE">
        <w:rPr>
          <w:rFonts w:ascii="Times New Roman" w:hAnsi="Times New Roman"/>
          <w:sz w:val="28"/>
          <w:szCs w:val="24"/>
        </w:rPr>
        <w:t>В первой части НК РФ устанавливается система налогов и сборов, взимаемых в федеральный бюджет, а также общие принципы налогообложения и сборов в РФ. Вторая часть НК РФ посвящена определению порядка введения и взимания конкретных налогов и сборов.</w:t>
      </w:r>
    </w:p>
    <w:p w:rsidR="009E45CF" w:rsidRPr="005E08FE" w:rsidRDefault="009E45CF" w:rsidP="005E08FE">
      <w:pPr>
        <w:suppressAutoHyphens/>
        <w:spacing w:after="0" w:line="360" w:lineRule="auto"/>
        <w:ind w:firstLine="709"/>
        <w:jc w:val="both"/>
        <w:rPr>
          <w:rFonts w:ascii="Times New Roman" w:hAnsi="Times New Roman"/>
          <w:sz w:val="28"/>
          <w:szCs w:val="24"/>
        </w:rPr>
      </w:pPr>
      <w:r w:rsidRPr="005E08FE">
        <w:rPr>
          <w:rFonts w:ascii="Times New Roman" w:hAnsi="Times New Roman"/>
          <w:sz w:val="28"/>
          <w:szCs w:val="24"/>
        </w:rPr>
        <w:t>Кодификация позволяет привести правовые нормы, регулирующие определенный вид общественных отношений, к единой юридической силе, унифицировать процедуры и методы правового регулирования, делает законодательство более компактным, согласованным, освобождает его от фактически утративших силу и недействующих правовых актов. Посредством кодификации создается единый, юридически и логически цельный, внутренне согласованный нормативно-правовой акт. Преимущества кодификации заключаются в том, что она устраняет противоречия, существующие в правовом регулировании, и существенно упрощает понимание и применение законодательства. Не удивительно поэтому, что именно на кодификацию российского налогового законодательства отечественные юристы, экономисты, политологи и политики возлагали большие надежды, к сожалению, во многом не оправдавшиеся. Стремление побыстрее принять налоговый кодекс губительно отразилось на его содержании, о чем свидетельствует постоянная критика части первой Налогового кодекса РФ в юридической и экономической научной литературе и периодике, начавшаяся практически сразу же после принятия акта.</w:t>
      </w:r>
    </w:p>
    <w:p w:rsidR="00AE391C" w:rsidRPr="005E08FE" w:rsidRDefault="009E45CF" w:rsidP="005E08FE">
      <w:pPr>
        <w:suppressAutoHyphens/>
        <w:spacing w:after="0" w:line="360" w:lineRule="auto"/>
        <w:ind w:firstLine="709"/>
        <w:jc w:val="both"/>
        <w:rPr>
          <w:rFonts w:ascii="Times New Roman" w:hAnsi="Times New Roman"/>
          <w:sz w:val="28"/>
          <w:szCs w:val="24"/>
        </w:rPr>
      </w:pPr>
      <w:r w:rsidRPr="005E08FE">
        <w:rPr>
          <w:rFonts w:ascii="Times New Roman" w:hAnsi="Times New Roman"/>
          <w:sz w:val="28"/>
          <w:szCs w:val="24"/>
        </w:rPr>
        <w:t>Налоговый кодекс, как и большинство кодифицированных российских актов, строится на основе деления на общую и особенную части.</w:t>
      </w:r>
    </w:p>
    <w:p w:rsidR="009E45CF" w:rsidRPr="005E08FE" w:rsidRDefault="009E45CF" w:rsidP="005E08FE">
      <w:pPr>
        <w:suppressAutoHyphens/>
        <w:spacing w:after="0" w:line="360" w:lineRule="auto"/>
        <w:ind w:firstLine="709"/>
        <w:jc w:val="both"/>
        <w:rPr>
          <w:rFonts w:ascii="Times New Roman" w:hAnsi="Times New Roman"/>
          <w:sz w:val="28"/>
          <w:szCs w:val="24"/>
        </w:rPr>
      </w:pPr>
      <w:r w:rsidRPr="005E08FE">
        <w:rPr>
          <w:rFonts w:ascii="Times New Roman" w:hAnsi="Times New Roman"/>
          <w:sz w:val="28"/>
          <w:szCs w:val="24"/>
        </w:rPr>
        <w:t>К иным федеральным законам о налогах и сборах относятся:</w:t>
      </w:r>
    </w:p>
    <w:p w:rsidR="009E45CF" w:rsidRPr="005E08FE" w:rsidRDefault="009E45CF" w:rsidP="005E08FE">
      <w:pPr>
        <w:suppressAutoHyphens/>
        <w:spacing w:after="0" w:line="360" w:lineRule="auto"/>
        <w:ind w:firstLine="709"/>
        <w:jc w:val="both"/>
        <w:rPr>
          <w:rFonts w:ascii="Times New Roman" w:hAnsi="Times New Roman"/>
          <w:sz w:val="28"/>
          <w:szCs w:val="24"/>
        </w:rPr>
      </w:pPr>
      <w:r w:rsidRPr="005E08FE">
        <w:rPr>
          <w:rFonts w:ascii="Times New Roman" w:hAnsi="Times New Roman"/>
          <w:sz w:val="28"/>
          <w:szCs w:val="24"/>
        </w:rPr>
        <w:t>- федеральные законы о налогах и сборах, принятые до введения в действие НК РФ, действующие в настоящее время в части, на противоречащей НК;</w:t>
      </w:r>
    </w:p>
    <w:p w:rsidR="009E45CF" w:rsidRPr="005E08FE" w:rsidRDefault="009E45CF" w:rsidP="005E08FE">
      <w:pPr>
        <w:suppressAutoHyphens/>
        <w:spacing w:after="0" w:line="360" w:lineRule="auto"/>
        <w:ind w:firstLine="709"/>
        <w:jc w:val="both"/>
        <w:rPr>
          <w:rFonts w:ascii="Times New Roman" w:hAnsi="Times New Roman"/>
          <w:sz w:val="28"/>
          <w:szCs w:val="24"/>
        </w:rPr>
      </w:pPr>
      <w:r w:rsidRPr="005E08FE">
        <w:rPr>
          <w:rFonts w:ascii="Times New Roman" w:hAnsi="Times New Roman"/>
          <w:sz w:val="28"/>
          <w:szCs w:val="24"/>
        </w:rPr>
        <w:t>- Федеральные законы о налогах и сборах, принятые в соответствии с НК РФ.</w:t>
      </w:r>
    </w:p>
    <w:p w:rsidR="009E45CF" w:rsidRPr="005E08FE" w:rsidRDefault="009E45CF" w:rsidP="005E08FE">
      <w:pPr>
        <w:suppressAutoHyphens/>
        <w:spacing w:after="0" w:line="360" w:lineRule="auto"/>
        <w:ind w:firstLine="709"/>
        <w:jc w:val="both"/>
        <w:rPr>
          <w:rFonts w:ascii="Times New Roman" w:hAnsi="Times New Roman"/>
          <w:sz w:val="28"/>
          <w:szCs w:val="24"/>
        </w:rPr>
      </w:pPr>
      <w:r w:rsidRPr="005E08FE">
        <w:rPr>
          <w:rFonts w:ascii="Times New Roman" w:hAnsi="Times New Roman"/>
          <w:sz w:val="28"/>
          <w:szCs w:val="24"/>
        </w:rPr>
        <w:t>Региональное законодательство о налогах и сборах представляет собой законодательство субъектов РФ о налогах и сборах. Оно состоит из законов и иных нормативных правовых актов о налогах и сборах субъектов РФ, принятых в соответствии с НК РФ.</w:t>
      </w:r>
    </w:p>
    <w:p w:rsidR="009E45CF" w:rsidRPr="005E08FE" w:rsidRDefault="009E45CF" w:rsidP="005E08FE">
      <w:pPr>
        <w:suppressAutoHyphens/>
        <w:spacing w:after="0" w:line="360" w:lineRule="auto"/>
        <w:ind w:firstLine="709"/>
        <w:jc w:val="both"/>
        <w:rPr>
          <w:rFonts w:ascii="Times New Roman" w:hAnsi="Times New Roman"/>
          <w:sz w:val="28"/>
          <w:szCs w:val="24"/>
        </w:rPr>
      </w:pPr>
      <w:r w:rsidRPr="005E08FE">
        <w:rPr>
          <w:rFonts w:ascii="Times New Roman" w:hAnsi="Times New Roman"/>
          <w:sz w:val="28"/>
          <w:szCs w:val="24"/>
        </w:rPr>
        <w:t>Нормативные правовые акты органов местного самоуправления о местных налогах и сборах принимаются представительными органами местного самоуправления в соответствии с НК РФ.</w:t>
      </w:r>
    </w:p>
    <w:p w:rsidR="009E45CF" w:rsidRPr="005E08FE" w:rsidRDefault="009E45CF" w:rsidP="005E08FE">
      <w:pPr>
        <w:suppressAutoHyphens/>
        <w:spacing w:after="0" w:line="360" w:lineRule="auto"/>
        <w:ind w:firstLine="709"/>
        <w:jc w:val="both"/>
        <w:rPr>
          <w:rFonts w:ascii="Times New Roman" w:hAnsi="Times New Roman"/>
          <w:sz w:val="28"/>
          <w:szCs w:val="24"/>
        </w:rPr>
      </w:pPr>
      <w:r w:rsidRPr="005E08FE">
        <w:rPr>
          <w:rFonts w:ascii="Times New Roman" w:hAnsi="Times New Roman"/>
          <w:sz w:val="28"/>
          <w:szCs w:val="24"/>
        </w:rPr>
        <w:t>Подзаконные нормативные правовые акты по вопросам, связанным с налогообложением и сборам:</w:t>
      </w:r>
    </w:p>
    <w:p w:rsidR="009E45CF" w:rsidRPr="005E08FE" w:rsidRDefault="009E45CF" w:rsidP="005E08FE">
      <w:pPr>
        <w:suppressAutoHyphens/>
        <w:spacing w:after="0" w:line="360" w:lineRule="auto"/>
        <w:ind w:firstLine="709"/>
        <w:jc w:val="both"/>
        <w:rPr>
          <w:rFonts w:ascii="Times New Roman" w:hAnsi="Times New Roman"/>
          <w:sz w:val="28"/>
          <w:szCs w:val="24"/>
        </w:rPr>
      </w:pPr>
      <w:r w:rsidRPr="005E08FE">
        <w:rPr>
          <w:rFonts w:ascii="Times New Roman" w:hAnsi="Times New Roman"/>
          <w:sz w:val="28"/>
          <w:szCs w:val="24"/>
        </w:rPr>
        <w:t>- Акты органов общей компетенции;</w:t>
      </w:r>
    </w:p>
    <w:p w:rsidR="009E45CF" w:rsidRPr="005E08FE" w:rsidRDefault="009E45CF" w:rsidP="005E08FE">
      <w:pPr>
        <w:suppressAutoHyphens/>
        <w:spacing w:after="0" w:line="360" w:lineRule="auto"/>
        <w:ind w:firstLine="709"/>
        <w:jc w:val="both"/>
        <w:rPr>
          <w:rFonts w:ascii="Times New Roman" w:hAnsi="Times New Roman"/>
          <w:sz w:val="28"/>
          <w:szCs w:val="24"/>
        </w:rPr>
      </w:pPr>
      <w:r w:rsidRPr="005E08FE">
        <w:rPr>
          <w:rFonts w:ascii="Times New Roman" w:hAnsi="Times New Roman"/>
          <w:sz w:val="28"/>
          <w:szCs w:val="24"/>
        </w:rPr>
        <w:t>- Акты органов специальной компетенции.</w:t>
      </w:r>
    </w:p>
    <w:p w:rsidR="005E08FE" w:rsidRPr="005E08FE" w:rsidRDefault="009E45CF" w:rsidP="005E08FE">
      <w:pPr>
        <w:suppressAutoHyphens/>
        <w:spacing w:after="0" w:line="360" w:lineRule="auto"/>
        <w:ind w:firstLine="709"/>
        <w:jc w:val="both"/>
        <w:rPr>
          <w:rFonts w:ascii="Times New Roman" w:hAnsi="Times New Roman"/>
          <w:sz w:val="28"/>
          <w:szCs w:val="24"/>
        </w:rPr>
      </w:pPr>
      <w:r w:rsidRPr="005E08FE">
        <w:rPr>
          <w:rFonts w:ascii="Times New Roman" w:hAnsi="Times New Roman"/>
          <w:sz w:val="28"/>
          <w:szCs w:val="24"/>
        </w:rPr>
        <w:t>Кроме того, следует упомянуть Решения Конституционного Суда РФ, а также нормы международного права и международные договора РФ.</w:t>
      </w:r>
    </w:p>
    <w:p w:rsidR="009E45CF" w:rsidRPr="005E08FE" w:rsidRDefault="009E45CF" w:rsidP="005E08FE">
      <w:pPr>
        <w:suppressAutoHyphens/>
        <w:spacing w:after="0" w:line="360" w:lineRule="auto"/>
        <w:ind w:firstLine="709"/>
        <w:jc w:val="both"/>
        <w:rPr>
          <w:rFonts w:ascii="Times New Roman" w:hAnsi="Times New Roman"/>
          <w:sz w:val="28"/>
          <w:szCs w:val="24"/>
        </w:rPr>
      </w:pPr>
      <w:r w:rsidRPr="005E08FE">
        <w:rPr>
          <w:rFonts w:ascii="Times New Roman" w:hAnsi="Times New Roman"/>
          <w:sz w:val="28"/>
          <w:szCs w:val="24"/>
        </w:rPr>
        <w:t>Решения Конституционного Суда РФ, содержащие нормы, так или иначе регулирующие налогообложение, являются важными источниками налогового права. Достаточно напомнить, что правовые позиции КС были во многом учтены при принятии Налогового кодекса РФ.</w:t>
      </w:r>
    </w:p>
    <w:p w:rsidR="009E45CF" w:rsidRPr="005E08FE" w:rsidRDefault="009E45CF" w:rsidP="005E08FE">
      <w:pPr>
        <w:suppressAutoHyphens/>
        <w:spacing w:after="0" w:line="360" w:lineRule="auto"/>
        <w:ind w:firstLine="709"/>
        <w:jc w:val="both"/>
        <w:rPr>
          <w:rFonts w:ascii="Times New Roman" w:hAnsi="Times New Roman"/>
          <w:sz w:val="28"/>
          <w:szCs w:val="24"/>
        </w:rPr>
      </w:pPr>
      <w:r w:rsidRPr="005E08FE">
        <w:rPr>
          <w:rFonts w:ascii="Times New Roman" w:hAnsi="Times New Roman"/>
          <w:sz w:val="28"/>
          <w:szCs w:val="24"/>
        </w:rPr>
        <w:t>В настоящее время выделяют две группы международных актов, являющихся источниками налогового права России:</w:t>
      </w:r>
    </w:p>
    <w:p w:rsidR="009E45CF" w:rsidRPr="005E08FE" w:rsidRDefault="009E45CF" w:rsidP="005E08FE">
      <w:pPr>
        <w:suppressAutoHyphens/>
        <w:spacing w:after="0" w:line="360" w:lineRule="auto"/>
        <w:ind w:firstLine="709"/>
        <w:jc w:val="both"/>
        <w:rPr>
          <w:rFonts w:ascii="Times New Roman" w:hAnsi="Times New Roman"/>
          <w:sz w:val="28"/>
          <w:szCs w:val="24"/>
        </w:rPr>
      </w:pPr>
      <w:r w:rsidRPr="005E08FE">
        <w:rPr>
          <w:rFonts w:ascii="Times New Roman" w:hAnsi="Times New Roman"/>
          <w:sz w:val="28"/>
          <w:szCs w:val="24"/>
        </w:rPr>
        <w:t>- Международные акты, устанавливающие общие принципы налогового права и налогообложения, признанные цивилизованными нациями (Европейская социальная хартия, принятая 18 октября 1961г, вступившая в силу в 1965г.);</w:t>
      </w:r>
    </w:p>
    <w:p w:rsidR="009E45CF" w:rsidRPr="005E08FE" w:rsidRDefault="009E45CF" w:rsidP="005E08FE">
      <w:pPr>
        <w:suppressAutoHyphens/>
        <w:spacing w:after="0" w:line="360" w:lineRule="auto"/>
        <w:ind w:firstLine="709"/>
        <w:jc w:val="both"/>
        <w:rPr>
          <w:rFonts w:ascii="Times New Roman" w:hAnsi="Times New Roman"/>
          <w:sz w:val="28"/>
          <w:szCs w:val="24"/>
        </w:rPr>
      </w:pPr>
      <w:r w:rsidRPr="005E08FE">
        <w:rPr>
          <w:rFonts w:ascii="Times New Roman" w:hAnsi="Times New Roman"/>
          <w:sz w:val="28"/>
          <w:szCs w:val="24"/>
        </w:rPr>
        <w:t>- Международные межправительственные конвенции по вопросам налогообложения (соглашения об устранении двойного налогообложения, а также соглашения, носящие индивидуальный характер и направленные на освобождение от уплаты налогов представительств и штаб-квартир конкретных международных организаций (ООН, ФИФА и т.д.) в странах пребывания и ряд других).</w:t>
      </w:r>
    </w:p>
    <w:p w:rsidR="009E45CF" w:rsidRPr="005E08FE" w:rsidRDefault="009E45CF" w:rsidP="005E08FE">
      <w:pPr>
        <w:suppressAutoHyphens/>
        <w:spacing w:after="0" w:line="360" w:lineRule="auto"/>
        <w:ind w:firstLine="709"/>
        <w:jc w:val="both"/>
        <w:rPr>
          <w:rFonts w:ascii="Times New Roman" w:hAnsi="Times New Roman"/>
          <w:sz w:val="28"/>
          <w:szCs w:val="24"/>
        </w:rPr>
      </w:pPr>
      <w:r w:rsidRPr="005E08FE">
        <w:rPr>
          <w:rFonts w:ascii="Times New Roman" w:hAnsi="Times New Roman"/>
          <w:sz w:val="28"/>
          <w:szCs w:val="24"/>
        </w:rPr>
        <w:t>Также источниками налогового права являются положения Конституции РФ, как непосредственно содержащие налогово-правовые нормы, так и имеющие большое значение при установлении общих принципов налогообложения, установлении и введении налогов и сборов, формировании налоговой политики РФ, определяющие магистральные направления совершенствования и развития налогового права и в целом образующие конституционные основы налогообложения.</w:t>
      </w:r>
    </w:p>
    <w:p w:rsidR="0056410E" w:rsidRPr="005E08FE" w:rsidRDefault="0056410E" w:rsidP="005E08FE">
      <w:pPr>
        <w:suppressAutoHyphens/>
        <w:spacing w:after="0" w:line="360" w:lineRule="auto"/>
        <w:ind w:firstLine="709"/>
        <w:jc w:val="both"/>
        <w:rPr>
          <w:rFonts w:ascii="Times New Roman" w:hAnsi="Times New Roman"/>
          <w:sz w:val="28"/>
          <w:szCs w:val="24"/>
        </w:rPr>
      </w:pPr>
      <w:r w:rsidRPr="005E08FE">
        <w:rPr>
          <w:rFonts w:ascii="Times New Roman" w:hAnsi="Times New Roman"/>
          <w:sz w:val="28"/>
          <w:szCs w:val="24"/>
        </w:rPr>
        <w:t>Рассмотрим подзаконные нормативные правовые акты по вопросам, связанным с налогообложением и сборами.</w:t>
      </w:r>
    </w:p>
    <w:p w:rsidR="0056410E" w:rsidRPr="005E08FE" w:rsidRDefault="0056410E" w:rsidP="005E08FE">
      <w:pPr>
        <w:suppressAutoHyphens/>
        <w:spacing w:after="0" w:line="360" w:lineRule="auto"/>
        <w:ind w:firstLine="709"/>
        <w:jc w:val="both"/>
        <w:rPr>
          <w:rFonts w:ascii="Times New Roman" w:hAnsi="Times New Roman"/>
          <w:sz w:val="28"/>
          <w:szCs w:val="24"/>
        </w:rPr>
      </w:pPr>
      <w:r w:rsidRPr="005E08FE">
        <w:rPr>
          <w:rFonts w:ascii="Times New Roman" w:hAnsi="Times New Roman"/>
          <w:sz w:val="28"/>
          <w:szCs w:val="24"/>
        </w:rPr>
        <w:t>Акты органов общей компетенции:</w:t>
      </w:r>
    </w:p>
    <w:p w:rsidR="0056410E" w:rsidRPr="005E08FE" w:rsidRDefault="0056410E" w:rsidP="005E08FE">
      <w:pPr>
        <w:suppressAutoHyphens/>
        <w:spacing w:after="0" w:line="360" w:lineRule="auto"/>
        <w:ind w:firstLine="709"/>
        <w:jc w:val="both"/>
        <w:rPr>
          <w:rFonts w:ascii="Times New Roman" w:hAnsi="Times New Roman"/>
          <w:sz w:val="28"/>
          <w:szCs w:val="24"/>
        </w:rPr>
      </w:pPr>
      <w:r w:rsidRPr="005E08FE">
        <w:rPr>
          <w:rFonts w:ascii="Times New Roman" w:hAnsi="Times New Roman"/>
          <w:sz w:val="28"/>
          <w:szCs w:val="24"/>
        </w:rPr>
        <w:t>А) Указы Президента РФ, которые не должны противоречить Конституции РФ и налоговому законодательству и имеют приоритетное значение по отношению к другим подзаконным актам.</w:t>
      </w:r>
    </w:p>
    <w:p w:rsidR="0056410E" w:rsidRPr="005E08FE" w:rsidRDefault="0056410E" w:rsidP="005E08FE">
      <w:pPr>
        <w:suppressAutoHyphens/>
        <w:spacing w:after="0" w:line="360" w:lineRule="auto"/>
        <w:ind w:firstLine="709"/>
        <w:jc w:val="both"/>
        <w:rPr>
          <w:rFonts w:ascii="Times New Roman" w:hAnsi="Times New Roman"/>
          <w:sz w:val="28"/>
          <w:szCs w:val="24"/>
        </w:rPr>
      </w:pPr>
      <w:r w:rsidRPr="005E08FE">
        <w:rPr>
          <w:rFonts w:ascii="Times New Roman" w:hAnsi="Times New Roman"/>
          <w:sz w:val="28"/>
          <w:szCs w:val="24"/>
        </w:rPr>
        <w:t>Б) Постановления Правительства РФ - принимаются на основании и во исполнение нормативных правовых актов, имеющих высшую по сравнению с ними юридическую силу.</w:t>
      </w:r>
    </w:p>
    <w:p w:rsidR="0056410E" w:rsidRPr="005E08FE" w:rsidRDefault="0056410E" w:rsidP="005E08FE">
      <w:pPr>
        <w:suppressAutoHyphens/>
        <w:spacing w:after="0" w:line="360" w:lineRule="auto"/>
        <w:ind w:firstLine="709"/>
        <w:jc w:val="both"/>
        <w:rPr>
          <w:rFonts w:ascii="Times New Roman" w:hAnsi="Times New Roman"/>
          <w:sz w:val="28"/>
          <w:szCs w:val="24"/>
        </w:rPr>
      </w:pPr>
      <w:r w:rsidRPr="005E08FE">
        <w:rPr>
          <w:rFonts w:ascii="Times New Roman" w:hAnsi="Times New Roman"/>
          <w:sz w:val="28"/>
          <w:szCs w:val="24"/>
        </w:rPr>
        <w:t>В) подзаконные нормативные правовые акты по вопросам, связанным с налогообложением и сборам, принятые органами исполнительной власти субъектов РФ - нормативно-правовые акты по вопросам, связанным с налогообложением и сборами, изданные ими, не могут изменять или дополнять законодательство о налогах и сборах. (п.1 ст.4 НК РФ).</w:t>
      </w:r>
    </w:p>
    <w:p w:rsidR="0056410E" w:rsidRPr="005E08FE" w:rsidRDefault="0056410E" w:rsidP="005E08FE">
      <w:pPr>
        <w:suppressAutoHyphens/>
        <w:spacing w:after="0" w:line="360" w:lineRule="auto"/>
        <w:ind w:firstLine="709"/>
        <w:jc w:val="both"/>
        <w:rPr>
          <w:rFonts w:ascii="Times New Roman" w:hAnsi="Times New Roman"/>
          <w:sz w:val="28"/>
          <w:szCs w:val="24"/>
        </w:rPr>
      </w:pPr>
      <w:r w:rsidRPr="005E08FE">
        <w:rPr>
          <w:rFonts w:ascii="Times New Roman" w:hAnsi="Times New Roman"/>
          <w:sz w:val="28"/>
          <w:szCs w:val="24"/>
        </w:rPr>
        <w:t>Г) подзаконные нормативные правовые акты по вопросам, связанным с налогообложением и сборам, принятые исполнительными органами местного самоуправления (аналогично пункту В).</w:t>
      </w:r>
    </w:p>
    <w:p w:rsidR="0051179E" w:rsidRPr="005E08FE" w:rsidRDefault="0051179E" w:rsidP="005E08FE">
      <w:pPr>
        <w:suppressAutoHyphens/>
        <w:spacing w:after="0" w:line="360" w:lineRule="auto"/>
        <w:ind w:firstLine="709"/>
        <w:jc w:val="both"/>
        <w:rPr>
          <w:rFonts w:ascii="Times New Roman" w:hAnsi="Times New Roman"/>
          <w:sz w:val="28"/>
          <w:szCs w:val="24"/>
        </w:rPr>
      </w:pPr>
      <w:r w:rsidRPr="005E08FE">
        <w:rPr>
          <w:rFonts w:ascii="Times New Roman" w:hAnsi="Times New Roman"/>
          <w:sz w:val="28"/>
          <w:szCs w:val="24"/>
        </w:rPr>
        <w:t>Необходимо также рассмотреть акты органов специальной компетенции. К этой группе источников налогового права относятся ведомственные подзаконные нормативные правовые акты по вопросам, связанным с налогообложением и сборам органов специальной компетенции, издание которых прямо предусмотрено НК РФ. Данные нормативные правовые акты не могут изменять или дополнять законодательство о налогах и сборах. Органами специальной компетенции являются - Министерство РФ по налогам и сборам, Министерство финансов РФ, Государственный таможенный комитет РФ, органы государственных внебюджетных фондов и другие органы государственной власти.</w:t>
      </w:r>
    </w:p>
    <w:p w:rsidR="0051179E" w:rsidRPr="005E08FE" w:rsidRDefault="0051179E" w:rsidP="005E08FE">
      <w:pPr>
        <w:suppressAutoHyphens/>
        <w:spacing w:after="0" w:line="360" w:lineRule="auto"/>
        <w:ind w:firstLine="709"/>
        <w:jc w:val="both"/>
        <w:rPr>
          <w:rFonts w:ascii="Times New Roman" w:hAnsi="Times New Roman"/>
          <w:sz w:val="28"/>
          <w:szCs w:val="24"/>
        </w:rPr>
      </w:pPr>
      <w:r w:rsidRPr="005E08FE">
        <w:rPr>
          <w:rFonts w:ascii="Times New Roman" w:hAnsi="Times New Roman"/>
          <w:sz w:val="28"/>
          <w:szCs w:val="24"/>
        </w:rPr>
        <w:t>Согласно п. 2 ст. 4 Налогового кодекса РФ Министерство Российской Федерации по налогам и сборам издает обязательные для своих подразделений приказы, инструкции и методические указания по вопросам, связанным с налогообложением, которые не относятся к актам законодательства о налогах и сборах. Так, в последнее время Министерство Российской Федерации по налогам и сборам (МНС РФ) издает методические рекомендации по применению глав части второй Налогового кодекса РФ.</w:t>
      </w:r>
      <w:r w:rsidRPr="005E08FE">
        <w:rPr>
          <w:rFonts w:ascii="Times New Roman" w:hAnsi="Times New Roman"/>
          <w:sz w:val="28"/>
          <w:szCs w:val="24"/>
          <w:lang w:eastAsia="ru-RU"/>
        </w:rPr>
        <w:t xml:space="preserve"> </w:t>
      </w:r>
      <w:r w:rsidRPr="005E08FE">
        <w:rPr>
          <w:rFonts w:ascii="Times New Roman" w:hAnsi="Times New Roman"/>
          <w:sz w:val="28"/>
          <w:szCs w:val="24"/>
        </w:rPr>
        <w:t xml:space="preserve">В пункте 7 постановления Пленума Верховного Суда Российской Федерации и Пленума Высшего Арбитражного Суда Российской Федерации от 11.06.99 № 41/9 </w:t>
      </w:r>
      <w:r w:rsidR="005E08FE" w:rsidRPr="005E08FE">
        <w:rPr>
          <w:rFonts w:ascii="Times New Roman" w:hAnsi="Times New Roman"/>
          <w:sz w:val="28"/>
          <w:szCs w:val="24"/>
        </w:rPr>
        <w:t>"</w:t>
      </w:r>
      <w:r w:rsidRPr="005E08FE">
        <w:rPr>
          <w:rFonts w:ascii="Times New Roman" w:hAnsi="Times New Roman"/>
          <w:sz w:val="28"/>
          <w:szCs w:val="24"/>
        </w:rPr>
        <w:t>О некоторых вопросах, связанных с введением в действие часта первой Налогового кодекса Российской Федерации</w:t>
      </w:r>
      <w:r w:rsidR="005E08FE" w:rsidRPr="005E08FE">
        <w:rPr>
          <w:rFonts w:ascii="Times New Roman" w:hAnsi="Times New Roman"/>
          <w:sz w:val="28"/>
          <w:szCs w:val="24"/>
        </w:rPr>
        <w:t>"</w:t>
      </w:r>
      <w:r w:rsidRPr="005E08FE">
        <w:rPr>
          <w:rFonts w:ascii="Times New Roman" w:hAnsi="Times New Roman"/>
          <w:sz w:val="28"/>
          <w:szCs w:val="24"/>
        </w:rPr>
        <w:t xml:space="preserve"> отмечено, что, решая вопрос о применении по конкретному делу нормативного правового акта по вопросам налогообложения и сборов, судам необходимо иметь в виду, что в соответствии со статьей 4 Налогового кодекса органы исполнительной власти любого уровня вправе издавать такие акты только в случае, если это предусмотрено законодательством о налогах и сборах.</w:t>
      </w:r>
      <w:r w:rsidR="002D1B11" w:rsidRPr="005E08FE">
        <w:rPr>
          <w:rFonts w:ascii="Times New Roman" w:hAnsi="Times New Roman"/>
          <w:sz w:val="28"/>
          <w:szCs w:val="24"/>
        </w:rPr>
        <w:t xml:space="preserve"> </w:t>
      </w:r>
      <w:r w:rsidRPr="005E08FE">
        <w:rPr>
          <w:rFonts w:ascii="Times New Roman" w:hAnsi="Times New Roman"/>
          <w:sz w:val="28"/>
          <w:szCs w:val="24"/>
        </w:rPr>
        <w:t>Нормативные правовые акты</w:t>
      </w:r>
      <w:r w:rsidR="002D1B11" w:rsidRPr="005E08FE">
        <w:rPr>
          <w:rFonts w:ascii="Times New Roman" w:hAnsi="Times New Roman"/>
          <w:sz w:val="28"/>
          <w:szCs w:val="24"/>
        </w:rPr>
        <w:t>, затрагивающие права, свободы и</w:t>
      </w:r>
      <w:r w:rsidRPr="005E08FE">
        <w:rPr>
          <w:rFonts w:ascii="Times New Roman" w:hAnsi="Times New Roman"/>
          <w:sz w:val="28"/>
          <w:szCs w:val="24"/>
        </w:rPr>
        <w:t xml:space="preserve"> обязанности человека и гражданина, устанавливающие правовой статус организаций, имеющие межведомственный характер, независимо от срока их действия, в том числе акты, содержащие сведения, составляющие государственную тайну, или сведения конфиденциального характера, подлежат государственной регистрации. Таким образом, методические рекомендации, принятые МНС РФ, не являются нормативными актами, подлежащими применению налогоплательщиками.</w:t>
      </w:r>
    </w:p>
    <w:p w:rsidR="00D40D1E" w:rsidRPr="005E08FE" w:rsidRDefault="00D40D1E" w:rsidP="005E08FE">
      <w:pPr>
        <w:suppressAutoHyphens/>
        <w:spacing w:after="0" w:line="360" w:lineRule="auto"/>
        <w:ind w:firstLine="709"/>
        <w:jc w:val="both"/>
        <w:rPr>
          <w:rFonts w:ascii="Times New Roman" w:hAnsi="Times New Roman"/>
          <w:sz w:val="28"/>
          <w:szCs w:val="24"/>
        </w:rPr>
      </w:pPr>
    </w:p>
    <w:p w:rsidR="009E45CF" w:rsidRPr="005E08FE" w:rsidRDefault="002D1B11" w:rsidP="005E08FE">
      <w:pPr>
        <w:suppressAutoHyphens/>
        <w:spacing w:after="0" w:line="360" w:lineRule="auto"/>
        <w:ind w:firstLine="709"/>
        <w:jc w:val="both"/>
        <w:rPr>
          <w:rFonts w:ascii="Times New Roman" w:hAnsi="Times New Roman"/>
          <w:b/>
          <w:sz w:val="28"/>
          <w:szCs w:val="24"/>
        </w:rPr>
      </w:pPr>
      <w:r w:rsidRPr="005E08FE">
        <w:rPr>
          <w:rFonts w:ascii="Times New Roman" w:hAnsi="Times New Roman"/>
          <w:b/>
          <w:sz w:val="28"/>
          <w:szCs w:val="24"/>
        </w:rPr>
        <w:t>Единый социальный налог. Пример расчета</w:t>
      </w:r>
    </w:p>
    <w:p w:rsidR="005E08FE" w:rsidRPr="00AE4038" w:rsidRDefault="005E08FE" w:rsidP="005E08FE">
      <w:pPr>
        <w:suppressAutoHyphens/>
        <w:spacing w:after="0" w:line="360" w:lineRule="auto"/>
        <w:ind w:firstLine="709"/>
        <w:jc w:val="both"/>
        <w:rPr>
          <w:rFonts w:ascii="Times New Roman" w:hAnsi="Times New Roman"/>
          <w:bCs/>
          <w:sz w:val="28"/>
          <w:szCs w:val="24"/>
        </w:rPr>
      </w:pPr>
    </w:p>
    <w:p w:rsidR="007A38B9" w:rsidRPr="005E08FE" w:rsidRDefault="007A38B9" w:rsidP="005E08FE">
      <w:pPr>
        <w:suppressAutoHyphens/>
        <w:spacing w:after="0" w:line="360" w:lineRule="auto"/>
        <w:ind w:firstLine="709"/>
        <w:jc w:val="both"/>
        <w:rPr>
          <w:rFonts w:ascii="Times New Roman" w:hAnsi="Times New Roman"/>
          <w:bCs/>
          <w:sz w:val="28"/>
          <w:szCs w:val="24"/>
        </w:rPr>
      </w:pPr>
      <w:r w:rsidRPr="005E08FE">
        <w:rPr>
          <w:rFonts w:ascii="Times New Roman" w:hAnsi="Times New Roman"/>
          <w:bCs/>
          <w:sz w:val="28"/>
          <w:szCs w:val="24"/>
        </w:rPr>
        <w:t>Единый социальный налог является серьезным новаторством, включенным во вторую часть Налогового кодекса. Введенный в действие с 1 января 2001 г., этот налог заменил собой действовавшие ранее отчисления в три государственных внебюджетных социальных фонда - Пенсионный, Фонд социального страхования и федеральный и региональные фонды обязательного медицинского страхования. Но замена отчислений на единый социальный налог не отменила целевого назначения налога. Средства от его сбора будут поступать не в бюджеты всех уровней, а в указанные выше фонды. Основное предназначение этого налога именно в том и состоит, чтобы обеспечить мобилизацию средств для реализации права граждан России на государственное пенсионное и социальное обеспечение и медицинскую помощь.</w:t>
      </w:r>
    </w:p>
    <w:p w:rsidR="00C734B9" w:rsidRPr="005E08FE" w:rsidRDefault="00C734B9" w:rsidP="005E08FE">
      <w:pPr>
        <w:suppressAutoHyphens/>
        <w:spacing w:after="0" w:line="360" w:lineRule="auto"/>
        <w:ind w:firstLine="709"/>
        <w:jc w:val="both"/>
        <w:rPr>
          <w:rFonts w:ascii="Times New Roman" w:hAnsi="Times New Roman"/>
          <w:iCs/>
          <w:sz w:val="28"/>
          <w:szCs w:val="24"/>
        </w:rPr>
      </w:pPr>
      <w:r w:rsidRPr="005E08FE">
        <w:rPr>
          <w:rFonts w:ascii="Times New Roman" w:hAnsi="Times New Roman"/>
          <w:iCs/>
          <w:sz w:val="28"/>
          <w:szCs w:val="24"/>
        </w:rPr>
        <w:t>Цель Единого социального налога - упростить процедуру сбора средств, упростить механизм начисления страховых взносов, сделать единообразной налоговую базу, сократить отчетность, ввести единый порядок применения финансовых санкций и сократить к</w:t>
      </w:r>
      <w:r w:rsidR="00DF1732" w:rsidRPr="005E08FE">
        <w:rPr>
          <w:rFonts w:ascii="Times New Roman" w:hAnsi="Times New Roman"/>
          <w:iCs/>
          <w:sz w:val="28"/>
          <w:szCs w:val="24"/>
        </w:rPr>
        <w:t>оличество проверок плательщиков, а также ослабить налоговое давление на фонд оплаты труда и за счет этого частично легализовать большие заработки и облегчить налогообложение трудовых доходов.</w:t>
      </w:r>
    </w:p>
    <w:p w:rsidR="00FB372E" w:rsidRPr="005E08FE" w:rsidRDefault="00FB372E" w:rsidP="005E08FE">
      <w:pPr>
        <w:suppressAutoHyphens/>
        <w:spacing w:after="0" w:line="360" w:lineRule="auto"/>
        <w:ind w:firstLine="709"/>
        <w:jc w:val="both"/>
        <w:rPr>
          <w:rFonts w:ascii="Times New Roman" w:hAnsi="Times New Roman"/>
          <w:iCs/>
          <w:sz w:val="28"/>
          <w:szCs w:val="24"/>
        </w:rPr>
      </w:pPr>
      <w:r w:rsidRPr="005E08FE">
        <w:rPr>
          <w:rFonts w:ascii="Times New Roman" w:hAnsi="Times New Roman"/>
          <w:iCs/>
          <w:sz w:val="28"/>
          <w:szCs w:val="24"/>
        </w:rPr>
        <w:t>Единый социальный налог уплачивается с 01.01.2001 в соответствии с частью второй НК РФ, утвержденной Феде</w:t>
      </w:r>
      <w:r w:rsidR="001434AB" w:rsidRPr="005E08FE">
        <w:rPr>
          <w:rFonts w:ascii="Times New Roman" w:hAnsi="Times New Roman"/>
          <w:iCs/>
          <w:sz w:val="28"/>
          <w:szCs w:val="24"/>
        </w:rPr>
        <w:t>ральным законом от 05.08.2000 №</w:t>
      </w:r>
      <w:r w:rsidRPr="005E08FE">
        <w:rPr>
          <w:rFonts w:ascii="Times New Roman" w:hAnsi="Times New Roman"/>
          <w:iCs/>
          <w:sz w:val="28"/>
          <w:szCs w:val="24"/>
        </w:rPr>
        <w:t>117</w:t>
      </w:r>
      <w:r w:rsidR="00E60139" w:rsidRPr="005E08FE">
        <w:rPr>
          <w:rFonts w:ascii="Times New Roman" w:hAnsi="Times New Roman"/>
          <w:iCs/>
          <w:sz w:val="28"/>
          <w:szCs w:val="24"/>
        </w:rPr>
        <w:t>-ФЗ</w:t>
      </w:r>
      <w:r w:rsidRPr="005E08FE">
        <w:rPr>
          <w:rFonts w:ascii="Times New Roman" w:hAnsi="Times New Roman"/>
          <w:iCs/>
          <w:sz w:val="28"/>
          <w:szCs w:val="24"/>
        </w:rPr>
        <w:t xml:space="preserve"> и введенной в действие с 01.01.2001 Феде</w:t>
      </w:r>
      <w:r w:rsidR="001434AB" w:rsidRPr="005E08FE">
        <w:rPr>
          <w:rFonts w:ascii="Times New Roman" w:hAnsi="Times New Roman"/>
          <w:iCs/>
          <w:sz w:val="28"/>
          <w:szCs w:val="24"/>
        </w:rPr>
        <w:t>ральным законом от 05.08.2000 №</w:t>
      </w:r>
      <w:r w:rsidRPr="005E08FE">
        <w:rPr>
          <w:rFonts w:ascii="Times New Roman" w:hAnsi="Times New Roman"/>
          <w:iCs/>
          <w:sz w:val="28"/>
          <w:szCs w:val="24"/>
        </w:rPr>
        <w:t>118</w:t>
      </w:r>
      <w:r w:rsidR="00E60139" w:rsidRPr="005E08FE">
        <w:rPr>
          <w:rFonts w:ascii="Times New Roman" w:hAnsi="Times New Roman"/>
          <w:iCs/>
          <w:sz w:val="28"/>
          <w:szCs w:val="24"/>
        </w:rPr>
        <w:t>-ФЗ</w:t>
      </w:r>
      <w:r w:rsidR="001434AB" w:rsidRPr="005E08FE">
        <w:rPr>
          <w:rFonts w:ascii="Times New Roman" w:hAnsi="Times New Roman"/>
          <w:iCs/>
          <w:sz w:val="28"/>
          <w:szCs w:val="24"/>
        </w:rPr>
        <w:t xml:space="preserve"> </w:t>
      </w:r>
      <w:r w:rsidR="005E08FE" w:rsidRPr="005E08FE">
        <w:rPr>
          <w:rFonts w:ascii="Times New Roman" w:hAnsi="Times New Roman"/>
          <w:iCs/>
          <w:sz w:val="28"/>
          <w:szCs w:val="24"/>
        </w:rPr>
        <w:t>"</w:t>
      </w:r>
      <w:r w:rsidRPr="005E08FE">
        <w:rPr>
          <w:rFonts w:ascii="Times New Roman" w:hAnsi="Times New Roman"/>
          <w:iCs/>
          <w:sz w:val="28"/>
          <w:szCs w:val="24"/>
        </w:rPr>
        <w:t>О введении в действие части второй НК РФ и внесении изменений в некоторые законодательные акты Российской Федерации о налогах</w:t>
      </w:r>
      <w:r w:rsidR="005E08FE" w:rsidRPr="005E08FE">
        <w:rPr>
          <w:rFonts w:ascii="Times New Roman" w:hAnsi="Times New Roman"/>
          <w:iCs/>
          <w:sz w:val="28"/>
          <w:szCs w:val="24"/>
        </w:rPr>
        <w:t>"</w:t>
      </w:r>
      <w:r w:rsidRPr="005E08FE">
        <w:rPr>
          <w:rFonts w:ascii="Times New Roman" w:hAnsi="Times New Roman"/>
          <w:iCs/>
          <w:sz w:val="28"/>
          <w:szCs w:val="24"/>
        </w:rPr>
        <w:t>.</w:t>
      </w:r>
    </w:p>
    <w:p w:rsidR="007F0803" w:rsidRPr="005E08FE" w:rsidRDefault="007F0803" w:rsidP="005E08FE">
      <w:pPr>
        <w:suppressAutoHyphens/>
        <w:spacing w:after="0" w:line="360" w:lineRule="auto"/>
        <w:ind w:firstLine="709"/>
        <w:jc w:val="both"/>
        <w:rPr>
          <w:rFonts w:ascii="Times New Roman" w:hAnsi="Times New Roman"/>
          <w:iCs/>
          <w:sz w:val="28"/>
          <w:szCs w:val="24"/>
        </w:rPr>
      </w:pPr>
      <w:r w:rsidRPr="005E08FE">
        <w:rPr>
          <w:rFonts w:ascii="Times New Roman" w:hAnsi="Times New Roman"/>
          <w:iCs/>
          <w:sz w:val="28"/>
          <w:szCs w:val="24"/>
        </w:rPr>
        <w:t>С 2010 года единый социальный налог отменён, вместо него нынешние плательщики налога будут уплачивать страховые взносы в ПФР, ФСС, федеральный и территориальные ФОМСы, согласно закону №</w:t>
      </w:r>
      <w:r w:rsidR="005E08FE" w:rsidRPr="005E08FE">
        <w:rPr>
          <w:rFonts w:ascii="Times New Roman" w:hAnsi="Times New Roman"/>
          <w:iCs/>
          <w:sz w:val="28"/>
          <w:szCs w:val="24"/>
        </w:rPr>
        <w:t xml:space="preserve"> </w:t>
      </w:r>
      <w:r w:rsidRPr="005E08FE">
        <w:rPr>
          <w:rFonts w:ascii="Times New Roman" w:hAnsi="Times New Roman"/>
          <w:iCs/>
          <w:sz w:val="28"/>
          <w:szCs w:val="24"/>
        </w:rPr>
        <w:t>213-ФЗ от 24.07.2009. Суммарные ставки отчислений с 1 января 2010 года не изменены.</w:t>
      </w:r>
    </w:p>
    <w:p w:rsidR="00B86A93" w:rsidRPr="005E08FE" w:rsidRDefault="00B86A93" w:rsidP="005E08FE">
      <w:pPr>
        <w:suppressAutoHyphens/>
        <w:spacing w:after="0" w:line="360" w:lineRule="auto"/>
        <w:ind w:firstLine="709"/>
        <w:jc w:val="both"/>
        <w:rPr>
          <w:rFonts w:ascii="Times New Roman" w:hAnsi="Times New Roman"/>
          <w:bCs/>
          <w:iCs/>
          <w:sz w:val="28"/>
          <w:szCs w:val="24"/>
        </w:rPr>
      </w:pPr>
      <w:r w:rsidRPr="005E08FE">
        <w:rPr>
          <w:rFonts w:ascii="Times New Roman" w:hAnsi="Times New Roman"/>
          <w:bCs/>
          <w:iCs/>
          <w:sz w:val="28"/>
          <w:szCs w:val="24"/>
        </w:rPr>
        <w:t>Плательщики единого социального налога объединены в две группы, для каждой из которых установлен самостоятельный объект налогообложения.</w:t>
      </w:r>
    </w:p>
    <w:p w:rsidR="00B86A93" w:rsidRPr="005E08FE" w:rsidRDefault="00B86A93" w:rsidP="005E08FE">
      <w:pPr>
        <w:suppressAutoHyphens/>
        <w:spacing w:after="0" w:line="360" w:lineRule="auto"/>
        <w:ind w:firstLine="709"/>
        <w:jc w:val="both"/>
        <w:rPr>
          <w:rFonts w:ascii="Times New Roman" w:hAnsi="Times New Roman"/>
          <w:bCs/>
          <w:iCs/>
          <w:sz w:val="28"/>
          <w:szCs w:val="24"/>
        </w:rPr>
      </w:pPr>
      <w:r w:rsidRPr="005E08FE">
        <w:rPr>
          <w:rFonts w:ascii="Times New Roman" w:hAnsi="Times New Roman"/>
          <w:bCs/>
          <w:iCs/>
          <w:sz w:val="28"/>
          <w:szCs w:val="24"/>
        </w:rPr>
        <w:t>К первой группе налогоплательщиков относятся работодатели, производящие выплаты наемным работникам:</w:t>
      </w:r>
    </w:p>
    <w:p w:rsidR="00B86A93" w:rsidRPr="005E08FE" w:rsidRDefault="00B86A93" w:rsidP="005E08FE">
      <w:pPr>
        <w:suppressAutoHyphens/>
        <w:spacing w:after="0" w:line="360" w:lineRule="auto"/>
        <w:ind w:firstLine="709"/>
        <w:jc w:val="both"/>
        <w:rPr>
          <w:rFonts w:ascii="Times New Roman" w:hAnsi="Times New Roman"/>
          <w:bCs/>
          <w:iCs/>
          <w:sz w:val="28"/>
          <w:szCs w:val="24"/>
        </w:rPr>
      </w:pPr>
      <w:r w:rsidRPr="005E08FE">
        <w:rPr>
          <w:rFonts w:ascii="Times New Roman" w:hAnsi="Times New Roman"/>
          <w:bCs/>
          <w:iCs/>
          <w:sz w:val="28"/>
          <w:szCs w:val="24"/>
        </w:rPr>
        <w:t>- организации;</w:t>
      </w:r>
    </w:p>
    <w:p w:rsidR="00B86A93" w:rsidRPr="005E08FE" w:rsidRDefault="00B86A93" w:rsidP="005E08FE">
      <w:pPr>
        <w:suppressAutoHyphens/>
        <w:spacing w:after="0" w:line="360" w:lineRule="auto"/>
        <w:ind w:firstLine="709"/>
        <w:jc w:val="both"/>
        <w:rPr>
          <w:rFonts w:ascii="Times New Roman" w:hAnsi="Times New Roman"/>
          <w:bCs/>
          <w:iCs/>
          <w:sz w:val="28"/>
          <w:szCs w:val="24"/>
        </w:rPr>
      </w:pPr>
      <w:r w:rsidRPr="005E08FE">
        <w:rPr>
          <w:rFonts w:ascii="Times New Roman" w:hAnsi="Times New Roman"/>
          <w:bCs/>
          <w:iCs/>
          <w:sz w:val="28"/>
          <w:szCs w:val="24"/>
        </w:rPr>
        <w:t>- индивидуальные предприниматели;</w:t>
      </w:r>
    </w:p>
    <w:p w:rsidR="00B86A93" w:rsidRPr="005E08FE" w:rsidRDefault="00B86A93" w:rsidP="005E08FE">
      <w:pPr>
        <w:suppressAutoHyphens/>
        <w:spacing w:after="0" w:line="360" w:lineRule="auto"/>
        <w:ind w:firstLine="709"/>
        <w:jc w:val="both"/>
        <w:rPr>
          <w:rFonts w:ascii="Times New Roman" w:hAnsi="Times New Roman"/>
          <w:bCs/>
          <w:iCs/>
          <w:sz w:val="28"/>
          <w:szCs w:val="24"/>
        </w:rPr>
      </w:pPr>
      <w:r w:rsidRPr="005E08FE">
        <w:rPr>
          <w:rFonts w:ascii="Times New Roman" w:hAnsi="Times New Roman"/>
          <w:bCs/>
          <w:iCs/>
          <w:sz w:val="28"/>
          <w:szCs w:val="24"/>
        </w:rPr>
        <w:t>- физические лица, не признаваемые индивидуальными предпринимателями.</w:t>
      </w:r>
    </w:p>
    <w:p w:rsidR="005E08FE" w:rsidRPr="005E08FE" w:rsidRDefault="00B86A93" w:rsidP="005E08FE">
      <w:pPr>
        <w:suppressAutoHyphens/>
        <w:spacing w:after="0" w:line="360" w:lineRule="auto"/>
        <w:ind w:firstLine="709"/>
        <w:jc w:val="both"/>
        <w:rPr>
          <w:rFonts w:ascii="Times New Roman" w:hAnsi="Times New Roman"/>
          <w:bCs/>
          <w:iCs/>
          <w:sz w:val="28"/>
          <w:szCs w:val="24"/>
        </w:rPr>
      </w:pPr>
      <w:r w:rsidRPr="005E08FE">
        <w:rPr>
          <w:rFonts w:ascii="Times New Roman" w:hAnsi="Times New Roman"/>
          <w:bCs/>
          <w:iCs/>
          <w:sz w:val="28"/>
          <w:szCs w:val="24"/>
        </w:rPr>
        <w:t>Во вторую группу налогоплательщиков включены - не работодатели:</w:t>
      </w:r>
    </w:p>
    <w:p w:rsidR="00B86A93" w:rsidRPr="005E08FE" w:rsidRDefault="00B86A93" w:rsidP="005E08FE">
      <w:pPr>
        <w:suppressAutoHyphens/>
        <w:spacing w:after="0" w:line="360" w:lineRule="auto"/>
        <w:ind w:firstLine="709"/>
        <w:jc w:val="both"/>
        <w:rPr>
          <w:rFonts w:ascii="Times New Roman" w:hAnsi="Times New Roman"/>
          <w:bCs/>
          <w:iCs/>
          <w:sz w:val="28"/>
          <w:szCs w:val="24"/>
        </w:rPr>
      </w:pPr>
      <w:r w:rsidRPr="005E08FE">
        <w:rPr>
          <w:rFonts w:ascii="Times New Roman" w:hAnsi="Times New Roman"/>
          <w:bCs/>
          <w:iCs/>
          <w:sz w:val="28"/>
          <w:szCs w:val="24"/>
        </w:rPr>
        <w:t>- индивидуальные предприниматели;</w:t>
      </w:r>
    </w:p>
    <w:p w:rsidR="00B86A93" w:rsidRPr="005E08FE" w:rsidRDefault="00B86A93" w:rsidP="005E08FE">
      <w:pPr>
        <w:suppressAutoHyphens/>
        <w:spacing w:after="0" w:line="360" w:lineRule="auto"/>
        <w:ind w:firstLine="709"/>
        <w:jc w:val="both"/>
        <w:rPr>
          <w:rFonts w:ascii="Times New Roman" w:hAnsi="Times New Roman"/>
          <w:bCs/>
          <w:iCs/>
          <w:sz w:val="28"/>
          <w:szCs w:val="24"/>
        </w:rPr>
      </w:pPr>
      <w:r w:rsidRPr="005E08FE">
        <w:rPr>
          <w:rFonts w:ascii="Times New Roman" w:hAnsi="Times New Roman"/>
          <w:bCs/>
          <w:iCs/>
          <w:sz w:val="28"/>
          <w:szCs w:val="24"/>
        </w:rPr>
        <w:t>- адвокаты.</w:t>
      </w:r>
    </w:p>
    <w:p w:rsidR="00B86A93" w:rsidRPr="005E08FE" w:rsidRDefault="00B86A93" w:rsidP="005E08FE">
      <w:pPr>
        <w:suppressAutoHyphens/>
        <w:spacing w:after="0" w:line="360" w:lineRule="auto"/>
        <w:ind w:firstLine="709"/>
        <w:jc w:val="both"/>
        <w:rPr>
          <w:rFonts w:ascii="Times New Roman" w:hAnsi="Times New Roman"/>
          <w:bCs/>
          <w:iCs/>
          <w:sz w:val="28"/>
          <w:szCs w:val="24"/>
        </w:rPr>
      </w:pPr>
      <w:r w:rsidRPr="005E08FE">
        <w:rPr>
          <w:rFonts w:ascii="Times New Roman" w:hAnsi="Times New Roman"/>
          <w:bCs/>
          <w:iCs/>
          <w:sz w:val="28"/>
          <w:szCs w:val="24"/>
        </w:rPr>
        <w:t>Члены крестьянского (фермерского) хозяйства приравниваются к индивидуальным предпринимателям.</w:t>
      </w:r>
    </w:p>
    <w:p w:rsidR="00B86A93" w:rsidRPr="005E08FE" w:rsidRDefault="00B86A93" w:rsidP="005E08FE">
      <w:pPr>
        <w:suppressAutoHyphens/>
        <w:spacing w:after="0" w:line="360" w:lineRule="auto"/>
        <w:ind w:firstLine="709"/>
        <w:jc w:val="both"/>
        <w:rPr>
          <w:rFonts w:ascii="Times New Roman" w:hAnsi="Times New Roman"/>
          <w:bCs/>
          <w:iCs/>
          <w:sz w:val="28"/>
          <w:szCs w:val="24"/>
        </w:rPr>
      </w:pPr>
      <w:r w:rsidRPr="005E08FE">
        <w:rPr>
          <w:rFonts w:ascii="Times New Roman" w:hAnsi="Times New Roman"/>
          <w:bCs/>
          <w:iCs/>
          <w:sz w:val="28"/>
          <w:szCs w:val="24"/>
        </w:rPr>
        <w:t>Если налогоплательщик одновременно относится к двум перечисленным группам, то он признается налогоплательщиком по каждому отдельно взятому основанию.</w:t>
      </w:r>
    </w:p>
    <w:p w:rsidR="003F415C" w:rsidRPr="005E08FE" w:rsidRDefault="003F415C" w:rsidP="005E08FE">
      <w:pPr>
        <w:suppressAutoHyphens/>
        <w:spacing w:after="0" w:line="360" w:lineRule="auto"/>
        <w:ind w:firstLine="709"/>
        <w:jc w:val="both"/>
        <w:rPr>
          <w:rFonts w:ascii="Times New Roman" w:hAnsi="Times New Roman"/>
          <w:bCs/>
          <w:iCs/>
          <w:sz w:val="28"/>
          <w:szCs w:val="24"/>
        </w:rPr>
      </w:pPr>
      <w:r w:rsidRPr="005E08FE">
        <w:rPr>
          <w:rFonts w:ascii="Times New Roman" w:hAnsi="Times New Roman"/>
          <w:bCs/>
          <w:iCs/>
          <w:sz w:val="28"/>
          <w:szCs w:val="24"/>
        </w:rPr>
        <w:t>Для отдельных категорий налогоплательщиков установлены налоговые льготы, специфика которых обусловлена целевым назначением средств, источником которых он является.</w:t>
      </w:r>
    </w:p>
    <w:p w:rsidR="003F415C" w:rsidRPr="005E08FE" w:rsidRDefault="003F415C" w:rsidP="005E08FE">
      <w:pPr>
        <w:suppressAutoHyphens/>
        <w:spacing w:after="0" w:line="360" w:lineRule="auto"/>
        <w:ind w:firstLine="709"/>
        <w:jc w:val="both"/>
        <w:rPr>
          <w:rFonts w:ascii="Times New Roman" w:hAnsi="Times New Roman"/>
          <w:bCs/>
          <w:iCs/>
          <w:sz w:val="28"/>
          <w:szCs w:val="24"/>
        </w:rPr>
      </w:pPr>
      <w:r w:rsidRPr="005E08FE">
        <w:rPr>
          <w:rFonts w:ascii="Times New Roman" w:hAnsi="Times New Roman"/>
          <w:bCs/>
          <w:iCs/>
          <w:sz w:val="28"/>
          <w:szCs w:val="24"/>
        </w:rPr>
        <w:t>От уплаты единого социального налога освобождены:</w:t>
      </w:r>
    </w:p>
    <w:p w:rsidR="003F415C" w:rsidRPr="005E08FE" w:rsidRDefault="003F415C" w:rsidP="005E08FE">
      <w:pPr>
        <w:suppressAutoHyphens/>
        <w:spacing w:after="0" w:line="360" w:lineRule="auto"/>
        <w:ind w:firstLine="709"/>
        <w:jc w:val="both"/>
        <w:rPr>
          <w:rFonts w:ascii="Times New Roman" w:hAnsi="Times New Roman"/>
          <w:bCs/>
          <w:iCs/>
          <w:sz w:val="28"/>
          <w:szCs w:val="24"/>
        </w:rPr>
      </w:pPr>
      <w:r w:rsidRPr="005E08FE">
        <w:rPr>
          <w:rFonts w:ascii="Times New Roman" w:hAnsi="Times New Roman"/>
          <w:bCs/>
          <w:iCs/>
          <w:sz w:val="28"/>
          <w:szCs w:val="24"/>
        </w:rPr>
        <w:t>1. Организации любых организационно-правовых форм с сумм выплат и иных вознаграждений, не превышающих в течение налогового периода 100 тыс. руб. на каждого работника, являющегося инвалидом I, II или III группы.</w:t>
      </w:r>
    </w:p>
    <w:p w:rsidR="003F415C" w:rsidRPr="005E08FE" w:rsidRDefault="003F415C" w:rsidP="005E08FE">
      <w:pPr>
        <w:suppressAutoHyphens/>
        <w:spacing w:after="0" w:line="360" w:lineRule="auto"/>
        <w:ind w:firstLine="709"/>
        <w:jc w:val="both"/>
        <w:rPr>
          <w:rFonts w:ascii="Times New Roman" w:hAnsi="Times New Roman"/>
          <w:bCs/>
          <w:iCs/>
          <w:sz w:val="28"/>
          <w:szCs w:val="24"/>
        </w:rPr>
      </w:pPr>
      <w:r w:rsidRPr="005E08FE">
        <w:rPr>
          <w:rFonts w:ascii="Times New Roman" w:hAnsi="Times New Roman"/>
          <w:bCs/>
          <w:iCs/>
          <w:sz w:val="28"/>
          <w:szCs w:val="24"/>
        </w:rPr>
        <w:t>2. Работодатели с сумм выплат и иных вознаграждений, не превышающих 100 тыс. руб. в течение налогового периода на каждого отдельного работника. Сюда относятся:</w:t>
      </w:r>
    </w:p>
    <w:p w:rsidR="003F415C" w:rsidRPr="005E08FE" w:rsidRDefault="003F415C" w:rsidP="005E08FE">
      <w:pPr>
        <w:suppressAutoHyphens/>
        <w:spacing w:after="0" w:line="360" w:lineRule="auto"/>
        <w:ind w:firstLine="709"/>
        <w:jc w:val="both"/>
        <w:rPr>
          <w:rFonts w:ascii="Times New Roman" w:hAnsi="Times New Roman"/>
          <w:bCs/>
          <w:iCs/>
          <w:sz w:val="28"/>
          <w:szCs w:val="24"/>
        </w:rPr>
      </w:pPr>
      <w:r w:rsidRPr="005E08FE">
        <w:rPr>
          <w:rFonts w:ascii="Times New Roman" w:hAnsi="Times New Roman"/>
          <w:bCs/>
          <w:iCs/>
          <w:sz w:val="28"/>
          <w:szCs w:val="24"/>
        </w:rPr>
        <w:t>а) общественные организации и</w:t>
      </w:r>
      <w:r w:rsidR="007007FE" w:rsidRPr="005E08FE">
        <w:rPr>
          <w:rFonts w:ascii="Times New Roman" w:hAnsi="Times New Roman"/>
          <w:bCs/>
          <w:iCs/>
          <w:sz w:val="28"/>
          <w:szCs w:val="24"/>
        </w:rPr>
        <w:t xml:space="preserve">нвалидов (в том числе созданные как союзы </w:t>
      </w:r>
      <w:r w:rsidRPr="005E08FE">
        <w:rPr>
          <w:rFonts w:ascii="Times New Roman" w:hAnsi="Times New Roman"/>
          <w:bCs/>
          <w:iCs/>
          <w:sz w:val="28"/>
          <w:szCs w:val="24"/>
        </w:rPr>
        <w:t>общественных организаций инвалидов), среди членов кото</w:t>
      </w:r>
      <w:r w:rsidR="007007FE" w:rsidRPr="005E08FE">
        <w:rPr>
          <w:rFonts w:ascii="Times New Roman" w:hAnsi="Times New Roman"/>
          <w:bCs/>
          <w:iCs/>
          <w:sz w:val="28"/>
          <w:szCs w:val="24"/>
        </w:rPr>
        <w:t xml:space="preserve">рых инвалиды и их законные </w:t>
      </w:r>
      <w:r w:rsidRPr="005E08FE">
        <w:rPr>
          <w:rFonts w:ascii="Times New Roman" w:hAnsi="Times New Roman"/>
          <w:bCs/>
          <w:iCs/>
          <w:sz w:val="28"/>
          <w:szCs w:val="24"/>
        </w:rPr>
        <w:t>представит</w:t>
      </w:r>
      <w:r w:rsidR="007007FE" w:rsidRPr="005E08FE">
        <w:rPr>
          <w:rFonts w:ascii="Times New Roman" w:hAnsi="Times New Roman"/>
          <w:bCs/>
          <w:iCs/>
          <w:sz w:val="28"/>
          <w:szCs w:val="24"/>
        </w:rPr>
        <w:t xml:space="preserve">ели составляют не менее 80%, их </w:t>
      </w:r>
      <w:r w:rsidRPr="005E08FE">
        <w:rPr>
          <w:rFonts w:ascii="Times New Roman" w:hAnsi="Times New Roman"/>
          <w:bCs/>
          <w:iCs/>
          <w:sz w:val="28"/>
          <w:szCs w:val="24"/>
        </w:rPr>
        <w:t>региональные и местные отделения;</w:t>
      </w:r>
    </w:p>
    <w:p w:rsidR="003F415C" w:rsidRPr="005E08FE" w:rsidRDefault="003F415C" w:rsidP="005E08FE">
      <w:pPr>
        <w:suppressAutoHyphens/>
        <w:spacing w:after="0" w:line="360" w:lineRule="auto"/>
        <w:ind w:firstLine="709"/>
        <w:jc w:val="both"/>
        <w:rPr>
          <w:rFonts w:ascii="Times New Roman" w:hAnsi="Times New Roman"/>
          <w:bCs/>
          <w:iCs/>
          <w:sz w:val="28"/>
          <w:szCs w:val="24"/>
        </w:rPr>
      </w:pPr>
      <w:r w:rsidRPr="005E08FE">
        <w:rPr>
          <w:rFonts w:ascii="Times New Roman" w:hAnsi="Times New Roman"/>
          <w:bCs/>
          <w:iCs/>
          <w:sz w:val="28"/>
          <w:szCs w:val="24"/>
        </w:rPr>
        <w:t>б) организации, уставной капитал которых по</w:t>
      </w:r>
      <w:r w:rsidR="007007FE" w:rsidRPr="005E08FE">
        <w:rPr>
          <w:rFonts w:ascii="Times New Roman" w:hAnsi="Times New Roman"/>
          <w:bCs/>
          <w:iCs/>
          <w:sz w:val="28"/>
          <w:szCs w:val="24"/>
        </w:rPr>
        <w:t xml:space="preserve">лностью состоит из вкладов общественных </w:t>
      </w:r>
      <w:r w:rsidRPr="005E08FE">
        <w:rPr>
          <w:rFonts w:ascii="Times New Roman" w:hAnsi="Times New Roman"/>
          <w:bCs/>
          <w:iCs/>
          <w:sz w:val="28"/>
          <w:szCs w:val="24"/>
        </w:rPr>
        <w:t>организаций инвалидов и в которых среднесписочная численность инвалидов составля</w:t>
      </w:r>
      <w:r w:rsidR="007007FE" w:rsidRPr="005E08FE">
        <w:rPr>
          <w:rFonts w:ascii="Times New Roman" w:hAnsi="Times New Roman"/>
          <w:bCs/>
          <w:iCs/>
          <w:sz w:val="28"/>
          <w:szCs w:val="24"/>
        </w:rPr>
        <w:t xml:space="preserve">ет </w:t>
      </w:r>
      <w:r w:rsidRPr="005E08FE">
        <w:rPr>
          <w:rFonts w:ascii="Times New Roman" w:hAnsi="Times New Roman"/>
          <w:bCs/>
          <w:iCs/>
          <w:sz w:val="28"/>
          <w:szCs w:val="24"/>
        </w:rPr>
        <w:t>не менее 50%, а доля заработной платы инвалидов в фонде оплаты труда - не менее 25%;</w:t>
      </w:r>
    </w:p>
    <w:p w:rsidR="003F415C" w:rsidRPr="005E08FE" w:rsidRDefault="003F415C" w:rsidP="005E08FE">
      <w:pPr>
        <w:suppressAutoHyphens/>
        <w:spacing w:after="0" w:line="360" w:lineRule="auto"/>
        <w:ind w:firstLine="709"/>
        <w:jc w:val="both"/>
        <w:rPr>
          <w:rFonts w:ascii="Times New Roman" w:hAnsi="Times New Roman"/>
          <w:bCs/>
          <w:iCs/>
          <w:sz w:val="28"/>
          <w:szCs w:val="24"/>
        </w:rPr>
      </w:pPr>
      <w:r w:rsidRPr="005E08FE">
        <w:rPr>
          <w:rFonts w:ascii="Times New Roman" w:hAnsi="Times New Roman"/>
          <w:bCs/>
          <w:iCs/>
          <w:sz w:val="28"/>
          <w:szCs w:val="24"/>
        </w:rPr>
        <w:t>в) учреждения, созданные для достижения образовательных, культурных, лечебно</w:t>
      </w:r>
      <w:r w:rsidR="007007FE" w:rsidRPr="005E08FE">
        <w:rPr>
          <w:rFonts w:ascii="Times New Roman" w:hAnsi="Times New Roman"/>
          <w:bCs/>
          <w:iCs/>
          <w:sz w:val="28"/>
          <w:szCs w:val="24"/>
        </w:rPr>
        <w:t>-</w:t>
      </w:r>
      <w:r w:rsidRPr="005E08FE">
        <w:rPr>
          <w:rFonts w:ascii="Times New Roman" w:hAnsi="Times New Roman"/>
          <w:bCs/>
          <w:iCs/>
          <w:sz w:val="28"/>
          <w:szCs w:val="24"/>
        </w:rPr>
        <w:t>оздоровите</w:t>
      </w:r>
      <w:r w:rsidR="007007FE" w:rsidRPr="005E08FE">
        <w:rPr>
          <w:rFonts w:ascii="Times New Roman" w:hAnsi="Times New Roman"/>
          <w:bCs/>
          <w:iCs/>
          <w:sz w:val="28"/>
          <w:szCs w:val="24"/>
        </w:rPr>
        <w:t xml:space="preserve">льных, физкультурно-спортивных, научных </w:t>
      </w:r>
      <w:r w:rsidRPr="005E08FE">
        <w:rPr>
          <w:rFonts w:ascii="Times New Roman" w:hAnsi="Times New Roman"/>
          <w:bCs/>
          <w:iCs/>
          <w:sz w:val="28"/>
          <w:szCs w:val="24"/>
        </w:rPr>
        <w:t>и иных социальных целей и т.д.</w:t>
      </w:r>
    </w:p>
    <w:p w:rsidR="003F415C" w:rsidRPr="005E08FE" w:rsidRDefault="003F415C" w:rsidP="005E08FE">
      <w:pPr>
        <w:suppressAutoHyphens/>
        <w:spacing w:after="0" w:line="360" w:lineRule="auto"/>
        <w:ind w:firstLine="709"/>
        <w:jc w:val="both"/>
        <w:rPr>
          <w:rFonts w:ascii="Times New Roman" w:hAnsi="Times New Roman"/>
          <w:bCs/>
          <w:iCs/>
          <w:sz w:val="28"/>
          <w:szCs w:val="24"/>
        </w:rPr>
      </w:pPr>
      <w:r w:rsidRPr="005E08FE">
        <w:rPr>
          <w:rFonts w:ascii="Times New Roman" w:hAnsi="Times New Roman"/>
          <w:bCs/>
          <w:iCs/>
          <w:sz w:val="28"/>
          <w:szCs w:val="24"/>
        </w:rPr>
        <w:t>Указанные льготы не распространяются на налогоплательщиков, занимающихся производством и (или) реализацией подакцизных товаров, минерального сырья, других полезных ископаемых, а также иных товаров в соответствии с перечнем, утверждаемым Правительством Российской Федерации по представлению общероссийских общественных организаций инвалидов;</w:t>
      </w:r>
    </w:p>
    <w:p w:rsidR="003F415C" w:rsidRPr="005E08FE" w:rsidRDefault="003F415C" w:rsidP="005E08FE">
      <w:pPr>
        <w:suppressAutoHyphens/>
        <w:spacing w:after="0" w:line="360" w:lineRule="auto"/>
        <w:ind w:firstLine="709"/>
        <w:jc w:val="both"/>
        <w:rPr>
          <w:rFonts w:ascii="Times New Roman" w:hAnsi="Times New Roman"/>
          <w:bCs/>
          <w:iCs/>
          <w:sz w:val="28"/>
          <w:szCs w:val="24"/>
        </w:rPr>
      </w:pPr>
      <w:r w:rsidRPr="005E08FE">
        <w:rPr>
          <w:rFonts w:ascii="Times New Roman" w:hAnsi="Times New Roman"/>
          <w:bCs/>
          <w:iCs/>
          <w:sz w:val="28"/>
          <w:szCs w:val="24"/>
        </w:rPr>
        <w:t>3. Налогоплательщики - не работодатели, являющиеся инвалидами I, II или III группы, в части доходов от их предпринимательской или иной профессиональной деятельности в размере, не превышающем 100 тыс. руб. в течение налогового периода.</w:t>
      </w:r>
    </w:p>
    <w:p w:rsidR="003F415C" w:rsidRPr="005E08FE" w:rsidRDefault="003F415C" w:rsidP="005E08FE">
      <w:pPr>
        <w:suppressAutoHyphens/>
        <w:spacing w:after="0" w:line="360" w:lineRule="auto"/>
        <w:ind w:firstLine="709"/>
        <w:jc w:val="both"/>
        <w:rPr>
          <w:rFonts w:ascii="Times New Roman" w:hAnsi="Times New Roman"/>
          <w:bCs/>
          <w:iCs/>
          <w:sz w:val="28"/>
          <w:szCs w:val="24"/>
        </w:rPr>
      </w:pPr>
      <w:r w:rsidRPr="005E08FE">
        <w:rPr>
          <w:rFonts w:ascii="Times New Roman" w:hAnsi="Times New Roman"/>
          <w:bCs/>
          <w:iCs/>
          <w:sz w:val="28"/>
          <w:szCs w:val="24"/>
        </w:rPr>
        <w:t>4. Российские фонды поддержки образования и науки - с сумм выплат гражданам Российской Федерации в виде грантов (безвозмездной помощи) предоставляемых учителям, преподавателям, школьникам, студентам и (или)</w:t>
      </w:r>
      <w:r w:rsidRPr="005E08FE">
        <w:rPr>
          <w:rFonts w:ascii="Times New Roman" w:hAnsi="Times New Roman"/>
          <w:bCs/>
          <w:iCs/>
          <w:sz w:val="28"/>
          <w:szCs w:val="24"/>
          <w:vertAlign w:val="subscript"/>
        </w:rPr>
        <w:t xml:space="preserve"> </w:t>
      </w:r>
      <w:r w:rsidRPr="005E08FE">
        <w:rPr>
          <w:rFonts w:ascii="Times New Roman" w:hAnsi="Times New Roman"/>
          <w:bCs/>
          <w:iCs/>
          <w:sz w:val="28"/>
          <w:szCs w:val="24"/>
        </w:rPr>
        <w:t>аспирантам государственных и (или) муниципальных образовательных учреждений.</w:t>
      </w:r>
    </w:p>
    <w:p w:rsidR="000B340B" w:rsidRPr="005E08FE" w:rsidRDefault="000B340B" w:rsidP="005E08FE">
      <w:pPr>
        <w:suppressAutoHyphens/>
        <w:spacing w:after="0" w:line="360" w:lineRule="auto"/>
        <w:ind w:firstLine="709"/>
        <w:jc w:val="both"/>
        <w:rPr>
          <w:rFonts w:ascii="Times New Roman" w:hAnsi="Times New Roman"/>
          <w:bCs/>
          <w:iCs/>
          <w:sz w:val="28"/>
          <w:szCs w:val="24"/>
        </w:rPr>
      </w:pPr>
      <w:r w:rsidRPr="005E08FE">
        <w:rPr>
          <w:rFonts w:ascii="Times New Roman" w:hAnsi="Times New Roman"/>
          <w:bCs/>
          <w:iCs/>
          <w:sz w:val="28"/>
          <w:szCs w:val="24"/>
        </w:rPr>
        <w:t>Особенностью единого социального налога является то, что он имеет не один, как обычно, а несколько объектов налогообложения, установленных для различных категорий налогоплательщиков.</w:t>
      </w:r>
    </w:p>
    <w:p w:rsidR="000B340B" w:rsidRPr="005E08FE" w:rsidRDefault="000B340B" w:rsidP="005E08FE">
      <w:pPr>
        <w:suppressAutoHyphens/>
        <w:spacing w:after="0" w:line="360" w:lineRule="auto"/>
        <w:ind w:firstLine="709"/>
        <w:jc w:val="both"/>
        <w:rPr>
          <w:rFonts w:ascii="Times New Roman" w:hAnsi="Times New Roman"/>
          <w:bCs/>
          <w:iCs/>
          <w:sz w:val="28"/>
          <w:szCs w:val="24"/>
        </w:rPr>
      </w:pPr>
      <w:r w:rsidRPr="005E08FE">
        <w:rPr>
          <w:rFonts w:ascii="Times New Roman" w:hAnsi="Times New Roman"/>
          <w:bCs/>
          <w:iCs/>
          <w:sz w:val="28"/>
          <w:szCs w:val="24"/>
        </w:rPr>
        <w:t>1.</w:t>
      </w:r>
      <w:r w:rsidR="008D271C" w:rsidRPr="005E08FE">
        <w:rPr>
          <w:rFonts w:ascii="Times New Roman" w:hAnsi="Times New Roman"/>
          <w:bCs/>
          <w:iCs/>
          <w:sz w:val="28"/>
          <w:szCs w:val="24"/>
        </w:rPr>
        <w:t xml:space="preserve"> </w:t>
      </w:r>
      <w:r w:rsidRPr="005E08FE">
        <w:rPr>
          <w:rFonts w:ascii="Times New Roman" w:hAnsi="Times New Roman"/>
          <w:bCs/>
          <w:iCs/>
          <w:sz w:val="28"/>
          <w:szCs w:val="24"/>
        </w:rPr>
        <w:t>Для налогоплательщиков - работодателей (кроме работодателей - физических лиц) объектом налогообложения признаются</w:t>
      </w:r>
      <w:r w:rsidR="00875DA3" w:rsidRPr="005E08FE">
        <w:rPr>
          <w:rFonts w:ascii="Times New Roman" w:hAnsi="Times New Roman"/>
          <w:bCs/>
          <w:iCs/>
          <w:sz w:val="28"/>
          <w:szCs w:val="24"/>
        </w:rPr>
        <w:t xml:space="preserve"> </w:t>
      </w:r>
      <w:r w:rsidRPr="005E08FE">
        <w:rPr>
          <w:rFonts w:ascii="Times New Roman" w:hAnsi="Times New Roman"/>
          <w:bCs/>
          <w:iCs/>
          <w:sz w:val="28"/>
          <w:szCs w:val="24"/>
        </w:rPr>
        <w:t xml:space="preserve">выплаты и иные вознаграждения, начисляемые работодателями в пользу работников </w:t>
      </w:r>
      <w:r w:rsidR="00875DA3" w:rsidRPr="005E08FE">
        <w:rPr>
          <w:rFonts w:ascii="Times New Roman" w:hAnsi="Times New Roman"/>
          <w:bCs/>
          <w:iCs/>
          <w:sz w:val="28"/>
          <w:szCs w:val="24"/>
        </w:rPr>
        <w:t>по всем основаниям, в том числе</w:t>
      </w:r>
      <w:r w:rsidRPr="005E08FE">
        <w:rPr>
          <w:rFonts w:ascii="Times New Roman" w:hAnsi="Times New Roman"/>
          <w:bCs/>
          <w:iCs/>
          <w:sz w:val="28"/>
          <w:szCs w:val="24"/>
        </w:rPr>
        <w:t xml:space="preserve"> вознаграждения (за исключением вознаграждений, выплачиваемых индивидуальным предпринимателям) по договорам гражданско-правового характера, предметом которых является выполнение работ (оказание услуг), а также по авторским и лицензионным договорам.</w:t>
      </w:r>
    </w:p>
    <w:p w:rsidR="000B340B" w:rsidRPr="005E08FE" w:rsidRDefault="000B340B" w:rsidP="005E08FE">
      <w:pPr>
        <w:suppressAutoHyphens/>
        <w:spacing w:after="0" w:line="360" w:lineRule="auto"/>
        <w:ind w:firstLine="709"/>
        <w:jc w:val="both"/>
        <w:rPr>
          <w:rFonts w:ascii="Times New Roman" w:hAnsi="Times New Roman"/>
          <w:bCs/>
          <w:iCs/>
          <w:sz w:val="28"/>
          <w:szCs w:val="24"/>
        </w:rPr>
      </w:pPr>
      <w:r w:rsidRPr="005E08FE">
        <w:rPr>
          <w:rFonts w:ascii="Times New Roman" w:hAnsi="Times New Roman"/>
          <w:bCs/>
          <w:iCs/>
          <w:sz w:val="28"/>
          <w:szCs w:val="24"/>
        </w:rPr>
        <w:t>2.</w:t>
      </w:r>
      <w:r w:rsidR="008D271C" w:rsidRPr="005E08FE">
        <w:rPr>
          <w:rFonts w:ascii="Times New Roman" w:hAnsi="Times New Roman"/>
          <w:bCs/>
          <w:iCs/>
          <w:sz w:val="28"/>
          <w:szCs w:val="24"/>
        </w:rPr>
        <w:t xml:space="preserve"> </w:t>
      </w:r>
      <w:r w:rsidRPr="005E08FE">
        <w:rPr>
          <w:rFonts w:ascii="Times New Roman" w:hAnsi="Times New Roman"/>
          <w:bCs/>
          <w:iCs/>
          <w:sz w:val="28"/>
          <w:szCs w:val="24"/>
        </w:rPr>
        <w:t>Для налогоплательщиков - физических лиц, не признаваемых индивидуальными предпринимателями объектом налогообложения признаются выплаты и иные вознаграждения по трудовым и гражданско-правовым договорам, предметом которых является выполнение работ, оказание услуг, выплачиваемые налогоплательщиками в пользу физических лиц.</w:t>
      </w:r>
      <w:r w:rsidR="008D271C" w:rsidRPr="005E08FE">
        <w:rPr>
          <w:rFonts w:ascii="Times New Roman" w:hAnsi="Times New Roman"/>
          <w:bCs/>
          <w:iCs/>
          <w:sz w:val="28"/>
          <w:szCs w:val="24"/>
        </w:rPr>
        <w:t xml:space="preserve"> </w:t>
      </w:r>
      <w:r w:rsidRPr="005E08FE">
        <w:rPr>
          <w:rFonts w:ascii="Times New Roman" w:hAnsi="Times New Roman"/>
          <w:bCs/>
          <w:iCs/>
          <w:sz w:val="28"/>
          <w:szCs w:val="24"/>
        </w:rPr>
        <w:t>Не относятся к объекту налогообложения выплаты, производимые в рамках гражданско-правовых договоров, предметом которых является переход права собственности или иных вещных прав на имущество (имущественные права), а также договоров, связанных с передачей в пользование имущества (имущественных прав).</w:t>
      </w:r>
    </w:p>
    <w:p w:rsidR="000B340B" w:rsidRPr="005E08FE" w:rsidRDefault="000B340B" w:rsidP="005E08FE">
      <w:pPr>
        <w:suppressAutoHyphens/>
        <w:spacing w:after="0" w:line="360" w:lineRule="auto"/>
        <w:ind w:firstLine="709"/>
        <w:jc w:val="both"/>
        <w:rPr>
          <w:rFonts w:ascii="Times New Roman" w:hAnsi="Times New Roman"/>
          <w:bCs/>
          <w:iCs/>
          <w:sz w:val="28"/>
          <w:szCs w:val="24"/>
        </w:rPr>
      </w:pPr>
      <w:r w:rsidRPr="005E08FE">
        <w:rPr>
          <w:rFonts w:ascii="Times New Roman" w:hAnsi="Times New Roman"/>
          <w:bCs/>
          <w:iCs/>
          <w:sz w:val="28"/>
          <w:szCs w:val="24"/>
        </w:rPr>
        <w:t>3. Для налогоплательщиков - не работодателей объектом налогообложения признаются доходы от предпринимательской либо иной профессиональной деятельности за вычетом расходов, связанных с их извлечением.</w:t>
      </w:r>
    </w:p>
    <w:p w:rsidR="000B340B" w:rsidRPr="005E08FE" w:rsidRDefault="000B340B" w:rsidP="005E08FE">
      <w:pPr>
        <w:suppressAutoHyphens/>
        <w:spacing w:after="0" w:line="360" w:lineRule="auto"/>
        <w:ind w:firstLine="709"/>
        <w:jc w:val="both"/>
        <w:rPr>
          <w:rFonts w:ascii="Times New Roman" w:hAnsi="Times New Roman"/>
          <w:bCs/>
          <w:iCs/>
          <w:sz w:val="28"/>
          <w:szCs w:val="24"/>
        </w:rPr>
      </w:pPr>
      <w:r w:rsidRPr="005E08FE">
        <w:rPr>
          <w:rFonts w:ascii="Times New Roman" w:hAnsi="Times New Roman"/>
          <w:bCs/>
          <w:iCs/>
          <w:sz w:val="28"/>
          <w:szCs w:val="24"/>
        </w:rPr>
        <w:t xml:space="preserve">Для налогоплательщиков - членов крестьянского (фермерского) </w:t>
      </w:r>
      <w:r w:rsidR="00D45432" w:rsidRPr="005E08FE">
        <w:rPr>
          <w:rFonts w:ascii="Times New Roman" w:hAnsi="Times New Roman"/>
          <w:bCs/>
          <w:iCs/>
          <w:sz w:val="28"/>
          <w:szCs w:val="24"/>
        </w:rPr>
        <w:t>хозяйст</w:t>
      </w:r>
      <w:r w:rsidRPr="005E08FE">
        <w:rPr>
          <w:rFonts w:ascii="Times New Roman" w:hAnsi="Times New Roman"/>
          <w:bCs/>
          <w:iCs/>
          <w:sz w:val="28"/>
          <w:szCs w:val="24"/>
        </w:rPr>
        <w:t>ва (включая главу крестьянского (фермерск</w:t>
      </w:r>
      <w:r w:rsidR="00D45432" w:rsidRPr="005E08FE">
        <w:rPr>
          <w:rFonts w:ascii="Times New Roman" w:hAnsi="Times New Roman"/>
          <w:bCs/>
          <w:iCs/>
          <w:sz w:val="28"/>
          <w:szCs w:val="24"/>
        </w:rPr>
        <w:t>ого) хозяйства) из дохода исклю</w:t>
      </w:r>
      <w:r w:rsidRPr="005E08FE">
        <w:rPr>
          <w:rFonts w:ascii="Times New Roman" w:hAnsi="Times New Roman"/>
          <w:bCs/>
          <w:iCs/>
          <w:sz w:val="28"/>
          <w:szCs w:val="24"/>
        </w:rPr>
        <w:t>чаются фактически произведенные указа</w:t>
      </w:r>
      <w:r w:rsidR="00D45432" w:rsidRPr="005E08FE">
        <w:rPr>
          <w:rFonts w:ascii="Times New Roman" w:hAnsi="Times New Roman"/>
          <w:bCs/>
          <w:iCs/>
          <w:sz w:val="28"/>
          <w:szCs w:val="24"/>
        </w:rPr>
        <w:t>нным хозяйством расходы, связан</w:t>
      </w:r>
      <w:r w:rsidRPr="005E08FE">
        <w:rPr>
          <w:rFonts w:ascii="Times New Roman" w:hAnsi="Times New Roman"/>
          <w:bCs/>
          <w:iCs/>
          <w:sz w:val="28"/>
          <w:szCs w:val="24"/>
        </w:rPr>
        <w:t>ные с развитием крестьянского (фермерского) хозяйства.</w:t>
      </w:r>
    </w:p>
    <w:p w:rsidR="00280934" w:rsidRPr="005E08FE" w:rsidRDefault="00280934" w:rsidP="005E08FE">
      <w:pPr>
        <w:suppressAutoHyphens/>
        <w:spacing w:after="0" w:line="360" w:lineRule="auto"/>
        <w:ind w:firstLine="709"/>
        <w:jc w:val="both"/>
        <w:rPr>
          <w:rFonts w:ascii="Times New Roman" w:hAnsi="Times New Roman"/>
          <w:bCs/>
          <w:iCs/>
          <w:sz w:val="28"/>
          <w:szCs w:val="24"/>
        </w:rPr>
      </w:pPr>
      <w:r w:rsidRPr="005E08FE">
        <w:rPr>
          <w:rFonts w:ascii="Times New Roman" w:hAnsi="Times New Roman"/>
          <w:bCs/>
          <w:iCs/>
          <w:sz w:val="28"/>
          <w:szCs w:val="24"/>
        </w:rPr>
        <w:t>Указанные в пу</w:t>
      </w:r>
      <w:r w:rsidR="007007FE" w:rsidRPr="005E08FE">
        <w:rPr>
          <w:rFonts w:ascii="Times New Roman" w:hAnsi="Times New Roman"/>
          <w:bCs/>
          <w:iCs/>
          <w:sz w:val="28"/>
          <w:szCs w:val="24"/>
        </w:rPr>
        <w:t xml:space="preserve">нкте 1 выплаты и вознаграждения </w:t>
      </w:r>
      <w:r w:rsidRPr="005E08FE">
        <w:rPr>
          <w:rFonts w:ascii="Times New Roman" w:hAnsi="Times New Roman"/>
          <w:bCs/>
          <w:iCs/>
          <w:sz w:val="28"/>
          <w:szCs w:val="24"/>
        </w:rPr>
        <w:t xml:space="preserve">(вне зависимости от формы, в которой они производятся) </w:t>
      </w:r>
      <w:r w:rsidR="007007FE" w:rsidRPr="005E08FE">
        <w:rPr>
          <w:rFonts w:ascii="Times New Roman" w:hAnsi="Times New Roman"/>
          <w:bCs/>
          <w:iCs/>
          <w:sz w:val="28"/>
          <w:szCs w:val="24"/>
        </w:rPr>
        <w:t xml:space="preserve">не признаются </w:t>
      </w:r>
      <w:r w:rsidRPr="005E08FE">
        <w:rPr>
          <w:rFonts w:ascii="Times New Roman" w:hAnsi="Times New Roman"/>
          <w:bCs/>
          <w:iCs/>
          <w:sz w:val="28"/>
          <w:szCs w:val="24"/>
        </w:rPr>
        <w:t>объектом налогообложения, если:</w:t>
      </w:r>
    </w:p>
    <w:p w:rsidR="00280934" w:rsidRPr="005E08FE" w:rsidRDefault="00280934" w:rsidP="005E08FE">
      <w:pPr>
        <w:suppressAutoHyphens/>
        <w:spacing w:after="0" w:line="360" w:lineRule="auto"/>
        <w:ind w:firstLine="709"/>
        <w:jc w:val="both"/>
        <w:rPr>
          <w:rFonts w:ascii="Times New Roman" w:hAnsi="Times New Roman"/>
          <w:bCs/>
          <w:iCs/>
          <w:sz w:val="28"/>
          <w:szCs w:val="24"/>
        </w:rPr>
      </w:pPr>
      <w:r w:rsidRPr="005E08FE">
        <w:rPr>
          <w:rFonts w:ascii="Times New Roman" w:hAnsi="Times New Roman"/>
          <w:bCs/>
          <w:iCs/>
          <w:sz w:val="28"/>
          <w:szCs w:val="24"/>
        </w:rPr>
        <w:t>- у налогоплательщиков-организаций такие выплаты не отнесены к расхо</w:t>
      </w:r>
      <w:r w:rsidR="007007FE" w:rsidRPr="005E08FE">
        <w:rPr>
          <w:rFonts w:ascii="Times New Roman" w:hAnsi="Times New Roman"/>
          <w:bCs/>
          <w:iCs/>
          <w:sz w:val="28"/>
          <w:szCs w:val="24"/>
        </w:rPr>
        <w:t xml:space="preserve">дам, </w:t>
      </w:r>
      <w:r w:rsidRPr="005E08FE">
        <w:rPr>
          <w:rFonts w:ascii="Times New Roman" w:hAnsi="Times New Roman"/>
          <w:bCs/>
          <w:iCs/>
          <w:sz w:val="28"/>
          <w:szCs w:val="24"/>
        </w:rPr>
        <w:t>уменьшающим налоговую базу по налогу на прибыль организа</w:t>
      </w:r>
      <w:r w:rsidR="007007FE" w:rsidRPr="005E08FE">
        <w:rPr>
          <w:rFonts w:ascii="Times New Roman" w:hAnsi="Times New Roman"/>
          <w:bCs/>
          <w:iCs/>
          <w:sz w:val="28"/>
          <w:szCs w:val="24"/>
        </w:rPr>
        <w:t xml:space="preserve">ций в текущем отчетном </w:t>
      </w:r>
      <w:r w:rsidRPr="005E08FE">
        <w:rPr>
          <w:rFonts w:ascii="Times New Roman" w:hAnsi="Times New Roman"/>
          <w:bCs/>
          <w:iCs/>
          <w:sz w:val="28"/>
          <w:szCs w:val="24"/>
        </w:rPr>
        <w:t>(налоговом) периоде;</w:t>
      </w:r>
    </w:p>
    <w:p w:rsidR="00280934" w:rsidRPr="005E08FE" w:rsidRDefault="00280934" w:rsidP="005E08FE">
      <w:pPr>
        <w:suppressAutoHyphens/>
        <w:spacing w:after="0" w:line="360" w:lineRule="auto"/>
        <w:ind w:firstLine="709"/>
        <w:jc w:val="both"/>
        <w:rPr>
          <w:rFonts w:ascii="Times New Roman" w:hAnsi="Times New Roman"/>
          <w:bCs/>
          <w:iCs/>
          <w:sz w:val="28"/>
          <w:szCs w:val="24"/>
        </w:rPr>
      </w:pPr>
      <w:r w:rsidRPr="005E08FE">
        <w:rPr>
          <w:rFonts w:ascii="Times New Roman" w:hAnsi="Times New Roman"/>
          <w:bCs/>
          <w:iCs/>
          <w:sz w:val="28"/>
          <w:szCs w:val="24"/>
        </w:rPr>
        <w:t>- у налогоплательщиков - индивидуальных предпринимателей или физических лиц такие выплаты не уменьшают налоговую базу по налогу на доходы физических лиц в текущем отчетном (налоговом) периоде.</w:t>
      </w:r>
    </w:p>
    <w:p w:rsidR="008B3D5D" w:rsidRPr="005E08FE" w:rsidRDefault="008B3D5D" w:rsidP="005E08FE">
      <w:pPr>
        <w:suppressAutoHyphens/>
        <w:spacing w:after="0" w:line="360" w:lineRule="auto"/>
        <w:ind w:firstLine="709"/>
        <w:jc w:val="both"/>
        <w:rPr>
          <w:rFonts w:ascii="Times New Roman" w:hAnsi="Times New Roman"/>
          <w:bCs/>
          <w:iCs/>
          <w:sz w:val="28"/>
          <w:szCs w:val="24"/>
        </w:rPr>
      </w:pPr>
      <w:r w:rsidRPr="005E08FE">
        <w:rPr>
          <w:rFonts w:ascii="Times New Roman" w:hAnsi="Times New Roman"/>
          <w:bCs/>
          <w:iCs/>
          <w:sz w:val="28"/>
          <w:szCs w:val="24"/>
        </w:rPr>
        <w:t>Налогоплательщики - работодатели определяют налоговую базу по каждому работнику с начала налогового периода по истечении каждого месяца нарастающим итогом (в данном случае обеспечивается индивидуальный учет). По окончании налогового периода рассчитывается полная налоговая база.</w:t>
      </w:r>
    </w:p>
    <w:p w:rsidR="005E08FE" w:rsidRPr="005E08FE" w:rsidRDefault="008B3D5D" w:rsidP="005E08FE">
      <w:pPr>
        <w:suppressAutoHyphens/>
        <w:spacing w:after="0" w:line="360" w:lineRule="auto"/>
        <w:ind w:firstLine="709"/>
        <w:jc w:val="both"/>
        <w:rPr>
          <w:rFonts w:ascii="Times New Roman" w:hAnsi="Times New Roman"/>
          <w:bCs/>
          <w:iCs/>
          <w:sz w:val="28"/>
          <w:szCs w:val="24"/>
        </w:rPr>
      </w:pPr>
      <w:r w:rsidRPr="005E08FE">
        <w:rPr>
          <w:rFonts w:ascii="Times New Roman" w:hAnsi="Times New Roman"/>
          <w:bCs/>
          <w:iCs/>
          <w:sz w:val="28"/>
          <w:szCs w:val="24"/>
        </w:rPr>
        <w:t>Налогоплательщики - не работодатели исчисляют налоговую базу с сумм доходов, полученных за налоговый период как в денежной, так и в натуральной форме, за вычетом расходов, связанных с их извлечением.</w:t>
      </w:r>
    </w:p>
    <w:p w:rsidR="005E08FE" w:rsidRPr="005E08FE" w:rsidRDefault="00F73668" w:rsidP="005E08FE">
      <w:pPr>
        <w:suppressAutoHyphens/>
        <w:spacing w:after="0" w:line="360" w:lineRule="auto"/>
        <w:ind w:firstLine="709"/>
        <w:jc w:val="both"/>
        <w:rPr>
          <w:rFonts w:ascii="Times New Roman" w:hAnsi="Times New Roman"/>
          <w:bCs/>
          <w:iCs/>
          <w:sz w:val="28"/>
          <w:szCs w:val="24"/>
        </w:rPr>
      </w:pPr>
      <w:r w:rsidRPr="005E08FE">
        <w:rPr>
          <w:rFonts w:ascii="Times New Roman" w:hAnsi="Times New Roman"/>
          <w:bCs/>
          <w:iCs/>
          <w:sz w:val="28"/>
          <w:szCs w:val="24"/>
        </w:rPr>
        <w:t>При определении налогооблагаемой базы по единому социальному налогу не учитываются отдельные виды выплат, доходов, стоимость оказанных услуг и т.д. По большинству позиций суммы, не подлежащие налогообложению, совпадают с суммами, не включаемыми в состав доходов, учитываемых при определении налога на доходы физических лиц. В отличие от ранее действовавших законодательных актов характерна более широкая социальная направленность этих льгот. Суммы, не подлежащие налогообложению, перечислены в статье 238 Налогового кодекса.</w:t>
      </w:r>
    </w:p>
    <w:p w:rsidR="000217BA" w:rsidRPr="005E08FE" w:rsidRDefault="000217BA" w:rsidP="005E08FE">
      <w:pPr>
        <w:suppressAutoHyphens/>
        <w:spacing w:after="0" w:line="360" w:lineRule="auto"/>
        <w:ind w:firstLine="709"/>
        <w:jc w:val="both"/>
        <w:rPr>
          <w:rFonts w:ascii="Times New Roman" w:hAnsi="Times New Roman"/>
          <w:bCs/>
          <w:iCs/>
          <w:sz w:val="28"/>
          <w:szCs w:val="24"/>
        </w:rPr>
      </w:pPr>
      <w:r w:rsidRPr="005E08FE">
        <w:rPr>
          <w:rFonts w:ascii="Times New Roman" w:hAnsi="Times New Roman"/>
          <w:bCs/>
          <w:iCs/>
          <w:sz w:val="28"/>
          <w:szCs w:val="24"/>
        </w:rPr>
        <w:t>Налоговым периодом по единому социальному налогу признается календарный год. Отчетными периодами по налогу признаются первый квартал, полугодие и девять месяцев календарного года.</w:t>
      </w:r>
    </w:p>
    <w:p w:rsidR="00DE3B30" w:rsidRPr="005E08FE" w:rsidRDefault="00DE3B30" w:rsidP="005E08FE">
      <w:pPr>
        <w:suppressAutoHyphens/>
        <w:spacing w:after="0" w:line="360" w:lineRule="auto"/>
        <w:ind w:firstLine="709"/>
        <w:jc w:val="both"/>
        <w:rPr>
          <w:rFonts w:ascii="Times New Roman" w:hAnsi="Times New Roman"/>
          <w:bCs/>
          <w:iCs/>
          <w:sz w:val="28"/>
          <w:szCs w:val="24"/>
        </w:rPr>
      </w:pPr>
      <w:r w:rsidRPr="005E08FE">
        <w:rPr>
          <w:rFonts w:ascii="Times New Roman" w:hAnsi="Times New Roman"/>
          <w:bCs/>
          <w:iCs/>
          <w:sz w:val="28"/>
          <w:szCs w:val="24"/>
        </w:rPr>
        <w:t xml:space="preserve">Ставки налогов </w:t>
      </w:r>
      <w:r w:rsidR="00FA5988" w:rsidRPr="005E08FE">
        <w:rPr>
          <w:rFonts w:ascii="Times New Roman" w:hAnsi="Times New Roman"/>
          <w:bCs/>
          <w:iCs/>
          <w:sz w:val="28"/>
          <w:szCs w:val="24"/>
        </w:rPr>
        <w:t xml:space="preserve">(табл.1, табл.2) </w:t>
      </w:r>
      <w:r w:rsidRPr="005E08FE">
        <w:rPr>
          <w:rFonts w:ascii="Times New Roman" w:hAnsi="Times New Roman"/>
          <w:bCs/>
          <w:iCs/>
          <w:sz w:val="28"/>
          <w:szCs w:val="24"/>
        </w:rPr>
        <w:t>и их распределение определяются статьей 241 НК РФ.</w:t>
      </w:r>
    </w:p>
    <w:p w:rsidR="000217BA" w:rsidRPr="005E08FE" w:rsidRDefault="000217BA" w:rsidP="005E08FE">
      <w:pPr>
        <w:suppressAutoHyphens/>
        <w:spacing w:after="0" w:line="360" w:lineRule="auto"/>
        <w:ind w:firstLine="709"/>
        <w:jc w:val="both"/>
        <w:rPr>
          <w:rFonts w:ascii="Times New Roman" w:hAnsi="Times New Roman"/>
          <w:bCs/>
          <w:iCs/>
          <w:sz w:val="28"/>
          <w:szCs w:val="24"/>
        </w:rPr>
      </w:pPr>
      <w:r w:rsidRPr="005E08FE">
        <w:rPr>
          <w:rFonts w:ascii="Times New Roman" w:hAnsi="Times New Roman"/>
          <w:bCs/>
          <w:iCs/>
          <w:sz w:val="28"/>
          <w:szCs w:val="24"/>
        </w:rPr>
        <w:t>Дифференциация ставок единого социального налога для налогоплательщиков - работодателей и налогоплательщиков - не работодателей вызвана различиями в объектах налогообложения.</w:t>
      </w:r>
    </w:p>
    <w:p w:rsidR="005E08FE" w:rsidRPr="00AE4038" w:rsidRDefault="005E08FE" w:rsidP="005E08FE">
      <w:pPr>
        <w:suppressAutoHyphens/>
        <w:spacing w:after="0" w:line="360" w:lineRule="auto"/>
        <w:ind w:firstLine="709"/>
        <w:jc w:val="both"/>
        <w:rPr>
          <w:rFonts w:ascii="Times New Roman" w:hAnsi="Times New Roman"/>
          <w:i/>
          <w:sz w:val="28"/>
          <w:szCs w:val="20"/>
        </w:rPr>
      </w:pPr>
    </w:p>
    <w:p w:rsidR="00151B48" w:rsidRPr="005E08FE" w:rsidRDefault="00151B48" w:rsidP="005E08FE">
      <w:pPr>
        <w:suppressAutoHyphens/>
        <w:spacing w:after="0" w:line="360" w:lineRule="auto"/>
        <w:ind w:firstLine="709"/>
        <w:jc w:val="both"/>
        <w:rPr>
          <w:rFonts w:ascii="Times New Roman" w:hAnsi="Times New Roman"/>
          <w:i/>
          <w:sz w:val="28"/>
          <w:szCs w:val="20"/>
        </w:rPr>
      </w:pPr>
      <w:r w:rsidRPr="005E08FE">
        <w:rPr>
          <w:rFonts w:ascii="Times New Roman" w:hAnsi="Times New Roman"/>
          <w:i/>
          <w:sz w:val="28"/>
          <w:szCs w:val="20"/>
        </w:rPr>
        <w:t xml:space="preserve">Таблица 1. </w:t>
      </w:r>
      <w:r w:rsidRPr="005E08FE">
        <w:rPr>
          <w:rFonts w:ascii="Times New Roman" w:hAnsi="Times New Roman"/>
          <w:i/>
          <w:iCs/>
          <w:sz w:val="28"/>
          <w:szCs w:val="20"/>
        </w:rPr>
        <w:t>Ставки единого</w:t>
      </w:r>
      <w:r w:rsidR="005E08FE" w:rsidRPr="005E08FE">
        <w:rPr>
          <w:rFonts w:ascii="Times New Roman" w:hAnsi="Times New Roman"/>
          <w:i/>
          <w:iCs/>
          <w:sz w:val="28"/>
          <w:szCs w:val="20"/>
        </w:rPr>
        <w:t xml:space="preserve"> </w:t>
      </w:r>
      <w:r w:rsidRPr="005E08FE">
        <w:rPr>
          <w:rFonts w:ascii="Times New Roman" w:hAnsi="Times New Roman"/>
          <w:i/>
          <w:iCs/>
          <w:sz w:val="28"/>
          <w:szCs w:val="20"/>
        </w:rPr>
        <w:t>социального налога для основной категории налогоплательщиков – работодателей, производящих выплаты наемным работникам</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447"/>
        <w:gridCol w:w="5131"/>
      </w:tblGrid>
      <w:tr w:rsidR="00151B48" w:rsidRPr="00336E09" w:rsidTr="00336E09">
        <w:trPr>
          <w:jc w:val="center"/>
        </w:trPr>
        <w:tc>
          <w:tcPr>
            <w:tcW w:w="0" w:type="auto"/>
            <w:shd w:val="clear" w:color="auto" w:fill="auto"/>
          </w:tcPr>
          <w:p w:rsidR="00151B48" w:rsidRPr="00336E09" w:rsidRDefault="00FA5988" w:rsidP="00336E09">
            <w:pPr>
              <w:suppressAutoHyphens/>
              <w:spacing w:after="0" w:line="360" w:lineRule="auto"/>
              <w:jc w:val="both"/>
              <w:rPr>
                <w:rFonts w:ascii="Times New Roman" w:hAnsi="Times New Roman"/>
                <w:bCs/>
                <w:sz w:val="20"/>
                <w:szCs w:val="20"/>
              </w:rPr>
            </w:pPr>
            <w:r w:rsidRPr="00336E09">
              <w:rPr>
                <w:rFonts w:ascii="Times New Roman" w:hAnsi="Times New Roman"/>
                <w:bCs/>
                <w:sz w:val="20"/>
                <w:szCs w:val="20"/>
              </w:rPr>
              <w:t>Налоговая база на</w:t>
            </w:r>
            <w:r w:rsidR="00151B48" w:rsidRPr="00336E09">
              <w:rPr>
                <w:rFonts w:ascii="Times New Roman" w:hAnsi="Times New Roman"/>
                <w:bCs/>
                <w:sz w:val="20"/>
                <w:szCs w:val="20"/>
              </w:rPr>
              <w:t xml:space="preserve"> каждого работника</w:t>
            </w:r>
          </w:p>
        </w:tc>
        <w:tc>
          <w:tcPr>
            <w:tcW w:w="0" w:type="auto"/>
            <w:shd w:val="clear" w:color="auto" w:fill="auto"/>
          </w:tcPr>
          <w:p w:rsidR="00151B48" w:rsidRPr="00336E09" w:rsidRDefault="00151B48" w:rsidP="00336E09">
            <w:pPr>
              <w:suppressAutoHyphens/>
              <w:spacing w:after="0" w:line="360" w:lineRule="auto"/>
              <w:jc w:val="both"/>
              <w:rPr>
                <w:rFonts w:ascii="Times New Roman" w:hAnsi="Times New Roman"/>
                <w:bCs/>
                <w:sz w:val="20"/>
                <w:szCs w:val="20"/>
              </w:rPr>
            </w:pPr>
            <w:r w:rsidRPr="00336E09">
              <w:rPr>
                <w:rFonts w:ascii="Times New Roman" w:hAnsi="Times New Roman"/>
                <w:bCs/>
                <w:sz w:val="20"/>
                <w:szCs w:val="20"/>
              </w:rPr>
              <w:t>Размер ставки</w:t>
            </w:r>
          </w:p>
        </w:tc>
      </w:tr>
      <w:tr w:rsidR="00151B48" w:rsidRPr="00336E09" w:rsidTr="00336E09">
        <w:trPr>
          <w:jc w:val="center"/>
        </w:trPr>
        <w:tc>
          <w:tcPr>
            <w:tcW w:w="0" w:type="auto"/>
            <w:shd w:val="clear" w:color="auto" w:fill="auto"/>
          </w:tcPr>
          <w:p w:rsidR="00151B48" w:rsidRPr="00336E09" w:rsidRDefault="00115D3D" w:rsidP="00336E09">
            <w:pPr>
              <w:suppressAutoHyphens/>
              <w:spacing w:after="0" w:line="360" w:lineRule="auto"/>
              <w:jc w:val="both"/>
              <w:rPr>
                <w:rFonts w:ascii="Times New Roman" w:hAnsi="Times New Roman"/>
                <w:sz w:val="20"/>
                <w:szCs w:val="20"/>
              </w:rPr>
            </w:pPr>
            <w:r w:rsidRPr="00336E09">
              <w:rPr>
                <w:rFonts w:ascii="Times New Roman" w:hAnsi="Times New Roman"/>
                <w:sz w:val="20"/>
                <w:szCs w:val="20"/>
              </w:rPr>
              <w:t>До 280</w:t>
            </w:r>
            <w:r w:rsidR="005E08FE" w:rsidRPr="00336E09">
              <w:rPr>
                <w:rFonts w:ascii="Times New Roman" w:hAnsi="Times New Roman"/>
                <w:sz w:val="20"/>
                <w:szCs w:val="20"/>
              </w:rPr>
              <w:t xml:space="preserve"> </w:t>
            </w:r>
            <w:r w:rsidRPr="00336E09">
              <w:rPr>
                <w:rFonts w:ascii="Times New Roman" w:hAnsi="Times New Roman"/>
                <w:sz w:val="20"/>
                <w:szCs w:val="20"/>
              </w:rPr>
              <w:t>000</w:t>
            </w:r>
            <w:r w:rsidR="005E08FE" w:rsidRPr="00336E09">
              <w:rPr>
                <w:rFonts w:ascii="Times New Roman" w:hAnsi="Times New Roman"/>
                <w:sz w:val="20"/>
                <w:szCs w:val="20"/>
              </w:rPr>
              <w:t xml:space="preserve"> </w:t>
            </w:r>
            <w:r w:rsidRPr="00336E09">
              <w:rPr>
                <w:rFonts w:ascii="Times New Roman" w:hAnsi="Times New Roman"/>
                <w:sz w:val="20"/>
                <w:szCs w:val="20"/>
              </w:rPr>
              <w:t>руб.</w:t>
            </w:r>
          </w:p>
        </w:tc>
        <w:tc>
          <w:tcPr>
            <w:tcW w:w="0" w:type="auto"/>
            <w:shd w:val="clear" w:color="auto" w:fill="auto"/>
          </w:tcPr>
          <w:p w:rsidR="00151B48" w:rsidRPr="00336E09" w:rsidRDefault="00115D3D" w:rsidP="00336E09">
            <w:pPr>
              <w:suppressAutoHyphens/>
              <w:spacing w:after="0" w:line="360" w:lineRule="auto"/>
              <w:jc w:val="both"/>
              <w:rPr>
                <w:rFonts w:ascii="Times New Roman" w:hAnsi="Times New Roman"/>
                <w:sz w:val="20"/>
                <w:szCs w:val="20"/>
              </w:rPr>
            </w:pPr>
            <w:r w:rsidRPr="00336E09">
              <w:rPr>
                <w:rFonts w:ascii="Times New Roman" w:hAnsi="Times New Roman"/>
                <w:sz w:val="20"/>
                <w:szCs w:val="20"/>
              </w:rPr>
              <w:t>26,0%</w:t>
            </w:r>
          </w:p>
        </w:tc>
      </w:tr>
      <w:tr w:rsidR="00151B48" w:rsidRPr="00336E09" w:rsidTr="00336E09">
        <w:trPr>
          <w:jc w:val="center"/>
        </w:trPr>
        <w:tc>
          <w:tcPr>
            <w:tcW w:w="0" w:type="auto"/>
            <w:shd w:val="clear" w:color="auto" w:fill="auto"/>
          </w:tcPr>
          <w:p w:rsidR="00151B48" w:rsidRPr="00336E09" w:rsidRDefault="00115D3D" w:rsidP="00336E09">
            <w:pPr>
              <w:suppressAutoHyphens/>
              <w:spacing w:after="0" w:line="360" w:lineRule="auto"/>
              <w:jc w:val="both"/>
              <w:rPr>
                <w:rFonts w:ascii="Times New Roman" w:hAnsi="Times New Roman"/>
                <w:sz w:val="20"/>
                <w:szCs w:val="20"/>
              </w:rPr>
            </w:pPr>
            <w:r w:rsidRPr="00336E09">
              <w:rPr>
                <w:rFonts w:ascii="Times New Roman" w:hAnsi="Times New Roman"/>
                <w:sz w:val="20"/>
                <w:szCs w:val="20"/>
              </w:rPr>
              <w:t>От 280</w:t>
            </w:r>
            <w:r w:rsidR="005E08FE" w:rsidRPr="00336E09">
              <w:rPr>
                <w:rFonts w:ascii="Times New Roman" w:hAnsi="Times New Roman"/>
                <w:sz w:val="20"/>
                <w:szCs w:val="20"/>
              </w:rPr>
              <w:t xml:space="preserve"> </w:t>
            </w:r>
            <w:r w:rsidRPr="00336E09">
              <w:rPr>
                <w:rFonts w:ascii="Times New Roman" w:hAnsi="Times New Roman"/>
                <w:sz w:val="20"/>
                <w:szCs w:val="20"/>
              </w:rPr>
              <w:t>001</w:t>
            </w:r>
            <w:r w:rsidR="005E08FE" w:rsidRPr="00336E09">
              <w:rPr>
                <w:rFonts w:ascii="Times New Roman" w:hAnsi="Times New Roman"/>
                <w:sz w:val="20"/>
                <w:szCs w:val="20"/>
              </w:rPr>
              <w:t xml:space="preserve"> </w:t>
            </w:r>
            <w:r w:rsidRPr="00336E09">
              <w:rPr>
                <w:rFonts w:ascii="Times New Roman" w:hAnsi="Times New Roman"/>
                <w:sz w:val="20"/>
                <w:szCs w:val="20"/>
              </w:rPr>
              <w:t>руб. до 600</w:t>
            </w:r>
            <w:r w:rsidR="005E08FE" w:rsidRPr="00336E09">
              <w:rPr>
                <w:rFonts w:ascii="Times New Roman" w:hAnsi="Times New Roman"/>
                <w:sz w:val="20"/>
                <w:szCs w:val="20"/>
              </w:rPr>
              <w:t xml:space="preserve"> </w:t>
            </w:r>
            <w:r w:rsidRPr="00336E09">
              <w:rPr>
                <w:rFonts w:ascii="Times New Roman" w:hAnsi="Times New Roman"/>
                <w:sz w:val="20"/>
                <w:szCs w:val="20"/>
              </w:rPr>
              <w:t>000</w:t>
            </w:r>
            <w:r w:rsidR="005E08FE" w:rsidRPr="00336E09">
              <w:rPr>
                <w:rFonts w:ascii="Times New Roman" w:hAnsi="Times New Roman"/>
                <w:sz w:val="20"/>
                <w:szCs w:val="20"/>
              </w:rPr>
              <w:t xml:space="preserve"> </w:t>
            </w:r>
            <w:r w:rsidRPr="00336E09">
              <w:rPr>
                <w:rFonts w:ascii="Times New Roman" w:hAnsi="Times New Roman"/>
                <w:sz w:val="20"/>
                <w:szCs w:val="20"/>
              </w:rPr>
              <w:t>руб.</w:t>
            </w:r>
          </w:p>
        </w:tc>
        <w:tc>
          <w:tcPr>
            <w:tcW w:w="0" w:type="auto"/>
            <w:shd w:val="clear" w:color="auto" w:fill="auto"/>
          </w:tcPr>
          <w:p w:rsidR="00151B48" w:rsidRPr="00336E09" w:rsidRDefault="00115D3D" w:rsidP="00336E09">
            <w:pPr>
              <w:suppressAutoHyphens/>
              <w:spacing w:after="0" w:line="360" w:lineRule="auto"/>
              <w:rPr>
                <w:rFonts w:ascii="Times New Roman" w:hAnsi="Times New Roman"/>
                <w:sz w:val="20"/>
                <w:szCs w:val="20"/>
              </w:rPr>
            </w:pPr>
            <w:r w:rsidRPr="00336E09">
              <w:rPr>
                <w:rFonts w:ascii="Times New Roman" w:hAnsi="Times New Roman"/>
                <w:sz w:val="20"/>
                <w:szCs w:val="20"/>
              </w:rPr>
              <w:t>72</w:t>
            </w:r>
            <w:r w:rsidR="005E08FE" w:rsidRPr="00336E09">
              <w:rPr>
                <w:rFonts w:ascii="Times New Roman" w:hAnsi="Times New Roman"/>
                <w:sz w:val="20"/>
                <w:szCs w:val="20"/>
              </w:rPr>
              <w:t xml:space="preserve"> </w:t>
            </w:r>
            <w:r w:rsidRPr="00336E09">
              <w:rPr>
                <w:rFonts w:ascii="Times New Roman" w:hAnsi="Times New Roman"/>
                <w:sz w:val="20"/>
                <w:szCs w:val="20"/>
              </w:rPr>
              <w:t>800</w:t>
            </w:r>
            <w:r w:rsidR="005E08FE" w:rsidRPr="00336E09">
              <w:rPr>
                <w:rFonts w:ascii="Times New Roman" w:hAnsi="Times New Roman"/>
                <w:sz w:val="20"/>
                <w:szCs w:val="20"/>
              </w:rPr>
              <w:t xml:space="preserve"> </w:t>
            </w:r>
            <w:r w:rsidRPr="00336E09">
              <w:rPr>
                <w:rFonts w:ascii="Times New Roman" w:hAnsi="Times New Roman"/>
                <w:sz w:val="20"/>
                <w:szCs w:val="20"/>
              </w:rPr>
              <w:t>руб.</w:t>
            </w:r>
            <w:r w:rsidR="005E08FE" w:rsidRPr="00336E09">
              <w:rPr>
                <w:rFonts w:ascii="Times New Roman" w:hAnsi="Times New Roman"/>
                <w:sz w:val="20"/>
                <w:szCs w:val="20"/>
              </w:rPr>
              <w:t xml:space="preserve"> </w:t>
            </w:r>
            <w:r w:rsidRPr="00336E09">
              <w:rPr>
                <w:rFonts w:ascii="Times New Roman" w:hAnsi="Times New Roman"/>
                <w:sz w:val="20"/>
                <w:szCs w:val="20"/>
              </w:rPr>
              <w:t>+</w:t>
            </w:r>
            <w:r w:rsidR="005E08FE" w:rsidRPr="00336E09">
              <w:rPr>
                <w:rFonts w:ascii="Times New Roman" w:hAnsi="Times New Roman"/>
                <w:sz w:val="20"/>
                <w:szCs w:val="20"/>
              </w:rPr>
              <w:t xml:space="preserve"> </w:t>
            </w:r>
            <w:r w:rsidRPr="00336E09">
              <w:rPr>
                <w:rFonts w:ascii="Times New Roman" w:hAnsi="Times New Roman"/>
                <w:sz w:val="20"/>
                <w:szCs w:val="20"/>
              </w:rPr>
              <w:t>10,0% с суммы, превышающей 280</w:t>
            </w:r>
            <w:r w:rsidR="005E08FE" w:rsidRPr="00336E09">
              <w:rPr>
                <w:rFonts w:ascii="Times New Roman" w:hAnsi="Times New Roman"/>
                <w:sz w:val="20"/>
                <w:szCs w:val="20"/>
              </w:rPr>
              <w:t xml:space="preserve"> </w:t>
            </w:r>
            <w:r w:rsidRPr="00336E09">
              <w:rPr>
                <w:rFonts w:ascii="Times New Roman" w:hAnsi="Times New Roman"/>
                <w:sz w:val="20"/>
                <w:szCs w:val="20"/>
              </w:rPr>
              <w:t>000</w:t>
            </w:r>
            <w:r w:rsidR="005E08FE" w:rsidRPr="00336E09">
              <w:rPr>
                <w:rFonts w:ascii="Times New Roman" w:hAnsi="Times New Roman"/>
                <w:sz w:val="20"/>
                <w:szCs w:val="20"/>
              </w:rPr>
              <w:t xml:space="preserve"> </w:t>
            </w:r>
            <w:r w:rsidRPr="00336E09">
              <w:rPr>
                <w:rFonts w:ascii="Times New Roman" w:hAnsi="Times New Roman"/>
                <w:sz w:val="20"/>
                <w:szCs w:val="20"/>
              </w:rPr>
              <w:t>руб.</w:t>
            </w:r>
          </w:p>
        </w:tc>
      </w:tr>
      <w:tr w:rsidR="00151B48" w:rsidRPr="00336E09" w:rsidTr="00336E09">
        <w:trPr>
          <w:jc w:val="center"/>
        </w:trPr>
        <w:tc>
          <w:tcPr>
            <w:tcW w:w="0" w:type="auto"/>
            <w:shd w:val="clear" w:color="auto" w:fill="auto"/>
          </w:tcPr>
          <w:p w:rsidR="00151B48" w:rsidRPr="00336E09" w:rsidRDefault="00115D3D" w:rsidP="00336E09">
            <w:pPr>
              <w:suppressAutoHyphens/>
              <w:spacing w:after="0" w:line="360" w:lineRule="auto"/>
              <w:jc w:val="both"/>
              <w:rPr>
                <w:rFonts w:ascii="Times New Roman" w:hAnsi="Times New Roman"/>
                <w:sz w:val="20"/>
                <w:szCs w:val="20"/>
              </w:rPr>
            </w:pPr>
            <w:r w:rsidRPr="00336E09">
              <w:rPr>
                <w:rFonts w:ascii="Times New Roman" w:hAnsi="Times New Roman"/>
                <w:sz w:val="20"/>
                <w:szCs w:val="20"/>
              </w:rPr>
              <w:t>Свыше 600</w:t>
            </w:r>
            <w:r w:rsidR="005E08FE" w:rsidRPr="00336E09">
              <w:rPr>
                <w:rFonts w:ascii="Times New Roman" w:hAnsi="Times New Roman"/>
                <w:sz w:val="20"/>
                <w:szCs w:val="20"/>
              </w:rPr>
              <w:t xml:space="preserve"> </w:t>
            </w:r>
            <w:r w:rsidRPr="00336E09">
              <w:rPr>
                <w:rFonts w:ascii="Times New Roman" w:hAnsi="Times New Roman"/>
                <w:sz w:val="20"/>
                <w:szCs w:val="20"/>
              </w:rPr>
              <w:t>000</w:t>
            </w:r>
            <w:r w:rsidR="005E08FE" w:rsidRPr="00336E09">
              <w:rPr>
                <w:rFonts w:ascii="Times New Roman" w:hAnsi="Times New Roman"/>
                <w:sz w:val="20"/>
                <w:szCs w:val="20"/>
              </w:rPr>
              <w:t xml:space="preserve"> </w:t>
            </w:r>
            <w:r w:rsidRPr="00336E09">
              <w:rPr>
                <w:rFonts w:ascii="Times New Roman" w:hAnsi="Times New Roman"/>
                <w:sz w:val="20"/>
                <w:szCs w:val="20"/>
              </w:rPr>
              <w:t>руб.</w:t>
            </w:r>
          </w:p>
        </w:tc>
        <w:tc>
          <w:tcPr>
            <w:tcW w:w="0" w:type="auto"/>
            <w:shd w:val="clear" w:color="auto" w:fill="auto"/>
          </w:tcPr>
          <w:p w:rsidR="00151B48" w:rsidRPr="00336E09" w:rsidRDefault="00115D3D" w:rsidP="00336E09">
            <w:pPr>
              <w:suppressAutoHyphens/>
              <w:spacing w:after="0" w:line="360" w:lineRule="auto"/>
              <w:rPr>
                <w:rFonts w:ascii="Times New Roman" w:hAnsi="Times New Roman"/>
                <w:sz w:val="20"/>
                <w:szCs w:val="20"/>
              </w:rPr>
            </w:pPr>
            <w:r w:rsidRPr="00336E09">
              <w:rPr>
                <w:rFonts w:ascii="Times New Roman" w:hAnsi="Times New Roman"/>
                <w:sz w:val="20"/>
                <w:szCs w:val="20"/>
              </w:rPr>
              <w:t>104</w:t>
            </w:r>
            <w:r w:rsidR="005E08FE" w:rsidRPr="00336E09">
              <w:rPr>
                <w:rFonts w:ascii="Times New Roman" w:hAnsi="Times New Roman"/>
                <w:sz w:val="20"/>
                <w:szCs w:val="20"/>
              </w:rPr>
              <w:t xml:space="preserve"> </w:t>
            </w:r>
            <w:r w:rsidRPr="00336E09">
              <w:rPr>
                <w:rFonts w:ascii="Times New Roman" w:hAnsi="Times New Roman"/>
                <w:sz w:val="20"/>
                <w:szCs w:val="20"/>
              </w:rPr>
              <w:t>800</w:t>
            </w:r>
            <w:r w:rsidR="005E08FE" w:rsidRPr="00336E09">
              <w:rPr>
                <w:rFonts w:ascii="Times New Roman" w:hAnsi="Times New Roman"/>
                <w:sz w:val="20"/>
                <w:szCs w:val="20"/>
              </w:rPr>
              <w:t xml:space="preserve"> </w:t>
            </w:r>
            <w:r w:rsidRPr="00336E09">
              <w:rPr>
                <w:rFonts w:ascii="Times New Roman" w:hAnsi="Times New Roman"/>
                <w:sz w:val="20"/>
                <w:szCs w:val="20"/>
              </w:rPr>
              <w:t>руб.</w:t>
            </w:r>
            <w:r w:rsidR="005E08FE" w:rsidRPr="00336E09">
              <w:rPr>
                <w:rFonts w:ascii="Times New Roman" w:hAnsi="Times New Roman"/>
                <w:sz w:val="20"/>
                <w:szCs w:val="20"/>
              </w:rPr>
              <w:t xml:space="preserve"> </w:t>
            </w:r>
            <w:r w:rsidRPr="00336E09">
              <w:rPr>
                <w:rFonts w:ascii="Times New Roman" w:hAnsi="Times New Roman"/>
                <w:sz w:val="20"/>
                <w:szCs w:val="20"/>
              </w:rPr>
              <w:t>+</w:t>
            </w:r>
            <w:r w:rsidR="005E08FE" w:rsidRPr="00336E09">
              <w:rPr>
                <w:rFonts w:ascii="Times New Roman" w:hAnsi="Times New Roman"/>
                <w:sz w:val="20"/>
                <w:szCs w:val="20"/>
              </w:rPr>
              <w:t xml:space="preserve"> </w:t>
            </w:r>
            <w:r w:rsidRPr="00336E09">
              <w:rPr>
                <w:rFonts w:ascii="Times New Roman" w:hAnsi="Times New Roman"/>
                <w:sz w:val="20"/>
                <w:szCs w:val="20"/>
              </w:rPr>
              <w:t>2,0% с суммы, превышающей 600</w:t>
            </w:r>
            <w:r w:rsidR="005E08FE" w:rsidRPr="00336E09">
              <w:rPr>
                <w:rFonts w:ascii="Times New Roman" w:hAnsi="Times New Roman"/>
                <w:sz w:val="20"/>
                <w:szCs w:val="20"/>
              </w:rPr>
              <w:t xml:space="preserve"> </w:t>
            </w:r>
            <w:r w:rsidRPr="00336E09">
              <w:rPr>
                <w:rFonts w:ascii="Times New Roman" w:hAnsi="Times New Roman"/>
                <w:sz w:val="20"/>
                <w:szCs w:val="20"/>
              </w:rPr>
              <w:t>000</w:t>
            </w:r>
            <w:r w:rsidR="005E08FE" w:rsidRPr="00336E09">
              <w:rPr>
                <w:rFonts w:ascii="Times New Roman" w:hAnsi="Times New Roman"/>
                <w:sz w:val="20"/>
                <w:szCs w:val="20"/>
              </w:rPr>
              <w:t xml:space="preserve"> </w:t>
            </w:r>
            <w:r w:rsidRPr="00336E09">
              <w:rPr>
                <w:rFonts w:ascii="Times New Roman" w:hAnsi="Times New Roman"/>
                <w:sz w:val="20"/>
                <w:szCs w:val="20"/>
              </w:rPr>
              <w:t>руб.</w:t>
            </w:r>
          </w:p>
        </w:tc>
      </w:tr>
    </w:tbl>
    <w:p w:rsidR="005E08FE" w:rsidRPr="00AE4038" w:rsidRDefault="005E08FE" w:rsidP="005E08FE">
      <w:pPr>
        <w:suppressAutoHyphens/>
        <w:spacing w:after="0" w:line="360" w:lineRule="auto"/>
        <w:ind w:firstLine="709"/>
        <w:jc w:val="both"/>
        <w:rPr>
          <w:rFonts w:ascii="Times New Roman" w:hAnsi="Times New Roman"/>
          <w:i/>
          <w:sz w:val="28"/>
          <w:szCs w:val="20"/>
        </w:rPr>
      </w:pPr>
    </w:p>
    <w:p w:rsidR="00FA5988" w:rsidRPr="005E08FE" w:rsidRDefault="00FA5988" w:rsidP="005E08FE">
      <w:pPr>
        <w:suppressAutoHyphens/>
        <w:spacing w:after="0" w:line="360" w:lineRule="auto"/>
        <w:ind w:firstLine="709"/>
        <w:jc w:val="both"/>
        <w:rPr>
          <w:rFonts w:ascii="Times New Roman" w:hAnsi="Times New Roman"/>
          <w:i/>
          <w:sz w:val="28"/>
          <w:szCs w:val="20"/>
        </w:rPr>
      </w:pPr>
      <w:r w:rsidRPr="005E08FE">
        <w:rPr>
          <w:rFonts w:ascii="Times New Roman" w:hAnsi="Times New Roman"/>
          <w:i/>
          <w:sz w:val="28"/>
          <w:szCs w:val="20"/>
        </w:rPr>
        <w:t xml:space="preserve">Таблица 2. </w:t>
      </w:r>
      <w:r w:rsidRPr="005E08FE">
        <w:rPr>
          <w:rFonts w:ascii="Times New Roman" w:hAnsi="Times New Roman"/>
          <w:i/>
          <w:iCs/>
          <w:sz w:val="28"/>
          <w:szCs w:val="20"/>
        </w:rPr>
        <w:t>Ставки единого социального налога для лиц, занимающихся предпринимательской и иной профессиональной деятельностью (кроме адвокатов)</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447"/>
        <w:gridCol w:w="5031"/>
      </w:tblGrid>
      <w:tr w:rsidR="00FA5988" w:rsidRPr="00336E09" w:rsidTr="00336E09">
        <w:trPr>
          <w:jc w:val="center"/>
        </w:trPr>
        <w:tc>
          <w:tcPr>
            <w:tcW w:w="0" w:type="auto"/>
            <w:shd w:val="clear" w:color="auto" w:fill="auto"/>
          </w:tcPr>
          <w:p w:rsidR="00FA5988" w:rsidRPr="00336E09" w:rsidRDefault="00FA5988" w:rsidP="00336E09">
            <w:pPr>
              <w:suppressAutoHyphens/>
              <w:spacing w:after="0" w:line="360" w:lineRule="auto"/>
              <w:jc w:val="both"/>
              <w:rPr>
                <w:rFonts w:ascii="Times New Roman" w:hAnsi="Times New Roman"/>
                <w:sz w:val="20"/>
                <w:szCs w:val="20"/>
              </w:rPr>
            </w:pPr>
            <w:r w:rsidRPr="00336E09">
              <w:rPr>
                <w:rFonts w:ascii="Times New Roman" w:hAnsi="Times New Roman"/>
                <w:bCs/>
                <w:sz w:val="20"/>
                <w:szCs w:val="20"/>
              </w:rPr>
              <w:t>Налоговая база на каждого работника</w:t>
            </w:r>
          </w:p>
        </w:tc>
        <w:tc>
          <w:tcPr>
            <w:tcW w:w="0" w:type="auto"/>
            <w:shd w:val="clear" w:color="auto" w:fill="auto"/>
          </w:tcPr>
          <w:p w:rsidR="00FA5988" w:rsidRPr="00336E09" w:rsidRDefault="00FA5988" w:rsidP="00336E09">
            <w:pPr>
              <w:suppressAutoHyphens/>
              <w:spacing w:after="0" w:line="360" w:lineRule="auto"/>
              <w:jc w:val="both"/>
              <w:rPr>
                <w:rFonts w:ascii="Times New Roman" w:hAnsi="Times New Roman"/>
                <w:sz w:val="20"/>
                <w:szCs w:val="20"/>
              </w:rPr>
            </w:pPr>
            <w:r w:rsidRPr="00336E09">
              <w:rPr>
                <w:rFonts w:ascii="Times New Roman" w:hAnsi="Times New Roman"/>
                <w:bCs/>
                <w:sz w:val="20"/>
                <w:szCs w:val="20"/>
              </w:rPr>
              <w:t>Размер ставки</w:t>
            </w:r>
          </w:p>
        </w:tc>
      </w:tr>
      <w:tr w:rsidR="00FA5988" w:rsidRPr="00336E09" w:rsidTr="00336E09">
        <w:trPr>
          <w:jc w:val="center"/>
        </w:trPr>
        <w:tc>
          <w:tcPr>
            <w:tcW w:w="0" w:type="auto"/>
            <w:shd w:val="clear" w:color="auto" w:fill="auto"/>
          </w:tcPr>
          <w:p w:rsidR="00FA5988" w:rsidRPr="00336E09" w:rsidRDefault="00FA5988" w:rsidP="00336E09">
            <w:pPr>
              <w:suppressAutoHyphens/>
              <w:spacing w:after="0" w:line="360" w:lineRule="auto"/>
              <w:jc w:val="both"/>
              <w:rPr>
                <w:rFonts w:ascii="Times New Roman" w:hAnsi="Times New Roman"/>
                <w:sz w:val="20"/>
                <w:szCs w:val="20"/>
              </w:rPr>
            </w:pPr>
            <w:r w:rsidRPr="00336E09">
              <w:rPr>
                <w:rFonts w:ascii="Times New Roman" w:hAnsi="Times New Roman"/>
                <w:sz w:val="20"/>
                <w:szCs w:val="20"/>
              </w:rPr>
              <w:t>До 280</w:t>
            </w:r>
            <w:r w:rsidR="005E08FE" w:rsidRPr="00336E09">
              <w:rPr>
                <w:rFonts w:ascii="Times New Roman" w:hAnsi="Times New Roman"/>
                <w:sz w:val="20"/>
                <w:szCs w:val="20"/>
              </w:rPr>
              <w:t xml:space="preserve"> </w:t>
            </w:r>
            <w:r w:rsidRPr="00336E09">
              <w:rPr>
                <w:rFonts w:ascii="Times New Roman" w:hAnsi="Times New Roman"/>
                <w:sz w:val="20"/>
                <w:szCs w:val="20"/>
              </w:rPr>
              <w:t>000</w:t>
            </w:r>
            <w:r w:rsidR="005E08FE" w:rsidRPr="00336E09">
              <w:rPr>
                <w:rFonts w:ascii="Times New Roman" w:hAnsi="Times New Roman"/>
                <w:sz w:val="20"/>
                <w:szCs w:val="20"/>
              </w:rPr>
              <w:t xml:space="preserve"> </w:t>
            </w:r>
            <w:r w:rsidRPr="00336E09">
              <w:rPr>
                <w:rFonts w:ascii="Times New Roman" w:hAnsi="Times New Roman"/>
                <w:sz w:val="20"/>
                <w:szCs w:val="20"/>
              </w:rPr>
              <w:t>руб.</w:t>
            </w:r>
          </w:p>
        </w:tc>
        <w:tc>
          <w:tcPr>
            <w:tcW w:w="0" w:type="auto"/>
            <w:shd w:val="clear" w:color="auto" w:fill="auto"/>
          </w:tcPr>
          <w:p w:rsidR="00FA5988" w:rsidRPr="00336E09" w:rsidRDefault="00FA5988" w:rsidP="00336E09">
            <w:pPr>
              <w:suppressAutoHyphens/>
              <w:spacing w:after="0" w:line="360" w:lineRule="auto"/>
              <w:rPr>
                <w:rFonts w:ascii="Times New Roman" w:hAnsi="Times New Roman"/>
                <w:sz w:val="20"/>
                <w:szCs w:val="20"/>
              </w:rPr>
            </w:pPr>
            <w:r w:rsidRPr="00336E09">
              <w:rPr>
                <w:rFonts w:ascii="Times New Roman" w:hAnsi="Times New Roman"/>
                <w:sz w:val="20"/>
                <w:szCs w:val="20"/>
              </w:rPr>
              <w:t>10,0%</w:t>
            </w:r>
          </w:p>
        </w:tc>
      </w:tr>
      <w:tr w:rsidR="00FA5988" w:rsidRPr="00336E09" w:rsidTr="00336E09">
        <w:trPr>
          <w:jc w:val="center"/>
        </w:trPr>
        <w:tc>
          <w:tcPr>
            <w:tcW w:w="0" w:type="auto"/>
            <w:shd w:val="clear" w:color="auto" w:fill="auto"/>
          </w:tcPr>
          <w:p w:rsidR="00FA5988" w:rsidRPr="00336E09" w:rsidRDefault="00FA5988" w:rsidP="00336E09">
            <w:pPr>
              <w:suppressAutoHyphens/>
              <w:spacing w:after="0" w:line="360" w:lineRule="auto"/>
              <w:jc w:val="both"/>
              <w:rPr>
                <w:rFonts w:ascii="Times New Roman" w:hAnsi="Times New Roman"/>
                <w:sz w:val="20"/>
                <w:szCs w:val="20"/>
              </w:rPr>
            </w:pPr>
            <w:r w:rsidRPr="00336E09">
              <w:rPr>
                <w:rFonts w:ascii="Times New Roman" w:hAnsi="Times New Roman"/>
                <w:sz w:val="20"/>
                <w:szCs w:val="20"/>
              </w:rPr>
              <w:t>От 280</w:t>
            </w:r>
            <w:r w:rsidR="005E08FE" w:rsidRPr="00336E09">
              <w:rPr>
                <w:rFonts w:ascii="Times New Roman" w:hAnsi="Times New Roman"/>
                <w:sz w:val="20"/>
                <w:szCs w:val="20"/>
              </w:rPr>
              <w:t xml:space="preserve"> </w:t>
            </w:r>
            <w:r w:rsidRPr="00336E09">
              <w:rPr>
                <w:rFonts w:ascii="Times New Roman" w:hAnsi="Times New Roman"/>
                <w:sz w:val="20"/>
                <w:szCs w:val="20"/>
              </w:rPr>
              <w:t>001</w:t>
            </w:r>
            <w:r w:rsidR="005E08FE" w:rsidRPr="00336E09">
              <w:rPr>
                <w:rFonts w:ascii="Times New Roman" w:hAnsi="Times New Roman"/>
                <w:sz w:val="20"/>
                <w:szCs w:val="20"/>
              </w:rPr>
              <w:t xml:space="preserve"> </w:t>
            </w:r>
            <w:r w:rsidRPr="00336E09">
              <w:rPr>
                <w:rFonts w:ascii="Times New Roman" w:hAnsi="Times New Roman"/>
                <w:sz w:val="20"/>
                <w:szCs w:val="20"/>
              </w:rPr>
              <w:t>руб. до 600</w:t>
            </w:r>
            <w:r w:rsidR="005E08FE" w:rsidRPr="00336E09">
              <w:rPr>
                <w:rFonts w:ascii="Times New Roman" w:hAnsi="Times New Roman"/>
                <w:sz w:val="20"/>
                <w:szCs w:val="20"/>
              </w:rPr>
              <w:t xml:space="preserve"> </w:t>
            </w:r>
            <w:r w:rsidRPr="00336E09">
              <w:rPr>
                <w:rFonts w:ascii="Times New Roman" w:hAnsi="Times New Roman"/>
                <w:sz w:val="20"/>
                <w:szCs w:val="20"/>
              </w:rPr>
              <w:t>000</w:t>
            </w:r>
            <w:r w:rsidR="005E08FE" w:rsidRPr="00336E09">
              <w:rPr>
                <w:rFonts w:ascii="Times New Roman" w:hAnsi="Times New Roman"/>
                <w:sz w:val="20"/>
                <w:szCs w:val="20"/>
              </w:rPr>
              <w:t xml:space="preserve"> </w:t>
            </w:r>
            <w:r w:rsidRPr="00336E09">
              <w:rPr>
                <w:rFonts w:ascii="Times New Roman" w:hAnsi="Times New Roman"/>
                <w:sz w:val="20"/>
                <w:szCs w:val="20"/>
              </w:rPr>
              <w:t>руб.</w:t>
            </w:r>
          </w:p>
        </w:tc>
        <w:tc>
          <w:tcPr>
            <w:tcW w:w="0" w:type="auto"/>
            <w:shd w:val="clear" w:color="auto" w:fill="auto"/>
          </w:tcPr>
          <w:p w:rsidR="00FA5988" w:rsidRPr="00336E09" w:rsidRDefault="00FA5988" w:rsidP="00336E09">
            <w:pPr>
              <w:suppressAutoHyphens/>
              <w:spacing w:after="0" w:line="360" w:lineRule="auto"/>
              <w:rPr>
                <w:rFonts w:ascii="Times New Roman" w:hAnsi="Times New Roman"/>
                <w:sz w:val="20"/>
                <w:szCs w:val="20"/>
              </w:rPr>
            </w:pPr>
            <w:r w:rsidRPr="00336E09">
              <w:rPr>
                <w:rFonts w:ascii="Times New Roman" w:hAnsi="Times New Roman"/>
                <w:sz w:val="20"/>
                <w:szCs w:val="20"/>
              </w:rPr>
              <w:t>28</w:t>
            </w:r>
            <w:r w:rsidR="005E08FE" w:rsidRPr="00336E09">
              <w:rPr>
                <w:rFonts w:ascii="Times New Roman" w:hAnsi="Times New Roman"/>
                <w:sz w:val="20"/>
                <w:szCs w:val="20"/>
              </w:rPr>
              <w:t xml:space="preserve"> </w:t>
            </w:r>
            <w:r w:rsidRPr="00336E09">
              <w:rPr>
                <w:rFonts w:ascii="Times New Roman" w:hAnsi="Times New Roman"/>
                <w:sz w:val="20"/>
                <w:szCs w:val="20"/>
              </w:rPr>
              <w:t>000</w:t>
            </w:r>
            <w:r w:rsidR="005E08FE" w:rsidRPr="00336E09">
              <w:rPr>
                <w:rFonts w:ascii="Times New Roman" w:hAnsi="Times New Roman"/>
                <w:sz w:val="20"/>
                <w:szCs w:val="20"/>
              </w:rPr>
              <w:t xml:space="preserve"> </w:t>
            </w:r>
            <w:r w:rsidRPr="00336E09">
              <w:rPr>
                <w:rFonts w:ascii="Times New Roman" w:hAnsi="Times New Roman"/>
                <w:sz w:val="20"/>
                <w:szCs w:val="20"/>
              </w:rPr>
              <w:t>руб.</w:t>
            </w:r>
            <w:r w:rsidR="005E08FE" w:rsidRPr="00336E09">
              <w:rPr>
                <w:rFonts w:ascii="Times New Roman" w:hAnsi="Times New Roman"/>
                <w:sz w:val="20"/>
                <w:szCs w:val="20"/>
              </w:rPr>
              <w:t xml:space="preserve"> </w:t>
            </w:r>
            <w:r w:rsidRPr="00336E09">
              <w:rPr>
                <w:rFonts w:ascii="Times New Roman" w:hAnsi="Times New Roman"/>
                <w:sz w:val="20"/>
                <w:szCs w:val="20"/>
              </w:rPr>
              <w:t>+</w:t>
            </w:r>
            <w:r w:rsidR="005E08FE" w:rsidRPr="00336E09">
              <w:rPr>
                <w:rFonts w:ascii="Times New Roman" w:hAnsi="Times New Roman"/>
                <w:sz w:val="20"/>
                <w:szCs w:val="20"/>
              </w:rPr>
              <w:t xml:space="preserve"> </w:t>
            </w:r>
            <w:r w:rsidRPr="00336E09">
              <w:rPr>
                <w:rFonts w:ascii="Times New Roman" w:hAnsi="Times New Roman"/>
                <w:sz w:val="20"/>
                <w:szCs w:val="20"/>
              </w:rPr>
              <w:t>3,6% с суммы, превышающей 280</w:t>
            </w:r>
            <w:r w:rsidR="005E08FE" w:rsidRPr="00336E09">
              <w:rPr>
                <w:rFonts w:ascii="Times New Roman" w:hAnsi="Times New Roman"/>
                <w:sz w:val="20"/>
                <w:szCs w:val="20"/>
              </w:rPr>
              <w:t xml:space="preserve"> </w:t>
            </w:r>
            <w:r w:rsidRPr="00336E09">
              <w:rPr>
                <w:rFonts w:ascii="Times New Roman" w:hAnsi="Times New Roman"/>
                <w:sz w:val="20"/>
                <w:szCs w:val="20"/>
              </w:rPr>
              <w:t>000</w:t>
            </w:r>
            <w:r w:rsidR="005E08FE" w:rsidRPr="00336E09">
              <w:rPr>
                <w:rFonts w:ascii="Times New Roman" w:hAnsi="Times New Roman"/>
                <w:sz w:val="20"/>
                <w:szCs w:val="20"/>
              </w:rPr>
              <w:t xml:space="preserve"> </w:t>
            </w:r>
            <w:r w:rsidRPr="00336E09">
              <w:rPr>
                <w:rFonts w:ascii="Times New Roman" w:hAnsi="Times New Roman"/>
                <w:sz w:val="20"/>
                <w:szCs w:val="20"/>
              </w:rPr>
              <w:t>руб.</w:t>
            </w:r>
          </w:p>
        </w:tc>
      </w:tr>
      <w:tr w:rsidR="00FA5988" w:rsidRPr="00336E09" w:rsidTr="00336E09">
        <w:trPr>
          <w:jc w:val="center"/>
        </w:trPr>
        <w:tc>
          <w:tcPr>
            <w:tcW w:w="0" w:type="auto"/>
            <w:shd w:val="clear" w:color="auto" w:fill="auto"/>
          </w:tcPr>
          <w:p w:rsidR="00FA5988" w:rsidRPr="00336E09" w:rsidRDefault="00FA5988" w:rsidP="00336E09">
            <w:pPr>
              <w:suppressAutoHyphens/>
              <w:spacing w:after="0" w:line="360" w:lineRule="auto"/>
              <w:jc w:val="both"/>
              <w:rPr>
                <w:rFonts w:ascii="Times New Roman" w:hAnsi="Times New Roman"/>
                <w:sz w:val="20"/>
                <w:szCs w:val="20"/>
              </w:rPr>
            </w:pPr>
            <w:r w:rsidRPr="00336E09">
              <w:rPr>
                <w:rFonts w:ascii="Times New Roman" w:hAnsi="Times New Roman"/>
                <w:sz w:val="20"/>
                <w:szCs w:val="20"/>
              </w:rPr>
              <w:t>Свыше 600</w:t>
            </w:r>
            <w:r w:rsidR="005E08FE" w:rsidRPr="00336E09">
              <w:rPr>
                <w:rFonts w:ascii="Times New Roman" w:hAnsi="Times New Roman"/>
                <w:sz w:val="20"/>
                <w:szCs w:val="20"/>
              </w:rPr>
              <w:t xml:space="preserve"> </w:t>
            </w:r>
            <w:r w:rsidRPr="00336E09">
              <w:rPr>
                <w:rFonts w:ascii="Times New Roman" w:hAnsi="Times New Roman"/>
                <w:sz w:val="20"/>
                <w:szCs w:val="20"/>
              </w:rPr>
              <w:t>000</w:t>
            </w:r>
            <w:r w:rsidR="005E08FE" w:rsidRPr="00336E09">
              <w:rPr>
                <w:rFonts w:ascii="Times New Roman" w:hAnsi="Times New Roman"/>
                <w:sz w:val="20"/>
                <w:szCs w:val="20"/>
              </w:rPr>
              <w:t xml:space="preserve"> </w:t>
            </w:r>
            <w:r w:rsidRPr="00336E09">
              <w:rPr>
                <w:rFonts w:ascii="Times New Roman" w:hAnsi="Times New Roman"/>
                <w:sz w:val="20"/>
                <w:szCs w:val="20"/>
              </w:rPr>
              <w:t>руб.</w:t>
            </w:r>
          </w:p>
        </w:tc>
        <w:tc>
          <w:tcPr>
            <w:tcW w:w="0" w:type="auto"/>
            <w:shd w:val="clear" w:color="auto" w:fill="auto"/>
          </w:tcPr>
          <w:p w:rsidR="00FA5988" w:rsidRPr="00336E09" w:rsidRDefault="00FA5988" w:rsidP="00336E09">
            <w:pPr>
              <w:suppressAutoHyphens/>
              <w:spacing w:after="0" w:line="360" w:lineRule="auto"/>
              <w:rPr>
                <w:rFonts w:ascii="Times New Roman" w:hAnsi="Times New Roman"/>
                <w:sz w:val="20"/>
                <w:szCs w:val="20"/>
              </w:rPr>
            </w:pPr>
            <w:r w:rsidRPr="00336E09">
              <w:rPr>
                <w:rFonts w:ascii="Times New Roman" w:hAnsi="Times New Roman"/>
                <w:sz w:val="20"/>
                <w:szCs w:val="20"/>
              </w:rPr>
              <w:t>39</w:t>
            </w:r>
            <w:r w:rsidR="005E08FE" w:rsidRPr="00336E09">
              <w:rPr>
                <w:rFonts w:ascii="Times New Roman" w:hAnsi="Times New Roman"/>
                <w:sz w:val="20"/>
                <w:szCs w:val="20"/>
              </w:rPr>
              <w:t xml:space="preserve"> </w:t>
            </w:r>
            <w:r w:rsidRPr="00336E09">
              <w:rPr>
                <w:rFonts w:ascii="Times New Roman" w:hAnsi="Times New Roman"/>
                <w:sz w:val="20"/>
                <w:szCs w:val="20"/>
              </w:rPr>
              <w:t>520</w:t>
            </w:r>
            <w:r w:rsidR="005E08FE" w:rsidRPr="00336E09">
              <w:rPr>
                <w:rFonts w:ascii="Times New Roman" w:hAnsi="Times New Roman"/>
                <w:sz w:val="20"/>
                <w:szCs w:val="20"/>
              </w:rPr>
              <w:t xml:space="preserve"> </w:t>
            </w:r>
            <w:r w:rsidRPr="00336E09">
              <w:rPr>
                <w:rFonts w:ascii="Times New Roman" w:hAnsi="Times New Roman"/>
                <w:sz w:val="20"/>
                <w:szCs w:val="20"/>
              </w:rPr>
              <w:t>руб.</w:t>
            </w:r>
            <w:r w:rsidR="005E08FE" w:rsidRPr="00336E09">
              <w:rPr>
                <w:rFonts w:ascii="Times New Roman" w:hAnsi="Times New Roman"/>
                <w:sz w:val="20"/>
                <w:szCs w:val="20"/>
              </w:rPr>
              <w:t xml:space="preserve"> </w:t>
            </w:r>
            <w:r w:rsidRPr="00336E09">
              <w:rPr>
                <w:rFonts w:ascii="Times New Roman" w:hAnsi="Times New Roman"/>
                <w:sz w:val="20"/>
                <w:szCs w:val="20"/>
              </w:rPr>
              <w:t>+</w:t>
            </w:r>
            <w:r w:rsidR="005E08FE" w:rsidRPr="00336E09">
              <w:rPr>
                <w:rFonts w:ascii="Times New Roman" w:hAnsi="Times New Roman"/>
                <w:sz w:val="20"/>
                <w:szCs w:val="20"/>
              </w:rPr>
              <w:t xml:space="preserve"> </w:t>
            </w:r>
            <w:r w:rsidRPr="00336E09">
              <w:rPr>
                <w:rFonts w:ascii="Times New Roman" w:hAnsi="Times New Roman"/>
                <w:sz w:val="20"/>
                <w:szCs w:val="20"/>
              </w:rPr>
              <w:t>2,0% с суммы, превышающей 600</w:t>
            </w:r>
            <w:r w:rsidR="005E08FE" w:rsidRPr="00336E09">
              <w:rPr>
                <w:rFonts w:ascii="Times New Roman" w:hAnsi="Times New Roman"/>
                <w:sz w:val="20"/>
                <w:szCs w:val="20"/>
              </w:rPr>
              <w:t xml:space="preserve"> </w:t>
            </w:r>
            <w:r w:rsidRPr="00336E09">
              <w:rPr>
                <w:rFonts w:ascii="Times New Roman" w:hAnsi="Times New Roman"/>
                <w:sz w:val="20"/>
                <w:szCs w:val="20"/>
              </w:rPr>
              <w:t>000</w:t>
            </w:r>
            <w:r w:rsidR="005E08FE" w:rsidRPr="00336E09">
              <w:rPr>
                <w:rFonts w:ascii="Times New Roman" w:hAnsi="Times New Roman"/>
                <w:sz w:val="20"/>
                <w:szCs w:val="20"/>
              </w:rPr>
              <w:t xml:space="preserve"> </w:t>
            </w:r>
            <w:r w:rsidRPr="00336E09">
              <w:rPr>
                <w:rFonts w:ascii="Times New Roman" w:hAnsi="Times New Roman"/>
                <w:sz w:val="20"/>
                <w:szCs w:val="20"/>
              </w:rPr>
              <w:t>руб.</w:t>
            </w:r>
          </w:p>
        </w:tc>
      </w:tr>
    </w:tbl>
    <w:p w:rsidR="005E08FE" w:rsidRPr="00AE4038" w:rsidRDefault="005E08FE" w:rsidP="005E08FE">
      <w:pPr>
        <w:suppressAutoHyphens/>
        <w:spacing w:after="0" w:line="360" w:lineRule="auto"/>
        <w:ind w:firstLine="709"/>
        <w:jc w:val="both"/>
        <w:rPr>
          <w:rFonts w:ascii="Times New Roman" w:hAnsi="Times New Roman"/>
          <w:bCs/>
          <w:iCs/>
          <w:sz w:val="28"/>
          <w:szCs w:val="24"/>
        </w:rPr>
      </w:pPr>
    </w:p>
    <w:p w:rsidR="00C370ED" w:rsidRPr="005E08FE" w:rsidRDefault="00FA5988" w:rsidP="005E08FE">
      <w:pPr>
        <w:suppressAutoHyphens/>
        <w:spacing w:after="0" w:line="360" w:lineRule="auto"/>
        <w:ind w:firstLine="709"/>
        <w:jc w:val="both"/>
        <w:rPr>
          <w:rFonts w:ascii="Times New Roman" w:hAnsi="Times New Roman"/>
          <w:bCs/>
          <w:iCs/>
          <w:sz w:val="28"/>
          <w:szCs w:val="24"/>
        </w:rPr>
      </w:pPr>
      <w:r w:rsidRPr="005E08FE">
        <w:rPr>
          <w:rFonts w:ascii="Times New Roman" w:hAnsi="Times New Roman"/>
          <w:bCs/>
          <w:iCs/>
          <w:sz w:val="28"/>
          <w:szCs w:val="24"/>
        </w:rPr>
        <w:t>С</w:t>
      </w:r>
      <w:r w:rsidR="00151B48" w:rsidRPr="005E08FE">
        <w:rPr>
          <w:rFonts w:ascii="Times New Roman" w:hAnsi="Times New Roman"/>
          <w:bCs/>
          <w:iCs/>
          <w:sz w:val="28"/>
          <w:szCs w:val="24"/>
        </w:rPr>
        <w:t xml:space="preserve">тавки единого социального налога дифференцированы по фондам. </w:t>
      </w:r>
      <w:r w:rsidR="00C370ED" w:rsidRPr="005E08FE">
        <w:rPr>
          <w:rFonts w:ascii="Times New Roman" w:hAnsi="Times New Roman"/>
          <w:bCs/>
          <w:iCs/>
          <w:sz w:val="28"/>
          <w:szCs w:val="24"/>
        </w:rPr>
        <w:t>Обычный размер ставки</w:t>
      </w:r>
      <w:r w:rsidR="005E08FE" w:rsidRPr="005E08FE">
        <w:rPr>
          <w:rFonts w:ascii="Times New Roman" w:hAnsi="Times New Roman"/>
          <w:bCs/>
          <w:iCs/>
          <w:sz w:val="28"/>
          <w:szCs w:val="24"/>
        </w:rPr>
        <w:t xml:space="preserve"> </w:t>
      </w:r>
      <w:r w:rsidR="00C370ED" w:rsidRPr="005E08FE">
        <w:rPr>
          <w:rFonts w:ascii="Times New Roman" w:hAnsi="Times New Roman"/>
          <w:bCs/>
          <w:iCs/>
          <w:sz w:val="28"/>
          <w:szCs w:val="24"/>
        </w:rPr>
        <w:t>— для наемного работника, имеющего годовой доход менее 280 тыс. руб.</w:t>
      </w:r>
      <w:r w:rsidR="005E08FE" w:rsidRPr="005E08FE">
        <w:rPr>
          <w:rFonts w:ascii="Times New Roman" w:hAnsi="Times New Roman"/>
          <w:bCs/>
          <w:iCs/>
          <w:sz w:val="28"/>
          <w:szCs w:val="24"/>
        </w:rPr>
        <w:t xml:space="preserve"> </w:t>
      </w:r>
      <w:r w:rsidR="00C370ED" w:rsidRPr="005E08FE">
        <w:rPr>
          <w:rFonts w:ascii="Times New Roman" w:hAnsi="Times New Roman"/>
          <w:bCs/>
          <w:iCs/>
          <w:sz w:val="28"/>
          <w:szCs w:val="24"/>
        </w:rPr>
        <w:t>— составляет 26</w:t>
      </w:r>
      <w:r w:rsidR="005E08FE" w:rsidRPr="005E08FE">
        <w:rPr>
          <w:rFonts w:ascii="Times New Roman" w:hAnsi="Times New Roman"/>
          <w:bCs/>
          <w:iCs/>
          <w:sz w:val="28"/>
          <w:szCs w:val="24"/>
        </w:rPr>
        <w:t xml:space="preserve"> </w:t>
      </w:r>
      <w:r w:rsidR="00C370ED" w:rsidRPr="005E08FE">
        <w:rPr>
          <w:rFonts w:ascii="Times New Roman" w:hAnsi="Times New Roman"/>
          <w:bCs/>
          <w:iCs/>
          <w:sz w:val="28"/>
          <w:szCs w:val="24"/>
        </w:rPr>
        <w:t>%. Типичный пример распределения этих денег для такого работника выглядит так:</w:t>
      </w:r>
    </w:p>
    <w:p w:rsidR="005E08FE" w:rsidRPr="005E08FE" w:rsidRDefault="00C370ED" w:rsidP="005E08FE">
      <w:pPr>
        <w:numPr>
          <w:ilvl w:val="0"/>
          <w:numId w:val="1"/>
        </w:numPr>
        <w:suppressAutoHyphens/>
        <w:spacing w:after="0" w:line="360" w:lineRule="auto"/>
        <w:ind w:left="0" w:firstLine="709"/>
        <w:jc w:val="both"/>
        <w:rPr>
          <w:rFonts w:ascii="Times New Roman" w:hAnsi="Times New Roman"/>
          <w:bCs/>
          <w:iCs/>
          <w:sz w:val="28"/>
          <w:szCs w:val="24"/>
        </w:rPr>
      </w:pPr>
      <w:r w:rsidRPr="005E08FE">
        <w:rPr>
          <w:rFonts w:ascii="Times New Roman" w:hAnsi="Times New Roman"/>
          <w:bCs/>
          <w:iCs/>
          <w:sz w:val="28"/>
          <w:szCs w:val="24"/>
        </w:rPr>
        <w:t>Пенсионный фонд Российской Федерации</w:t>
      </w:r>
      <w:r w:rsidR="005E08FE" w:rsidRPr="005E08FE">
        <w:rPr>
          <w:rFonts w:ascii="Times New Roman" w:hAnsi="Times New Roman"/>
          <w:bCs/>
          <w:iCs/>
          <w:sz w:val="28"/>
          <w:szCs w:val="24"/>
        </w:rPr>
        <w:t xml:space="preserve"> </w:t>
      </w:r>
      <w:r w:rsidRPr="005E08FE">
        <w:rPr>
          <w:rFonts w:ascii="Times New Roman" w:hAnsi="Times New Roman"/>
          <w:bCs/>
          <w:iCs/>
          <w:sz w:val="28"/>
          <w:szCs w:val="24"/>
        </w:rPr>
        <w:t>— 14</w:t>
      </w:r>
      <w:r w:rsidR="005E08FE" w:rsidRPr="005E08FE">
        <w:rPr>
          <w:rFonts w:ascii="Times New Roman" w:hAnsi="Times New Roman"/>
          <w:bCs/>
          <w:iCs/>
          <w:sz w:val="28"/>
          <w:szCs w:val="24"/>
        </w:rPr>
        <w:t xml:space="preserve"> </w:t>
      </w:r>
      <w:r w:rsidRPr="005E08FE">
        <w:rPr>
          <w:rFonts w:ascii="Times New Roman" w:hAnsi="Times New Roman"/>
          <w:bCs/>
          <w:iCs/>
          <w:sz w:val="28"/>
          <w:szCs w:val="24"/>
        </w:rPr>
        <w:t>%</w:t>
      </w:r>
    </w:p>
    <w:p w:rsidR="005E08FE" w:rsidRPr="005E08FE" w:rsidRDefault="00C370ED" w:rsidP="005E08FE">
      <w:pPr>
        <w:numPr>
          <w:ilvl w:val="0"/>
          <w:numId w:val="1"/>
        </w:numPr>
        <w:suppressAutoHyphens/>
        <w:spacing w:after="0" w:line="360" w:lineRule="auto"/>
        <w:ind w:left="0" w:firstLine="709"/>
        <w:jc w:val="both"/>
        <w:rPr>
          <w:rFonts w:ascii="Times New Roman" w:hAnsi="Times New Roman"/>
          <w:bCs/>
          <w:iCs/>
          <w:sz w:val="28"/>
          <w:szCs w:val="24"/>
        </w:rPr>
      </w:pPr>
      <w:r w:rsidRPr="005E08FE">
        <w:rPr>
          <w:rFonts w:ascii="Times New Roman" w:hAnsi="Times New Roman"/>
          <w:bCs/>
          <w:iCs/>
          <w:sz w:val="28"/>
          <w:szCs w:val="24"/>
        </w:rPr>
        <w:t>Федеральный бюджет</w:t>
      </w:r>
      <w:r w:rsidR="005E08FE" w:rsidRPr="005E08FE">
        <w:rPr>
          <w:rFonts w:ascii="Times New Roman" w:hAnsi="Times New Roman"/>
          <w:bCs/>
          <w:iCs/>
          <w:sz w:val="28"/>
          <w:szCs w:val="24"/>
        </w:rPr>
        <w:t xml:space="preserve"> </w:t>
      </w:r>
      <w:r w:rsidRPr="005E08FE">
        <w:rPr>
          <w:rFonts w:ascii="Times New Roman" w:hAnsi="Times New Roman"/>
          <w:bCs/>
          <w:iCs/>
          <w:sz w:val="28"/>
          <w:szCs w:val="24"/>
        </w:rPr>
        <w:t>— 6,0</w:t>
      </w:r>
      <w:r w:rsidR="005E08FE" w:rsidRPr="005E08FE">
        <w:rPr>
          <w:rFonts w:ascii="Times New Roman" w:hAnsi="Times New Roman"/>
          <w:bCs/>
          <w:iCs/>
          <w:sz w:val="28"/>
          <w:szCs w:val="24"/>
        </w:rPr>
        <w:t xml:space="preserve"> </w:t>
      </w:r>
      <w:r w:rsidRPr="005E08FE">
        <w:rPr>
          <w:rFonts w:ascii="Times New Roman" w:hAnsi="Times New Roman"/>
          <w:bCs/>
          <w:iCs/>
          <w:sz w:val="28"/>
          <w:szCs w:val="24"/>
        </w:rPr>
        <w:t>% (20</w:t>
      </w:r>
      <w:r w:rsidR="005E08FE" w:rsidRPr="005E08FE">
        <w:rPr>
          <w:rFonts w:ascii="Times New Roman" w:hAnsi="Times New Roman"/>
          <w:bCs/>
          <w:iCs/>
          <w:sz w:val="28"/>
          <w:szCs w:val="24"/>
        </w:rPr>
        <w:t xml:space="preserve"> </w:t>
      </w:r>
      <w:r w:rsidRPr="005E08FE">
        <w:rPr>
          <w:rFonts w:ascii="Times New Roman" w:hAnsi="Times New Roman"/>
          <w:bCs/>
          <w:iCs/>
          <w:sz w:val="28"/>
          <w:szCs w:val="24"/>
        </w:rPr>
        <w:t>%−14</w:t>
      </w:r>
      <w:r w:rsidR="005E08FE" w:rsidRPr="005E08FE">
        <w:rPr>
          <w:rFonts w:ascii="Times New Roman" w:hAnsi="Times New Roman"/>
          <w:bCs/>
          <w:iCs/>
          <w:sz w:val="28"/>
          <w:szCs w:val="24"/>
        </w:rPr>
        <w:t xml:space="preserve"> </w:t>
      </w:r>
      <w:r w:rsidRPr="005E08FE">
        <w:rPr>
          <w:rFonts w:ascii="Times New Roman" w:hAnsi="Times New Roman"/>
          <w:bCs/>
          <w:iCs/>
          <w:sz w:val="28"/>
          <w:szCs w:val="24"/>
        </w:rPr>
        <w:t>%, согласно статье 243 ч. 2 НК РФ)</w:t>
      </w:r>
    </w:p>
    <w:p w:rsidR="005E08FE" w:rsidRPr="005E08FE" w:rsidRDefault="00C370ED" w:rsidP="005E08FE">
      <w:pPr>
        <w:numPr>
          <w:ilvl w:val="0"/>
          <w:numId w:val="1"/>
        </w:numPr>
        <w:suppressAutoHyphens/>
        <w:spacing w:after="0" w:line="360" w:lineRule="auto"/>
        <w:ind w:left="0" w:firstLine="709"/>
        <w:jc w:val="both"/>
        <w:rPr>
          <w:rFonts w:ascii="Times New Roman" w:hAnsi="Times New Roman"/>
          <w:bCs/>
          <w:iCs/>
          <w:sz w:val="28"/>
          <w:szCs w:val="24"/>
        </w:rPr>
      </w:pPr>
      <w:r w:rsidRPr="005E08FE">
        <w:rPr>
          <w:rFonts w:ascii="Times New Roman" w:hAnsi="Times New Roman"/>
          <w:bCs/>
          <w:iCs/>
          <w:sz w:val="28"/>
          <w:szCs w:val="24"/>
        </w:rPr>
        <w:t>Фонд социального страхования Российской Федерации</w:t>
      </w:r>
      <w:r w:rsidR="005E08FE" w:rsidRPr="005E08FE">
        <w:rPr>
          <w:rFonts w:ascii="Times New Roman" w:hAnsi="Times New Roman"/>
          <w:bCs/>
          <w:iCs/>
          <w:sz w:val="28"/>
          <w:szCs w:val="24"/>
        </w:rPr>
        <w:t xml:space="preserve"> </w:t>
      </w:r>
      <w:r w:rsidRPr="005E08FE">
        <w:rPr>
          <w:rFonts w:ascii="Times New Roman" w:hAnsi="Times New Roman"/>
          <w:bCs/>
          <w:iCs/>
          <w:sz w:val="28"/>
          <w:szCs w:val="24"/>
        </w:rPr>
        <w:t>— 2,9</w:t>
      </w:r>
      <w:r w:rsidR="005E08FE" w:rsidRPr="005E08FE">
        <w:rPr>
          <w:rFonts w:ascii="Times New Roman" w:hAnsi="Times New Roman"/>
          <w:bCs/>
          <w:iCs/>
          <w:sz w:val="28"/>
          <w:szCs w:val="24"/>
        </w:rPr>
        <w:t xml:space="preserve"> </w:t>
      </w:r>
      <w:r w:rsidRPr="005E08FE">
        <w:rPr>
          <w:rFonts w:ascii="Times New Roman" w:hAnsi="Times New Roman"/>
          <w:bCs/>
          <w:iCs/>
          <w:sz w:val="28"/>
          <w:szCs w:val="24"/>
        </w:rPr>
        <w:t>%</w:t>
      </w:r>
    </w:p>
    <w:p w:rsidR="005E08FE" w:rsidRPr="005E08FE" w:rsidRDefault="00C370ED" w:rsidP="005E08FE">
      <w:pPr>
        <w:numPr>
          <w:ilvl w:val="0"/>
          <w:numId w:val="1"/>
        </w:numPr>
        <w:suppressAutoHyphens/>
        <w:spacing w:after="0" w:line="360" w:lineRule="auto"/>
        <w:ind w:left="0" w:firstLine="709"/>
        <w:jc w:val="both"/>
        <w:rPr>
          <w:rFonts w:ascii="Times New Roman" w:hAnsi="Times New Roman"/>
          <w:bCs/>
          <w:iCs/>
          <w:sz w:val="28"/>
          <w:szCs w:val="24"/>
        </w:rPr>
      </w:pPr>
      <w:r w:rsidRPr="005E08FE">
        <w:rPr>
          <w:rFonts w:ascii="Times New Roman" w:hAnsi="Times New Roman"/>
          <w:bCs/>
          <w:iCs/>
          <w:sz w:val="28"/>
          <w:szCs w:val="24"/>
        </w:rPr>
        <w:t>Фонды обязательного медицинского страхования</w:t>
      </w:r>
      <w:r w:rsidR="005E08FE" w:rsidRPr="005E08FE">
        <w:rPr>
          <w:rFonts w:ascii="Times New Roman" w:hAnsi="Times New Roman"/>
          <w:bCs/>
          <w:iCs/>
          <w:sz w:val="28"/>
          <w:szCs w:val="24"/>
        </w:rPr>
        <w:t xml:space="preserve"> </w:t>
      </w:r>
      <w:r w:rsidRPr="005E08FE">
        <w:rPr>
          <w:rFonts w:ascii="Times New Roman" w:hAnsi="Times New Roman"/>
          <w:bCs/>
          <w:iCs/>
          <w:sz w:val="28"/>
          <w:szCs w:val="24"/>
        </w:rPr>
        <w:t>— 3,1</w:t>
      </w:r>
      <w:r w:rsidR="005E08FE" w:rsidRPr="005E08FE">
        <w:rPr>
          <w:rFonts w:ascii="Times New Roman" w:hAnsi="Times New Roman"/>
          <w:bCs/>
          <w:iCs/>
          <w:sz w:val="28"/>
          <w:szCs w:val="24"/>
        </w:rPr>
        <w:t xml:space="preserve"> </w:t>
      </w:r>
      <w:r w:rsidRPr="005E08FE">
        <w:rPr>
          <w:rFonts w:ascii="Times New Roman" w:hAnsi="Times New Roman"/>
          <w:bCs/>
          <w:iCs/>
          <w:sz w:val="28"/>
          <w:szCs w:val="24"/>
        </w:rPr>
        <w:t>%</w:t>
      </w:r>
    </w:p>
    <w:p w:rsidR="00031391" w:rsidRPr="005E08FE" w:rsidRDefault="00031391" w:rsidP="005E08FE">
      <w:pPr>
        <w:suppressAutoHyphens/>
        <w:spacing w:after="0" w:line="360" w:lineRule="auto"/>
        <w:ind w:firstLine="709"/>
        <w:jc w:val="both"/>
        <w:rPr>
          <w:rFonts w:ascii="Times New Roman" w:hAnsi="Times New Roman"/>
          <w:bCs/>
          <w:iCs/>
          <w:sz w:val="28"/>
          <w:szCs w:val="24"/>
        </w:rPr>
      </w:pPr>
      <w:r w:rsidRPr="005E08FE">
        <w:rPr>
          <w:rFonts w:ascii="Times New Roman" w:hAnsi="Times New Roman"/>
          <w:bCs/>
          <w:iCs/>
          <w:sz w:val="28"/>
          <w:szCs w:val="24"/>
        </w:rPr>
        <w:t>Все указанные проценты относятся к заработной плате до вычитания из нее подоходного налога.</w:t>
      </w:r>
    </w:p>
    <w:p w:rsidR="00151B48" w:rsidRPr="005E08FE" w:rsidRDefault="00151B48" w:rsidP="005E08FE">
      <w:pPr>
        <w:suppressAutoHyphens/>
        <w:spacing w:after="0" w:line="360" w:lineRule="auto"/>
        <w:ind w:firstLine="709"/>
        <w:jc w:val="both"/>
        <w:rPr>
          <w:rFonts w:ascii="Times New Roman" w:hAnsi="Times New Roman"/>
          <w:bCs/>
          <w:iCs/>
          <w:sz w:val="28"/>
          <w:szCs w:val="24"/>
        </w:rPr>
      </w:pPr>
      <w:r w:rsidRPr="005E08FE">
        <w:rPr>
          <w:rFonts w:ascii="Times New Roman" w:hAnsi="Times New Roman"/>
          <w:bCs/>
          <w:iCs/>
          <w:sz w:val="28"/>
          <w:szCs w:val="24"/>
        </w:rPr>
        <w:t>Льготные ставки налога установлены для организаций, произво</w:t>
      </w:r>
      <w:r w:rsidR="007007FE" w:rsidRPr="005E08FE">
        <w:rPr>
          <w:rFonts w:ascii="Times New Roman" w:hAnsi="Times New Roman"/>
          <w:bCs/>
          <w:iCs/>
          <w:sz w:val="28"/>
          <w:szCs w:val="24"/>
        </w:rPr>
        <w:t xml:space="preserve">дящих </w:t>
      </w:r>
      <w:r w:rsidRPr="005E08FE">
        <w:rPr>
          <w:rFonts w:ascii="Times New Roman" w:hAnsi="Times New Roman"/>
          <w:bCs/>
          <w:iCs/>
          <w:sz w:val="28"/>
          <w:szCs w:val="24"/>
        </w:rPr>
        <w:t>сельскохозяйственную продукцию, крестьянских (фермерских) хо</w:t>
      </w:r>
      <w:r w:rsidR="007007FE" w:rsidRPr="005E08FE">
        <w:rPr>
          <w:rFonts w:ascii="Times New Roman" w:hAnsi="Times New Roman"/>
          <w:bCs/>
          <w:iCs/>
          <w:sz w:val="28"/>
          <w:szCs w:val="24"/>
        </w:rPr>
        <w:t xml:space="preserve">зяйств, а также для </w:t>
      </w:r>
      <w:r w:rsidRPr="005E08FE">
        <w:rPr>
          <w:rFonts w:ascii="Times New Roman" w:hAnsi="Times New Roman"/>
          <w:bCs/>
          <w:iCs/>
          <w:sz w:val="28"/>
          <w:szCs w:val="24"/>
        </w:rPr>
        <w:t>родовых, семейных общин малочисленн</w:t>
      </w:r>
      <w:r w:rsidR="007007FE" w:rsidRPr="005E08FE">
        <w:rPr>
          <w:rFonts w:ascii="Times New Roman" w:hAnsi="Times New Roman"/>
          <w:bCs/>
          <w:iCs/>
          <w:sz w:val="28"/>
          <w:szCs w:val="24"/>
        </w:rPr>
        <w:t xml:space="preserve">ых народов Севера, занимающихся </w:t>
      </w:r>
      <w:r w:rsidRPr="005E08FE">
        <w:rPr>
          <w:rFonts w:ascii="Times New Roman" w:hAnsi="Times New Roman"/>
          <w:bCs/>
          <w:iCs/>
          <w:sz w:val="28"/>
          <w:szCs w:val="24"/>
        </w:rPr>
        <w:t>традиционными отраслями хозяйствования. Для налого</w:t>
      </w:r>
      <w:r w:rsidR="007007FE" w:rsidRPr="005E08FE">
        <w:rPr>
          <w:rFonts w:ascii="Times New Roman" w:hAnsi="Times New Roman"/>
          <w:bCs/>
          <w:iCs/>
          <w:sz w:val="28"/>
          <w:szCs w:val="24"/>
        </w:rPr>
        <w:t xml:space="preserve">плательщиков второй группы – не </w:t>
      </w:r>
      <w:r w:rsidRPr="005E08FE">
        <w:rPr>
          <w:rFonts w:ascii="Times New Roman" w:hAnsi="Times New Roman"/>
          <w:bCs/>
          <w:iCs/>
          <w:sz w:val="28"/>
          <w:szCs w:val="24"/>
        </w:rPr>
        <w:t>работодателей ставки единого социального налога ниже, чем для налогоплательщиков - работодателей.</w:t>
      </w:r>
    </w:p>
    <w:p w:rsidR="00DF1732" w:rsidRPr="005E08FE" w:rsidRDefault="007F0803" w:rsidP="005E08FE">
      <w:pPr>
        <w:suppressAutoHyphens/>
        <w:spacing w:after="0" w:line="360" w:lineRule="auto"/>
        <w:ind w:firstLine="709"/>
        <w:jc w:val="both"/>
        <w:rPr>
          <w:rFonts w:ascii="Times New Roman" w:hAnsi="Times New Roman"/>
          <w:iCs/>
          <w:sz w:val="28"/>
          <w:szCs w:val="24"/>
        </w:rPr>
      </w:pPr>
      <w:r w:rsidRPr="005E08FE">
        <w:rPr>
          <w:rFonts w:ascii="Times New Roman" w:hAnsi="Times New Roman"/>
          <w:iCs/>
          <w:sz w:val="28"/>
          <w:szCs w:val="24"/>
        </w:rPr>
        <w:t>Несколько иные ставки налога установлены для адвокатов, оказывающих бесплатную юридическую помощь физическим лицам.</w:t>
      </w:r>
    </w:p>
    <w:p w:rsidR="005E08FE" w:rsidRPr="005E08FE" w:rsidRDefault="00DB21AA" w:rsidP="005E08FE">
      <w:pPr>
        <w:suppressAutoHyphens/>
        <w:spacing w:after="0" w:line="360" w:lineRule="auto"/>
        <w:ind w:firstLine="709"/>
        <w:jc w:val="both"/>
        <w:rPr>
          <w:rFonts w:ascii="Times New Roman" w:hAnsi="Times New Roman"/>
          <w:bCs/>
          <w:iCs/>
          <w:sz w:val="28"/>
          <w:szCs w:val="24"/>
        </w:rPr>
      </w:pPr>
      <w:r w:rsidRPr="005E08FE">
        <w:rPr>
          <w:rFonts w:ascii="Times New Roman" w:hAnsi="Times New Roman"/>
          <w:iCs/>
          <w:sz w:val="28"/>
          <w:szCs w:val="24"/>
        </w:rPr>
        <w:t>Согласно п. 3 ст. 243 НК РФ</w:t>
      </w:r>
      <w:r w:rsidR="00FA6796" w:rsidRPr="005E08FE">
        <w:rPr>
          <w:rFonts w:ascii="Times New Roman" w:hAnsi="Times New Roman"/>
          <w:kern w:val="36"/>
          <w:sz w:val="28"/>
          <w:szCs w:val="24"/>
          <w:lang w:eastAsia="ru-RU"/>
        </w:rPr>
        <w:t xml:space="preserve"> </w:t>
      </w:r>
      <w:r w:rsidR="00FA6796" w:rsidRPr="005E08FE">
        <w:rPr>
          <w:rFonts w:ascii="Times New Roman" w:hAnsi="Times New Roman"/>
          <w:bCs/>
          <w:iCs/>
          <w:sz w:val="28"/>
          <w:szCs w:val="24"/>
        </w:rPr>
        <w:t>Налоговая декларация представляется налогоплательщиком не позднее 30 марта года, следующего за истекшим налоговым периодом.</w:t>
      </w:r>
    </w:p>
    <w:p w:rsidR="005E08FE" w:rsidRPr="005E08FE" w:rsidRDefault="00D45C64" w:rsidP="005E08FE">
      <w:pPr>
        <w:suppressAutoHyphens/>
        <w:spacing w:after="0" w:line="360" w:lineRule="auto"/>
        <w:ind w:firstLine="709"/>
        <w:jc w:val="both"/>
        <w:rPr>
          <w:rFonts w:ascii="Times New Roman" w:hAnsi="Times New Roman"/>
          <w:bCs/>
          <w:iCs/>
          <w:sz w:val="28"/>
          <w:szCs w:val="24"/>
        </w:rPr>
      </w:pPr>
      <w:r w:rsidRPr="005E08FE">
        <w:rPr>
          <w:rFonts w:ascii="Times New Roman" w:hAnsi="Times New Roman"/>
          <w:bCs/>
          <w:iCs/>
          <w:sz w:val="28"/>
          <w:szCs w:val="24"/>
        </w:rPr>
        <w:t>Налогоплательщики-работодатели производят уплату авансовых платежей по налогу ежемесячно в срок, установленный для получения средств в банке на оплату труда за истекший месяц, но не позднее 15-го числа следующего месяца.</w:t>
      </w:r>
    </w:p>
    <w:p w:rsidR="00164793" w:rsidRPr="005E08FE" w:rsidRDefault="00164793" w:rsidP="005E08FE">
      <w:pPr>
        <w:suppressAutoHyphens/>
        <w:spacing w:after="0" w:line="360" w:lineRule="auto"/>
        <w:ind w:firstLine="709"/>
        <w:jc w:val="both"/>
        <w:rPr>
          <w:rFonts w:ascii="Times New Roman" w:hAnsi="Times New Roman"/>
          <w:bCs/>
          <w:iCs/>
          <w:sz w:val="28"/>
          <w:szCs w:val="24"/>
        </w:rPr>
      </w:pPr>
      <w:r w:rsidRPr="005E08FE">
        <w:rPr>
          <w:rFonts w:ascii="Times New Roman" w:hAnsi="Times New Roman"/>
          <w:bCs/>
          <w:iCs/>
          <w:sz w:val="28"/>
          <w:szCs w:val="24"/>
        </w:rPr>
        <w:t>Налогоплательщики, не являющиеся работодателями, обязаны производить уплату авансовых платежей на основании налоговых уведомлений:</w:t>
      </w:r>
    </w:p>
    <w:p w:rsidR="00164793" w:rsidRPr="005E08FE" w:rsidRDefault="00164793" w:rsidP="005E08FE">
      <w:pPr>
        <w:suppressAutoHyphens/>
        <w:spacing w:after="0" w:line="360" w:lineRule="auto"/>
        <w:ind w:firstLine="709"/>
        <w:jc w:val="both"/>
        <w:rPr>
          <w:rFonts w:ascii="Times New Roman" w:hAnsi="Times New Roman"/>
          <w:bCs/>
          <w:iCs/>
          <w:sz w:val="28"/>
          <w:szCs w:val="24"/>
        </w:rPr>
      </w:pPr>
      <w:r w:rsidRPr="005E08FE">
        <w:rPr>
          <w:rFonts w:ascii="Times New Roman" w:hAnsi="Times New Roman"/>
          <w:bCs/>
          <w:iCs/>
          <w:sz w:val="28"/>
          <w:szCs w:val="24"/>
        </w:rPr>
        <w:t xml:space="preserve">- за январь - июнь - не позднее </w:t>
      </w:r>
      <w:r w:rsidR="007007FE" w:rsidRPr="005E08FE">
        <w:rPr>
          <w:rFonts w:ascii="Times New Roman" w:hAnsi="Times New Roman"/>
          <w:bCs/>
          <w:iCs/>
          <w:sz w:val="28"/>
          <w:szCs w:val="24"/>
        </w:rPr>
        <w:t xml:space="preserve">15 июля текущего года в размере </w:t>
      </w:r>
      <w:r w:rsidRPr="005E08FE">
        <w:rPr>
          <w:rFonts w:ascii="Times New Roman" w:hAnsi="Times New Roman"/>
          <w:bCs/>
          <w:iCs/>
          <w:sz w:val="28"/>
          <w:szCs w:val="24"/>
        </w:rPr>
        <w:t>половины годовой суммы авансовых платежей;</w:t>
      </w:r>
    </w:p>
    <w:p w:rsidR="00164793" w:rsidRPr="005E08FE" w:rsidRDefault="00164793" w:rsidP="005E08FE">
      <w:pPr>
        <w:suppressAutoHyphens/>
        <w:spacing w:after="0" w:line="360" w:lineRule="auto"/>
        <w:ind w:firstLine="709"/>
        <w:jc w:val="both"/>
        <w:rPr>
          <w:rFonts w:ascii="Times New Roman" w:hAnsi="Times New Roman"/>
          <w:bCs/>
          <w:iCs/>
          <w:sz w:val="28"/>
          <w:szCs w:val="24"/>
        </w:rPr>
      </w:pPr>
      <w:r w:rsidRPr="005E08FE">
        <w:rPr>
          <w:rFonts w:ascii="Times New Roman" w:hAnsi="Times New Roman"/>
          <w:bCs/>
          <w:iCs/>
          <w:sz w:val="28"/>
          <w:szCs w:val="24"/>
        </w:rPr>
        <w:t>- за июль - сентябрь - не позднее 15 с</w:t>
      </w:r>
      <w:r w:rsidR="007007FE" w:rsidRPr="005E08FE">
        <w:rPr>
          <w:rFonts w:ascii="Times New Roman" w:hAnsi="Times New Roman"/>
          <w:bCs/>
          <w:iCs/>
          <w:sz w:val="28"/>
          <w:szCs w:val="24"/>
        </w:rPr>
        <w:t xml:space="preserve">ентября текущего года в размере </w:t>
      </w:r>
      <w:r w:rsidRPr="005E08FE">
        <w:rPr>
          <w:rFonts w:ascii="Times New Roman" w:hAnsi="Times New Roman"/>
          <w:bCs/>
          <w:iCs/>
          <w:sz w:val="28"/>
          <w:szCs w:val="24"/>
        </w:rPr>
        <w:t>одной четвертой годовой суммы авансовых платежей;</w:t>
      </w:r>
    </w:p>
    <w:p w:rsidR="00164793" w:rsidRPr="005E08FE" w:rsidRDefault="00164793" w:rsidP="005E08FE">
      <w:pPr>
        <w:suppressAutoHyphens/>
        <w:spacing w:after="0" w:line="360" w:lineRule="auto"/>
        <w:ind w:firstLine="709"/>
        <w:jc w:val="both"/>
        <w:rPr>
          <w:rFonts w:ascii="Times New Roman" w:hAnsi="Times New Roman"/>
          <w:bCs/>
          <w:iCs/>
          <w:sz w:val="28"/>
          <w:szCs w:val="24"/>
        </w:rPr>
      </w:pPr>
      <w:r w:rsidRPr="005E08FE">
        <w:rPr>
          <w:rFonts w:ascii="Times New Roman" w:hAnsi="Times New Roman"/>
          <w:bCs/>
          <w:iCs/>
          <w:sz w:val="28"/>
          <w:szCs w:val="24"/>
        </w:rPr>
        <w:t>- за октябрь - декабрь - не позднее 1</w:t>
      </w:r>
      <w:r w:rsidR="007007FE" w:rsidRPr="005E08FE">
        <w:rPr>
          <w:rFonts w:ascii="Times New Roman" w:hAnsi="Times New Roman"/>
          <w:bCs/>
          <w:iCs/>
          <w:sz w:val="28"/>
          <w:szCs w:val="24"/>
        </w:rPr>
        <w:t xml:space="preserve">5 января следующего года в раз- </w:t>
      </w:r>
      <w:r w:rsidRPr="005E08FE">
        <w:rPr>
          <w:rFonts w:ascii="Times New Roman" w:hAnsi="Times New Roman"/>
          <w:bCs/>
          <w:iCs/>
          <w:sz w:val="28"/>
          <w:szCs w:val="24"/>
        </w:rPr>
        <w:t>мере одной четвертой годовой суммы авансовых платежей.</w:t>
      </w:r>
    </w:p>
    <w:p w:rsidR="002B4995" w:rsidRPr="005E08FE" w:rsidRDefault="002B4995" w:rsidP="005E08FE">
      <w:pPr>
        <w:suppressAutoHyphens/>
        <w:spacing w:after="0" w:line="360" w:lineRule="auto"/>
        <w:ind w:firstLine="709"/>
        <w:jc w:val="both"/>
        <w:rPr>
          <w:rFonts w:ascii="Times New Roman" w:hAnsi="Times New Roman"/>
          <w:bCs/>
          <w:iCs/>
          <w:sz w:val="28"/>
          <w:szCs w:val="24"/>
        </w:rPr>
      </w:pPr>
      <w:r w:rsidRPr="005E08FE">
        <w:rPr>
          <w:rFonts w:ascii="Times New Roman" w:hAnsi="Times New Roman"/>
          <w:bCs/>
          <w:iCs/>
          <w:sz w:val="28"/>
          <w:szCs w:val="24"/>
        </w:rPr>
        <w:t>Данные о суммах исчисленных, а также уплаченных авансовых платежей, данные о сумме налогового вычета, которым воспользовался налогоплательщик, а также о суммах фактически уплаченных страховых взносов за тот же период налогоплательщик отражает в расчете, представляемом не позднее 20-го числа месяца, следующего за отчетным периодом, в налоговый орган по форме, утвержденной Министерством Российской Федерации налогам и сборам.</w:t>
      </w:r>
    </w:p>
    <w:p w:rsidR="00152C4A" w:rsidRPr="005E08FE" w:rsidRDefault="00D45C64" w:rsidP="005E08FE">
      <w:pPr>
        <w:suppressAutoHyphens/>
        <w:spacing w:after="0" w:line="360" w:lineRule="auto"/>
        <w:ind w:firstLine="709"/>
        <w:jc w:val="both"/>
        <w:rPr>
          <w:rFonts w:ascii="Times New Roman" w:hAnsi="Times New Roman"/>
          <w:bCs/>
          <w:iCs/>
          <w:sz w:val="28"/>
          <w:szCs w:val="24"/>
        </w:rPr>
      </w:pPr>
      <w:r w:rsidRPr="005E08FE">
        <w:rPr>
          <w:rFonts w:ascii="Times New Roman" w:hAnsi="Times New Roman"/>
          <w:bCs/>
          <w:iCs/>
          <w:sz w:val="28"/>
          <w:szCs w:val="24"/>
        </w:rPr>
        <w:t>Разница между суммами авансовых платежей, уплаченными в течение налогового периода, и суммой налога, подлежащей уплате по итогам налогового периода, должна быть внесена налогоплательщиком не позднее 15 июля года, следующего за отчетным налоговым периодом. Эта сумма может быть зачтена в счет будущих налоговых платежей или возвращена налогоплательщику.</w:t>
      </w:r>
    </w:p>
    <w:p w:rsidR="00152C4A" w:rsidRPr="005E08FE" w:rsidRDefault="00941313" w:rsidP="005E08FE">
      <w:pPr>
        <w:suppressAutoHyphens/>
        <w:spacing w:after="0" w:line="360" w:lineRule="auto"/>
        <w:ind w:firstLine="709"/>
        <w:jc w:val="both"/>
        <w:rPr>
          <w:rFonts w:ascii="Times New Roman" w:hAnsi="Times New Roman"/>
          <w:bCs/>
          <w:iCs/>
          <w:sz w:val="28"/>
          <w:szCs w:val="24"/>
        </w:rPr>
      </w:pPr>
      <w:r w:rsidRPr="005E08FE">
        <w:rPr>
          <w:rFonts w:ascii="Times New Roman" w:hAnsi="Times New Roman"/>
          <w:bCs/>
          <w:iCs/>
          <w:sz w:val="28"/>
          <w:szCs w:val="24"/>
        </w:rPr>
        <w:t>Уплата налога (авансовых платежей по налогу) осуществляется отдельными платежными поручениями в Пенсионный фонд, Фонд социального страхования, Федеральный фонд обязательного медицинского страхования и территориальные фонды обязательного медицинского страхования.</w:t>
      </w:r>
    </w:p>
    <w:p w:rsidR="007F0803" w:rsidRPr="005E08FE" w:rsidRDefault="00031391" w:rsidP="005E08FE">
      <w:pPr>
        <w:suppressAutoHyphens/>
        <w:spacing w:after="0" w:line="360" w:lineRule="auto"/>
        <w:ind w:firstLine="709"/>
        <w:jc w:val="both"/>
        <w:rPr>
          <w:rFonts w:ascii="Times New Roman" w:hAnsi="Times New Roman"/>
          <w:i/>
          <w:iCs/>
          <w:sz w:val="28"/>
          <w:szCs w:val="24"/>
          <w:u w:val="single"/>
        </w:rPr>
      </w:pPr>
      <w:r w:rsidRPr="005E08FE">
        <w:rPr>
          <w:rFonts w:ascii="Times New Roman" w:hAnsi="Times New Roman"/>
          <w:i/>
          <w:iCs/>
          <w:sz w:val="28"/>
          <w:szCs w:val="24"/>
          <w:u w:val="single"/>
        </w:rPr>
        <w:t>Пример расчета авансовых платежей по</w:t>
      </w:r>
      <w:r w:rsidR="005E08FE" w:rsidRPr="005E08FE">
        <w:rPr>
          <w:rFonts w:ascii="Times New Roman" w:hAnsi="Times New Roman"/>
          <w:i/>
          <w:iCs/>
          <w:sz w:val="28"/>
          <w:szCs w:val="24"/>
          <w:u w:val="single"/>
        </w:rPr>
        <w:t xml:space="preserve"> </w:t>
      </w:r>
      <w:r w:rsidRPr="005E08FE">
        <w:rPr>
          <w:rFonts w:ascii="Times New Roman" w:hAnsi="Times New Roman"/>
          <w:i/>
          <w:iCs/>
          <w:sz w:val="28"/>
          <w:szCs w:val="24"/>
          <w:u w:val="single"/>
        </w:rPr>
        <w:t>ЕСН</w:t>
      </w:r>
    </w:p>
    <w:p w:rsidR="00031391" w:rsidRPr="005E08FE" w:rsidRDefault="00031391" w:rsidP="005E08FE">
      <w:pPr>
        <w:suppressAutoHyphens/>
        <w:spacing w:after="0" w:line="360" w:lineRule="auto"/>
        <w:ind w:firstLine="709"/>
        <w:jc w:val="both"/>
        <w:rPr>
          <w:rFonts w:ascii="Times New Roman" w:hAnsi="Times New Roman"/>
          <w:iCs/>
          <w:sz w:val="28"/>
          <w:szCs w:val="24"/>
        </w:rPr>
      </w:pPr>
      <w:r w:rsidRPr="005E08FE">
        <w:rPr>
          <w:rFonts w:ascii="Times New Roman" w:hAnsi="Times New Roman"/>
          <w:iCs/>
          <w:sz w:val="28"/>
          <w:szCs w:val="24"/>
        </w:rPr>
        <w:t xml:space="preserve">Генеральный директор строительной организации ЗАО </w:t>
      </w:r>
      <w:r w:rsidR="005E08FE" w:rsidRPr="005E08FE">
        <w:rPr>
          <w:rFonts w:ascii="Times New Roman" w:hAnsi="Times New Roman"/>
          <w:iCs/>
          <w:sz w:val="28"/>
          <w:szCs w:val="24"/>
        </w:rPr>
        <w:t>"</w:t>
      </w:r>
      <w:r w:rsidRPr="005E08FE">
        <w:rPr>
          <w:rFonts w:ascii="Times New Roman" w:hAnsi="Times New Roman"/>
          <w:iCs/>
          <w:sz w:val="28"/>
          <w:szCs w:val="24"/>
        </w:rPr>
        <w:t>Альфа</w:t>
      </w:r>
      <w:r w:rsidR="005E08FE" w:rsidRPr="005E08FE">
        <w:rPr>
          <w:rFonts w:ascii="Times New Roman" w:hAnsi="Times New Roman"/>
          <w:iCs/>
          <w:sz w:val="28"/>
          <w:szCs w:val="24"/>
        </w:rPr>
        <w:t>"</w:t>
      </w:r>
      <w:r w:rsidRPr="005E08FE">
        <w:rPr>
          <w:rFonts w:ascii="Times New Roman" w:hAnsi="Times New Roman"/>
          <w:iCs/>
          <w:sz w:val="28"/>
          <w:szCs w:val="24"/>
        </w:rPr>
        <w:t xml:space="preserve"> А.В. Львов получает зарплату в</w:t>
      </w:r>
      <w:r w:rsidR="005E08FE" w:rsidRPr="005E08FE">
        <w:rPr>
          <w:rFonts w:ascii="Times New Roman" w:hAnsi="Times New Roman"/>
          <w:iCs/>
          <w:sz w:val="28"/>
          <w:szCs w:val="24"/>
        </w:rPr>
        <w:t xml:space="preserve"> </w:t>
      </w:r>
      <w:r w:rsidRPr="005E08FE">
        <w:rPr>
          <w:rFonts w:ascii="Times New Roman" w:hAnsi="Times New Roman"/>
          <w:iCs/>
          <w:sz w:val="28"/>
          <w:szCs w:val="24"/>
        </w:rPr>
        <w:t>размере 55 000 руб. в</w:t>
      </w:r>
      <w:r w:rsidR="005E08FE" w:rsidRPr="005E08FE">
        <w:rPr>
          <w:rFonts w:ascii="Times New Roman" w:hAnsi="Times New Roman"/>
          <w:iCs/>
          <w:sz w:val="28"/>
          <w:szCs w:val="24"/>
        </w:rPr>
        <w:t xml:space="preserve"> </w:t>
      </w:r>
      <w:r w:rsidRPr="005E08FE">
        <w:rPr>
          <w:rFonts w:ascii="Times New Roman" w:hAnsi="Times New Roman"/>
          <w:iCs/>
          <w:sz w:val="28"/>
          <w:szCs w:val="24"/>
        </w:rPr>
        <w:t>месяц. Зарплата менеджера А.С. Кондратьева составляет 35 000 руб.</w:t>
      </w:r>
      <w:r w:rsidR="005E08FE" w:rsidRPr="005E08FE">
        <w:rPr>
          <w:rFonts w:ascii="Times New Roman" w:hAnsi="Times New Roman"/>
          <w:iCs/>
          <w:sz w:val="28"/>
          <w:szCs w:val="24"/>
        </w:rPr>
        <w:t xml:space="preserve"> </w:t>
      </w:r>
      <w:r w:rsidRPr="005E08FE">
        <w:rPr>
          <w:rFonts w:ascii="Times New Roman" w:hAnsi="Times New Roman"/>
          <w:iCs/>
          <w:sz w:val="28"/>
          <w:szCs w:val="24"/>
        </w:rPr>
        <w:t>За январь–июль 2008 года в</w:t>
      </w:r>
      <w:r w:rsidR="005E08FE" w:rsidRPr="005E08FE">
        <w:rPr>
          <w:rFonts w:ascii="Times New Roman" w:hAnsi="Times New Roman"/>
          <w:iCs/>
          <w:sz w:val="28"/>
          <w:szCs w:val="24"/>
        </w:rPr>
        <w:t xml:space="preserve"> </w:t>
      </w:r>
      <w:r w:rsidRPr="005E08FE">
        <w:rPr>
          <w:rFonts w:ascii="Times New Roman" w:hAnsi="Times New Roman"/>
          <w:iCs/>
          <w:sz w:val="28"/>
          <w:szCs w:val="24"/>
        </w:rPr>
        <w:t>целом по</w:t>
      </w:r>
      <w:r w:rsidR="005E08FE" w:rsidRPr="005E08FE">
        <w:rPr>
          <w:rFonts w:ascii="Times New Roman" w:hAnsi="Times New Roman"/>
          <w:iCs/>
          <w:sz w:val="28"/>
          <w:szCs w:val="24"/>
        </w:rPr>
        <w:t xml:space="preserve"> </w:t>
      </w:r>
      <w:r w:rsidRPr="005E08FE">
        <w:rPr>
          <w:rFonts w:ascii="Times New Roman" w:hAnsi="Times New Roman"/>
          <w:iCs/>
          <w:sz w:val="28"/>
          <w:szCs w:val="24"/>
        </w:rPr>
        <w:t>организации был</w:t>
      </w:r>
      <w:r w:rsidR="005E08FE" w:rsidRPr="005E08FE">
        <w:rPr>
          <w:rFonts w:ascii="Times New Roman" w:hAnsi="Times New Roman"/>
          <w:iCs/>
          <w:sz w:val="28"/>
          <w:szCs w:val="24"/>
        </w:rPr>
        <w:t xml:space="preserve"> </w:t>
      </w:r>
      <w:r w:rsidRPr="005E08FE">
        <w:rPr>
          <w:rFonts w:ascii="Times New Roman" w:hAnsi="Times New Roman"/>
          <w:iCs/>
          <w:sz w:val="28"/>
          <w:szCs w:val="24"/>
        </w:rPr>
        <w:t>начислен авансовый платеж по</w:t>
      </w:r>
      <w:r w:rsidR="005E08FE" w:rsidRPr="005E08FE">
        <w:rPr>
          <w:rFonts w:ascii="Times New Roman" w:hAnsi="Times New Roman"/>
          <w:iCs/>
          <w:sz w:val="28"/>
          <w:szCs w:val="24"/>
        </w:rPr>
        <w:t xml:space="preserve"> </w:t>
      </w:r>
      <w:r w:rsidRPr="005E08FE">
        <w:rPr>
          <w:rFonts w:ascii="Times New Roman" w:hAnsi="Times New Roman"/>
          <w:iCs/>
          <w:sz w:val="28"/>
          <w:szCs w:val="24"/>
        </w:rPr>
        <w:t>ЕСН</w:t>
      </w:r>
      <w:r w:rsidR="005E08FE" w:rsidRPr="005E08FE">
        <w:rPr>
          <w:rFonts w:ascii="Times New Roman" w:hAnsi="Times New Roman"/>
          <w:iCs/>
          <w:sz w:val="28"/>
          <w:szCs w:val="24"/>
        </w:rPr>
        <w:t xml:space="preserve"> </w:t>
      </w:r>
      <w:r w:rsidRPr="005E08FE">
        <w:rPr>
          <w:rFonts w:ascii="Times New Roman" w:hAnsi="Times New Roman"/>
          <w:iCs/>
          <w:sz w:val="28"/>
          <w:szCs w:val="24"/>
        </w:rPr>
        <w:t>на</w:t>
      </w:r>
      <w:r w:rsidR="005E08FE" w:rsidRPr="005E08FE">
        <w:rPr>
          <w:rFonts w:ascii="Times New Roman" w:hAnsi="Times New Roman"/>
          <w:iCs/>
          <w:sz w:val="28"/>
          <w:szCs w:val="24"/>
        </w:rPr>
        <w:t xml:space="preserve"> </w:t>
      </w:r>
      <w:r w:rsidRPr="005E08FE">
        <w:rPr>
          <w:rFonts w:ascii="Times New Roman" w:hAnsi="Times New Roman"/>
          <w:iCs/>
          <w:sz w:val="28"/>
          <w:szCs w:val="24"/>
        </w:rPr>
        <w:t>сумму 147 000 руб., в</w:t>
      </w:r>
      <w:r w:rsidR="005E08FE" w:rsidRPr="005E08FE">
        <w:rPr>
          <w:rFonts w:ascii="Times New Roman" w:hAnsi="Times New Roman"/>
          <w:iCs/>
          <w:sz w:val="28"/>
          <w:szCs w:val="24"/>
        </w:rPr>
        <w:t xml:space="preserve"> </w:t>
      </w:r>
      <w:r w:rsidRPr="005E08FE">
        <w:rPr>
          <w:rFonts w:ascii="Times New Roman" w:hAnsi="Times New Roman"/>
          <w:iCs/>
          <w:sz w:val="28"/>
          <w:szCs w:val="24"/>
        </w:rPr>
        <w:t>том</w:t>
      </w:r>
      <w:r w:rsidR="005E08FE" w:rsidRPr="005E08FE">
        <w:rPr>
          <w:rFonts w:ascii="Times New Roman" w:hAnsi="Times New Roman"/>
          <w:iCs/>
          <w:sz w:val="28"/>
          <w:szCs w:val="24"/>
        </w:rPr>
        <w:t xml:space="preserve"> </w:t>
      </w:r>
      <w:r w:rsidRPr="005E08FE">
        <w:rPr>
          <w:rFonts w:ascii="Times New Roman" w:hAnsi="Times New Roman"/>
          <w:iCs/>
          <w:sz w:val="28"/>
          <w:szCs w:val="24"/>
        </w:rPr>
        <w:t>числе:</w:t>
      </w:r>
      <w:r w:rsidR="005E08FE" w:rsidRPr="005E08FE">
        <w:rPr>
          <w:rFonts w:ascii="Times New Roman" w:hAnsi="Times New Roman"/>
          <w:iCs/>
          <w:sz w:val="28"/>
          <w:szCs w:val="24"/>
        </w:rPr>
        <w:t xml:space="preserve"> </w:t>
      </w:r>
      <w:r w:rsidRPr="005E08FE">
        <w:rPr>
          <w:rFonts w:ascii="Times New Roman" w:hAnsi="Times New Roman"/>
          <w:iCs/>
          <w:sz w:val="28"/>
          <w:szCs w:val="24"/>
        </w:rPr>
        <w:t>– ЕСН</w:t>
      </w:r>
      <w:r w:rsidR="005E08FE" w:rsidRPr="005E08FE">
        <w:rPr>
          <w:rFonts w:ascii="Times New Roman" w:hAnsi="Times New Roman"/>
          <w:iCs/>
          <w:sz w:val="28"/>
          <w:szCs w:val="24"/>
        </w:rPr>
        <w:t xml:space="preserve"> </w:t>
      </w:r>
      <w:r w:rsidRPr="005E08FE">
        <w:rPr>
          <w:rFonts w:ascii="Times New Roman" w:hAnsi="Times New Roman"/>
          <w:iCs/>
          <w:sz w:val="28"/>
          <w:szCs w:val="24"/>
        </w:rPr>
        <w:t>в</w:t>
      </w:r>
      <w:r w:rsidR="005E08FE" w:rsidRPr="005E08FE">
        <w:rPr>
          <w:rFonts w:ascii="Times New Roman" w:hAnsi="Times New Roman"/>
          <w:iCs/>
          <w:sz w:val="28"/>
          <w:szCs w:val="24"/>
        </w:rPr>
        <w:t xml:space="preserve"> </w:t>
      </w:r>
      <w:r w:rsidRPr="005E08FE">
        <w:rPr>
          <w:rFonts w:ascii="Times New Roman" w:hAnsi="Times New Roman"/>
          <w:iCs/>
          <w:sz w:val="28"/>
          <w:szCs w:val="24"/>
        </w:rPr>
        <w:t>федеральный бюджет – 113 295 руб.;</w:t>
      </w:r>
      <w:r w:rsidR="005E08FE" w:rsidRPr="005E08FE">
        <w:rPr>
          <w:rFonts w:ascii="Times New Roman" w:hAnsi="Times New Roman"/>
          <w:iCs/>
          <w:sz w:val="28"/>
          <w:szCs w:val="24"/>
        </w:rPr>
        <w:t xml:space="preserve"> </w:t>
      </w:r>
      <w:r w:rsidRPr="005E08FE">
        <w:rPr>
          <w:rFonts w:ascii="Times New Roman" w:hAnsi="Times New Roman"/>
          <w:iCs/>
          <w:sz w:val="28"/>
          <w:szCs w:val="24"/>
        </w:rPr>
        <w:t>– взносы в</w:t>
      </w:r>
      <w:r w:rsidR="005E08FE" w:rsidRPr="005E08FE">
        <w:rPr>
          <w:rFonts w:ascii="Times New Roman" w:hAnsi="Times New Roman"/>
          <w:iCs/>
          <w:sz w:val="28"/>
          <w:szCs w:val="24"/>
        </w:rPr>
        <w:t xml:space="preserve"> </w:t>
      </w:r>
      <w:r w:rsidRPr="005E08FE">
        <w:rPr>
          <w:rFonts w:ascii="Times New Roman" w:hAnsi="Times New Roman"/>
          <w:iCs/>
          <w:sz w:val="28"/>
          <w:szCs w:val="24"/>
        </w:rPr>
        <w:t>ФСС</w:t>
      </w:r>
      <w:r w:rsidR="005E08FE" w:rsidRPr="005E08FE">
        <w:rPr>
          <w:rFonts w:ascii="Times New Roman" w:hAnsi="Times New Roman"/>
          <w:iCs/>
          <w:sz w:val="28"/>
          <w:szCs w:val="24"/>
        </w:rPr>
        <w:t xml:space="preserve"> </w:t>
      </w:r>
      <w:r w:rsidRPr="005E08FE">
        <w:rPr>
          <w:rFonts w:ascii="Times New Roman" w:hAnsi="Times New Roman"/>
          <w:iCs/>
          <w:sz w:val="28"/>
          <w:szCs w:val="24"/>
        </w:rPr>
        <w:t>России – 16 275 руб.;</w:t>
      </w:r>
      <w:r w:rsidR="005E08FE" w:rsidRPr="005E08FE">
        <w:rPr>
          <w:rFonts w:ascii="Times New Roman" w:hAnsi="Times New Roman"/>
          <w:iCs/>
          <w:sz w:val="28"/>
          <w:szCs w:val="24"/>
        </w:rPr>
        <w:t xml:space="preserve"> </w:t>
      </w:r>
      <w:r w:rsidRPr="005E08FE">
        <w:rPr>
          <w:rFonts w:ascii="Times New Roman" w:hAnsi="Times New Roman"/>
          <w:iCs/>
          <w:sz w:val="28"/>
          <w:szCs w:val="24"/>
        </w:rPr>
        <w:t>– взносы в</w:t>
      </w:r>
      <w:r w:rsidR="005E08FE" w:rsidRPr="005E08FE">
        <w:rPr>
          <w:rFonts w:ascii="Times New Roman" w:hAnsi="Times New Roman"/>
          <w:iCs/>
          <w:sz w:val="28"/>
          <w:szCs w:val="24"/>
        </w:rPr>
        <w:t xml:space="preserve"> </w:t>
      </w:r>
      <w:r w:rsidRPr="005E08FE">
        <w:rPr>
          <w:rFonts w:ascii="Times New Roman" w:hAnsi="Times New Roman"/>
          <w:iCs/>
          <w:sz w:val="28"/>
          <w:szCs w:val="24"/>
        </w:rPr>
        <w:t>ФФОМС – 6405 руб.;</w:t>
      </w:r>
      <w:r w:rsidR="005E08FE" w:rsidRPr="005E08FE">
        <w:rPr>
          <w:rFonts w:ascii="Times New Roman" w:hAnsi="Times New Roman"/>
          <w:iCs/>
          <w:sz w:val="28"/>
          <w:szCs w:val="24"/>
        </w:rPr>
        <w:t xml:space="preserve"> </w:t>
      </w:r>
      <w:r w:rsidRPr="005E08FE">
        <w:rPr>
          <w:rFonts w:ascii="Times New Roman" w:hAnsi="Times New Roman"/>
          <w:iCs/>
          <w:sz w:val="28"/>
          <w:szCs w:val="24"/>
        </w:rPr>
        <w:t>– взносы в</w:t>
      </w:r>
      <w:r w:rsidR="005E08FE" w:rsidRPr="005E08FE">
        <w:rPr>
          <w:rFonts w:ascii="Times New Roman" w:hAnsi="Times New Roman"/>
          <w:iCs/>
          <w:sz w:val="28"/>
          <w:szCs w:val="24"/>
        </w:rPr>
        <w:t xml:space="preserve"> </w:t>
      </w:r>
      <w:r w:rsidRPr="005E08FE">
        <w:rPr>
          <w:rFonts w:ascii="Times New Roman" w:hAnsi="Times New Roman"/>
          <w:iCs/>
          <w:sz w:val="28"/>
          <w:szCs w:val="24"/>
        </w:rPr>
        <w:t>ТФОМС – 11 025 руб.</w:t>
      </w:r>
      <w:r w:rsidR="005E08FE" w:rsidRPr="005E08FE">
        <w:rPr>
          <w:rFonts w:ascii="Times New Roman" w:hAnsi="Times New Roman"/>
          <w:iCs/>
          <w:sz w:val="28"/>
          <w:szCs w:val="24"/>
        </w:rPr>
        <w:t xml:space="preserve"> </w:t>
      </w:r>
      <w:r w:rsidRPr="005E08FE">
        <w:rPr>
          <w:rFonts w:ascii="Times New Roman" w:hAnsi="Times New Roman"/>
          <w:iCs/>
          <w:sz w:val="28"/>
          <w:szCs w:val="24"/>
        </w:rPr>
        <w:t xml:space="preserve">Бухгалтер </w:t>
      </w:r>
      <w:r w:rsidR="005E08FE" w:rsidRPr="005E08FE">
        <w:rPr>
          <w:rFonts w:ascii="Times New Roman" w:hAnsi="Times New Roman"/>
          <w:iCs/>
          <w:sz w:val="28"/>
          <w:szCs w:val="24"/>
        </w:rPr>
        <w:t>"</w:t>
      </w:r>
      <w:r w:rsidRPr="005E08FE">
        <w:rPr>
          <w:rFonts w:ascii="Times New Roman" w:hAnsi="Times New Roman"/>
          <w:iCs/>
          <w:sz w:val="28"/>
          <w:szCs w:val="24"/>
        </w:rPr>
        <w:t>Альфы</w:t>
      </w:r>
      <w:r w:rsidR="005E08FE" w:rsidRPr="005E08FE">
        <w:rPr>
          <w:rFonts w:ascii="Times New Roman" w:hAnsi="Times New Roman"/>
          <w:iCs/>
          <w:sz w:val="28"/>
          <w:szCs w:val="24"/>
        </w:rPr>
        <w:t>"</w:t>
      </w:r>
      <w:r w:rsidRPr="005E08FE">
        <w:rPr>
          <w:rFonts w:ascii="Times New Roman" w:hAnsi="Times New Roman"/>
          <w:iCs/>
          <w:sz w:val="28"/>
          <w:szCs w:val="24"/>
        </w:rPr>
        <w:t xml:space="preserve"> рассчитал авансовый платеж по</w:t>
      </w:r>
      <w:r w:rsidR="005E08FE" w:rsidRPr="005E08FE">
        <w:rPr>
          <w:rFonts w:ascii="Times New Roman" w:hAnsi="Times New Roman"/>
          <w:iCs/>
          <w:sz w:val="28"/>
          <w:szCs w:val="24"/>
        </w:rPr>
        <w:t xml:space="preserve"> </w:t>
      </w:r>
      <w:r w:rsidRPr="005E08FE">
        <w:rPr>
          <w:rFonts w:ascii="Times New Roman" w:hAnsi="Times New Roman"/>
          <w:iCs/>
          <w:sz w:val="28"/>
          <w:szCs w:val="24"/>
        </w:rPr>
        <w:t>ЕСН</w:t>
      </w:r>
      <w:r w:rsidR="005E08FE" w:rsidRPr="005E08FE">
        <w:rPr>
          <w:rFonts w:ascii="Times New Roman" w:hAnsi="Times New Roman"/>
          <w:iCs/>
          <w:sz w:val="28"/>
          <w:szCs w:val="24"/>
        </w:rPr>
        <w:t xml:space="preserve"> </w:t>
      </w:r>
      <w:r w:rsidRPr="005E08FE">
        <w:rPr>
          <w:rFonts w:ascii="Times New Roman" w:hAnsi="Times New Roman"/>
          <w:iCs/>
          <w:sz w:val="28"/>
          <w:szCs w:val="24"/>
        </w:rPr>
        <w:t>за</w:t>
      </w:r>
      <w:r w:rsidR="005E08FE" w:rsidRPr="005E08FE">
        <w:rPr>
          <w:rFonts w:ascii="Times New Roman" w:hAnsi="Times New Roman"/>
          <w:iCs/>
          <w:sz w:val="28"/>
          <w:szCs w:val="24"/>
        </w:rPr>
        <w:t xml:space="preserve"> </w:t>
      </w:r>
      <w:r w:rsidRPr="005E08FE">
        <w:rPr>
          <w:rFonts w:ascii="Times New Roman" w:hAnsi="Times New Roman"/>
          <w:iCs/>
          <w:sz w:val="28"/>
          <w:szCs w:val="24"/>
        </w:rPr>
        <w:t>август 2008 года.</w:t>
      </w:r>
      <w:r w:rsidR="005E08FE" w:rsidRPr="005E08FE">
        <w:rPr>
          <w:rFonts w:ascii="Times New Roman" w:hAnsi="Times New Roman"/>
          <w:iCs/>
          <w:sz w:val="28"/>
          <w:szCs w:val="24"/>
        </w:rPr>
        <w:t xml:space="preserve"> </w:t>
      </w:r>
      <w:r w:rsidRPr="005E08FE">
        <w:rPr>
          <w:rFonts w:ascii="Times New Roman" w:hAnsi="Times New Roman"/>
          <w:iCs/>
          <w:sz w:val="28"/>
          <w:szCs w:val="24"/>
        </w:rPr>
        <w:t>Налоговая база по</w:t>
      </w:r>
      <w:r w:rsidR="005E08FE" w:rsidRPr="005E08FE">
        <w:rPr>
          <w:rFonts w:ascii="Times New Roman" w:hAnsi="Times New Roman"/>
          <w:iCs/>
          <w:sz w:val="28"/>
          <w:szCs w:val="24"/>
        </w:rPr>
        <w:t xml:space="preserve"> </w:t>
      </w:r>
      <w:r w:rsidRPr="005E08FE">
        <w:rPr>
          <w:rFonts w:ascii="Times New Roman" w:hAnsi="Times New Roman"/>
          <w:iCs/>
          <w:sz w:val="28"/>
          <w:szCs w:val="24"/>
        </w:rPr>
        <w:t>Львову за</w:t>
      </w:r>
      <w:r w:rsidR="005E08FE" w:rsidRPr="005E08FE">
        <w:rPr>
          <w:rFonts w:ascii="Times New Roman" w:hAnsi="Times New Roman"/>
          <w:iCs/>
          <w:sz w:val="28"/>
          <w:szCs w:val="24"/>
        </w:rPr>
        <w:t xml:space="preserve"> </w:t>
      </w:r>
      <w:r w:rsidRPr="005E08FE">
        <w:rPr>
          <w:rFonts w:ascii="Times New Roman" w:hAnsi="Times New Roman"/>
          <w:iCs/>
          <w:sz w:val="28"/>
          <w:szCs w:val="24"/>
        </w:rPr>
        <w:t>8 месяцев 2008 года составила 440 000 руб. (55 000 руб. × 8 мес.). Она</w:t>
      </w:r>
      <w:r w:rsidR="005E08FE" w:rsidRPr="005E08FE">
        <w:rPr>
          <w:rFonts w:ascii="Times New Roman" w:hAnsi="Times New Roman"/>
          <w:iCs/>
          <w:sz w:val="28"/>
          <w:szCs w:val="24"/>
        </w:rPr>
        <w:t xml:space="preserve"> </w:t>
      </w:r>
      <w:r w:rsidRPr="005E08FE">
        <w:rPr>
          <w:rFonts w:ascii="Times New Roman" w:hAnsi="Times New Roman"/>
          <w:iCs/>
          <w:sz w:val="28"/>
          <w:szCs w:val="24"/>
        </w:rPr>
        <w:t>попадает во</w:t>
      </w:r>
      <w:r w:rsidR="005E08FE" w:rsidRPr="005E08FE">
        <w:rPr>
          <w:rFonts w:ascii="Times New Roman" w:hAnsi="Times New Roman"/>
          <w:iCs/>
          <w:sz w:val="28"/>
          <w:szCs w:val="24"/>
        </w:rPr>
        <w:t xml:space="preserve"> </w:t>
      </w:r>
      <w:r w:rsidRPr="005E08FE">
        <w:rPr>
          <w:rFonts w:ascii="Times New Roman" w:hAnsi="Times New Roman"/>
          <w:iCs/>
          <w:sz w:val="28"/>
          <w:szCs w:val="24"/>
        </w:rPr>
        <w:t>второй интервал регрессивной шкалы (от 280 001 руб. до</w:t>
      </w:r>
      <w:r w:rsidR="005E08FE" w:rsidRPr="005E08FE">
        <w:rPr>
          <w:rFonts w:ascii="Times New Roman" w:hAnsi="Times New Roman"/>
          <w:iCs/>
          <w:sz w:val="28"/>
          <w:szCs w:val="24"/>
        </w:rPr>
        <w:t xml:space="preserve"> </w:t>
      </w:r>
      <w:r w:rsidRPr="005E08FE">
        <w:rPr>
          <w:rFonts w:ascii="Times New Roman" w:hAnsi="Times New Roman"/>
          <w:iCs/>
          <w:sz w:val="28"/>
          <w:szCs w:val="24"/>
        </w:rPr>
        <w:t>600 000 руб.).</w:t>
      </w:r>
      <w:r w:rsidR="005E08FE" w:rsidRPr="005E08FE">
        <w:rPr>
          <w:rFonts w:ascii="Times New Roman" w:hAnsi="Times New Roman"/>
          <w:iCs/>
          <w:sz w:val="28"/>
          <w:szCs w:val="24"/>
        </w:rPr>
        <w:t xml:space="preserve"> </w:t>
      </w:r>
      <w:r w:rsidRPr="005E08FE">
        <w:rPr>
          <w:rFonts w:ascii="Times New Roman" w:hAnsi="Times New Roman"/>
          <w:iCs/>
          <w:sz w:val="28"/>
          <w:szCs w:val="24"/>
        </w:rPr>
        <w:t>Соответственно, авансовый платеж по</w:t>
      </w:r>
      <w:r w:rsidR="005E08FE" w:rsidRPr="005E08FE">
        <w:rPr>
          <w:rFonts w:ascii="Times New Roman" w:hAnsi="Times New Roman"/>
          <w:iCs/>
          <w:sz w:val="28"/>
          <w:szCs w:val="24"/>
        </w:rPr>
        <w:t xml:space="preserve"> </w:t>
      </w:r>
      <w:r w:rsidRPr="005E08FE">
        <w:rPr>
          <w:rFonts w:ascii="Times New Roman" w:hAnsi="Times New Roman"/>
          <w:iCs/>
          <w:sz w:val="28"/>
          <w:szCs w:val="24"/>
        </w:rPr>
        <w:t>ЕСН</w:t>
      </w:r>
      <w:r w:rsidR="005E08FE" w:rsidRPr="005E08FE">
        <w:rPr>
          <w:rFonts w:ascii="Times New Roman" w:hAnsi="Times New Roman"/>
          <w:iCs/>
          <w:sz w:val="28"/>
          <w:szCs w:val="24"/>
        </w:rPr>
        <w:t xml:space="preserve"> </w:t>
      </w:r>
      <w:r w:rsidRPr="005E08FE">
        <w:rPr>
          <w:rFonts w:ascii="Times New Roman" w:hAnsi="Times New Roman"/>
          <w:iCs/>
          <w:sz w:val="28"/>
          <w:szCs w:val="24"/>
        </w:rPr>
        <w:t>за</w:t>
      </w:r>
      <w:r w:rsidR="005E08FE" w:rsidRPr="005E08FE">
        <w:rPr>
          <w:rFonts w:ascii="Times New Roman" w:hAnsi="Times New Roman"/>
          <w:iCs/>
          <w:sz w:val="28"/>
          <w:szCs w:val="24"/>
        </w:rPr>
        <w:t xml:space="preserve"> </w:t>
      </w:r>
      <w:r w:rsidRPr="005E08FE">
        <w:rPr>
          <w:rFonts w:ascii="Times New Roman" w:hAnsi="Times New Roman"/>
          <w:iCs/>
          <w:sz w:val="28"/>
          <w:szCs w:val="24"/>
        </w:rPr>
        <w:t>8 месяцев по</w:t>
      </w:r>
      <w:r w:rsidR="005E08FE" w:rsidRPr="005E08FE">
        <w:rPr>
          <w:rFonts w:ascii="Times New Roman" w:hAnsi="Times New Roman"/>
          <w:iCs/>
          <w:sz w:val="28"/>
          <w:szCs w:val="24"/>
        </w:rPr>
        <w:t xml:space="preserve"> </w:t>
      </w:r>
      <w:r w:rsidRPr="005E08FE">
        <w:rPr>
          <w:rFonts w:ascii="Times New Roman" w:hAnsi="Times New Roman"/>
          <w:iCs/>
          <w:sz w:val="28"/>
          <w:szCs w:val="24"/>
        </w:rPr>
        <w:t>Львову составил 88 800 руб. (72 800 руб. + (440 000 руб. – 280 000 руб.) × 10%), в</w:t>
      </w:r>
      <w:r w:rsidR="005E08FE" w:rsidRPr="005E08FE">
        <w:rPr>
          <w:rFonts w:ascii="Times New Roman" w:hAnsi="Times New Roman"/>
          <w:iCs/>
          <w:sz w:val="28"/>
          <w:szCs w:val="24"/>
        </w:rPr>
        <w:t xml:space="preserve"> </w:t>
      </w:r>
      <w:r w:rsidRPr="005E08FE">
        <w:rPr>
          <w:rFonts w:ascii="Times New Roman" w:hAnsi="Times New Roman"/>
          <w:iCs/>
          <w:sz w:val="28"/>
          <w:szCs w:val="24"/>
        </w:rPr>
        <w:t>том</w:t>
      </w:r>
      <w:r w:rsidR="005E08FE" w:rsidRPr="005E08FE">
        <w:rPr>
          <w:rFonts w:ascii="Times New Roman" w:hAnsi="Times New Roman"/>
          <w:iCs/>
          <w:sz w:val="28"/>
          <w:szCs w:val="24"/>
        </w:rPr>
        <w:t xml:space="preserve"> </w:t>
      </w:r>
      <w:r w:rsidRPr="005E08FE">
        <w:rPr>
          <w:rFonts w:ascii="Times New Roman" w:hAnsi="Times New Roman"/>
          <w:iCs/>
          <w:sz w:val="28"/>
          <w:szCs w:val="24"/>
        </w:rPr>
        <w:t>числе:</w:t>
      </w:r>
      <w:r w:rsidR="005E08FE" w:rsidRPr="005E08FE">
        <w:rPr>
          <w:rFonts w:ascii="Times New Roman" w:hAnsi="Times New Roman"/>
          <w:iCs/>
          <w:sz w:val="28"/>
          <w:szCs w:val="24"/>
        </w:rPr>
        <w:t xml:space="preserve"> </w:t>
      </w:r>
      <w:r w:rsidRPr="005E08FE">
        <w:rPr>
          <w:rFonts w:ascii="Times New Roman" w:hAnsi="Times New Roman"/>
          <w:iCs/>
          <w:sz w:val="28"/>
          <w:szCs w:val="24"/>
        </w:rPr>
        <w:t>– ЕСН</w:t>
      </w:r>
      <w:r w:rsidR="005E08FE" w:rsidRPr="005E08FE">
        <w:rPr>
          <w:rFonts w:ascii="Times New Roman" w:hAnsi="Times New Roman"/>
          <w:iCs/>
          <w:sz w:val="28"/>
          <w:szCs w:val="24"/>
        </w:rPr>
        <w:t xml:space="preserve"> </w:t>
      </w:r>
      <w:r w:rsidRPr="005E08FE">
        <w:rPr>
          <w:rFonts w:ascii="Times New Roman" w:hAnsi="Times New Roman"/>
          <w:iCs/>
          <w:sz w:val="28"/>
          <w:szCs w:val="24"/>
        </w:rPr>
        <w:t>в</w:t>
      </w:r>
      <w:r w:rsidR="005E08FE" w:rsidRPr="005E08FE">
        <w:rPr>
          <w:rFonts w:ascii="Times New Roman" w:hAnsi="Times New Roman"/>
          <w:iCs/>
          <w:sz w:val="28"/>
          <w:szCs w:val="24"/>
        </w:rPr>
        <w:t xml:space="preserve"> </w:t>
      </w:r>
      <w:r w:rsidRPr="005E08FE">
        <w:rPr>
          <w:rFonts w:ascii="Times New Roman" w:hAnsi="Times New Roman"/>
          <w:iCs/>
          <w:sz w:val="28"/>
          <w:szCs w:val="24"/>
        </w:rPr>
        <w:t>федеральный бюджет – 68 640 руб. (56 000 руб. + (440 000 руб. – 280 000 руб.) × 7,9%);</w:t>
      </w:r>
      <w:r w:rsidR="005E08FE" w:rsidRPr="005E08FE">
        <w:rPr>
          <w:rFonts w:ascii="Times New Roman" w:hAnsi="Times New Roman"/>
          <w:iCs/>
          <w:sz w:val="28"/>
          <w:szCs w:val="24"/>
        </w:rPr>
        <w:t xml:space="preserve"> </w:t>
      </w:r>
      <w:r w:rsidRPr="005E08FE">
        <w:rPr>
          <w:rFonts w:ascii="Times New Roman" w:hAnsi="Times New Roman"/>
          <w:iCs/>
          <w:sz w:val="28"/>
          <w:szCs w:val="24"/>
        </w:rPr>
        <w:t>– взносы в</w:t>
      </w:r>
      <w:r w:rsidR="005E08FE" w:rsidRPr="005E08FE">
        <w:rPr>
          <w:rFonts w:ascii="Times New Roman" w:hAnsi="Times New Roman"/>
          <w:iCs/>
          <w:sz w:val="28"/>
          <w:szCs w:val="24"/>
        </w:rPr>
        <w:t xml:space="preserve"> </w:t>
      </w:r>
      <w:r w:rsidRPr="005E08FE">
        <w:rPr>
          <w:rFonts w:ascii="Times New Roman" w:hAnsi="Times New Roman"/>
          <w:iCs/>
          <w:sz w:val="28"/>
          <w:szCs w:val="24"/>
        </w:rPr>
        <w:t>ФСС</w:t>
      </w:r>
      <w:r w:rsidR="005E08FE" w:rsidRPr="005E08FE">
        <w:rPr>
          <w:rFonts w:ascii="Times New Roman" w:hAnsi="Times New Roman"/>
          <w:iCs/>
          <w:sz w:val="28"/>
          <w:szCs w:val="24"/>
        </w:rPr>
        <w:t xml:space="preserve"> </w:t>
      </w:r>
      <w:r w:rsidRPr="005E08FE">
        <w:rPr>
          <w:rFonts w:ascii="Times New Roman" w:hAnsi="Times New Roman"/>
          <w:iCs/>
          <w:sz w:val="28"/>
          <w:szCs w:val="24"/>
        </w:rPr>
        <w:t>России – 9720 руб. (8120 руб. + (440 000 руб. – 280 000 руб.) × 1%);</w:t>
      </w:r>
      <w:r w:rsidR="005E08FE" w:rsidRPr="005E08FE">
        <w:rPr>
          <w:rFonts w:ascii="Times New Roman" w:hAnsi="Times New Roman"/>
          <w:iCs/>
          <w:sz w:val="28"/>
          <w:szCs w:val="24"/>
        </w:rPr>
        <w:t xml:space="preserve"> </w:t>
      </w:r>
      <w:r w:rsidRPr="005E08FE">
        <w:rPr>
          <w:rFonts w:ascii="Times New Roman" w:hAnsi="Times New Roman"/>
          <w:iCs/>
          <w:sz w:val="28"/>
          <w:szCs w:val="24"/>
        </w:rPr>
        <w:t>– взносы в</w:t>
      </w:r>
      <w:r w:rsidR="005E08FE" w:rsidRPr="005E08FE">
        <w:rPr>
          <w:rFonts w:ascii="Times New Roman" w:hAnsi="Times New Roman"/>
          <w:iCs/>
          <w:sz w:val="28"/>
          <w:szCs w:val="24"/>
        </w:rPr>
        <w:t xml:space="preserve"> </w:t>
      </w:r>
      <w:r w:rsidRPr="005E08FE">
        <w:rPr>
          <w:rFonts w:ascii="Times New Roman" w:hAnsi="Times New Roman"/>
          <w:iCs/>
          <w:sz w:val="28"/>
          <w:szCs w:val="24"/>
        </w:rPr>
        <w:t>ФФОМС – 4040 руб. (3080 руб. + (440 000 руб. – 280 000 руб.) × 0,6%);</w:t>
      </w:r>
      <w:r w:rsidR="005E08FE" w:rsidRPr="005E08FE">
        <w:rPr>
          <w:rFonts w:ascii="Times New Roman" w:hAnsi="Times New Roman"/>
          <w:iCs/>
          <w:sz w:val="28"/>
          <w:szCs w:val="24"/>
        </w:rPr>
        <w:t xml:space="preserve"> </w:t>
      </w:r>
      <w:r w:rsidRPr="005E08FE">
        <w:rPr>
          <w:rFonts w:ascii="Times New Roman" w:hAnsi="Times New Roman"/>
          <w:iCs/>
          <w:sz w:val="28"/>
          <w:szCs w:val="24"/>
        </w:rPr>
        <w:t>– взносы в</w:t>
      </w:r>
      <w:r w:rsidR="005E08FE" w:rsidRPr="005E08FE">
        <w:rPr>
          <w:rFonts w:ascii="Times New Roman" w:hAnsi="Times New Roman"/>
          <w:iCs/>
          <w:sz w:val="28"/>
          <w:szCs w:val="24"/>
        </w:rPr>
        <w:t xml:space="preserve"> </w:t>
      </w:r>
      <w:r w:rsidRPr="005E08FE">
        <w:rPr>
          <w:rFonts w:ascii="Times New Roman" w:hAnsi="Times New Roman"/>
          <w:iCs/>
          <w:sz w:val="28"/>
          <w:szCs w:val="24"/>
        </w:rPr>
        <w:t>ТФОМС – 6400 руб. (5600 руб. + (440 000 руб. – 280 000 руб.) × 0,5%).</w:t>
      </w:r>
      <w:r w:rsidR="005E08FE" w:rsidRPr="005E08FE">
        <w:rPr>
          <w:rFonts w:ascii="Times New Roman" w:hAnsi="Times New Roman"/>
          <w:iCs/>
          <w:sz w:val="28"/>
          <w:szCs w:val="24"/>
        </w:rPr>
        <w:t xml:space="preserve"> </w:t>
      </w:r>
      <w:r w:rsidRPr="005E08FE">
        <w:rPr>
          <w:rFonts w:ascii="Times New Roman" w:hAnsi="Times New Roman"/>
          <w:iCs/>
          <w:sz w:val="28"/>
          <w:szCs w:val="24"/>
        </w:rPr>
        <w:t>Налоговая база по</w:t>
      </w:r>
      <w:r w:rsidR="005E08FE" w:rsidRPr="005E08FE">
        <w:rPr>
          <w:rFonts w:ascii="Times New Roman" w:hAnsi="Times New Roman"/>
          <w:iCs/>
          <w:sz w:val="28"/>
          <w:szCs w:val="24"/>
        </w:rPr>
        <w:t xml:space="preserve"> </w:t>
      </w:r>
      <w:r w:rsidRPr="005E08FE">
        <w:rPr>
          <w:rFonts w:ascii="Times New Roman" w:hAnsi="Times New Roman"/>
          <w:iCs/>
          <w:sz w:val="28"/>
          <w:szCs w:val="24"/>
        </w:rPr>
        <w:t>Кондратьеву за</w:t>
      </w:r>
      <w:r w:rsidR="005E08FE" w:rsidRPr="005E08FE">
        <w:rPr>
          <w:rFonts w:ascii="Times New Roman" w:hAnsi="Times New Roman"/>
          <w:iCs/>
          <w:sz w:val="28"/>
          <w:szCs w:val="24"/>
        </w:rPr>
        <w:t xml:space="preserve"> </w:t>
      </w:r>
      <w:r w:rsidRPr="005E08FE">
        <w:rPr>
          <w:rFonts w:ascii="Times New Roman" w:hAnsi="Times New Roman"/>
          <w:iCs/>
          <w:sz w:val="28"/>
          <w:szCs w:val="24"/>
        </w:rPr>
        <w:t>8 месяцев 2008 года составила 280 000 руб. (35 000 руб. × 8 мес.). Она</w:t>
      </w:r>
      <w:r w:rsidR="005E08FE" w:rsidRPr="005E08FE">
        <w:rPr>
          <w:rFonts w:ascii="Times New Roman" w:hAnsi="Times New Roman"/>
          <w:iCs/>
          <w:sz w:val="28"/>
          <w:szCs w:val="24"/>
        </w:rPr>
        <w:t xml:space="preserve"> </w:t>
      </w:r>
      <w:r w:rsidRPr="005E08FE">
        <w:rPr>
          <w:rFonts w:ascii="Times New Roman" w:hAnsi="Times New Roman"/>
          <w:iCs/>
          <w:sz w:val="28"/>
          <w:szCs w:val="24"/>
        </w:rPr>
        <w:t>попадает в</w:t>
      </w:r>
      <w:r w:rsidR="005E08FE" w:rsidRPr="005E08FE">
        <w:rPr>
          <w:rFonts w:ascii="Times New Roman" w:hAnsi="Times New Roman"/>
          <w:iCs/>
          <w:sz w:val="28"/>
          <w:szCs w:val="24"/>
        </w:rPr>
        <w:t xml:space="preserve"> </w:t>
      </w:r>
      <w:r w:rsidRPr="005E08FE">
        <w:rPr>
          <w:rFonts w:ascii="Times New Roman" w:hAnsi="Times New Roman"/>
          <w:iCs/>
          <w:sz w:val="28"/>
          <w:szCs w:val="24"/>
        </w:rPr>
        <w:t>первый интервал регрессивной шкалы (до 280 000 руб.).</w:t>
      </w:r>
      <w:r w:rsidR="005E08FE" w:rsidRPr="005E08FE">
        <w:rPr>
          <w:rFonts w:ascii="Times New Roman" w:hAnsi="Times New Roman"/>
          <w:iCs/>
          <w:sz w:val="28"/>
          <w:szCs w:val="24"/>
        </w:rPr>
        <w:t xml:space="preserve"> </w:t>
      </w:r>
      <w:r w:rsidRPr="005E08FE">
        <w:rPr>
          <w:rFonts w:ascii="Times New Roman" w:hAnsi="Times New Roman"/>
          <w:iCs/>
          <w:sz w:val="28"/>
          <w:szCs w:val="24"/>
        </w:rPr>
        <w:t>Соответственно, авансовый платеж по</w:t>
      </w:r>
      <w:r w:rsidR="005E08FE" w:rsidRPr="005E08FE">
        <w:rPr>
          <w:rFonts w:ascii="Times New Roman" w:hAnsi="Times New Roman"/>
          <w:iCs/>
          <w:sz w:val="28"/>
          <w:szCs w:val="24"/>
        </w:rPr>
        <w:t xml:space="preserve"> </w:t>
      </w:r>
      <w:r w:rsidRPr="005E08FE">
        <w:rPr>
          <w:rFonts w:ascii="Times New Roman" w:hAnsi="Times New Roman"/>
          <w:iCs/>
          <w:sz w:val="28"/>
          <w:szCs w:val="24"/>
        </w:rPr>
        <w:t>ЕСН</w:t>
      </w:r>
      <w:r w:rsidR="005E08FE" w:rsidRPr="005E08FE">
        <w:rPr>
          <w:rFonts w:ascii="Times New Roman" w:hAnsi="Times New Roman"/>
          <w:iCs/>
          <w:sz w:val="28"/>
          <w:szCs w:val="24"/>
        </w:rPr>
        <w:t xml:space="preserve"> </w:t>
      </w:r>
      <w:r w:rsidRPr="005E08FE">
        <w:rPr>
          <w:rFonts w:ascii="Times New Roman" w:hAnsi="Times New Roman"/>
          <w:iCs/>
          <w:sz w:val="28"/>
          <w:szCs w:val="24"/>
        </w:rPr>
        <w:t>за</w:t>
      </w:r>
      <w:r w:rsidR="005E08FE" w:rsidRPr="005E08FE">
        <w:rPr>
          <w:rFonts w:ascii="Times New Roman" w:hAnsi="Times New Roman"/>
          <w:iCs/>
          <w:sz w:val="28"/>
          <w:szCs w:val="24"/>
        </w:rPr>
        <w:t xml:space="preserve"> </w:t>
      </w:r>
      <w:r w:rsidRPr="005E08FE">
        <w:rPr>
          <w:rFonts w:ascii="Times New Roman" w:hAnsi="Times New Roman"/>
          <w:iCs/>
          <w:sz w:val="28"/>
          <w:szCs w:val="24"/>
        </w:rPr>
        <w:t>8 месяцев по</w:t>
      </w:r>
      <w:r w:rsidR="005E08FE" w:rsidRPr="005E08FE">
        <w:rPr>
          <w:rFonts w:ascii="Times New Roman" w:hAnsi="Times New Roman"/>
          <w:iCs/>
          <w:sz w:val="28"/>
          <w:szCs w:val="24"/>
        </w:rPr>
        <w:t xml:space="preserve"> </w:t>
      </w:r>
      <w:r w:rsidRPr="005E08FE">
        <w:rPr>
          <w:rFonts w:ascii="Times New Roman" w:hAnsi="Times New Roman"/>
          <w:iCs/>
          <w:sz w:val="28"/>
          <w:szCs w:val="24"/>
        </w:rPr>
        <w:t>Кондратьеву составил 72 800 руб. (280 000 руб. × 26%), в</w:t>
      </w:r>
      <w:r w:rsidR="005E08FE" w:rsidRPr="005E08FE">
        <w:rPr>
          <w:rFonts w:ascii="Times New Roman" w:hAnsi="Times New Roman"/>
          <w:iCs/>
          <w:sz w:val="28"/>
          <w:szCs w:val="24"/>
        </w:rPr>
        <w:t xml:space="preserve"> </w:t>
      </w:r>
      <w:r w:rsidRPr="005E08FE">
        <w:rPr>
          <w:rFonts w:ascii="Times New Roman" w:hAnsi="Times New Roman"/>
          <w:iCs/>
          <w:sz w:val="28"/>
          <w:szCs w:val="24"/>
        </w:rPr>
        <w:t>том</w:t>
      </w:r>
      <w:r w:rsidR="005E08FE" w:rsidRPr="005E08FE">
        <w:rPr>
          <w:rFonts w:ascii="Times New Roman" w:hAnsi="Times New Roman"/>
          <w:iCs/>
          <w:sz w:val="28"/>
          <w:szCs w:val="24"/>
        </w:rPr>
        <w:t xml:space="preserve"> </w:t>
      </w:r>
      <w:r w:rsidRPr="005E08FE">
        <w:rPr>
          <w:rFonts w:ascii="Times New Roman" w:hAnsi="Times New Roman"/>
          <w:iCs/>
          <w:sz w:val="28"/>
          <w:szCs w:val="24"/>
        </w:rPr>
        <w:t>числе:</w:t>
      </w:r>
      <w:r w:rsidR="005E08FE" w:rsidRPr="005E08FE">
        <w:rPr>
          <w:rFonts w:ascii="Times New Roman" w:hAnsi="Times New Roman"/>
          <w:iCs/>
          <w:sz w:val="28"/>
          <w:szCs w:val="24"/>
        </w:rPr>
        <w:t xml:space="preserve"> </w:t>
      </w:r>
      <w:r w:rsidRPr="005E08FE">
        <w:rPr>
          <w:rFonts w:ascii="Times New Roman" w:hAnsi="Times New Roman"/>
          <w:iCs/>
          <w:sz w:val="28"/>
          <w:szCs w:val="24"/>
        </w:rPr>
        <w:t>– ЕСН</w:t>
      </w:r>
      <w:r w:rsidR="005E08FE" w:rsidRPr="005E08FE">
        <w:rPr>
          <w:rFonts w:ascii="Times New Roman" w:hAnsi="Times New Roman"/>
          <w:iCs/>
          <w:sz w:val="28"/>
          <w:szCs w:val="24"/>
        </w:rPr>
        <w:t xml:space="preserve"> </w:t>
      </w:r>
      <w:r w:rsidRPr="005E08FE">
        <w:rPr>
          <w:rFonts w:ascii="Times New Roman" w:hAnsi="Times New Roman"/>
          <w:iCs/>
          <w:sz w:val="28"/>
          <w:szCs w:val="24"/>
        </w:rPr>
        <w:t>в</w:t>
      </w:r>
      <w:r w:rsidR="005E08FE" w:rsidRPr="005E08FE">
        <w:rPr>
          <w:rFonts w:ascii="Times New Roman" w:hAnsi="Times New Roman"/>
          <w:iCs/>
          <w:sz w:val="28"/>
          <w:szCs w:val="24"/>
        </w:rPr>
        <w:t xml:space="preserve"> </w:t>
      </w:r>
      <w:r w:rsidRPr="005E08FE">
        <w:rPr>
          <w:rFonts w:ascii="Times New Roman" w:hAnsi="Times New Roman"/>
          <w:iCs/>
          <w:sz w:val="28"/>
          <w:szCs w:val="24"/>
        </w:rPr>
        <w:t>федеральный бюджет – 56 000 руб. (280 000 руб. × 20%);</w:t>
      </w:r>
      <w:r w:rsidR="005E08FE" w:rsidRPr="005E08FE">
        <w:rPr>
          <w:rFonts w:ascii="Times New Roman" w:hAnsi="Times New Roman"/>
          <w:iCs/>
          <w:sz w:val="28"/>
          <w:szCs w:val="24"/>
        </w:rPr>
        <w:t xml:space="preserve"> </w:t>
      </w:r>
      <w:r w:rsidRPr="005E08FE">
        <w:rPr>
          <w:rFonts w:ascii="Times New Roman" w:hAnsi="Times New Roman"/>
          <w:iCs/>
          <w:sz w:val="28"/>
          <w:szCs w:val="24"/>
        </w:rPr>
        <w:t>– взносы в</w:t>
      </w:r>
      <w:r w:rsidR="005E08FE" w:rsidRPr="005E08FE">
        <w:rPr>
          <w:rFonts w:ascii="Times New Roman" w:hAnsi="Times New Roman"/>
          <w:iCs/>
          <w:sz w:val="28"/>
          <w:szCs w:val="24"/>
        </w:rPr>
        <w:t xml:space="preserve"> </w:t>
      </w:r>
      <w:r w:rsidRPr="005E08FE">
        <w:rPr>
          <w:rFonts w:ascii="Times New Roman" w:hAnsi="Times New Roman"/>
          <w:iCs/>
          <w:sz w:val="28"/>
          <w:szCs w:val="24"/>
        </w:rPr>
        <w:t>ФСС</w:t>
      </w:r>
      <w:r w:rsidR="005E08FE" w:rsidRPr="005E08FE">
        <w:rPr>
          <w:rFonts w:ascii="Times New Roman" w:hAnsi="Times New Roman"/>
          <w:iCs/>
          <w:sz w:val="28"/>
          <w:szCs w:val="24"/>
        </w:rPr>
        <w:t xml:space="preserve"> </w:t>
      </w:r>
      <w:r w:rsidRPr="005E08FE">
        <w:rPr>
          <w:rFonts w:ascii="Times New Roman" w:hAnsi="Times New Roman"/>
          <w:iCs/>
          <w:sz w:val="28"/>
          <w:szCs w:val="24"/>
        </w:rPr>
        <w:t>России – 8120 руб. (280 000 руб. × 2,9%);</w:t>
      </w:r>
      <w:r w:rsidR="005E08FE" w:rsidRPr="005E08FE">
        <w:rPr>
          <w:rFonts w:ascii="Times New Roman" w:hAnsi="Times New Roman"/>
          <w:iCs/>
          <w:sz w:val="28"/>
          <w:szCs w:val="24"/>
        </w:rPr>
        <w:t xml:space="preserve"> </w:t>
      </w:r>
      <w:r w:rsidRPr="005E08FE">
        <w:rPr>
          <w:rFonts w:ascii="Times New Roman" w:hAnsi="Times New Roman"/>
          <w:iCs/>
          <w:sz w:val="28"/>
          <w:szCs w:val="24"/>
        </w:rPr>
        <w:t>– взносы в</w:t>
      </w:r>
      <w:r w:rsidR="005E08FE" w:rsidRPr="005E08FE">
        <w:rPr>
          <w:rFonts w:ascii="Times New Roman" w:hAnsi="Times New Roman"/>
          <w:iCs/>
          <w:sz w:val="28"/>
          <w:szCs w:val="24"/>
        </w:rPr>
        <w:t xml:space="preserve"> </w:t>
      </w:r>
      <w:r w:rsidRPr="005E08FE">
        <w:rPr>
          <w:rFonts w:ascii="Times New Roman" w:hAnsi="Times New Roman"/>
          <w:iCs/>
          <w:sz w:val="28"/>
          <w:szCs w:val="24"/>
        </w:rPr>
        <w:t>ФФОМС – 3080 руб. (280 000 руб. × 1,1%);</w:t>
      </w:r>
      <w:r w:rsidR="005E08FE" w:rsidRPr="005E08FE">
        <w:rPr>
          <w:rFonts w:ascii="Times New Roman" w:hAnsi="Times New Roman"/>
          <w:iCs/>
          <w:sz w:val="28"/>
          <w:szCs w:val="24"/>
        </w:rPr>
        <w:t xml:space="preserve"> </w:t>
      </w:r>
      <w:r w:rsidRPr="005E08FE">
        <w:rPr>
          <w:rFonts w:ascii="Times New Roman" w:hAnsi="Times New Roman"/>
          <w:iCs/>
          <w:sz w:val="28"/>
          <w:szCs w:val="24"/>
        </w:rPr>
        <w:t>– взносы в</w:t>
      </w:r>
      <w:r w:rsidR="005E08FE" w:rsidRPr="005E08FE">
        <w:rPr>
          <w:rFonts w:ascii="Times New Roman" w:hAnsi="Times New Roman"/>
          <w:iCs/>
          <w:sz w:val="28"/>
          <w:szCs w:val="24"/>
        </w:rPr>
        <w:t xml:space="preserve"> </w:t>
      </w:r>
      <w:r w:rsidRPr="005E08FE">
        <w:rPr>
          <w:rFonts w:ascii="Times New Roman" w:hAnsi="Times New Roman"/>
          <w:iCs/>
          <w:sz w:val="28"/>
          <w:szCs w:val="24"/>
        </w:rPr>
        <w:t>ТФОМС – 5600 руб. (280 000 руб. × 2%).</w:t>
      </w:r>
      <w:r w:rsidR="005E08FE" w:rsidRPr="005E08FE">
        <w:rPr>
          <w:rFonts w:ascii="Times New Roman" w:hAnsi="Times New Roman"/>
          <w:iCs/>
          <w:sz w:val="28"/>
          <w:szCs w:val="24"/>
        </w:rPr>
        <w:t xml:space="preserve"> </w:t>
      </w:r>
      <w:r w:rsidRPr="005E08FE">
        <w:rPr>
          <w:rFonts w:ascii="Times New Roman" w:hAnsi="Times New Roman"/>
          <w:iCs/>
          <w:sz w:val="28"/>
          <w:szCs w:val="24"/>
        </w:rPr>
        <w:t>Общая сумма авансового платежа по</w:t>
      </w:r>
      <w:r w:rsidR="005E08FE" w:rsidRPr="005E08FE">
        <w:rPr>
          <w:rFonts w:ascii="Times New Roman" w:hAnsi="Times New Roman"/>
          <w:iCs/>
          <w:sz w:val="28"/>
          <w:szCs w:val="24"/>
        </w:rPr>
        <w:t xml:space="preserve"> </w:t>
      </w:r>
      <w:r w:rsidRPr="005E08FE">
        <w:rPr>
          <w:rFonts w:ascii="Times New Roman" w:hAnsi="Times New Roman"/>
          <w:iCs/>
          <w:sz w:val="28"/>
          <w:szCs w:val="24"/>
        </w:rPr>
        <w:t>ЕСН</w:t>
      </w:r>
      <w:r w:rsidR="005E08FE" w:rsidRPr="005E08FE">
        <w:rPr>
          <w:rFonts w:ascii="Times New Roman" w:hAnsi="Times New Roman"/>
          <w:iCs/>
          <w:sz w:val="28"/>
          <w:szCs w:val="24"/>
        </w:rPr>
        <w:t xml:space="preserve"> </w:t>
      </w:r>
      <w:r w:rsidRPr="005E08FE">
        <w:rPr>
          <w:rFonts w:ascii="Times New Roman" w:hAnsi="Times New Roman"/>
          <w:iCs/>
          <w:sz w:val="28"/>
          <w:szCs w:val="24"/>
        </w:rPr>
        <w:t>за</w:t>
      </w:r>
      <w:r w:rsidR="005E08FE" w:rsidRPr="005E08FE">
        <w:rPr>
          <w:rFonts w:ascii="Times New Roman" w:hAnsi="Times New Roman"/>
          <w:iCs/>
          <w:sz w:val="28"/>
          <w:szCs w:val="24"/>
        </w:rPr>
        <w:t xml:space="preserve"> </w:t>
      </w:r>
      <w:r w:rsidRPr="005E08FE">
        <w:rPr>
          <w:rFonts w:ascii="Times New Roman" w:hAnsi="Times New Roman"/>
          <w:iCs/>
          <w:sz w:val="28"/>
          <w:szCs w:val="24"/>
        </w:rPr>
        <w:t xml:space="preserve">8 месяцев 2008 года по </w:t>
      </w:r>
      <w:r w:rsidR="005E08FE" w:rsidRPr="005E08FE">
        <w:rPr>
          <w:rFonts w:ascii="Times New Roman" w:hAnsi="Times New Roman"/>
          <w:iCs/>
          <w:sz w:val="28"/>
          <w:szCs w:val="24"/>
        </w:rPr>
        <w:t>"</w:t>
      </w:r>
      <w:r w:rsidRPr="005E08FE">
        <w:rPr>
          <w:rFonts w:ascii="Times New Roman" w:hAnsi="Times New Roman"/>
          <w:iCs/>
          <w:sz w:val="28"/>
          <w:szCs w:val="24"/>
        </w:rPr>
        <w:t>Альфе</w:t>
      </w:r>
      <w:r w:rsidR="005E08FE" w:rsidRPr="005E08FE">
        <w:rPr>
          <w:rFonts w:ascii="Times New Roman" w:hAnsi="Times New Roman"/>
          <w:iCs/>
          <w:sz w:val="28"/>
          <w:szCs w:val="24"/>
        </w:rPr>
        <w:t>"</w:t>
      </w:r>
      <w:r w:rsidRPr="005E08FE">
        <w:rPr>
          <w:rFonts w:ascii="Times New Roman" w:hAnsi="Times New Roman"/>
          <w:iCs/>
          <w:sz w:val="28"/>
          <w:szCs w:val="24"/>
        </w:rPr>
        <w:t xml:space="preserve"> составила 161 600 руб. (88 800 руб. + 72 800 руб.), в</w:t>
      </w:r>
      <w:r w:rsidR="005E08FE" w:rsidRPr="005E08FE">
        <w:rPr>
          <w:rFonts w:ascii="Times New Roman" w:hAnsi="Times New Roman"/>
          <w:iCs/>
          <w:sz w:val="28"/>
          <w:szCs w:val="24"/>
        </w:rPr>
        <w:t xml:space="preserve"> </w:t>
      </w:r>
      <w:r w:rsidRPr="005E08FE">
        <w:rPr>
          <w:rFonts w:ascii="Times New Roman" w:hAnsi="Times New Roman"/>
          <w:iCs/>
          <w:sz w:val="28"/>
          <w:szCs w:val="24"/>
        </w:rPr>
        <w:t>том</w:t>
      </w:r>
      <w:r w:rsidR="005E08FE" w:rsidRPr="005E08FE">
        <w:rPr>
          <w:rFonts w:ascii="Times New Roman" w:hAnsi="Times New Roman"/>
          <w:iCs/>
          <w:sz w:val="28"/>
          <w:szCs w:val="24"/>
        </w:rPr>
        <w:t xml:space="preserve"> </w:t>
      </w:r>
      <w:r w:rsidRPr="005E08FE">
        <w:rPr>
          <w:rFonts w:ascii="Times New Roman" w:hAnsi="Times New Roman"/>
          <w:iCs/>
          <w:sz w:val="28"/>
          <w:szCs w:val="24"/>
        </w:rPr>
        <w:t>числе:</w:t>
      </w:r>
      <w:r w:rsidR="005E08FE" w:rsidRPr="005E08FE">
        <w:rPr>
          <w:rFonts w:ascii="Times New Roman" w:hAnsi="Times New Roman"/>
          <w:iCs/>
          <w:sz w:val="28"/>
          <w:szCs w:val="24"/>
        </w:rPr>
        <w:t xml:space="preserve"> </w:t>
      </w:r>
      <w:r w:rsidRPr="005E08FE">
        <w:rPr>
          <w:rFonts w:ascii="Times New Roman" w:hAnsi="Times New Roman"/>
          <w:iCs/>
          <w:sz w:val="28"/>
          <w:szCs w:val="24"/>
        </w:rPr>
        <w:t>– ЕСН</w:t>
      </w:r>
      <w:r w:rsidR="005E08FE" w:rsidRPr="005E08FE">
        <w:rPr>
          <w:rFonts w:ascii="Times New Roman" w:hAnsi="Times New Roman"/>
          <w:iCs/>
          <w:sz w:val="28"/>
          <w:szCs w:val="24"/>
        </w:rPr>
        <w:t xml:space="preserve"> </w:t>
      </w:r>
      <w:r w:rsidRPr="005E08FE">
        <w:rPr>
          <w:rFonts w:ascii="Times New Roman" w:hAnsi="Times New Roman"/>
          <w:iCs/>
          <w:sz w:val="28"/>
          <w:szCs w:val="24"/>
        </w:rPr>
        <w:t>в</w:t>
      </w:r>
      <w:r w:rsidR="005E08FE" w:rsidRPr="005E08FE">
        <w:rPr>
          <w:rFonts w:ascii="Times New Roman" w:hAnsi="Times New Roman"/>
          <w:iCs/>
          <w:sz w:val="28"/>
          <w:szCs w:val="24"/>
        </w:rPr>
        <w:t xml:space="preserve"> </w:t>
      </w:r>
      <w:r w:rsidRPr="005E08FE">
        <w:rPr>
          <w:rFonts w:ascii="Times New Roman" w:hAnsi="Times New Roman"/>
          <w:iCs/>
          <w:sz w:val="28"/>
          <w:szCs w:val="24"/>
        </w:rPr>
        <w:t>федеральный бюджет – 124 640 руб. (68 640 руб. + 56 000 руб.);</w:t>
      </w:r>
      <w:r w:rsidR="005E08FE" w:rsidRPr="005E08FE">
        <w:rPr>
          <w:rFonts w:ascii="Times New Roman" w:hAnsi="Times New Roman"/>
          <w:iCs/>
          <w:sz w:val="28"/>
          <w:szCs w:val="24"/>
        </w:rPr>
        <w:t xml:space="preserve"> </w:t>
      </w:r>
      <w:r w:rsidRPr="005E08FE">
        <w:rPr>
          <w:rFonts w:ascii="Times New Roman" w:hAnsi="Times New Roman"/>
          <w:iCs/>
          <w:sz w:val="28"/>
          <w:szCs w:val="24"/>
        </w:rPr>
        <w:t>– взносы в</w:t>
      </w:r>
      <w:r w:rsidR="005E08FE" w:rsidRPr="005E08FE">
        <w:rPr>
          <w:rFonts w:ascii="Times New Roman" w:hAnsi="Times New Roman"/>
          <w:iCs/>
          <w:sz w:val="28"/>
          <w:szCs w:val="24"/>
        </w:rPr>
        <w:t xml:space="preserve"> </w:t>
      </w:r>
      <w:r w:rsidRPr="005E08FE">
        <w:rPr>
          <w:rFonts w:ascii="Times New Roman" w:hAnsi="Times New Roman"/>
          <w:iCs/>
          <w:sz w:val="28"/>
          <w:szCs w:val="24"/>
        </w:rPr>
        <w:t>ФСС</w:t>
      </w:r>
      <w:r w:rsidR="005E08FE" w:rsidRPr="005E08FE">
        <w:rPr>
          <w:rFonts w:ascii="Times New Roman" w:hAnsi="Times New Roman"/>
          <w:iCs/>
          <w:sz w:val="28"/>
          <w:szCs w:val="24"/>
        </w:rPr>
        <w:t xml:space="preserve"> </w:t>
      </w:r>
      <w:r w:rsidRPr="005E08FE">
        <w:rPr>
          <w:rFonts w:ascii="Times New Roman" w:hAnsi="Times New Roman"/>
          <w:iCs/>
          <w:sz w:val="28"/>
          <w:szCs w:val="24"/>
        </w:rPr>
        <w:t>России – 17 840 руб. (9720 руб. + 8120 руб.);</w:t>
      </w:r>
      <w:r w:rsidR="005E08FE" w:rsidRPr="005E08FE">
        <w:rPr>
          <w:rFonts w:ascii="Times New Roman" w:hAnsi="Times New Roman"/>
          <w:iCs/>
          <w:sz w:val="28"/>
          <w:szCs w:val="24"/>
        </w:rPr>
        <w:t xml:space="preserve"> </w:t>
      </w:r>
      <w:r w:rsidRPr="005E08FE">
        <w:rPr>
          <w:rFonts w:ascii="Times New Roman" w:hAnsi="Times New Roman"/>
          <w:iCs/>
          <w:sz w:val="28"/>
          <w:szCs w:val="24"/>
        </w:rPr>
        <w:t>– взносы в</w:t>
      </w:r>
      <w:r w:rsidR="005E08FE" w:rsidRPr="005E08FE">
        <w:rPr>
          <w:rFonts w:ascii="Times New Roman" w:hAnsi="Times New Roman"/>
          <w:iCs/>
          <w:sz w:val="28"/>
          <w:szCs w:val="24"/>
        </w:rPr>
        <w:t xml:space="preserve"> </w:t>
      </w:r>
      <w:r w:rsidRPr="005E08FE">
        <w:rPr>
          <w:rFonts w:ascii="Times New Roman" w:hAnsi="Times New Roman"/>
          <w:iCs/>
          <w:sz w:val="28"/>
          <w:szCs w:val="24"/>
        </w:rPr>
        <w:t>ФФОМС – 7120 руб. (4040 руб. + 3080 руб.);</w:t>
      </w:r>
      <w:r w:rsidR="005E08FE" w:rsidRPr="005E08FE">
        <w:rPr>
          <w:rFonts w:ascii="Times New Roman" w:hAnsi="Times New Roman"/>
          <w:iCs/>
          <w:sz w:val="28"/>
          <w:szCs w:val="24"/>
        </w:rPr>
        <w:t xml:space="preserve"> </w:t>
      </w:r>
      <w:r w:rsidRPr="005E08FE">
        <w:rPr>
          <w:rFonts w:ascii="Times New Roman" w:hAnsi="Times New Roman"/>
          <w:iCs/>
          <w:sz w:val="28"/>
          <w:szCs w:val="24"/>
        </w:rPr>
        <w:t>– взносы в</w:t>
      </w:r>
      <w:r w:rsidR="005E08FE" w:rsidRPr="005E08FE">
        <w:rPr>
          <w:rFonts w:ascii="Times New Roman" w:hAnsi="Times New Roman"/>
          <w:iCs/>
          <w:sz w:val="28"/>
          <w:szCs w:val="24"/>
        </w:rPr>
        <w:t xml:space="preserve"> </w:t>
      </w:r>
      <w:r w:rsidRPr="005E08FE">
        <w:rPr>
          <w:rFonts w:ascii="Times New Roman" w:hAnsi="Times New Roman"/>
          <w:iCs/>
          <w:sz w:val="28"/>
          <w:szCs w:val="24"/>
        </w:rPr>
        <w:t>ТФОМС – 12 000 руб. (6400 руб. + 5600 руб.).</w:t>
      </w:r>
      <w:r w:rsidR="005E08FE" w:rsidRPr="005E08FE">
        <w:rPr>
          <w:rFonts w:ascii="Times New Roman" w:hAnsi="Times New Roman"/>
          <w:iCs/>
          <w:sz w:val="28"/>
          <w:szCs w:val="24"/>
        </w:rPr>
        <w:t xml:space="preserve"> </w:t>
      </w:r>
      <w:r w:rsidRPr="005E08FE">
        <w:rPr>
          <w:rFonts w:ascii="Times New Roman" w:hAnsi="Times New Roman"/>
          <w:iCs/>
          <w:sz w:val="28"/>
          <w:szCs w:val="24"/>
        </w:rPr>
        <w:t>Авансовый платеж по</w:t>
      </w:r>
      <w:r w:rsidR="005E08FE" w:rsidRPr="005E08FE">
        <w:rPr>
          <w:rFonts w:ascii="Times New Roman" w:hAnsi="Times New Roman"/>
          <w:iCs/>
          <w:sz w:val="28"/>
          <w:szCs w:val="24"/>
        </w:rPr>
        <w:t xml:space="preserve"> </w:t>
      </w:r>
      <w:r w:rsidRPr="005E08FE">
        <w:rPr>
          <w:rFonts w:ascii="Times New Roman" w:hAnsi="Times New Roman"/>
          <w:iCs/>
          <w:sz w:val="28"/>
          <w:szCs w:val="24"/>
        </w:rPr>
        <w:t>ЕСН</w:t>
      </w:r>
      <w:r w:rsidR="005E08FE" w:rsidRPr="005E08FE">
        <w:rPr>
          <w:rFonts w:ascii="Times New Roman" w:hAnsi="Times New Roman"/>
          <w:iCs/>
          <w:sz w:val="28"/>
          <w:szCs w:val="24"/>
        </w:rPr>
        <w:t xml:space="preserve"> </w:t>
      </w:r>
      <w:r w:rsidRPr="005E08FE">
        <w:rPr>
          <w:rFonts w:ascii="Times New Roman" w:hAnsi="Times New Roman"/>
          <w:iCs/>
          <w:sz w:val="28"/>
          <w:szCs w:val="24"/>
        </w:rPr>
        <w:t>к</w:t>
      </w:r>
      <w:r w:rsidR="005E08FE" w:rsidRPr="005E08FE">
        <w:rPr>
          <w:rFonts w:ascii="Times New Roman" w:hAnsi="Times New Roman"/>
          <w:iCs/>
          <w:sz w:val="28"/>
          <w:szCs w:val="24"/>
        </w:rPr>
        <w:t xml:space="preserve"> </w:t>
      </w:r>
      <w:r w:rsidRPr="005E08FE">
        <w:rPr>
          <w:rFonts w:ascii="Times New Roman" w:hAnsi="Times New Roman"/>
          <w:iCs/>
          <w:sz w:val="28"/>
          <w:szCs w:val="24"/>
        </w:rPr>
        <w:t>уплате за</w:t>
      </w:r>
      <w:r w:rsidR="005E08FE" w:rsidRPr="005E08FE">
        <w:rPr>
          <w:rFonts w:ascii="Times New Roman" w:hAnsi="Times New Roman"/>
          <w:iCs/>
          <w:sz w:val="28"/>
          <w:szCs w:val="24"/>
        </w:rPr>
        <w:t xml:space="preserve"> </w:t>
      </w:r>
      <w:r w:rsidRPr="005E08FE">
        <w:rPr>
          <w:rFonts w:ascii="Times New Roman" w:hAnsi="Times New Roman"/>
          <w:iCs/>
          <w:sz w:val="28"/>
          <w:szCs w:val="24"/>
        </w:rPr>
        <w:t>август 2008 года составил 14 600 руб. (161 600 руб. – 147 000 руб.), в</w:t>
      </w:r>
      <w:r w:rsidR="005E08FE" w:rsidRPr="005E08FE">
        <w:rPr>
          <w:rFonts w:ascii="Times New Roman" w:hAnsi="Times New Roman"/>
          <w:iCs/>
          <w:sz w:val="28"/>
          <w:szCs w:val="24"/>
        </w:rPr>
        <w:t xml:space="preserve"> </w:t>
      </w:r>
      <w:r w:rsidRPr="005E08FE">
        <w:rPr>
          <w:rFonts w:ascii="Times New Roman" w:hAnsi="Times New Roman"/>
          <w:iCs/>
          <w:sz w:val="28"/>
          <w:szCs w:val="24"/>
        </w:rPr>
        <w:t>том</w:t>
      </w:r>
      <w:r w:rsidR="005E08FE" w:rsidRPr="005E08FE">
        <w:rPr>
          <w:rFonts w:ascii="Times New Roman" w:hAnsi="Times New Roman"/>
          <w:iCs/>
          <w:sz w:val="28"/>
          <w:szCs w:val="24"/>
        </w:rPr>
        <w:t xml:space="preserve"> </w:t>
      </w:r>
      <w:r w:rsidRPr="005E08FE">
        <w:rPr>
          <w:rFonts w:ascii="Times New Roman" w:hAnsi="Times New Roman"/>
          <w:iCs/>
          <w:sz w:val="28"/>
          <w:szCs w:val="24"/>
        </w:rPr>
        <w:t>числе:</w:t>
      </w:r>
      <w:r w:rsidR="005E08FE" w:rsidRPr="005E08FE">
        <w:rPr>
          <w:rFonts w:ascii="Times New Roman" w:hAnsi="Times New Roman"/>
          <w:iCs/>
          <w:sz w:val="28"/>
          <w:szCs w:val="24"/>
        </w:rPr>
        <w:t xml:space="preserve"> </w:t>
      </w:r>
      <w:r w:rsidRPr="005E08FE">
        <w:rPr>
          <w:rFonts w:ascii="Times New Roman" w:hAnsi="Times New Roman"/>
          <w:iCs/>
          <w:sz w:val="28"/>
          <w:szCs w:val="24"/>
        </w:rPr>
        <w:t>– ЕСН</w:t>
      </w:r>
      <w:r w:rsidR="005E08FE" w:rsidRPr="005E08FE">
        <w:rPr>
          <w:rFonts w:ascii="Times New Roman" w:hAnsi="Times New Roman"/>
          <w:iCs/>
          <w:sz w:val="28"/>
          <w:szCs w:val="24"/>
        </w:rPr>
        <w:t xml:space="preserve"> </w:t>
      </w:r>
      <w:r w:rsidRPr="005E08FE">
        <w:rPr>
          <w:rFonts w:ascii="Times New Roman" w:hAnsi="Times New Roman"/>
          <w:iCs/>
          <w:sz w:val="28"/>
          <w:szCs w:val="24"/>
        </w:rPr>
        <w:t>в</w:t>
      </w:r>
      <w:r w:rsidR="005E08FE" w:rsidRPr="005E08FE">
        <w:rPr>
          <w:rFonts w:ascii="Times New Roman" w:hAnsi="Times New Roman"/>
          <w:iCs/>
          <w:sz w:val="28"/>
          <w:szCs w:val="24"/>
        </w:rPr>
        <w:t xml:space="preserve"> </w:t>
      </w:r>
      <w:r w:rsidRPr="005E08FE">
        <w:rPr>
          <w:rFonts w:ascii="Times New Roman" w:hAnsi="Times New Roman"/>
          <w:iCs/>
          <w:sz w:val="28"/>
          <w:szCs w:val="24"/>
        </w:rPr>
        <w:t>федеральный бюджет – 11 345 руб. (124 640 руб. – 113 295 руб.);</w:t>
      </w:r>
      <w:r w:rsidR="005E08FE" w:rsidRPr="005E08FE">
        <w:rPr>
          <w:rFonts w:ascii="Times New Roman" w:hAnsi="Times New Roman"/>
          <w:iCs/>
          <w:sz w:val="28"/>
          <w:szCs w:val="24"/>
        </w:rPr>
        <w:t xml:space="preserve"> </w:t>
      </w:r>
      <w:r w:rsidRPr="005E08FE">
        <w:rPr>
          <w:rFonts w:ascii="Times New Roman" w:hAnsi="Times New Roman"/>
          <w:iCs/>
          <w:sz w:val="28"/>
          <w:szCs w:val="24"/>
        </w:rPr>
        <w:t>– взносы в</w:t>
      </w:r>
      <w:r w:rsidR="005E08FE" w:rsidRPr="005E08FE">
        <w:rPr>
          <w:rFonts w:ascii="Times New Roman" w:hAnsi="Times New Roman"/>
          <w:iCs/>
          <w:sz w:val="28"/>
          <w:szCs w:val="24"/>
        </w:rPr>
        <w:t xml:space="preserve"> </w:t>
      </w:r>
      <w:r w:rsidRPr="005E08FE">
        <w:rPr>
          <w:rFonts w:ascii="Times New Roman" w:hAnsi="Times New Roman"/>
          <w:iCs/>
          <w:sz w:val="28"/>
          <w:szCs w:val="24"/>
        </w:rPr>
        <w:t>ФСС</w:t>
      </w:r>
      <w:r w:rsidR="005E08FE" w:rsidRPr="005E08FE">
        <w:rPr>
          <w:rFonts w:ascii="Times New Roman" w:hAnsi="Times New Roman"/>
          <w:iCs/>
          <w:sz w:val="28"/>
          <w:szCs w:val="24"/>
        </w:rPr>
        <w:t xml:space="preserve"> </w:t>
      </w:r>
      <w:r w:rsidRPr="005E08FE">
        <w:rPr>
          <w:rFonts w:ascii="Times New Roman" w:hAnsi="Times New Roman"/>
          <w:iCs/>
          <w:sz w:val="28"/>
          <w:szCs w:val="24"/>
        </w:rPr>
        <w:t>России – 1565 руб. (17 840 руб. – 16 275 руб.);</w:t>
      </w:r>
      <w:r w:rsidR="005E08FE" w:rsidRPr="005E08FE">
        <w:rPr>
          <w:rFonts w:ascii="Times New Roman" w:hAnsi="Times New Roman"/>
          <w:iCs/>
          <w:sz w:val="28"/>
          <w:szCs w:val="24"/>
        </w:rPr>
        <w:t xml:space="preserve"> </w:t>
      </w:r>
      <w:r w:rsidRPr="005E08FE">
        <w:rPr>
          <w:rFonts w:ascii="Times New Roman" w:hAnsi="Times New Roman"/>
          <w:iCs/>
          <w:sz w:val="28"/>
          <w:szCs w:val="24"/>
        </w:rPr>
        <w:t>– взносы в</w:t>
      </w:r>
      <w:r w:rsidR="005E08FE" w:rsidRPr="005E08FE">
        <w:rPr>
          <w:rFonts w:ascii="Times New Roman" w:hAnsi="Times New Roman"/>
          <w:iCs/>
          <w:sz w:val="28"/>
          <w:szCs w:val="24"/>
        </w:rPr>
        <w:t xml:space="preserve"> </w:t>
      </w:r>
      <w:r w:rsidRPr="005E08FE">
        <w:rPr>
          <w:rFonts w:ascii="Times New Roman" w:hAnsi="Times New Roman"/>
          <w:iCs/>
          <w:sz w:val="28"/>
          <w:szCs w:val="24"/>
        </w:rPr>
        <w:t>ФФОМС – 715 руб. (7120 руб. – 6405 руб.);</w:t>
      </w:r>
      <w:r w:rsidR="005E08FE" w:rsidRPr="005E08FE">
        <w:rPr>
          <w:rFonts w:ascii="Times New Roman" w:hAnsi="Times New Roman"/>
          <w:iCs/>
          <w:sz w:val="28"/>
          <w:szCs w:val="24"/>
        </w:rPr>
        <w:t xml:space="preserve"> </w:t>
      </w:r>
      <w:r w:rsidRPr="005E08FE">
        <w:rPr>
          <w:rFonts w:ascii="Times New Roman" w:hAnsi="Times New Roman"/>
          <w:iCs/>
          <w:sz w:val="28"/>
          <w:szCs w:val="24"/>
        </w:rPr>
        <w:t>– взносы в</w:t>
      </w:r>
      <w:r w:rsidR="005E08FE" w:rsidRPr="005E08FE">
        <w:rPr>
          <w:rFonts w:ascii="Times New Roman" w:hAnsi="Times New Roman"/>
          <w:iCs/>
          <w:sz w:val="28"/>
          <w:szCs w:val="24"/>
        </w:rPr>
        <w:t xml:space="preserve"> </w:t>
      </w:r>
      <w:r w:rsidRPr="005E08FE">
        <w:rPr>
          <w:rFonts w:ascii="Times New Roman" w:hAnsi="Times New Roman"/>
          <w:iCs/>
          <w:sz w:val="28"/>
          <w:szCs w:val="24"/>
        </w:rPr>
        <w:t>ТФОМС – 975 руб. (12 000 руб. – 11 025 руб.).</w:t>
      </w:r>
    </w:p>
    <w:p w:rsidR="00DF1715" w:rsidRPr="005E08FE" w:rsidRDefault="00DF1715" w:rsidP="005E08FE">
      <w:pPr>
        <w:suppressAutoHyphens/>
        <w:spacing w:after="0" w:line="360" w:lineRule="auto"/>
        <w:ind w:firstLine="709"/>
        <w:jc w:val="both"/>
        <w:rPr>
          <w:rFonts w:ascii="Times New Roman" w:hAnsi="Times New Roman"/>
          <w:iCs/>
          <w:sz w:val="28"/>
          <w:szCs w:val="24"/>
        </w:rPr>
      </w:pPr>
      <w:r w:rsidRPr="005E08FE">
        <w:rPr>
          <w:rFonts w:ascii="Times New Roman" w:hAnsi="Times New Roman"/>
          <w:bCs/>
          <w:iCs/>
          <w:sz w:val="28"/>
          <w:szCs w:val="24"/>
        </w:rPr>
        <w:t>Контроль за правильностью исчисления, полнотой и своевременностью внесения взносов в государственные социальные внебюджетные фонды, уплачиваемых в составе единого социального налога, осуществляется налоговыми органами РФ.</w:t>
      </w:r>
    </w:p>
    <w:p w:rsidR="005E08FE" w:rsidRPr="005E08FE" w:rsidRDefault="00A50B6E" w:rsidP="005E08FE">
      <w:pPr>
        <w:suppressAutoHyphens/>
        <w:spacing w:after="0" w:line="360" w:lineRule="auto"/>
        <w:ind w:firstLine="709"/>
        <w:jc w:val="both"/>
        <w:rPr>
          <w:rFonts w:ascii="Times New Roman" w:hAnsi="Times New Roman"/>
          <w:iCs/>
          <w:sz w:val="28"/>
          <w:szCs w:val="24"/>
        </w:rPr>
      </w:pPr>
      <w:r w:rsidRPr="005E08FE">
        <w:rPr>
          <w:rFonts w:ascii="Times New Roman" w:hAnsi="Times New Roman"/>
          <w:iCs/>
          <w:sz w:val="28"/>
          <w:szCs w:val="24"/>
        </w:rPr>
        <w:t>Выездная налоговая проверка проводится на основании решения руководителя (заместителя руководителя) налогового органа на территории (в помещении) налогоплательщика (п. 1 ст. 89 НК РФ).</w:t>
      </w:r>
      <w:r w:rsidRPr="005E08FE">
        <w:rPr>
          <w:rFonts w:ascii="Times New Roman" w:hAnsi="Times New Roman"/>
          <w:sz w:val="28"/>
          <w:szCs w:val="24"/>
        </w:rPr>
        <w:t xml:space="preserve"> </w:t>
      </w:r>
      <w:r w:rsidRPr="005E08FE">
        <w:rPr>
          <w:rFonts w:ascii="Times New Roman" w:hAnsi="Times New Roman"/>
          <w:iCs/>
          <w:sz w:val="28"/>
          <w:szCs w:val="24"/>
        </w:rPr>
        <w:t>Выездной налоговой проверкой могут быть охвачены только три календарных года деятельности налогоплательщика, непосредственно предшествующих году проведения проверки (ч. 2 п. 4 ст. 89 НК РФ).</w:t>
      </w:r>
    </w:p>
    <w:p w:rsidR="00A50B6E" w:rsidRPr="005E08FE" w:rsidRDefault="00A50B6E" w:rsidP="005E08FE">
      <w:pPr>
        <w:suppressAutoHyphens/>
        <w:spacing w:after="0" w:line="360" w:lineRule="auto"/>
        <w:ind w:firstLine="709"/>
        <w:jc w:val="both"/>
        <w:rPr>
          <w:rFonts w:ascii="Times New Roman" w:hAnsi="Times New Roman"/>
          <w:iCs/>
          <w:sz w:val="28"/>
          <w:szCs w:val="24"/>
        </w:rPr>
      </w:pPr>
      <w:r w:rsidRPr="005E08FE">
        <w:rPr>
          <w:rFonts w:ascii="Times New Roman" w:hAnsi="Times New Roman"/>
          <w:iCs/>
          <w:sz w:val="28"/>
          <w:szCs w:val="24"/>
        </w:rPr>
        <w:t>При подготовке к проверке обязательно составляется программа (план) ее проведения. Программа (план) проверки представляет собой перечень вопросов, подлежащих выяснению в ходе предстоящей проверки. Программы проверок по отдельным видам налогов включают вопросы, связанные с исчислением этих налогов (табл. 3).</w:t>
      </w:r>
    </w:p>
    <w:p w:rsidR="005E08FE" w:rsidRPr="005E08FE" w:rsidRDefault="005E08FE" w:rsidP="005E08FE">
      <w:pPr>
        <w:suppressAutoHyphens/>
        <w:spacing w:after="0" w:line="360" w:lineRule="auto"/>
        <w:ind w:firstLine="709"/>
        <w:jc w:val="both"/>
        <w:rPr>
          <w:rFonts w:ascii="Times New Roman" w:hAnsi="Times New Roman"/>
          <w:i/>
          <w:sz w:val="28"/>
          <w:szCs w:val="20"/>
          <w:lang w:val="en-US"/>
        </w:rPr>
      </w:pPr>
    </w:p>
    <w:p w:rsidR="00023553" w:rsidRPr="005E08FE" w:rsidRDefault="00023553" w:rsidP="005E08FE">
      <w:pPr>
        <w:suppressAutoHyphens/>
        <w:spacing w:after="0" w:line="360" w:lineRule="auto"/>
        <w:ind w:firstLine="709"/>
        <w:jc w:val="both"/>
        <w:rPr>
          <w:rFonts w:ascii="Times New Roman" w:hAnsi="Times New Roman"/>
          <w:i/>
          <w:sz w:val="28"/>
          <w:szCs w:val="20"/>
        </w:rPr>
      </w:pPr>
      <w:r w:rsidRPr="005E08FE">
        <w:rPr>
          <w:rFonts w:ascii="Times New Roman" w:hAnsi="Times New Roman"/>
          <w:i/>
          <w:sz w:val="28"/>
          <w:szCs w:val="20"/>
        </w:rPr>
        <w:t>Таблица 3</w:t>
      </w:r>
      <w:r w:rsidR="007968C8" w:rsidRPr="005E08FE">
        <w:rPr>
          <w:rFonts w:ascii="Times New Roman" w:hAnsi="Times New Roman"/>
          <w:i/>
          <w:sz w:val="28"/>
          <w:szCs w:val="20"/>
        </w:rPr>
        <w:t xml:space="preserve">. </w:t>
      </w:r>
      <w:r w:rsidRPr="005E08FE">
        <w:rPr>
          <w:rFonts w:ascii="Times New Roman" w:hAnsi="Times New Roman"/>
          <w:i/>
          <w:sz w:val="28"/>
          <w:szCs w:val="20"/>
        </w:rPr>
        <w:t>План налоговой проверки</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005"/>
        <w:gridCol w:w="3566"/>
      </w:tblGrid>
      <w:tr w:rsidR="00023553" w:rsidRPr="00336E09" w:rsidTr="00336E09">
        <w:trPr>
          <w:jc w:val="center"/>
        </w:trPr>
        <w:tc>
          <w:tcPr>
            <w:tcW w:w="0" w:type="auto"/>
            <w:shd w:val="clear" w:color="auto" w:fill="auto"/>
          </w:tcPr>
          <w:p w:rsidR="00023553" w:rsidRPr="00336E09" w:rsidRDefault="00023553" w:rsidP="00336E09">
            <w:pPr>
              <w:suppressAutoHyphens/>
              <w:spacing w:after="0" w:line="360" w:lineRule="auto"/>
              <w:jc w:val="both"/>
              <w:rPr>
                <w:rFonts w:ascii="Times New Roman" w:hAnsi="Times New Roman"/>
                <w:sz w:val="20"/>
                <w:szCs w:val="20"/>
              </w:rPr>
            </w:pPr>
            <w:r w:rsidRPr="00336E09">
              <w:rPr>
                <w:rFonts w:ascii="Times New Roman" w:hAnsi="Times New Roman"/>
                <w:sz w:val="20"/>
                <w:szCs w:val="20"/>
              </w:rPr>
              <w:t>Вопросы проверки</w:t>
            </w:r>
          </w:p>
        </w:tc>
        <w:tc>
          <w:tcPr>
            <w:tcW w:w="0" w:type="auto"/>
            <w:shd w:val="clear" w:color="auto" w:fill="auto"/>
          </w:tcPr>
          <w:p w:rsidR="00023553" w:rsidRPr="00336E09" w:rsidRDefault="00023553" w:rsidP="00336E09">
            <w:pPr>
              <w:suppressAutoHyphens/>
              <w:spacing w:after="0" w:line="360" w:lineRule="auto"/>
              <w:jc w:val="both"/>
              <w:rPr>
                <w:rFonts w:ascii="Times New Roman" w:hAnsi="Times New Roman"/>
                <w:sz w:val="20"/>
                <w:szCs w:val="20"/>
              </w:rPr>
            </w:pPr>
            <w:r w:rsidRPr="00336E09">
              <w:rPr>
                <w:rFonts w:ascii="Times New Roman" w:hAnsi="Times New Roman"/>
                <w:sz w:val="20"/>
                <w:szCs w:val="20"/>
              </w:rPr>
              <w:t>Проверяемые документы</w:t>
            </w:r>
          </w:p>
        </w:tc>
      </w:tr>
      <w:tr w:rsidR="00023553" w:rsidRPr="00336E09" w:rsidTr="00336E09">
        <w:trPr>
          <w:jc w:val="center"/>
        </w:trPr>
        <w:tc>
          <w:tcPr>
            <w:tcW w:w="0" w:type="auto"/>
            <w:shd w:val="clear" w:color="auto" w:fill="auto"/>
          </w:tcPr>
          <w:p w:rsidR="00023553" w:rsidRPr="00336E09" w:rsidRDefault="00023553" w:rsidP="00336E09">
            <w:pPr>
              <w:pStyle w:val="2"/>
              <w:suppressAutoHyphens/>
              <w:spacing w:after="0" w:line="360" w:lineRule="auto"/>
              <w:ind w:left="0"/>
              <w:jc w:val="both"/>
              <w:rPr>
                <w:sz w:val="20"/>
                <w:szCs w:val="20"/>
              </w:rPr>
            </w:pPr>
            <w:r w:rsidRPr="00336E09">
              <w:rPr>
                <w:sz w:val="20"/>
                <w:szCs w:val="20"/>
              </w:rPr>
              <w:t>Проверка правильности начисления налогооблагаемой базы единого социального налога</w:t>
            </w:r>
          </w:p>
        </w:tc>
        <w:tc>
          <w:tcPr>
            <w:tcW w:w="0" w:type="auto"/>
            <w:shd w:val="clear" w:color="auto" w:fill="auto"/>
          </w:tcPr>
          <w:p w:rsidR="00023553" w:rsidRPr="00336E09" w:rsidRDefault="00023553" w:rsidP="00336E09">
            <w:pPr>
              <w:pStyle w:val="2"/>
              <w:suppressAutoHyphens/>
              <w:spacing w:after="0" w:line="360" w:lineRule="auto"/>
              <w:ind w:left="0"/>
              <w:jc w:val="both"/>
              <w:rPr>
                <w:sz w:val="20"/>
                <w:szCs w:val="20"/>
              </w:rPr>
            </w:pPr>
            <w:r w:rsidRPr="00336E09">
              <w:rPr>
                <w:sz w:val="20"/>
                <w:szCs w:val="20"/>
              </w:rPr>
              <w:t>Ведомость, журналы-ордера, главная книга, приказ по учетной политике</w:t>
            </w:r>
          </w:p>
        </w:tc>
      </w:tr>
      <w:tr w:rsidR="00023553" w:rsidRPr="00336E09" w:rsidTr="00336E09">
        <w:trPr>
          <w:jc w:val="center"/>
        </w:trPr>
        <w:tc>
          <w:tcPr>
            <w:tcW w:w="0" w:type="auto"/>
            <w:shd w:val="clear" w:color="auto" w:fill="auto"/>
          </w:tcPr>
          <w:p w:rsidR="00023553" w:rsidRPr="00336E09" w:rsidRDefault="00023553" w:rsidP="00336E09">
            <w:pPr>
              <w:pStyle w:val="2"/>
              <w:suppressAutoHyphens/>
              <w:spacing w:after="0" w:line="360" w:lineRule="auto"/>
              <w:ind w:left="0"/>
              <w:jc w:val="both"/>
              <w:rPr>
                <w:sz w:val="20"/>
                <w:szCs w:val="20"/>
              </w:rPr>
            </w:pPr>
            <w:r w:rsidRPr="00336E09">
              <w:rPr>
                <w:sz w:val="20"/>
                <w:szCs w:val="20"/>
              </w:rPr>
              <w:t xml:space="preserve">Проверка правильности применения ставок единого социального налога </w:t>
            </w:r>
          </w:p>
        </w:tc>
        <w:tc>
          <w:tcPr>
            <w:tcW w:w="0" w:type="auto"/>
            <w:shd w:val="clear" w:color="auto" w:fill="auto"/>
          </w:tcPr>
          <w:p w:rsidR="00023553" w:rsidRPr="00336E09" w:rsidRDefault="00023553" w:rsidP="00336E09">
            <w:pPr>
              <w:pStyle w:val="2"/>
              <w:suppressAutoHyphens/>
              <w:spacing w:after="0" w:line="360" w:lineRule="auto"/>
              <w:ind w:left="0"/>
              <w:jc w:val="both"/>
              <w:rPr>
                <w:sz w:val="20"/>
                <w:szCs w:val="20"/>
              </w:rPr>
            </w:pPr>
            <w:r w:rsidRPr="00336E09">
              <w:rPr>
                <w:sz w:val="20"/>
                <w:szCs w:val="20"/>
              </w:rPr>
              <w:t>Ведомости, журналы-ордера, приказ по учетной политике</w:t>
            </w:r>
          </w:p>
        </w:tc>
      </w:tr>
      <w:tr w:rsidR="00023553" w:rsidRPr="00336E09" w:rsidTr="00336E09">
        <w:trPr>
          <w:jc w:val="center"/>
        </w:trPr>
        <w:tc>
          <w:tcPr>
            <w:tcW w:w="0" w:type="auto"/>
            <w:shd w:val="clear" w:color="auto" w:fill="auto"/>
          </w:tcPr>
          <w:p w:rsidR="00023553" w:rsidRPr="00336E09" w:rsidRDefault="00023553" w:rsidP="00336E09">
            <w:pPr>
              <w:pStyle w:val="2"/>
              <w:suppressAutoHyphens/>
              <w:spacing w:after="0" w:line="360" w:lineRule="auto"/>
              <w:ind w:left="0"/>
              <w:jc w:val="both"/>
              <w:rPr>
                <w:sz w:val="20"/>
                <w:szCs w:val="20"/>
              </w:rPr>
            </w:pPr>
            <w:r w:rsidRPr="00336E09">
              <w:rPr>
                <w:sz w:val="20"/>
                <w:szCs w:val="20"/>
              </w:rPr>
              <w:t>Проверка правильности расчетов сумм единого социального налога</w:t>
            </w:r>
          </w:p>
        </w:tc>
        <w:tc>
          <w:tcPr>
            <w:tcW w:w="0" w:type="auto"/>
            <w:shd w:val="clear" w:color="auto" w:fill="auto"/>
          </w:tcPr>
          <w:p w:rsidR="00023553" w:rsidRPr="00336E09" w:rsidRDefault="00023553" w:rsidP="00336E09">
            <w:pPr>
              <w:pStyle w:val="2"/>
              <w:suppressAutoHyphens/>
              <w:spacing w:after="0" w:line="360" w:lineRule="auto"/>
              <w:ind w:left="0"/>
              <w:jc w:val="both"/>
              <w:rPr>
                <w:sz w:val="20"/>
                <w:szCs w:val="20"/>
              </w:rPr>
            </w:pPr>
            <w:r w:rsidRPr="00336E09">
              <w:rPr>
                <w:sz w:val="20"/>
                <w:szCs w:val="20"/>
              </w:rPr>
              <w:t>Налоговые декларации</w:t>
            </w:r>
          </w:p>
        </w:tc>
      </w:tr>
      <w:tr w:rsidR="00023553" w:rsidRPr="00336E09" w:rsidTr="00336E09">
        <w:trPr>
          <w:jc w:val="center"/>
        </w:trPr>
        <w:tc>
          <w:tcPr>
            <w:tcW w:w="0" w:type="auto"/>
            <w:shd w:val="clear" w:color="auto" w:fill="auto"/>
          </w:tcPr>
          <w:p w:rsidR="00023553" w:rsidRPr="00336E09" w:rsidRDefault="00023553" w:rsidP="00336E09">
            <w:pPr>
              <w:pStyle w:val="2"/>
              <w:suppressAutoHyphens/>
              <w:spacing w:after="0" w:line="360" w:lineRule="auto"/>
              <w:ind w:left="0"/>
              <w:jc w:val="both"/>
              <w:rPr>
                <w:sz w:val="20"/>
                <w:szCs w:val="20"/>
              </w:rPr>
            </w:pPr>
            <w:r w:rsidRPr="00336E09">
              <w:rPr>
                <w:sz w:val="20"/>
                <w:szCs w:val="20"/>
              </w:rPr>
              <w:t>Проверка применения льгот при расчете и уплате единого социального налога</w:t>
            </w:r>
          </w:p>
        </w:tc>
        <w:tc>
          <w:tcPr>
            <w:tcW w:w="0" w:type="auto"/>
            <w:shd w:val="clear" w:color="auto" w:fill="auto"/>
          </w:tcPr>
          <w:p w:rsidR="00023553" w:rsidRPr="00336E09" w:rsidRDefault="00023553" w:rsidP="00336E09">
            <w:pPr>
              <w:pStyle w:val="2"/>
              <w:suppressAutoHyphens/>
              <w:spacing w:after="0" w:line="360" w:lineRule="auto"/>
              <w:ind w:left="0"/>
              <w:jc w:val="both"/>
              <w:rPr>
                <w:sz w:val="20"/>
                <w:szCs w:val="20"/>
              </w:rPr>
            </w:pPr>
            <w:r w:rsidRPr="00336E09">
              <w:rPr>
                <w:sz w:val="20"/>
                <w:szCs w:val="20"/>
              </w:rPr>
              <w:t>Налоговые декларации</w:t>
            </w:r>
          </w:p>
        </w:tc>
      </w:tr>
      <w:tr w:rsidR="00023553" w:rsidRPr="00336E09" w:rsidTr="00336E09">
        <w:trPr>
          <w:jc w:val="center"/>
        </w:trPr>
        <w:tc>
          <w:tcPr>
            <w:tcW w:w="0" w:type="auto"/>
            <w:shd w:val="clear" w:color="auto" w:fill="auto"/>
          </w:tcPr>
          <w:p w:rsidR="00023553" w:rsidRPr="00336E09" w:rsidRDefault="00023553" w:rsidP="00336E09">
            <w:pPr>
              <w:pStyle w:val="2"/>
              <w:suppressAutoHyphens/>
              <w:spacing w:after="0" w:line="360" w:lineRule="auto"/>
              <w:ind w:left="0"/>
              <w:jc w:val="both"/>
              <w:rPr>
                <w:sz w:val="20"/>
                <w:szCs w:val="20"/>
              </w:rPr>
            </w:pPr>
            <w:r w:rsidRPr="00336E09">
              <w:rPr>
                <w:sz w:val="20"/>
                <w:szCs w:val="20"/>
              </w:rPr>
              <w:t>Проверка полноты и своевременности уплаты единого социального налога в бюджет</w:t>
            </w:r>
          </w:p>
        </w:tc>
        <w:tc>
          <w:tcPr>
            <w:tcW w:w="0" w:type="auto"/>
            <w:shd w:val="clear" w:color="auto" w:fill="auto"/>
          </w:tcPr>
          <w:p w:rsidR="00023553" w:rsidRPr="00336E09" w:rsidRDefault="00023553" w:rsidP="00336E09">
            <w:pPr>
              <w:pStyle w:val="2"/>
              <w:suppressAutoHyphens/>
              <w:spacing w:after="0" w:line="360" w:lineRule="auto"/>
              <w:ind w:left="0"/>
              <w:jc w:val="both"/>
              <w:rPr>
                <w:sz w:val="20"/>
                <w:szCs w:val="20"/>
              </w:rPr>
            </w:pPr>
            <w:r w:rsidRPr="00336E09">
              <w:rPr>
                <w:sz w:val="20"/>
                <w:szCs w:val="20"/>
              </w:rPr>
              <w:t>Ведомости, журнал - ордер по счету 51, платежные поручения</w:t>
            </w:r>
          </w:p>
        </w:tc>
      </w:tr>
      <w:tr w:rsidR="00023553" w:rsidRPr="00336E09" w:rsidTr="00336E09">
        <w:trPr>
          <w:jc w:val="center"/>
        </w:trPr>
        <w:tc>
          <w:tcPr>
            <w:tcW w:w="0" w:type="auto"/>
            <w:shd w:val="clear" w:color="auto" w:fill="auto"/>
          </w:tcPr>
          <w:p w:rsidR="00023553" w:rsidRPr="00336E09" w:rsidRDefault="00023553" w:rsidP="00336E09">
            <w:pPr>
              <w:pStyle w:val="2"/>
              <w:suppressAutoHyphens/>
              <w:spacing w:after="0" w:line="360" w:lineRule="auto"/>
              <w:ind w:left="0"/>
              <w:jc w:val="both"/>
              <w:rPr>
                <w:sz w:val="20"/>
                <w:szCs w:val="20"/>
              </w:rPr>
            </w:pPr>
            <w:r w:rsidRPr="00336E09">
              <w:rPr>
                <w:sz w:val="20"/>
                <w:szCs w:val="20"/>
              </w:rPr>
              <w:t>Проверка правильности составления бухгалтерских проводок по начислению и уплате единого социального налога в бюджет</w:t>
            </w:r>
          </w:p>
        </w:tc>
        <w:tc>
          <w:tcPr>
            <w:tcW w:w="0" w:type="auto"/>
            <w:shd w:val="clear" w:color="auto" w:fill="auto"/>
          </w:tcPr>
          <w:p w:rsidR="00023553" w:rsidRPr="00336E09" w:rsidRDefault="00023553" w:rsidP="00336E09">
            <w:pPr>
              <w:pStyle w:val="2"/>
              <w:suppressAutoHyphens/>
              <w:spacing w:after="0" w:line="360" w:lineRule="auto"/>
              <w:ind w:left="0"/>
              <w:jc w:val="both"/>
              <w:rPr>
                <w:sz w:val="20"/>
                <w:szCs w:val="20"/>
              </w:rPr>
            </w:pPr>
            <w:r w:rsidRPr="00336E09">
              <w:rPr>
                <w:sz w:val="20"/>
                <w:szCs w:val="20"/>
              </w:rPr>
              <w:t>Ведомость, журналы-ордера , главная книга</w:t>
            </w:r>
          </w:p>
        </w:tc>
      </w:tr>
      <w:tr w:rsidR="00023553" w:rsidRPr="00336E09" w:rsidTr="00336E09">
        <w:trPr>
          <w:jc w:val="center"/>
        </w:trPr>
        <w:tc>
          <w:tcPr>
            <w:tcW w:w="0" w:type="auto"/>
            <w:shd w:val="clear" w:color="auto" w:fill="auto"/>
          </w:tcPr>
          <w:p w:rsidR="00023553" w:rsidRPr="00336E09" w:rsidRDefault="00023553" w:rsidP="00336E09">
            <w:pPr>
              <w:pStyle w:val="2"/>
              <w:suppressAutoHyphens/>
              <w:spacing w:after="0" w:line="360" w:lineRule="auto"/>
              <w:ind w:left="0"/>
              <w:jc w:val="both"/>
              <w:rPr>
                <w:sz w:val="20"/>
                <w:szCs w:val="20"/>
              </w:rPr>
            </w:pPr>
            <w:r w:rsidRPr="00336E09">
              <w:rPr>
                <w:sz w:val="20"/>
                <w:szCs w:val="20"/>
              </w:rPr>
              <w:t>Проверка правильности составления и своевременности представления в налоговые органы отчетности по единого социального налога</w:t>
            </w:r>
          </w:p>
        </w:tc>
        <w:tc>
          <w:tcPr>
            <w:tcW w:w="0" w:type="auto"/>
            <w:shd w:val="clear" w:color="auto" w:fill="auto"/>
          </w:tcPr>
          <w:p w:rsidR="00023553" w:rsidRPr="00336E09" w:rsidRDefault="00023553" w:rsidP="00336E09">
            <w:pPr>
              <w:pStyle w:val="2"/>
              <w:suppressAutoHyphens/>
              <w:spacing w:after="0" w:line="360" w:lineRule="auto"/>
              <w:ind w:left="0"/>
              <w:jc w:val="both"/>
              <w:rPr>
                <w:sz w:val="20"/>
                <w:szCs w:val="20"/>
              </w:rPr>
            </w:pPr>
            <w:r w:rsidRPr="00336E09">
              <w:rPr>
                <w:sz w:val="20"/>
                <w:szCs w:val="20"/>
              </w:rPr>
              <w:t>Налоговые декларации</w:t>
            </w:r>
          </w:p>
        </w:tc>
      </w:tr>
      <w:tr w:rsidR="00023553" w:rsidRPr="00336E09" w:rsidTr="00336E09">
        <w:trPr>
          <w:jc w:val="center"/>
        </w:trPr>
        <w:tc>
          <w:tcPr>
            <w:tcW w:w="0" w:type="auto"/>
            <w:shd w:val="clear" w:color="auto" w:fill="auto"/>
          </w:tcPr>
          <w:p w:rsidR="00023553" w:rsidRPr="00336E09" w:rsidRDefault="00023553" w:rsidP="00336E09">
            <w:pPr>
              <w:pStyle w:val="2"/>
              <w:suppressAutoHyphens/>
              <w:spacing w:after="0" w:line="360" w:lineRule="auto"/>
              <w:ind w:left="0"/>
              <w:jc w:val="both"/>
              <w:rPr>
                <w:sz w:val="20"/>
                <w:szCs w:val="20"/>
              </w:rPr>
            </w:pPr>
            <w:r w:rsidRPr="00336E09">
              <w:rPr>
                <w:sz w:val="20"/>
                <w:szCs w:val="20"/>
              </w:rPr>
              <w:t>Проверка правильности ведение аналитического и синтетического учета</w:t>
            </w:r>
          </w:p>
        </w:tc>
        <w:tc>
          <w:tcPr>
            <w:tcW w:w="0" w:type="auto"/>
            <w:shd w:val="clear" w:color="auto" w:fill="auto"/>
          </w:tcPr>
          <w:p w:rsidR="00023553" w:rsidRPr="00336E09" w:rsidRDefault="00023553" w:rsidP="00336E09">
            <w:pPr>
              <w:pStyle w:val="2"/>
              <w:suppressAutoHyphens/>
              <w:spacing w:after="0" w:line="360" w:lineRule="auto"/>
              <w:ind w:left="0"/>
              <w:jc w:val="both"/>
              <w:rPr>
                <w:sz w:val="20"/>
                <w:szCs w:val="20"/>
              </w:rPr>
            </w:pPr>
            <w:r w:rsidRPr="00336E09">
              <w:rPr>
                <w:sz w:val="20"/>
                <w:szCs w:val="20"/>
              </w:rPr>
              <w:t>Ведомости, журналы ордера, Главная книга, бухгалтерский баланс</w:t>
            </w:r>
          </w:p>
        </w:tc>
      </w:tr>
    </w:tbl>
    <w:p w:rsidR="005E08FE" w:rsidRPr="00AE4038" w:rsidRDefault="005E08FE" w:rsidP="005E08FE">
      <w:pPr>
        <w:suppressAutoHyphens/>
        <w:spacing w:after="0" w:line="360" w:lineRule="auto"/>
        <w:ind w:firstLine="709"/>
        <w:jc w:val="both"/>
        <w:rPr>
          <w:rFonts w:ascii="Times New Roman" w:hAnsi="Times New Roman"/>
          <w:iCs/>
          <w:sz w:val="28"/>
          <w:szCs w:val="24"/>
        </w:rPr>
      </w:pPr>
    </w:p>
    <w:p w:rsidR="002D4087" w:rsidRPr="005E08FE" w:rsidRDefault="002D4087" w:rsidP="005E08FE">
      <w:pPr>
        <w:suppressAutoHyphens/>
        <w:spacing w:after="0" w:line="360" w:lineRule="auto"/>
        <w:ind w:firstLine="709"/>
        <w:jc w:val="both"/>
        <w:rPr>
          <w:rFonts w:ascii="Times New Roman" w:hAnsi="Times New Roman"/>
          <w:iCs/>
          <w:sz w:val="28"/>
          <w:szCs w:val="24"/>
        </w:rPr>
      </w:pPr>
      <w:r w:rsidRPr="005E08FE">
        <w:rPr>
          <w:rFonts w:ascii="Times New Roman" w:hAnsi="Times New Roman"/>
          <w:iCs/>
          <w:sz w:val="28"/>
          <w:szCs w:val="24"/>
        </w:rPr>
        <w:t>В процессе проведения проверки сотрудники налоговой инспекции на основе, имеющейся в инспекции информации о деятельности налогоплательщика, данных из предоставленных им документов, материалов, полученных в ходе проверочных действий:</w:t>
      </w:r>
    </w:p>
    <w:p w:rsidR="002D4087" w:rsidRPr="005E08FE" w:rsidRDefault="002D4087" w:rsidP="005E08FE">
      <w:pPr>
        <w:suppressAutoHyphens/>
        <w:spacing w:after="0" w:line="360" w:lineRule="auto"/>
        <w:ind w:firstLine="709"/>
        <w:jc w:val="both"/>
        <w:rPr>
          <w:rFonts w:ascii="Times New Roman" w:hAnsi="Times New Roman"/>
          <w:iCs/>
          <w:sz w:val="28"/>
          <w:szCs w:val="24"/>
        </w:rPr>
      </w:pPr>
      <w:r w:rsidRPr="005E08FE">
        <w:rPr>
          <w:rFonts w:ascii="Times New Roman" w:hAnsi="Times New Roman"/>
          <w:iCs/>
          <w:sz w:val="28"/>
          <w:szCs w:val="24"/>
        </w:rPr>
        <w:t>- анализируют всю имеющуюся информацию о деятельности проверяемого налогоплательщика;</w:t>
      </w:r>
    </w:p>
    <w:p w:rsidR="002D4087" w:rsidRPr="005E08FE" w:rsidRDefault="002D4087" w:rsidP="005E08FE">
      <w:pPr>
        <w:suppressAutoHyphens/>
        <w:spacing w:after="0" w:line="360" w:lineRule="auto"/>
        <w:ind w:firstLine="709"/>
        <w:jc w:val="both"/>
        <w:rPr>
          <w:rFonts w:ascii="Times New Roman" w:hAnsi="Times New Roman"/>
          <w:iCs/>
          <w:sz w:val="28"/>
          <w:szCs w:val="24"/>
        </w:rPr>
      </w:pPr>
      <w:r w:rsidRPr="005E08FE">
        <w:rPr>
          <w:rFonts w:ascii="Times New Roman" w:hAnsi="Times New Roman"/>
          <w:iCs/>
          <w:sz w:val="28"/>
          <w:szCs w:val="24"/>
        </w:rPr>
        <w:t>- выявляют несоответствия в содержании исследуемых документов, факты нарушения порядка ведения бухгалтерского учета, составления налоговых деклараций и анализируют влияние указанных нарушений на формирование налоговой базы;</w:t>
      </w:r>
    </w:p>
    <w:p w:rsidR="002D4087" w:rsidRPr="005E08FE" w:rsidRDefault="002D4087" w:rsidP="005E08FE">
      <w:pPr>
        <w:suppressAutoHyphens/>
        <w:spacing w:after="0" w:line="360" w:lineRule="auto"/>
        <w:ind w:firstLine="709"/>
        <w:jc w:val="both"/>
        <w:rPr>
          <w:rFonts w:ascii="Times New Roman" w:hAnsi="Times New Roman"/>
          <w:iCs/>
          <w:sz w:val="28"/>
          <w:szCs w:val="24"/>
        </w:rPr>
      </w:pPr>
      <w:r w:rsidRPr="005E08FE">
        <w:rPr>
          <w:rFonts w:ascii="Times New Roman" w:hAnsi="Times New Roman"/>
          <w:iCs/>
          <w:sz w:val="28"/>
          <w:szCs w:val="24"/>
        </w:rPr>
        <w:t>- формируют доказательственную базу по фактам выявленных налоговых правонарушений;</w:t>
      </w:r>
    </w:p>
    <w:p w:rsidR="002D4087" w:rsidRPr="005E08FE" w:rsidRDefault="002D4087" w:rsidP="005E08FE">
      <w:pPr>
        <w:suppressAutoHyphens/>
        <w:spacing w:after="0" w:line="360" w:lineRule="auto"/>
        <w:ind w:firstLine="709"/>
        <w:jc w:val="both"/>
        <w:rPr>
          <w:rFonts w:ascii="Times New Roman" w:hAnsi="Times New Roman"/>
          <w:iCs/>
          <w:sz w:val="28"/>
          <w:szCs w:val="24"/>
        </w:rPr>
      </w:pPr>
      <w:r w:rsidRPr="005E08FE">
        <w:rPr>
          <w:rFonts w:ascii="Times New Roman" w:hAnsi="Times New Roman"/>
          <w:iCs/>
          <w:sz w:val="28"/>
          <w:szCs w:val="24"/>
        </w:rPr>
        <w:t>- производят исчисление сумм не уплаченных налогоплательщиком налогов и пени и формулируют предложения о привлечении налогоплательщика к ответственности за совершение налоговых правонарушений, а также об устранении выявленных нарушений.</w:t>
      </w:r>
    </w:p>
    <w:p w:rsidR="00253CB8" w:rsidRPr="005E08FE" w:rsidRDefault="00253CB8" w:rsidP="005E08FE">
      <w:pPr>
        <w:suppressAutoHyphens/>
        <w:spacing w:after="0" w:line="360" w:lineRule="auto"/>
        <w:ind w:firstLine="709"/>
        <w:jc w:val="both"/>
        <w:rPr>
          <w:rFonts w:ascii="Times New Roman" w:hAnsi="Times New Roman"/>
          <w:iCs/>
          <w:sz w:val="28"/>
          <w:szCs w:val="24"/>
        </w:rPr>
      </w:pPr>
      <w:r w:rsidRPr="005E08FE">
        <w:rPr>
          <w:rFonts w:ascii="Times New Roman" w:hAnsi="Times New Roman"/>
          <w:iCs/>
          <w:sz w:val="28"/>
          <w:szCs w:val="24"/>
        </w:rPr>
        <w:t xml:space="preserve">Роль и значение Единого социального налога велико. Само название налога и направленность использования средств говорит о том, что с его помощью решаются насущные проблемы жизнедеятельности народа и конкретно каждого человека. От того, как будут аккумулироваться средства, взимаемые через </w:t>
      </w:r>
      <w:r w:rsidR="009B120E" w:rsidRPr="005E08FE">
        <w:rPr>
          <w:rFonts w:ascii="Times New Roman" w:hAnsi="Times New Roman"/>
          <w:iCs/>
          <w:sz w:val="28"/>
          <w:szCs w:val="24"/>
        </w:rPr>
        <w:t xml:space="preserve">ЕСН, </w:t>
      </w:r>
      <w:r w:rsidRPr="005E08FE">
        <w:rPr>
          <w:rFonts w:ascii="Times New Roman" w:hAnsi="Times New Roman"/>
          <w:iCs/>
          <w:sz w:val="28"/>
          <w:szCs w:val="24"/>
        </w:rPr>
        <w:t>во многом зависит достижение основных целей проводимых в стране реформ и смягчение возникающих острых проблем социального характера, в том числе таких как: обеспечение достойной пенсии, стимулирование эффективной демографической политики, включая рост продолжительности жизни нации за счет проведения своевременной квалифицированной медицинской помощи, создание условий для нормального трудового процесса и отдыха.</w:t>
      </w:r>
    </w:p>
    <w:p w:rsidR="00023553" w:rsidRPr="005E08FE" w:rsidRDefault="005E5851" w:rsidP="005E08FE">
      <w:pPr>
        <w:suppressAutoHyphens/>
        <w:spacing w:after="0" w:line="360" w:lineRule="auto"/>
        <w:ind w:firstLine="709"/>
        <w:jc w:val="both"/>
        <w:rPr>
          <w:rFonts w:ascii="Times New Roman" w:hAnsi="Times New Roman"/>
          <w:iCs/>
          <w:sz w:val="28"/>
          <w:szCs w:val="24"/>
        </w:rPr>
      </w:pPr>
      <w:r w:rsidRPr="005E08FE">
        <w:rPr>
          <w:rFonts w:ascii="Times New Roman" w:hAnsi="Times New Roman"/>
          <w:iCs/>
          <w:sz w:val="28"/>
          <w:szCs w:val="24"/>
        </w:rPr>
        <w:t>Несомненно, ЕСН являлся правильным и обоснованным шагом в организации налогового законодательства, но требовал доработки.</w:t>
      </w:r>
    </w:p>
    <w:p w:rsidR="005E5851" w:rsidRPr="005E08FE" w:rsidRDefault="00A204AF" w:rsidP="005E08FE">
      <w:pPr>
        <w:suppressAutoHyphens/>
        <w:spacing w:after="0" w:line="360" w:lineRule="auto"/>
        <w:ind w:firstLine="709"/>
        <w:jc w:val="both"/>
        <w:rPr>
          <w:rFonts w:ascii="Times New Roman" w:hAnsi="Times New Roman"/>
          <w:iCs/>
          <w:sz w:val="28"/>
          <w:szCs w:val="24"/>
        </w:rPr>
      </w:pPr>
      <w:r w:rsidRPr="005E08FE">
        <w:rPr>
          <w:rFonts w:ascii="Times New Roman" w:hAnsi="Times New Roman"/>
          <w:iCs/>
          <w:sz w:val="28"/>
          <w:szCs w:val="24"/>
        </w:rPr>
        <w:t>Существенные недостатки имеет регрессивная шкала налоговых ставок ЕСН и условия ее применения. Условия применения регрессивных ставок чересчур жесткие, и число организаций, которые могут их использовать, очень ограниченно. ЕСН</w:t>
      </w:r>
      <w:r w:rsidR="005E08FE" w:rsidRPr="005E08FE">
        <w:rPr>
          <w:rFonts w:ascii="Times New Roman" w:hAnsi="Times New Roman"/>
          <w:iCs/>
          <w:sz w:val="28"/>
          <w:szCs w:val="24"/>
        </w:rPr>
        <w:t xml:space="preserve"> </w:t>
      </w:r>
      <w:r w:rsidRPr="005E08FE">
        <w:rPr>
          <w:rFonts w:ascii="Times New Roman" w:hAnsi="Times New Roman"/>
          <w:iCs/>
          <w:sz w:val="28"/>
          <w:szCs w:val="24"/>
        </w:rPr>
        <w:t>- это налог с юридических лиц, однако налогоплательщик обязан по каждому физическому лицу вести лицевой счет всех выплат, да еще и сумму начисленного налога. Было бы проще применять регрессивную шкалу ставок не по отношению к начисленным доходам отдельных работников, а в целом по организации.</w:t>
      </w:r>
      <w:r w:rsidR="00071E6D" w:rsidRPr="005E08FE">
        <w:rPr>
          <w:rFonts w:ascii="Times New Roman" w:hAnsi="Times New Roman"/>
          <w:iCs/>
          <w:sz w:val="28"/>
          <w:szCs w:val="24"/>
        </w:rPr>
        <w:t xml:space="preserve"> </w:t>
      </w:r>
      <w:r w:rsidRPr="005E08FE">
        <w:rPr>
          <w:rFonts w:ascii="Times New Roman" w:hAnsi="Times New Roman"/>
          <w:iCs/>
          <w:sz w:val="28"/>
          <w:szCs w:val="24"/>
        </w:rPr>
        <w:t>С другой стороны, данная шкала исчисления платежей не способствует решению проблем снижения социальной напряженности, а наоборот, ее усиливает, нарушая принцип справедливости и равной напряженности взимания налогов и увеличивая разрыв в доходах</w:t>
      </w:r>
      <w:r w:rsidR="000F5ECB" w:rsidRPr="005E08FE">
        <w:rPr>
          <w:rFonts w:ascii="Times New Roman" w:hAnsi="Times New Roman"/>
          <w:iCs/>
          <w:sz w:val="28"/>
          <w:szCs w:val="24"/>
        </w:rPr>
        <w:t>,</w:t>
      </w:r>
      <w:r w:rsidRPr="005E08FE">
        <w:rPr>
          <w:rFonts w:ascii="Times New Roman" w:hAnsi="Times New Roman"/>
          <w:iCs/>
          <w:sz w:val="28"/>
          <w:szCs w:val="24"/>
        </w:rPr>
        <w:t xml:space="preserve"> </w:t>
      </w:r>
      <w:r w:rsidR="000F5ECB" w:rsidRPr="005E08FE">
        <w:rPr>
          <w:rFonts w:ascii="Times New Roman" w:hAnsi="Times New Roman"/>
          <w:iCs/>
          <w:sz w:val="28"/>
          <w:szCs w:val="24"/>
        </w:rPr>
        <w:t xml:space="preserve">получаемых </w:t>
      </w:r>
      <w:r w:rsidRPr="005E08FE">
        <w:rPr>
          <w:rFonts w:ascii="Times New Roman" w:hAnsi="Times New Roman"/>
          <w:iCs/>
          <w:sz w:val="28"/>
          <w:szCs w:val="24"/>
        </w:rPr>
        <w:t>отдельными группами населения.</w:t>
      </w:r>
    </w:p>
    <w:p w:rsidR="00A204AF" w:rsidRPr="005E08FE" w:rsidRDefault="00A204AF" w:rsidP="005E08FE">
      <w:pPr>
        <w:suppressAutoHyphens/>
        <w:spacing w:after="0" w:line="360" w:lineRule="auto"/>
        <w:ind w:firstLine="709"/>
        <w:jc w:val="both"/>
        <w:rPr>
          <w:rFonts w:ascii="Times New Roman" w:hAnsi="Times New Roman"/>
          <w:iCs/>
          <w:sz w:val="28"/>
          <w:szCs w:val="24"/>
        </w:rPr>
      </w:pPr>
      <w:r w:rsidRPr="005E08FE">
        <w:rPr>
          <w:rFonts w:ascii="Times New Roman" w:hAnsi="Times New Roman"/>
          <w:iCs/>
          <w:sz w:val="28"/>
          <w:szCs w:val="24"/>
        </w:rPr>
        <w:t>Если попытаться ввести единую ставку платежей по ЕСН независимо от размера дохода, создаются предпосылки для снижения верхнего предела ставки без ущерба для формирования бюджетных социальных фондов. Снижение налоговой нагрузки приведет к снижению себестоимости продукции (работ, услуг) в секторе</w:t>
      </w:r>
      <w:r w:rsidR="000F5ECB" w:rsidRPr="005E08FE">
        <w:rPr>
          <w:rFonts w:ascii="Times New Roman" w:hAnsi="Times New Roman"/>
          <w:iCs/>
          <w:sz w:val="28"/>
          <w:szCs w:val="24"/>
        </w:rPr>
        <w:t xml:space="preserve"> мелкого и среднего бизнеса</w:t>
      </w:r>
      <w:r w:rsidRPr="005E08FE">
        <w:rPr>
          <w:rFonts w:ascii="Times New Roman" w:hAnsi="Times New Roman"/>
          <w:iCs/>
          <w:sz w:val="28"/>
          <w:szCs w:val="24"/>
        </w:rPr>
        <w:t>, росту прибыли и увеличению налоговых поступлений в бюджет. Одновременно, появление дополнительных средств у производителя расширит возможности инвестирования нового производства или его реконструкции и расширения.</w:t>
      </w:r>
    </w:p>
    <w:p w:rsidR="00362C72" w:rsidRPr="005E08FE" w:rsidRDefault="00362C72" w:rsidP="005E08FE">
      <w:pPr>
        <w:suppressAutoHyphens/>
        <w:spacing w:after="0" w:line="360" w:lineRule="auto"/>
        <w:ind w:firstLine="709"/>
        <w:jc w:val="both"/>
        <w:rPr>
          <w:rFonts w:ascii="Times New Roman" w:hAnsi="Times New Roman"/>
          <w:iCs/>
          <w:sz w:val="28"/>
          <w:szCs w:val="24"/>
        </w:rPr>
      </w:pPr>
      <w:r w:rsidRPr="005E08FE">
        <w:rPr>
          <w:rFonts w:ascii="Times New Roman" w:hAnsi="Times New Roman"/>
          <w:iCs/>
          <w:sz w:val="28"/>
          <w:szCs w:val="24"/>
        </w:rPr>
        <w:t>Осложняет расчеты по ЕСН право работодателей самостоятельно осуществлять расходы за счет средств ФСС РФ. Более правильно было бы установить порядок, при котором все плательщики уплачивают полностью в ФСС РФ всю начисленную сумму взноса и потом уже в самом фонде получают возмещение своих расходов. Это будет способствовать своевременному и полному контролю за расходованием средств фонда.</w:t>
      </w:r>
    </w:p>
    <w:p w:rsidR="00D40D1E" w:rsidRPr="005E08FE" w:rsidRDefault="00362C72" w:rsidP="005E08FE">
      <w:pPr>
        <w:suppressAutoHyphens/>
        <w:spacing w:after="0" w:line="360" w:lineRule="auto"/>
        <w:ind w:firstLine="709"/>
        <w:jc w:val="both"/>
        <w:rPr>
          <w:rFonts w:ascii="Times New Roman" w:hAnsi="Times New Roman"/>
          <w:iCs/>
          <w:sz w:val="28"/>
          <w:szCs w:val="24"/>
        </w:rPr>
      </w:pPr>
      <w:r w:rsidRPr="005E08FE">
        <w:rPr>
          <w:rFonts w:ascii="Times New Roman" w:hAnsi="Times New Roman"/>
          <w:iCs/>
          <w:sz w:val="28"/>
          <w:szCs w:val="24"/>
        </w:rPr>
        <w:t>Все-таки ЕСН не является по-настоящему единым. Налоговая база фондов исчисляется раздельно в отношении каждого фонда, и налог уплачивается в каждый из них отдельными платежными поручениями.</w:t>
      </w:r>
      <w:r w:rsidRPr="005E08FE">
        <w:rPr>
          <w:rFonts w:ascii="Times New Roman" w:hAnsi="Times New Roman"/>
          <w:sz w:val="28"/>
          <w:szCs w:val="24"/>
          <w:lang w:eastAsia="ru-RU"/>
        </w:rPr>
        <w:t xml:space="preserve"> </w:t>
      </w:r>
      <w:r w:rsidRPr="005E08FE">
        <w:rPr>
          <w:rFonts w:ascii="Times New Roman" w:hAnsi="Times New Roman"/>
          <w:iCs/>
          <w:sz w:val="28"/>
          <w:szCs w:val="24"/>
        </w:rPr>
        <w:t>Законодатели могли бы объединить взносы в фонды ОМС в один платеж, который начислялся бы по единой ставке и распределялся между ними органами федерального казначейства, или установить единый платеж, который бы зачислялся в территориальный фонд, а затем по установленному нормативу отчислений от его доходов средства списывались бы на счет федерального фонда. Это упростит исчисление налога и отчетность, сократит количество платежных поручений, а заодно позволит сократить объем учетной работы и количество лицевых счетов в налоговых органах.</w:t>
      </w:r>
    </w:p>
    <w:p w:rsidR="005E08FE" w:rsidRPr="00AE4038" w:rsidRDefault="005E08FE" w:rsidP="005E08FE">
      <w:pPr>
        <w:suppressAutoHyphens/>
        <w:spacing w:after="0" w:line="360" w:lineRule="auto"/>
        <w:ind w:firstLine="709"/>
        <w:jc w:val="both"/>
        <w:rPr>
          <w:rFonts w:ascii="Times New Roman" w:hAnsi="Times New Roman"/>
          <w:b/>
          <w:iCs/>
          <w:sz w:val="28"/>
          <w:szCs w:val="24"/>
        </w:rPr>
      </w:pPr>
    </w:p>
    <w:p w:rsidR="00D40D1E" w:rsidRPr="005E08FE" w:rsidRDefault="007E1E95" w:rsidP="005E08FE">
      <w:pPr>
        <w:suppressAutoHyphens/>
        <w:spacing w:after="0" w:line="360" w:lineRule="auto"/>
        <w:ind w:firstLine="709"/>
        <w:jc w:val="both"/>
        <w:rPr>
          <w:rFonts w:ascii="Times New Roman" w:hAnsi="Times New Roman"/>
          <w:b/>
          <w:iCs/>
          <w:sz w:val="28"/>
          <w:szCs w:val="24"/>
        </w:rPr>
      </w:pPr>
      <w:r w:rsidRPr="005E08FE">
        <w:rPr>
          <w:rFonts w:ascii="Times New Roman" w:hAnsi="Times New Roman"/>
          <w:b/>
          <w:iCs/>
          <w:sz w:val="28"/>
          <w:szCs w:val="24"/>
        </w:rPr>
        <w:t>Организация расчетов с бюджетами</w:t>
      </w:r>
    </w:p>
    <w:p w:rsidR="005E08FE" w:rsidRPr="00AE4038" w:rsidRDefault="005E08FE" w:rsidP="005E08FE">
      <w:pPr>
        <w:suppressAutoHyphens/>
        <w:spacing w:after="0" w:line="360" w:lineRule="auto"/>
        <w:ind w:firstLine="709"/>
        <w:jc w:val="both"/>
        <w:rPr>
          <w:rFonts w:ascii="Times New Roman" w:hAnsi="Times New Roman"/>
          <w:iCs/>
          <w:sz w:val="28"/>
          <w:szCs w:val="24"/>
        </w:rPr>
      </w:pPr>
    </w:p>
    <w:p w:rsidR="005E08FE" w:rsidRPr="005E08FE" w:rsidRDefault="00DD5E36" w:rsidP="005E08FE">
      <w:pPr>
        <w:suppressAutoHyphens/>
        <w:spacing w:after="0" w:line="360" w:lineRule="auto"/>
        <w:ind w:firstLine="709"/>
        <w:jc w:val="both"/>
        <w:rPr>
          <w:rFonts w:ascii="Times New Roman" w:hAnsi="Times New Roman"/>
          <w:iCs/>
          <w:sz w:val="28"/>
          <w:szCs w:val="24"/>
        </w:rPr>
      </w:pPr>
      <w:r w:rsidRPr="005E08FE">
        <w:rPr>
          <w:rFonts w:ascii="Times New Roman" w:hAnsi="Times New Roman"/>
          <w:iCs/>
          <w:sz w:val="28"/>
          <w:szCs w:val="24"/>
        </w:rPr>
        <w:t xml:space="preserve">По данным, предоставленным в ООО </w:t>
      </w:r>
      <w:r w:rsidR="005E08FE" w:rsidRPr="005E08FE">
        <w:rPr>
          <w:rFonts w:ascii="Times New Roman" w:hAnsi="Times New Roman"/>
          <w:iCs/>
          <w:sz w:val="28"/>
          <w:szCs w:val="24"/>
        </w:rPr>
        <w:t>"</w:t>
      </w:r>
      <w:r w:rsidRPr="005E08FE">
        <w:rPr>
          <w:rFonts w:ascii="Times New Roman" w:hAnsi="Times New Roman"/>
          <w:iCs/>
          <w:sz w:val="28"/>
          <w:szCs w:val="24"/>
        </w:rPr>
        <w:t>Сервис КОМП</w:t>
      </w:r>
      <w:r w:rsidR="005E08FE" w:rsidRPr="005E08FE">
        <w:rPr>
          <w:rFonts w:ascii="Times New Roman" w:hAnsi="Times New Roman"/>
          <w:iCs/>
          <w:sz w:val="28"/>
          <w:szCs w:val="24"/>
        </w:rPr>
        <w:t>"</w:t>
      </w:r>
      <w:r w:rsidRPr="005E08FE">
        <w:rPr>
          <w:rFonts w:ascii="Times New Roman" w:hAnsi="Times New Roman"/>
          <w:iCs/>
          <w:sz w:val="28"/>
          <w:szCs w:val="24"/>
        </w:rPr>
        <w:t xml:space="preserve"> (к сожалению, не полным), эта организация уплачивает единый налог по упрощенной системе налогообложения (с доходов, уменьшенных на величину расходов), а также НДФЛ и в незначительной степени ЕНВД и др. налоги, а также отчисления во внебюджетные фонды</w:t>
      </w:r>
      <w:r w:rsidR="00AE4038">
        <w:rPr>
          <w:rFonts w:ascii="Times New Roman" w:hAnsi="Times New Roman"/>
          <w:iCs/>
          <w:sz w:val="28"/>
          <w:szCs w:val="24"/>
        </w:rPr>
        <w:t>.</w:t>
      </w:r>
    </w:p>
    <w:p w:rsidR="00DD5E36" w:rsidRPr="005E08FE" w:rsidRDefault="00227272" w:rsidP="005E08FE">
      <w:pPr>
        <w:suppressAutoHyphens/>
        <w:spacing w:after="0" w:line="360" w:lineRule="auto"/>
        <w:ind w:firstLine="709"/>
        <w:jc w:val="both"/>
        <w:rPr>
          <w:rFonts w:ascii="Times New Roman" w:hAnsi="Times New Roman"/>
          <w:iCs/>
          <w:sz w:val="28"/>
          <w:szCs w:val="24"/>
        </w:rPr>
      </w:pPr>
      <w:r w:rsidRPr="005E08FE">
        <w:rPr>
          <w:rFonts w:ascii="Times New Roman" w:hAnsi="Times New Roman"/>
          <w:iCs/>
          <w:sz w:val="28"/>
          <w:szCs w:val="24"/>
        </w:rPr>
        <w:t xml:space="preserve">С 2007 по 2009 г. общая сумма начисленных налогов и платежей возросла на 73%, увеличив налоговую нагрузку более чем в 6 раз (во многом и за счет уменьшения объемов реализации). Рост </w:t>
      </w:r>
      <w:r w:rsidR="00306737" w:rsidRPr="005E08FE">
        <w:rPr>
          <w:rFonts w:ascii="Times New Roman" w:hAnsi="Times New Roman"/>
          <w:iCs/>
          <w:sz w:val="28"/>
          <w:szCs w:val="24"/>
        </w:rPr>
        <w:t xml:space="preserve">налогов и отчислений </w:t>
      </w:r>
      <w:r w:rsidRPr="005E08FE">
        <w:rPr>
          <w:rFonts w:ascii="Times New Roman" w:hAnsi="Times New Roman"/>
          <w:iCs/>
          <w:sz w:val="28"/>
          <w:szCs w:val="24"/>
        </w:rPr>
        <w:t xml:space="preserve">происходил за счет </w:t>
      </w:r>
      <w:r w:rsidR="00306737" w:rsidRPr="005E08FE">
        <w:rPr>
          <w:rFonts w:ascii="Times New Roman" w:hAnsi="Times New Roman"/>
          <w:iCs/>
          <w:sz w:val="28"/>
          <w:szCs w:val="24"/>
        </w:rPr>
        <w:t xml:space="preserve">увеличения начислений </w:t>
      </w:r>
      <w:r w:rsidRPr="005E08FE">
        <w:rPr>
          <w:rFonts w:ascii="Times New Roman" w:hAnsi="Times New Roman"/>
          <w:iCs/>
          <w:sz w:val="28"/>
          <w:szCs w:val="24"/>
        </w:rPr>
        <w:t xml:space="preserve">НДФЛ и отчислений во внебюджетные фонды. Вероятно, данная ситуация сложилась вследствие глобального экономического кризиса и общего падения производства и спроса в России, а также за счет повышения зарплат и прекращения их теневых выплат </w:t>
      </w:r>
      <w:r w:rsidR="005E08FE" w:rsidRPr="005E08FE">
        <w:rPr>
          <w:rFonts w:ascii="Times New Roman" w:hAnsi="Times New Roman"/>
          <w:iCs/>
          <w:sz w:val="28"/>
          <w:szCs w:val="24"/>
        </w:rPr>
        <w:t>"</w:t>
      </w:r>
      <w:r w:rsidRPr="005E08FE">
        <w:rPr>
          <w:rFonts w:ascii="Times New Roman" w:hAnsi="Times New Roman"/>
          <w:iCs/>
          <w:sz w:val="28"/>
          <w:szCs w:val="24"/>
        </w:rPr>
        <w:t>в конвертах</w:t>
      </w:r>
      <w:r w:rsidR="005E08FE" w:rsidRPr="005E08FE">
        <w:rPr>
          <w:rFonts w:ascii="Times New Roman" w:hAnsi="Times New Roman"/>
          <w:iCs/>
          <w:sz w:val="28"/>
          <w:szCs w:val="24"/>
        </w:rPr>
        <w:t>"</w:t>
      </w:r>
      <w:r w:rsidR="00FD1AFF" w:rsidRPr="005E08FE">
        <w:rPr>
          <w:rFonts w:ascii="Times New Roman" w:hAnsi="Times New Roman"/>
          <w:iCs/>
          <w:sz w:val="28"/>
          <w:szCs w:val="24"/>
        </w:rPr>
        <w:t xml:space="preserve"> (что в свою очередь в совокупности с ниженаписанным может быть признаком общего повышения платежеспособности предприятия)</w:t>
      </w:r>
      <w:r w:rsidRPr="005E08FE">
        <w:rPr>
          <w:rFonts w:ascii="Times New Roman" w:hAnsi="Times New Roman"/>
          <w:iCs/>
          <w:sz w:val="28"/>
          <w:szCs w:val="24"/>
        </w:rPr>
        <w:t>.</w:t>
      </w:r>
    </w:p>
    <w:p w:rsidR="00306737" w:rsidRPr="005E08FE" w:rsidRDefault="00C34030" w:rsidP="005E08FE">
      <w:pPr>
        <w:suppressAutoHyphens/>
        <w:spacing w:after="0" w:line="360" w:lineRule="auto"/>
        <w:ind w:firstLine="709"/>
        <w:jc w:val="both"/>
        <w:rPr>
          <w:rFonts w:ascii="Times New Roman" w:hAnsi="Times New Roman"/>
          <w:iCs/>
          <w:sz w:val="28"/>
          <w:szCs w:val="24"/>
        </w:rPr>
      </w:pPr>
      <w:r w:rsidRPr="005E08FE">
        <w:rPr>
          <w:rFonts w:ascii="Times New Roman" w:hAnsi="Times New Roman"/>
          <w:iCs/>
          <w:sz w:val="28"/>
          <w:szCs w:val="24"/>
        </w:rPr>
        <w:t xml:space="preserve">Тем не менее сумма задолженности перед бюджетом и внебюджетными фондами уменьшилась в 3,8 раза. В 2007 г. было оплачено лишь 76% начисленных платежей, в 2008 г. почти 100%, а в 2009 г. уже 109%. </w:t>
      </w:r>
      <w:r w:rsidR="008C76EB" w:rsidRPr="005E08FE">
        <w:rPr>
          <w:rFonts w:ascii="Times New Roman" w:hAnsi="Times New Roman"/>
          <w:iCs/>
          <w:sz w:val="28"/>
          <w:szCs w:val="24"/>
        </w:rPr>
        <w:t>При этом на 1 р. товарной продукции приходилось 0,5 - 0,7 коп. задолженности, что может свидетельствовать о высокой финансовой устойчивости предприятия.</w:t>
      </w:r>
    </w:p>
    <w:p w:rsidR="008C76EB" w:rsidRPr="005E08FE" w:rsidRDefault="00921543" w:rsidP="005E08FE">
      <w:pPr>
        <w:suppressAutoHyphens/>
        <w:spacing w:after="0" w:line="360" w:lineRule="auto"/>
        <w:ind w:firstLine="709"/>
        <w:jc w:val="both"/>
        <w:rPr>
          <w:rFonts w:ascii="Times New Roman" w:hAnsi="Times New Roman"/>
          <w:iCs/>
          <w:sz w:val="28"/>
          <w:szCs w:val="24"/>
        </w:rPr>
      </w:pPr>
      <w:r w:rsidRPr="005E08FE">
        <w:rPr>
          <w:rFonts w:ascii="Times New Roman" w:hAnsi="Times New Roman"/>
          <w:iCs/>
          <w:sz w:val="28"/>
          <w:szCs w:val="24"/>
        </w:rPr>
        <w:t xml:space="preserve">Итак, ООО </w:t>
      </w:r>
      <w:r w:rsidR="005E08FE" w:rsidRPr="005E08FE">
        <w:rPr>
          <w:rFonts w:ascii="Times New Roman" w:hAnsi="Times New Roman"/>
          <w:iCs/>
          <w:sz w:val="28"/>
          <w:szCs w:val="24"/>
        </w:rPr>
        <w:t>"</w:t>
      </w:r>
      <w:r w:rsidRPr="005E08FE">
        <w:rPr>
          <w:rFonts w:ascii="Times New Roman" w:hAnsi="Times New Roman"/>
          <w:iCs/>
          <w:sz w:val="28"/>
          <w:szCs w:val="24"/>
        </w:rPr>
        <w:t>Сервис КОМП</w:t>
      </w:r>
      <w:r w:rsidR="005E08FE" w:rsidRPr="005E08FE">
        <w:rPr>
          <w:rFonts w:ascii="Times New Roman" w:hAnsi="Times New Roman"/>
          <w:iCs/>
          <w:sz w:val="28"/>
          <w:szCs w:val="24"/>
        </w:rPr>
        <w:t>"</w:t>
      </w:r>
      <w:r w:rsidRPr="005E08FE">
        <w:rPr>
          <w:rFonts w:ascii="Times New Roman" w:hAnsi="Times New Roman"/>
          <w:iCs/>
          <w:sz w:val="28"/>
          <w:szCs w:val="24"/>
        </w:rPr>
        <w:t>, несмотря на возросшее налоговое бремя, не имеет серьезных проблем с уплатой налогов и отчислений во внебюджетные фонды.</w:t>
      </w:r>
    </w:p>
    <w:p w:rsidR="005E08FE" w:rsidRPr="005E08FE" w:rsidRDefault="005E08FE">
      <w:pPr>
        <w:rPr>
          <w:rFonts w:ascii="Times New Roman" w:hAnsi="Times New Roman"/>
          <w:iCs/>
          <w:sz w:val="28"/>
          <w:szCs w:val="24"/>
        </w:rPr>
      </w:pPr>
      <w:r w:rsidRPr="005E08FE">
        <w:rPr>
          <w:rFonts w:ascii="Times New Roman" w:hAnsi="Times New Roman"/>
          <w:iCs/>
          <w:sz w:val="28"/>
          <w:szCs w:val="24"/>
        </w:rPr>
        <w:br w:type="page"/>
      </w:r>
    </w:p>
    <w:p w:rsidR="00044208" w:rsidRPr="00AE4038" w:rsidRDefault="00044208" w:rsidP="005E08FE">
      <w:pPr>
        <w:suppressAutoHyphens/>
        <w:spacing w:after="0" w:line="360" w:lineRule="auto"/>
        <w:ind w:firstLine="709"/>
        <w:jc w:val="both"/>
        <w:rPr>
          <w:rFonts w:ascii="Times New Roman" w:hAnsi="Times New Roman"/>
          <w:b/>
          <w:iCs/>
          <w:sz w:val="28"/>
          <w:szCs w:val="24"/>
        </w:rPr>
      </w:pPr>
      <w:r w:rsidRPr="005E08FE">
        <w:rPr>
          <w:rFonts w:ascii="Times New Roman" w:hAnsi="Times New Roman"/>
          <w:b/>
          <w:iCs/>
          <w:sz w:val="28"/>
          <w:szCs w:val="24"/>
        </w:rPr>
        <w:t>Литература</w:t>
      </w:r>
    </w:p>
    <w:p w:rsidR="005E08FE" w:rsidRPr="00AE4038" w:rsidRDefault="005E08FE" w:rsidP="005E08FE">
      <w:pPr>
        <w:suppressAutoHyphens/>
        <w:spacing w:after="0" w:line="360" w:lineRule="auto"/>
        <w:ind w:firstLine="709"/>
        <w:jc w:val="both"/>
        <w:rPr>
          <w:rFonts w:ascii="Times New Roman" w:hAnsi="Times New Roman"/>
          <w:b/>
          <w:iCs/>
          <w:sz w:val="28"/>
          <w:szCs w:val="24"/>
        </w:rPr>
      </w:pPr>
    </w:p>
    <w:p w:rsidR="0042187D" w:rsidRPr="005E08FE" w:rsidRDefault="00E40D1F" w:rsidP="005E08FE">
      <w:pPr>
        <w:suppressAutoHyphens/>
        <w:spacing w:after="0" w:line="360" w:lineRule="auto"/>
        <w:rPr>
          <w:rFonts w:ascii="Times New Roman" w:hAnsi="Times New Roman"/>
          <w:iCs/>
          <w:sz w:val="28"/>
          <w:szCs w:val="24"/>
        </w:rPr>
      </w:pPr>
      <w:r w:rsidRPr="005E08FE">
        <w:rPr>
          <w:rFonts w:ascii="Times New Roman" w:hAnsi="Times New Roman"/>
          <w:bCs/>
          <w:iCs/>
          <w:sz w:val="28"/>
          <w:szCs w:val="24"/>
        </w:rPr>
        <w:t>1</w:t>
      </w:r>
      <w:r w:rsidR="0042187D" w:rsidRPr="005E08FE">
        <w:rPr>
          <w:rFonts w:ascii="Times New Roman" w:hAnsi="Times New Roman"/>
          <w:bCs/>
          <w:iCs/>
          <w:sz w:val="28"/>
          <w:szCs w:val="24"/>
        </w:rPr>
        <w:t>. Вайцеховская А.Я. Налоговый и финансовый учет. // ЭКО - 2007. - №12.</w:t>
      </w:r>
    </w:p>
    <w:p w:rsidR="0042187D" w:rsidRPr="005E08FE" w:rsidRDefault="00E40D1F" w:rsidP="005E08FE">
      <w:pPr>
        <w:suppressAutoHyphens/>
        <w:spacing w:after="0" w:line="360" w:lineRule="auto"/>
        <w:rPr>
          <w:rFonts w:ascii="Times New Roman" w:hAnsi="Times New Roman"/>
          <w:iCs/>
          <w:sz w:val="28"/>
          <w:szCs w:val="24"/>
        </w:rPr>
      </w:pPr>
      <w:r w:rsidRPr="005E08FE">
        <w:rPr>
          <w:rFonts w:ascii="Times New Roman" w:hAnsi="Times New Roman"/>
          <w:iCs/>
          <w:sz w:val="28"/>
          <w:szCs w:val="24"/>
        </w:rPr>
        <w:t>2</w:t>
      </w:r>
      <w:r w:rsidR="0042187D" w:rsidRPr="005E08FE">
        <w:rPr>
          <w:rFonts w:ascii="Times New Roman" w:hAnsi="Times New Roman"/>
          <w:iCs/>
          <w:sz w:val="28"/>
          <w:szCs w:val="24"/>
        </w:rPr>
        <w:t xml:space="preserve">. Евстигнеев Е.Н. - </w:t>
      </w:r>
      <w:r w:rsidR="005E08FE" w:rsidRPr="005E08FE">
        <w:rPr>
          <w:rFonts w:ascii="Times New Roman" w:hAnsi="Times New Roman"/>
          <w:iCs/>
          <w:sz w:val="28"/>
          <w:szCs w:val="24"/>
        </w:rPr>
        <w:t>"</w:t>
      </w:r>
      <w:r w:rsidR="0042187D" w:rsidRPr="005E08FE">
        <w:rPr>
          <w:rFonts w:ascii="Times New Roman" w:hAnsi="Times New Roman"/>
          <w:iCs/>
          <w:sz w:val="28"/>
          <w:szCs w:val="24"/>
        </w:rPr>
        <w:t>Основы налогообложения и налогового права: Учебное пособие</w:t>
      </w:r>
      <w:r w:rsidR="005E08FE" w:rsidRPr="005E08FE">
        <w:rPr>
          <w:rFonts w:ascii="Times New Roman" w:hAnsi="Times New Roman"/>
          <w:iCs/>
          <w:sz w:val="28"/>
          <w:szCs w:val="24"/>
        </w:rPr>
        <w:t>"</w:t>
      </w:r>
      <w:r w:rsidR="0042187D" w:rsidRPr="005E08FE">
        <w:rPr>
          <w:rFonts w:ascii="Times New Roman" w:hAnsi="Times New Roman"/>
          <w:iCs/>
          <w:sz w:val="28"/>
          <w:szCs w:val="24"/>
        </w:rPr>
        <w:t xml:space="preserve"> - М.: ИНФРА-М, 2007.</w:t>
      </w:r>
    </w:p>
    <w:p w:rsidR="0042187D" w:rsidRPr="005E08FE" w:rsidRDefault="00E40D1F" w:rsidP="005E08FE">
      <w:pPr>
        <w:suppressAutoHyphens/>
        <w:spacing w:after="0" w:line="360" w:lineRule="auto"/>
        <w:rPr>
          <w:rFonts w:ascii="Times New Roman" w:hAnsi="Times New Roman"/>
          <w:iCs/>
          <w:sz w:val="28"/>
          <w:szCs w:val="24"/>
        </w:rPr>
      </w:pPr>
      <w:r w:rsidRPr="005E08FE">
        <w:rPr>
          <w:rFonts w:ascii="Times New Roman" w:hAnsi="Times New Roman"/>
          <w:iCs/>
          <w:sz w:val="28"/>
          <w:szCs w:val="24"/>
        </w:rPr>
        <w:t>3</w:t>
      </w:r>
      <w:r w:rsidR="0042187D" w:rsidRPr="005E08FE">
        <w:rPr>
          <w:rFonts w:ascii="Times New Roman" w:hAnsi="Times New Roman"/>
          <w:iCs/>
          <w:sz w:val="28"/>
          <w:szCs w:val="24"/>
        </w:rPr>
        <w:t>. Евмененко</w:t>
      </w:r>
      <w:r w:rsidR="005E08FE" w:rsidRPr="005E08FE">
        <w:rPr>
          <w:rFonts w:ascii="Times New Roman" w:hAnsi="Times New Roman"/>
          <w:iCs/>
          <w:sz w:val="28"/>
          <w:szCs w:val="24"/>
        </w:rPr>
        <w:t xml:space="preserve"> </w:t>
      </w:r>
      <w:r w:rsidR="0042187D" w:rsidRPr="005E08FE">
        <w:rPr>
          <w:rFonts w:ascii="Times New Roman" w:hAnsi="Times New Roman"/>
          <w:iCs/>
          <w:sz w:val="28"/>
          <w:szCs w:val="24"/>
        </w:rPr>
        <w:t>Т.О., Земляченко</w:t>
      </w:r>
      <w:r w:rsidR="005E08FE" w:rsidRPr="005E08FE">
        <w:rPr>
          <w:rFonts w:ascii="Times New Roman" w:hAnsi="Times New Roman"/>
          <w:iCs/>
          <w:sz w:val="28"/>
          <w:szCs w:val="24"/>
        </w:rPr>
        <w:t xml:space="preserve"> </w:t>
      </w:r>
      <w:r w:rsidR="0042187D" w:rsidRPr="005E08FE">
        <w:rPr>
          <w:rFonts w:ascii="Times New Roman" w:hAnsi="Times New Roman"/>
          <w:iCs/>
          <w:sz w:val="28"/>
          <w:szCs w:val="24"/>
        </w:rPr>
        <w:t>С.В. Единый социальный налог и страховые взносы</w:t>
      </w:r>
      <w:r w:rsidR="005E08FE" w:rsidRPr="005E08FE">
        <w:rPr>
          <w:rFonts w:ascii="Times New Roman" w:hAnsi="Times New Roman"/>
          <w:iCs/>
          <w:sz w:val="28"/>
          <w:szCs w:val="24"/>
        </w:rPr>
        <w:t xml:space="preserve"> </w:t>
      </w:r>
      <w:r w:rsidR="0042187D" w:rsidRPr="005E08FE">
        <w:rPr>
          <w:rFonts w:ascii="Times New Roman" w:hAnsi="Times New Roman"/>
          <w:iCs/>
          <w:sz w:val="28"/>
          <w:szCs w:val="24"/>
        </w:rPr>
        <w:t>// Бухгалтерский учет, 2007, №7.</w:t>
      </w:r>
    </w:p>
    <w:p w:rsidR="0042187D" w:rsidRPr="005E08FE" w:rsidRDefault="00E40D1F" w:rsidP="005E08FE">
      <w:pPr>
        <w:suppressAutoHyphens/>
        <w:spacing w:after="0" w:line="360" w:lineRule="auto"/>
        <w:rPr>
          <w:rFonts w:ascii="Times New Roman" w:hAnsi="Times New Roman"/>
          <w:iCs/>
          <w:sz w:val="28"/>
          <w:szCs w:val="24"/>
        </w:rPr>
      </w:pPr>
      <w:r w:rsidRPr="005E08FE">
        <w:rPr>
          <w:rFonts w:ascii="Times New Roman" w:hAnsi="Times New Roman"/>
          <w:iCs/>
          <w:sz w:val="28"/>
          <w:szCs w:val="24"/>
        </w:rPr>
        <w:t>4</w:t>
      </w:r>
      <w:r w:rsidR="0042187D" w:rsidRPr="005E08FE">
        <w:rPr>
          <w:rFonts w:ascii="Times New Roman" w:hAnsi="Times New Roman"/>
          <w:iCs/>
          <w:sz w:val="28"/>
          <w:szCs w:val="24"/>
        </w:rPr>
        <w:t>. Никитов</w:t>
      </w:r>
      <w:r w:rsidR="005E08FE" w:rsidRPr="005E08FE">
        <w:rPr>
          <w:rFonts w:ascii="Times New Roman" w:hAnsi="Times New Roman"/>
          <w:iCs/>
          <w:sz w:val="28"/>
          <w:szCs w:val="24"/>
        </w:rPr>
        <w:t xml:space="preserve"> </w:t>
      </w:r>
      <w:r w:rsidR="0042187D" w:rsidRPr="005E08FE">
        <w:rPr>
          <w:rFonts w:ascii="Times New Roman" w:hAnsi="Times New Roman"/>
          <w:iCs/>
          <w:sz w:val="28"/>
          <w:szCs w:val="24"/>
        </w:rPr>
        <w:t>Н.Н. Единый социальный налог - проблемы и перспективы</w:t>
      </w:r>
      <w:r w:rsidR="005E08FE" w:rsidRPr="005E08FE">
        <w:rPr>
          <w:rFonts w:ascii="Times New Roman" w:hAnsi="Times New Roman"/>
          <w:iCs/>
          <w:sz w:val="28"/>
          <w:szCs w:val="24"/>
        </w:rPr>
        <w:t xml:space="preserve"> </w:t>
      </w:r>
      <w:r w:rsidR="0042187D" w:rsidRPr="005E08FE">
        <w:rPr>
          <w:rFonts w:ascii="Times New Roman" w:hAnsi="Times New Roman"/>
          <w:iCs/>
          <w:sz w:val="28"/>
          <w:szCs w:val="24"/>
        </w:rPr>
        <w:t>// Российский налоговый курьер, 2008, №6.</w:t>
      </w:r>
    </w:p>
    <w:p w:rsidR="0042187D" w:rsidRPr="005E08FE" w:rsidRDefault="00E40D1F" w:rsidP="005E08FE">
      <w:pPr>
        <w:suppressAutoHyphens/>
        <w:spacing w:after="0" w:line="360" w:lineRule="auto"/>
        <w:rPr>
          <w:rFonts w:ascii="Times New Roman" w:hAnsi="Times New Roman"/>
          <w:iCs/>
          <w:sz w:val="28"/>
          <w:szCs w:val="24"/>
        </w:rPr>
      </w:pPr>
      <w:r w:rsidRPr="005E08FE">
        <w:rPr>
          <w:rFonts w:ascii="Times New Roman" w:hAnsi="Times New Roman"/>
          <w:iCs/>
          <w:sz w:val="28"/>
          <w:szCs w:val="24"/>
        </w:rPr>
        <w:t>5</w:t>
      </w:r>
      <w:r w:rsidR="0042187D" w:rsidRPr="005E08FE">
        <w:rPr>
          <w:rFonts w:ascii="Times New Roman" w:hAnsi="Times New Roman"/>
          <w:iCs/>
          <w:sz w:val="28"/>
          <w:szCs w:val="24"/>
        </w:rPr>
        <w:t>. Пансков В. Г</w:t>
      </w:r>
      <w:r w:rsidR="0042187D" w:rsidRPr="005E08FE">
        <w:rPr>
          <w:rFonts w:ascii="Times New Roman" w:hAnsi="Times New Roman"/>
          <w:b/>
          <w:bCs/>
          <w:iCs/>
          <w:sz w:val="28"/>
          <w:szCs w:val="24"/>
        </w:rPr>
        <w:t xml:space="preserve">. </w:t>
      </w:r>
      <w:r w:rsidR="005E08FE" w:rsidRPr="005E08FE">
        <w:rPr>
          <w:rFonts w:ascii="Times New Roman" w:hAnsi="Times New Roman"/>
          <w:b/>
          <w:bCs/>
          <w:iCs/>
          <w:sz w:val="28"/>
          <w:szCs w:val="24"/>
        </w:rPr>
        <w:t>"</w:t>
      </w:r>
      <w:r w:rsidR="007B70DA" w:rsidRPr="005E08FE">
        <w:rPr>
          <w:rFonts w:ascii="Times New Roman" w:hAnsi="Times New Roman"/>
          <w:iCs/>
          <w:sz w:val="28"/>
          <w:szCs w:val="24"/>
        </w:rPr>
        <w:t>Налоги и налогообло</w:t>
      </w:r>
      <w:r w:rsidR="0042187D" w:rsidRPr="005E08FE">
        <w:rPr>
          <w:rFonts w:ascii="Times New Roman" w:hAnsi="Times New Roman"/>
          <w:iCs/>
          <w:sz w:val="28"/>
          <w:szCs w:val="24"/>
        </w:rPr>
        <w:t>жение в Российской Федерации</w:t>
      </w:r>
      <w:r w:rsidR="005E08FE" w:rsidRPr="005E08FE">
        <w:rPr>
          <w:rFonts w:ascii="Times New Roman" w:hAnsi="Times New Roman"/>
          <w:iCs/>
          <w:sz w:val="28"/>
          <w:szCs w:val="24"/>
        </w:rPr>
        <w:t>"</w:t>
      </w:r>
      <w:r w:rsidR="0042187D" w:rsidRPr="005E08FE">
        <w:rPr>
          <w:rFonts w:ascii="Times New Roman" w:hAnsi="Times New Roman"/>
          <w:iCs/>
          <w:sz w:val="28"/>
          <w:szCs w:val="24"/>
        </w:rPr>
        <w:t xml:space="preserve"> - М.: Международный центр финансово-экономического развития, 2007.</w:t>
      </w:r>
    </w:p>
    <w:p w:rsidR="0042187D" w:rsidRPr="005E08FE" w:rsidRDefault="00E40D1F" w:rsidP="005E08FE">
      <w:pPr>
        <w:suppressAutoHyphens/>
        <w:spacing w:after="0" w:line="360" w:lineRule="auto"/>
        <w:rPr>
          <w:rFonts w:ascii="Times New Roman" w:hAnsi="Times New Roman"/>
          <w:bCs/>
          <w:iCs/>
          <w:sz w:val="28"/>
          <w:szCs w:val="24"/>
        </w:rPr>
      </w:pPr>
      <w:r w:rsidRPr="005E08FE">
        <w:rPr>
          <w:rFonts w:ascii="Times New Roman" w:hAnsi="Times New Roman"/>
          <w:bCs/>
          <w:iCs/>
          <w:sz w:val="28"/>
          <w:szCs w:val="24"/>
        </w:rPr>
        <w:t>6</w:t>
      </w:r>
      <w:r w:rsidR="0042187D" w:rsidRPr="005E08FE">
        <w:rPr>
          <w:rFonts w:ascii="Times New Roman" w:hAnsi="Times New Roman"/>
          <w:bCs/>
          <w:iCs/>
          <w:sz w:val="28"/>
          <w:szCs w:val="24"/>
        </w:rPr>
        <w:t>. Юткина Т.Ф. Налоги и налогообложение: Учебник. Изд.3-е, перераб. и доп. - М.: ИНФРА-М, 2008.</w:t>
      </w:r>
    </w:p>
    <w:p w:rsidR="0042187D" w:rsidRPr="005E08FE" w:rsidRDefault="00E40D1F" w:rsidP="005E08FE">
      <w:pPr>
        <w:suppressAutoHyphens/>
        <w:spacing w:after="0" w:line="360" w:lineRule="auto"/>
        <w:rPr>
          <w:rFonts w:ascii="Times New Roman" w:hAnsi="Times New Roman"/>
          <w:bCs/>
          <w:iCs/>
          <w:sz w:val="28"/>
          <w:szCs w:val="24"/>
        </w:rPr>
      </w:pPr>
      <w:r w:rsidRPr="005E08FE">
        <w:rPr>
          <w:rFonts w:ascii="Times New Roman" w:hAnsi="Times New Roman"/>
          <w:bCs/>
          <w:iCs/>
          <w:sz w:val="28"/>
          <w:szCs w:val="24"/>
        </w:rPr>
        <w:t>7</w:t>
      </w:r>
      <w:r w:rsidR="0042187D" w:rsidRPr="005E08FE">
        <w:rPr>
          <w:rFonts w:ascii="Times New Roman" w:hAnsi="Times New Roman"/>
          <w:bCs/>
          <w:iCs/>
          <w:sz w:val="28"/>
          <w:szCs w:val="24"/>
        </w:rPr>
        <w:t xml:space="preserve">. Налоговый кодекс Российской Федерации: В двух частях. -1-е изд. - М: </w:t>
      </w:r>
      <w:r w:rsidR="005E08FE" w:rsidRPr="005E08FE">
        <w:rPr>
          <w:rFonts w:ascii="Times New Roman" w:hAnsi="Times New Roman"/>
          <w:bCs/>
          <w:iCs/>
          <w:sz w:val="28"/>
          <w:szCs w:val="24"/>
        </w:rPr>
        <w:t>"</w:t>
      </w:r>
      <w:r w:rsidR="0042187D" w:rsidRPr="005E08FE">
        <w:rPr>
          <w:rFonts w:ascii="Times New Roman" w:hAnsi="Times New Roman"/>
          <w:bCs/>
          <w:iCs/>
          <w:sz w:val="28"/>
          <w:szCs w:val="24"/>
        </w:rPr>
        <w:t>Ось-89</w:t>
      </w:r>
      <w:r w:rsidR="005E08FE" w:rsidRPr="005E08FE">
        <w:rPr>
          <w:rFonts w:ascii="Times New Roman" w:hAnsi="Times New Roman"/>
          <w:bCs/>
          <w:iCs/>
          <w:sz w:val="28"/>
          <w:szCs w:val="24"/>
        </w:rPr>
        <w:t>"</w:t>
      </w:r>
      <w:r w:rsidR="0042187D" w:rsidRPr="005E08FE">
        <w:rPr>
          <w:rFonts w:ascii="Times New Roman" w:hAnsi="Times New Roman"/>
          <w:bCs/>
          <w:iCs/>
          <w:sz w:val="28"/>
          <w:szCs w:val="24"/>
        </w:rPr>
        <w:t>, 2008.</w:t>
      </w:r>
    </w:p>
    <w:p w:rsidR="0060167C" w:rsidRPr="005E08FE" w:rsidRDefault="00E40D1F" w:rsidP="005E08FE">
      <w:pPr>
        <w:suppressAutoHyphens/>
        <w:spacing w:after="0" w:line="360" w:lineRule="auto"/>
        <w:rPr>
          <w:rFonts w:ascii="Times New Roman" w:hAnsi="Times New Roman"/>
          <w:iCs/>
          <w:sz w:val="28"/>
          <w:szCs w:val="24"/>
        </w:rPr>
      </w:pPr>
      <w:r w:rsidRPr="005E08FE">
        <w:rPr>
          <w:rFonts w:ascii="Times New Roman" w:hAnsi="Times New Roman"/>
          <w:iCs/>
          <w:sz w:val="28"/>
          <w:szCs w:val="24"/>
        </w:rPr>
        <w:t>8</w:t>
      </w:r>
      <w:r w:rsidR="00462639" w:rsidRPr="005E08FE">
        <w:rPr>
          <w:rFonts w:ascii="Times New Roman" w:hAnsi="Times New Roman"/>
          <w:iCs/>
          <w:sz w:val="28"/>
          <w:szCs w:val="24"/>
        </w:rPr>
        <w:t xml:space="preserve">. </w:t>
      </w:r>
      <w:r w:rsidR="00462639" w:rsidRPr="00336E09">
        <w:rPr>
          <w:rFonts w:ascii="Times New Roman" w:hAnsi="Times New Roman"/>
          <w:iCs/>
          <w:sz w:val="28"/>
          <w:szCs w:val="24"/>
        </w:rPr>
        <w:t>http://www.glavbukh.ru</w:t>
      </w:r>
      <w:r w:rsidR="00462639" w:rsidRPr="005E08FE">
        <w:rPr>
          <w:rFonts w:ascii="Times New Roman" w:hAnsi="Times New Roman"/>
          <w:iCs/>
          <w:sz w:val="28"/>
          <w:szCs w:val="24"/>
        </w:rPr>
        <w:t xml:space="preserve"> БСС</w:t>
      </w:r>
      <w:r w:rsidR="005E08FE" w:rsidRPr="005E08FE">
        <w:rPr>
          <w:rFonts w:ascii="Times New Roman" w:hAnsi="Times New Roman"/>
          <w:iCs/>
          <w:sz w:val="28"/>
          <w:szCs w:val="24"/>
        </w:rPr>
        <w:t xml:space="preserve"> </w:t>
      </w:r>
      <w:r w:rsidR="00462639" w:rsidRPr="005E08FE">
        <w:rPr>
          <w:rFonts w:ascii="Times New Roman" w:hAnsi="Times New Roman"/>
          <w:iCs/>
          <w:sz w:val="28"/>
          <w:szCs w:val="24"/>
        </w:rPr>
        <w:t>„Система Главбух</w:t>
      </w:r>
      <w:r w:rsidR="005E08FE" w:rsidRPr="005E08FE">
        <w:rPr>
          <w:rFonts w:ascii="Times New Roman" w:hAnsi="Times New Roman"/>
          <w:iCs/>
          <w:sz w:val="28"/>
          <w:szCs w:val="24"/>
        </w:rPr>
        <w:t>"</w:t>
      </w:r>
      <w:r w:rsidR="00462639" w:rsidRPr="005E08FE">
        <w:rPr>
          <w:rFonts w:ascii="Times New Roman" w:hAnsi="Times New Roman"/>
          <w:iCs/>
          <w:sz w:val="28"/>
          <w:szCs w:val="24"/>
        </w:rPr>
        <w:t>.</w:t>
      </w:r>
      <w:bookmarkStart w:id="0" w:name="_GoBack"/>
      <w:bookmarkEnd w:id="0"/>
    </w:p>
    <w:sectPr w:rsidR="0060167C" w:rsidRPr="005E08FE" w:rsidSect="005E08FE">
      <w:pgSz w:w="11906" w:h="16838"/>
      <w:pgMar w:top="1134" w:right="850"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3836" w:rsidRDefault="00F83836" w:rsidP="002C5598">
      <w:pPr>
        <w:spacing w:after="0" w:line="240" w:lineRule="auto"/>
      </w:pPr>
      <w:r>
        <w:separator/>
      </w:r>
    </w:p>
  </w:endnote>
  <w:endnote w:type="continuationSeparator" w:id="0">
    <w:p w:rsidR="00F83836" w:rsidRDefault="00F83836" w:rsidP="002C5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3836" w:rsidRDefault="00F83836" w:rsidP="002C5598">
      <w:pPr>
        <w:spacing w:after="0" w:line="240" w:lineRule="auto"/>
      </w:pPr>
      <w:r>
        <w:separator/>
      </w:r>
    </w:p>
  </w:footnote>
  <w:footnote w:type="continuationSeparator" w:id="0">
    <w:p w:rsidR="00F83836" w:rsidRDefault="00F83836" w:rsidP="002C55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8E034ED"/>
    <w:multiLevelType w:val="multilevel"/>
    <w:tmpl w:val="4DE6F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287B"/>
    <w:rsid w:val="00006657"/>
    <w:rsid w:val="00010B9A"/>
    <w:rsid w:val="000217BA"/>
    <w:rsid w:val="00023553"/>
    <w:rsid w:val="00027CB8"/>
    <w:rsid w:val="00031391"/>
    <w:rsid w:val="00041795"/>
    <w:rsid w:val="00044208"/>
    <w:rsid w:val="00071E6D"/>
    <w:rsid w:val="00082A42"/>
    <w:rsid w:val="000B340B"/>
    <w:rsid w:val="000C3FD5"/>
    <w:rsid w:val="000D094C"/>
    <w:rsid w:val="000D64FE"/>
    <w:rsid w:val="000F5ECB"/>
    <w:rsid w:val="00114E00"/>
    <w:rsid w:val="00115D3D"/>
    <w:rsid w:val="001434AB"/>
    <w:rsid w:val="00151B48"/>
    <w:rsid w:val="00152C4A"/>
    <w:rsid w:val="00153268"/>
    <w:rsid w:val="00164793"/>
    <w:rsid w:val="0018287B"/>
    <w:rsid w:val="001A2712"/>
    <w:rsid w:val="001D025E"/>
    <w:rsid w:val="00201B94"/>
    <w:rsid w:val="00214F77"/>
    <w:rsid w:val="00227272"/>
    <w:rsid w:val="00253311"/>
    <w:rsid w:val="00253CB8"/>
    <w:rsid w:val="002578F1"/>
    <w:rsid w:val="00264347"/>
    <w:rsid w:val="00280934"/>
    <w:rsid w:val="002B4995"/>
    <w:rsid w:val="002C0AE1"/>
    <w:rsid w:val="002C5598"/>
    <w:rsid w:val="002D1B11"/>
    <w:rsid w:val="002D4087"/>
    <w:rsid w:val="00303B59"/>
    <w:rsid w:val="00306737"/>
    <w:rsid w:val="00336E09"/>
    <w:rsid w:val="003512C8"/>
    <w:rsid w:val="00362C72"/>
    <w:rsid w:val="003909AF"/>
    <w:rsid w:val="003D1C38"/>
    <w:rsid w:val="003F415C"/>
    <w:rsid w:val="0042187D"/>
    <w:rsid w:val="0042572C"/>
    <w:rsid w:val="004370AE"/>
    <w:rsid w:val="00437A01"/>
    <w:rsid w:val="0044614D"/>
    <w:rsid w:val="00460CDC"/>
    <w:rsid w:val="00462639"/>
    <w:rsid w:val="0047345F"/>
    <w:rsid w:val="00487631"/>
    <w:rsid w:val="004D720B"/>
    <w:rsid w:val="004E4608"/>
    <w:rsid w:val="0051179E"/>
    <w:rsid w:val="00532137"/>
    <w:rsid w:val="0056410E"/>
    <w:rsid w:val="005E08FE"/>
    <w:rsid w:val="005E5851"/>
    <w:rsid w:val="0060167C"/>
    <w:rsid w:val="00606BDB"/>
    <w:rsid w:val="0061500E"/>
    <w:rsid w:val="00625E20"/>
    <w:rsid w:val="00640C24"/>
    <w:rsid w:val="00676859"/>
    <w:rsid w:val="006901B1"/>
    <w:rsid w:val="00691662"/>
    <w:rsid w:val="006A3B5B"/>
    <w:rsid w:val="006A4C8C"/>
    <w:rsid w:val="007007FE"/>
    <w:rsid w:val="007303BF"/>
    <w:rsid w:val="00750A35"/>
    <w:rsid w:val="00767258"/>
    <w:rsid w:val="00772FC3"/>
    <w:rsid w:val="007968C8"/>
    <w:rsid w:val="007A38B9"/>
    <w:rsid w:val="007A6EAC"/>
    <w:rsid w:val="007B70DA"/>
    <w:rsid w:val="007E1E95"/>
    <w:rsid w:val="007F0803"/>
    <w:rsid w:val="00813E27"/>
    <w:rsid w:val="00875DA3"/>
    <w:rsid w:val="008B3D5D"/>
    <w:rsid w:val="008C76EB"/>
    <w:rsid w:val="008D271C"/>
    <w:rsid w:val="008D61B4"/>
    <w:rsid w:val="008F548F"/>
    <w:rsid w:val="00912E75"/>
    <w:rsid w:val="00916803"/>
    <w:rsid w:val="00921543"/>
    <w:rsid w:val="00941313"/>
    <w:rsid w:val="00970236"/>
    <w:rsid w:val="009B120E"/>
    <w:rsid w:val="009C73D0"/>
    <w:rsid w:val="009D32B6"/>
    <w:rsid w:val="009E45CF"/>
    <w:rsid w:val="00A1759A"/>
    <w:rsid w:val="00A204AF"/>
    <w:rsid w:val="00A351B6"/>
    <w:rsid w:val="00A50B6E"/>
    <w:rsid w:val="00A6258B"/>
    <w:rsid w:val="00A749DA"/>
    <w:rsid w:val="00A85F45"/>
    <w:rsid w:val="00AB5D2F"/>
    <w:rsid w:val="00AC7492"/>
    <w:rsid w:val="00AE391C"/>
    <w:rsid w:val="00AE4038"/>
    <w:rsid w:val="00B13268"/>
    <w:rsid w:val="00B16C0F"/>
    <w:rsid w:val="00B200F5"/>
    <w:rsid w:val="00B24462"/>
    <w:rsid w:val="00B448AE"/>
    <w:rsid w:val="00B86A93"/>
    <w:rsid w:val="00B92CAA"/>
    <w:rsid w:val="00B97596"/>
    <w:rsid w:val="00BE4AF5"/>
    <w:rsid w:val="00C1028B"/>
    <w:rsid w:val="00C34030"/>
    <w:rsid w:val="00C370ED"/>
    <w:rsid w:val="00C734B9"/>
    <w:rsid w:val="00CB4FE2"/>
    <w:rsid w:val="00CE0E1D"/>
    <w:rsid w:val="00CE1668"/>
    <w:rsid w:val="00D2202F"/>
    <w:rsid w:val="00D40D1E"/>
    <w:rsid w:val="00D45432"/>
    <w:rsid w:val="00D45C64"/>
    <w:rsid w:val="00D71941"/>
    <w:rsid w:val="00DA0E83"/>
    <w:rsid w:val="00DB21AA"/>
    <w:rsid w:val="00DB2C4F"/>
    <w:rsid w:val="00DC1998"/>
    <w:rsid w:val="00DD5E36"/>
    <w:rsid w:val="00DE3B30"/>
    <w:rsid w:val="00DF1715"/>
    <w:rsid w:val="00DF1732"/>
    <w:rsid w:val="00E14490"/>
    <w:rsid w:val="00E40D1F"/>
    <w:rsid w:val="00E432B7"/>
    <w:rsid w:val="00E55941"/>
    <w:rsid w:val="00E60139"/>
    <w:rsid w:val="00E848B5"/>
    <w:rsid w:val="00E97D00"/>
    <w:rsid w:val="00EC7B1D"/>
    <w:rsid w:val="00F60BD8"/>
    <w:rsid w:val="00F73668"/>
    <w:rsid w:val="00F83836"/>
    <w:rsid w:val="00FA5988"/>
    <w:rsid w:val="00FA6796"/>
    <w:rsid w:val="00FB372E"/>
    <w:rsid w:val="00FD1AFF"/>
    <w:rsid w:val="00FE0E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C7E8C63-8F24-4075-A0F0-464060610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03BF"/>
    <w:pPr>
      <w:spacing w:after="200" w:line="276" w:lineRule="auto"/>
    </w:pPr>
    <w:rPr>
      <w:rFonts w:cs="Times New Roman"/>
      <w:sz w:val="22"/>
      <w:szCs w:val="22"/>
      <w:lang w:eastAsia="en-US"/>
    </w:rPr>
  </w:style>
  <w:style w:type="paragraph" w:styleId="1">
    <w:name w:val="heading 1"/>
    <w:basedOn w:val="a"/>
    <w:next w:val="a"/>
    <w:link w:val="10"/>
    <w:uiPriority w:val="9"/>
    <w:qFormat/>
    <w:rsid w:val="00FA6796"/>
    <w:pPr>
      <w:keepNext/>
      <w:keepLines/>
      <w:spacing w:before="480" w:after="0"/>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FA6796"/>
    <w:rPr>
      <w:rFonts w:ascii="Cambria" w:eastAsia="Times New Roman" w:hAnsi="Cambria" w:cs="Times New Roman"/>
      <w:b/>
      <w:bCs/>
      <w:color w:val="365F91"/>
      <w:sz w:val="28"/>
      <w:szCs w:val="28"/>
    </w:rPr>
  </w:style>
  <w:style w:type="paragraph" w:styleId="a3">
    <w:name w:val="header"/>
    <w:basedOn w:val="a"/>
    <w:link w:val="a4"/>
    <w:uiPriority w:val="99"/>
    <w:semiHidden/>
    <w:unhideWhenUsed/>
    <w:rsid w:val="002C5598"/>
    <w:pPr>
      <w:tabs>
        <w:tab w:val="center" w:pos="4677"/>
        <w:tab w:val="right" w:pos="9355"/>
      </w:tabs>
      <w:spacing w:after="0" w:line="240" w:lineRule="auto"/>
    </w:pPr>
  </w:style>
  <w:style w:type="character" w:customStyle="1" w:styleId="a4">
    <w:name w:val="Верхний колонтитул Знак"/>
    <w:link w:val="a3"/>
    <w:uiPriority w:val="99"/>
    <w:semiHidden/>
    <w:locked/>
    <w:rsid w:val="002C5598"/>
    <w:rPr>
      <w:rFonts w:cs="Times New Roman"/>
    </w:rPr>
  </w:style>
  <w:style w:type="paragraph" w:styleId="a5">
    <w:name w:val="footer"/>
    <w:basedOn w:val="a"/>
    <w:link w:val="a6"/>
    <w:uiPriority w:val="99"/>
    <w:unhideWhenUsed/>
    <w:rsid w:val="002C5598"/>
    <w:pPr>
      <w:tabs>
        <w:tab w:val="center" w:pos="4677"/>
        <w:tab w:val="right" w:pos="9355"/>
      </w:tabs>
      <w:spacing w:after="0" w:line="240" w:lineRule="auto"/>
    </w:pPr>
  </w:style>
  <w:style w:type="character" w:customStyle="1" w:styleId="a6">
    <w:name w:val="Нижний колонтитул Знак"/>
    <w:link w:val="a5"/>
    <w:uiPriority w:val="99"/>
    <w:locked/>
    <w:rsid w:val="002C5598"/>
    <w:rPr>
      <w:rFonts w:cs="Times New Roman"/>
    </w:rPr>
  </w:style>
  <w:style w:type="paragraph" w:styleId="a7">
    <w:name w:val="Normal (Web)"/>
    <w:basedOn w:val="a"/>
    <w:uiPriority w:val="99"/>
    <w:semiHidden/>
    <w:unhideWhenUsed/>
    <w:rsid w:val="0051179E"/>
    <w:rPr>
      <w:rFonts w:ascii="Times New Roman" w:hAnsi="Times New Roman"/>
      <w:sz w:val="24"/>
      <w:szCs w:val="24"/>
    </w:rPr>
  </w:style>
  <w:style w:type="character" w:styleId="a8">
    <w:name w:val="Hyperlink"/>
    <w:uiPriority w:val="99"/>
    <w:unhideWhenUsed/>
    <w:rsid w:val="007F0803"/>
    <w:rPr>
      <w:rFonts w:cs="Times New Roman"/>
      <w:color w:val="0000FF"/>
      <w:u w:val="single"/>
    </w:rPr>
  </w:style>
  <w:style w:type="paragraph" w:styleId="2">
    <w:name w:val="Body Text Indent 2"/>
    <w:basedOn w:val="a"/>
    <w:link w:val="20"/>
    <w:uiPriority w:val="99"/>
    <w:rsid w:val="00023553"/>
    <w:pPr>
      <w:spacing w:after="120" w:line="480" w:lineRule="auto"/>
      <w:ind w:left="283"/>
    </w:pPr>
    <w:rPr>
      <w:rFonts w:ascii="Times New Roman" w:hAnsi="Times New Roman"/>
      <w:sz w:val="24"/>
      <w:szCs w:val="24"/>
      <w:lang w:eastAsia="ru-RU"/>
    </w:rPr>
  </w:style>
  <w:style w:type="character" w:customStyle="1" w:styleId="20">
    <w:name w:val="Основной текст с отступом 2 Знак"/>
    <w:link w:val="2"/>
    <w:uiPriority w:val="99"/>
    <w:locked/>
    <w:rsid w:val="00023553"/>
    <w:rPr>
      <w:rFonts w:ascii="Times New Roman" w:hAnsi="Times New Roman" w:cs="Times New Roman"/>
      <w:sz w:val="24"/>
      <w:szCs w:val="24"/>
      <w:lang w:val="x-none" w:eastAsia="ru-RU"/>
    </w:rPr>
  </w:style>
  <w:style w:type="table" w:styleId="a9">
    <w:name w:val="Table Grid"/>
    <w:basedOn w:val="a1"/>
    <w:uiPriority w:val="59"/>
    <w:rsid w:val="005E08FE"/>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4736514">
      <w:marLeft w:val="0"/>
      <w:marRight w:val="0"/>
      <w:marTop w:val="0"/>
      <w:marBottom w:val="0"/>
      <w:divBdr>
        <w:top w:val="none" w:sz="0" w:space="0" w:color="auto"/>
        <w:left w:val="none" w:sz="0" w:space="0" w:color="auto"/>
        <w:bottom w:val="none" w:sz="0" w:space="0" w:color="auto"/>
        <w:right w:val="none" w:sz="0" w:space="0" w:color="auto"/>
      </w:divBdr>
      <w:divsChild>
        <w:div w:id="514736545">
          <w:marLeft w:val="0"/>
          <w:marRight w:val="0"/>
          <w:marTop w:val="0"/>
          <w:marBottom w:val="0"/>
          <w:divBdr>
            <w:top w:val="none" w:sz="0" w:space="0" w:color="auto"/>
            <w:left w:val="none" w:sz="0" w:space="0" w:color="auto"/>
            <w:bottom w:val="none" w:sz="0" w:space="0" w:color="auto"/>
            <w:right w:val="none" w:sz="0" w:space="0" w:color="auto"/>
          </w:divBdr>
        </w:div>
      </w:divsChild>
    </w:div>
    <w:div w:id="514736515">
      <w:marLeft w:val="0"/>
      <w:marRight w:val="0"/>
      <w:marTop w:val="0"/>
      <w:marBottom w:val="0"/>
      <w:divBdr>
        <w:top w:val="none" w:sz="0" w:space="0" w:color="auto"/>
        <w:left w:val="none" w:sz="0" w:space="0" w:color="auto"/>
        <w:bottom w:val="none" w:sz="0" w:space="0" w:color="auto"/>
        <w:right w:val="none" w:sz="0" w:space="0" w:color="auto"/>
      </w:divBdr>
      <w:divsChild>
        <w:div w:id="514736631">
          <w:marLeft w:val="0"/>
          <w:marRight w:val="0"/>
          <w:marTop w:val="0"/>
          <w:marBottom w:val="0"/>
          <w:divBdr>
            <w:top w:val="none" w:sz="0" w:space="0" w:color="auto"/>
            <w:left w:val="none" w:sz="0" w:space="0" w:color="auto"/>
            <w:bottom w:val="none" w:sz="0" w:space="0" w:color="auto"/>
            <w:right w:val="none" w:sz="0" w:space="0" w:color="auto"/>
          </w:divBdr>
        </w:div>
      </w:divsChild>
    </w:div>
    <w:div w:id="514736522">
      <w:marLeft w:val="0"/>
      <w:marRight w:val="0"/>
      <w:marTop w:val="0"/>
      <w:marBottom w:val="0"/>
      <w:divBdr>
        <w:top w:val="none" w:sz="0" w:space="0" w:color="auto"/>
        <w:left w:val="none" w:sz="0" w:space="0" w:color="auto"/>
        <w:bottom w:val="none" w:sz="0" w:space="0" w:color="auto"/>
        <w:right w:val="none" w:sz="0" w:space="0" w:color="auto"/>
      </w:divBdr>
      <w:divsChild>
        <w:div w:id="514736657">
          <w:marLeft w:val="0"/>
          <w:marRight w:val="0"/>
          <w:marTop w:val="0"/>
          <w:marBottom w:val="0"/>
          <w:divBdr>
            <w:top w:val="none" w:sz="0" w:space="0" w:color="auto"/>
            <w:left w:val="none" w:sz="0" w:space="0" w:color="auto"/>
            <w:bottom w:val="none" w:sz="0" w:space="0" w:color="auto"/>
            <w:right w:val="none" w:sz="0" w:space="0" w:color="auto"/>
          </w:divBdr>
        </w:div>
      </w:divsChild>
    </w:div>
    <w:div w:id="514736523">
      <w:marLeft w:val="0"/>
      <w:marRight w:val="0"/>
      <w:marTop w:val="0"/>
      <w:marBottom w:val="0"/>
      <w:divBdr>
        <w:top w:val="none" w:sz="0" w:space="0" w:color="auto"/>
        <w:left w:val="none" w:sz="0" w:space="0" w:color="auto"/>
        <w:bottom w:val="none" w:sz="0" w:space="0" w:color="auto"/>
        <w:right w:val="none" w:sz="0" w:space="0" w:color="auto"/>
      </w:divBdr>
      <w:divsChild>
        <w:div w:id="514736663">
          <w:marLeft w:val="0"/>
          <w:marRight w:val="0"/>
          <w:marTop w:val="0"/>
          <w:marBottom w:val="0"/>
          <w:divBdr>
            <w:top w:val="none" w:sz="0" w:space="0" w:color="auto"/>
            <w:left w:val="none" w:sz="0" w:space="0" w:color="auto"/>
            <w:bottom w:val="none" w:sz="0" w:space="0" w:color="auto"/>
            <w:right w:val="none" w:sz="0" w:space="0" w:color="auto"/>
          </w:divBdr>
        </w:div>
      </w:divsChild>
    </w:div>
    <w:div w:id="514736524">
      <w:marLeft w:val="0"/>
      <w:marRight w:val="0"/>
      <w:marTop w:val="0"/>
      <w:marBottom w:val="0"/>
      <w:divBdr>
        <w:top w:val="none" w:sz="0" w:space="0" w:color="auto"/>
        <w:left w:val="none" w:sz="0" w:space="0" w:color="auto"/>
        <w:bottom w:val="none" w:sz="0" w:space="0" w:color="auto"/>
        <w:right w:val="none" w:sz="0" w:space="0" w:color="auto"/>
      </w:divBdr>
      <w:divsChild>
        <w:div w:id="514736575">
          <w:marLeft w:val="0"/>
          <w:marRight w:val="0"/>
          <w:marTop w:val="0"/>
          <w:marBottom w:val="0"/>
          <w:divBdr>
            <w:top w:val="none" w:sz="0" w:space="0" w:color="auto"/>
            <w:left w:val="none" w:sz="0" w:space="0" w:color="auto"/>
            <w:bottom w:val="none" w:sz="0" w:space="0" w:color="auto"/>
            <w:right w:val="none" w:sz="0" w:space="0" w:color="auto"/>
          </w:divBdr>
          <w:divsChild>
            <w:div w:id="514736572">
              <w:marLeft w:val="0"/>
              <w:marRight w:val="0"/>
              <w:marTop w:val="0"/>
              <w:marBottom w:val="0"/>
              <w:divBdr>
                <w:top w:val="none" w:sz="0" w:space="0" w:color="auto"/>
                <w:left w:val="none" w:sz="0" w:space="0" w:color="auto"/>
                <w:bottom w:val="none" w:sz="0" w:space="0" w:color="auto"/>
                <w:right w:val="none" w:sz="0" w:space="0" w:color="auto"/>
              </w:divBdr>
              <w:divsChild>
                <w:div w:id="514736528">
                  <w:marLeft w:val="0"/>
                  <w:marRight w:val="0"/>
                  <w:marTop w:val="0"/>
                  <w:marBottom w:val="0"/>
                  <w:divBdr>
                    <w:top w:val="none" w:sz="0" w:space="0" w:color="auto"/>
                    <w:left w:val="none" w:sz="0" w:space="0" w:color="auto"/>
                    <w:bottom w:val="none" w:sz="0" w:space="0" w:color="auto"/>
                    <w:right w:val="none" w:sz="0" w:space="0" w:color="auto"/>
                  </w:divBdr>
                  <w:divsChild>
                    <w:div w:id="5147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736530">
      <w:marLeft w:val="0"/>
      <w:marRight w:val="0"/>
      <w:marTop w:val="0"/>
      <w:marBottom w:val="0"/>
      <w:divBdr>
        <w:top w:val="none" w:sz="0" w:space="0" w:color="auto"/>
        <w:left w:val="none" w:sz="0" w:space="0" w:color="auto"/>
        <w:bottom w:val="none" w:sz="0" w:space="0" w:color="auto"/>
        <w:right w:val="none" w:sz="0" w:space="0" w:color="auto"/>
      </w:divBdr>
      <w:divsChild>
        <w:div w:id="514736527">
          <w:marLeft w:val="0"/>
          <w:marRight w:val="0"/>
          <w:marTop w:val="0"/>
          <w:marBottom w:val="0"/>
          <w:divBdr>
            <w:top w:val="none" w:sz="0" w:space="0" w:color="auto"/>
            <w:left w:val="none" w:sz="0" w:space="0" w:color="auto"/>
            <w:bottom w:val="none" w:sz="0" w:space="0" w:color="auto"/>
            <w:right w:val="none" w:sz="0" w:space="0" w:color="auto"/>
          </w:divBdr>
        </w:div>
      </w:divsChild>
    </w:div>
    <w:div w:id="514736531">
      <w:marLeft w:val="0"/>
      <w:marRight w:val="0"/>
      <w:marTop w:val="0"/>
      <w:marBottom w:val="0"/>
      <w:divBdr>
        <w:top w:val="none" w:sz="0" w:space="0" w:color="auto"/>
        <w:left w:val="none" w:sz="0" w:space="0" w:color="auto"/>
        <w:bottom w:val="none" w:sz="0" w:space="0" w:color="auto"/>
        <w:right w:val="none" w:sz="0" w:space="0" w:color="auto"/>
      </w:divBdr>
      <w:divsChild>
        <w:div w:id="514736597">
          <w:marLeft w:val="0"/>
          <w:marRight w:val="0"/>
          <w:marTop w:val="0"/>
          <w:marBottom w:val="0"/>
          <w:divBdr>
            <w:top w:val="none" w:sz="0" w:space="0" w:color="auto"/>
            <w:left w:val="none" w:sz="0" w:space="0" w:color="auto"/>
            <w:bottom w:val="none" w:sz="0" w:space="0" w:color="auto"/>
            <w:right w:val="none" w:sz="0" w:space="0" w:color="auto"/>
          </w:divBdr>
        </w:div>
      </w:divsChild>
    </w:div>
    <w:div w:id="514736532">
      <w:marLeft w:val="0"/>
      <w:marRight w:val="0"/>
      <w:marTop w:val="0"/>
      <w:marBottom w:val="0"/>
      <w:divBdr>
        <w:top w:val="none" w:sz="0" w:space="0" w:color="auto"/>
        <w:left w:val="none" w:sz="0" w:space="0" w:color="auto"/>
        <w:bottom w:val="none" w:sz="0" w:space="0" w:color="auto"/>
        <w:right w:val="none" w:sz="0" w:space="0" w:color="auto"/>
      </w:divBdr>
      <w:divsChild>
        <w:div w:id="514736676">
          <w:marLeft w:val="0"/>
          <w:marRight w:val="0"/>
          <w:marTop w:val="0"/>
          <w:marBottom w:val="0"/>
          <w:divBdr>
            <w:top w:val="none" w:sz="0" w:space="0" w:color="auto"/>
            <w:left w:val="none" w:sz="0" w:space="0" w:color="auto"/>
            <w:bottom w:val="none" w:sz="0" w:space="0" w:color="auto"/>
            <w:right w:val="none" w:sz="0" w:space="0" w:color="auto"/>
          </w:divBdr>
        </w:div>
      </w:divsChild>
    </w:div>
    <w:div w:id="514736537">
      <w:marLeft w:val="0"/>
      <w:marRight w:val="0"/>
      <w:marTop w:val="0"/>
      <w:marBottom w:val="0"/>
      <w:divBdr>
        <w:top w:val="none" w:sz="0" w:space="0" w:color="auto"/>
        <w:left w:val="none" w:sz="0" w:space="0" w:color="auto"/>
        <w:bottom w:val="none" w:sz="0" w:space="0" w:color="auto"/>
        <w:right w:val="none" w:sz="0" w:space="0" w:color="auto"/>
      </w:divBdr>
      <w:divsChild>
        <w:div w:id="514736562">
          <w:marLeft w:val="0"/>
          <w:marRight w:val="0"/>
          <w:marTop w:val="0"/>
          <w:marBottom w:val="0"/>
          <w:divBdr>
            <w:top w:val="none" w:sz="0" w:space="0" w:color="auto"/>
            <w:left w:val="none" w:sz="0" w:space="0" w:color="auto"/>
            <w:bottom w:val="none" w:sz="0" w:space="0" w:color="auto"/>
            <w:right w:val="none" w:sz="0" w:space="0" w:color="auto"/>
          </w:divBdr>
        </w:div>
      </w:divsChild>
    </w:div>
    <w:div w:id="514736538">
      <w:marLeft w:val="0"/>
      <w:marRight w:val="0"/>
      <w:marTop w:val="0"/>
      <w:marBottom w:val="0"/>
      <w:divBdr>
        <w:top w:val="none" w:sz="0" w:space="0" w:color="auto"/>
        <w:left w:val="none" w:sz="0" w:space="0" w:color="auto"/>
        <w:bottom w:val="none" w:sz="0" w:space="0" w:color="auto"/>
        <w:right w:val="none" w:sz="0" w:space="0" w:color="auto"/>
      </w:divBdr>
      <w:divsChild>
        <w:div w:id="514736678">
          <w:marLeft w:val="0"/>
          <w:marRight w:val="0"/>
          <w:marTop w:val="0"/>
          <w:marBottom w:val="0"/>
          <w:divBdr>
            <w:top w:val="none" w:sz="0" w:space="0" w:color="auto"/>
            <w:left w:val="none" w:sz="0" w:space="0" w:color="auto"/>
            <w:bottom w:val="none" w:sz="0" w:space="0" w:color="auto"/>
            <w:right w:val="none" w:sz="0" w:space="0" w:color="auto"/>
          </w:divBdr>
        </w:div>
      </w:divsChild>
    </w:div>
    <w:div w:id="514736539">
      <w:marLeft w:val="0"/>
      <w:marRight w:val="0"/>
      <w:marTop w:val="0"/>
      <w:marBottom w:val="0"/>
      <w:divBdr>
        <w:top w:val="none" w:sz="0" w:space="0" w:color="auto"/>
        <w:left w:val="none" w:sz="0" w:space="0" w:color="auto"/>
        <w:bottom w:val="none" w:sz="0" w:space="0" w:color="auto"/>
        <w:right w:val="none" w:sz="0" w:space="0" w:color="auto"/>
      </w:divBdr>
      <w:divsChild>
        <w:div w:id="514736595">
          <w:marLeft w:val="0"/>
          <w:marRight w:val="0"/>
          <w:marTop w:val="0"/>
          <w:marBottom w:val="0"/>
          <w:divBdr>
            <w:top w:val="none" w:sz="0" w:space="0" w:color="auto"/>
            <w:left w:val="none" w:sz="0" w:space="0" w:color="auto"/>
            <w:bottom w:val="none" w:sz="0" w:space="0" w:color="auto"/>
            <w:right w:val="none" w:sz="0" w:space="0" w:color="auto"/>
          </w:divBdr>
        </w:div>
      </w:divsChild>
    </w:div>
    <w:div w:id="514736540">
      <w:marLeft w:val="0"/>
      <w:marRight w:val="0"/>
      <w:marTop w:val="0"/>
      <w:marBottom w:val="0"/>
      <w:divBdr>
        <w:top w:val="none" w:sz="0" w:space="0" w:color="auto"/>
        <w:left w:val="none" w:sz="0" w:space="0" w:color="auto"/>
        <w:bottom w:val="none" w:sz="0" w:space="0" w:color="auto"/>
        <w:right w:val="none" w:sz="0" w:space="0" w:color="auto"/>
      </w:divBdr>
      <w:divsChild>
        <w:div w:id="514736512">
          <w:marLeft w:val="0"/>
          <w:marRight w:val="0"/>
          <w:marTop w:val="0"/>
          <w:marBottom w:val="0"/>
          <w:divBdr>
            <w:top w:val="none" w:sz="0" w:space="0" w:color="auto"/>
            <w:left w:val="none" w:sz="0" w:space="0" w:color="auto"/>
            <w:bottom w:val="none" w:sz="0" w:space="0" w:color="auto"/>
            <w:right w:val="none" w:sz="0" w:space="0" w:color="auto"/>
          </w:divBdr>
          <w:divsChild>
            <w:div w:id="514736633">
              <w:marLeft w:val="0"/>
              <w:marRight w:val="0"/>
              <w:marTop w:val="0"/>
              <w:marBottom w:val="0"/>
              <w:divBdr>
                <w:top w:val="none" w:sz="0" w:space="0" w:color="auto"/>
                <w:left w:val="none" w:sz="0" w:space="0" w:color="auto"/>
                <w:bottom w:val="none" w:sz="0" w:space="0" w:color="auto"/>
                <w:right w:val="none" w:sz="0" w:space="0" w:color="auto"/>
              </w:divBdr>
              <w:divsChild>
                <w:div w:id="514736689">
                  <w:marLeft w:val="0"/>
                  <w:marRight w:val="0"/>
                  <w:marTop w:val="0"/>
                  <w:marBottom w:val="0"/>
                  <w:divBdr>
                    <w:top w:val="none" w:sz="0" w:space="0" w:color="auto"/>
                    <w:left w:val="none" w:sz="0" w:space="0" w:color="auto"/>
                    <w:bottom w:val="none" w:sz="0" w:space="0" w:color="auto"/>
                    <w:right w:val="none" w:sz="0" w:space="0" w:color="auto"/>
                  </w:divBdr>
                  <w:divsChild>
                    <w:div w:id="51473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736543">
      <w:marLeft w:val="0"/>
      <w:marRight w:val="0"/>
      <w:marTop w:val="0"/>
      <w:marBottom w:val="0"/>
      <w:divBdr>
        <w:top w:val="none" w:sz="0" w:space="0" w:color="auto"/>
        <w:left w:val="none" w:sz="0" w:space="0" w:color="auto"/>
        <w:bottom w:val="none" w:sz="0" w:space="0" w:color="auto"/>
        <w:right w:val="none" w:sz="0" w:space="0" w:color="auto"/>
      </w:divBdr>
      <w:divsChild>
        <w:div w:id="514736594">
          <w:marLeft w:val="0"/>
          <w:marRight w:val="0"/>
          <w:marTop w:val="0"/>
          <w:marBottom w:val="0"/>
          <w:divBdr>
            <w:top w:val="none" w:sz="0" w:space="0" w:color="auto"/>
            <w:left w:val="none" w:sz="0" w:space="0" w:color="auto"/>
            <w:bottom w:val="none" w:sz="0" w:space="0" w:color="auto"/>
            <w:right w:val="none" w:sz="0" w:space="0" w:color="auto"/>
          </w:divBdr>
        </w:div>
      </w:divsChild>
    </w:div>
    <w:div w:id="514736544">
      <w:marLeft w:val="0"/>
      <w:marRight w:val="0"/>
      <w:marTop w:val="0"/>
      <w:marBottom w:val="0"/>
      <w:divBdr>
        <w:top w:val="none" w:sz="0" w:space="0" w:color="auto"/>
        <w:left w:val="none" w:sz="0" w:space="0" w:color="auto"/>
        <w:bottom w:val="none" w:sz="0" w:space="0" w:color="auto"/>
        <w:right w:val="none" w:sz="0" w:space="0" w:color="auto"/>
      </w:divBdr>
      <w:divsChild>
        <w:div w:id="514736610">
          <w:marLeft w:val="0"/>
          <w:marRight w:val="0"/>
          <w:marTop w:val="0"/>
          <w:marBottom w:val="0"/>
          <w:divBdr>
            <w:top w:val="none" w:sz="0" w:space="0" w:color="auto"/>
            <w:left w:val="none" w:sz="0" w:space="0" w:color="auto"/>
            <w:bottom w:val="none" w:sz="0" w:space="0" w:color="auto"/>
            <w:right w:val="none" w:sz="0" w:space="0" w:color="auto"/>
          </w:divBdr>
        </w:div>
      </w:divsChild>
    </w:div>
    <w:div w:id="514736547">
      <w:marLeft w:val="0"/>
      <w:marRight w:val="0"/>
      <w:marTop w:val="0"/>
      <w:marBottom w:val="0"/>
      <w:divBdr>
        <w:top w:val="none" w:sz="0" w:space="0" w:color="auto"/>
        <w:left w:val="none" w:sz="0" w:space="0" w:color="auto"/>
        <w:bottom w:val="none" w:sz="0" w:space="0" w:color="auto"/>
        <w:right w:val="none" w:sz="0" w:space="0" w:color="auto"/>
      </w:divBdr>
      <w:divsChild>
        <w:div w:id="514736565">
          <w:marLeft w:val="0"/>
          <w:marRight w:val="0"/>
          <w:marTop w:val="0"/>
          <w:marBottom w:val="0"/>
          <w:divBdr>
            <w:top w:val="none" w:sz="0" w:space="0" w:color="auto"/>
            <w:left w:val="none" w:sz="0" w:space="0" w:color="auto"/>
            <w:bottom w:val="none" w:sz="0" w:space="0" w:color="auto"/>
            <w:right w:val="none" w:sz="0" w:space="0" w:color="auto"/>
          </w:divBdr>
        </w:div>
      </w:divsChild>
    </w:div>
    <w:div w:id="514736549">
      <w:marLeft w:val="0"/>
      <w:marRight w:val="0"/>
      <w:marTop w:val="0"/>
      <w:marBottom w:val="0"/>
      <w:divBdr>
        <w:top w:val="none" w:sz="0" w:space="0" w:color="auto"/>
        <w:left w:val="none" w:sz="0" w:space="0" w:color="auto"/>
        <w:bottom w:val="none" w:sz="0" w:space="0" w:color="auto"/>
        <w:right w:val="none" w:sz="0" w:space="0" w:color="auto"/>
      </w:divBdr>
      <w:divsChild>
        <w:div w:id="514736697">
          <w:marLeft w:val="0"/>
          <w:marRight w:val="0"/>
          <w:marTop w:val="0"/>
          <w:marBottom w:val="0"/>
          <w:divBdr>
            <w:top w:val="none" w:sz="0" w:space="0" w:color="auto"/>
            <w:left w:val="none" w:sz="0" w:space="0" w:color="auto"/>
            <w:bottom w:val="none" w:sz="0" w:space="0" w:color="auto"/>
            <w:right w:val="none" w:sz="0" w:space="0" w:color="auto"/>
          </w:divBdr>
        </w:div>
      </w:divsChild>
    </w:div>
    <w:div w:id="514736551">
      <w:marLeft w:val="0"/>
      <w:marRight w:val="0"/>
      <w:marTop w:val="0"/>
      <w:marBottom w:val="0"/>
      <w:divBdr>
        <w:top w:val="none" w:sz="0" w:space="0" w:color="auto"/>
        <w:left w:val="none" w:sz="0" w:space="0" w:color="auto"/>
        <w:bottom w:val="none" w:sz="0" w:space="0" w:color="auto"/>
        <w:right w:val="none" w:sz="0" w:space="0" w:color="auto"/>
      </w:divBdr>
      <w:divsChild>
        <w:div w:id="514736592">
          <w:marLeft w:val="0"/>
          <w:marRight w:val="0"/>
          <w:marTop w:val="0"/>
          <w:marBottom w:val="0"/>
          <w:divBdr>
            <w:top w:val="none" w:sz="0" w:space="0" w:color="auto"/>
            <w:left w:val="none" w:sz="0" w:space="0" w:color="auto"/>
            <w:bottom w:val="none" w:sz="0" w:space="0" w:color="auto"/>
            <w:right w:val="none" w:sz="0" w:space="0" w:color="auto"/>
          </w:divBdr>
        </w:div>
      </w:divsChild>
    </w:div>
    <w:div w:id="514736553">
      <w:marLeft w:val="0"/>
      <w:marRight w:val="0"/>
      <w:marTop w:val="0"/>
      <w:marBottom w:val="0"/>
      <w:divBdr>
        <w:top w:val="none" w:sz="0" w:space="0" w:color="auto"/>
        <w:left w:val="none" w:sz="0" w:space="0" w:color="auto"/>
        <w:bottom w:val="none" w:sz="0" w:space="0" w:color="auto"/>
        <w:right w:val="none" w:sz="0" w:space="0" w:color="auto"/>
      </w:divBdr>
      <w:divsChild>
        <w:div w:id="514736548">
          <w:marLeft w:val="0"/>
          <w:marRight w:val="0"/>
          <w:marTop w:val="0"/>
          <w:marBottom w:val="0"/>
          <w:divBdr>
            <w:top w:val="none" w:sz="0" w:space="0" w:color="auto"/>
            <w:left w:val="none" w:sz="0" w:space="0" w:color="auto"/>
            <w:bottom w:val="none" w:sz="0" w:space="0" w:color="auto"/>
            <w:right w:val="none" w:sz="0" w:space="0" w:color="auto"/>
          </w:divBdr>
        </w:div>
      </w:divsChild>
    </w:div>
    <w:div w:id="514736554">
      <w:marLeft w:val="0"/>
      <w:marRight w:val="0"/>
      <w:marTop w:val="0"/>
      <w:marBottom w:val="0"/>
      <w:divBdr>
        <w:top w:val="none" w:sz="0" w:space="0" w:color="auto"/>
        <w:left w:val="none" w:sz="0" w:space="0" w:color="auto"/>
        <w:bottom w:val="none" w:sz="0" w:space="0" w:color="auto"/>
        <w:right w:val="none" w:sz="0" w:space="0" w:color="auto"/>
      </w:divBdr>
      <w:divsChild>
        <w:div w:id="514736584">
          <w:marLeft w:val="0"/>
          <w:marRight w:val="0"/>
          <w:marTop w:val="0"/>
          <w:marBottom w:val="0"/>
          <w:divBdr>
            <w:top w:val="none" w:sz="0" w:space="0" w:color="auto"/>
            <w:left w:val="none" w:sz="0" w:space="0" w:color="auto"/>
            <w:bottom w:val="none" w:sz="0" w:space="0" w:color="auto"/>
            <w:right w:val="none" w:sz="0" w:space="0" w:color="auto"/>
          </w:divBdr>
        </w:div>
      </w:divsChild>
    </w:div>
    <w:div w:id="514736555">
      <w:marLeft w:val="0"/>
      <w:marRight w:val="0"/>
      <w:marTop w:val="0"/>
      <w:marBottom w:val="0"/>
      <w:divBdr>
        <w:top w:val="none" w:sz="0" w:space="0" w:color="auto"/>
        <w:left w:val="none" w:sz="0" w:space="0" w:color="auto"/>
        <w:bottom w:val="none" w:sz="0" w:space="0" w:color="auto"/>
        <w:right w:val="none" w:sz="0" w:space="0" w:color="auto"/>
      </w:divBdr>
      <w:divsChild>
        <w:div w:id="514736513">
          <w:marLeft w:val="0"/>
          <w:marRight w:val="0"/>
          <w:marTop w:val="0"/>
          <w:marBottom w:val="0"/>
          <w:divBdr>
            <w:top w:val="none" w:sz="0" w:space="0" w:color="auto"/>
            <w:left w:val="none" w:sz="0" w:space="0" w:color="auto"/>
            <w:bottom w:val="none" w:sz="0" w:space="0" w:color="auto"/>
            <w:right w:val="none" w:sz="0" w:space="0" w:color="auto"/>
          </w:divBdr>
        </w:div>
      </w:divsChild>
    </w:div>
    <w:div w:id="514736556">
      <w:marLeft w:val="0"/>
      <w:marRight w:val="0"/>
      <w:marTop w:val="0"/>
      <w:marBottom w:val="0"/>
      <w:divBdr>
        <w:top w:val="none" w:sz="0" w:space="0" w:color="auto"/>
        <w:left w:val="none" w:sz="0" w:space="0" w:color="auto"/>
        <w:bottom w:val="none" w:sz="0" w:space="0" w:color="auto"/>
        <w:right w:val="none" w:sz="0" w:space="0" w:color="auto"/>
      </w:divBdr>
      <w:divsChild>
        <w:div w:id="514736576">
          <w:marLeft w:val="0"/>
          <w:marRight w:val="0"/>
          <w:marTop w:val="0"/>
          <w:marBottom w:val="0"/>
          <w:divBdr>
            <w:top w:val="none" w:sz="0" w:space="0" w:color="auto"/>
            <w:left w:val="none" w:sz="0" w:space="0" w:color="auto"/>
            <w:bottom w:val="none" w:sz="0" w:space="0" w:color="auto"/>
            <w:right w:val="none" w:sz="0" w:space="0" w:color="auto"/>
          </w:divBdr>
        </w:div>
      </w:divsChild>
    </w:div>
    <w:div w:id="514736559">
      <w:marLeft w:val="0"/>
      <w:marRight w:val="0"/>
      <w:marTop w:val="0"/>
      <w:marBottom w:val="0"/>
      <w:divBdr>
        <w:top w:val="none" w:sz="0" w:space="0" w:color="auto"/>
        <w:left w:val="none" w:sz="0" w:space="0" w:color="auto"/>
        <w:bottom w:val="none" w:sz="0" w:space="0" w:color="auto"/>
        <w:right w:val="none" w:sz="0" w:space="0" w:color="auto"/>
      </w:divBdr>
      <w:divsChild>
        <w:div w:id="514736560">
          <w:marLeft w:val="0"/>
          <w:marRight w:val="0"/>
          <w:marTop w:val="0"/>
          <w:marBottom w:val="0"/>
          <w:divBdr>
            <w:top w:val="none" w:sz="0" w:space="0" w:color="auto"/>
            <w:left w:val="none" w:sz="0" w:space="0" w:color="auto"/>
            <w:bottom w:val="none" w:sz="0" w:space="0" w:color="auto"/>
            <w:right w:val="none" w:sz="0" w:space="0" w:color="auto"/>
          </w:divBdr>
        </w:div>
      </w:divsChild>
    </w:div>
    <w:div w:id="514736561">
      <w:marLeft w:val="0"/>
      <w:marRight w:val="0"/>
      <w:marTop w:val="0"/>
      <w:marBottom w:val="0"/>
      <w:divBdr>
        <w:top w:val="none" w:sz="0" w:space="0" w:color="auto"/>
        <w:left w:val="none" w:sz="0" w:space="0" w:color="auto"/>
        <w:bottom w:val="none" w:sz="0" w:space="0" w:color="auto"/>
        <w:right w:val="none" w:sz="0" w:space="0" w:color="auto"/>
      </w:divBdr>
      <w:divsChild>
        <w:div w:id="514736636">
          <w:marLeft w:val="0"/>
          <w:marRight w:val="0"/>
          <w:marTop w:val="0"/>
          <w:marBottom w:val="0"/>
          <w:divBdr>
            <w:top w:val="none" w:sz="0" w:space="0" w:color="auto"/>
            <w:left w:val="none" w:sz="0" w:space="0" w:color="auto"/>
            <w:bottom w:val="none" w:sz="0" w:space="0" w:color="auto"/>
            <w:right w:val="none" w:sz="0" w:space="0" w:color="auto"/>
          </w:divBdr>
        </w:div>
      </w:divsChild>
    </w:div>
    <w:div w:id="514736563">
      <w:marLeft w:val="0"/>
      <w:marRight w:val="0"/>
      <w:marTop w:val="0"/>
      <w:marBottom w:val="0"/>
      <w:divBdr>
        <w:top w:val="none" w:sz="0" w:space="0" w:color="auto"/>
        <w:left w:val="none" w:sz="0" w:space="0" w:color="auto"/>
        <w:bottom w:val="none" w:sz="0" w:space="0" w:color="auto"/>
        <w:right w:val="none" w:sz="0" w:space="0" w:color="auto"/>
      </w:divBdr>
      <w:divsChild>
        <w:div w:id="514736645">
          <w:marLeft w:val="0"/>
          <w:marRight w:val="0"/>
          <w:marTop w:val="0"/>
          <w:marBottom w:val="0"/>
          <w:divBdr>
            <w:top w:val="none" w:sz="0" w:space="0" w:color="auto"/>
            <w:left w:val="none" w:sz="0" w:space="0" w:color="auto"/>
            <w:bottom w:val="none" w:sz="0" w:space="0" w:color="auto"/>
            <w:right w:val="none" w:sz="0" w:space="0" w:color="auto"/>
          </w:divBdr>
        </w:div>
      </w:divsChild>
    </w:div>
    <w:div w:id="514736569">
      <w:marLeft w:val="0"/>
      <w:marRight w:val="0"/>
      <w:marTop w:val="0"/>
      <w:marBottom w:val="0"/>
      <w:divBdr>
        <w:top w:val="none" w:sz="0" w:space="0" w:color="auto"/>
        <w:left w:val="none" w:sz="0" w:space="0" w:color="auto"/>
        <w:bottom w:val="none" w:sz="0" w:space="0" w:color="auto"/>
        <w:right w:val="none" w:sz="0" w:space="0" w:color="auto"/>
      </w:divBdr>
      <w:divsChild>
        <w:div w:id="514736526">
          <w:marLeft w:val="0"/>
          <w:marRight w:val="0"/>
          <w:marTop w:val="0"/>
          <w:marBottom w:val="0"/>
          <w:divBdr>
            <w:top w:val="none" w:sz="0" w:space="0" w:color="auto"/>
            <w:left w:val="none" w:sz="0" w:space="0" w:color="auto"/>
            <w:bottom w:val="none" w:sz="0" w:space="0" w:color="auto"/>
            <w:right w:val="none" w:sz="0" w:space="0" w:color="auto"/>
          </w:divBdr>
        </w:div>
      </w:divsChild>
    </w:div>
    <w:div w:id="514736574">
      <w:marLeft w:val="0"/>
      <w:marRight w:val="0"/>
      <w:marTop w:val="0"/>
      <w:marBottom w:val="0"/>
      <w:divBdr>
        <w:top w:val="none" w:sz="0" w:space="0" w:color="auto"/>
        <w:left w:val="none" w:sz="0" w:space="0" w:color="auto"/>
        <w:bottom w:val="none" w:sz="0" w:space="0" w:color="auto"/>
        <w:right w:val="none" w:sz="0" w:space="0" w:color="auto"/>
      </w:divBdr>
      <w:divsChild>
        <w:div w:id="514736590">
          <w:marLeft w:val="0"/>
          <w:marRight w:val="0"/>
          <w:marTop w:val="0"/>
          <w:marBottom w:val="0"/>
          <w:divBdr>
            <w:top w:val="none" w:sz="0" w:space="0" w:color="auto"/>
            <w:left w:val="none" w:sz="0" w:space="0" w:color="auto"/>
            <w:bottom w:val="none" w:sz="0" w:space="0" w:color="auto"/>
            <w:right w:val="none" w:sz="0" w:space="0" w:color="auto"/>
          </w:divBdr>
        </w:div>
      </w:divsChild>
    </w:div>
    <w:div w:id="514736577">
      <w:marLeft w:val="0"/>
      <w:marRight w:val="0"/>
      <w:marTop w:val="0"/>
      <w:marBottom w:val="0"/>
      <w:divBdr>
        <w:top w:val="none" w:sz="0" w:space="0" w:color="auto"/>
        <w:left w:val="none" w:sz="0" w:space="0" w:color="auto"/>
        <w:bottom w:val="none" w:sz="0" w:space="0" w:color="auto"/>
        <w:right w:val="none" w:sz="0" w:space="0" w:color="auto"/>
      </w:divBdr>
      <w:divsChild>
        <w:div w:id="514736550">
          <w:marLeft w:val="0"/>
          <w:marRight w:val="0"/>
          <w:marTop w:val="0"/>
          <w:marBottom w:val="0"/>
          <w:divBdr>
            <w:top w:val="none" w:sz="0" w:space="0" w:color="auto"/>
            <w:left w:val="none" w:sz="0" w:space="0" w:color="auto"/>
            <w:bottom w:val="none" w:sz="0" w:space="0" w:color="auto"/>
            <w:right w:val="none" w:sz="0" w:space="0" w:color="auto"/>
          </w:divBdr>
        </w:div>
      </w:divsChild>
    </w:div>
    <w:div w:id="514736580">
      <w:marLeft w:val="0"/>
      <w:marRight w:val="0"/>
      <w:marTop w:val="0"/>
      <w:marBottom w:val="0"/>
      <w:divBdr>
        <w:top w:val="none" w:sz="0" w:space="0" w:color="auto"/>
        <w:left w:val="none" w:sz="0" w:space="0" w:color="auto"/>
        <w:bottom w:val="none" w:sz="0" w:space="0" w:color="auto"/>
        <w:right w:val="none" w:sz="0" w:space="0" w:color="auto"/>
      </w:divBdr>
      <w:divsChild>
        <w:div w:id="514736533">
          <w:marLeft w:val="0"/>
          <w:marRight w:val="0"/>
          <w:marTop w:val="0"/>
          <w:marBottom w:val="0"/>
          <w:divBdr>
            <w:top w:val="none" w:sz="0" w:space="0" w:color="auto"/>
            <w:left w:val="none" w:sz="0" w:space="0" w:color="auto"/>
            <w:bottom w:val="none" w:sz="0" w:space="0" w:color="auto"/>
            <w:right w:val="none" w:sz="0" w:space="0" w:color="auto"/>
          </w:divBdr>
        </w:div>
      </w:divsChild>
    </w:div>
    <w:div w:id="514736582">
      <w:marLeft w:val="0"/>
      <w:marRight w:val="0"/>
      <w:marTop w:val="0"/>
      <w:marBottom w:val="0"/>
      <w:divBdr>
        <w:top w:val="none" w:sz="0" w:space="0" w:color="auto"/>
        <w:left w:val="none" w:sz="0" w:space="0" w:color="auto"/>
        <w:bottom w:val="none" w:sz="0" w:space="0" w:color="auto"/>
        <w:right w:val="none" w:sz="0" w:space="0" w:color="auto"/>
      </w:divBdr>
      <w:divsChild>
        <w:div w:id="514736598">
          <w:marLeft w:val="0"/>
          <w:marRight w:val="0"/>
          <w:marTop w:val="0"/>
          <w:marBottom w:val="0"/>
          <w:divBdr>
            <w:top w:val="none" w:sz="0" w:space="0" w:color="auto"/>
            <w:left w:val="none" w:sz="0" w:space="0" w:color="auto"/>
            <w:bottom w:val="none" w:sz="0" w:space="0" w:color="auto"/>
            <w:right w:val="none" w:sz="0" w:space="0" w:color="auto"/>
          </w:divBdr>
        </w:div>
      </w:divsChild>
    </w:div>
    <w:div w:id="514736583">
      <w:marLeft w:val="0"/>
      <w:marRight w:val="0"/>
      <w:marTop w:val="0"/>
      <w:marBottom w:val="0"/>
      <w:divBdr>
        <w:top w:val="none" w:sz="0" w:space="0" w:color="auto"/>
        <w:left w:val="none" w:sz="0" w:space="0" w:color="auto"/>
        <w:bottom w:val="none" w:sz="0" w:space="0" w:color="auto"/>
        <w:right w:val="none" w:sz="0" w:space="0" w:color="auto"/>
      </w:divBdr>
      <w:divsChild>
        <w:div w:id="514736587">
          <w:marLeft w:val="0"/>
          <w:marRight w:val="0"/>
          <w:marTop w:val="0"/>
          <w:marBottom w:val="0"/>
          <w:divBdr>
            <w:top w:val="none" w:sz="0" w:space="0" w:color="auto"/>
            <w:left w:val="none" w:sz="0" w:space="0" w:color="auto"/>
            <w:bottom w:val="none" w:sz="0" w:space="0" w:color="auto"/>
            <w:right w:val="none" w:sz="0" w:space="0" w:color="auto"/>
          </w:divBdr>
        </w:div>
      </w:divsChild>
    </w:div>
    <w:div w:id="514736588">
      <w:marLeft w:val="0"/>
      <w:marRight w:val="0"/>
      <w:marTop w:val="0"/>
      <w:marBottom w:val="0"/>
      <w:divBdr>
        <w:top w:val="none" w:sz="0" w:space="0" w:color="auto"/>
        <w:left w:val="none" w:sz="0" w:space="0" w:color="auto"/>
        <w:bottom w:val="none" w:sz="0" w:space="0" w:color="auto"/>
        <w:right w:val="none" w:sz="0" w:space="0" w:color="auto"/>
      </w:divBdr>
      <w:divsChild>
        <w:div w:id="514736701">
          <w:marLeft w:val="0"/>
          <w:marRight w:val="0"/>
          <w:marTop w:val="0"/>
          <w:marBottom w:val="0"/>
          <w:divBdr>
            <w:top w:val="none" w:sz="0" w:space="0" w:color="auto"/>
            <w:left w:val="none" w:sz="0" w:space="0" w:color="auto"/>
            <w:bottom w:val="none" w:sz="0" w:space="0" w:color="auto"/>
            <w:right w:val="none" w:sz="0" w:space="0" w:color="auto"/>
          </w:divBdr>
        </w:div>
      </w:divsChild>
    </w:div>
    <w:div w:id="514736589">
      <w:marLeft w:val="0"/>
      <w:marRight w:val="0"/>
      <w:marTop w:val="0"/>
      <w:marBottom w:val="0"/>
      <w:divBdr>
        <w:top w:val="none" w:sz="0" w:space="0" w:color="auto"/>
        <w:left w:val="none" w:sz="0" w:space="0" w:color="auto"/>
        <w:bottom w:val="none" w:sz="0" w:space="0" w:color="auto"/>
        <w:right w:val="none" w:sz="0" w:space="0" w:color="auto"/>
      </w:divBdr>
      <w:divsChild>
        <w:div w:id="514736542">
          <w:marLeft w:val="0"/>
          <w:marRight w:val="0"/>
          <w:marTop w:val="0"/>
          <w:marBottom w:val="0"/>
          <w:divBdr>
            <w:top w:val="none" w:sz="0" w:space="0" w:color="auto"/>
            <w:left w:val="none" w:sz="0" w:space="0" w:color="auto"/>
            <w:bottom w:val="none" w:sz="0" w:space="0" w:color="auto"/>
            <w:right w:val="none" w:sz="0" w:space="0" w:color="auto"/>
          </w:divBdr>
        </w:div>
      </w:divsChild>
    </w:div>
    <w:div w:id="514736591">
      <w:marLeft w:val="0"/>
      <w:marRight w:val="0"/>
      <w:marTop w:val="0"/>
      <w:marBottom w:val="0"/>
      <w:divBdr>
        <w:top w:val="none" w:sz="0" w:space="0" w:color="auto"/>
        <w:left w:val="none" w:sz="0" w:space="0" w:color="auto"/>
        <w:bottom w:val="none" w:sz="0" w:space="0" w:color="auto"/>
        <w:right w:val="none" w:sz="0" w:space="0" w:color="auto"/>
      </w:divBdr>
      <w:divsChild>
        <w:div w:id="514736622">
          <w:marLeft w:val="0"/>
          <w:marRight w:val="0"/>
          <w:marTop w:val="0"/>
          <w:marBottom w:val="0"/>
          <w:divBdr>
            <w:top w:val="none" w:sz="0" w:space="0" w:color="auto"/>
            <w:left w:val="none" w:sz="0" w:space="0" w:color="auto"/>
            <w:bottom w:val="none" w:sz="0" w:space="0" w:color="auto"/>
            <w:right w:val="none" w:sz="0" w:space="0" w:color="auto"/>
          </w:divBdr>
        </w:div>
      </w:divsChild>
    </w:div>
    <w:div w:id="514736596">
      <w:marLeft w:val="0"/>
      <w:marRight w:val="0"/>
      <w:marTop w:val="0"/>
      <w:marBottom w:val="0"/>
      <w:divBdr>
        <w:top w:val="none" w:sz="0" w:space="0" w:color="auto"/>
        <w:left w:val="none" w:sz="0" w:space="0" w:color="auto"/>
        <w:bottom w:val="none" w:sz="0" w:space="0" w:color="auto"/>
        <w:right w:val="none" w:sz="0" w:space="0" w:color="auto"/>
      </w:divBdr>
      <w:divsChild>
        <w:div w:id="514736552">
          <w:marLeft w:val="0"/>
          <w:marRight w:val="0"/>
          <w:marTop w:val="0"/>
          <w:marBottom w:val="0"/>
          <w:divBdr>
            <w:top w:val="none" w:sz="0" w:space="0" w:color="auto"/>
            <w:left w:val="none" w:sz="0" w:space="0" w:color="auto"/>
            <w:bottom w:val="none" w:sz="0" w:space="0" w:color="auto"/>
            <w:right w:val="none" w:sz="0" w:space="0" w:color="auto"/>
          </w:divBdr>
        </w:div>
      </w:divsChild>
    </w:div>
    <w:div w:id="514736599">
      <w:marLeft w:val="0"/>
      <w:marRight w:val="0"/>
      <w:marTop w:val="0"/>
      <w:marBottom w:val="0"/>
      <w:divBdr>
        <w:top w:val="none" w:sz="0" w:space="0" w:color="auto"/>
        <w:left w:val="none" w:sz="0" w:space="0" w:color="auto"/>
        <w:bottom w:val="none" w:sz="0" w:space="0" w:color="auto"/>
        <w:right w:val="none" w:sz="0" w:space="0" w:color="auto"/>
      </w:divBdr>
      <w:divsChild>
        <w:div w:id="514736674">
          <w:marLeft w:val="0"/>
          <w:marRight w:val="0"/>
          <w:marTop w:val="0"/>
          <w:marBottom w:val="0"/>
          <w:divBdr>
            <w:top w:val="none" w:sz="0" w:space="0" w:color="auto"/>
            <w:left w:val="none" w:sz="0" w:space="0" w:color="auto"/>
            <w:bottom w:val="none" w:sz="0" w:space="0" w:color="auto"/>
            <w:right w:val="none" w:sz="0" w:space="0" w:color="auto"/>
          </w:divBdr>
        </w:div>
      </w:divsChild>
    </w:div>
    <w:div w:id="514736602">
      <w:marLeft w:val="0"/>
      <w:marRight w:val="0"/>
      <w:marTop w:val="0"/>
      <w:marBottom w:val="0"/>
      <w:divBdr>
        <w:top w:val="none" w:sz="0" w:space="0" w:color="auto"/>
        <w:left w:val="none" w:sz="0" w:space="0" w:color="auto"/>
        <w:bottom w:val="none" w:sz="0" w:space="0" w:color="auto"/>
        <w:right w:val="none" w:sz="0" w:space="0" w:color="auto"/>
      </w:divBdr>
      <w:divsChild>
        <w:div w:id="514736652">
          <w:marLeft w:val="0"/>
          <w:marRight w:val="0"/>
          <w:marTop w:val="0"/>
          <w:marBottom w:val="0"/>
          <w:divBdr>
            <w:top w:val="none" w:sz="0" w:space="0" w:color="auto"/>
            <w:left w:val="none" w:sz="0" w:space="0" w:color="auto"/>
            <w:bottom w:val="none" w:sz="0" w:space="0" w:color="auto"/>
            <w:right w:val="none" w:sz="0" w:space="0" w:color="auto"/>
          </w:divBdr>
        </w:div>
      </w:divsChild>
    </w:div>
    <w:div w:id="514736603">
      <w:marLeft w:val="0"/>
      <w:marRight w:val="0"/>
      <w:marTop w:val="0"/>
      <w:marBottom w:val="0"/>
      <w:divBdr>
        <w:top w:val="none" w:sz="0" w:space="0" w:color="auto"/>
        <w:left w:val="none" w:sz="0" w:space="0" w:color="auto"/>
        <w:bottom w:val="none" w:sz="0" w:space="0" w:color="auto"/>
        <w:right w:val="none" w:sz="0" w:space="0" w:color="auto"/>
      </w:divBdr>
      <w:divsChild>
        <w:div w:id="514736521">
          <w:marLeft w:val="0"/>
          <w:marRight w:val="0"/>
          <w:marTop w:val="0"/>
          <w:marBottom w:val="0"/>
          <w:divBdr>
            <w:top w:val="none" w:sz="0" w:space="0" w:color="auto"/>
            <w:left w:val="none" w:sz="0" w:space="0" w:color="auto"/>
            <w:bottom w:val="none" w:sz="0" w:space="0" w:color="auto"/>
            <w:right w:val="none" w:sz="0" w:space="0" w:color="auto"/>
          </w:divBdr>
        </w:div>
      </w:divsChild>
    </w:div>
    <w:div w:id="514736604">
      <w:marLeft w:val="0"/>
      <w:marRight w:val="0"/>
      <w:marTop w:val="0"/>
      <w:marBottom w:val="0"/>
      <w:divBdr>
        <w:top w:val="none" w:sz="0" w:space="0" w:color="auto"/>
        <w:left w:val="none" w:sz="0" w:space="0" w:color="auto"/>
        <w:bottom w:val="none" w:sz="0" w:space="0" w:color="auto"/>
        <w:right w:val="none" w:sz="0" w:space="0" w:color="auto"/>
      </w:divBdr>
      <w:divsChild>
        <w:div w:id="514736529">
          <w:marLeft w:val="0"/>
          <w:marRight w:val="0"/>
          <w:marTop w:val="0"/>
          <w:marBottom w:val="0"/>
          <w:divBdr>
            <w:top w:val="none" w:sz="0" w:space="0" w:color="auto"/>
            <w:left w:val="none" w:sz="0" w:space="0" w:color="auto"/>
            <w:bottom w:val="none" w:sz="0" w:space="0" w:color="auto"/>
            <w:right w:val="none" w:sz="0" w:space="0" w:color="auto"/>
          </w:divBdr>
        </w:div>
      </w:divsChild>
    </w:div>
    <w:div w:id="514736605">
      <w:marLeft w:val="0"/>
      <w:marRight w:val="0"/>
      <w:marTop w:val="0"/>
      <w:marBottom w:val="0"/>
      <w:divBdr>
        <w:top w:val="none" w:sz="0" w:space="0" w:color="auto"/>
        <w:left w:val="none" w:sz="0" w:space="0" w:color="auto"/>
        <w:bottom w:val="none" w:sz="0" w:space="0" w:color="auto"/>
        <w:right w:val="none" w:sz="0" w:space="0" w:color="auto"/>
      </w:divBdr>
      <w:divsChild>
        <w:div w:id="514736517">
          <w:marLeft w:val="0"/>
          <w:marRight w:val="0"/>
          <w:marTop w:val="0"/>
          <w:marBottom w:val="0"/>
          <w:divBdr>
            <w:top w:val="none" w:sz="0" w:space="0" w:color="auto"/>
            <w:left w:val="none" w:sz="0" w:space="0" w:color="auto"/>
            <w:bottom w:val="none" w:sz="0" w:space="0" w:color="auto"/>
            <w:right w:val="none" w:sz="0" w:space="0" w:color="auto"/>
          </w:divBdr>
        </w:div>
      </w:divsChild>
    </w:div>
    <w:div w:id="514736608">
      <w:marLeft w:val="0"/>
      <w:marRight w:val="0"/>
      <w:marTop w:val="0"/>
      <w:marBottom w:val="0"/>
      <w:divBdr>
        <w:top w:val="none" w:sz="0" w:space="0" w:color="auto"/>
        <w:left w:val="none" w:sz="0" w:space="0" w:color="auto"/>
        <w:bottom w:val="none" w:sz="0" w:space="0" w:color="auto"/>
        <w:right w:val="none" w:sz="0" w:space="0" w:color="auto"/>
      </w:divBdr>
      <w:divsChild>
        <w:div w:id="514736519">
          <w:marLeft w:val="0"/>
          <w:marRight w:val="0"/>
          <w:marTop w:val="0"/>
          <w:marBottom w:val="0"/>
          <w:divBdr>
            <w:top w:val="none" w:sz="0" w:space="0" w:color="auto"/>
            <w:left w:val="none" w:sz="0" w:space="0" w:color="auto"/>
            <w:bottom w:val="none" w:sz="0" w:space="0" w:color="auto"/>
            <w:right w:val="none" w:sz="0" w:space="0" w:color="auto"/>
          </w:divBdr>
        </w:div>
      </w:divsChild>
    </w:div>
    <w:div w:id="514736611">
      <w:marLeft w:val="0"/>
      <w:marRight w:val="0"/>
      <w:marTop w:val="0"/>
      <w:marBottom w:val="0"/>
      <w:divBdr>
        <w:top w:val="none" w:sz="0" w:space="0" w:color="auto"/>
        <w:left w:val="none" w:sz="0" w:space="0" w:color="auto"/>
        <w:bottom w:val="none" w:sz="0" w:space="0" w:color="auto"/>
        <w:right w:val="none" w:sz="0" w:space="0" w:color="auto"/>
      </w:divBdr>
      <w:divsChild>
        <w:div w:id="514736637">
          <w:marLeft w:val="0"/>
          <w:marRight w:val="0"/>
          <w:marTop w:val="0"/>
          <w:marBottom w:val="0"/>
          <w:divBdr>
            <w:top w:val="none" w:sz="0" w:space="0" w:color="auto"/>
            <w:left w:val="none" w:sz="0" w:space="0" w:color="auto"/>
            <w:bottom w:val="none" w:sz="0" w:space="0" w:color="auto"/>
            <w:right w:val="none" w:sz="0" w:space="0" w:color="auto"/>
          </w:divBdr>
        </w:div>
      </w:divsChild>
    </w:div>
    <w:div w:id="514736614">
      <w:marLeft w:val="0"/>
      <w:marRight w:val="0"/>
      <w:marTop w:val="0"/>
      <w:marBottom w:val="0"/>
      <w:divBdr>
        <w:top w:val="none" w:sz="0" w:space="0" w:color="auto"/>
        <w:left w:val="none" w:sz="0" w:space="0" w:color="auto"/>
        <w:bottom w:val="none" w:sz="0" w:space="0" w:color="auto"/>
        <w:right w:val="none" w:sz="0" w:space="0" w:color="auto"/>
      </w:divBdr>
      <w:divsChild>
        <w:div w:id="514736579">
          <w:marLeft w:val="0"/>
          <w:marRight w:val="0"/>
          <w:marTop w:val="0"/>
          <w:marBottom w:val="0"/>
          <w:divBdr>
            <w:top w:val="none" w:sz="0" w:space="0" w:color="auto"/>
            <w:left w:val="none" w:sz="0" w:space="0" w:color="auto"/>
            <w:bottom w:val="none" w:sz="0" w:space="0" w:color="auto"/>
            <w:right w:val="none" w:sz="0" w:space="0" w:color="auto"/>
          </w:divBdr>
        </w:div>
      </w:divsChild>
    </w:div>
    <w:div w:id="514736616">
      <w:marLeft w:val="0"/>
      <w:marRight w:val="0"/>
      <w:marTop w:val="0"/>
      <w:marBottom w:val="0"/>
      <w:divBdr>
        <w:top w:val="none" w:sz="0" w:space="0" w:color="auto"/>
        <w:left w:val="none" w:sz="0" w:space="0" w:color="auto"/>
        <w:bottom w:val="none" w:sz="0" w:space="0" w:color="auto"/>
        <w:right w:val="none" w:sz="0" w:space="0" w:color="auto"/>
      </w:divBdr>
      <w:divsChild>
        <w:div w:id="514736613">
          <w:marLeft w:val="0"/>
          <w:marRight w:val="0"/>
          <w:marTop w:val="0"/>
          <w:marBottom w:val="0"/>
          <w:divBdr>
            <w:top w:val="none" w:sz="0" w:space="0" w:color="auto"/>
            <w:left w:val="none" w:sz="0" w:space="0" w:color="auto"/>
            <w:bottom w:val="none" w:sz="0" w:space="0" w:color="auto"/>
            <w:right w:val="none" w:sz="0" w:space="0" w:color="auto"/>
          </w:divBdr>
        </w:div>
      </w:divsChild>
    </w:div>
    <w:div w:id="514736618">
      <w:marLeft w:val="0"/>
      <w:marRight w:val="0"/>
      <w:marTop w:val="0"/>
      <w:marBottom w:val="0"/>
      <w:divBdr>
        <w:top w:val="none" w:sz="0" w:space="0" w:color="auto"/>
        <w:left w:val="none" w:sz="0" w:space="0" w:color="auto"/>
        <w:bottom w:val="none" w:sz="0" w:space="0" w:color="auto"/>
        <w:right w:val="none" w:sz="0" w:space="0" w:color="auto"/>
      </w:divBdr>
      <w:divsChild>
        <w:div w:id="514736644">
          <w:marLeft w:val="0"/>
          <w:marRight w:val="0"/>
          <w:marTop w:val="0"/>
          <w:marBottom w:val="0"/>
          <w:divBdr>
            <w:top w:val="none" w:sz="0" w:space="0" w:color="auto"/>
            <w:left w:val="none" w:sz="0" w:space="0" w:color="auto"/>
            <w:bottom w:val="none" w:sz="0" w:space="0" w:color="auto"/>
            <w:right w:val="none" w:sz="0" w:space="0" w:color="auto"/>
          </w:divBdr>
        </w:div>
      </w:divsChild>
    </w:div>
    <w:div w:id="514736619">
      <w:marLeft w:val="0"/>
      <w:marRight w:val="0"/>
      <w:marTop w:val="0"/>
      <w:marBottom w:val="0"/>
      <w:divBdr>
        <w:top w:val="none" w:sz="0" w:space="0" w:color="auto"/>
        <w:left w:val="none" w:sz="0" w:space="0" w:color="auto"/>
        <w:bottom w:val="none" w:sz="0" w:space="0" w:color="auto"/>
        <w:right w:val="none" w:sz="0" w:space="0" w:color="auto"/>
      </w:divBdr>
      <w:divsChild>
        <w:div w:id="514736566">
          <w:marLeft w:val="0"/>
          <w:marRight w:val="0"/>
          <w:marTop w:val="0"/>
          <w:marBottom w:val="0"/>
          <w:divBdr>
            <w:top w:val="none" w:sz="0" w:space="0" w:color="auto"/>
            <w:left w:val="none" w:sz="0" w:space="0" w:color="auto"/>
            <w:bottom w:val="none" w:sz="0" w:space="0" w:color="auto"/>
            <w:right w:val="none" w:sz="0" w:space="0" w:color="auto"/>
          </w:divBdr>
        </w:div>
      </w:divsChild>
    </w:div>
    <w:div w:id="514736621">
      <w:marLeft w:val="0"/>
      <w:marRight w:val="0"/>
      <w:marTop w:val="0"/>
      <w:marBottom w:val="0"/>
      <w:divBdr>
        <w:top w:val="none" w:sz="0" w:space="0" w:color="auto"/>
        <w:left w:val="none" w:sz="0" w:space="0" w:color="auto"/>
        <w:bottom w:val="none" w:sz="0" w:space="0" w:color="auto"/>
        <w:right w:val="none" w:sz="0" w:space="0" w:color="auto"/>
      </w:divBdr>
      <w:divsChild>
        <w:div w:id="514736665">
          <w:marLeft w:val="0"/>
          <w:marRight w:val="0"/>
          <w:marTop w:val="0"/>
          <w:marBottom w:val="0"/>
          <w:divBdr>
            <w:top w:val="none" w:sz="0" w:space="0" w:color="auto"/>
            <w:left w:val="none" w:sz="0" w:space="0" w:color="auto"/>
            <w:bottom w:val="none" w:sz="0" w:space="0" w:color="auto"/>
            <w:right w:val="none" w:sz="0" w:space="0" w:color="auto"/>
          </w:divBdr>
        </w:div>
      </w:divsChild>
    </w:div>
    <w:div w:id="514736623">
      <w:marLeft w:val="0"/>
      <w:marRight w:val="0"/>
      <w:marTop w:val="0"/>
      <w:marBottom w:val="0"/>
      <w:divBdr>
        <w:top w:val="none" w:sz="0" w:space="0" w:color="auto"/>
        <w:left w:val="none" w:sz="0" w:space="0" w:color="auto"/>
        <w:bottom w:val="none" w:sz="0" w:space="0" w:color="auto"/>
        <w:right w:val="none" w:sz="0" w:space="0" w:color="auto"/>
      </w:divBdr>
      <w:divsChild>
        <w:div w:id="514736567">
          <w:marLeft w:val="0"/>
          <w:marRight w:val="0"/>
          <w:marTop w:val="0"/>
          <w:marBottom w:val="0"/>
          <w:divBdr>
            <w:top w:val="none" w:sz="0" w:space="0" w:color="auto"/>
            <w:left w:val="none" w:sz="0" w:space="0" w:color="auto"/>
            <w:bottom w:val="none" w:sz="0" w:space="0" w:color="auto"/>
            <w:right w:val="none" w:sz="0" w:space="0" w:color="auto"/>
          </w:divBdr>
        </w:div>
      </w:divsChild>
    </w:div>
    <w:div w:id="514736624">
      <w:marLeft w:val="0"/>
      <w:marRight w:val="0"/>
      <w:marTop w:val="0"/>
      <w:marBottom w:val="0"/>
      <w:divBdr>
        <w:top w:val="none" w:sz="0" w:space="0" w:color="auto"/>
        <w:left w:val="none" w:sz="0" w:space="0" w:color="auto"/>
        <w:bottom w:val="none" w:sz="0" w:space="0" w:color="auto"/>
        <w:right w:val="none" w:sz="0" w:space="0" w:color="auto"/>
      </w:divBdr>
      <w:divsChild>
        <w:div w:id="514736615">
          <w:marLeft w:val="0"/>
          <w:marRight w:val="0"/>
          <w:marTop w:val="0"/>
          <w:marBottom w:val="0"/>
          <w:divBdr>
            <w:top w:val="none" w:sz="0" w:space="0" w:color="auto"/>
            <w:left w:val="none" w:sz="0" w:space="0" w:color="auto"/>
            <w:bottom w:val="none" w:sz="0" w:space="0" w:color="auto"/>
            <w:right w:val="none" w:sz="0" w:space="0" w:color="auto"/>
          </w:divBdr>
        </w:div>
      </w:divsChild>
    </w:div>
    <w:div w:id="514736625">
      <w:marLeft w:val="0"/>
      <w:marRight w:val="0"/>
      <w:marTop w:val="0"/>
      <w:marBottom w:val="0"/>
      <w:divBdr>
        <w:top w:val="none" w:sz="0" w:space="0" w:color="auto"/>
        <w:left w:val="none" w:sz="0" w:space="0" w:color="auto"/>
        <w:bottom w:val="none" w:sz="0" w:space="0" w:color="auto"/>
        <w:right w:val="none" w:sz="0" w:space="0" w:color="auto"/>
      </w:divBdr>
      <w:divsChild>
        <w:div w:id="514736653">
          <w:marLeft w:val="0"/>
          <w:marRight w:val="0"/>
          <w:marTop w:val="0"/>
          <w:marBottom w:val="0"/>
          <w:divBdr>
            <w:top w:val="none" w:sz="0" w:space="0" w:color="auto"/>
            <w:left w:val="none" w:sz="0" w:space="0" w:color="auto"/>
            <w:bottom w:val="none" w:sz="0" w:space="0" w:color="auto"/>
            <w:right w:val="none" w:sz="0" w:space="0" w:color="auto"/>
          </w:divBdr>
        </w:div>
      </w:divsChild>
    </w:div>
    <w:div w:id="514736627">
      <w:marLeft w:val="0"/>
      <w:marRight w:val="0"/>
      <w:marTop w:val="0"/>
      <w:marBottom w:val="0"/>
      <w:divBdr>
        <w:top w:val="none" w:sz="0" w:space="0" w:color="auto"/>
        <w:left w:val="none" w:sz="0" w:space="0" w:color="auto"/>
        <w:bottom w:val="none" w:sz="0" w:space="0" w:color="auto"/>
        <w:right w:val="none" w:sz="0" w:space="0" w:color="auto"/>
      </w:divBdr>
      <w:divsChild>
        <w:div w:id="514736654">
          <w:marLeft w:val="0"/>
          <w:marRight w:val="0"/>
          <w:marTop w:val="0"/>
          <w:marBottom w:val="0"/>
          <w:divBdr>
            <w:top w:val="none" w:sz="0" w:space="0" w:color="auto"/>
            <w:left w:val="none" w:sz="0" w:space="0" w:color="auto"/>
            <w:bottom w:val="none" w:sz="0" w:space="0" w:color="auto"/>
            <w:right w:val="none" w:sz="0" w:space="0" w:color="auto"/>
          </w:divBdr>
          <w:divsChild>
            <w:div w:id="514736518">
              <w:marLeft w:val="0"/>
              <w:marRight w:val="0"/>
              <w:marTop w:val="0"/>
              <w:marBottom w:val="0"/>
              <w:divBdr>
                <w:top w:val="none" w:sz="0" w:space="0" w:color="auto"/>
                <w:left w:val="none" w:sz="0" w:space="0" w:color="auto"/>
                <w:bottom w:val="none" w:sz="0" w:space="0" w:color="auto"/>
                <w:right w:val="none" w:sz="0" w:space="0" w:color="auto"/>
              </w:divBdr>
              <w:divsChild>
                <w:div w:id="514736691">
                  <w:marLeft w:val="0"/>
                  <w:marRight w:val="0"/>
                  <w:marTop w:val="0"/>
                  <w:marBottom w:val="0"/>
                  <w:divBdr>
                    <w:top w:val="none" w:sz="0" w:space="0" w:color="auto"/>
                    <w:left w:val="none" w:sz="0" w:space="0" w:color="auto"/>
                    <w:bottom w:val="none" w:sz="0" w:space="0" w:color="auto"/>
                    <w:right w:val="none" w:sz="0" w:space="0" w:color="auto"/>
                  </w:divBdr>
                  <w:divsChild>
                    <w:div w:id="51473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736628">
      <w:marLeft w:val="0"/>
      <w:marRight w:val="0"/>
      <w:marTop w:val="0"/>
      <w:marBottom w:val="0"/>
      <w:divBdr>
        <w:top w:val="none" w:sz="0" w:space="0" w:color="auto"/>
        <w:left w:val="none" w:sz="0" w:space="0" w:color="auto"/>
        <w:bottom w:val="none" w:sz="0" w:space="0" w:color="auto"/>
        <w:right w:val="none" w:sz="0" w:space="0" w:color="auto"/>
      </w:divBdr>
      <w:divsChild>
        <w:div w:id="514736696">
          <w:marLeft w:val="0"/>
          <w:marRight w:val="0"/>
          <w:marTop w:val="0"/>
          <w:marBottom w:val="0"/>
          <w:divBdr>
            <w:top w:val="none" w:sz="0" w:space="0" w:color="auto"/>
            <w:left w:val="none" w:sz="0" w:space="0" w:color="auto"/>
            <w:bottom w:val="none" w:sz="0" w:space="0" w:color="auto"/>
            <w:right w:val="none" w:sz="0" w:space="0" w:color="auto"/>
          </w:divBdr>
        </w:div>
      </w:divsChild>
    </w:div>
    <w:div w:id="514736630">
      <w:marLeft w:val="0"/>
      <w:marRight w:val="0"/>
      <w:marTop w:val="0"/>
      <w:marBottom w:val="0"/>
      <w:divBdr>
        <w:top w:val="none" w:sz="0" w:space="0" w:color="auto"/>
        <w:left w:val="none" w:sz="0" w:space="0" w:color="auto"/>
        <w:bottom w:val="none" w:sz="0" w:space="0" w:color="auto"/>
        <w:right w:val="none" w:sz="0" w:space="0" w:color="auto"/>
      </w:divBdr>
      <w:divsChild>
        <w:div w:id="514736686">
          <w:marLeft w:val="0"/>
          <w:marRight w:val="0"/>
          <w:marTop w:val="0"/>
          <w:marBottom w:val="0"/>
          <w:divBdr>
            <w:top w:val="none" w:sz="0" w:space="0" w:color="auto"/>
            <w:left w:val="none" w:sz="0" w:space="0" w:color="auto"/>
            <w:bottom w:val="none" w:sz="0" w:space="0" w:color="auto"/>
            <w:right w:val="none" w:sz="0" w:space="0" w:color="auto"/>
          </w:divBdr>
        </w:div>
      </w:divsChild>
    </w:div>
    <w:div w:id="514736632">
      <w:marLeft w:val="0"/>
      <w:marRight w:val="0"/>
      <w:marTop w:val="0"/>
      <w:marBottom w:val="0"/>
      <w:divBdr>
        <w:top w:val="none" w:sz="0" w:space="0" w:color="auto"/>
        <w:left w:val="none" w:sz="0" w:space="0" w:color="auto"/>
        <w:bottom w:val="none" w:sz="0" w:space="0" w:color="auto"/>
        <w:right w:val="none" w:sz="0" w:space="0" w:color="auto"/>
      </w:divBdr>
      <w:divsChild>
        <w:div w:id="514736564">
          <w:marLeft w:val="0"/>
          <w:marRight w:val="0"/>
          <w:marTop w:val="0"/>
          <w:marBottom w:val="0"/>
          <w:divBdr>
            <w:top w:val="none" w:sz="0" w:space="0" w:color="auto"/>
            <w:left w:val="none" w:sz="0" w:space="0" w:color="auto"/>
            <w:bottom w:val="none" w:sz="0" w:space="0" w:color="auto"/>
            <w:right w:val="none" w:sz="0" w:space="0" w:color="auto"/>
          </w:divBdr>
        </w:div>
      </w:divsChild>
    </w:div>
    <w:div w:id="514736635">
      <w:marLeft w:val="0"/>
      <w:marRight w:val="0"/>
      <w:marTop w:val="0"/>
      <w:marBottom w:val="0"/>
      <w:divBdr>
        <w:top w:val="none" w:sz="0" w:space="0" w:color="auto"/>
        <w:left w:val="none" w:sz="0" w:space="0" w:color="auto"/>
        <w:bottom w:val="none" w:sz="0" w:space="0" w:color="auto"/>
        <w:right w:val="none" w:sz="0" w:space="0" w:color="auto"/>
      </w:divBdr>
      <w:divsChild>
        <w:div w:id="514736571">
          <w:marLeft w:val="0"/>
          <w:marRight w:val="0"/>
          <w:marTop w:val="0"/>
          <w:marBottom w:val="0"/>
          <w:divBdr>
            <w:top w:val="none" w:sz="0" w:space="0" w:color="auto"/>
            <w:left w:val="none" w:sz="0" w:space="0" w:color="auto"/>
            <w:bottom w:val="none" w:sz="0" w:space="0" w:color="auto"/>
            <w:right w:val="none" w:sz="0" w:space="0" w:color="auto"/>
          </w:divBdr>
        </w:div>
      </w:divsChild>
    </w:div>
    <w:div w:id="514736639">
      <w:marLeft w:val="0"/>
      <w:marRight w:val="0"/>
      <w:marTop w:val="0"/>
      <w:marBottom w:val="0"/>
      <w:divBdr>
        <w:top w:val="none" w:sz="0" w:space="0" w:color="auto"/>
        <w:left w:val="none" w:sz="0" w:space="0" w:color="auto"/>
        <w:bottom w:val="none" w:sz="0" w:space="0" w:color="auto"/>
        <w:right w:val="none" w:sz="0" w:space="0" w:color="auto"/>
      </w:divBdr>
      <w:divsChild>
        <w:div w:id="514736578">
          <w:marLeft w:val="0"/>
          <w:marRight w:val="0"/>
          <w:marTop w:val="0"/>
          <w:marBottom w:val="0"/>
          <w:divBdr>
            <w:top w:val="none" w:sz="0" w:space="0" w:color="auto"/>
            <w:left w:val="none" w:sz="0" w:space="0" w:color="auto"/>
            <w:bottom w:val="none" w:sz="0" w:space="0" w:color="auto"/>
            <w:right w:val="none" w:sz="0" w:space="0" w:color="auto"/>
          </w:divBdr>
          <w:divsChild>
            <w:div w:id="514736640">
              <w:marLeft w:val="0"/>
              <w:marRight w:val="0"/>
              <w:marTop w:val="0"/>
              <w:marBottom w:val="0"/>
              <w:divBdr>
                <w:top w:val="none" w:sz="0" w:space="0" w:color="auto"/>
                <w:left w:val="none" w:sz="0" w:space="0" w:color="auto"/>
                <w:bottom w:val="none" w:sz="0" w:space="0" w:color="auto"/>
                <w:right w:val="none" w:sz="0" w:space="0" w:color="auto"/>
              </w:divBdr>
              <w:divsChild>
                <w:div w:id="514736658">
                  <w:marLeft w:val="0"/>
                  <w:marRight w:val="0"/>
                  <w:marTop w:val="0"/>
                  <w:marBottom w:val="0"/>
                  <w:divBdr>
                    <w:top w:val="none" w:sz="0" w:space="0" w:color="auto"/>
                    <w:left w:val="none" w:sz="0" w:space="0" w:color="auto"/>
                    <w:bottom w:val="none" w:sz="0" w:space="0" w:color="auto"/>
                    <w:right w:val="none" w:sz="0" w:space="0" w:color="auto"/>
                  </w:divBdr>
                  <w:divsChild>
                    <w:div w:id="51473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736641">
      <w:marLeft w:val="0"/>
      <w:marRight w:val="0"/>
      <w:marTop w:val="0"/>
      <w:marBottom w:val="0"/>
      <w:divBdr>
        <w:top w:val="none" w:sz="0" w:space="0" w:color="auto"/>
        <w:left w:val="none" w:sz="0" w:space="0" w:color="auto"/>
        <w:bottom w:val="none" w:sz="0" w:space="0" w:color="auto"/>
        <w:right w:val="none" w:sz="0" w:space="0" w:color="auto"/>
      </w:divBdr>
      <w:divsChild>
        <w:div w:id="514736690">
          <w:marLeft w:val="0"/>
          <w:marRight w:val="0"/>
          <w:marTop w:val="0"/>
          <w:marBottom w:val="0"/>
          <w:divBdr>
            <w:top w:val="none" w:sz="0" w:space="0" w:color="auto"/>
            <w:left w:val="none" w:sz="0" w:space="0" w:color="auto"/>
            <w:bottom w:val="none" w:sz="0" w:space="0" w:color="auto"/>
            <w:right w:val="none" w:sz="0" w:space="0" w:color="auto"/>
          </w:divBdr>
        </w:div>
      </w:divsChild>
    </w:div>
    <w:div w:id="514736642">
      <w:marLeft w:val="0"/>
      <w:marRight w:val="0"/>
      <w:marTop w:val="0"/>
      <w:marBottom w:val="0"/>
      <w:divBdr>
        <w:top w:val="none" w:sz="0" w:space="0" w:color="auto"/>
        <w:left w:val="none" w:sz="0" w:space="0" w:color="auto"/>
        <w:bottom w:val="none" w:sz="0" w:space="0" w:color="auto"/>
        <w:right w:val="none" w:sz="0" w:space="0" w:color="auto"/>
      </w:divBdr>
      <w:divsChild>
        <w:div w:id="514736609">
          <w:marLeft w:val="0"/>
          <w:marRight w:val="0"/>
          <w:marTop w:val="0"/>
          <w:marBottom w:val="0"/>
          <w:divBdr>
            <w:top w:val="none" w:sz="0" w:space="0" w:color="auto"/>
            <w:left w:val="none" w:sz="0" w:space="0" w:color="auto"/>
            <w:bottom w:val="none" w:sz="0" w:space="0" w:color="auto"/>
            <w:right w:val="none" w:sz="0" w:space="0" w:color="auto"/>
          </w:divBdr>
        </w:div>
      </w:divsChild>
    </w:div>
    <w:div w:id="514736646">
      <w:marLeft w:val="0"/>
      <w:marRight w:val="0"/>
      <w:marTop w:val="0"/>
      <w:marBottom w:val="0"/>
      <w:divBdr>
        <w:top w:val="none" w:sz="0" w:space="0" w:color="auto"/>
        <w:left w:val="none" w:sz="0" w:space="0" w:color="auto"/>
        <w:bottom w:val="none" w:sz="0" w:space="0" w:color="auto"/>
        <w:right w:val="none" w:sz="0" w:space="0" w:color="auto"/>
      </w:divBdr>
      <w:divsChild>
        <w:div w:id="514736535">
          <w:marLeft w:val="0"/>
          <w:marRight w:val="0"/>
          <w:marTop w:val="0"/>
          <w:marBottom w:val="0"/>
          <w:divBdr>
            <w:top w:val="none" w:sz="0" w:space="0" w:color="auto"/>
            <w:left w:val="none" w:sz="0" w:space="0" w:color="auto"/>
            <w:bottom w:val="none" w:sz="0" w:space="0" w:color="auto"/>
            <w:right w:val="none" w:sz="0" w:space="0" w:color="auto"/>
          </w:divBdr>
        </w:div>
      </w:divsChild>
    </w:div>
    <w:div w:id="514736647">
      <w:marLeft w:val="0"/>
      <w:marRight w:val="0"/>
      <w:marTop w:val="0"/>
      <w:marBottom w:val="0"/>
      <w:divBdr>
        <w:top w:val="none" w:sz="0" w:space="0" w:color="auto"/>
        <w:left w:val="none" w:sz="0" w:space="0" w:color="auto"/>
        <w:bottom w:val="none" w:sz="0" w:space="0" w:color="auto"/>
        <w:right w:val="none" w:sz="0" w:space="0" w:color="auto"/>
      </w:divBdr>
      <w:divsChild>
        <w:div w:id="514736692">
          <w:marLeft w:val="0"/>
          <w:marRight w:val="0"/>
          <w:marTop w:val="0"/>
          <w:marBottom w:val="0"/>
          <w:divBdr>
            <w:top w:val="none" w:sz="0" w:space="0" w:color="auto"/>
            <w:left w:val="none" w:sz="0" w:space="0" w:color="auto"/>
            <w:bottom w:val="none" w:sz="0" w:space="0" w:color="auto"/>
            <w:right w:val="none" w:sz="0" w:space="0" w:color="auto"/>
          </w:divBdr>
        </w:div>
      </w:divsChild>
    </w:div>
    <w:div w:id="514736649">
      <w:marLeft w:val="0"/>
      <w:marRight w:val="0"/>
      <w:marTop w:val="0"/>
      <w:marBottom w:val="0"/>
      <w:divBdr>
        <w:top w:val="none" w:sz="0" w:space="0" w:color="auto"/>
        <w:left w:val="none" w:sz="0" w:space="0" w:color="auto"/>
        <w:bottom w:val="none" w:sz="0" w:space="0" w:color="auto"/>
        <w:right w:val="none" w:sz="0" w:space="0" w:color="auto"/>
      </w:divBdr>
      <w:divsChild>
        <w:div w:id="514736626">
          <w:marLeft w:val="0"/>
          <w:marRight w:val="0"/>
          <w:marTop w:val="0"/>
          <w:marBottom w:val="0"/>
          <w:divBdr>
            <w:top w:val="none" w:sz="0" w:space="0" w:color="auto"/>
            <w:left w:val="none" w:sz="0" w:space="0" w:color="auto"/>
            <w:bottom w:val="none" w:sz="0" w:space="0" w:color="auto"/>
            <w:right w:val="none" w:sz="0" w:space="0" w:color="auto"/>
          </w:divBdr>
        </w:div>
      </w:divsChild>
    </w:div>
    <w:div w:id="514736650">
      <w:marLeft w:val="0"/>
      <w:marRight w:val="0"/>
      <w:marTop w:val="0"/>
      <w:marBottom w:val="0"/>
      <w:divBdr>
        <w:top w:val="none" w:sz="0" w:space="0" w:color="auto"/>
        <w:left w:val="none" w:sz="0" w:space="0" w:color="auto"/>
        <w:bottom w:val="none" w:sz="0" w:space="0" w:color="auto"/>
        <w:right w:val="none" w:sz="0" w:space="0" w:color="auto"/>
      </w:divBdr>
      <w:divsChild>
        <w:div w:id="514736687">
          <w:marLeft w:val="0"/>
          <w:marRight w:val="0"/>
          <w:marTop w:val="0"/>
          <w:marBottom w:val="0"/>
          <w:divBdr>
            <w:top w:val="none" w:sz="0" w:space="0" w:color="auto"/>
            <w:left w:val="none" w:sz="0" w:space="0" w:color="auto"/>
            <w:bottom w:val="none" w:sz="0" w:space="0" w:color="auto"/>
            <w:right w:val="none" w:sz="0" w:space="0" w:color="auto"/>
          </w:divBdr>
        </w:div>
      </w:divsChild>
    </w:div>
    <w:div w:id="514736651">
      <w:marLeft w:val="0"/>
      <w:marRight w:val="0"/>
      <w:marTop w:val="0"/>
      <w:marBottom w:val="0"/>
      <w:divBdr>
        <w:top w:val="none" w:sz="0" w:space="0" w:color="auto"/>
        <w:left w:val="none" w:sz="0" w:space="0" w:color="auto"/>
        <w:bottom w:val="none" w:sz="0" w:space="0" w:color="auto"/>
        <w:right w:val="none" w:sz="0" w:space="0" w:color="auto"/>
      </w:divBdr>
      <w:divsChild>
        <w:div w:id="514736683">
          <w:marLeft w:val="0"/>
          <w:marRight w:val="0"/>
          <w:marTop w:val="0"/>
          <w:marBottom w:val="0"/>
          <w:divBdr>
            <w:top w:val="none" w:sz="0" w:space="0" w:color="auto"/>
            <w:left w:val="none" w:sz="0" w:space="0" w:color="auto"/>
            <w:bottom w:val="none" w:sz="0" w:space="0" w:color="auto"/>
            <w:right w:val="none" w:sz="0" w:space="0" w:color="auto"/>
          </w:divBdr>
        </w:div>
      </w:divsChild>
    </w:div>
    <w:div w:id="514736655">
      <w:marLeft w:val="0"/>
      <w:marRight w:val="0"/>
      <w:marTop w:val="0"/>
      <w:marBottom w:val="0"/>
      <w:divBdr>
        <w:top w:val="none" w:sz="0" w:space="0" w:color="auto"/>
        <w:left w:val="none" w:sz="0" w:space="0" w:color="auto"/>
        <w:bottom w:val="none" w:sz="0" w:space="0" w:color="auto"/>
        <w:right w:val="none" w:sz="0" w:space="0" w:color="auto"/>
      </w:divBdr>
      <w:divsChild>
        <w:div w:id="514736520">
          <w:marLeft w:val="0"/>
          <w:marRight w:val="0"/>
          <w:marTop w:val="0"/>
          <w:marBottom w:val="0"/>
          <w:divBdr>
            <w:top w:val="none" w:sz="0" w:space="0" w:color="auto"/>
            <w:left w:val="none" w:sz="0" w:space="0" w:color="auto"/>
            <w:bottom w:val="none" w:sz="0" w:space="0" w:color="auto"/>
            <w:right w:val="none" w:sz="0" w:space="0" w:color="auto"/>
          </w:divBdr>
        </w:div>
      </w:divsChild>
    </w:div>
    <w:div w:id="514736659">
      <w:marLeft w:val="0"/>
      <w:marRight w:val="0"/>
      <w:marTop w:val="0"/>
      <w:marBottom w:val="0"/>
      <w:divBdr>
        <w:top w:val="none" w:sz="0" w:space="0" w:color="auto"/>
        <w:left w:val="none" w:sz="0" w:space="0" w:color="auto"/>
        <w:bottom w:val="none" w:sz="0" w:space="0" w:color="auto"/>
        <w:right w:val="none" w:sz="0" w:space="0" w:color="auto"/>
      </w:divBdr>
      <w:divsChild>
        <w:div w:id="514736600">
          <w:marLeft w:val="0"/>
          <w:marRight w:val="0"/>
          <w:marTop w:val="0"/>
          <w:marBottom w:val="0"/>
          <w:divBdr>
            <w:top w:val="none" w:sz="0" w:space="0" w:color="auto"/>
            <w:left w:val="none" w:sz="0" w:space="0" w:color="auto"/>
            <w:bottom w:val="none" w:sz="0" w:space="0" w:color="auto"/>
            <w:right w:val="none" w:sz="0" w:space="0" w:color="auto"/>
          </w:divBdr>
        </w:div>
      </w:divsChild>
    </w:div>
    <w:div w:id="514736660">
      <w:marLeft w:val="0"/>
      <w:marRight w:val="0"/>
      <w:marTop w:val="0"/>
      <w:marBottom w:val="0"/>
      <w:divBdr>
        <w:top w:val="none" w:sz="0" w:space="0" w:color="auto"/>
        <w:left w:val="none" w:sz="0" w:space="0" w:color="auto"/>
        <w:bottom w:val="none" w:sz="0" w:space="0" w:color="auto"/>
        <w:right w:val="none" w:sz="0" w:space="0" w:color="auto"/>
      </w:divBdr>
      <w:divsChild>
        <w:div w:id="514736534">
          <w:marLeft w:val="0"/>
          <w:marRight w:val="0"/>
          <w:marTop w:val="0"/>
          <w:marBottom w:val="0"/>
          <w:divBdr>
            <w:top w:val="none" w:sz="0" w:space="0" w:color="auto"/>
            <w:left w:val="none" w:sz="0" w:space="0" w:color="auto"/>
            <w:bottom w:val="none" w:sz="0" w:space="0" w:color="auto"/>
            <w:right w:val="none" w:sz="0" w:space="0" w:color="auto"/>
          </w:divBdr>
        </w:div>
      </w:divsChild>
    </w:div>
    <w:div w:id="514736661">
      <w:marLeft w:val="0"/>
      <w:marRight w:val="0"/>
      <w:marTop w:val="0"/>
      <w:marBottom w:val="0"/>
      <w:divBdr>
        <w:top w:val="none" w:sz="0" w:space="0" w:color="auto"/>
        <w:left w:val="none" w:sz="0" w:space="0" w:color="auto"/>
        <w:bottom w:val="none" w:sz="0" w:space="0" w:color="auto"/>
        <w:right w:val="none" w:sz="0" w:space="0" w:color="auto"/>
      </w:divBdr>
      <w:divsChild>
        <w:div w:id="514736601">
          <w:marLeft w:val="0"/>
          <w:marRight w:val="0"/>
          <w:marTop w:val="0"/>
          <w:marBottom w:val="0"/>
          <w:divBdr>
            <w:top w:val="none" w:sz="0" w:space="0" w:color="auto"/>
            <w:left w:val="none" w:sz="0" w:space="0" w:color="auto"/>
            <w:bottom w:val="none" w:sz="0" w:space="0" w:color="auto"/>
            <w:right w:val="none" w:sz="0" w:space="0" w:color="auto"/>
          </w:divBdr>
        </w:div>
      </w:divsChild>
    </w:div>
    <w:div w:id="514736662">
      <w:marLeft w:val="0"/>
      <w:marRight w:val="0"/>
      <w:marTop w:val="0"/>
      <w:marBottom w:val="0"/>
      <w:divBdr>
        <w:top w:val="none" w:sz="0" w:space="0" w:color="auto"/>
        <w:left w:val="none" w:sz="0" w:space="0" w:color="auto"/>
        <w:bottom w:val="none" w:sz="0" w:space="0" w:color="auto"/>
        <w:right w:val="none" w:sz="0" w:space="0" w:color="auto"/>
      </w:divBdr>
      <w:divsChild>
        <w:div w:id="514736656">
          <w:marLeft w:val="0"/>
          <w:marRight w:val="0"/>
          <w:marTop w:val="0"/>
          <w:marBottom w:val="0"/>
          <w:divBdr>
            <w:top w:val="none" w:sz="0" w:space="0" w:color="auto"/>
            <w:left w:val="none" w:sz="0" w:space="0" w:color="auto"/>
            <w:bottom w:val="none" w:sz="0" w:space="0" w:color="auto"/>
            <w:right w:val="none" w:sz="0" w:space="0" w:color="auto"/>
          </w:divBdr>
        </w:div>
      </w:divsChild>
    </w:div>
    <w:div w:id="514736664">
      <w:marLeft w:val="0"/>
      <w:marRight w:val="0"/>
      <w:marTop w:val="0"/>
      <w:marBottom w:val="0"/>
      <w:divBdr>
        <w:top w:val="none" w:sz="0" w:space="0" w:color="auto"/>
        <w:left w:val="none" w:sz="0" w:space="0" w:color="auto"/>
        <w:bottom w:val="none" w:sz="0" w:space="0" w:color="auto"/>
        <w:right w:val="none" w:sz="0" w:space="0" w:color="auto"/>
      </w:divBdr>
      <w:divsChild>
        <w:div w:id="514736525">
          <w:marLeft w:val="0"/>
          <w:marRight w:val="0"/>
          <w:marTop w:val="0"/>
          <w:marBottom w:val="0"/>
          <w:divBdr>
            <w:top w:val="none" w:sz="0" w:space="0" w:color="auto"/>
            <w:left w:val="none" w:sz="0" w:space="0" w:color="auto"/>
            <w:bottom w:val="none" w:sz="0" w:space="0" w:color="auto"/>
            <w:right w:val="none" w:sz="0" w:space="0" w:color="auto"/>
          </w:divBdr>
        </w:div>
      </w:divsChild>
    </w:div>
    <w:div w:id="514736666">
      <w:marLeft w:val="0"/>
      <w:marRight w:val="0"/>
      <w:marTop w:val="0"/>
      <w:marBottom w:val="0"/>
      <w:divBdr>
        <w:top w:val="none" w:sz="0" w:space="0" w:color="auto"/>
        <w:left w:val="none" w:sz="0" w:space="0" w:color="auto"/>
        <w:bottom w:val="none" w:sz="0" w:space="0" w:color="auto"/>
        <w:right w:val="none" w:sz="0" w:space="0" w:color="auto"/>
      </w:divBdr>
      <w:divsChild>
        <w:div w:id="514736541">
          <w:marLeft w:val="0"/>
          <w:marRight w:val="0"/>
          <w:marTop w:val="0"/>
          <w:marBottom w:val="0"/>
          <w:divBdr>
            <w:top w:val="none" w:sz="0" w:space="0" w:color="auto"/>
            <w:left w:val="none" w:sz="0" w:space="0" w:color="auto"/>
            <w:bottom w:val="none" w:sz="0" w:space="0" w:color="auto"/>
            <w:right w:val="none" w:sz="0" w:space="0" w:color="auto"/>
          </w:divBdr>
        </w:div>
      </w:divsChild>
    </w:div>
    <w:div w:id="514736667">
      <w:marLeft w:val="0"/>
      <w:marRight w:val="0"/>
      <w:marTop w:val="0"/>
      <w:marBottom w:val="0"/>
      <w:divBdr>
        <w:top w:val="none" w:sz="0" w:space="0" w:color="auto"/>
        <w:left w:val="none" w:sz="0" w:space="0" w:color="auto"/>
        <w:bottom w:val="none" w:sz="0" w:space="0" w:color="auto"/>
        <w:right w:val="none" w:sz="0" w:space="0" w:color="auto"/>
      </w:divBdr>
      <w:divsChild>
        <w:div w:id="514736557">
          <w:marLeft w:val="0"/>
          <w:marRight w:val="0"/>
          <w:marTop w:val="0"/>
          <w:marBottom w:val="0"/>
          <w:divBdr>
            <w:top w:val="none" w:sz="0" w:space="0" w:color="auto"/>
            <w:left w:val="none" w:sz="0" w:space="0" w:color="auto"/>
            <w:bottom w:val="none" w:sz="0" w:space="0" w:color="auto"/>
            <w:right w:val="none" w:sz="0" w:space="0" w:color="auto"/>
          </w:divBdr>
        </w:div>
      </w:divsChild>
    </w:div>
    <w:div w:id="514736668">
      <w:marLeft w:val="0"/>
      <w:marRight w:val="0"/>
      <w:marTop w:val="0"/>
      <w:marBottom w:val="0"/>
      <w:divBdr>
        <w:top w:val="none" w:sz="0" w:space="0" w:color="auto"/>
        <w:left w:val="none" w:sz="0" w:space="0" w:color="auto"/>
        <w:bottom w:val="none" w:sz="0" w:space="0" w:color="auto"/>
        <w:right w:val="none" w:sz="0" w:space="0" w:color="auto"/>
      </w:divBdr>
      <w:divsChild>
        <w:div w:id="514736673">
          <w:marLeft w:val="0"/>
          <w:marRight w:val="0"/>
          <w:marTop w:val="0"/>
          <w:marBottom w:val="0"/>
          <w:divBdr>
            <w:top w:val="none" w:sz="0" w:space="0" w:color="auto"/>
            <w:left w:val="none" w:sz="0" w:space="0" w:color="auto"/>
            <w:bottom w:val="none" w:sz="0" w:space="0" w:color="auto"/>
            <w:right w:val="none" w:sz="0" w:space="0" w:color="auto"/>
          </w:divBdr>
        </w:div>
      </w:divsChild>
    </w:div>
    <w:div w:id="514736669">
      <w:marLeft w:val="0"/>
      <w:marRight w:val="0"/>
      <w:marTop w:val="0"/>
      <w:marBottom w:val="0"/>
      <w:divBdr>
        <w:top w:val="none" w:sz="0" w:space="0" w:color="auto"/>
        <w:left w:val="none" w:sz="0" w:space="0" w:color="auto"/>
        <w:bottom w:val="none" w:sz="0" w:space="0" w:color="auto"/>
        <w:right w:val="none" w:sz="0" w:space="0" w:color="auto"/>
      </w:divBdr>
      <w:divsChild>
        <w:div w:id="514736585">
          <w:marLeft w:val="0"/>
          <w:marRight w:val="0"/>
          <w:marTop w:val="0"/>
          <w:marBottom w:val="0"/>
          <w:divBdr>
            <w:top w:val="none" w:sz="0" w:space="0" w:color="auto"/>
            <w:left w:val="none" w:sz="0" w:space="0" w:color="auto"/>
            <w:bottom w:val="none" w:sz="0" w:space="0" w:color="auto"/>
            <w:right w:val="none" w:sz="0" w:space="0" w:color="auto"/>
          </w:divBdr>
        </w:div>
      </w:divsChild>
    </w:div>
    <w:div w:id="514736670">
      <w:marLeft w:val="0"/>
      <w:marRight w:val="0"/>
      <w:marTop w:val="0"/>
      <w:marBottom w:val="0"/>
      <w:divBdr>
        <w:top w:val="none" w:sz="0" w:space="0" w:color="auto"/>
        <w:left w:val="none" w:sz="0" w:space="0" w:color="auto"/>
        <w:bottom w:val="none" w:sz="0" w:space="0" w:color="auto"/>
        <w:right w:val="none" w:sz="0" w:space="0" w:color="auto"/>
      </w:divBdr>
      <w:divsChild>
        <w:div w:id="514736581">
          <w:marLeft w:val="0"/>
          <w:marRight w:val="0"/>
          <w:marTop w:val="0"/>
          <w:marBottom w:val="0"/>
          <w:divBdr>
            <w:top w:val="none" w:sz="0" w:space="0" w:color="auto"/>
            <w:left w:val="none" w:sz="0" w:space="0" w:color="auto"/>
            <w:bottom w:val="none" w:sz="0" w:space="0" w:color="auto"/>
            <w:right w:val="none" w:sz="0" w:space="0" w:color="auto"/>
          </w:divBdr>
        </w:div>
      </w:divsChild>
    </w:div>
    <w:div w:id="514736672">
      <w:marLeft w:val="0"/>
      <w:marRight w:val="0"/>
      <w:marTop w:val="0"/>
      <w:marBottom w:val="0"/>
      <w:divBdr>
        <w:top w:val="none" w:sz="0" w:space="0" w:color="auto"/>
        <w:left w:val="none" w:sz="0" w:space="0" w:color="auto"/>
        <w:bottom w:val="none" w:sz="0" w:space="0" w:color="auto"/>
        <w:right w:val="none" w:sz="0" w:space="0" w:color="auto"/>
      </w:divBdr>
      <w:divsChild>
        <w:div w:id="514736612">
          <w:marLeft w:val="0"/>
          <w:marRight w:val="0"/>
          <w:marTop w:val="0"/>
          <w:marBottom w:val="0"/>
          <w:divBdr>
            <w:top w:val="none" w:sz="0" w:space="0" w:color="auto"/>
            <w:left w:val="none" w:sz="0" w:space="0" w:color="auto"/>
            <w:bottom w:val="none" w:sz="0" w:space="0" w:color="auto"/>
            <w:right w:val="none" w:sz="0" w:space="0" w:color="auto"/>
          </w:divBdr>
        </w:div>
      </w:divsChild>
    </w:div>
    <w:div w:id="514736675">
      <w:marLeft w:val="0"/>
      <w:marRight w:val="0"/>
      <w:marTop w:val="0"/>
      <w:marBottom w:val="0"/>
      <w:divBdr>
        <w:top w:val="none" w:sz="0" w:space="0" w:color="auto"/>
        <w:left w:val="none" w:sz="0" w:space="0" w:color="auto"/>
        <w:bottom w:val="none" w:sz="0" w:space="0" w:color="auto"/>
        <w:right w:val="none" w:sz="0" w:space="0" w:color="auto"/>
      </w:divBdr>
      <w:divsChild>
        <w:div w:id="514736516">
          <w:marLeft w:val="0"/>
          <w:marRight w:val="0"/>
          <w:marTop w:val="0"/>
          <w:marBottom w:val="0"/>
          <w:divBdr>
            <w:top w:val="none" w:sz="0" w:space="0" w:color="auto"/>
            <w:left w:val="none" w:sz="0" w:space="0" w:color="auto"/>
            <w:bottom w:val="none" w:sz="0" w:space="0" w:color="auto"/>
            <w:right w:val="none" w:sz="0" w:space="0" w:color="auto"/>
          </w:divBdr>
        </w:div>
      </w:divsChild>
    </w:div>
    <w:div w:id="514736677">
      <w:marLeft w:val="0"/>
      <w:marRight w:val="0"/>
      <w:marTop w:val="0"/>
      <w:marBottom w:val="0"/>
      <w:divBdr>
        <w:top w:val="none" w:sz="0" w:space="0" w:color="auto"/>
        <w:left w:val="none" w:sz="0" w:space="0" w:color="auto"/>
        <w:bottom w:val="none" w:sz="0" w:space="0" w:color="auto"/>
        <w:right w:val="none" w:sz="0" w:space="0" w:color="auto"/>
      </w:divBdr>
      <w:divsChild>
        <w:div w:id="514736643">
          <w:marLeft w:val="0"/>
          <w:marRight w:val="0"/>
          <w:marTop w:val="0"/>
          <w:marBottom w:val="0"/>
          <w:divBdr>
            <w:top w:val="none" w:sz="0" w:space="0" w:color="auto"/>
            <w:left w:val="none" w:sz="0" w:space="0" w:color="auto"/>
            <w:bottom w:val="none" w:sz="0" w:space="0" w:color="auto"/>
            <w:right w:val="none" w:sz="0" w:space="0" w:color="auto"/>
          </w:divBdr>
        </w:div>
      </w:divsChild>
    </w:div>
    <w:div w:id="514736679">
      <w:marLeft w:val="0"/>
      <w:marRight w:val="0"/>
      <w:marTop w:val="0"/>
      <w:marBottom w:val="0"/>
      <w:divBdr>
        <w:top w:val="none" w:sz="0" w:space="0" w:color="auto"/>
        <w:left w:val="none" w:sz="0" w:space="0" w:color="auto"/>
        <w:bottom w:val="none" w:sz="0" w:space="0" w:color="auto"/>
        <w:right w:val="none" w:sz="0" w:space="0" w:color="auto"/>
      </w:divBdr>
      <w:divsChild>
        <w:div w:id="514736606">
          <w:marLeft w:val="0"/>
          <w:marRight w:val="0"/>
          <w:marTop w:val="0"/>
          <w:marBottom w:val="0"/>
          <w:divBdr>
            <w:top w:val="none" w:sz="0" w:space="0" w:color="auto"/>
            <w:left w:val="none" w:sz="0" w:space="0" w:color="auto"/>
            <w:bottom w:val="none" w:sz="0" w:space="0" w:color="auto"/>
            <w:right w:val="none" w:sz="0" w:space="0" w:color="auto"/>
          </w:divBdr>
        </w:div>
      </w:divsChild>
    </w:div>
    <w:div w:id="514736680">
      <w:marLeft w:val="0"/>
      <w:marRight w:val="0"/>
      <w:marTop w:val="0"/>
      <w:marBottom w:val="0"/>
      <w:divBdr>
        <w:top w:val="none" w:sz="0" w:space="0" w:color="auto"/>
        <w:left w:val="none" w:sz="0" w:space="0" w:color="auto"/>
        <w:bottom w:val="none" w:sz="0" w:space="0" w:color="auto"/>
        <w:right w:val="none" w:sz="0" w:space="0" w:color="auto"/>
      </w:divBdr>
      <w:divsChild>
        <w:div w:id="514736586">
          <w:marLeft w:val="0"/>
          <w:marRight w:val="0"/>
          <w:marTop w:val="0"/>
          <w:marBottom w:val="0"/>
          <w:divBdr>
            <w:top w:val="none" w:sz="0" w:space="0" w:color="auto"/>
            <w:left w:val="none" w:sz="0" w:space="0" w:color="auto"/>
            <w:bottom w:val="none" w:sz="0" w:space="0" w:color="auto"/>
            <w:right w:val="none" w:sz="0" w:space="0" w:color="auto"/>
          </w:divBdr>
        </w:div>
      </w:divsChild>
    </w:div>
    <w:div w:id="514736681">
      <w:marLeft w:val="0"/>
      <w:marRight w:val="0"/>
      <w:marTop w:val="0"/>
      <w:marBottom w:val="0"/>
      <w:divBdr>
        <w:top w:val="none" w:sz="0" w:space="0" w:color="auto"/>
        <w:left w:val="none" w:sz="0" w:space="0" w:color="auto"/>
        <w:bottom w:val="none" w:sz="0" w:space="0" w:color="auto"/>
        <w:right w:val="none" w:sz="0" w:space="0" w:color="auto"/>
      </w:divBdr>
      <w:divsChild>
        <w:div w:id="514736607">
          <w:marLeft w:val="0"/>
          <w:marRight w:val="0"/>
          <w:marTop w:val="0"/>
          <w:marBottom w:val="0"/>
          <w:divBdr>
            <w:top w:val="none" w:sz="0" w:space="0" w:color="auto"/>
            <w:left w:val="none" w:sz="0" w:space="0" w:color="auto"/>
            <w:bottom w:val="none" w:sz="0" w:space="0" w:color="auto"/>
            <w:right w:val="none" w:sz="0" w:space="0" w:color="auto"/>
          </w:divBdr>
        </w:div>
      </w:divsChild>
    </w:div>
    <w:div w:id="514736682">
      <w:marLeft w:val="0"/>
      <w:marRight w:val="0"/>
      <w:marTop w:val="0"/>
      <w:marBottom w:val="0"/>
      <w:divBdr>
        <w:top w:val="none" w:sz="0" w:space="0" w:color="auto"/>
        <w:left w:val="none" w:sz="0" w:space="0" w:color="auto"/>
        <w:bottom w:val="none" w:sz="0" w:space="0" w:color="auto"/>
        <w:right w:val="none" w:sz="0" w:space="0" w:color="auto"/>
      </w:divBdr>
      <w:divsChild>
        <w:div w:id="514736536">
          <w:marLeft w:val="0"/>
          <w:marRight w:val="0"/>
          <w:marTop w:val="0"/>
          <w:marBottom w:val="0"/>
          <w:divBdr>
            <w:top w:val="none" w:sz="0" w:space="0" w:color="auto"/>
            <w:left w:val="none" w:sz="0" w:space="0" w:color="auto"/>
            <w:bottom w:val="none" w:sz="0" w:space="0" w:color="auto"/>
            <w:right w:val="none" w:sz="0" w:space="0" w:color="auto"/>
          </w:divBdr>
        </w:div>
      </w:divsChild>
    </w:div>
    <w:div w:id="514736684">
      <w:marLeft w:val="0"/>
      <w:marRight w:val="0"/>
      <w:marTop w:val="0"/>
      <w:marBottom w:val="0"/>
      <w:divBdr>
        <w:top w:val="none" w:sz="0" w:space="0" w:color="auto"/>
        <w:left w:val="none" w:sz="0" w:space="0" w:color="auto"/>
        <w:bottom w:val="none" w:sz="0" w:space="0" w:color="auto"/>
        <w:right w:val="none" w:sz="0" w:space="0" w:color="auto"/>
      </w:divBdr>
      <w:divsChild>
        <w:div w:id="514736629">
          <w:marLeft w:val="0"/>
          <w:marRight w:val="0"/>
          <w:marTop w:val="0"/>
          <w:marBottom w:val="0"/>
          <w:divBdr>
            <w:top w:val="none" w:sz="0" w:space="0" w:color="auto"/>
            <w:left w:val="none" w:sz="0" w:space="0" w:color="auto"/>
            <w:bottom w:val="none" w:sz="0" w:space="0" w:color="auto"/>
            <w:right w:val="none" w:sz="0" w:space="0" w:color="auto"/>
          </w:divBdr>
        </w:div>
      </w:divsChild>
    </w:div>
    <w:div w:id="514736685">
      <w:marLeft w:val="0"/>
      <w:marRight w:val="0"/>
      <w:marTop w:val="0"/>
      <w:marBottom w:val="0"/>
      <w:divBdr>
        <w:top w:val="none" w:sz="0" w:space="0" w:color="auto"/>
        <w:left w:val="none" w:sz="0" w:space="0" w:color="auto"/>
        <w:bottom w:val="none" w:sz="0" w:space="0" w:color="auto"/>
        <w:right w:val="none" w:sz="0" w:space="0" w:color="auto"/>
      </w:divBdr>
      <w:divsChild>
        <w:div w:id="514736573">
          <w:marLeft w:val="0"/>
          <w:marRight w:val="0"/>
          <w:marTop w:val="0"/>
          <w:marBottom w:val="0"/>
          <w:divBdr>
            <w:top w:val="none" w:sz="0" w:space="0" w:color="auto"/>
            <w:left w:val="none" w:sz="0" w:space="0" w:color="auto"/>
            <w:bottom w:val="none" w:sz="0" w:space="0" w:color="auto"/>
            <w:right w:val="none" w:sz="0" w:space="0" w:color="auto"/>
          </w:divBdr>
        </w:div>
      </w:divsChild>
    </w:div>
    <w:div w:id="514736688">
      <w:marLeft w:val="0"/>
      <w:marRight w:val="0"/>
      <w:marTop w:val="0"/>
      <w:marBottom w:val="0"/>
      <w:divBdr>
        <w:top w:val="none" w:sz="0" w:space="0" w:color="auto"/>
        <w:left w:val="none" w:sz="0" w:space="0" w:color="auto"/>
        <w:bottom w:val="none" w:sz="0" w:space="0" w:color="auto"/>
        <w:right w:val="none" w:sz="0" w:space="0" w:color="auto"/>
      </w:divBdr>
      <w:divsChild>
        <w:div w:id="514736620">
          <w:marLeft w:val="0"/>
          <w:marRight w:val="0"/>
          <w:marTop w:val="0"/>
          <w:marBottom w:val="0"/>
          <w:divBdr>
            <w:top w:val="none" w:sz="0" w:space="0" w:color="auto"/>
            <w:left w:val="none" w:sz="0" w:space="0" w:color="auto"/>
            <w:bottom w:val="none" w:sz="0" w:space="0" w:color="auto"/>
            <w:right w:val="none" w:sz="0" w:space="0" w:color="auto"/>
          </w:divBdr>
        </w:div>
      </w:divsChild>
    </w:div>
    <w:div w:id="514736693">
      <w:marLeft w:val="0"/>
      <w:marRight w:val="0"/>
      <w:marTop w:val="0"/>
      <w:marBottom w:val="0"/>
      <w:divBdr>
        <w:top w:val="none" w:sz="0" w:space="0" w:color="auto"/>
        <w:left w:val="none" w:sz="0" w:space="0" w:color="auto"/>
        <w:bottom w:val="none" w:sz="0" w:space="0" w:color="auto"/>
        <w:right w:val="none" w:sz="0" w:space="0" w:color="auto"/>
      </w:divBdr>
      <w:divsChild>
        <w:div w:id="514736617">
          <w:marLeft w:val="0"/>
          <w:marRight w:val="0"/>
          <w:marTop w:val="0"/>
          <w:marBottom w:val="0"/>
          <w:divBdr>
            <w:top w:val="none" w:sz="0" w:space="0" w:color="auto"/>
            <w:left w:val="none" w:sz="0" w:space="0" w:color="auto"/>
            <w:bottom w:val="none" w:sz="0" w:space="0" w:color="auto"/>
            <w:right w:val="none" w:sz="0" w:space="0" w:color="auto"/>
          </w:divBdr>
        </w:div>
      </w:divsChild>
    </w:div>
    <w:div w:id="514736694">
      <w:marLeft w:val="0"/>
      <w:marRight w:val="0"/>
      <w:marTop w:val="0"/>
      <w:marBottom w:val="0"/>
      <w:divBdr>
        <w:top w:val="none" w:sz="0" w:space="0" w:color="auto"/>
        <w:left w:val="none" w:sz="0" w:space="0" w:color="auto"/>
        <w:bottom w:val="none" w:sz="0" w:space="0" w:color="auto"/>
        <w:right w:val="none" w:sz="0" w:space="0" w:color="auto"/>
      </w:divBdr>
      <w:divsChild>
        <w:div w:id="514736568">
          <w:marLeft w:val="0"/>
          <w:marRight w:val="0"/>
          <w:marTop w:val="0"/>
          <w:marBottom w:val="0"/>
          <w:divBdr>
            <w:top w:val="none" w:sz="0" w:space="0" w:color="auto"/>
            <w:left w:val="none" w:sz="0" w:space="0" w:color="auto"/>
            <w:bottom w:val="none" w:sz="0" w:space="0" w:color="auto"/>
            <w:right w:val="none" w:sz="0" w:space="0" w:color="auto"/>
          </w:divBdr>
        </w:div>
      </w:divsChild>
    </w:div>
    <w:div w:id="514736695">
      <w:marLeft w:val="0"/>
      <w:marRight w:val="0"/>
      <w:marTop w:val="0"/>
      <w:marBottom w:val="0"/>
      <w:divBdr>
        <w:top w:val="none" w:sz="0" w:space="0" w:color="auto"/>
        <w:left w:val="none" w:sz="0" w:space="0" w:color="auto"/>
        <w:bottom w:val="none" w:sz="0" w:space="0" w:color="auto"/>
        <w:right w:val="none" w:sz="0" w:space="0" w:color="auto"/>
      </w:divBdr>
      <w:divsChild>
        <w:div w:id="514736648">
          <w:marLeft w:val="0"/>
          <w:marRight w:val="0"/>
          <w:marTop w:val="0"/>
          <w:marBottom w:val="0"/>
          <w:divBdr>
            <w:top w:val="none" w:sz="0" w:space="0" w:color="auto"/>
            <w:left w:val="none" w:sz="0" w:space="0" w:color="auto"/>
            <w:bottom w:val="none" w:sz="0" w:space="0" w:color="auto"/>
            <w:right w:val="none" w:sz="0" w:space="0" w:color="auto"/>
          </w:divBdr>
        </w:div>
      </w:divsChild>
    </w:div>
    <w:div w:id="514736698">
      <w:marLeft w:val="0"/>
      <w:marRight w:val="0"/>
      <w:marTop w:val="0"/>
      <w:marBottom w:val="0"/>
      <w:divBdr>
        <w:top w:val="none" w:sz="0" w:space="0" w:color="auto"/>
        <w:left w:val="none" w:sz="0" w:space="0" w:color="auto"/>
        <w:bottom w:val="none" w:sz="0" w:space="0" w:color="auto"/>
        <w:right w:val="none" w:sz="0" w:space="0" w:color="auto"/>
      </w:divBdr>
      <w:divsChild>
        <w:div w:id="514736671">
          <w:marLeft w:val="0"/>
          <w:marRight w:val="0"/>
          <w:marTop w:val="0"/>
          <w:marBottom w:val="0"/>
          <w:divBdr>
            <w:top w:val="none" w:sz="0" w:space="0" w:color="auto"/>
            <w:left w:val="none" w:sz="0" w:space="0" w:color="auto"/>
            <w:bottom w:val="none" w:sz="0" w:space="0" w:color="auto"/>
            <w:right w:val="none" w:sz="0" w:space="0" w:color="auto"/>
          </w:divBdr>
        </w:div>
      </w:divsChild>
    </w:div>
    <w:div w:id="514736699">
      <w:marLeft w:val="0"/>
      <w:marRight w:val="0"/>
      <w:marTop w:val="0"/>
      <w:marBottom w:val="0"/>
      <w:divBdr>
        <w:top w:val="none" w:sz="0" w:space="0" w:color="auto"/>
        <w:left w:val="none" w:sz="0" w:space="0" w:color="auto"/>
        <w:bottom w:val="none" w:sz="0" w:space="0" w:color="auto"/>
        <w:right w:val="none" w:sz="0" w:space="0" w:color="auto"/>
      </w:divBdr>
      <w:divsChild>
        <w:div w:id="514736546">
          <w:marLeft w:val="0"/>
          <w:marRight w:val="0"/>
          <w:marTop w:val="0"/>
          <w:marBottom w:val="0"/>
          <w:divBdr>
            <w:top w:val="none" w:sz="0" w:space="0" w:color="auto"/>
            <w:left w:val="none" w:sz="0" w:space="0" w:color="auto"/>
            <w:bottom w:val="none" w:sz="0" w:space="0" w:color="auto"/>
            <w:right w:val="none" w:sz="0" w:space="0" w:color="auto"/>
          </w:divBdr>
        </w:div>
      </w:divsChild>
    </w:div>
    <w:div w:id="514736700">
      <w:marLeft w:val="0"/>
      <w:marRight w:val="0"/>
      <w:marTop w:val="0"/>
      <w:marBottom w:val="0"/>
      <w:divBdr>
        <w:top w:val="none" w:sz="0" w:space="0" w:color="auto"/>
        <w:left w:val="none" w:sz="0" w:space="0" w:color="auto"/>
        <w:bottom w:val="none" w:sz="0" w:space="0" w:color="auto"/>
        <w:right w:val="none" w:sz="0" w:space="0" w:color="auto"/>
      </w:divBdr>
      <w:divsChild>
        <w:div w:id="5147365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4842</Words>
  <Characters>27600</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АльвинСервис</Company>
  <LinksUpToDate>false</LinksUpToDate>
  <CharactersWithSpaces>32378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КирилловЮЮ</dc:creator>
  <cp:keywords/>
  <dc:description/>
  <cp:lastModifiedBy>admin</cp:lastModifiedBy>
  <cp:revision>2</cp:revision>
  <dcterms:created xsi:type="dcterms:W3CDTF">2014-03-12T12:49:00Z</dcterms:created>
  <dcterms:modified xsi:type="dcterms:W3CDTF">2014-03-12T12:49:00Z</dcterms:modified>
</cp:coreProperties>
</file>