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D41E6A" w:rsidP="00D41E6A">
      <w:pPr>
        <w:pStyle w:val="a3"/>
        <w:jc w:val="center"/>
      </w:pPr>
    </w:p>
    <w:p w:rsidR="00D41E6A" w:rsidRDefault="00E14E78" w:rsidP="00D41E6A">
      <w:pPr>
        <w:pStyle w:val="a3"/>
        <w:jc w:val="center"/>
      </w:pPr>
      <w:r>
        <w:t>Реферат</w:t>
      </w:r>
    </w:p>
    <w:p w:rsidR="00BA6ACF" w:rsidRPr="00D41E6A" w:rsidRDefault="00BA6ACF" w:rsidP="00D41E6A">
      <w:pPr>
        <w:pStyle w:val="a3"/>
        <w:jc w:val="center"/>
      </w:pPr>
      <w:r w:rsidRPr="00D41E6A">
        <w:t>Образ рассказчика в прозе Лескова</w:t>
      </w:r>
    </w:p>
    <w:p w:rsidR="00D41E6A" w:rsidRDefault="00D41E6A" w:rsidP="00D41E6A">
      <w:pPr>
        <w:pStyle w:val="a3"/>
      </w:pPr>
    </w:p>
    <w:p w:rsidR="00D41E6A" w:rsidRDefault="00D41E6A" w:rsidP="00D41E6A">
      <w:pPr>
        <w:pStyle w:val="a3"/>
      </w:pPr>
      <w:r>
        <w:br w:type="page"/>
      </w:r>
      <w:r w:rsidR="00BA6ACF" w:rsidRPr="00D41E6A">
        <w:t>Образ рассказчика в прозе Н.С.Лескова – ратующий за положительного героя земли русской повествователь.</w:t>
      </w:r>
      <w:r w:rsidR="00200755" w:rsidRPr="00D41E6A">
        <w:t xml:space="preserve"> Манера Лескова воспринимать русскую действительность второй половины XIX века отражена в его литературном творчестве, порою жутковатом, а иногда исполненным смехом и сатирическими излияниями. Но, безусловно, образ рассказчика, созданный Николаем Семеновичем Лесковым, это образ человека богобоязненного и богоугодного, опутанного поверьями, легендами; образ верующего человека, подвергнутого влиянию свыше, чующего свою принадлежность ко всему русскому, чующего свои корни, человека религиозного и в то же время простого.</w:t>
      </w:r>
    </w:p>
    <w:p w:rsidR="00D41E6A" w:rsidRDefault="003253B4" w:rsidP="00D41E6A">
      <w:pPr>
        <w:pStyle w:val="a3"/>
      </w:pPr>
      <w:r w:rsidRPr="00D41E6A">
        <w:t>Образ рассказчика лесковских произведений – это незатейливый характер русского мужика из народа, чаще всего страдающего, озабоченного жизнью, всюду и везде ощущающего божий промысел и свою смиренность перед людьми, стоящими выше его на социальной лестнице.</w:t>
      </w:r>
    </w:p>
    <w:p w:rsidR="00D41E6A" w:rsidRDefault="00E165D1" w:rsidP="00D41E6A">
      <w:pPr>
        <w:pStyle w:val="a3"/>
      </w:pPr>
      <w:r w:rsidRPr="00D41E6A">
        <w:t>Образ повествователя в рассказах малоизученного Лескова зачастую сливается с образом автора. Его произведения воспринимаются читателем как сочиненное не потомственным дворянином Орловской губернии (пусть даже молодым и незначительным, как считал сам Лесков), а как повествование от лица служащего у господ. Грань между рассказчиком и автором стирается, заставляя принимать написанное Лесковым повествование исповедью странника, путешественника, имя которому – православный человек. Этот человек предан вере, порядкам, обычаям, государственному строю, чудовищным неурядицам русской земли</w:t>
      </w:r>
      <w:r w:rsidR="00153781" w:rsidRPr="00D41E6A">
        <w:t>.</w:t>
      </w:r>
      <w:r w:rsidRPr="00D41E6A">
        <w:t xml:space="preserve"> О</w:t>
      </w:r>
      <w:r w:rsidR="00153781" w:rsidRPr="00D41E6A">
        <w:t>н</w:t>
      </w:r>
      <w:r w:rsidRPr="00D41E6A">
        <w:t xml:space="preserve"> не жела</w:t>
      </w:r>
      <w:r w:rsidR="00153781" w:rsidRPr="00D41E6A">
        <w:t>ет</w:t>
      </w:r>
      <w:r w:rsidRPr="00D41E6A">
        <w:t xml:space="preserve"> любить</w:t>
      </w:r>
      <w:r w:rsidR="00D41E6A">
        <w:t xml:space="preserve"> </w:t>
      </w:r>
      <w:r w:rsidRPr="00D41E6A">
        <w:t>иную землю, другой порядок и</w:t>
      </w:r>
      <w:r w:rsidR="00153781" w:rsidRPr="00D41E6A">
        <w:t>ли устройство жизни, относится</w:t>
      </w:r>
      <w:r w:rsidRPr="00D41E6A">
        <w:t xml:space="preserve"> ко всему спокойно – как </w:t>
      </w:r>
      <w:r w:rsidR="00153781" w:rsidRPr="00D41E6A">
        <w:t>к должному. Он не пугает</w:t>
      </w:r>
      <w:r w:rsidRPr="00D41E6A">
        <w:t>ся ни чертей, ни смерти, ни господских «промыслов»</w:t>
      </w:r>
      <w:r w:rsidR="00153781" w:rsidRPr="00D41E6A">
        <w:t>, потому что бог всегда с ним,</w:t>
      </w:r>
      <w:r w:rsidRPr="00D41E6A">
        <w:t xml:space="preserve"> и ангел-хранитель никогда не даст ему погибнуть бессмысленно, без подвига.</w:t>
      </w:r>
    </w:p>
    <w:p w:rsidR="00D41E6A" w:rsidRDefault="00D70614" w:rsidP="00D41E6A">
      <w:pPr>
        <w:pStyle w:val="a3"/>
      </w:pPr>
      <w:r w:rsidRPr="00D41E6A">
        <w:t>Образ рассказчика в прозе Н.С.Лескова организует композиционно произведения путем собирания в одно целое разных поступков и случаев из жизни героя. Таким образом, рассказчик является стержнем произведений, вышедших из-под пера Н.С.Лескова.</w:t>
      </w:r>
    </w:p>
    <w:p w:rsidR="00D41E6A" w:rsidRDefault="00D70614" w:rsidP="00D41E6A">
      <w:pPr>
        <w:pStyle w:val="a3"/>
      </w:pPr>
      <w:r w:rsidRPr="00D41E6A">
        <w:t>«Рассказчик идет изнутри самого народа. Он оттуда; он рассказывает как бы из глубины, из гущи, из толщи.. Он формально чаще даже и не отделен от автора («несобственно прямая речь»); автор внутренне раздвоен… на собственного автора, - который незыблем как автор, но неподвижен за сценой, - и рассказчика, который говорит из самых низов…». («В мире Лескова», Москва, «Советский писатель», 1983, Вл.Гусев, страница 190).</w:t>
      </w:r>
    </w:p>
    <w:p w:rsidR="00D41E6A" w:rsidRDefault="00D70614" w:rsidP="00D41E6A">
      <w:pPr>
        <w:pStyle w:val="a3"/>
      </w:pPr>
      <w:r w:rsidRPr="00D41E6A">
        <w:t>Так, в рассказе «Разбойник» автор является поначалу рассказчиком, уступая незаметно свою роль крестьянину – хозяину избы. Такое же перевоплощение автора в рассказчика из народа, в женщину, в няню Любовь Онисимовну имеет место в «Тупейном художнике». Также переход авторского сказа, незаметный и плавный, осуществлен Лесковым в рассказе «На краю света». В «Запечатленном ангеле» такая же подмена авторской речи на сказ человека из народа – простого русского мужика, приютившего зимой извозчиков. Подобное смещени</w:t>
      </w:r>
      <w:r w:rsidR="000129EE" w:rsidRPr="00D41E6A">
        <w:t>е образа рассказчика типично для прозы Н.С.Лескова.</w:t>
      </w:r>
    </w:p>
    <w:p w:rsidR="00D41E6A" w:rsidRDefault="00101AA4" w:rsidP="00D41E6A">
      <w:pPr>
        <w:pStyle w:val="a3"/>
      </w:pPr>
      <w:r w:rsidRPr="00D41E6A">
        <w:t>Образ рассказчика в произведениях этого писателя типичен сущности русской жизни: ее мифологически обусловленных начал, христианской нравственности, совмещению личности с данным миропорядком, ощущением, что «Бог не выдаст; свинья не съест» и что все будет решаться «на миру».</w:t>
      </w:r>
    </w:p>
    <w:p w:rsidR="00D41E6A" w:rsidRDefault="00101AA4" w:rsidP="00D41E6A">
      <w:pPr>
        <w:pStyle w:val="a3"/>
      </w:pPr>
      <w:r w:rsidRPr="00D41E6A">
        <w:t>«…Люди в мире Лескова, пребывая в положении подневольном, тем не менее находят в себе достаточно духовных сил и воли к справедливости, чтобы действовать инициативно и самостоятельно. Ложась тяжелым грузом на плечи русского простолюдина, многовековое и разноликое социальное зло, по мысли писателя, было бессильно убить в нем живую душу. Оно не приводило к «подмене» верности и преданности – холопством и рабской неразборчивостью, не лишало человека духовной независимости и принципиальности». (В.Хализев, О.Майорова, «Лесковская концепция праведничества», «В мире Лескова», Москва, 1983, страница 202).</w:t>
      </w:r>
    </w:p>
    <w:p w:rsidR="00D41E6A" w:rsidRDefault="00FB650D" w:rsidP="00D41E6A">
      <w:pPr>
        <w:pStyle w:val="a3"/>
      </w:pPr>
      <w:r w:rsidRPr="00D41E6A">
        <w:t>Итак, рассказчик в прозе Лескова – это прежде всего живая душа, яркая, самобытная безотносительно умственному кругозору человека, его образу жизни и его окружению.</w:t>
      </w:r>
    </w:p>
    <w:p w:rsidR="006E3A24" w:rsidRPr="00D41E6A" w:rsidRDefault="00FB650D" w:rsidP="00D41E6A">
      <w:pPr>
        <w:pStyle w:val="a3"/>
      </w:pPr>
      <w:r w:rsidRPr="00D41E6A">
        <w:t>Рассказчик часто стремится передать самое страшное из жизни, жуткое, и тем самым завлечь слушателей. В рассказе «Разбойник» это описание трупа, невинно, от страха убитого солдатика. И</w:t>
      </w:r>
      <w:r w:rsidR="00D41E6A">
        <w:t xml:space="preserve"> </w:t>
      </w:r>
      <w:r w:rsidRPr="00D41E6A">
        <w:t>загадочная фраза «ждите, друзья, ждите» в конце рассказа. В «Чертогоне» это несуществующие коты в ногах дяди рассказчика Ильи Федосеевича, борющиеся в церкви за душу человеческую, олицетворяющие искушение.</w:t>
      </w:r>
      <w:r w:rsidR="006E3A24" w:rsidRPr="00D41E6A">
        <w:t xml:space="preserve"> «Чертогон», как утверждает рассказчик, явление «для настоящих знатоков и любителей серьезного и величественного в национальном вкусе»…</w:t>
      </w:r>
    </w:p>
    <w:p w:rsidR="00D41E6A" w:rsidRDefault="002C39B1" w:rsidP="00D41E6A">
      <w:pPr>
        <w:pStyle w:val="a3"/>
      </w:pPr>
      <w:r w:rsidRPr="00D41E6A">
        <w:t>Поистине серьезное и величественное в русском стиле передает рассказчик в повести «Очарованный странник». Рассказчика интересует осуществление «обещанности богу» в масштабах всей жизни, всей судьбы героя; его волнует идея неприятия богом грешной души, ее скитание, неприкаянность и, в итоге, поиски духовного прибежища, обретаемые в обители. Внимание рассказчик</w:t>
      </w:r>
      <w:r w:rsidR="003773A0" w:rsidRPr="00D41E6A">
        <w:t>а заострено на необычных, непредвиденных обстоятельствах, свершающихся с героями повествования. Рассказчик полагает, что именно в случайном кроется божий промысел. В повести «Очарованный странник» герою в начале жизни предсказаны многие погибели, которые не приведут к смерти. Сам герой, Иван Северьянович Флягин, рассказывая о перипетиях своей судьбы, видит влияние высших сил на свою жизнь. Погибель «жертвою грубой толпы, не уважавшей свободы художественного творчества» предсказана и в рассказе «Тупейный художник», в котором герой погибает от руки постоялого дворника, а не от желания помещика-самодура, к чему, казалось бы, подведет логическая цепь произведения. Мотив абсурдности бытия, предопределения, глупой случайности звучит и в рассказе «Разбойник».</w:t>
      </w:r>
    </w:p>
    <w:p w:rsidR="00D41E6A" w:rsidRDefault="003773A0" w:rsidP="00D41E6A">
      <w:pPr>
        <w:pStyle w:val="a3"/>
      </w:pPr>
      <w:r w:rsidRPr="00D41E6A">
        <w:t>Рассказчик восхищается непредсказуемой реальностью, спрятанной в «руке сокрывающего судьбы свои от умных и разумных и только иногда открывающего их младенцам».</w:t>
      </w:r>
    </w:p>
    <w:p w:rsidR="00D41E6A" w:rsidRDefault="003773A0" w:rsidP="00D41E6A">
      <w:pPr>
        <w:pStyle w:val="a3"/>
      </w:pPr>
      <w:r w:rsidRPr="00D41E6A">
        <w:t>Тайна составляет основную канву повествования рассказчика. Тайна не только анализируется, но и показывается в форме рассказа очевидца о подлинном происшествии, происходящем некогда и где-то действии. Такое происшествие парадоксально и необъяснимо простой</w:t>
      </w:r>
      <w:r w:rsidR="00D41E6A">
        <w:t xml:space="preserve"> </w:t>
      </w:r>
      <w:r w:rsidRPr="00D41E6A">
        <w:t>логикой, но характерно</w:t>
      </w:r>
      <w:r w:rsidR="00B41B87" w:rsidRPr="00D41E6A">
        <w:t>, типично, комично, смешно и представляет интерес.</w:t>
      </w:r>
    </w:p>
    <w:p w:rsidR="00D41E6A" w:rsidRDefault="00B41B87" w:rsidP="00D41E6A">
      <w:pPr>
        <w:pStyle w:val="a3"/>
      </w:pPr>
      <w:r w:rsidRPr="00D41E6A">
        <w:t>Жанр повествований Н.С.Лескова – это сказ – особая форма речи, проводимая в духе и характере персонажа, от лица которого ведется рассказ. В сказе имеется двойной портрет: автора и рассказчика, красивое повествование исповедальных и игровых начал, которые друг другу помогают. Речь рассказчика отличается от авторской своей стилизованностью. Она перепоручена автором другому лицу.</w:t>
      </w:r>
    </w:p>
    <w:p w:rsidR="00D41E6A" w:rsidRDefault="00B41B87" w:rsidP="00D41E6A">
      <w:pPr>
        <w:pStyle w:val="a3"/>
      </w:pPr>
      <w:r w:rsidRPr="00D41E6A">
        <w:t>Лев Озеров в статье «Поэзия лесковской прозы» обращает внимание на тот факт, что Лесков «не делал стилевого отличия между автобиографической прозой и собственно художественными произведениями. «Я» автора и «я» рассказчика если не сливаются, то сочетаются, что якобы является нарушением сказового принципа». (В мире Лескова», Москва, 1983, страница 263, подчеркнуто мной).</w:t>
      </w:r>
    </w:p>
    <w:p w:rsidR="00D41E6A" w:rsidRDefault="00B41B87" w:rsidP="00D41E6A">
      <w:pPr>
        <w:pStyle w:val="a3"/>
      </w:pPr>
      <w:r w:rsidRPr="00D41E6A">
        <w:t>В обычае Лескова вторгаться в речь героя, «поворачивать» сюжет, показывая то прошлое, то настоящее, одним словом – играть и перевоплощаться только лишь для того, чтобы внимание слушателя не ослабевало. За легкостью сказовой речи, когда кажется, что повествует монах, купец, странник или народный умелец, стоит огромная художественная работа, труд писателя мастера.</w:t>
      </w:r>
    </w:p>
    <w:p w:rsidR="00D41E6A" w:rsidRDefault="00B41B87" w:rsidP="00D41E6A">
      <w:pPr>
        <w:pStyle w:val="a3"/>
      </w:pPr>
      <w:r w:rsidRPr="00D41E6A">
        <w:t>Странник, божий человек – тот, кому можно передоверить чаяния народа и кого несложно сделать выразителем дум нации. Богатырь-черноризец, Иван Северьянович Флягин, выступающий в роли рассказчика в «</w:t>
      </w:r>
      <w:r w:rsidR="00E5608B" w:rsidRPr="00D41E6A">
        <w:t>Очарованном страннике» для Лескова с одной стороны – типичный человек из народа, с другой – исключительная личность, в которой заключены основные черты русского характера: простодушие,</w:t>
      </w:r>
      <w:r w:rsidR="00D41E6A">
        <w:t xml:space="preserve"> </w:t>
      </w:r>
      <w:r w:rsidR="00E5608B" w:rsidRPr="00D41E6A">
        <w:t>бескорыстие, отсутствие рефлексии, самоанализа, вера в судьбу, религиозность, не лишенная приверженности к обрядам.</w:t>
      </w:r>
      <w:r w:rsidR="007000CD" w:rsidRPr="00D41E6A">
        <w:t xml:space="preserve"> «Крестятся и водку пьют», - изображает рассказчик русских. Есть у рассказчика и элементы жестокости в характере. Флягин человек с острым чувством собственного достоинства, не терпящий унижения, готовый заступиться за обиженных. Образ Флягина – это образ искателя правды.</w:t>
      </w:r>
    </w:p>
    <w:p w:rsidR="00D41E6A" w:rsidRDefault="007000CD" w:rsidP="00D41E6A">
      <w:pPr>
        <w:pStyle w:val="a3"/>
      </w:pPr>
      <w:r w:rsidRPr="00D41E6A">
        <w:t>Поэтичность рассказчика-автора явлена в слове, выступающем проводником эмоциональности. Повествование рассказчика то размеренно и замедленно, а то динамично и стремительно.</w:t>
      </w:r>
    </w:p>
    <w:p w:rsidR="00D41E6A" w:rsidRDefault="007000CD" w:rsidP="00D41E6A">
      <w:pPr>
        <w:pStyle w:val="a3"/>
      </w:pPr>
      <w:r w:rsidRPr="00D41E6A">
        <w:t>Образ рассказчика в произведениях Н.С.Лескова отпечатывается в языке, с первого слова, где присутствует живой интерес к задушевности народной мысли, ее оригинальности.</w:t>
      </w:r>
      <w:r w:rsidR="00D41E6A">
        <w:t xml:space="preserve"> </w:t>
      </w:r>
      <w:r w:rsidRPr="00D41E6A">
        <w:t>Например, купечество представляется народом, который «за рубль дорогою не стоит, потому наверстать его надеется».</w:t>
      </w:r>
    </w:p>
    <w:p w:rsidR="00D41E6A" w:rsidRDefault="007000CD" w:rsidP="00D41E6A">
      <w:pPr>
        <w:pStyle w:val="a3"/>
      </w:pPr>
      <w:r w:rsidRPr="00D41E6A">
        <w:t>Идея послушания родителям, особенно матери, исполнения родительской воли передается рассказчиком в «Чертогоне»; в «Очарованном страннике» - все это повествуется по-народному просто: «В бога не верил, но матушку любил» или «многое не своею волею делал», а «по родительскому обещанию».</w:t>
      </w:r>
    </w:p>
    <w:p w:rsidR="00D41E6A" w:rsidRDefault="007000CD" w:rsidP="00D41E6A">
      <w:pPr>
        <w:pStyle w:val="a3"/>
      </w:pPr>
      <w:r w:rsidRPr="00D41E6A">
        <w:t xml:space="preserve">Рассказчик в прозе Лескова всегда обладает даром легендотворца и сказителя. Стариной и незатейливостью веет от повествуемого рассказчиком. «И тем не менее с </w:t>
      </w:r>
      <w:r w:rsidR="00F63CB9" w:rsidRPr="00D41E6A">
        <w:t>самого начала сказа наивности и прекраснодушию рассказчика, примиренности его со всем ходом вещей, его «незлобивости» и «ласковости» неизменно противостоит</w:t>
      </w:r>
      <w:r w:rsidR="00D41E6A" w:rsidRPr="00D41E6A">
        <w:t xml:space="preserve"> </w:t>
      </w:r>
      <w:r w:rsidR="00F63CB9" w:rsidRPr="00D41E6A">
        <w:t>«тихая язвительность» автора, иначе воспринимающего мир русской жизни». (И.В.Столярова, «В поисках идеала», Ленинград, 1978). Автор не ищет скрытой в веках поэтичности – она у него появляется сама по себе. Лесков не подчеркивает дух искательства правды, страдания рассказчика его произведений не являются предметом любования автора, потому что сам автор и есть герой в прозе Н.С.Лескова.</w:t>
      </w:r>
    </w:p>
    <w:p w:rsidR="00D41E6A" w:rsidRDefault="001E6F8E" w:rsidP="00D41E6A">
      <w:pPr>
        <w:pStyle w:val="a3"/>
      </w:pPr>
      <w:r w:rsidRPr="00D41E6A">
        <w:t>Сказовая форма произведений Лескова позволяет автору скрыться за высказываниями рассказчика. Прямых авторских излияний у Лескова нет. Собственная оценка и интерпретация происходящего скрыты. Взгляд на жизнь героев – точка зрения рассказчика, объяснения которого разняться с авторскими. Рассказчик говорит так, как свойственно его образованию и социальному положению. Образ рассказчика вносит живость и разнообразие языка в произведения Лескова.</w:t>
      </w:r>
    </w:p>
    <w:p w:rsidR="00D41E6A" w:rsidRDefault="001E6F8E" w:rsidP="00D41E6A">
      <w:pPr>
        <w:pStyle w:val="a3"/>
      </w:pPr>
      <w:r w:rsidRPr="00D41E6A">
        <w:t>В «Сказе о тульском косом левше и о стальной блохе» нет явного рассказчика – он скрытый. По мере изложения сказа видно, что это человек необразованный, не из интеллигенции, а из народа. «Левша» - «не бытовой сказ, где рассказчик повествует о пережитых им или лично известных ему событиях; здесь он пересказывает сотворенную народом легенду, как исполняют былины или исторические песни народные сказители». (Статья «Самобытнейший писатель русский», Б.Я.Бухштаб, «Очарованный странник», Тула, 1981, страница 343).</w:t>
      </w:r>
    </w:p>
    <w:p w:rsidR="001E6F8E" w:rsidRPr="00D41E6A" w:rsidRDefault="001E6F8E" w:rsidP="00D41E6A">
      <w:pPr>
        <w:pStyle w:val="a3"/>
      </w:pPr>
      <w:r w:rsidRPr="00D41E6A">
        <w:t>Во многих произведениях Лескова повествование ведется и от лица автора. Авторская манера Лескова – спокойный, неторопливый, иногда с юмором рассказ. Например, не весь «Тупейный художник» ведется от лица няни, иногда встречаем речь автора.</w:t>
      </w:r>
    </w:p>
    <w:p w:rsidR="00D41E6A" w:rsidRDefault="008F09BA" w:rsidP="00D41E6A">
      <w:pPr>
        <w:pStyle w:val="a3"/>
      </w:pPr>
      <w:r w:rsidRPr="00D41E6A">
        <w:t>М.Горький считал, что Лесков «прекрасно чувствовал то неуловимое, что называется «душою народа». Л.Аннинский писал, что Лесков «ощущал странное противоречивое целое</w:t>
      </w:r>
      <w:r w:rsidR="00D41E6A">
        <w:t xml:space="preserve"> </w:t>
      </w:r>
      <w:r w:rsidRPr="00D41E6A">
        <w:t>в дробной и дробящейся, рассыпающейся и пересыпающейся российской реальности. То самое целое, которое через миф и легенду держит и питает самосознание народа, не давая ему рассыпаться».</w:t>
      </w:r>
    </w:p>
    <w:p w:rsidR="00D41E6A" w:rsidRDefault="008F09BA" w:rsidP="00D41E6A">
      <w:pPr>
        <w:pStyle w:val="a3"/>
      </w:pPr>
      <w:r w:rsidRPr="00D41E6A">
        <w:t>Лесков был убежден, что надо владеть языком своих героев. В книге Л.Г.Чудновой «Лесков в Петербурге» (Лениздат, 1975, страницы 202 – 203) встречаем следующее:</w:t>
      </w:r>
    </w:p>
    <w:p w:rsidR="00D41E6A" w:rsidRDefault="008F09BA" w:rsidP="00D41E6A">
      <w:pPr>
        <w:pStyle w:val="a3"/>
      </w:pPr>
      <w:r w:rsidRPr="00D41E6A">
        <w:t xml:space="preserve">«Чтобы мыслить образно и писать так, - указывал он, - надо, чтобы герои писателя говорили каждый своим языком, свойственным их положению… Постановка голоса у писателя заключается в уменье овладевать голосом и языком своего героя и не сбиваться с альтов на басы. В себе я старался развивать это умение и достиг, кажется того, что мои священники говорят по-духовному, нигилисты – по-нигилистически, </w:t>
      </w:r>
      <w:r w:rsidR="00756228" w:rsidRPr="00D41E6A">
        <w:t>мужики – по-мужицки, выскочки из них и скоморохи – с выкрутасами и т.д. От себя самого я говорю языком старинных сказок и церковнонародным в чисто литературной речи. Меня сейчас поэтому и узнаешь в каждой статье, хотя бы я и не подписывался под ней»…</w:t>
      </w:r>
    </w:p>
    <w:p w:rsidR="00756228" w:rsidRPr="00D41E6A" w:rsidRDefault="00756228" w:rsidP="00D41E6A">
      <w:pPr>
        <w:pStyle w:val="a3"/>
      </w:pPr>
      <w:r w:rsidRPr="00D41E6A">
        <w:t>Образ рассказчика в прозе Лескова – образ самобытной русской души, образ многоликий и крепкий по своей сути, образ – созданный мастером сказовой манеры письма с большой буквы, имя которому – Николай Семенович Лесков. «Лескову симпатичны… широта, открытость миру, благородство, чувство чести и сострадания, готовность заступаться за обиженных, простодушие и наивность,</w:t>
      </w:r>
      <w:r w:rsidR="00D41E6A">
        <w:t xml:space="preserve"> </w:t>
      </w:r>
      <w:r w:rsidRPr="00D41E6A">
        <w:t xml:space="preserve">бесстрашие и бескорыстие, наконец, способность к «праведным деяниям»…(«Статьи о русской литературе», МГУ им. Н.В.Ломоносова, Москва, 1996 год, страницы 126-127, автор статьи А.М.Ранчин). </w:t>
      </w:r>
      <w:r w:rsidR="00353514" w:rsidRPr="00D41E6A">
        <w:t>Образ рассказчика в прозе Лескова содержит все перечисленные черты человеческого характера. Русского, прежде всего, характера…</w:t>
      </w:r>
    </w:p>
    <w:p w:rsidR="00D41E6A" w:rsidRDefault="00D41E6A" w:rsidP="00D41E6A">
      <w:pPr>
        <w:pStyle w:val="a3"/>
      </w:pPr>
    </w:p>
    <w:p w:rsidR="00353514" w:rsidRDefault="00D41E6A" w:rsidP="00D41E6A">
      <w:pPr>
        <w:pStyle w:val="a3"/>
      </w:pPr>
      <w:r>
        <w:br w:type="page"/>
      </w:r>
      <w:r w:rsidR="00545604" w:rsidRPr="00D41E6A">
        <w:t>Список использованной литерат</w:t>
      </w:r>
      <w:r w:rsidR="00545604">
        <w:t>уры</w:t>
      </w:r>
    </w:p>
    <w:p w:rsidR="00D41E6A" w:rsidRPr="00D41E6A" w:rsidRDefault="00D41E6A" w:rsidP="00D41E6A">
      <w:pPr>
        <w:pStyle w:val="a3"/>
      </w:pPr>
    </w:p>
    <w:p w:rsidR="00353514" w:rsidRPr="00D41E6A" w:rsidRDefault="00353514" w:rsidP="00D41E6A">
      <w:pPr>
        <w:pStyle w:val="a3"/>
        <w:numPr>
          <w:ilvl w:val="0"/>
          <w:numId w:val="2"/>
        </w:numPr>
        <w:ind w:left="0" w:firstLine="0"/>
        <w:jc w:val="left"/>
      </w:pPr>
      <w:r w:rsidRPr="00D41E6A">
        <w:t>«В мире Лескова», сборник статей, Москва, «Советский писатель», 1983.</w:t>
      </w:r>
    </w:p>
    <w:p w:rsidR="00353514" w:rsidRPr="00D41E6A" w:rsidRDefault="00353514" w:rsidP="00D41E6A">
      <w:pPr>
        <w:pStyle w:val="a3"/>
        <w:numPr>
          <w:ilvl w:val="0"/>
          <w:numId w:val="2"/>
        </w:numPr>
        <w:ind w:left="0" w:firstLine="0"/>
        <w:jc w:val="left"/>
      </w:pPr>
      <w:r w:rsidRPr="00D41E6A">
        <w:t>«Очарованная Русь», Москва, «Искусство», 1990.</w:t>
      </w:r>
    </w:p>
    <w:p w:rsidR="00353514" w:rsidRPr="00D41E6A" w:rsidRDefault="00353514" w:rsidP="00D41E6A">
      <w:pPr>
        <w:pStyle w:val="a3"/>
        <w:numPr>
          <w:ilvl w:val="0"/>
          <w:numId w:val="2"/>
        </w:numPr>
        <w:ind w:left="0" w:firstLine="0"/>
        <w:jc w:val="left"/>
      </w:pPr>
      <w:r w:rsidRPr="00D41E6A">
        <w:t>«Лесковское ожерелье», Л.Аннинский, издательство «КНИГА», Москва, 1986</w:t>
      </w:r>
      <w:r w:rsidR="00AC4711" w:rsidRPr="00D41E6A">
        <w:t>.</w:t>
      </w:r>
    </w:p>
    <w:p w:rsidR="00AC4711" w:rsidRPr="00D41E6A" w:rsidRDefault="00AC4711" w:rsidP="00D41E6A">
      <w:pPr>
        <w:pStyle w:val="a3"/>
        <w:numPr>
          <w:ilvl w:val="0"/>
          <w:numId w:val="2"/>
        </w:numPr>
        <w:ind w:left="0" w:firstLine="0"/>
        <w:jc w:val="left"/>
      </w:pPr>
      <w:r w:rsidRPr="00D41E6A">
        <w:t>«Статьи о русской литературе», Филологический факультет МГУ, Москва, 1996.</w:t>
      </w:r>
    </w:p>
    <w:p w:rsidR="00AC4711" w:rsidRPr="00D41E6A" w:rsidRDefault="00AC4711" w:rsidP="00D41E6A">
      <w:pPr>
        <w:pStyle w:val="a3"/>
        <w:numPr>
          <w:ilvl w:val="0"/>
          <w:numId w:val="2"/>
        </w:numPr>
        <w:ind w:left="0" w:firstLine="0"/>
        <w:jc w:val="left"/>
      </w:pPr>
      <w:r w:rsidRPr="00D41E6A">
        <w:t>«Лесков в Петербурге», Л.Г.Чуднова, Лениздат, 1975.</w:t>
      </w:r>
    </w:p>
    <w:p w:rsidR="008F09BA" w:rsidRPr="00D41E6A" w:rsidRDefault="008F09BA" w:rsidP="00D41E6A">
      <w:pPr>
        <w:pStyle w:val="a3"/>
        <w:ind w:firstLine="0"/>
        <w:jc w:val="left"/>
      </w:pPr>
      <w:bookmarkStart w:id="0" w:name="_GoBack"/>
      <w:bookmarkEnd w:id="0"/>
    </w:p>
    <w:sectPr w:rsidR="008F09BA" w:rsidRPr="00D41E6A" w:rsidSect="00D41E6A">
      <w:pgSz w:w="11906" w:h="16838" w:code="9"/>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55C30"/>
    <w:multiLevelType w:val="hybridMultilevel"/>
    <w:tmpl w:val="E8021CE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7E32180F"/>
    <w:multiLevelType w:val="hybridMultilevel"/>
    <w:tmpl w:val="724682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4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ACF"/>
    <w:rsid w:val="000129EE"/>
    <w:rsid w:val="00094EE4"/>
    <w:rsid w:val="00101AA4"/>
    <w:rsid w:val="00153781"/>
    <w:rsid w:val="001E6F8E"/>
    <w:rsid w:val="00200755"/>
    <w:rsid w:val="00235FAB"/>
    <w:rsid w:val="002C39B1"/>
    <w:rsid w:val="003253B4"/>
    <w:rsid w:val="00353514"/>
    <w:rsid w:val="003773A0"/>
    <w:rsid w:val="00420582"/>
    <w:rsid w:val="00486C79"/>
    <w:rsid w:val="00545604"/>
    <w:rsid w:val="005E4EB6"/>
    <w:rsid w:val="006D5FA4"/>
    <w:rsid w:val="006E3A24"/>
    <w:rsid w:val="007000CD"/>
    <w:rsid w:val="00756228"/>
    <w:rsid w:val="00886283"/>
    <w:rsid w:val="008F09BA"/>
    <w:rsid w:val="009734C3"/>
    <w:rsid w:val="00A77BB4"/>
    <w:rsid w:val="00AC4711"/>
    <w:rsid w:val="00B41B87"/>
    <w:rsid w:val="00BA6ACF"/>
    <w:rsid w:val="00D41E6A"/>
    <w:rsid w:val="00D70614"/>
    <w:rsid w:val="00DC7DD9"/>
    <w:rsid w:val="00E14E78"/>
    <w:rsid w:val="00E165D1"/>
    <w:rsid w:val="00E5608B"/>
    <w:rsid w:val="00E97D75"/>
    <w:rsid w:val="00F63CB9"/>
    <w:rsid w:val="00FB6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0C0E82-EE77-43D2-8662-A8ABB5DC7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CYR" w:hAnsi="Arial CYR" w:cs="Arial CY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а"/>
    <w:basedOn w:val="a"/>
    <w:qFormat/>
    <w:rsid w:val="00DC7DD9"/>
    <w:pPr>
      <w:suppressAutoHyphens/>
      <w:spacing w:line="360" w:lineRule="auto"/>
      <w:ind w:firstLine="709"/>
      <w:contextualSpacing/>
      <w:jc w:val="both"/>
    </w:pPr>
    <w:rPr>
      <w:rFonts w:ascii="Times New Roman" w:hAnsi="Times New Roman" w:cs="Times New Roman"/>
      <w:szCs w:val="20"/>
    </w:rPr>
  </w:style>
  <w:style w:type="paragraph" w:customStyle="1" w:styleId="a4">
    <w:name w:val="Бб"/>
    <w:basedOn w:val="a"/>
    <w:qFormat/>
    <w:rsid w:val="00DC7DD9"/>
    <w:pPr>
      <w:suppressAutoHyphens/>
      <w:spacing w:line="360" w:lineRule="auto"/>
      <w:contextualSpacing/>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Words>
  <Characters>10995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  1 -</vt:lpstr>
    </vt:vector>
  </TitlesOfParts>
  <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1 -</dc:title>
  <dc:subject/>
  <dc:creator>Уральская</dc:creator>
  <cp:keywords/>
  <dc:description/>
  <cp:lastModifiedBy>Irina</cp:lastModifiedBy>
  <cp:revision>2</cp:revision>
  <dcterms:created xsi:type="dcterms:W3CDTF">2014-08-10T06:51:00Z</dcterms:created>
  <dcterms:modified xsi:type="dcterms:W3CDTF">2014-08-10T06:51:00Z</dcterms:modified>
</cp:coreProperties>
</file>