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49" w:rsidRPr="008F534A" w:rsidRDefault="00621A49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534A">
        <w:rPr>
          <w:sz w:val="28"/>
          <w:szCs w:val="28"/>
          <w:u w:val="single"/>
        </w:rPr>
        <w:t>Оглавление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90971" w:rsidRPr="008F534A" w:rsidRDefault="00990971" w:rsidP="00990971">
      <w:pPr>
        <w:suppressAutoHyphens/>
        <w:spacing w:line="360" w:lineRule="auto"/>
        <w:rPr>
          <w:sz w:val="28"/>
          <w:szCs w:val="28"/>
        </w:rPr>
      </w:pPr>
      <w:r w:rsidRPr="008F534A">
        <w:rPr>
          <w:sz w:val="28"/>
          <w:szCs w:val="28"/>
        </w:rPr>
        <w:t>Введение</w:t>
      </w:r>
    </w:p>
    <w:p w:rsidR="00990971" w:rsidRPr="008F534A" w:rsidRDefault="00990971" w:rsidP="00990971">
      <w:pPr>
        <w:suppressAutoHyphens/>
        <w:spacing w:line="360" w:lineRule="auto"/>
        <w:rPr>
          <w:sz w:val="28"/>
          <w:szCs w:val="28"/>
        </w:rPr>
      </w:pPr>
      <w:r w:rsidRPr="008F534A">
        <w:rPr>
          <w:sz w:val="28"/>
          <w:szCs w:val="28"/>
        </w:rPr>
        <w:t>Глава 1. Динамика внешней торговли Австралии за 2004 - 2008 г.г</w:t>
      </w:r>
    </w:p>
    <w:p w:rsidR="00990971" w:rsidRPr="008F534A" w:rsidRDefault="00990971" w:rsidP="00990971">
      <w:pPr>
        <w:numPr>
          <w:ilvl w:val="1"/>
          <w:numId w:val="1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F534A">
        <w:rPr>
          <w:sz w:val="28"/>
          <w:szCs w:val="28"/>
        </w:rPr>
        <w:t>Показатели динамики внешней торговли Австралии за 2004-2008 г.г</w:t>
      </w:r>
    </w:p>
    <w:p w:rsidR="00990971" w:rsidRPr="008F534A" w:rsidRDefault="00990971" w:rsidP="00990971">
      <w:pPr>
        <w:numPr>
          <w:ilvl w:val="1"/>
          <w:numId w:val="12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F534A">
        <w:rPr>
          <w:sz w:val="28"/>
          <w:szCs w:val="28"/>
        </w:rPr>
        <w:t>Индексы внешней торговли</w:t>
      </w:r>
    </w:p>
    <w:p w:rsidR="00990971" w:rsidRPr="008F534A" w:rsidRDefault="00990971" w:rsidP="00990971">
      <w:pPr>
        <w:suppressAutoHyphens/>
        <w:spacing w:line="360" w:lineRule="auto"/>
        <w:rPr>
          <w:sz w:val="28"/>
          <w:szCs w:val="28"/>
        </w:rPr>
      </w:pPr>
      <w:r w:rsidRPr="008F534A">
        <w:rPr>
          <w:sz w:val="28"/>
          <w:szCs w:val="28"/>
        </w:rPr>
        <w:t>Глава 2. Географическое распределение внешней торговли Австралии</w:t>
      </w:r>
    </w:p>
    <w:p w:rsidR="00990971" w:rsidRPr="008F534A" w:rsidRDefault="00990971" w:rsidP="00990971">
      <w:pPr>
        <w:suppressAutoHyphens/>
        <w:spacing w:line="360" w:lineRule="auto"/>
        <w:rPr>
          <w:sz w:val="28"/>
          <w:szCs w:val="28"/>
        </w:rPr>
      </w:pPr>
      <w:r w:rsidRPr="008F534A">
        <w:rPr>
          <w:sz w:val="28"/>
          <w:szCs w:val="28"/>
        </w:rPr>
        <w:t>Глава 3. Товарная структура внешней торговли Австралии</w:t>
      </w:r>
    </w:p>
    <w:p w:rsidR="00990971" w:rsidRPr="008F534A" w:rsidRDefault="00990971" w:rsidP="00990971">
      <w:pPr>
        <w:numPr>
          <w:ilvl w:val="1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F534A">
        <w:rPr>
          <w:sz w:val="28"/>
          <w:szCs w:val="28"/>
        </w:rPr>
        <w:t>Товарная структура импорта Австралии</w:t>
      </w:r>
    </w:p>
    <w:p w:rsidR="00990971" w:rsidRPr="008F534A" w:rsidRDefault="00990971" w:rsidP="00990971">
      <w:pPr>
        <w:numPr>
          <w:ilvl w:val="1"/>
          <w:numId w:val="14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F534A">
        <w:rPr>
          <w:sz w:val="28"/>
          <w:szCs w:val="28"/>
        </w:rPr>
        <w:t>Товарная структура экспорта Австралии</w:t>
      </w:r>
    </w:p>
    <w:p w:rsidR="00990971" w:rsidRPr="008F534A" w:rsidRDefault="00990971" w:rsidP="00990971">
      <w:pPr>
        <w:suppressAutoHyphens/>
        <w:spacing w:line="360" w:lineRule="auto"/>
        <w:rPr>
          <w:sz w:val="28"/>
          <w:szCs w:val="28"/>
        </w:rPr>
      </w:pPr>
      <w:r w:rsidRPr="008F534A">
        <w:rPr>
          <w:sz w:val="28"/>
          <w:szCs w:val="28"/>
        </w:rPr>
        <w:t>Заключение</w:t>
      </w:r>
    </w:p>
    <w:p w:rsidR="00990971" w:rsidRPr="008F534A" w:rsidRDefault="00990971" w:rsidP="00990971">
      <w:pPr>
        <w:suppressAutoHyphens/>
        <w:spacing w:line="360" w:lineRule="auto"/>
        <w:rPr>
          <w:sz w:val="28"/>
          <w:szCs w:val="28"/>
        </w:rPr>
      </w:pPr>
      <w:r w:rsidRPr="008F534A">
        <w:rPr>
          <w:sz w:val="28"/>
          <w:szCs w:val="28"/>
        </w:rPr>
        <w:t>Список использованной литературы</w:t>
      </w:r>
    </w:p>
    <w:p w:rsidR="00990971" w:rsidRPr="008F534A" w:rsidRDefault="00990971" w:rsidP="00990971">
      <w:pPr>
        <w:suppressAutoHyphens/>
        <w:spacing w:line="360" w:lineRule="auto"/>
        <w:rPr>
          <w:sz w:val="28"/>
          <w:szCs w:val="28"/>
        </w:rPr>
      </w:pPr>
      <w:r w:rsidRPr="008F534A">
        <w:rPr>
          <w:sz w:val="28"/>
          <w:szCs w:val="28"/>
        </w:rPr>
        <w:t>Приложение</w:t>
      </w:r>
    </w:p>
    <w:p w:rsidR="00DE05C5" w:rsidRPr="008F534A" w:rsidRDefault="00DE05C5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4A30C8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534A">
        <w:rPr>
          <w:sz w:val="28"/>
          <w:szCs w:val="28"/>
          <w:u w:val="single"/>
        </w:rPr>
        <w:br w:type="page"/>
      </w:r>
      <w:r w:rsidR="004A30C8" w:rsidRPr="008F534A">
        <w:rPr>
          <w:sz w:val="28"/>
          <w:szCs w:val="28"/>
          <w:u w:val="single"/>
        </w:rPr>
        <w:t>Введение</w:t>
      </w:r>
    </w:p>
    <w:p w:rsidR="00B92DEC" w:rsidRPr="008F534A" w:rsidRDefault="00B92DEC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990971" w:rsidRPr="008F534A" w:rsidRDefault="00FE3A9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Географическая изолированность </w:t>
      </w:r>
      <w:r w:rsidR="00B92DEC" w:rsidRPr="008F534A">
        <w:rPr>
          <w:sz w:val="28"/>
          <w:szCs w:val="28"/>
        </w:rPr>
        <w:t xml:space="preserve">Австралии и </w:t>
      </w:r>
      <w:r w:rsidRPr="008F534A">
        <w:rPr>
          <w:sz w:val="28"/>
          <w:szCs w:val="28"/>
        </w:rPr>
        <w:t>удалённость её от основных мировых рынков заставляли на протяжении всей истории её развития уделять большое внимание внешней торговле и международному экономическому сотрудничеству.</w:t>
      </w:r>
    </w:p>
    <w:p w:rsidR="00FE3A91" w:rsidRPr="008F534A" w:rsidRDefault="00FE3A9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По различным </w:t>
      </w:r>
      <w:r w:rsidR="00415B50" w:rsidRPr="008F534A">
        <w:rPr>
          <w:sz w:val="28"/>
          <w:szCs w:val="28"/>
        </w:rPr>
        <w:t>оценкам не менее 23</w:t>
      </w:r>
      <w:r w:rsidRPr="008F534A">
        <w:rPr>
          <w:sz w:val="28"/>
          <w:szCs w:val="28"/>
        </w:rPr>
        <w:t xml:space="preserve"> % производимой в стране продукции предназнач</w:t>
      </w:r>
      <w:r w:rsidR="00B92DEC" w:rsidRPr="008F534A">
        <w:rPr>
          <w:sz w:val="28"/>
          <w:szCs w:val="28"/>
        </w:rPr>
        <w:t xml:space="preserve">ено для экспорта. По данным 2008 года </w:t>
      </w:r>
      <w:r w:rsidRPr="008F534A">
        <w:rPr>
          <w:sz w:val="28"/>
          <w:szCs w:val="28"/>
        </w:rPr>
        <w:t xml:space="preserve">общий объём экспорта </w:t>
      </w:r>
      <w:r w:rsidR="00B92DEC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 xml:space="preserve"> составлял почти </w:t>
      </w:r>
      <w:r w:rsidR="00B92DEC" w:rsidRPr="008F534A">
        <w:rPr>
          <w:sz w:val="28"/>
          <w:szCs w:val="28"/>
        </w:rPr>
        <w:t xml:space="preserve">187362 млн. </w:t>
      </w:r>
      <w:r w:rsidR="005F7490" w:rsidRPr="008F534A">
        <w:rPr>
          <w:sz w:val="28"/>
          <w:szCs w:val="28"/>
        </w:rPr>
        <w:t>долл.</w:t>
      </w:r>
      <w:r w:rsidRPr="008F534A">
        <w:rPr>
          <w:sz w:val="28"/>
          <w:szCs w:val="28"/>
        </w:rPr>
        <w:t xml:space="preserve"> США</w:t>
      </w:r>
      <w:r w:rsidR="00B92DEC" w:rsidRPr="008F534A">
        <w:rPr>
          <w:sz w:val="28"/>
          <w:szCs w:val="28"/>
        </w:rPr>
        <w:t>; а</w:t>
      </w:r>
      <w:r w:rsidRPr="008F534A">
        <w:rPr>
          <w:sz w:val="28"/>
          <w:szCs w:val="28"/>
        </w:rPr>
        <w:t xml:space="preserve"> объём импорта в том же году превысил </w:t>
      </w:r>
      <w:r w:rsidR="00B92DEC" w:rsidRPr="008F534A">
        <w:rPr>
          <w:sz w:val="28"/>
          <w:szCs w:val="28"/>
        </w:rPr>
        <w:t>200563 млн. долл. США.</w:t>
      </w:r>
    </w:p>
    <w:p w:rsidR="00990971" w:rsidRPr="008F534A" w:rsidRDefault="00B92DEC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Экономика Австралии – развитая рыночная система западного образца. Уровень ВВП на душу населения близок к основным западноевропейским странам.</w:t>
      </w:r>
      <w:r w:rsidR="00415B50" w:rsidRPr="008F534A">
        <w:rPr>
          <w:sz w:val="28"/>
          <w:szCs w:val="28"/>
        </w:rPr>
        <w:t xml:space="preserve"> Рост экономики Австралии продолжается и в настоящее время, несмотря на мировой экономический кризис.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Основу экономики Австралии составля</w:t>
      </w:r>
      <w:r w:rsidR="00415B50" w:rsidRPr="008F534A">
        <w:rPr>
          <w:sz w:val="28"/>
          <w:szCs w:val="28"/>
        </w:rPr>
        <w:t>ю</w:t>
      </w:r>
      <w:r w:rsidRPr="008F534A">
        <w:rPr>
          <w:sz w:val="28"/>
          <w:szCs w:val="28"/>
        </w:rPr>
        <w:t>т</w:t>
      </w:r>
      <w:r w:rsidR="00415B50" w:rsidRPr="008F534A">
        <w:rPr>
          <w:sz w:val="28"/>
          <w:szCs w:val="28"/>
        </w:rPr>
        <w:t>:</w:t>
      </w:r>
      <w:r w:rsidRPr="008F534A">
        <w:rPr>
          <w:sz w:val="28"/>
          <w:szCs w:val="28"/>
        </w:rPr>
        <w:t xml:space="preserve"> сфера услуг, обрабатывающая промышленность и сельское хозяйство (последние составляют </w:t>
      </w:r>
      <w:r w:rsidR="00415B50" w:rsidRPr="008F534A">
        <w:rPr>
          <w:sz w:val="28"/>
          <w:szCs w:val="28"/>
        </w:rPr>
        <w:t xml:space="preserve">заметную долю экспорта). Также можно заметить, что экономика страны сильно связана с международной торговлей. </w:t>
      </w:r>
      <w:r w:rsidR="00FE3A91" w:rsidRPr="008F534A">
        <w:rPr>
          <w:sz w:val="28"/>
          <w:szCs w:val="28"/>
        </w:rPr>
        <w:t xml:space="preserve">Основными торговыми партнёрами являются </w:t>
      </w:r>
      <w:r w:rsidR="00415B50" w:rsidRPr="008F534A">
        <w:rPr>
          <w:sz w:val="28"/>
          <w:szCs w:val="28"/>
        </w:rPr>
        <w:t xml:space="preserve">Япония, Китай, Республика Корея, США и Новая Зеландия. </w:t>
      </w:r>
    </w:p>
    <w:p w:rsidR="00FE3A91" w:rsidRPr="008F534A" w:rsidRDefault="00FE3A9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Валовой </w:t>
      </w:r>
      <w:r w:rsidR="00415B50" w:rsidRPr="008F534A">
        <w:rPr>
          <w:sz w:val="28"/>
          <w:szCs w:val="28"/>
        </w:rPr>
        <w:t>внутренний продукт (ВВ</w:t>
      </w:r>
      <w:r w:rsidRPr="008F534A">
        <w:rPr>
          <w:sz w:val="28"/>
          <w:szCs w:val="28"/>
        </w:rPr>
        <w:t xml:space="preserve">П) </w:t>
      </w:r>
      <w:r w:rsidR="00415B50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 xml:space="preserve"> составлял в </w:t>
      </w:r>
      <w:r w:rsidR="00415B50" w:rsidRPr="008F534A">
        <w:rPr>
          <w:sz w:val="28"/>
          <w:szCs w:val="28"/>
        </w:rPr>
        <w:t xml:space="preserve">2008 году $802,9 млрд. (на душу населения - $38200). Доходы государственного бюджета в 2008 году составили A$350,3 млрд., а расходы - A$332,4 млрд. </w:t>
      </w:r>
      <w:r w:rsidR="00CF4B31" w:rsidRPr="008F534A">
        <w:rPr>
          <w:sz w:val="28"/>
          <w:szCs w:val="28"/>
        </w:rPr>
        <w:t>Уровень инфляции по данным 2008</w:t>
      </w:r>
      <w:r w:rsidRPr="008F534A">
        <w:rPr>
          <w:sz w:val="28"/>
          <w:szCs w:val="28"/>
        </w:rPr>
        <w:t xml:space="preserve"> го</w:t>
      </w:r>
      <w:r w:rsidR="00CF4B31" w:rsidRPr="008F534A">
        <w:rPr>
          <w:sz w:val="28"/>
          <w:szCs w:val="28"/>
        </w:rPr>
        <w:t>да составлял 4,4 %.</w:t>
      </w:r>
    </w:p>
    <w:p w:rsidR="00FE3A91" w:rsidRPr="008F534A" w:rsidRDefault="00CF4B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В 2006 году страна была признана третьей из 170 по Индексу человеческого развития (Индекс развития человеческого потенциала) и шестой по качеству жизни по методике журнала </w:t>
      </w:r>
      <w:r w:rsidR="00990971" w:rsidRPr="008F534A">
        <w:rPr>
          <w:sz w:val="28"/>
          <w:szCs w:val="28"/>
        </w:rPr>
        <w:t>"</w:t>
      </w:r>
      <w:r w:rsidRPr="008F534A">
        <w:rPr>
          <w:sz w:val="28"/>
          <w:szCs w:val="28"/>
        </w:rPr>
        <w:t>Экономист</w:t>
      </w:r>
      <w:r w:rsidR="00990971" w:rsidRPr="008F534A">
        <w:rPr>
          <w:sz w:val="28"/>
          <w:szCs w:val="28"/>
        </w:rPr>
        <w:t>"</w:t>
      </w:r>
      <w:r w:rsidRPr="008F534A">
        <w:rPr>
          <w:sz w:val="28"/>
          <w:szCs w:val="28"/>
        </w:rPr>
        <w:t xml:space="preserve"> (2005).</w:t>
      </w:r>
    </w:p>
    <w:p w:rsidR="00990971" w:rsidRPr="008F534A" w:rsidRDefault="00CF4B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Доля страны в мировой торговле в целом стабильна и составляла в 2004-2008 гг. от 1% до 1,3 %.</w:t>
      </w:r>
    </w:p>
    <w:p w:rsidR="00CF4B31" w:rsidRPr="008F534A" w:rsidRDefault="00CF4B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E413B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534A">
        <w:rPr>
          <w:sz w:val="28"/>
          <w:szCs w:val="28"/>
          <w:u w:val="single"/>
        </w:rPr>
        <w:br w:type="page"/>
      </w:r>
      <w:r w:rsidR="001E413B" w:rsidRPr="008F534A">
        <w:rPr>
          <w:sz w:val="28"/>
          <w:szCs w:val="28"/>
          <w:u w:val="single"/>
        </w:rPr>
        <w:t>Глава 1.</w:t>
      </w:r>
      <w:r w:rsidRPr="008F534A">
        <w:rPr>
          <w:sz w:val="28"/>
          <w:szCs w:val="28"/>
          <w:u w:val="single"/>
        </w:rPr>
        <w:t xml:space="preserve"> </w:t>
      </w:r>
      <w:r w:rsidR="001E413B" w:rsidRPr="008F534A">
        <w:rPr>
          <w:sz w:val="28"/>
          <w:szCs w:val="28"/>
          <w:u w:val="single"/>
        </w:rPr>
        <w:t xml:space="preserve">Динамика внешней торговли </w:t>
      </w:r>
      <w:r w:rsidR="00CF4B31" w:rsidRPr="008F534A">
        <w:rPr>
          <w:sz w:val="28"/>
          <w:szCs w:val="28"/>
          <w:u w:val="single"/>
        </w:rPr>
        <w:t>Австралии</w:t>
      </w:r>
      <w:r w:rsidRPr="008F534A">
        <w:rPr>
          <w:sz w:val="28"/>
          <w:szCs w:val="28"/>
          <w:u w:val="single"/>
        </w:rPr>
        <w:t xml:space="preserve"> за 2000-2007 годы</w:t>
      </w:r>
    </w:p>
    <w:p w:rsidR="001E413B" w:rsidRPr="008F534A" w:rsidRDefault="001E413B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1E413B" w:rsidRPr="008F534A" w:rsidRDefault="001E413B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Для того чтобы оценить объем товарооборота, а так же изменение его в течени</w:t>
      </w:r>
      <w:r w:rsidR="00766312" w:rsidRPr="008F534A">
        <w:rPr>
          <w:sz w:val="28"/>
          <w:szCs w:val="28"/>
        </w:rPr>
        <w:t>е</w:t>
      </w:r>
      <w:r w:rsidRPr="008F534A">
        <w:rPr>
          <w:sz w:val="28"/>
          <w:szCs w:val="28"/>
        </w:rPr>
        <w:t xml:space="preserve"> определенного периода времени, целесообразно воспользоваться показателями внешней торговли. Через показатели динамики будет проводиться расчет доли страны в мировом экспорте и </w:t>
      </w:r>
      <w:r w:rsidR="00766312" w:rsidRPr="008F534A">
        <w:rPr>
          <w:sz w:val="28"/>
          <w:szCs w:val="28"/>
        </w:rPr>
        <w:t>импорте,</w:t>
      </w:r>
      <w:r w:rsidRPr="008F534A">
        <w:rPr>
          <w:sz w:val="28"/>
          <w:szCs w:val="28"/>
        </w:rPr>
        <w:t xml:space="preserve"> иначе </w:t>
      </w:r>
      <w:r w:rsidR="00766312" w:rsidRPr="008F534A">
        <w:rPr>
          <w:sz w:val="28"/>
          <w:szCs w:val="28"/>
        </w:rPr>
        <w:t>говоря,</w:t>
      </w:r>
      <w:r w:rsidRPr="008F534A">
        <w:rPr>
          <w:sz w:val="28"/>
          <w:szCs w:val="28"/>
        </w:rPr>
        <w:t xml:space="preserve"> доли страны в мировой торговле, сальдо торгового баланса и общий </w:t>
      </w:r>
      <w:r w:rsidR="00766312" w:rsidRPr="008F534A">
        <w:rPr>
          <w:sz w:val="28"/>
          <w:szCs w:val="28"/>
        </w:rPr>
        <w:t>товарооборот</w:t>
      </w:r>
      <w:r w:rsidRPr="008F534A">
        <w:rPr>
          <w:sz w:val="28"/>
          <w:szCs w:val="28"/>
        </w:rPr>
        <w:t xml:space="preserve"> </w:t>
      </w:r>
      <w:r w:rsidR="00CF4B31" w:rsidRPr="008F534A">
        <w:rPr>
          <w:sz w:val="28"/>
          <w:szCs w:val="28"/>
        </w:rPr>
        <w:t>Австралии за 2004-2008 годы.</w:t>
      </w:r>
      <w:r w:rsidRPr="008F534A">
        <w:rPr>
          <w:sz w:val="28"/>
          <w:szCs w:val="28"/>
        </w:rPr>
        <w:t>.</w:t>
      </w:r>
    </w:p>
    <w:p w:rsidR="001E413B" w:rsidRPr="008F534A" w:rsidRDefault="001E413B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Основные показатели динамики внешней торговли </w:t>
      </w:r>
      <w:r w:rsidR="00CF4B31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 xml:space="preserve"> приведены в таблице 1.</w:t>
      </w:r>
    </w:p>
    <w:p w:rsidR="00990971" w:rsidRPr="00A84309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E413B" w:rsidRPr="008F534A" w:rsidRDefault="001E413B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Талица 1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34"/>
        <w:gridCol w:w="816"/>
        <w:gridCol w:w="816"/>
        <w:gridCol w:w="816"/>
        <w:gridCol w:w="816"/>
        <w:gridCol w:w="816"/>
      </w:tblGrid>
      <w:tr w:rsidR="001E413B" w:rsidRPr="00415D93" w:rsidTr="00415D93">
        <w:tc>
          <w:tcPr>
            <w:tcW w:w="0" w:type="auto"/>
            <w:gridSpan w:val="6"/>
            <w:shd w:val="clear" w:color="auto" w:fill="auto"/>
            <w:noWrap/>
          </w:tcPr>
          <w:p w:rsidR="00CF4B31" w:rsidRPr="00415D93" w:rsidRDefault="001E413B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 xml:space="preserve">Динамика внешней торговли </w:t>
            </w:r>
            <w:r w:rsidR="00CF4B31" w:rsidRPr="00415D93">
              <w:rPr>
                <w:sz w:val="20"/>
                <w:szCs w:val="28"/>
              </w:rPr>
              <w:t>Австралии за 2004-2008</w:t>
            </w:r>
            <w:r w:rsidRPr="00415D93">
              <w:rPr>
                <w:sz w:val="20"/>
                <w:szCs w:val="28"/>
              </w:rPr>
              <w:t xml:space="preserve"> г.г. (млн. долл. США</w:t>
            </w:r>
            <w:r w:rsidR="00CF4B31" w:rsidRPr="00415D93">
              <w:rPr>
                <w:sz w:val="20"/>
                <w:szCs w:val="28"/>
              </w:rPr>
              <w:t>).</w:t>
            </w:r>
          </w:p>
        </w:tc>
      </w:tr>
      <w:tr w:rsidR="001E413B" w:rsidRPr="00415D93" w:rsidTr="00415D93">
        <w:tc>
          <w:tcPr>
            <w:tcW w:w="0" w:type="auto"/>
            <w:vMerge w:val="restart"/>
            <w:shd w:val="clear" w:color="auto" w:fill="auto"/>
            <w:noWrap/>
          </w:tcPr>
          <w:p w:rsidR="001E413B" w:rsidRPr="00415D93" w:rsidRDefault="001E413B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Показатели</w:t>
            </w:r>
          </w:p>
        </w:tc>
        <w:tc>
          <w:tcPr>
            <w:tcW w:w="0" w:type="auto"/>
            <w:gridSpan w:val="5"/>
            <w:shd w:val="clear" w:color="auto" w:fill="auto"/>
            <w:noWrap/>
          </w:tcPr>
          <w:p w:rsidR="001E413B" w:rsidRPr="00415D93" w:rsidRDefault="001E413B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Годы</w:t>
            </w:r>
          </w:p>
        </w:tc>
      </w:tr>
      <w:tr w:rsidR="000B1A5A" w:rsidRPr="00415D93" w:rsidTr="00415D93">
        <w:tc>
          <w:tcPr>
            <w:tcW w:w="0" w:type="auto"/>
            <w:vMerge/>
            <w:shd w:val="clear" w:color="auto" w:fill="auto"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</w:tr>
      <w:tr w:rsidR="000B1A5A" w:rsidRPr="00415D93" w:rsidTr="00415D93"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Экспорт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86420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105833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123316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141122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187362</w:t>
            </w:r>
          </w:p>
        </w:tc>
      </w:tr>
      <w:tr w:rsidR="000B1A5A" w:rsidRPr="00415D93" w:rsidTr="00415D93"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Импорт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109383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125283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139279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165384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200563</w:t>
            </w:r>
          </w:p>
        </w:tc>
      </w:tr>
      <w:tr w:rsidR="000B1A5A" w:rsidRPr="00415D93" w:rsidTr="00415D93"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Оборот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195803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231116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262595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306506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387925</w:t>
            </w:r>
          </w:p>
        </w:tc>
      </w:tr>
      <w:tr w:rsidR="000B1A5A" w:rsidRPr="00415D93" w:rsidTr="00415D93"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Сальдо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-22963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-19450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-15963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-24262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-13201</w:t>
            </w:r>
          </w:p>
        </w:tc>
      </w:tr>
      <w:tr w:rsidR="000B1A5A" w:rsidRPr="00415D93" w:rsidTr="00415D93"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Коэффициент покрытия (%)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79,0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84,5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88,5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85,3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93,4</w:t>
            </w:r>
          </w:p>
        </w:tc>
      </w:tr>
      <w:tr w:rsidR="000B1A5A" w:rsidRPr="00415D93" w:rsidTr="00415D93"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Доля страны в мир. экспорте (%)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1,0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1,1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1,1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1,1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1,3</w:t>
            </w:r>
          </w:p>
        </w:tc>
      </w:tr>
      <w:tr w:rsidR="000B1A5A" w:rsidRPr="00415D93" w:rsidTr="00415D93">
        <w:tc>
          <w:tcPr>
            <w:tcW w:w="0" w:type="auto"/>
            <w:shd w:val="clear" w:color="auto" w:fill="auto"/>
            <w:noWrap/>
          </w:tcPr>
          <w:p w:rsidR="00CF4B31" w:rsidRPr="00415D93" w:rsidRDefault="00CF4B3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Доля страны в мир. импорте (%)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1,3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1,2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1,3</w:t>
            </w:r>
          </w:p>
        </w:tc>
        <w:tc>
          <w:tcPr>
            <w:tcW w:w="0" w:type="auto"/>
            <w:shd w:val="clear" w:color="auto" w:fill="auto"/>
            <w:noWrap/>
          </w:tcPr>
          <w:p w:rsidR="00CF4B31" w:rsidRPr="00415D93" w:rsidRDefault="000B1A5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1,3</w:t>
            </w:r>
          </w:p>
        </w:tc>
      </w:tr>
    </w:tbl>
    <w:p w:rsidR="004B43F8" w:rsidRPr="008F534A" w:rsidRDefault="001E413B" w:rsidP="00990971">
      <w:pPr>
        <w:suppressAutoHyphens/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8F534A">
        <w:rPr>
          <w:sz w:val="28"/>
          <w:szCs w:val="28"/>
          <w:lang w:val="en-US"/>
        </w:rPr>
        <w:t xml:space="preserve"> </w:t>
      </w:r>
      <w:r w:rsidR="00544AAF" w:rsidRPr="008F534A">
        <w:rPr>
          <w:sz w:val="28"/>
          <w:szCs w:val="24"/>
        </w:rPr>
        <w:t>Источник</w:t>
      </w:r>
      <w:r w:rsidR="00544AAF" w:rsidRPr="008F534A">
        <w:rPr>
          <w:sz w:val="28"/>
          <w:szCs w:val="24"/>
          <w:lang w:val="en-US"/>
        </w:rPr>
        <w:t xml:space="preserve">: </w:t>
      </w:r>
      <w:r w:rsidR="00FA31E4" w:rsidRPr="008F534A">
        <w:rPr>
          <w:sz w:val="28"/>
          <w:szCs w:val="24"/>
          <w:lang w:val="en-US"/>
        </w:rPr>
        <w:t xml:space="preserve">Monthly Bulletin of Statistics, UN, New York, №6 June, </w:t>
      </w:r>
      <w:r w:rsidR="00FA31E4" w:rsidRPr="008F534A">
        <w:rPr>
          <w:sz w:val="28"/>
          <w:szCs w:val="24"/>
        </w:rPr>
        <w:t>Р</w:t>
      </w:r>
      <w:r w:rsidR="00FA31E4" w:rsidRPr="008F534A">
        <w:rPr>
          <w:sz w:val="28"/>
          <w:szCs w:val="24"/>
          <w:lang w:val="en-US"/>
        </w:rPr>
        <w:t>.128; 2006 №6 June, P.116; 2009</w:t>
      </w:r>
    </w:p>
    <w:p w:rsidR="00FA31E4" w:rsidRPr="008F534A" w:rsidRDefault="00FA31E4" w:rsidP="00990971">
      <w:pPr>
        <w:suppressAutoHyphens/>
        <w:spacing w:line="360" w:lineRule="auto"/>
        <w:ind w:firstLine="709"/>
        <w:jc w:val="both"/>
        <w:rPr>
          <w:sz w:val="28"/>
          <w:szCs w:val="24"/>
          <w:lang w:val="en-US"/>
        </w:rPr>
      </w:pPr>
    </w:p>
    <w:p w:rsidR="00990971" w:rsidRPr="008F534A" w:rsidRDefault="004B43F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Таблица 2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Динамика оборота внешней торговли Австралии за 2004-2008 г</w:t>
      </w:r>
      <w:r w:rsidR="00724D31" w:rsidRPr="008F534A">
        <w:rPr>
          <w:sz w:val="28"/>
          <w:szCs w:val="28"/>
        </w:rPr>
        <w:t>оды.</w:t>
      </w:r>
    </w:p>
    <w:p w:rsidR="00724D31" w:rsidRPr="008F534A" w:rsidRDefault="00724D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2000 = 100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8"/>
        <w:gridCol w:w="850"/>
        <w:gridCol w:w="2031"/>
        <w:gridCol w:w="1643"/>
        <w:gridCol w:w="1030"/>
        <w:gridCol w:w="833"/>
      </w:tblGrid>
      <w:tr w:rsidR="004B43F8" w:rsidRPr="00415D93" w:rsidTr="00415D93">
        <w:trPr>
          <w:trHeight w:val="34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Годы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Оборот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Абсолютный прирост (млн. долл. США)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Темп прироста(%)</w:t>
            </w:r>
          </w:p>
        </w:tc>
      </w:tr>
      <w:tr w:rsidR="00990971" w:rsidRPr="00415D93" w:rsidTr="00415D93"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базисный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цепной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базисный</w:t>
            </w:r>
          </w:p>
        </w:tc>
        <w:tc>
          <w:tcPr>
            <w:tcW w:w="0" w:type="auto"/>
            <w:shd w:val="clear" w:color="auto" w:fill="auto"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цепной</w:t>
            </w: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195803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231116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35313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35313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18,0</w:t>
            </w:r>
          </w:p>
        </w:tc>
        <w:tc>
          <w:tcPr>
            <w:tcW w:w="0" w:type="auto"/>
            <w:shd w:val="clear" w:color="auto" w:fill="auto"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18,0</w:t>
            </w: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262595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66792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31479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34,1</w:t>
            </w:r>
          </w:p>
        </w:tc>
        <w:tc>
          <w:tcPr>
            <w:tcW w:w="0" w:type="auto"/>
            <w:shd w:val="clear" w:color="auto" w:fill="auto"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13,6</w:t>
            </w: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306506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110703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43911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56,5</w:t>
            </w:r>
          </w:p>
        </w:tc>
        <w:tc>
          <w:tcPr>
            <w:tcW w:w="0" w:type="auto"/>
            <w:shd w:val="clear" w:color="auto" w:fill="auto"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16,7</w:t>
            </w: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387925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192122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81419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98,1</w:t>
            </w:r>
          </w:p>
        </w:tc>
        <w:tc>
          <w:tcPr>
            <w:tcW w:w="0" w:type="auto"/>
            <w:shd w:val="clear" w:color="auto" w:fill="auto"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26,6</w:t>
            </w:r>
          </w:p>
        </w:tc>
      </w:tr>
    </w:tbl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Источник: рассчитано автором по данным таблицы № 1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B43F8" w:rsidRPr="008F534A" w:rsidRDefault="004B43F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Среднегодовой темп прироста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Ťпр = 118,64 %</w:t>
      </w:r>
    </w:p>
    <w:p w:rsidR="004B43F8" w:rsidRPr="008F534A" w:rsidRDefault="004B43F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Среднегодовой абсолютный прирост = 64040,67 млн. долл. США</w:t>
      </w:r>
    </w:p>
    <w:p w:rsidR="00990971" w:rsidRPr="00A84309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B43F8" w:rsidRPr="008F534A" w:rsidRDefault="004B43F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Таблица 3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Динамика экспор</w:t>
      </w:r>
      <w:r w:rsidR="00724D31" w:rsidRPr="008F534A">
        <w:rPr>
          <w:sz w:val="28"/>
          <w:szCs w:val="28"/>
        </w:rPr>
        <w:t>та Австралии за 2004 – 2008 годы.</w:t>
      </w:r>
    </w:p>
    <w:p w:rsidR="004B43F8" w:rsidRPr="008F534A" w:rsidRDefault="00724D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2000 = 100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8"/>
        <w:gridCol w:w="929"/>
        <w:gridCol w:w="2031"/>
        <w:gridCol w:w="1643"/>
        <w:gridCol w:w="1030"/>
        <w:gridCol w:w="833"/>
      </w:tblGrid>
      <w:tr w:rsidR="004B43F8" w:rsidRPr="00415D93" w:rsidTr="00415D93">
        <w:tc>
          <w:tcPr>
            <w:tcW w:w="0" w:type="auto"/>
            <w:vMerge w:val="restart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Годы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Экспорт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Абсолютный прирост (млн. долл. США)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Темп прироста(%)</w:t>
            </w:r>
          </w:p>
        </w:tc>
      </w:tr>
      <w:tr w:rsidR="00990971" w:rsidRPr="00415D93" w:rsidTr="00415D93"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базисный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цепной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базисный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цепной</w:t>
            </w: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86420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105833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19413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19413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22,5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22,5</w:t>
            </w: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123316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36896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17483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42,7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16,5</w:t>
            </w: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141122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54702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17806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63,3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14,4</w:t>
            </w:r>
          </w:p>
        </w:tc>
      </w:tr>
      <w:tr w:rsidR="00990971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187362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100942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46240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116,8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32,8</w:t>
            </w:r>
          </w:p>
        </w:tc>
      </w:tr>
    </w:tbl>
    <w:p w:rsidR="00362FC7" w:rsidRPr="008F534A" w:rsidRDefault="00362FC7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Источник: рассчитано автором по данным таблицы № 1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Среднегодовой темп прироста Ťпр = 121,3436 %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Среднегодовой абсолютный прирост = 64040,67 млн. долл. США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B43F8" w:rsidRPr="008F534A" w:rsidRDefault="00724D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Таблица 4</w:t>
      </w:r>
      <w:r w:rsidR="00990971" w:rsidRPr="008F534A">
        <w:rPr>
          <w:sz w:val="28"/>
          <w:szCs w:val="28"/>
        </w:rPr>
        <w:t xml:space="preserve"> </w:t>
      </w:r>
      <w:r w:rsidR="004B43F8" w:rsidRPr="008F534A">
        <w:rPr>
          <w:sz w:val="28"/>
          <w:szCs w:val="28"/>
        </w:rPr>
        <w:t>Динамика импорта Австралии за 2004 – 2008 г.г.</w:t>
      </w:r>
    </w:p>
    <w:p w:rsidR="00724D31" w:rsidRPr="008F534A" w:rsidRDefault="00724D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2000=100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68"/>
        <w:gridCol w:w="882"/>
        <w:gridCol w:w="2031"/>
        <w:gridCol w:w="1643"/>
        <w:gridCol w:w="1030"/>
        <w:gridCol w:w="833"/>
      </w:tblGrid>
      <w:tr w:rsidR="004B43F8" w:rsidRPr="00415D93" w:rsidTr="00415D93">
        <w:trPr>
          <w:trHeight w:val="345"/>
        </w:trPr>
        <w:tc>
          <w:tcPr>
            <w:tcW w:w="0" w:type="auto"/>
            <w:vMerge w:val="restart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Годы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Импорт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Абсолютный прирост (млн. долл. США)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4B43F8" w:rsidRPr="00415D93" w:rsidRDefault="004B43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Темп прироста(%)</w:t>
            </w:r>
          </w:p>
        </w:tc>
      </w:tr>
      <w:tr w:rsidR="008F534A" w:rsidRPr="00415D93" w:rsidTr="00415D93">
        <w:tc>
          <w:tcPr>
            <w:tcW w:w="0" w:type="auto"/>
            <w:vMerge/>
            <w:shd w:val="clear" w:color="auto" w:fill="auto"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базисный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цепной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базисный</w:t>
            </w:r>
          </w:p>
        </w:tc>
        <w:tc>
          <w:tcPr>
            <w:tcW w:w="0" w:type="auto"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цепной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109383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125283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15900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15900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14,5</w:t>
            </w:r>
          </w:p>
        </w:tc>
        <w:tc>
          <w:tcPr>
            <w:tcW w:w="0" w:type="auto"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14,5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139279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29896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13996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27,3</w:t>
            </w:r>
          </w:p>
        </w:tc>
        <w:tc>
          <w:tcPr>
            <w:tcW w:w="0" w:type="auto"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11,2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165384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56001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26105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51,2</w:t>
            </w:r>
          </w:p>
        </w:tc>
        <w:tc>
          <w:tcPr>
            <w:tcW w:w="0" w:type="auto"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18,7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200563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91180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35179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83,4</w:t>
            </w:r>
          </w:p>
        </w:tc>
        <w:tc>
          <w:tcPr>
            <w:tcW w:w="0" w:type="auto"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21,3</w:t>
            </w:r>
          </w:p>
        </w:tc>
      </w:tr>
    </w:tbl>
    <w:p w:rsidR="00724D31" w:rsidRPr="008F534A" w:rsidRDefault="00724D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Источник: рассчитано автором по данным таблицы № 1</w:t>
      </w:r>
    </w:p>
    <w:p w:rsidR="008F534A" w:rsidRPr="008F534A" w:rsidRDefault="008F534A" w:rsidP="008F534A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8F534A" w:rsidRPr="008F534A" w:rsidRDefault="008F534A" w:rsidP="008F534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Среднегодовой темп прироста Ťпр = 116,3658 %</w:t>
      </w:r>
    </w:p>
    <w:p w:rsidR="008F534A" w:rsidRPr="008F534A" w:rsidRDefault="008F534A" w:rsidP="008F534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Среднегодовой абсолютный прирост = 30393,33 млн. долл. США</w:t>
      </w:r>
    </w:p>
    <w:p w:rsidR="004B43F8" w:rsidRPr="008F534A" w:rsidRDefault="004B43F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90971" w:rsidRPr="008F534A" w:rsidRDefault="008F534A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br w:type="page"/>
      </w:r>
      <w:r w:rsidR="00724D31" w:rsidRPr="008F534A">
        <w:rPr>
          <w:sz w:val="28"/>
          <w:szCs w:val="28"/>
        </w:rPr>
        <w:t>Таким образом, из данных таблиц (№ 1, 2, 3, 4) можно увидеть, что з</w:t>
      </w:r>
      <w:r w:rsidR="007B517A" w:rsidRPr="008F534A">
        <w:rPr>
          <w:sz w:val="28"/>
          <w:szCs w:val="28"/>
        </w:rPr>
        <w:t>а рассм</w:t>
      </w:r>
      <w:r w:rsidR="004422E9" w:rsidRPr="008F534A">
        <w:rPr>
          <w:sz w:val="28"/>
          <w:szCs w:val="28"/>
        </w:rPr>
        <w:t>атриваемый период времени</w:t>
      </w:r>
      <w:r w:rsidR="00724D31" w:rsidRPr="008F534A">
        <w:rPr>
          <w:sz w:val="28"/>
          <w:szCs w:val="28"/>
        </w:rPr>
        <w:t>,</w:t>
      </w:r>
      <w:r w:rsidR="004422E9" w:rsidRPr="008F534A">
        <w:rPr>
          <w:sz w:val="28"/>
          <w:szCs w:val="28"/>
        </w:rPr>
        <w:t xml:space="preserve"> с 2004 по 2008</w:t>
      </w:r>
      <w:r w:rsidR="007B517A" w:rsidRPr="008F534A">
        <w:rPr>
          <w:sz w:val="28"/>
          <w:szCs w:val="28"/>
        </w:rPr>
        <w:t xml:space="preserve"> год, товарооборот </w:t>
      </w:r>
      <w:r w:rsidR="004422E9" w:rsidRPr="008F534A">
        <w:rPr>
          <w:sz w:val="28"/>
          <w:szCs w:val="28"/>
        </w:rPr>
        <w:t>Австралии</w:t>
      </w:r>
      <w:r w:rsidR="007B517A" w:rsidRPr="008F534A">
        <w:rPr>
          <w:sz w:val="28"/>
          <w:szCs w:val="28"/>
        </w:rPr>
        <w:t xml:space="preserve"> имел</w:t>
      </w:r>
      <w:r w:rsidR="004422E9" w:rsidRPr="008F534A">
        <w:rPr>
          <w:sz w:val="28"/>
          <w:szCs w:val="28"/>
        </w:rPr>
        <w:t xml:space="preserve"> тенденцию к увеличению и к 2008</w:t>
      </w:r>
      <w:r w:rsidR="007B517A" w:rsidRPr="008F534A">
        <w:rPr>
          <w:sz w:val="28"/>
          <w:szCs w:val="28"/>
        </w:rPr>
        <w:t xml:space="preserve"> году составил </w:t>
      </w:r>
      <w:r w:rsidR="004422E9" w:rsidRPr="008F534A">
        <w:rPr>
          <w:sz w:val="28"/>
          <w:szCs w:val="28"/>
        </w:rPr>
        <w:t>387925</w:t>
      </w:r>
      <w:r w:rsidR="0046107C" w:rsidRPr="008F534A">
        <w:rPr>
          <w:sz w:val="28"/>
          <w:szCs w:val="28"/>
        </w:rPr>
        <w:t xml:space="preserve"> млн. долл</w:t>
      </w:r>
      <w:r w:rsidR="0074552A" w:rsidRPr="008F534A">
        <w:rPr>
          <w:sz w:val="28"/>
          <w:szCs w:val="28"/>
        </w:rPr>
        <w:t>.</w:t>
      </w:r>
      <w:r w:rsidR="0046107C" w:rsidRPr="008F534A">
        <w:rPr>
          <w:sz w:val="28"/>
          <w:szCs w:val="28"/>
        </w:rPr>
        <w:t xml:space="preserve">, увеличившись, таким образом, на </w:t>
      </w:r>
      <w:r w:rsidR="004422E9" w:rsidRPr="008F534A">
        <w:rPr>
          <w:sz w:val="28"/>
          <w:szCs w:val="28"/>
        </w:rPr>
        <w:t>192 122 млн. долл. в период с 2004 по 2008</w:t>
      </w:r>
      <w:r w:rsidR="0046107C" w:rsidRPr="008F534A">
        <w:rPr>
          <w:sz w:val="28"/>
          <w:szCs w:val="28"/>
        </w:rPr>
        <w:t xml:space="preserve"> год. Причем рост осуществлялся как за счет импорта</w:t>
      </w:r>
      <w:r w:rsidR="004422E9" w:rsidRPr="008F534A">
        <w:rPr>
          <w:sz w:val="28"/>
          <w:szCs w:val="28"/>
        </w:rPr>
        <w:t>, так и за счет экспорта. В 2008</w:t>
      </w:r>
      <w:r w:rsidR="0046107C" w:rsidRPr="008F534A">
        <w:rPr>
          <w:sz w:val="28"/>
          <w:szCs w:val="28"/>
        </w:rPr>
        <w:t xml:space="preserve"> году импорт </w:t>
      </w:r>
      <w:r w:rsidR="004422E9" w:rsidRPr="008F534A">
        <w:rPr>
          <w:sz w:val="28"/>
          <w:szCs w:val="28"/>
        </w:rPr>
        <w:t>Австралии</w:t>
      </w:r>
      <w:r w:rsidR="0046107C" w:rsidRPr="008F534A">
        <w:rPr>
          <w:sz w:val="28"/>
          <w:szCs w:val="28"/>
        </w:rPr>
        <w:t xml:space="preserve"> составил </w:t>
      </w:r>
      <w:r w:rsidR="004422E9" w:rsidRPr="008F534A">
        <w:rPr>
          <w:sz w:val="28"/>
          <w:szCs w:val="28"/>
        </w:rPr>
        <w:t xml:space="preserve">200 563 </w:t>
      </w:r>
      <w:r w:rsidR="0046107C" w:rsidRPr="008F534A">
        <w:rPr>
          <w:sz w:val="28"/>
          <w:szCs w:val="28"/>
        </w:rPr>
        <w:t>млн. долл., а экспорт –</w:t>
      </w:r>
      <w:r w:rsidR="004422E9" w:rsidRPr="008F534A">
        <w:rPr>
          <w:sz w:val="28"/>
          <w:szCs w:val="28"/>
        </w:rPr>
        <w:t xml:space="preserve"> 187362 </w:t>
      </w:r>
      <w:r w:rsidR="0046107C" w:rsidRPr="008F534A">
        <w:rPr>
          <w:sz w:val="28"/>
          <w:szCs w:val="28"/>
        </w:rPr>
        <w:t>млн. долл. Абсолютный прирост имп</w:t>
      </w:r>
      <w:r w:rsidR="004422E9" w:rsidRPr="008F534A">
        <w:rPr>
          <w:sz w:val="28"/>
          <w:szCs w:val="28"/>
        </w:rPr>
        <w:t>орта за рассматриваемый период</w:t>
      </w:r>
      <w:r w:rsidR="0046107C" w:rsidRPr="008F534A">
        <w:rPr>
          <w:sz w:val="28"/>
          <w:szCs w:val="28"/>
        </w:rPr>
        <w:t xml:space="preserve"> составил </w:t>
      </w:r>
      <w:r w:rsidR="004422E9" w:rsidRPr="008F534A">
        <w:rPr>
          <w:sz w:val="28"/>
          <w:szCs w:val="28"/>
        </w:rPr>
        <w:t>91180 млн. долл., и по экспорту – 100942 млн. долл., что свидетельствует, что товарооборот прирастал как за счет импорта (в большей степени) так и экспорта (в чуть меньшей степени).</w:t>
      </w:r>
    </w:p>
    <w:p w:rsidR="00990971" w:rsidRPr="008F534A" w:rsidRDefault="004C1AC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В период с 2004 по 2007</w:t>
      </w:r>
      <w:r w:rsidR="00DE60E8" w:rsidRPr="008F534A">
        <w:rPr>
          <w:sz w:val="28"/>
          <w:szCs w:val="28"/>
        </w:rPr>
        <w:t xml:space="preserve"> год наблюдалось </w:t>
      </w:r>
      <w:r w:rsidRPr="008F534A">
        <w:rPr>
          <w:sz w:val="28"/>
          <w:szCs w:val="28"/>
        </w:rPr>
        <w:t>достаточно интенсивное увеличение</w:t>
      </w:r>
      <w:r w:rsidR="00990971" w:rsidRPr="008F534A">
        <w:rPr>
          <w:sz w:val="28"/>
          <w:szCs w:val="28"/>
        </w:rPr>
        <w:t xml:space="preserve"> </w:t>
      </w:r>
      <w:r w:rsidR="00DE60E8" w:rsidRPr="008F534A">
        <w:rPr>
          <w:sz w:val="28"/>
          <w:szCs w:val="28"/>
        </w:rPr>
        <w:t>объ</w:t>
      </w:r>
      <w:r w:rsidRPr="008F534A">
        <w:rPr>
          <w:sz w:val="28"/>
          <w:szCs w:val="28"/>
        </w:rPr>
        <w:t>емов товарооборота. в том числе, экспорта</w:t>
      </w:r>
      <w:r w:rsidR="00DE60E8" w:rsidRPr="008F534A">
        <w:rPr>
          <w:sz w:val="28"/>
          <w:szCs w:val="28"/>
        </w:rPr>
        <w:t xml:space="preserve"> и импорта.</w:t>
      </w:r>
    </w:p>
    <w:p w:rsidR="002E679B" w:rsidRPr="008F534A" w:rsidRDefault="004C1AC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В период с 2007 по 2008</w:t>
      </w:r>
      <w:r w:rsidR="00AD0F84" w:rsidRPr="008F534A">
        <w:rPr>
          <w:sz w:val="28"/>
          <w:szCs w:val="28"/>
        </w:rPr>
        <w:t xml:space="preserve"> год, наблюдалось резкое увеличение темпов прироста экспорта</w:t>
      </w:r>
      <w:r w:rsidRPr="008F534A">
        <w:rPr>
          <w:sz w:val="28"/>
          <w:szCs w:val="28"/>
        </w:rPr>
        <w:t xml:space="preserve"> (на 32,8%)</w:t>
      </w:r>
      <w:r w:rsidR="00AD0F84" w:rsidRPr="008F534A">
        <w:rPr>
          <w:sz w:val="28"/>
          <w:szCs w:val="28"/>
        </w:rPr>
        <w:t>,</w:t>
      </w:r>
      <w:r w:rsidR="008E4B32" w:rsidRPr="008F534A">
        <w:rPr>
          <w:sz w:val="28"/>
          <w:szCs w:val="28"/>
        </w:rPr>
        <w:t xml:space="preserve"> импорта</w:t>
      </w:r>
      <w:r w:rsidRPr="008F534A">
        <w:rPr>
          <w:sz w:val="28"/>
          <w:szCs w:val="28"/>
        </w:rPr>
        <w:t xml:space="preserve"> (21,3%)</w:t>
      </w:r>
      <w:r w:rsidR="00990971" w:rsidRPr="008F534A">
        <w:rPr>
          <w:sz w:val="28"/>
          <w:szCs w:val="28"/>
        </w:rPr>
        <w:t xml:space="preserve"> </w:t>
      </w:r>
      <w:r w:rsidR="008E4B32" w:rsidRPr="008F534A">
        <w:rPr>
          <w:sz w:val="28"/>
          <w:szCs w:val="28"/>
        </w:rPr>
        <w:t>и товарооборота</w:t>
      </w:r>
      <w:r w:rsidRPr="008F534A">
        <w:rPr>
          <w:sz w:val="28"/>
          <w:szCs w:val="28"/>
        </w:rPr>
        <w:t xml:space="preserve"> </w:t>
      </w:r>
      <w:r w:rsidR="008E4B32" w:rsidRPr="008F534A">
        <w:rPr>
          <w:sz w:val="28"/>
          <w:szCs w:val="28"/>
        </w:rPr>
        <w:t>котор</w:t>
      </w:r>
      <w:r w:rsidRPr="008F534A">
        <w:rPr>
          <w:sz w:val="28"/>
          <w:szCs w:val="28"/>
        </w:rPr>
        <w:t xml:space="preserve">ый в среднем превысил 26 </w:t>
      </w:r>
      <w:r w:rsidR="00AD0F84" w:rsidRPr="008F534A">
        <w:rPr>
          <w:sz w:val="28"/>
          <w:szCs w:val="28"/>
        </w:rPr>
        <w:t xml:space="preserve">%, </w:t>
      </w:r>
      <w:r w:rsidRPr="008F534A">
        <w:rPr>
          <w:sz w:val="28"/>
          <w:szCs w:val="28"/>
        </w:rPr>
        <w:t>причем в 2008 году экспорт и импорт достигли максимального прироста за рассматриваемый период.</w:t>
      </w:r>
      <w:r w:rsidR="008F534A" w:rsidRPr="008F534A">
        <w:rPr>
          <w:sz w:val="28"/>
          <w:szCs w:val="28"/>
        </w:rPr>
        <w:t xml:space="preserve"> </w:t>
      </w:r>
      <w:r w:rsidR="00766312" w:rsidRPr="008F534A">
        <w:rPr>
          <w:sz w:val="28"/>
          <w:szCs w:val="28"/>
        </w:rPr>
        <w:t>В среднем</w:t>
      </w:r>
      <w:r w:rsidRPr="008F534A">
        <w:rPr>
          <w:sz w:val="28"/>
          <w:szCs w:val="28"/>
        </w:rPr>
        <w:t xml:space="preserve"> за 2004 – 2008 годы,</w:t>
      </w:r>
      <w:r w:rsidR="00766312" w:rsidRPr="008F534A">
        <w:rPr>
          <w:sz w:val="28"/>
          <w:szCs w:val="28"/>
        </w:rPr>
        <w:t xml:space="preserve"> з</w:t>
      </w:r>
      <w:r w:rsidRPr="008F534A">
        <w:rPr>
          <w:sz w:val="28"/>
          <w:szCs w:val="28"/>
        </w:rPr>
        <w:t>а год импорт прирастал на 30393, 3</w:t>
      </w:r>
      <w:r w:rsidR="00766312" w:rsidRPr="008F534A">
        <w:rPr>
          <w:sz w:val="28"/>
          <w:szCs w:val="28"/>
        </w:rPr>
        <w:t xml:space="preserve"> млн. долл., а экспорт – на </w:t>
      </w:r>
      <w:r w:rsidRPr="008F534A">
        <w:rPr>
          <w:sz w:val="28"/>
          <w:szCs w:val="28"/>
        </w:rPr>
        <w:t>33647, 3</w:t>
      </w:r>
      <w:r w:rsidR="00766312" w:rsidRPr="008F534A">
        <w:rPr>
          <w:sz w:val="28"/>
          <w:szCs w:val="28"/>
        </w:rPr>
        <w:t xml:space="preserve"> млн. долл., в результате чего среднегодовой абсолютный прирост товарооборота </w:t>
      </w:r>
      <w:r w:rsidR="000F34BD" w:rsidRPr="008F534A">
        <w:rPr>
          <w:sz w:val="28"/>
          <w:szCs w:val="28"/>
        </w:rPr>
        <w:t>Австралии</w:t>
      </w:r>
      <w:r w:rsidR="00766312" w:rsidRPr="008F534A">
        <w:rPr>
          <w:sz w:val="28"/>
          <w:szCs w:val="28"/>
        </w:rPr>
        <w:t xml:space="preserve"> в период с 2000 по 2007 год составил </w:t>
      </w:r>
      <w:r w:rsidR="000F34BD" w:rsidRPr="008F534A">
        <w:rPr>
          <w:sz w:val="28"/>
          <w:szCs w:val="28"/>
        </w:rPr>
        <w:t>64 040</w:t>
      </w:r>
      <w:r w:rsidR="00766312" w:rsidRPr="008F534A">
        <w:rPr>
          <w:sz w:val="28"/>
          <w:szCs w:val="28"/>
        </w:rPr>
        <w:t>млн. долл.</w:t>
      </w:r>
      <w:r w:rsidR="008F534A" w:rsidRPr="008F534A">
        <w:rPr>
          <w:sz w:val="28"/>
          <w:szCs w:val="28"/>
        </w:rPr>
        <w:t xml:space="preserve"> </w:t>
      </w:r>
      <w:r w:rsidR="00766312" w:rsidRPr="008F534A">
        <w:rPr>
          <w:sz w:val="28"/>
          <w:szCs w:val="28"/>
        </w:rPr>
        <w:t>По сравнен</w:t>
      </w:r>
      <w:r w:rsidR="000F34BD" w:rsidRPr="008F534A">
        <w:rPr>
          <w:sz w:val="28"/>
          <w:szCs w:val="28"/>
        </w:rPr>
        <w:t>ию с 2004 годом общий объем товарооборота Австралии</w:t>
      </w:r>
      <w:r w:rsidR="00766312" w:rsidRPr="008F534A">
        <w:rPr>
          <w:sz w:val="28"/>
          <w:szCs w:val="28"/>
        </w:rPr>
        <w:t xml:space="preserve"> </w:t>
      </w:r>
      <w:r w:rsidR="000F34BD" w:rsidRPr="008F534A">
        <w:rPr>
          <w:sz w:val="28"/>
          <w:szCs w:val="28"/>
        </w:rPr>
        <w:t xml:space="preserve">в 2008 годом </w:t>
      </w:r>
      <w:r w:rsidR="00766312" w:rsidRPr="008F534A">
        <w:rPr>
          <w:sz w:val="28"/>
          <w:szCs w:val="28"/>
        </w:rPr>
        <w:t xml:space="preserve">увеличился </w:t>
      </w:r>
      <w:r w:rsidR="000F34BD" w:rsidRPr="008F534A">
        <w:rPr>
          <w:sz w:val="28"/>
          <w:szCs w:val="28"/>
        </w:rPr>
        <w:t>на 116,3</w:t>
      </w:r>
      <w:r w:rsidR="00766312" w:rsidRPr="008F534A">
        <w:rPr>
          <w:sz w:val="28"/>
          <w:szCs w:val="28"/>
        </w:rPr>
        <w:t>%,</w:t>
      </w:r>
      <w:r w:rsidR="00990971" w:rsidRPr="008F534A">
        <w:rPr>
          <w:sz w:val="28"/>
          <w:szCs w:val="28"/>
        </w:rPr>
        <w:t xml:space="preserve"> </w:t>
      </w:r>
      <w:r w:rsidR="00766312" w:rsidRPr="008F534A">
        <w:rPr>
          <w:sz w:val="28"/>
          <w:szCs w:val="28"/>
        </w:rPr>
        <w:t xml:space="preserve">в тоже время рост </w:t>
      </w:r>
      <w:r w:rsidR="000F34BD" w:rsidRPr="008F534A">
        <w:rPr>
          <w:sz w:val="28"/>
          <w:szCs w:val="28"/>
        </w:rPr>
        <w:t>экспорта</w:t>
      </w:r>
      <w:r w:rsidR="00766312" w:rsidRPr="008F534A">
        <w:rPr>
          <w:sz w:val="28"/>
          <w:szCs w:val="28"/>
        </w:rPr>
        <w:t xml:space="preserve"> несколько опережал </w:t>
      </w:r>
      <w:r w:rsidR="002A4F45" w:rsidRPr="008F534A">
        <w:rPr>
          <w:sz w:val="28"/>
          <w:szCs w:val="28"/>
        </w:rPr>
        <w:t xml:space="preserve">рост </w:t>
      </w:r>
      <w:r w:rsidR="000F34BD" w:rsidRPr="008F534A">
        <w:rPr>
          <w:sz w:val="28"/>
          <w:szCs w:val="28"/>
        </w:rPr>
        <w:t>импорта</w:t>
      </w:r>
      <w:r w:rsidR="002A4F45" w:rsidRPr="008F534A">
        <w:rPr>
          <w:sz w:val="28"/>
          <w:szCs w:val="28"/>
        </w:rPr>
        <w:t xml:space="preserve"> и </w:t>
      </w:r>
      <w:r w:rsidR="000F34BD" w:rsidRPr="008F534A">
        <w:rPr>
          <w:sz w:val="28"/>
          <w:szCs w:val="28"/>
        </w:rPr>
        <w:t>за рассматриваемый период он вырос на 121,3% против 116,3</w:t>
      </w:r>
      <w:r w:rsidR="002A4F45" w:rsidRPr="008F534A">
        <w:rPr>
          <w:sz w:val="28"/>
          <w:szCs w:val="28"/>
        </w:rPr>
        <w:t xml:space="preserve">% по </w:t>
      </w:r>
      <w:r w:rsidR="000F34BD" w:rsidRPr="008F534A">
        <w:rPr>
          <w:sz w:val="28"/>
          <w:szCs w:val="28"/>
        </w:rPr>
        <w:t>импорту</w:t>
      </w:r>
      <w:r w:rsidR="002A4F45" w:rsidRPr="008F534A">
        <w:rPr>
          <w:sz w:val="28"/>
          <w:szCs w:val="28"/>
        </w:rPr>
        <w:t>.</w:t>
      </w:r>
      <w:r w:rsidR="008F534A" w:rsidRPr="008F534A">
        <w:rPr>
          <w:sz w:val="28"/>
          <w:szCs w:val="28"/>
        </w:rPr>
        <w:t xml:space="preserve"> </w:t>
      </w:r>
      <w:r w:rsidR="002A4F45" w:rsidRPr="008F534A">
        <w:rPr>
          <w:sz w:val="28"/>
          <w:szCs w:val="28"/>
        </w:rPr>
        <w:t>Если посмотреть на динамику развития товарооборота, то в целом за рассматрива</w:t>
      </w:r>
      <w:r w:rsidR="00C721A5" w:rsidRPr="008F534A">
        <w:rPr>
          <w:sz w:val="28"/>
          <w:szCs w:val="28"/>
        </w:rPr>
        <w:t>емый период он увеличился на 116,3</w:t>
      </w:r>
      <w:r w:rsidR="002A4F45" w:rsidRPr="008F534A">
        <w:rPr>
          <w:sz w:val="28"/>
          <w:szCs w:val="28"/>
        </w:rPr>
        <w:t>%. Ежегодные темпы прироста по эк</w:t>
      </w:r>
      <w:r w:rsidR="00C721A5" w:rsidRPr="008F534A">
        <w:rPr>
          <w:sz w:val="28"/>
          <w:szCs w:val="28"/>
        </w:rPr>
        <w:t>спорту колебались от 14,4 % в 2007 году до 32,8 % в 2008</w:t>
      </w:r>
      <w:r w:rsidR="002A4F45" w:rsidRPr="008F534A">
        <w:rPr>
          <w:sz w:val="28"/>
          <w:szCs w:val="28"/>
        </w:rPr>
        <w:t xml:space="preserve"> году</w:t>
      </w:r>
      <w:r w:rsidR="00061770" w:rsidRPr="008F534A">
        <w:rPr>
          <w:sz w:val="28"/>
          <w:szCs w:val="28"/>
        </w:rPr>
        <w:t xml:space="preserve">, в среднем же за год экспорт прирастал на </w:t>
      </w:r>
      <w:r w:rsidR="00C721A5" w:rsidRPr="008F534A">
        <w:rPr>
          <w:sz w:val="28"/>
          <w:szCs w:val="28"/>
        </w:rPr>
        <w:t>21,5 %. Что касается импорта, т</w:t>
      </w:r>
      <w:r w:rsidR="00061770" w:rsidRPr="008F534A">
        <w:rPr>
          <w:sz w:val="28"/>
          <w:szCs w:val="28"/>
        </w:rPr>
        <w:t>о его ежегодные темпы прирос</w:t>
      </w:r>
      <w:r w:rsidR="00C721A5" w:rsidRPr="008F534A">
        <w:rPr>
          <w:sz w:val="28"/>
          <w:szCs w:val="28"/>
        </w:rPr>
        <w:t>та колебались от 11,2 % в 2006 году до 21,3% в 2008</w:t>
      </w:r>
      <w:r w:rsidR="00061770" w:rsidRPr="008F534A">
        <w:rPr>
          <w:sz w:val="28"/>
          <w:szCs w:val="28"/>
        </w:rPr>
        <w:t xml:space="preserve"> году, а среднегодовой тем</w:t>
      </w:r>
      <w:r w:rsidR="00C721A5" w:rsidRPr="008F534A">
        <w:rPr>
          <w:sz w:val="28"/>
          <w:szCs w:val="28"/>
        </w:rPr>
        <w:t xml:space="preserve">п прироста импорта составил 16,4 </w:t>
      </w:r>
      <w:r w:rsidR="00061770" w:rsidRPr="008F534A">
        <w:rPr>
          <w:sz w:val="28"/>
          <w:szCs w:val="28"/>
        </w:rPr>
        <w:t>%.</w:t>
      </w:r>
      <w:r w:rsidR="00C721A5" w:rsidRPr="008F534A">
        <w:rPr>
          <w:sz w:val="28"/>
          <w:szCs w:val="28"/>
        </w:rPr>
        <w:t xml:space="preserve"> </w:t>
      </w:r>
      <w:r w:rsidR="00061770" w:rsidRPr="008F534A">
        <w:rPr>
          <w:sz w:val="28"/>
          <w:szCs w:val="28"/>
        </w:rPr>
        <w:t xml:space="preserve">В результате ежегодный прирост внешнеторгового оборота </w:t>
      </w:r>
      <w:r w:rsidR="004B43F8" w:rsidRPr="008F534A">
        <w:rPr>
          <w:sz w:val="28"/>
          <w:szCs w:val="28"/>
        </w:rPr>
        <w:t xml:space="preserve">Австралии </w:t>
      </w:r>
      <w:r w:rsidR="00C721A5" w:rsidRPr="008F534A">
        <w:rPr>
          <w:sz w:val="28"/>
          <w:szCs w:val="28"/>
        </w:rPr>
        <w:t>колебался от 13,6 % за 2006 год и до 26,6% за 2008</w:t>
      </w:r>
      <w:r w:rsidR="00061770" w:rsidRPr="008F534A">
        <w:rPr>
          <w:sz w:val="28"/>
          <w:szCs w:val="28"/>
        </w:rPr>
        <w:t xml:space="preserve"> год, а его среднегодовой те</w:t>
      </w:r>
      <w:r w:rsidR="00C721A5" w:rsidRPr="008F534A">
        <w:rPr>
          <w:sz w:val="28"/>
          <w:szCs w:val="28"/>
        </w:rPr>
        <w:t xml:space="preserve">мп прироста составил 18.7 </w:t>
      </w:r>
      <w:r w:rsidR="00061770" w:rsidRPr="008F534A">
        <w:rPr>
          <w:sz w:val="28"/>
          <w:szCs w:val="28"/>
        </w:rPr>
        <w:t>%.</w:t>
      </w:r>
      <w:r w:rsidR="008F534A" w:rsidRPr="008F534A">
        <w:rPr>
          <w:sz w:val="28"/>
          <w:szCs w:val="28"/>
        </w:rPr>
        <w:t xml:space="preserve"> </w:t>
      </w:r>
      <w:r w:rsidR="00061770" w:rsidRPr="008F534A">
        <w:rPr>
          <w:sz w:val="28"/>
          <w:szCs w:val="28"/>
        </w:rPr>
        <w:t xml:space="preserve">Представленная ниже диаграмма наглядно иллюстрирует динамику основных показателей внешней торговли </w:t>
      </w:r>
      <w:r w:rsidR="00C721A5" w:rsidRPr="008F534A">
        <w:rPr>
          <w:sz w:val="28"/>
          <w:szCs w:val="28"/>
        </w:rPr>
        <w:t>Австралии в период с 2004 по 2008</w:t>
      </w:r>
      <w:r w:rsidR="00061770" w:rsidRPr="008F534A">
        <w:rPr>
          <w:sz w:val="28"/>
          <w:szCs w:val="28"/>
        </w:rPr>
        <w:t xml:space="preserve"> год.</w:t>
      </w:r>
    </w:p>
    <w:p w:rsidR="00362FC7" w:rsidRPr="008F534A" w:rsidRDefault="00362FC7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721A5" w:rsidRPr="008F534A" w:rsidRDefault="00724D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Диаграмма 1</w:t>
      </w:r>
      <w:r w:rsidR="00990971" w:rsidRPr="008F534A">
        <w:rPr>
          <w:sz w:val="28"/>
          <w:szCs w:val="28"/>
        </w:rPr>
        <w:t xml:space="preserve"> </w:t>
      </w:r>
      <w:r w:rsidR="004842AC" w:rsidRPr="008F534A">
        <w:rPr>
          <w:sz w:val="28"/>
          <w:szCs w:val="28"/>
        </w:rPr>
        <w:t>Динамика внешней торговли Австралии 2004 – 2008 г.г.</w:t>
      </w:r>
      <w:r w:rsidR="008F534A" w:rsidRPr="008F534A">
        <w:rPr>
          <w:sz w:val="28"/>
          <w:szCs w:val="28"/>
        </w:rPr>
        <w:t xml:space="preserve"> </w:t>
      </w:r>
      <w:r w:rsidR="004842AC" w:rsidRPr="008F534A">
        <w:rPr>
          <w:sz w:val="28"/>
          <w:szCs w:val="28"/>
        </w:rPr>
        <w:t>(млн. долл. США)</w:t>
      </w:r>
    </w:p>
    <w:p w:rsidR="00C721A5" w:rsidRPr="008F534A" w:rsidRDefault="004415F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.75pt;height:235.5pt">
            <v:imagedata r:id="rId8" o:title=""/>
          </v:shape>
        </w:pict>
      </w:r>
    </w:p>
    <w:p w:rsidR="00C721A5" w:rsidRPr="008F534A" w:rsidRDefault="00724D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Источник: рассчитано автором на основании данных таблиц № 2,3,4.</w:t>
      </w:r>
    </w:p>
    <w:p w:rsidR="00724D31" w:rsidRPr="008F534A" w:rsidRDefault="00724D3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60B4E" w:rsidRPr="008F534A" w:rsidRDefault="008A35B9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 xml:space="preserve">Сальдо торгового баланса </w:t>
      </w:r>
      <w:r w:rsidR="00E87F14" w:rsidRPr="008F534A">
        <w:rPr>
          <w:noProof/>
          <w:sz w:val="28"/>
          <w:szCs w:val="28"/>
        </w:rPr>
        <w:t>Австралии</w:t>
      </w:r>
      <w:r w:rsidRPr="008F534A">
        <w:rPr>
          <w:noProof/>
          <w:sz w:val="28"/>
          <w:szCs w:val="28"/>
        </w:rPr>
        <w:t xml:space="preserve"> на протяжении рассматриваемого периода было отрицательным, это означает, что страна импортировала больше товаров, чем экспортировала.</w:t>
      </w:r>
      <w:r w:rsidR="008F534A" w:rsidRPr="008F534A">
        <w:rPr>
          <w:noProof/>
          <w:sz w:val="28"/>
          <w:szCs w:val="28"/>
        </w:rPr>
        <w:t xml:space="preserve"> </w:t>
      </w:r>
      <w:r w:rsidR="00FB5DA7" w:rsidRPr="008F534A">
        <w:rPr>
          <w:noProof/>
          <w:sz w:val="28"/>
          <w:szCs w:val="28"/>
        </w:rPr>
        <w:t xml:space="preserve">Наибольшая отрицательная величина сальдо торгового баланса </w:t>
      </w:r>
      <w:r w:rsidR="00E87F14" w:rsidRPr="008F534A">
        <w:rPr>
          <w:noProof/>
          <w:sz w:val="28"/>
          <w:szCs w:val="28"/>
        </w:rPr>
        <w:t xml:space="preserve">Австралии </w:t>
      </w:r>
      <w:r w:rsidR="004842AC" w:rsidRPr="008F534A">
        <w:rPr>
          <w:noProof/>
          <w:sz w:val="28"/>
          <w:szCs w:val="28"/>
        </w:rPr>
        <w:t xml:space="preserve">наблюдалась в 2007 году и составила </w:t>
      </w:r>
      <w:r w:rsidR="004842AC" w:rsidRPr="008F534A">
        <w:rPr>
          <w:sz w:val="28"/>
          <w:szCs w:val="28"/>
        </w:rPr>
        <w:t>-24262</w:t>
      </w:r>
      <w:r w:rsidR="00FB5DA7" w:rsidRPr="008F534A">
        <w:rPr>
          <w:noProof/>
          <w:sz w:val="28"/>
          <w:szCs w:val="28"/>
        </w:rPr>
        <w:t xml:space="preserve"> млн. долл.</w:t>
      </w:r>
      <w:r w:rsidR="008F534A" w:rsidRPr="008F534A">
        <w:rPr>
          <w:noProof/>
          <w:sz w:val="28"/>
          <w:szCs w:val="28"/>
        </w:rPr>
        <w:t xml:space="preserve"> </w:t>
      </w:r>
      <w:r w:rsidR="004842AC" w:rsidRPr="008F534A">
        <w:rPr>
          <w:noProof/>
          <w:sz w:val="28"/>
          <w:szCs w:val="28"/>
        </w:rPr>
        <w:t>В период 2004 – 2006 г.г.</w:t>
      </w:r>
      <w:r w:rsidR="00FB5DA7" w:rsidRPr="008F534A">
        <w:rPr>
          <w:noProof/>
          <w:sz w:val="28"/>
          <w:szCs w:val="28"/>
        </w:rPr>
        <w:t xml:space="preserve">, отрицательное сальдо торгового баланса постепенно уменьшалось, пока не достигло </w:t>
      </w:r>
      <w:r w:rsidR="004842AC" w:rsidRPr="008F534A">
        <w:rPr>
          <w:noProof/>
          <w:sz w:val="28"/>
          <w:szCs w:val="28"/>
        </w:rPr>
        <w:t>минимальной отрицательной</w:t>
      </w:r>
      <w:r w:rsidR="00990971" w:rsidRPr="008F534A">
        <w:rPr>
          <w:noProof/>
          <w:sz w:val="28"/>
          <w:szCs w:val="28"/>
        </w:rPr>
        <w:t xml:space="preserve"> </w:t>
      </w:r>
      <w:r w:rsidR="004842AC" w:rsidRPr="008F534A">
        <w:rPr>
          <w:noProof/>
          <w:sz w:val="28"/>
          <w:szCs w:val="28"/>
        </w:rPr>
        <w:t>величины в 2006 году – 15963 млн.долл.,</w:t>
      </w:r>
      <w:r w:rsidR="00F60B4E" w:rsidRPr="008F534A">
        <w:rPr>
          <w:noProof/>
          <w:sz w:val="28"/>
          <w:szCs w:val="28"/>
        </w:rPr>
        <w:t xml:space="preserve"> </w:t>
      </w:r>
      <w:r w:rsidR="00FB5DA7" w:rsidRPr="008F534A">
        <w:rPr>
          <w:noProof/>
          <w:sz w:val="28"/>
          <w:szCs w:val="28"/>
        </w:rPr>
        <w:t>после чего оно</w:t>
      </w:r>
      <w:r w:rsidR="00F60B4E" w:rsidRPr="008F534A">
        <w:rPr>
          <w:noProof/>
          <w:sz w:val="28"/>
          <w:szCs w:val="28"/>
        </w:rPr>
        <w:t xml:space="preserve"> стало увеличиваться и составило в 2007 году</w:t>
      </w:r>
      <w:r w:rsidR="00990971" w:rsidRPr="008F534A">
        <w:rPr>
          <w:noProof/>
          <w:sz w:val="28"/>
          <w:szCs w:val="28"/>
        </w:rPr>
        <w:t xml:space="preserve"> </w:t>
      </w:r>
      <w:r w:rsidR="00F60B4E" w:rsidRPr="008F534A">
        <w:rPr>
          <w:sz w:val="28"/>
          <w:szCs w:val="28"/>
        </w:rPr>
        <w:t>-24262</w:t>
      </w:r>
      <w:r w:rsidR="00F60B4E" w:rsidRPr="008F534A">
        <w:rPr>
          <w:noProof/>
          <w:sz w:val="28"/>
          <w:szCs w:val="28"/>
        </w:rPr>
        <w:t xml:space="preserve"> млн. долл. В 2007 – 2008 годах вновь наблюдалось уменьшение до отрицательной величины в – 13201, что является наиболее положительным показателем за рассматриваемый период.</w:t>
      </w:r>
    </w:p>
    <w:p w:rsidR="00990971" w:rsidRPr="008F534A" w:rsidRDefault="003F342F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>Ко</w:t>
      </w:r>
      <w:r w:rsidR="00F665FC" w:rsidRPr="008F534A">
        <w:rPr>
          <w:noProof/>
          <w:sz w:val="28"/>
          <w:szCs w:val="28"/>
        </w:rPr>
        <w:t>э</w:t>
      </w:r>
      <w:r w:rsidRPr="008F534A">
        <w:rPr>
          <w:noProof/>
          <w:sz w:val="28"/>
          <w:szCs w:val="28"/>
        </w:rPr>
        <w:t>ффициен</w:t>
      </w:r>
      <w:r w:rsidR="00F60B4E" w:rsidRPr="008F534A">
        <w:rPr>
          <w:noProof/>
          <w:sz w:val="28"/>
          <w:szCs w:val="28"/>
        </w:rPr>
        <w:t>т покрытия отражает те изменени</w:t>
      </w:r>
      <w:r w:rsidRPr="008F534A">
        <w:rPr>
          <w:noProof/>
          <w:sz w:val="28"/>
          <w:szCs w:val="28"/>
        </w:rPr>
        <w:t xml:space="preserve">я, которые происходят в объеме сальдо торгового баланса, так как он представляет собой отношение стоимости экспортируемой продукции к импортируемой. В связи с тем, что объем экспорта </w:t>
      </w:r>
      <w:r w:rsidR="00F60B4E" w:rsidRPr="008F534A">
        <w:rPr>
          <w:noProof/>
          <w:sz w:val="28"/>
          <w:szCs w:val="28"/>
        </w:rPr>
        <w:t>не превышал</w:t>
      </w:r>
      <w:r w:rsidRPr="008F534A">
        <w:rPr>
          <w:noProof/>
          <w:sz w:val="28"/>
          <w:szCs w:val="28"/>
        </w:rPr>
        <w:t xml:space="preserve"> объем импорта</w:t>
      </w:r>
      <w:r w:rsidR="00F60B4E" w:rsidRPr="008F534A">
        <w:rPr>
          <w:noProof/>
          <w:sz w:val="28"/>
          <w:szCs w:val="28"/>
        </w:rPr>
        <w:t>,</w:t>
      </w:r>
      <w:r w:rsidRPr="008F534A">
        <w:rPr>
          <w:noProof/>
          <w:sz w:val="28"/>
          <w:szCs w:val="28"/>
        </w:rPr>
        <w:t xml:space="preserve"> коэффициент покрытия </w:t>
      </w:r>
      <w:r w:rsidR="00F60B4E" w:rsidRPr="008F534A">
        <w:rPr>
          <w:noProof/>
          <w:sz w:val="28"/>
          <w:szCs w:val="28"/>
        </w:rPr>
        <w:t>за 2004-2008 годы оказался в среднем менее 100%</w:t>
      </w:r>
      <w:r w:rsidR="00990971" w:rsidRPr="008F534A">
        <w:rPr>
          <w:noProof/>
          <w:sz w:val="28"/>
          <w:szCs w:val="28"/>
        </w:rPr>
        <w:t xml:space="preserve"> </w:t>
      </w:r>
      <w:r w:rsidRPr="008F534A">
        <w:rPr>
          <w:noProof/>
          <w:sz w:val="28"/>
          <w:szCs w:val="28"/>
        </w:rPr>
        <w:t xml:space="preserve">и составил </w:t>
      </w:r>
      <w:r w:rsidR="00F60B4E" w:rsidRPr="008F534A">
        <w:rPr>
          <w:noProof/>
          <w:sz w:val="28"/>
          <w:szCs w:val="28"/>
        </w:rPr>
        <w:t xml:space="preserve">86,2 </w:t>
      </w:r>
      <w:r w:rsidRPr="008F534A">
        <w:rPr>
          <w:noProof/>
          <w:sz w:val="28"/>
          <w:szCs w:val="28"/>
        </w:rPr>
        <w:t xml:space="preserve">%. </w:t>
      </w:r>
      <w:r w:rsidR="00F60B4E" w:rsidRPr="008F534A">
        <w:rPr>
          <w:noProof/>
          <w:sz w:val="28"/>
          <w:szCs w:val="28"/>
        </w:rPr>
        <w:t>В целом можно константировать, что коэффициент покрытия за 2004 – 2008 годы увеличивается с 79% в 2004 году, до 93,4% в 2008 году</w:t>
      </w:r>
      <w:r w:rsidR="0007672C" w:rsidRPr="008F534A">
        <w:rPr>
          <w:noProof/>
          <w:sz w:val="28"/>
          <w:szCs w:val="28"/>
        </w:rPr>
        <w:t>. Это свидетельствует о том, что стоимость импортируемой продукции уменьшалась по отношению к аналогичному показателю экспорта, составив в 2008 году 93,4%.</w:t>
      </w:r>
    </w:p>
    <w:p w:rsidR="0007672C" w:rsidRPr="008F534A" w:rsidRDefault="00D721DC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 xml:space="preserve">Доля </w:t>
      </w:r>
      <w:r w:rsidR="0007672C" w:rsidRPr="008F534A">
        <w:rPr>
          <w:noProof/>
          <w:sz w:val="28"/>
          <w:szCs w:val="28"/>
        </w:rPr>
        <w:t xml:space="preserve">Австралии </w:t>
      </w:r>
      <w:r w:rsidRPr="008F534A">
        <w:rPr>
          <w:noProof/>
          <w:sz w:val="28"/>
          <w:szCs w:val="28"/>
        </w:rPr>
        <w:t>в мировом экспорте в период с 2000 по 2</w:t>
      </w:r>
      <w:r w:rsidR="0007672C" w:rsidRPr="008F534A">
        <w:rPr>
          <w:noProof/>
          <w:sz w:val="28"/>
          <w:szCs w:val="28"/>
        </w:rPr>
        <w:t>007 гг. составляет в среднем 1,1%. Эта величина в целом имеет тенденцию к увеличению на протяжении и в 2008 году достигет 1,3%, против 1,0%</w:t>
      </w:r>
      <w:r w:rsidRPr="008F534A">
        <w:rPr>
          <w:noProof/>
          <w:sz w:val="28"/>
          <w:szCs w:val="28"/>
        </w:rPr>
        <w:t xml:space="preserve"> </w:t>
      </w:r>
      <w:r w:rsidR="0007672C" w:rsidRPr="008F534A">
        <w:rPr>
          <w:noProof/>
          <w:sz w:val="28"/>
          <w:szCs w:val="28"/>
        </w:rPr>
        <w:t>в 2004 году. Доля страны в мировом импорте составляет в 2004-2008 годах в среднем 1,3%. В этот период доля страны в целом была стабильна (на уровне 1,3%), за исключением 2004 и 2006 г.г. когда упала до 1,2%. В целом это кажется оправданным, так как например в 2006 году темп прироста импорта страны был минимален и составил 11, 2%.</w:t>
      </w:r>
      <w:r w:rsidR="008F534A" w:rsidRPr="008F534A">
        <w:rPr>
          <w:noProof/>
          <w:sz w:val="28"/>
          <w:szCs w:val="28"/>
        </w:rPr>
        <w:t xml:space="preserve"> </w:t>
      </w:r>
      <w:r w:rsidR="00F3046A" w:rsidRPr="008F534A">
        <w:rPr>
          <w:noProof/>
          <w:sz w:val="28"/>
          <w:szCs w:val="28"/>
        </w:rPr>
        <w:t xml:space="preserve">Для того чтобы установить причины вызвавшие изменения стоимостных объемов импорта и экспорта </w:t>
      </w:r>
      <w:r w:rsidR="0007672C" w:rsidRPr="008F534A">
        <w:rPr>
          <w:noProof/>
          <w:sz w:val="28"/>
          <w:szCs w:val="28"/>
        </w:rPr>
        <w:t>Австралии</w:t>
      </w:r>
      <w:r w:rsidR="00F3046A" w:rsidRPr="008F534A">
        <w:rPr>
          <w:noProof/>
          <w:sz w:val="28"/>
          <w:szCs w:val="28"/>
        </w:rPr>
        <w:t xml:space="preserve">, необходимо рассмотреть индексы внешней торговли страны, которые отражают влияние изменения цен и физического объема на стоимость импорта и экспорта. В таблице 2 приведены основные индексы внешней торговли </w:t>
      </w:r>
      <w:r w:rsidR="0007672C" w:rsidRPr="008F534A">
        <w:rPr>
          <w:noProof/>
          <w:sz w:val="28"/>
          <w:szCs w:val="28"/>
        </w:rPr>
        <w:t>Австралии</w:t>
      </w:r>
      <w:r w:rsidR="00F3046A" w:rsidRPr="008F534A">
        <w:rPr>
          <w:noProof/>
          <w:sz w:val="28"/>
          <w:szCs w:val="28"/>
        </w:rPr>
        <w:t>, при расчете которых за базу</w:t>
      </w:r>
      <w:r w:rsidR="0007672C" w:rsidRPr="008F534A">
        <w:rPr>
          <w:noProof/>
          <w:sz w:val="28"/>
          <w:szCs w:val="28"/>
        </w:rPr>
        <w:t xml:space="preserve"> </w:t>
      </w:r>
      <w:r w:rsidR="00F3046A" w:rsidRPr="008F534A">
        <w:rPr>
          <w:noProof/>
          <w:sz w:val="28"/>
          <w:szCs w:val="28"/>
        </w:rPr>
        <w:t>сравнения был принят 2000 год.</w:t>
      </w:r>
    </w:p>
    <w:p w:rsidR="00990971" w:rsidRPr="00A84309" w:rsidRDefault="00990971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8F534A" w:rsidRPr="008F534A" w:rsidRDefault="004B43F8" w:rsidP="008F534A">
      <w:pPr>
        <w:suppressAutoHyphens/>
        <w:spacing w:line="360" w:lineRule="auto"/>
        <w:rPr>
          <w:sz w:val="28"/>
          <w:szCs w:val="28"/>
        </w:rPr>
      </w:pPr>
      <w:r w:rsidRPr="008F534A">
        <w:rPr>
          <w:noProof/>
          <w:sz w:val="28"/>
          <w:szCs w:val="28"/>
        </w:rPr>
        <w:t>Таблица 5</w:t>
      </w:r>
      <w:r w:rsidR="008F534A" w:rsidRPr="008F534A">
        <w:rPr>
          <w:sz w:val="20"/>
          <w:szCs w:val="28"/>
        </w:rPr>
        <w:t xml:space="preserve"> </w:t>
      </w:r>
      <w:r w:rsidR="008F534A" w:rsidRPr="008F534A">
        <w:rPr>
          <w:sz w:val="28"/>
          <w:szCs w:val="28"/>
        </w:rPr>
        <w:t>Индексы внешней торговли Австралии за 2004-2008 г.г.(2000 г. = 100)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86"/>
        <w:gridCol w:w="878"/>
        <w:gridCol w:w="878"/>
        <w:gridCol w:w="878"/>
        <w:gridCol w:w="878"/>
        <w:gridCol w:w="878"/>
      </w:tblGrid>
      <w:tr w:rsidR="008F534A" w:rsidRPr="00415D93" w:rsidTr="00415D93">
        <w:trPr>
          <w:trHeight w:val="345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Показатели Годы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</w:tr>
      <w:tr w:rsidR="008F534A" w:rsidRPr="00415D93" w:rsidTr="00415D93">
        <w:trPr>
          <w:trHeight w:val="300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Экспорт (млн. долл.)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8F534A" w:rsidRPr="00415D93" w:rsidTr="00415D93">
        <w:trPr>
          <w:trHeight w:val="345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(млн. долл.)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117577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138716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163551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168067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222364</w:t>
            </w:r>
          </w:p>
        </w:tc>
      </w:tr>
      <w:tr w:rsidR="008F534A" w:rsidRPr="00415D93" w:rsidTr="00415D93">
        <w:trPr>
          <w:trHeight w:val="345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Индекс стоимости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118,0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139,1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142,9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189,1</w:t>
            </w:r>
          </w:p>
        </w:tc>
      </w:tr>
      <w:tr w:rsidR="008F534A" w:rsidRPr="00415D93" w:rsidTr="00415D93">
        <w:trPr>
          <w:trHeight w:val="345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Индекс средних цен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169</w:t>
            </w:r>
          </w:p>
        </w:tc>
      </w:tr>
      <w:tr w:rsidR="008F534A" w:rsidRPr="00415D93" w:rsidTr="00415D93">
        <w:trPr>
          <w:trHeight w:val="345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Индекс физического объема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191</w:t>
            </w:r>
          </w:p>
        </w:tc>
      </w:tr>
      <w:tr w:rsidR="008F534A" w:rsidRPr="00415D93" w:rsidTr="00415D93">
        <w:trPr>
          <w:trHeight w:val="300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Импорт (млн. долл.)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8F534A" w:rsidRPr="00415D93" w:rsidTr="00415D93">
        <w:trPr>
          <w:trHeight w:val="345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(млн. долл.)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148744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164137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184750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196756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236528</w:t>
            </w:r>
          </w:p>
        </w:tc>
      </w:tr>
      <w:tr w:rsidR="008F534A" w:rsidRPr="00415D93" w:rsidTr="00415D93">
        <w:trPr>
          <w:trHeight w:val="345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Индекс стоимости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110,3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124,2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132,3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159,0</w:t>
            </w:r>
          </w:p>
        </w:tc>
      </w:tr>
      <w:tr w:rsidR="008F534A" w:rsidRPr="00415D93" w:rsidTr="00415D93">
        <w:trPr>
          <w:trHeight w:val="345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Индекс средних цен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97</w:t>
            </w:r>
          </w:p>
        </w:tc>
      </w:tr>
      <w:tr w:rsidR="008F534A" w:rsidRPr="00415D93" w:rsidTr="00415D93">
        <w:trPr>
          <w:trHeight w:val="345"/>
        </w:trPr>
        <w:tc>
          <w:tcPr>
            <w:tcW w:w="3520" w:type="dxa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Индекс физического объема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155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186</w:t>
            </w:r>
          </w:p>
        </w:tc>
      </w:tr>
      <w:tr w:rsidR="008F534A" w:rsidRPr="00415D93" w:rsidTr="00415D93">
        <w:trPr>
          <w:trHeight w:val="100"/>
        </w:trPr>
        <w:tc>
          <w:tcPr>
            <w:tcW w:w="8175" w:type="dxa"/>
            <w:gridSpan w:val="6"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4"/>
                <w:lang w:val="en-US"/>
              </w:rPr>
            </w:pPr>
            <w:r w:rsidRPr="00415D93">
              <w:rPr>
                <w:sz w:val="20"/>
                <w:szCs w:val="24"/>
              </w:rPr>
              <w:t>Источник</w:t>
            </w:r>
            <w:r w:rsidRPr="00415D93">
              <w:rPr>
                <w:sz w:val="20"/>
                <w:szCs w:val="24"/>
                <w:lang w:val="en-US"/>
              </w:rPr>
              <w:t xml:space="preserve">: </w:t>
            </w:r>
            <w:r w:rsidRPr="00415D93">
              <w:rPr>
                <w:sz w:val="20"/>
                <w:szCs w:val="24"/>
              </w:rPr>
              <w:t>Источник</w:t>
            </w:r>
            <w:r w:rsidRPr="00415D93">
              <w:rPr>
                <w:sz w:val="20"/>
                <w:szCs w:val="24"/>
                <w:lang w:val="en-US"/>
              </w:rPr>
              <w:t xml:space="preserve">: Monthly Bulletin of Statistics, UN, New York, №11 November, </w:t>
            </w:r>
            <w:r w:rsidRPr="00415D93">
              <w:rPr>
                <w:sz w:val="20"/>
                <w:szCs w:val="24"/>
              </w:rPr>
              <w:t>Р</w:t>
            </w:r>
            <w:r w:rsidRPr="00415D93">
              <w:rPr>
                <w:sz w:val="20"/>
                <w:szCs w:val="24"/>
                <w:lang w:val="en-US"/>
              </w:rPr>
              <w:t>.181; 2008 №12 December, P.151; 2005</w:t>
            </w:r>
          </w:p>
        </w:tc>
      </w:tr>
    </w:tbl>
    <w:p w:rsidR="00FB4ABF" w:rsidRPr="008F534A" w:rsidRDefault="00FB4ABF" w:rsidP="00990971">
      <w:pPr>
        <w:suppressAutoHyphens/>
        <w:spacing w:line="360" w:lineRule="auto"/>
        <w:ind w:firstLine="709"/>
        <w:jc w:val="both"/>
        <w:rPr>
          <w:sz w:val="28"/>
          <w:szCs w:val="24"/>
          <w:lang w:val="en-US"/>
        </w:rPr>
      </w:pPr>
    </w:p>
    <w:p w:rsidR="00990971" w:rsidRPr="008F534A" w:rsidRDefault="006D3A5B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>На основе данных таблицы видно, что индексы стоимости импорта и экс</w:t>
      </w:r>
      <w:r w:rsidR="00FB4ABF" w:rsidRPr="008F534A">
        <w:rPr>
          <w:noProof/>
          <w:sz w:val="28"/>
          <w:szCs w:val="28"/>
        </w:rPr>
        <w:t>п</w:t>
      </w:r>
      <w:r w:rsidRPr="008F534A">
        <w:rPr>
          <w:noProof/>
          <w:sz w:val="28"/>
          <w:szCs w:val="28"/>
        </w:rPr>
        <w:t>орта</w:t>
      </w:r>
      <w:r w:rsidR="00FB4ABF" w:rsidRPr="008F534A">
        <w:rPr>
          <w:noProof/>
          <w:sz w:val="28"/>
          <w:szCs w:val="28"/>
        </w:rPr>
        <w:t xml:space="preserve"> на протяжении 5 лет</w:t>
      </w:r>
      <w:r w:rsidR="00990971" w:rsidRPr="008F534A">
        <w:rPr>
          <w:noProof/>
          <w:sz w:val="28"/>
          <w:szCs w:val="28"/>
        </w:rPr>
        <w:t xml:space="preserve"> </w:t>
      </w:r>
      <w:r w:rsidR="00FB4ABF" w:rsidRPr="008F534A">
        <w:rPr>
          <w:noProof/>
          <w:sz w:val="28"/>
          <w:szCs w:val="28"/>
        </w:rPr>
        <w:t>имели тенденцию к увеличению. Индексы цен также демонстрировали схожие тенденции.</w:t>
      </w:r>
      <w:r w:rsidR="00990971" w:rsidRPr="008F534A">
        <w:rPr>
          <w:noProof/>
          <w:sz w:val="28"/>
          <w:szCs w:val="28"/>
        </w:rPr>
        <w:t xml:space="preserve"> </w:t>
      </w:r>
      <w:r w:rsidR="00FB4ABF" w:rsidRPr="008F534A">
        <w:rPr>
          <w:noProof/>
          <w:sz w:val="28"/>
          <w:szCs w:val="28"/>
        </w:rPr>
        <w:t xml:space="preserve">Причем индекс цен на экспортную продукцию демонстрировал рост н апротяжении всего периода, </w:t>
      </w:r>
      <w:r w:rsidR="006E063D" w:rsidRPr="008F534A">
        <w:rPr>
          <w:noProof/>
          <w:sz w:val="28"/>
          <w:szCs w:val="28"/>
        </w:rPr>
        <w:t>достигнув максимума в 2008 году, а аналогичный показатель по импорту демонстрировал рост в 2004-2006 годах, упав в 2007 году, после чего наблюдается скачкообразный рост к показателю 2008 года.</w:t>
      </w:r>
      <w:r w:rsidR="008F534A" w:rsidRPr="008F534A">
        <w:rPr>
          <w:noProof/>
          <w:sz w:val="28"/>
          <w:szCs w:val="28"/>
        </w:rPr>
        <w:t xml:space="preserve"> </w:t>
      </w:r>
      <w:r w:rsidR="006E063D" w:rsidRPr="008F534A">
        <w:rPr>
          <w:noProof/>
          <w:sz w:val="28"/>
          <w:szCs w:val="28"/>
        </w:rPr>
        <w:t>И</w:t>
      </w:r>
      <w:r w:rsidR="00766312" w:rsidRPr="008F534A">
        <w:rPr>
          <w:noProof/>
          <w:sz w:val="28"/>
          <w:szCs w:val="28"/>
        </w:rPr>
        <w:t>ндекс физического объема</w:t>
      </w:r>
      <w:r w:rsidR="006E063D" w:rsidRPr="008F534A">
        <w:rPr>
          <w:noProof/>
          <w:sz w:val="28"/>
          <w:szCs w:val="28"/>
        </w:rPr>
        <w:t xml:space="preserve"> импорта</w:t>
      </w:r>
      <w:r w:rsidR="00766312" w:rsidRPr="008F534A">
        <w:rPr>
          <w:noProof/>
          <w:sz w:val="28"/>
          <w:szCs w:val="28"/>
        </w:rPr>
        <w:t xml:space="preserve"> </w:t>
      </w:r>
      <w:r w:rsidR="006E063D" w:rsidRPr="008F534A">
        <w:rPr>
          <w:noProof/>
          <w:sz w:val="28"/>
          <w:szCs w:val="28"/>
        </w:rPr>
        <w:t>Австралии</w:t>
      </w:r>
      <w:r w:rsidR="00990971" w:rsidRPr="008F534A">
        <w:rPr>
          <w:noProof/>
          <w:sz w:val="28"/>
          <w:szCs w:val="28"/>
        </w:rPr>
        <w:t xml:space="preserve"> </w:t>
      </w:r>
      <w:r w:rsidR="00766312" w:rsidRPr="008F534A">
        <w:rPr>
          <w:noProof/>
          <w:sz w:val="28"/>
          <w:szCs w:val="28"/>
        </w:rPr>
        <w:t>стабильно увеличивался, благода</w:t>
      </w:r>
      <w:r w:rsidR="00E82464" w:rsidRPr="008F534A">
        <w:rPr>
          <w:noProof/>
          <w:sz w:val="28"/>
          <w:szCs w:val="28"/>
        </w:rPr>
        <w:t xml:space="preserve">ря чему индекс стоимости </w:t>
      </w:r>
      <w:r w:rsidR="006E063D" w:rsidRPr="008F534A">
        <w:rPr>
          <w:noProof/>
          <w:sz w:val="28"/>
          <w:szCs w:val="28"/>
        </w:rPr>
        <w:t>импорта</w:t>
      </w:r>
      <w:r w:rsidR="00766312" w:rsidRPr="008F534A">
        <w:rPr>
          <w:noProof/>
          <w:sz w:val="28"/>
          <w:szCs w:val="28"/>
        </w:rPr>
        <w:t xml:space="preserve"> также в целом имел тенденцию к повышению</w:t>
      </w:r>
      <w:r w:rsidR="00E82464" w:rsidRPr="008F534A">
        <w:rPr>
          <w:noProof/>
          <w:sz w:val="28"/>
          <w:szCs w:val="28"/>
        </w:rPr>
        <w:t xml:space="preserve">. Это свидетельствет о том, что </w:t>
      </w:r>
      <w:r w:rsidR="006E063D" w:rsidRPr="008F534A">
        <w:rPr>
          <w:noProof/>
          <w:sz w:val="28"/>
          <w:szCs w:val="28"/>
        </w:rPr>
        <w:t>Австралия постепенно наращивала физич</w:t>
      </w:r>
      <w:r w:rsidR="00E82464" w:rsidRPr="008F534A">
        <w:rPr>
          <w:noProof/>
          <w:sz w:val="28"/>
          <w:szCs w:val="28"/>
        </w:rPr>
        <w:t xml:space="preserve">еские объемы </w:t>
      </w:r>
      <w:r w:rsidR="006E063D" w:rsidRPr="008F534A">
        <w:rPr>
          <w:noProof/>
          <w:sz w:val="28"/>
          <w:szCs w:val="28"/>
        </w:rPr>
        <w:t>импорта</w:t>
      </w:r>
      <w:r w:rsidR="00E82464" w:rsidRPr="008F534A">
        <w:rPr>
          <w:noProof/>
          <w:sz w:val="28"/>
          <w:szCs w:val="28"/>
        </w:rPr>
        <w:t xml:space="preserve">, в результате чего </w:t>
      </w:r>
      <w:r w:rsidR="006E063D" w:rsidRPr="008F534A">
        <w:rPr>
          <w:noProof/>
          <w:sz w:val="28"/>
          <w:szCs w:val="28"/>
        </w:rPr>
        <w:t>индекс физического объема за 5 лет вырос со 137% до 186%. В 2008</w:t>
      </w:r>
      <w:r w:rsidR="00170E6B" w:rsidRPr="008F534A">
        <w:rPr>
          <w:noProof/>
          <w:sz w:val="28"/>
          <w:szCs w:val="28"/>
        </w:rPr>
        <w:t xml:space="preserve"> году индекс стоимости </w:t>
      </w:r>
      <w:r w:rsidR="006E063D" w:rsidRPr="008F534A">
        <w:rPr>
          <w:noProof/>
          <w:sz w:val="28"/>
          <w:szCs w:val="28"/>
        </w:rPr>
        <w:t xml:space="preserve">импорта </w:t>
      </w:r>
      <w:r w:rsidR="00170E6B" w:rsidRPr="008F534A">
        <w:rPr>
          <w:noProof/>
          <w:sz w:val="28"/>
          <w:szCs w:val="28"/>
        </w:rPr>
        <w:t xml:space="preserve">достиг своего максимального значения за весь рассматриваемый период и составил </w:t>
      </w:r>
      <w:r w:rsidR="006E063D" w:rsidRPr="008F534A">
        <w:rPr>
          <w:noProof/>
          <w:sz w:val="28"/>
          <w:szCs w:val="28"/>
        </w:rPr>
        <w:t>189,1%,</w:t>
      </w:r>
      <w:r w:rsidR="00170E6B" w:rsidRPr="008F534A">
        <w:rPr>
          <w:noProof/>
          <w:sz w:val="28"/>
          <w:szCs w:val="28"/>
        </w:rPr>
        <w:t xml:space="preserve"> индекс средних цен </w:t>
      </w:r>
      <w:r w:rsidR="006E063D" w:rsidRPr="008F534A">
        <w:rPr>
          <w:noProof/>
          <w:sz w:val="28"/>
          <w:szCs w:val="28"/>
        </w:rPr>
        <w:t>169</w:t>
      </w:r>
      <w:r w:rsidR="00170E6B" w:rsidRPr="008F534A">
        <w:rPr>
          <w:noProof/>
          <w:sz w:val="28"/>
          <w:szCs w:val="28"/>
        </w:rPr>
        <w:t xml:space="preserve">%, а индекс физического объема </w:t>
      </w:r>
      <w:r w:rsidR="006E063D" w:rsidRPr="008F534A">
        <w:rPr>
          <w:noProof/>
          <w:sz w:val="28"/>
          <w:szCs w:val="28"/>
        </w:rPr>
        <w:t>191</w:t>
      </w:r>
      <w:r w:rsidR="00170E6B" w:rsidRPr="008F534A">
        <w:rPr>
          <w:noProof/>
          <w:sz w:val="28"/>
          <w:szCs w:val="28"/>
        </w:rPr>
        <w:t>%.</w:t>
      </w:r>
      <w:r w:rsidR="008F534A" w:rsidRPr="008F534A">
        <w:rPr>
          <w:noProof/>
          <w:sz w:val="28"/>
          <w:szCs w:val="28"/>
        </w:rPr>
        <w:t xml:space="preserve"> </w:t>
      </w:r>
      <w:r w:rsidR="00B32D71" w:rsidRPr="008F534A">
        <w:rPr>
          <w:noProof/>
          <w:sz w:val="28"/>
          <w:szCs w:val="28"/>
        </w:rPr>
        <w:t xml:space="preserve">Что касается цен на </w:t>
      </w:r>
      <w:r w:rsidR="002B0B89" w:rsidRPr="008F534A">
        <w:rPr>
          <w:noProof/>
          <w:sz w:val="28"/>
          <w:szCs w:val="28"/>
        </w:rPr>
        <w:t>экспорт</w:t>
      </w:r>
      <w:r w:rsidR="00B32D71" w:rsidRPr="008F534A">
        <w:rPr>
          <w:noProof/>
          <w:sz w:val="28"/>
          <w:szCs w:val="28"/>
        </w:rPr>
        <w:t xml:space="preserve">, то в среднем они </w:t>
      </w:r>
      <w:r w:rsidR="006E063D" w:rsidRPr="008F534A">
        <w:rPr>
          <w:noProof/>
          <w:sz w:val="28"/>
          <w:szCs w:val="28"/>
        </w:rPr>
        <w:t>также имели тенденции к увеличению</w:t>
      </w:r>
      <w:r w:rsidR="002B0B89" w:rsidRPr="008F534A">
        <w:rPr>
          <w:noProof/>
          <w:sz w:val="28"/>
          <w:szCs w:val="28"/>
        </w:rPr>
        <w:t xml:space="preserve">, </w:t>
      </w:r>
      <w:r w:rsidR="006E063D" w:rsidRPr="008F534A">
        <w:rPr>
          <w:noProof/>
          <w:sz w:val="28"/>
          <w:szCs w:val="28"/>
        </w:rPr>
        <w:t>за исключением 2007 года когда они упали по сравнению с 2006 годом на 3 процентных пункта и составили 89%. В 2008 году вновь наблюдался скачкообразный рост к уровню 2008 года в 97%.</w:t>
      </w:r>
    </w:p>
    <w:p w:rsidR="00990971" w:rsidRPr="008F534A" w:rsidRDefault="00C56E1B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>Согласно данным таблицы, индекс физического объема экспорта</w:t>
      </w:r>
      <w:r w:rsidR="00990971" w:rsidRPr="008F534A">
        <w:rPr>
          <w:noProof/>
          <w:sz w:val="28"/>
          <w:szCs w:val="28"/>
        </w:rPr>
        <w:t xml:space="preserve"> </w:t>
      </w:r>
      <w:r w:rsidR="00297C75" w:rsidRPr="008F534A">
        <w:rPr>
          <w:noProof/>
          <w:sz w:val="28"/>
          <w:szCs w:val="28"/>
        </w:rPr>
        <w:t xml:space="preserve">в </w:t>
      </w:r>
      <w:r w:rsidR="006E063D" w:rsidRPr="008F534A">
        <w:rPr>
          <w:noProof/>
          <w:sz w:val="28"/>
          <w:szCs w:val="28"/>
        </w:rPr>
        <w:t>2004-2005 году упал с 137% до 129%</w:t>
      </w:r>
      <w:r w:rsidR="003163FD" w:rsidRPr="008F534A">
        <w:rPr>
          <w:noProof/>
          <w:sz w:val="28"/>
          <w:szCs w:val="28"/>
        </w:rPr>
        <w:t xml:space="preserve"> достигнув минимального значения за период</w:t>
      </w:r>
      <w:r w:rsidR="006E063D" w:rsidRPr="008F534A">
        <w:rPr>
          <w:noProof/>
          <w:sz w:val="28"/>
          <w:szCs w:val="28"/>
        </w:rPr>
        <w:t xml:space="preserve">, а в дальнейшем </w:t>
      </w:r>
      <w:r w:rsidR="00297C75" w:rsidRPr="008F534A">
        <w:rPr>
          <w:noProof/>
          <w:sz w:val="28"/>
          <w:szCs w:val="28"/>
        </w:rPr>
        <w:t>стабильно увеличивался</w:t>
      </w:r>
      <w:r w:rsidR="003163FD" w:rsidRPr="008F534A">
        <w:rPr>
          <w:noProof/>
          <w:sz w:val="28"/>
          <w:szCs w:val="28"/>
        </w:rPr>
        <w:t xml:space="preserve"> достигнув максимума в 86% в 2008 году.</w:t>
      </w:r>
      <w:r w:rsidR="008F534A" w:rsidRPr="008F534A">
        <w:rPr>
          <w:noProof/>
          <w:sz w:val="28"/>
          <w:szCs w:val="28"/>
        </w:rPr>
        <w:t xml:space="preserve"> </w:t>
      </w:r>
      <w:r w:rsidR="00496884" w:rsidRPr="008F534A">
        <w:rPr>
          <w:noProof/>
          <w:sz w:val="28"/>
          <w:szCs w:val="28"/>
        </w:rPr>
        <w:t>В результате сложившихся тенденций стоимость экспорта постепенно повышалась,</w:t>
      </w:r>
      <w:r w:rsidR="00A12D17" w:rsidRPr="008F534A">
        <w:rPr>
          <w:noProof/>
          <w:sz w:val="28"/>
          <w:szCs w:val="28"/>
        </w:rPr>
        <w:t xml:space="preserve"> что в первую очередь было вызвано повышением его физического объе</w:t>
      </w:r>
      <w:r w:rsidR="003163FD" w:rsidRPr="008F534A">
        <w:rPr>
          <w:noProof/>
          <w:sz w:val="28"/>
          <w:szCs w:val="28"/>
        </w:rPr>
        <w:t>ма. Исключением явился лишь 2005</w:t>
      </w:r>
      <w:r w:rsidR="00A12D17" w:rsidRPr="008F534A">
        <w:rPr>
          <w:noProof/>
          <w:sz w:val="28"/>
          <w:szCs w:val="28"/>
        </w:rPr>
        <w:t xml:space="preserve"> г., </w:t>
      </w:r>
      <w:r w:rsidR="003163FD" w:rsidRPr="008F534A">
        <w:rPr>
          <w:noProof/>
          <w:sz w:val="28"/>
          <w:szCs w:val="28"/>
        </w:rPr>
        <w:t>однако и тогда</w:t>
      </w:r>
      <w:r w:rsidR="00990971" w:rsidRPr="008F534A">
        <w:rPr>
          <w:noProof/>
          <w:sz w:val="28"/>
          <w:szCs w:val="28"/>
        </w:rPr>
        <w:t xml:space="preserve"> </w:t>
      </w:r>
      <w:r w:rsidR="00A12D17" w:rsidRPr="008F534A">
        <w:rPr>
          <w:noProof/>
          <w:sz w:val="28"/>
          <w:szCs w:val="28"/>
        </w:rPr>
        <w:t>снижение цен н</w:t>
      </w:r>
      <w:r w:rsidR="003163FD" w:rsidRPr="008F534A">
        <w:rPr>
          <w:noProof/>
          <w:sz w:val="28"/>
          <w:szCs w:val="28"/>
        </w:rPr>
        <w:t>а</w:t>
      </w:r>
      <w:r w:rsidR="00A12D17" w:rsidRPr="008F534A">
        <w:rPr>
          <w:noProof/>
          <w:sz w:val="28"/>
          <w:szCs w:val="28"/>
        </w:rPr>
        <w:t xml:space="preserve"> экспорт </w:t>
      </w:r>
      <w:r w:rsidR="003163FD" w:rsidRPr="008F534A">
        <w:rPr>
          <w:noProof/>
          <w:sz w:val="28"/>
          <w:szCs w:val="28"/>
        </w:rPr>
        <w:t>оказалось явно недостаточным</w:t>
      </w:r>
      <w:r w:rsidR="00A12D17" w:rsidRPr="008F534A">
        <w:rPr>
          <w:noProof/>
          <w:sz w:val="28"/>
          <w:szCs w:val="28"/>
        </w:rPr>
        <w:t>, чтобы повлиять н</w:t>
      </w:r>
      <w:r w:rsidR="003163FD" w:rsidRPr="008F534A">
        <w:rPr>
          <w:noProof/>
          <w:sz w:val="28"/>
          <w:szCs w:val="28"/>
        </w:rPr>
        <w:t>а снижение его общей стоимости.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724D31" w:rsidRPr="008F534A" w:rsidRDefault="00724D31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>Таблица 6</w:t>
      </w:r>
      <w:r w:rsidR="00990971" w:rsidRPr="008F534A">
        <w:rPr>
          <w:noProof/>
          <w:sz w:val="28"/>
          <w:szCs w:val="28"/>
        </w:rPr>
        <w:t xml:space="preserve"> </w:t>
      </w:r>
      <w:r w:rsidRPr="008F534A">
        <w:rPr>
          <w:noProof/>
          <w:sz w:val="28"/>
          <w:szCs w:val="28"/>
        </w:rPr>
        <w:t>Индексы</w:t>
      </w:r>
      <w:r w:rsidR="002E679B" w:rsidRPr="008F534A">
        <w:rPr>
          <w:noProof/>
          <w:sz w:val="28"/>
          <w:szCs w:val="28"/>
        </w:rPr>
        <w:t xml:space="preserve"> условий торговли страны за 2004-2008</w:t>
      </w:r>
      <w:r w:rsidRPr="008F534A">
        <w:rPr>
          <w:noProof/>
          <w:sz w:val="28"/>
          <w:szCs w:val="28"/>
        </w:rPr>
        <w:t xml:space="preserve"> годы.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471"/>
        <w:gridCol w:w="666"/>
        <w:gridCol w:w="666"/>
        <w:gridCol w:w="666"/>
        <w:gridCol w:w="666"/>
        <w:gridCol w:w="666"/>
      </w:tblGrid>
      <w:tr w:rsidR="00362FC7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</w:tr>
      <w:tr w:rsidR="00362FC7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Индекс нетто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115,9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130,3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145,7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151,7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174,2</w:t>
            </w:r>
          </w:p>
        </w:tc>
      </w:tr>
      <w:tr w:rsidR="00362FC7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Индекс брутто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77,3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92,2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97,2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92,9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62FC7" w:rsidRPr="00415D93" w:rsidRDefault="00362FC7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102,7</w:t>
            </w:r>
          </w:p>
        </w:tc>
      </w:tr>
    </w:tbl>
    <w:p w:rsidR="00990971" w:rsidRPr="008F534A" w:rsidRDefault="00362FC7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>Источник: рассчитано автором на основании данных Таблицы № 5.</w:t>
      </w:r>
    </w:p>
    <w:p w:rsidR="00724D31" w:rsidRPr="008F534A" w:rsidRDefault="00724D31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990971" w:rsidRPr="008F534A" w:rsidRDefault="00B337FC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 xml:space="preserve">Анализируя индекс условий торговли нетто, можно заметить, что на протяжении практически всего рассматриваемого периода </w:t>
      </w:r>
      <w:r w:rsidR="007643A2" w:rsidRPr="008F534A">
        <w:rPr>
          <w:noProof/>
          <w:sz w:val="28"/>
          <w:szCs w:val="28"/>
        </w:rPr>
        <w:t>его значение было больше 100%, что говорит о том, что в большинстве своем условия торговли с точки зрения динамики экс</w:t>
      </w:r>
      <w:r w:rsidR="003163FD" w:rsidRPr="008F534A">
        <w:rPr>
          <w:noProof/>
          <w:sz w:val="28"/>
          <w:szCs w:val="28"/>
        </w:rPr>
        <w:t xml:space="preserve">портно-импортных цен были </w:t>
      </w:r>
      <w:r w:rsidR="002E679B" w:rsidRPr="008F534A">
        <w:rPr>
          <w:noProof/>
          <w:sz w:val="28"/>
          <w:szCs w:val="28"/>
        </w:rPr>
        <w:t xml:space="preserve">благоприятными. </w:t>
      </w:r>
      <w:r w:rsidR="003163FD" w:rsidRPr="008F534A">
        <w:rPr>
          <w:noProof/>
          <w:sz w:val="28"/>
          <w:szCs w:val="28"/>
        </w:rPr>
        <w:t>В целом можно проследить явную динамику к увеличению – так за анализируемый период индекс условий нетто возрос со своего минимального значения в 2004 году в 115,9% до максимального в 174, 2% в 2008 году.</w:t>
      </w:r>
    </w:p>
    <w:p w:rsidR="00990971" w:rsidRPr="008F534A" w:rsidRDefault="00481EAA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>Что же касается индекса условий торговли брутто, то на протяжении рассматриваемого периода он также был в основном меньше 100%, что означает , что условия торговли с точки зрения динамики физического объема в целом бы</w:t>
      </w:r>
      <w:r w:rsidR="003163FD" w:rsidRPr="008F534A">
        <w:rPr>
          <w:noProof/>
          <w:sz w:val="28"/>
          <w:szCs w:val="28"/>
        </w:rPr>
        <w:t>ли не достаточно благоприятными. Однако в конце периода можно заметить тенденция к увеличению индекса – так по сравнению с 2007 годом, когда данный показатель составил 92,9%, в 2008 году наблюдался уверенный рост до 102, 7%, что свидетельствует об улучшении условий торговли с точки зрения физического объема.</w:t>
      </w:r>
    </w:p>
    <w:p w:rsidR="00990971" w:rsidRPr="00A84309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DE5768" w:rsidRPr="008F534A" w:rsidRDefault="00DE5768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534A">
        <w:rPr>
          <w:sz w:val="28"/>
          <w:szCs w:val="28"/>
          <w:u w:val="single"/>
        </w:rPr>
        <w:t>Глава 2.</w:t>
      </w:r>
      <w:r w:rsidR="00990971" w:rsidRPr="008F534A">
        <w:rPr>
          <w:sz w:val="28"/>
          <w:szCs w:val="28"/>
          <w:u w:val="single"/>
        </w:rPr>
        <w:t xml:space="preserve"> </w:t>
      </w:r>
      <w:r w:rsidRPr="008F534A">
        <w:rPr>
          <w:sz w:val="28"/>
          <w:szCs w:val="28"/>
          <w:u w:val="single"/>
        </w:rPr>
        <w:t xml:space="preserve">Географическое распределение внешней торговли </w:t>
      </w:r>
      <w:r w:rsidR="00A94881" w:rsidRPr="008F534A">
        <w:rPr>
          <w:sz w:val="28"/>
          <w:szCs w:val="28"/>
          <w:u w:val="single"/>
        </w:rPr>
        <w:t>Австралии</w:t>
      </w:r>
      <w:r w:rsidR="00990971" w:rsidRPr="008F534A">
        <w:rPr>
          <w:sz w:val="28"/>
          <w:szCs w:val="28"/>
          <w:u w:val="single"/>
        </w:rPr>
        <w:t xml:space="preserve"> </w:t>
      </w:r>
      <w:r w:rsidR="00A94881" w:rsidRPr="008F534A">
        <w:rPr>
          <w:sz w:val="28"/>
          <w:szCs w:val="28"/>
          <w:u w:val="single"/>
        </w:rPr>
        <w:t>за 2004-2008</w:t>
      </w:r>
      <w:r w:rsidRPr="008F534A">
        <w:rPr>
          <w:sz w:val="28"/>
          <w:szCs w:val="28"/>
          <w:u w:val="single"/>
        </w:rPr>
        <w:t xml:space="preserve"> гг.</w:t>
      </w:r>
    </w:p>
    <w:p w:rsidR="00DE5768" w:rsidRPr="008F534A" w:rsidRDefault="00DE5768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</w:p>
    <w:p w:rsidR="00990971" w:rsidRPr="008F534A" w:rsidRDefault="009A5F0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noProof/>
          <w:sz w:val="28"/>
          <w:szCs w:val="28"/>
        </w:rPr>
        <w:t>Как уже было описано выше</w:t>
      </w:r>
      <w:r w:rsidR="00FA31E4" w:rsidRPr="008F534A">
        <w:rPr>
          <w:noProof/>
          <w:sz w:val="28"/>
          <w:szCs w:val="28"/>
        </w:rPr>
        <w:t>,</w:t>
      </w:r>
      <w:r w:rsidRPr="008F534A">
        <w:rPr>
          <w:noProof/>
          <w:sz w:val="28"/>
          <w:szCs w:val="28"/>
        </w:rPr>
        <w:t xml:space="preserve"> </w:t>
      </w:r>
      <w:r w:rsidRPr="008F534A">
        <w:rPr>
          <w:sz w:val="28"/>
          <w:szCs w:val="28"/>
        </w:rPr>
        <w:t xml:space="preserve">экономика </w:t>
      </w:r>
      <w:r w:rsidR="006253CF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 xml:space="preserve"> сильно связана с международной торговлей и основными торговыми партнёрами</w:t>
      </w:r>
      <w:r w:rsidR="006253CF" w:rsidRPr="008F534A">
        <w:rPr>
          <w:sz w:val="28"/>
          <w:szCs w:val="28"/>
        </w:rPr>
        <w:t xml:space="preserve"> страны являются Япония, Китай, Республика Корея, США и Новая Зеландия. </w:t>
      </w:r>
    </w:p>
    <w:p w:rsidR="00990971" w:rsidRPr="008F534A" w:rsidRDefault="009A5F0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С 1973, когда традиционный главный торговый партнер страны, Великобритания, присоединилась к Европейскому экономическому сообществу, </w:t>
      </w:r>
      <w:r w:rsidR="006253CF" w:rsidRPr="008F534A">
        <w:rPr>
          <w:sz w:val="28"/>
          <w:szCs w:val="28"/>
        </w:rPr>
        <w:t>Австралия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 xml:space="preserve">расширила рынки сбыта. Значительно увеличились объемы торговли с азиатскими странами, особенно с Японией. В декабре 1982 было подписано "соглашение о более тесном экономическом сотрудничестве" (CER) с </w:t>
      </w:r>
      <w:r w:rsidR="006253CF" w:rsidRPr="008F534A">
        <w:rPr>
          <w:sz w:val="28"/>
          <w:szCs w:val="28"/>
        </w:rPr>
        <w:t>Новой Зеландией,</w:t>
      </w:r>
      <w:r w:rsidRPr="008F534A">
        <w:rPr>
          <w:sz w:val="28"/>
          <w:szCs w:val="28"/>
        </w:rPr>
        <w:t xml:space="preserve"> а в 1990 были сняты все ограничения в торговле между этими странами.</w:t>
      </w:r>
      <w:r w:rsidR="006253CF" w:rsidRPr="008F534A">
        <w:rPr>
          <w:sz w:val="28"/>
          <w:szCs w:val="28"/>
        </w:rPr>
        <w:t xml:space="preserve"> Кроме того традиционны союзнические отношения Австралии с Соединенными Штатами, которые также входят в число крупнейших торговых партнеров Австралии. Достаточно стабильно развивается внешняя торговля Австралии с такими странами как Китай, Республика Корея, Сингапур и Малайзия.</w:t>
      </w:r>
    </w:p>
    <w:p w:rsidR="00AA6E88" w:rsidRPr="008F534A" w:rsidRDefault="00AA6E8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В настоящее время Австралия ведет активную работу по установлению режима свободной торговли с Китаем. Заметным событием в экономической истории страны стала отмена Великобританией режима наибольшего благоприятствования в отношении Австралии, что произошло в связи с переходом к евроинтеграции.</w:t>
      </w:r>
    </w:p>
    <w:p w:rsidR="009A5F08" w:rsidRPr="008F534A" w:rsidRDefault="008F0F6D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Ниже в таблице 3 приведены данные о географическом распределении импорта </w:t>
      </w:r>
      <w:r w:rsidR="00E87F14" w:rsidRPr="008F534A">
        <w:rPr>
          <w:sz w:val="28"/>
          <w:szCs w:val="28"/>
        </w:rPr>
        <w:t>Австралии за период с 2004 по 2008</w:t>
      </w:r>
      <w:r w:rsidRPr="008F534A">
        <w:rPr>
          <w:sz w:val="28"/>
          <w:szCs w:val="28"/>
        </w:rPr>
        <w:t xml:space="preserve"> гг.</w:t>
      </w:r>
    </w:p>
    <w:p w:rsidR="005E673A" w:rsidRPr="008F534A" w:rsidRDefault="005E673A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E673A" w:rsidRPr="008F534A" w:rsidRDefault="005E673A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Таблица </w:t>
      </w:r>
      <w:r w:rsidR="00362FC7" w:rsidRPr="008F534A">
        <w:rPr>
          <w:sz w:val="28"/>
          <w:szCs w:val="28"/>
        </w:rPr>
        <w:t>7</w:t>
      </w:r>
      <w:r w:rsidR="00A84309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 xml:space="preserve">Географическое распределение импорта Австралии в 2004 и 2008 годах 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820"/>
        <w:gridCol w:w="967"/>
        <w:gridCol w:w="1726"/>
        <w:gridCol w:w="967"/>
      </w:tblGrid>
      <w:tr w:rsidR="005E673A" w:rsidRPr="00415D93" w:rsidTr="00415D93">
        <w:tc>
          <w:tcPr>
            <w:tcW w:w="3114" w:type="dxa"/>
            <w:vMerge w:val="restart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Страны - контрагенты</w:t>
            </w:r>
          </w:p>
        </w:tc>
        <w:tc>
          <w:tcPr>
            <w:tcW w:w="2787" w:type="dxa"/>
            <w:gridSpan w:val="2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2693" w:type="dxa"/>
            <w:gridSpan w:val="2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</w:tr>
      <w:tr w:rsidR="005E673A" w:rsidRPr="00415D93" w:rsidTr="00415D93">
        <w:trPr>
          <w:trHeight w:val="345"/>
        </w:trPr>
        <w:tc>
          <w:tcPr>
            <w:tcW w:w="3114" w:type="dxa"/>
            <w:vMerge/>
            <w:shd w:val="clear" w:color="auto" w:fill="auto"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820" w:type="dxa"/>
            <w:vMerge w:val="restart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в млн. долл. США</w:t>
            </w:r>
          </w:p>
        </w:tc>
        <w:tc>
          <w:tcPr>
            <w:tcW w:w="967" w:type="dxa"/>
            <w:vMerge w:val="restart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% к итогу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в млн. долл. США</w:t>
            </w:r>
          </w:p>
        </w:tc>
        <w:tc>
          <w:tcPr>
            <w:tcW w:w="967" w:type="dxa"/>
            <w:vMerge w:val="restart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% к итогу</w:t>
            </w:r>
          </w:p>
        </w:tc>
      </w:tr>
      <w:tr w:rsidR="005E673A" w:rsidRPr="00415D93" w:rsidTr="00415D93">
        <w:trPr>
          <w:trHeight w:val="345"/>
        </w:trPr>
        <w:tc>
          <w:tcPr>
            <w:tcW w:w="3114" w:type="dxa"/>
            <w:vMerge/>
            <w:shd w:val="clear" w:color="auto" w:fill="auto"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820" w:type="dxa"/>
            <w:vMerge/>
            <w:shd w:val="clear" w:color="auto" w:fill="auto"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67" w:type="dxa"/>
            <w:vMerge/>
            <w:shd w:val="clear" w:color="auto" w:fill="auto"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726" w:type="dxa"/>
            <w:vMerge/>
            <w:shd w:val="clear" w:color="auto" w:fill="auto"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67" w:type="dxa"/>
            <w:vMerge/>
            <w:shd w:val="clear" w:color="auto" w:fill="auto"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Всего по импорту в т.ч.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109383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100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200563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100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Соединенные Штаты Америки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15308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14,0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20003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10,0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Китай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13180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12,0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24053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12,0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Япония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12258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11,2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14940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7,4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Германия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6037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5,5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8074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4,0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Сингапур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4578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4,2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8685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4,3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Великобритания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4233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3,9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6716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3,3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Малайзия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4077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3,7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6037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3,0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Новая Зеландия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3819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3,5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5186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2,6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Республика Корея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3623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3,3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4939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2,5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Италия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3254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3,0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4009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2,0</w:t>
            </w:r>
          </w:p>
        </w:tc>
      </w:tr>
      <w:tr w:rsidR="005E673A" w:rsidRPr="00415D93" w:rsidTr="00415D93">
        <w:tc>
          <w:tcPr>
            <w:tcW w:w="3114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Итого по 10 странам</w:t>
            </w:r>
          </w:p>
        </w:tc>
        <w:tc>
          <w:tcPr>
            <w:tcW w:w="1820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70367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64,3</w:t>
            </w:r>
          </w:p>
        </w:tc>
        <w:tc>
          <w:tcPr>
            <w:tcW w:w="1726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102642</w:t>
            </w:r>
          </w:p>
        </w:tc>
        <w:tc>
          <w:tcPr>
            <w:tcW w:w="967" w:type="dxa"/>
            <w:shd w:val="clear" w:color="auto" w:fill="auto"/>
            <w:noWrap/>
            <w:hideMark/>
          </w:tcPr>
          <w:p w:rsidR="005E673A" w:rsidRPr="00415D93" w:rsidRDefault="005E673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51,2</w:t>
            </w:r>
          </w:p>
        </w:tc>
      </w:tr>
    </w:tbl>
    <w:p w:rsidR="005E673A" w:rsidRPr="008F534A" w:rsidRDefault="005E673A" w:rsidP="00990971">
      <w:pPr>
        <w:suppressAutoHyphens/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8F534A">
        <w:rPr>
          <w:sz w:val="28"/>
          <w:szCs w:val="24"/>
        </w:rPr>
        <w:t>Источник</w:t>
      </w:r>
      <w:r w:rsidRPr="008F534A">
        <w:rPr>
          <w:sz w:val="28"/>
          <w:szCs w:val="24"/>
          <w:lang w:val="en-US"/>
        </w:rPr>
        <w:t xml:space="preserve">: </w:t>
      </w:r>
      <w:r w:rsidR="00FA31E4" w:rsidRPr="008F534A">
        <w:rPr>
          <w:sz w:val="28"/>
          <w:szCs w:val="24"/>
          <w:lang w:val="en-US"/>
        </w:rPr>
        <w:t>International Trade Statistics Yearbook, Australia, 2008, Table 1</w:t>
      </w:r>
    </w:p>
    <w:p w:rsidR="005E673A" w:rsidRPr="008F534A" w:rsidRDefault="005E673A" w:rsidP="009909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90971" w:rsidRPr="008F534A" w:rsidRDefault="0053734B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Как видно из таблицы</w:t>
      </w:r>
      <w:r w:rsidR="00FA31E4" w:rsidRPr="008F534A">
        <w:rPr>
          <w:sz w:val="28"/>
          <w:szCs w:val="28"/>
        </w:rPr>
        <w:t xml:space="preserve"> № 7</w:t>
      </w:r>
      <w:r w:rsidRPr="008F534A">
        <w:rPr>
          <w:sz w:val="28"/>
          <w:szCs w:val="28"/>
        </w:rPr>
        <w:t xml:space="preserve">, наиболее крупным импортером товаров в </w:t>
      </w:r>
      <w:r w:rsidR="00D91654" w:rsidRPr="008F534A">
        <w:rPr>
          <w:sz w:val="28"/>
          <w:szCs w:val="28"/>
        </w:rPr>
        <w:t>Австралию в 2008 году являе</w:t>
      </w:r>
      <w:r w:rsidRPr="008F534A">
        <w:rPr>
          <w:sz w:val="28"/>
          <w:szCs w:val="28"/>
        </w:rPr>
        <w:t xml:space="preserve">тся </w:t>
      </w:r>
      <w:r w:rsidR="00D91654" w:rsidRPr="008F534A">
        <w:rPr>
          <w:sz w:val="28"/>
          <w:szCs w:val="28"/>
        </w:rPr>
        <w:t>Китай (12%). Далее за ним следуют США (10</w:t>
      </w:r>
      <w:r w:rsidR="0070393B" w:rsidRPr="008F534A">
        <w:rPr>
          <w:sz w:val="28"/>
          <w:szCs w:val="28"/>
        </w:rPr>
        <w:t>%), с не</w:t>
      </w:r>
      <w:r w:rsidR="00D91654" w:rsidRPr="008F534A">
        <w:rPr>
          <w:sz w:val="28"/>
          <w:szCs w:val="28"/>
        </w:rPr>
        <w:t>которым</w:t>
      </w:r>
      <w:r w:rsidR="0070393B" w:rsidRPr="008F534A">
        <w:rPr>
          <w:sz w:val="28"/>
          <w:szCs w:val="28"/>
        </w:rPr>
        <w:t xml:space="preserve"> отставанием – Япония (</w:t>
      </w:r>
      <w:r w:rsidR="00D91654" w:rsidRPr="008F534A">
        <w:rPr>
          <w:sz w:val="28"/>
          <w:szCs w:val="28"/>
        </w:rPr>
        <w:t xml:space="preserve">7,4 </w:t>
      </w:r>
      <w:r w:rsidR="0070393B" w:rsidRPr="008F534A">
        <w:rPr>
          <w:sz w:val="28"/>
          <w:szCs w:val="28"/>
        </w:rPr>
        <w:t>%),</w:t>
      </w:r>
      <w:r w:rsidR="00990971" w:rsidRPr="008F534A">
        <w:rPr>
          <w:sz w:val="28"/>
          <w:szCs w:val="28"/>
        </w:rPr>
        <w:t xml:space="preserve"> </w:t>
      </w:r>
      <w:r w:rsidR="00D91654" w:rsidRPr="008F534A">
        <w:rPr>
          <w:sz w:val="28"/>
          <w:szCs w:val="28"/>
        </w:rPr>
        <w:t>Германия (4</w:t>
      </w:r>
      <w:r w:rsidR="0070393B" w:rsidRPr="008F534A">
        <w:rPr>
          <w:sz w:val="28"/>
          <w:szCs w:val="28"/>
        </w:rPr>
        <w:t xml:space="preserve">%), и замыкает пятерку лидеров стран-контрагентов – </w:t>
      </w:r>
      <w:r w:rsidR="00D91654" w:rsidRPr="008F534A">
        <w:rPr>
          <w:sz w:val="28"/>
          <w:szCs w:val="28"/>
        </w:rPr>
        <w:t>Сингапур (4</w:t>
      </w:r>
      <w:r w:rsidR="0070393B" w:rsidRPr="008F534A">
        <w:rPr>
          <w:sz w:val="28"/>
          <w:szCs w:val="28"/>
        </w:rPr>
        <w:t>,3%). О</w:t>
      </w:r>
      <w:r w:rsidR="00D91654" w:rsidRPr="008F534A">
        <w:rPr>
          <w:sz w:val="28"/>
          <w:szCs w:val="28"/>
        </w:rPr>
        <w:t>днако по сравнению с 2004 годом в 2008</w:t>
      </w:r>
      <w:r w:rsidR="0070393B" w:rsidRPr="008F534A">
        <w:rPr>
          <w:sz w:val="28"/>
          <w:szCs w:val="28"/>
        </w:rPr>
        <w:t xml:space="preserve"> году явно прослеживается </w:t>
      </w:r>
      <w:r w:rsidR="00EC2078" w:rsidRPr="008F534A">
        <w:rPr>
          <w:sz w:val="28"/>
          <w:szCs w:val="28"/>
        </w:rPr>
        <w:t xml:space="preserve">снижение </w:t>
      </w:r>
      <w:r w:rsidR="0070393B" w:rsidRPr="008F534A">
        <w:rPr>
          <w:sz w:val="28"/>
          <w:szCs w:val="28"/>
        </w:rPr>
        <w:t xml:space="preserve">доли </w:t>
      </w:r>
      <w:r w:rsidR="00D91654" w:rsidRPr="008F534A">
        <w:rPr>
          <w:sz w:val="28"/>
          <w:szCs w:val="28"/>
        </w:rPr>
        <w:t>этих стран в</w:t>
      </w:r>
      <w:r w:rsidR="0070393B" w:rsidRPr="008F534A">
        <w:rPr>
          <w:sz w:val="28"/>
          <w:szCs w:val="28"/>
        </w:rPr>
        <w:t xml:space="preserve"> процент</w:t>
      </w:r>
      <w:r w:rsidR="00EC2078" w:rsidRPr="008F534A">
        <w:rPr>
          <w:sz w:val="28"/>
          <w:szCs w:val="28"/>
        </w:rPr>
        <w:t>ном соотношении во всей ве</w:t>
      </w:r>
      <w:r w:rsidR="00D91654" w:rsidRPr="008F534A">
        <w:rPr>
          <w:sz w:val="28"/>
          <w:szCs w:val="28"/>
        </w:rPr>
        <w:t xml:space="preserve">личине импорта </w:t>
      </w:r>
      <w:r w:rsidR="000E4D45" w:rsidRPr="008F534A">
        <w:rPr>
          <w:sz w:val="28"/>
          <w:szCs w:val="28"/>
        </w:rPr>
        <w:t>Австралии</w:t>
      </w:r>
      <w:r w:rsidR="00740752" w:rsidRPr="008F534A">
        <w:rPr>
          <w:sz w:val="28"/>
          <w:szCs w:val="28"/>
        </w:rPr>
        <w:t xml:space="preserve"> </w:t>
      </w:r>
      <w:r w:rsidR="00D91654" w:rsidRPr="008F534A">
        <w:rPr>
          <w:sz w:val="28"/>
          <w:szCs w:val="28"/>
        </w:rPr>
        <w:t>(несколько иная ситуация наблюдается с Китаем</w:t>
      </w:r>
      <w:r w:rsidR="00740752" w:rsidRPr="008F534A">
        <w:rPr>
          <w:sz w:val="28"/>
          <w:szCs w:val="28"/>
        </w:rPr>
        <w:t>,</w:t>
      </w:r>
      <w:r w:rsidR="00D91654" w:rsidRPr="008F534A">
        <w:rPr>
          <w:sz w:val="28"/>
          <w:szCs w:val="28"/>
        </w:rPr>
        <w:t xml:space="preserve"> который сохраняет свою долю импорта в Австралию).</w:t>
      </w:r>
    </w:p>
    <w:p w:rsidR="00990971" w:rsidRPr="008F534A" w:rsidRDefault="00EC207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В первую очередь это касается таких стран как </w:t>
      </w:r>
      <w:r w:rsidR="00D91654" w:rsidRPr="008F534A">
        <w:rPr>
          <w:sz w:val="28"/>
          <w:szCs w:val="28"/>
        </w:rPr>
        <w:t xml:space="preserve">США </w:t>
      </w:r>
      <w:r w:rsidRPr="008F534A">
        <w:rPr>
          <w:sz w:val="28"/>
          <w:szCs w:val="28"/>
        </w:rPr>
        <w:t xml:space="preserve">(с </w:t>
      </w:r>
      <w:r w:rsidR="00D91654" w:rsidRPr="008F534A">
        <w:rPr>
          <w:sz w:val="28"/>
          <w:szCs w:val="28"/>
        </w:rPr>
        <w:t>14% до 10</w:t>
      </w:r>
      <w:r w:rsidRPr="008F534A">
        <w:rPr>
          <w:sz w:val="28"/>
          <w:szCs w:val="28"/>
        </w:rPr>
        <w:t xml:space="preserve">%), </w:t>
      </w:r>
      <w:r w:rsidR="00D91654" w:rsidRPr="008F534A">
        <w:rPr>
          <w:sz w:val="28"/>
          <w:szCs w:val="28"/>
        </w:rPr>
        <w:t>Япония (с 11,2% до 7,4%) и Германия</w:t>
      </w:r>
      <w:r w:rsidRPr="008F534A">
        <w:rPr>
          <w:sz w:val="28"/>
          <w:szCs w:val="28"/>
        </w:rPr>
        <w:t xml:space="preserve"> (с</w:t>
      </w:r>
      <w:r w:rsidR="00990971" w:rsidRPr="008F534A">
        <w:rPr>
          <w:sz w:val="28"/>
          <w:szCs w:val="28"/>
        </w:rPr>
        <w:t xml:space="preserve"> </w:t>
      </w:r>
      <w:r w:rsidR="00D91654" w:rsidRPr="008F534A">
        <w:rPr>
          <w:sz w:val="28"/>
          <w:szCs w:val="28"/>
        </w:rPr>
        <w:t xml:space="preserve">5,5% до </w:t>
      </w:r>
      <w:r w:rsidR="008619D3" w:rsidRPr="008F534A">
        <w:rPr>
          <w:sz w:val="28"/>
          <w:szCs w:val="28"/>
        </w:rPr>
        <w:t>4%</w:t>
      </w:r>
      <w:r w:rsidRPr="008F534A">
        <w:rPr>
          <w:sz w:val="28"/>
          <w:szCs w:val="28"/>
        </w:rPr>
        <w:t>)</w:t>
      </w:r>
      <w:r w:rsidR="00D91654" w:rsidRPr="008F534A">
        <w:rPr>
          <w:sz w:val="28"/>
          <w:szCs w:val="28"/>
        </w:rPr>
        <w:t>; при этом если в 2004 году США занимали 1-е место в числе стран-импортеров Австралии, то в 2008 году они переместились на вто</w:t>
      </w:r>
      <w:r w:rsidR="000E4D45" w:rsidRPr="008F534A">
        <w:rPr>
          <w:sz w:val="28"/>
          <w:szCs w:val="28"/>
        </w:rPr>
        <w:t>рое, а Китай в свою очередь переместился на первое, а импорт из Китая в ценностном выражении вырос с 13180 до 24053 млн. долл.</w:t>
      </w:r>
    </w:p>
    <w:p w:rsidR="00990971" w:rsidRPr="008F534A" w:rsidRDefault="008619D3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Во многом это вызвано тем, что производство товаров в </w:t>
      </w:r>
      <w:r w:rsidR="000E4D45" w:rsidRPr="008F534A">
        <w:rPr>
          <w:sz w:val="28"/>
          <w:szCs w:val="28"/>
        </w:rPr>
        <w:t>Китае</w:t>
      </w:r>
      <w:r w:rsidRPr="008F534A">
        <w:rPr>
          <w:sz w:val="28"/>
          <w:szCs w:val="28"/>
        </w:rPr>
        <w:t xml:space="preserve"> </w:t>
      </w:r>
      <w:r w:rsidR="00CA6CE8" w:rsidRPr="008F534A">
        <w:rPr>
          <w:sz w:val="28"/>
          <w:szCs w:val="28"/>
        </w:rPr>
        <w:t>сопряжено с меньшими затратами, чем в странах</w:t>
      </w:r>
      <w:r w:rsidR="00777700" w:rsidRPr="008F534A">
        <w:rPr>
          <w:sz w:val="28"/>
          <w:szCs w:val="28"/>
        </w:rPr>
        <w:t xml:space="preserve"> с развитой экономикой, так как здесь на ряду с динамично развивающейся экономикой наблюдается также низкая стоимость ресурсов производства,</w:t>
      </w:r>
      <w:r w:rsidR="00990971" w:rsidRPr="008F534A">
        <w:rPr>
          <w:sz w:val="28"/>
          <w:szCs w:val="28"/>
        </w:rPr>
        <w:t xml:space="preserve"> </w:t>
      </w:r>
      <w:r w:rsidR="00777700" w:rsidRPr="008F534A">
        <w:rPr>
          <w:sz w:val="28"/>
          <w:szCs w:val="28"/>
        </w:rPr>
        <w:t xml:space="preserve">основным из которых является труд. Иными словами достаточно низкая заработная плата, сопровождаемая, достаточно высокой производительностью труда, так как темпы экономического роста в Китае и некоторых </w:t>
      </w:r>
      <w:r w:rsidR="000E4D45" w:rsidRPr="008F534A">
        <w:rPr>
          <w:sz w:val="28"/>
          <w:szCs w:val="28"/>
        </w:rPr>
        <w:t>стран с развивающейся</w:t>
      </w:r>
      <w:r w:rsidR="003E215A" w:rsidRPr="008F534A">
        <w:rPr>
          <w:sz w:val="28"/>
          <w:szCs w:val="28"/>
        </w:rPr>
        <w:t xml:space="preserve"> экономикой</w:t>
      </w:r>
      <w:r w:rsidR="000E4D45" w:rsidRPr="008F534A">
        <w:rPr>
          <w:sz w:val="28"/>
          <w:szCs w:val="28"/>
        </w:rPr>
        <w:t xml:space="preserve"> (Малайзия, Таиланд)</w:t>
      </w:r>
      <w:r w:rsidR="003E215A" w:rsidRPr="008F534A">
        <w:rPr>
          <w:sz w:val="28"/>
          <w:szCs w:val="28"/>
        </w:rPr>
        <w:t xml:space="preserve"> в несколько раз превышают аналогичный показатель </w:t>
      </w:r>
      <w:r w:rsidR="000E4D45" w:rsidRPr="008F534A">
        <w:rPr>
          <w:sz w:val="28"/>
          <w:szCs w:val="28"/>
        </w:rPr>
        <w:t xml:space="preserve">в странах с развитой экономикой. </w:t>
      </w:r>
      <w:r w:rsidR="002F3A12" w:rsidRPr="008F534A">
        <w:rPr>
          <w:sz w:val="28"/>
          <w:szCs w:val="28"/>
        </w:rPr>
        <w:t xml:space="preserve">Все это позволяет значительно снизить стоимость продукции, что и делает импорт из Китая более привлекательным для других стран, и в частности для </w:t>
      </w:r>
      <w:r w:rsidR="000E4D45" w:rsidRPr="008F534A">
        <w:rPr>
          <w:sz w:val="28"/>
          <w:szCs w:val="28"/>
        </w:rPr>
        <w:t>Австралии.</w:t>
      </w:r>
    </w:p>
    <w:p w:rsidR="00990971" w:rsidRPr="008F534A" w:rsidRDefault="000E4D45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На долю США приходиться около 10</w:t>
      </w:r>
      <w:r w:rsidR="0049176D" w:rsidRPr="008F534A">
        <w:rPr>
          <w:sz w:val="28"/>
          <w:szCs w:val="28"/>
        </w:rPr>
        <w:t xml:space="preserve">% </w:t>
      </w:r>
      <w:r w:rsidRPr="008F534A">
        <w:rPr>
          <w:sz w:val="28"/>
          <w:szCs w:val="28"/>
        </w:rPr>
        <w:t>австралийского</w:t>
      </w:r>
      <w:r w:rsidR="0049176D" w:rsidRPr="008F534A">
        <w:rPr>
          <w:sz w:val="28"/>
          <w:szCs w:val="28"/>
        </w:rPr>
        <w:t xml:space="preserve"> импорта, однако здесь также наблюдается снижение в процентном отношении доли этой страны в импорте</w:t>
      </w:r>
      <w:r w:rsidR="00805F69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Австралии с 14% до 10</w:t>
      </w:r>
      <w:r w:rsidR="00805F69" w:rsidRPr="008F534A">
        <w:rPr>
          <w:sz w:val="28"/>
          <w:szCs w:val="28"/>
        </w:rPr>
        <w:t xml:space="preserve">%, тем не менее, стоимость импорта из США выросла с </w:t>
      </w:r>
      <w:r w:rsidRPr="008F534A">
        <w:rPr>
          <w:sz w:val="28"/>
          <w:szCs w:val="28"/>
        </w:rPr>
        <w:t xml:space="preserve">15308 </w:t>
      </w:r>
      <w:r w:rsidR="00805F69" w:rsidRPr="008F534A">
        <w:rPr>
          <w:sz w:val="28"/>
          <w:szCs w:val="28"/>
        </w:rPr>
        <w:t xml:space="preserve">до </w:t>
      </w:r>
      <w:r w:rsidRPr="008F534A">
        <w:rPr>
          <w:sz w:val="28"/>
          <w:szCs w:val="28"/>
        </w:rPr>
        <w:t xml:space="preserve">20003 </w:t>
      </w:r>
      <w:r w:rsidR="00805F69" w:rsidRPr="008F534A">
        <w:rPr>
          <w:sz w:val="28"/>
          <w:szCs w:val="28"/>
        </w:rPr>
        <w:t>миллионов долларов, и на данный момент США входит число основных стран –</w:t>
      </w:r>
      <w:r w:rsidRPr="008F534A">
        <w:rPr>
          <w:sz w:val="28"/>
          <w:szCs w:val="28"/>
        </w:rPr>
        <w:t xml:space="preserve"> </w:t>
      </w:r>
      <w:r w:rsidR="00805F69" w:rsidRPr="008F534A">
        <w:rPr>
          <w:sz w:val="28"/>
          <w:szCs w:val="28"/>
        </w:rPr>
        <w:t xml:space="preserve">экспортеров в </w:t>
      </w:r>
      <w:r w:rsidRPr="008F534A">
        <w:rPr>
          <w:sz w:val="28"/>
          <w:szCs w:val="28"/>
        </w:rPr>
        <w:t>Австралию</w:t>
      </w:r>
      <w:r w:rsidR="00805F69" w:rsidRPr="008F534A">
        <w:rPr>
          <w:sz w:val="28"/>
          <w:szCs w:val="28"/>
        </w:rPr>
        <w:t xml:space="preserve">, занимая второе место после </w:t>
      </w:r>
      <w:r w:rsidRPr="008F534A">
        <w:rPr>
          <w:sz w:val="28"/>
          <w:szCs w:val="28"/>
        </w:rPr>
        <w:t>Китая</w:t>
      </w:r>
      <w:r w:rsidR="00805F69" w:rsidRPr="008F534A">
        <w:rPr>
          <w:sz w:val="28"/>
          <w:szCs w:val="28"/>
        </w:rPr>
        <w:t>.</w:t>
      </w:r>
      <w:r w:rsidR="00A84309">
        <w:rPr>
          <w:sz w:val="28"/>
          <w:szCs w:val="28"/>
        </w:rPr>
        <w:t xml:space="preserve"> </w:t>
      </w:r>
      <w:r w:rsidR="00805F69" w:rsidRPr="008F534A">
        <w:rPr>
          <w:sz w:val="28"/>
          <w:szCs w:val="28"/>
        </w:rPr>
        <w:t xml:space="preserve">В след за США по </w:t>
      </w:r>
      <w:r w:rsidR="00E9004B" w:rsidRPr="008F534A">
        <w:rPr>
          <w:sz w:val="28"/>
          <w:szCs w:val="28"/>
        </w:rPr>
        <w:t xml:space="preserve">объему </w:t>
      </w:r>
      <w:r w:rsidR="00805F69" w:rsidRPr="008F534A">
        <w:rPr>
          <w:sz w:val="28"/>
          <w:szCs w:val="28"/>
        </w:rPr>
        <w:t>импорт</w:t>
      </w:r>
      <w:r w:rsidR="00E9004B" w:rsidRPr="008F534A">
        <w:rPr>
          <w:sz w:val="28"/>
          <w:szCs w:val="28"/>
        </w:rPr>
        <w:t>ируемой продукции</w:t>
      </w:r>
      <w:r w:rsidR="00805F69" w:rsidRPr="008F534A">
        <w:rPr>
          <w:sz w:val="28"/>
          <w:szCs w:val="28"/>
        </w:rPr>
        <w:t xml:space="preserve"> следует Япония, </w:t>
      </w:r>
      <w:r w:rsidRPr="008F534A">
        <w:rPr>
          <w:sz w:val="28"/>
          <w:szCs w:val="28"/>
        </w:rPr>
        <w:t>на долю которой приходиться 11,2 % импорта в 2008 году и 7,4 % в 2008</w:t>
      </w:r>
      <w:r w:rsidR="00805F69" w:rsidRPr="008F534A">
        <w:rPr>
          <w:sz w:val="28"/>
          <w:szCs w:val="28"/>
        </w:rPr>
        <w:t xml:space="preserve"> г., который в ст</w:t>
      </w:r>
      <w:r w:rsidRPr="008F534A">
        <w:rPr>
          <w:sz w:val="28"/>
          <w:szCs w:val="28"/>
        </w:rPr>
        <w:t>оимостном отношении вырос с 2004 по 2008</w:t>
      </w:r>
      <w:r w:rsidR="00805F69" w:rsidRPr="008F534A">
        <w:rPr>
          <w:sz w:val="28"/>
          <w:szCs w:val="28"/>
        </w:rPr>
        <w:t xml:space="preserve"> гг. </w:t>
      </w:r>
      <w:r w:rsidRPr="008F534A">
        <w:rPr>
          <w:sz w:val="28"/>
          <w:szCs w:val="28"/>
        </w:rPr>
        <w:t xml:space="preserve">с 12258 до 14940 </w:t>
      </w:r>
      <w:r w:rsidR="00805F69" w:rsidRPr="008F534A">
        <w:rPr>
          <w:sz w:val="28"/>
          <w:szCs w:val="28"/>
        </w:rPr>
        <w:t>миллионов долларов.</w:t>
      </w:r>
      <w:r w:rsidR="00E9004B" w:rsidRPr="008F534A">
        <w:rPr>
          <w:sz w:val="28"/>
          <w:szCs w:val="28"/>
        </w:rPr>
        <w:t xml:space="preserve"> Далее следуют </w:t>
      </w:r>
      <w:r w:rsidRPr="008F534A">
        <w:rPr>
          <w:sz w:val="28"/>
          <w:szCs w:val="28"/>
        </w:rPr>
        <w:t>Германия</w:t>
      </w:r>
      <w:r w:rsidR="00E9004B" w:rsidRPr="008F534A">
        <w:rPr>
          <w:sz w:val="28"/>
          <w:szCs w:val="28"/>
        </w:rPr>
        <w:t xml:space="preserve"> и </w:t>
      </w:r>
      <w:r w:rsidRPr="008F534A">
        <w:rPr>
          <w:sz w:val="28"/>
          <w:szCs w:val="28"/>
        </w:rPr>
        <w:t>Сингапур доля которых на 2008 год составила 8074 и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8685 миллионов долларов соответственно.</w:t>
      </w:r>
      <w:r w:rsidR="00A84309">
        <w:rPr>
          <w:sz w:val="28"/>
          <w:szCs w:val="28"/>
        </w:rPr>
        <w:t xml:space="preserve"> </w:t>
      </w:r>
      <w:r w:rsidR="00E9004B" w:rsidRPr="008F534A">
        <w:rPr>
          <w:sz w:val="28"/>
          <w:szCs w:val="28"/>
        </w:rPr>
        <w:t xml:space="preserve">Что касается географического распределения экспорта </w:t>
      </w:r>
      <w:r w:rsidR="00E87F14" w:rsidRPr="008F534A">
        <w:rPr>
          <w:sz w:val="28"/>
          <w:szCs w:val="28"/>
        </w:rPr>
        <w:t>Австралии</w:t>
      </w:r>
      <w:r w:rsidR="00E9004B" w:rsidRPr="008F534A">
        <w:rPr>
          <w:sz w:val="28"/>
          <w:szCs w:val="28"/>
        </w:rPr>
        <w:t>, то из таблицы 4 видно, что страны-контрагенты по и</w:t>
      </w:r>
      <w:r w:rsidRPr="008F534A">
        <w:rPr>
          <w:sz w:val="28"/>
          <w:szCs w:val="28"/>
        </w:rPr>
        <w:t>мпорту и экспорту несколько различаются.</w:t>
      </w:r>
    </w:p>
    <w:p w:rsidR="00990971" w:rsidRPr="00A84309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87F14" w:rsidRPr="008F534A" w:rsidRDefault="00362FC7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Таблица 8</w:t>
      </w:r>
      <w:r w:rsidR="00990971" w:rsidRPr="008F534A">
        <w:rPr>
          <w:sz w:val="28"/>
          <w:szCs w:val="28"/>
        </w:rPr>
        <w:t xml:space="preserve"> </w:t>
      </w:r>
      <w:r w:rsidR="00E87F14" w:rsidRPr="008F534A">
        <w:rPr>
          <w:sz w:val="28"/>
          <w:szCs w:val="28"/>
        </w:rPr>
        <w:t>Географическое распределение экспорта Австралии в 2004 и 2008 годах.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1675"/>
        <w:gridCol w:w="914"/>
        <w:gridCol w:w="1921"/>
        <w:gridCol w:w="914"/>
      </w:tblGrid>
      <w:tr w:rsidR="00E87F14" w:rsidRPr="00415D93" w:rsidTr="00415D93">
        <w:tc>
          <w:tcPr>
            <w:tcW w:w="2402" w:type="dxa"/>
            <w:vMerge w:val="restart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Страны - контрагенты</w:t>
            </w:r>
          </w:p>
        </w:tc>
        <w:tc>
          <w:tcPr>
            <w:tcW w:w="2589" w:type="dxa"/>
            <w:gridSpan w:val="2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2835" w:type="dxa"/>
            <w:gridSpan w:val="2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</w:tr>
      <w:tr w:rsidR="00E87F14" w:rsidRPr="00415D93" w:rsidTr="00415D93">
        <w:trPr>
          <w:trHeight w:val="345"/>
        </w:trPr>
        <w:tc>
          <w:tcPr>
            <w:tcW w:w="2402" w:type="dxa"/>
            <w:vMerge/>
            <w:shd w:val="clear" w:color="auto" w:fill="auto"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vMerge w:val="restart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в млн. долл. США</w:t>
            </w:r>
          </w:p>
        </w:tc>
        <w:tc>
          <w:tcPr>
            <w:tcW w:w="914" w:type="dxa"/>
            <w:vMerge w:val="restart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% к итогу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в млн. долл. США</w:t>
            </w:r>
          </w:p>
        </w:tc>
        <w:tc>
          <w:tcPr>
            <w:tcW w:w="914" w:type="dxa"/>
            <w:vMerge w:val="restart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% к итогу</w:t>
            </w:r>
          </w:p>
        </w:tc>
      </w:tr>
      <w:tr w:rsidR="00E87F14" w:rsidRPr="00415D93" w:rsidTr="00415D93">
        <w:trPr>
          <w:trHeight w:val="345"/>
        </w:trPr>
        <w:tc>
          <w:tcPr>
            <w:tcW w:w="2402" w:type="dxa"/>
            <w:vMerge/>
            <w:shd w:val="clear" w:color="auto" w:fill="auto"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675" w:type="dxa"/>
            <w:vMerge/>
            <w:shd w:val="clear" w:color="auto" w:fill="auto"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14" w:type="dxa"/>
            <w:vMerge/>
            <w:shd w:val="clear" w:color="auto" w:fill="auto"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1921" w:type="dxa"/>
            <w:vMerge/>
            <w:shd w:val="clear" w:color="auto" w:fill="auto"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914" w:type="dxa"/>
            <w:vMerge/>
            <w:shd w:val="clear" w:color="auto" w:fill="auto"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Всего по экспорту в т.ч.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86420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100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187362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100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Япония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16302,1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18,9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42 564,70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22,7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Китай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8056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9,3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27 344,80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14,6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Республика Корея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6750,9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7,8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15 549,50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8,3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Индия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3982,8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4,6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11 387,20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6,1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Соединенные Штаты Америки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7019,5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8,1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10 190,40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5,4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Новая Зеландия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6438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7,4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7 909,10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4,2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Великобритания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3711,7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4,3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7 838,20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4,2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Другие азиатские страны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3006,5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3,5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6 975,00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3,7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Сингапур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2397,8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2,8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5 189,90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2,8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Тайланд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2253,9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2,6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4 498,90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2,4</w:t>
            </w:r>
          </w:p>
        </w:tc>
      </w:tr>
      <w:tr w:rsidR="00E87F14" w:rsidRPr="00415D93" w:rsidTr="00415D93">
        <w:tc>
          <w:tcPr>
            <w:tcW w:w="2402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Итого по 10 странам</w:t>
            </w:r>
          </w:p>
        </w:tc>
        <w:tc>
          <w:tcPr>
            <w:tcW w:w="1675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59919,2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69,3</w:t>
            </w:r>
          </w:p>
        </w:tc>
        <w:tc>
          <w:tcPr>
            <w:tcW w:w="1921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139 447,70</w:t>
            </w:r>
          </w:p>
        </w:tc>
        <w:tc>
          <w:tcPr>
            <w:tcW w:w="914" w:type="dxa"/>
            <w:shd w:val="clear" w:color="auto" w:fill="auto"/>
            <w:noWrap/>
            <w:hideMark/>
          </w:tcPr>
          <w:p w:rsidR="00E87F14" w:rsidRPr="00415D93" w:rsidRDefault="00E87F14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74,4</w:t>
            </w:r>
          </w:p>
        </w:tc>
      </w:tr>
    </w:tbl>
    <w:p w:rsidR="00362FC7" w:rsidRPr="008F534A" w:rsidRDefault="00FA31E4" w:rsidP="00990971">
      <w:pPr>
        <w:suppressAutoHyphens/>
        <w:spacing w:line="360" w:lineRule="auto"/>
        <w:ind w:firstLine="709"/>
        <w:jc w:val="both"/>
        <w:rPr>
          <w:sz w:val="28"/>
          <w:szCs w:val="24"/>
          <w:lang w:val="en-US"/>
        </w:rPr>
      </w:pPr>
      <w:r w:rsidRPr="008F534A">
        <w:rPr>
          <w:sz w:val="28"/>
          <w:szCs w:val="24"/>
        </w:rPr>
        <w:t>Источник</w:t>
      </w:r>
      <w:r w:rsidRPr="008F534A">
        <w:rPr>
          <w:sz w:val="28"/>
          <w:szCs w:val="24"/>
          <w:lang w:val="en-US"/>
        </w:rPr>
        <w:t>: International Trade Statistics Yearbook, Australia, 2008, Table 2</w:t>
      </w:r>
    </w:p>
    <w:p w:rsidR="00990971" w:rsidRPr="008F534A" w:rsidRDefault="00A84309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A31E4" w:rsidRPr="008F534A">
        <w:rPr>
          <w:sz w:val="28"/>
          <w:szCs w:val="28"/>
        </w:rPr>
        <w:t>На основании данных таблицы № 8, видно, что в</w:t>
      </w:r>
      <w:r w:rsidR="00B37C61" w:rsidRPr="008F534A">
        <w:rPr>
          <w:sz w:val="28"/>
          <w:szCs w:val="28"/>
        </w:rPr>
        <w:t xml:space="preserve"> географическом распределении экспорта </w:t>
      </w:r>
      <w:r w:rsidR="00E87F14" w:rsidRPr="008F534A">
        <w:rPr>
          <w:sz w:val="28"/>
          <w:szCs w:val="28"/>
        </w:rPr>
        <w:t>Австралии</w:t>
      </w:r>
      <w:r w:rsidR="00990971" w:rsidRPr="008F534A">
        <w:rPr>
          <w:sz w:val="28"/>
          <w:szCs w:val="28"/>
        </w:rPr>
        <w:t xml:space="preserve"> </w:t>
      </w:r>
      <w:r w:rsidR="00B37C61" w:rsidRPr="008F534A">
        <w:rPr>
          <w:sz w:val="28"/>
          <w:szCs w:val="28"/>
        </w:rPr>
        <w:t xml:space="preserve">лидирующая роль принадлежит </w:t>
      </w:r>
      <w:r w:rsidR="00E87F14" w:rsidRPr="008F534A">
        <w:rPr>
          <w:sz w:val="28"/>
          <w:szCs w:val="28"/>
        </w:rPr>
        <w:t xml:space="preserve">Японии, Китаю, Республике Корея, Индии и США. </w:t>
      </w:r>
    </w:p>
    <w:p w:rsidR="00990971" w:rsidRPr="008F534A" w:rsidRDefault="00AF243A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Если рассматривать долю экспорта из </w:t>
      </w:r>
      <w:r w:rsidR="00E87F14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 xml:space="preserve"> отдельно по странам, то здесь </w:t>
      </w:r>
      <w:r w:rsidR="008F4BEF" w:rsidRPr="008F534A">
        <w:rPr>
          <w:sz w:val="28"/>
          <w:szCs w:val="28"/>
        </w:rPr>
        <w:t>в отношении Японии, Китая, Кореи, Индии и Других азиатских стран в</w:t>
      </w:r>
      <w:r w:rsidR="00990971" w:rsidRPr="008F534A">
        <w:rPr>
          <w:sz w:val="28"/>
          <w:szCs w:val="28"/>
        </w:rPr>
        <w:t xml:space="preserve"> </w:t>
      </w:r>
      <w:r w:rsidR="008F4BEF" w:rsidRPr="008F534A">
        <w:rPr>
          <w:sz w:val="28"/>
          <w:szCs w:val="28"/>
        </w:rPr>
        <w:t>целом наблюдается увеличение, а в отношении</w:t>
      </w:r>
      <w:r w:rsidR="00990971" w:rsidRPr="008F534A">
        <w:rPr>
          <w:sz w:val="28"/>
          <w:szCs w:val="28"/>
        </w:rPr>
        <w:t xml:space="preserve"> </w:t>
      </w:r>
      <w:r w:rsidR="008F4BEF" w:rsidRPr="008F534A">
        <w:rPr>
          <w:sz w:val="28"/>
          <w:szCs w:val="28"/>
        </w:rPr>
        <w:t>США, Новой Зеландии, Великобритании и Таиланда – уменьшение. Стабильным за рассмотренный период остается лишь доля Сингапура.</w:t>
      </w:r>
    </w:p>
    <w:p w:rsidR="00990971" w:rsidRPr="008F534A" w:rsidRDefault="00AF243A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Как представлено наглядно в таблице доминирующее место в </w:t>
      </w:r>
      <w:r w:rsidR="008F4BEF" w:rsidRPr="008F534A">
        <w:rPr>
          <w:sz w:val="28"/>
          <w:szCs w:val="28"/>
        </w:rPr>
        <w:t>австралийском</w:t>
      </w:r>
      <w:r w:rsidRPr="008F534A">
        <w:rPr>
          <w:sz w:val="28"/>
          <w:szCs w:val="28"/>
        </w:rPr>
        <w:t xml:space="preserve"> экспорте, </w:t>
      </w:r>
      <w:r w:rsidR="008F4BEF" w:rsidRPr="008F534A">
        <w:rPr>
          <w:sz w:val="28"/>
          <w:szCs w:val="28"/>
        </w:rPr>
        <w:t>продолжает занимать Японии</w:t>
      </w:r>
      <w:r w:rsidRPr="008F534A">
        <w:rPr>
          <w:sz w:val="28"/>
          <w:szCs w:val="28"/>
        </w:rPr>
        <w:t xml:space="preserve">, при этом для внешнеторгового оборота </w:t>
      </w:r>
      <w:r w:rsidR="008F4BEF" w:rsidRPr="008F534A">
        <w:rPr>
          <w:sz w:val="28"/>
          <w:szCs w:val="28"/>
        </w:rPr>
        <w:t>Австралии с Японией</w:t>
      </w:r>
      <w:r w:rsidRPr="008F534A">
        <w:rPr>
          <w:sz w:val="28"/>
          <w:szCs w:val="28"/>
        </w:rPr>
        <w:t xml:space="preserve"> характерно отрицательное сальдо торгового баланса. </w:t>
      </w:r>
      <w:r w:rsidR="008F4BEF" w:rsidRPr="008F534A">
        <w:rPr>
          <w:sz w:val="28"/>
          <w:szCs w:val="28"/>
        </w:rPr>
        <w:t>а</w:t>
      </w:r>
      <w:r w:rsidRPr="008F534A">
        <w:rPr>
          <w:sz w:val="28"/>
          <w:szCs w:val="28"/>
        </w:rPr>
        <w:t xml:space="preserve"> доля экспорта в </w:t>
      </w:r>
      <w:r w:rsidR="008F4BEF" w:rsidRPr="008F534A">
        <w:rPr>
          <w:sz w:val="28"/>
          <w:szCs w:val="28"/>
        </w:rPr>
        <w:t xml:space="preserve">Японии во всей величине экспорта увеличилась с 18,9% до 22,7 </w:t>
      </w:r>
      <w:r w:rsidRPr="008F534A">
        <w:rPr>
          <w:sz w:val="28"/>
          <w:szCs w:val="28"/>
        </w:rPr>
        <w:t>%.</w:t>
      </w:r>
      <w:r w:rsidR="007611B0" w:rsidRPr="008F534A">
        <w:rPr>
          <w:sz w:val="28"/>
          <w:szCs w:val="28"/>
        </w:rPr>
        <w:t xml:space="preserve"> </w:t>
      </w:r>
    </w:p>
    <w:p w:rsidR="00990971" w:rsidRPr="008F534A" w:rsidRDefault="007611B0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Что касается таких основных торговых партнеров </w:t>
      </w:r>
      <w:r w:rsidR="008F4BEF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 xml:space="preserve">, как </w:t>
      </w:r>
      <w:r w:rsidR="008F4BEF" w:rsidRPr="008F534A">
        <w:rPr>
          <w:sz w:val="28"/>
          <w:szCs w:val="28"/>
        </w:rPr>
        <w:t>Китай, Республика Корея и</w:t>
      </w:r>
      <w:r w:rsidR="00990971" w:rsidRPr="008F534A">
        <w:rPr>
          <w:sz w:val="28"/>
          <w:szCs w:val="28"/>
        </w:rPr>
        <w:t xml:space="preserve"> </w:t>
      </w:r>
      <w:r w:rsidR="008F4BEF" w:rsidRPr="008F534A">
        <w:rPr>
          <w:sz w:val="28"/>
          <w:szCs w:val="28"/>
        </w:rPr>
        <w:t xml:space="preserve">Индии для них характерна тенденция увеличения доли </w:t>
      </w:r>
      <w:r w:rsidRPr="008F534A">
        <w:rPr>
          <w:sz w:val="28"/>
          <w:szCs w:val="28"/>
        </w:rPr>
        <w:t xml:space="preserve">в экспорте страны </w:t>
      </w:r>
      <w:r w:rsidR="008F4BEF" w:rsidRPr="008F534A">
        <w:rPr>
          <w:sz w:val="28"/>
          <w:szCs w:val="28"/>
        </w:rPr>
        <w:t>(Китай – с 9,3% до 14,6%, Корея – с 7,8% до 8,3</w:t>
      </w:r>
      <w:r w:rsidRPr="008F534A">
        <w:rPr>
          <w:sz w:val="28"/>
          <w:szCs w:val="28"/>
        </w:rPr>
        <w:t xml:space="preserve">%, </w:t>
      </w:r>
      <w:r w:rsidR="008F4BEF" w:rsidRPr="008F534A">
        <w:rPr>
          <w:sz w:val="28"/>
          <w:szCs w:val="28"/>
        </w:rPr>
        <w:t>Индия – с 4,6% до 6,1</w:t>
      </w:r>
      <w:r w:rsidR="00C6712D" w:rsidRPr="008F534A">
        <w:rPr>
          <w:sz w:val="28"/>
          <w:szCs w:val="28"/>
        </w:rPr>
        <w:t>%</w:t>
      </w:r>
      <w:r w:rsidRPr="008F534A">
        <w:rPr>
          <w:sz w:val="28"/>
          <w:szCs w:val="28"/>
        </w:rPr>
        <w:t>)</w:t>
      </w:r>
      <w:r w:rsidR="00D731B1" w:rsidRPr="008F534A">
        <w:rPr>
          <w:sz w:val="28"/>
          <w:szCs w:val="28"/>
        </w:rPr>
        <w:t xml:space="preserve">. </w:t>
      </w:r>
      <w:r w:rsidR="008F4BEF" w:rsidRPr="008F534A">
        <w:rPr>
          <w:sz w:val="28"/>
          <w:szCs w:val="28"/>
        </w:rPr>
        <w:t>Для США</w:t>
      </w:r>
      <w:r w:rsidR="001D09D4" w:rsidRPr="008F534A">
        <w:rPr>
          <w:sz w:val="28"/>
          <w:szCs w:val="28"/>
        </w:rPr>
        <w:t>,</w:t>
      </w:r>
      <w:r w:rsidR="008F4BEF" w:rsidRPr="008F534A">
        <w:rPr>
          <w:sz w:val="28"/>
          <w:szCs w:val="28"/>
        </w:rPr>
        <w:t xml:space="preserve"> </w:t>
      </w:r>
      <w:r w:rsidR="001D09D4" w:rsidRPr="008F534A">
        <w:rPr>
          <w:sz w:val="28"/>
          <w:szCs w:val="28"/>
        </w:rPr>
        <w:t xml:space="preserve">напротив, </w:t>
      </w:r>
      <w:r w:rsidR="00D731B1" w:rsidRPr="008F534A">
        <w:rPr>
          <w:sz w:val="28"/>
          <w:szCs w:val="28"/>
        </w:rPr>
        <w:t xml:space="preserve">характерно </w:t>
      </w:r>
      <w:r w:rsidR="008F4BEF" w:rsidRPr="008F534A">
        <w:rPr>
          <w:sz w:val="28"/>
          <w:szCs w:val="28"/>
        </w:rPr>
        <w:t xml:space="preserve">уменьшение доли с </w:t>
      </w:r>
      <w:r w:rsidR="001D09D4" w:rsidRPr="008F534A">
        <w:rPr>
          <w:sz w:val="28"/>
          <w:szCs w:val="28"/>
        </w:rPr>
        <w:t>8,1 до 5,4 %, хотя в ценностном выражении она выросла с 7019,5 до 10 190,40 млн. долл.</w:t>
      </w:r>
    </w:p>
    <w:p w:rsidR="00990971" w:rsidRPr="008F534A" w:rsidRDefault="00BA3AD3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Исходя из данных представленных в таблице 4, можно сказать, что </w:t>
      </w:r>
      <w:r w:rsidR="001D09D4" w:rsidRPr="008F534A">
        <w:rPr>
          <w:sz w:val="28"/>
          <w:szCs w:val="28"/>
        </w:rPr>
        <w:t>Австралия</w:t>
      </w:r>
      <w:r w:rsidRPr="008F534A">
        <w:rPr>
          <w:sz w:val="28"/>
          <w:szCs w:val="28"/>
        </w:rPr>
        <w:t xml:space="preserve"> активно расширяет свои торговые </w:t>
      </w:r>
      <w:r w:rsidR="001D09D4" w:rsidRPr="008F534A">
        <w:rPr>
          <w:sz w:val="28"/>
          <w:szCs w:val="28"/>
        </w:rPr>
        <w:t>связи с близлежащими</w:t>
      </w:r>
      <w:r w:rsidR="00990971" w:rsidRPr="008F534A">
        <w:rPr>
          <w:sz w:val="28"/>
          <w:szCs w:val="28"/>
        </w:rPr>
        <w:t xml:space="preserve"> </w:t>
      </w:r>
      <w:r w:rsidR="001D09D4" w:rsidRPr="008F534A">
        <w:rPr>
          <w:sz w:val="28"/>
          <w:szCs w:val="28"/>
        </w:rPr>
        <w:t>странами</w:t>
      </w:r>
      <w:r w:rsidRPr="008F534A">
        <w:rPr>
          <w:sz w:val="28"/>
          <w:szCs w:val="28"/>
        </w:rPr>
        <w:t>.</w:t>
      </w:r>
    </w:p>
    <w:p w:rsidR="00A76269" w:rsidRPr="008F534A" w:rsidRDefault="00F80697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Таким образом, исходя из анализа географического распределения внешней торговли </w:t>
      </w:r>
      <w:r w:rsidR="00740752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>, можно говорить о том, что эта страна не только поддерживает тесные экономические связи со своими непосредственными соседями, но и постепенно расширяет торговые отношения, проникая на рынки других стран.</w:t>
      </w:r>
    </w:p>
    <w:p w:rsidR="00F80697" w:rsidRPr="008F534A" w:rsidRDefault="00F80697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21C20" w:rsidRPr="00A84309" w:rsidRDefault="00A84309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  <w:r w:rsidR="00321C20" w:rsidRPr="008F534A">
        <w:rPr>
          <w:sz w:val="28"/>
          <w:szCs w:val="28"/>
          <w:u w:val="single"/>
        </w:rPr>
        <w:t>Глава 3.</w:t>
      </w:r>
      <w:r w:rsidR="00990971" w:rsidRPr="008F534A">
        <w:rPr>
          <w:sz w:val="28"/>
          <w:szCs w:val="28"/>
          <w:u w:val="single"/>
        </w:rPr>
        <w:t xml:space="preserve"> </w:t>
      </w:r>
      <w:r w:rsidR="00321C20" w:rsidRPr="008F534A">
        <w:rPr>
          <w:sz w:val="28"/>
          <w:szCs w:val="28"/>
          <w:u w:val="single"/>
        </w:rPr>
        <w:t xml:space="preserve">Товарная структура внешней торговли </w:t>
      </w:r>
      <w:r w:rsidR="004B43F8" w:rsidRPr="008F534A">
        <w:rPr>
          <w:sz w:val="28"/>
          <w:szCs w:val="28"/>
          <w:u w:val="single"/>
        </w:rPr>
        <w:t>Австралии</w:t>
      </w:r>
    </w:p>
    <w:p w:rsidR="00321C20" w:rsidRPr="008F534A" w:rsidRDefault="00321C20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990971" w:rsidRPr="008F534A" w:rsidRDefault="00AA6E8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Экономика Австралии – развитая рыночная система западного образца. Основу экономики Австралии составляют сфера услуг, обрабатывающая промышленность и сельское хозяйство (последние составляют заметную долю экспорта). В целом Австралия - индустриально–аграрная страна.</w:t>
      </w:r>
    </w:p>
    <w:p w:rsidR="0038589A" w:rsidRPr="008F534A" w:rsidRDefault="000E2779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В соответствии с этим можно сказать, что на формирование товарной структуры внешней торговли </w:t>
      </w:r>
      <w:r w:rsidR="004B43F8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 xml:space="preserve"> оказывает влияние целый ряд факторов, наиболее характерных</w:t>
      </w:r>
      <w:r w:rsidR="003C36C2" w:rsidRPr="008F534A">
        <w:rPr>
          <w:sz w:val="28"/>
          <w:szCs w:val="28"/>
        </w:rPr>
        <w:t xml:space="preserve"> из которых</w:t>
      </w:r>
      <w:r w:rsidR="00990971" w:rsidRPr="008F534A">
        <w:rPr>
          <w:sz w:val="28"/>
          <w:szCs w:val="28"/>
        </w:rPr>
        <w:t xml:space="preserve"> </w:t>
      </w:r>
      <w:r w:rsidR="003C36C2" w:rsidRPr="008F534A">
        <w:rPr>
          <w:sz w:val="28"/>
          <w:szCs w:val="28"/>
        </w:rPr>
        <w:t xml:space="preserve">являются обеспеченность природными ресурсами, а также уровень научно-технического развития. </w:t>
      </w:r>
      <w:r w:rsidR="000E6602" w:rsidRPr="008F534A">
        <w:rPr>
          <w:sz w:val="28"/>
          <w:szCs w:val="28"/>
        </w:rPr>
        <w:t xml:space="preserve">В связи с тем, что </w:t>
      </w:r>
      <w:r w:rsidR="00AA6E88" w:rsidRPr="008F534A">
        <w:rPr>
          <w:sz w:val="28"/>
          <w:szCs w:val="28"/>
        </w:rPr>
        <w:t>Австралия</w:t>
      </w:r>
      <w:r w:rsidR="000E6602" w:rsidRPr="008F534A">
        <w:rPr>
          <w:sz w:val="28"/>
          <w:szCs w:val="28"/>
        </w:rPr>
        <w:t xml:space="preserve"> смогла достаточно успешно воспользоваться опытом других стран в области технологий применяемых в профилирующих отраслях промышленности – металлургии,</w:t>
      </w:r>
      <w:r w:rsidR="00265B84" w:rsidRPr="008F534A">
        <w:rPr>
          <w:sz w:val="28"/>
          <w:szCs w:val="28"/>
        </w:rPr>
        <w:t xml:space="preserve"> химической промышленности, машиностроения, на данный момент времени эта страна достигла значительного результата в сфере внедрения в производство достижений научно-технического прогресса, что во многом и определило </w:t>
      </w:r>
      <w:r w:rsidR="005148A8" w:rsidRPr="008F534A">
        <w:rPr>
          <w:sz w:val="28"/>
          <w:szCs w:val="28"/>
        </w:rPr>
        <w:t>товарную структуру ее экспорта.</w:t>
      </w:r>
      <w:r w:rsidR="002D1C4E" w:rsidRPr="008F534A">
        <w:rPr>
          <w:sz w:val="28"/>
          <w:szCs w:val="28"/>
        </w:rPr>
        <w:t xml:space="preserve"> В результате все эти факторы сыграли важную роль в формировании товарной структуры </w:t>
      </w:r>
      <w:r w:rsidR="0038589A" w:rsidRPr="008F534A">
        <w:rPr>
          <w:sz w:val="28"/>
          <w:szCs w:val="28"/>
        </w:rPr>
        <w:t xml:space="preserve">внешней торговли </w:t>
      </w:r>
      <w:r w:rsidR="00AA6E88" w:rsidRPr="008F534A">
        <w:rPr>
          <w:sz w:val="28"/>
          <w:szCs w:val="28"/>
        </w:rPr>
        <w:t>Австралии</w:t>
      </w:r>
      <w:r w:rsidR="0038589A" w:rsidRPr="008F534A">
        <w:rPr>
          <w:sz w:val="28"/>
          <w:szCs w:val="28"/>
        </w:rPr>
        <w:t>, которую можно увидеть в таблице ниже.</w:t>
      </w:r>
    </w:p>
    <w:p w:rsidR="00990971" w:rsidRPr="008F534A" w:rsidRDefault="0038589A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В таблице 5 представлена товарная структура импорта </w:t>
      </w:r>
      <w:r w:rsidR="00AA6E88" w:rsidRPr="008F534A">
        <w:rPr>
          <w:sz w:val="28"/>
          <w:szCs w:val="28"/>
        </w:rPr>
        <w:t>Австралии в период с 2004</w:t>
      </w:r>
      <w:r w:rsidRPr="008F534A">
        <w:rPr>
          <w:sz w:val="28"/>
          <w:szCs w:val="28"/>
        </w:rPr>
        <w:t xml:space="preserve"> п</w:t>
      </w:r>
      <w:r w:rsidR="00AA6E88" w:rsidRPr="008F534A">
        <w:rPr>
          <w:sz w:val="28"/>
          <w:szCs w:val="28"/>
        </w:rPr>
        <w:t>о 2008</w:t>
      </w:r>
      <w:r w:rsidRPr="008F534A">
        <w:rPr>
          <w:sz w:val="28"/>
          <w:szCs w:val="28"/>
        </w:rPr>
        <w:t xml:space="preserve"> год в соответствии со стандартной международной торговой классификацией, рекомендованной ООН.</w:t>
      </w:r>
    </w:p>
    <w:p w:rsidR="006D604E" w:rsidRPr="00A84309" w:rsidRDefault="006D604E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90971" w:rsidRPr="008F534A" w:rsidRDefault="006D604E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Табли</w:t>
      </w:r>
      <w:r w:rsidR="00362FC7" w:rsidRPr="008F534A">
        <w:rPr>
          <w:sz w:val="28"/>
          <w:szCs w:val="28"/>
        </w:rPr>
        <w:t>ца 9</w:t>
      </w:r>
      <w:r w:rsidR="00990971" w:rsidRPr="008F534A">
        <w:rPr>
          <w:sz w:val="28"/>
          <w:szCs w:val="28"/>
        </w:rPr>
        <w:t xml:space="preserve"> Товарная структура импорта Австралии в 2004 и 2008 годах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40"/>
        <w:gridCol w:w="1739"/>
        <w:gridCol w:w="722"/>
        <w:gridCol w:w="1739"/>
        <w:gridCol w:w="722"/>
      </w:tblGrid>
      <w:tr w:rsidR="00990971" w:rsidRPr="00415D93" w:rsidTr="00415D93">
        <w:tc>
          <w:tcPr>
            <w:tcW w:w="0" w:type="auto"/>
            <w:vMerge w:val="restart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Группа СМТК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</w:tr>
      <w:tr w:rsidR="008F534A" w:rsidRPr="00415D93" w:rsidTr="00415D93">
        <w:trPr>
          <w:trHeight w:val="345"/>
        </w:trPr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в млн. долл. США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% к итогу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в млн. долл. США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% к итогу</w:t>
            </w:r>
          </w:p>
        </w:tc>
      </w:tr>
      <w:tr w:rsidR="008F534A" w:rsidRPr="00415D93" w:rsidTr="00415D93">
        <w:trPr>
          <w:trHeight w:val="345"/>
        </w:trPr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Всего в т.ч.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109383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200563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100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0. Продовольственные товары и живые животные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3878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2666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1,3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1. Напитки и табак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697,9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0,6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5767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2,9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2. Сырье непродовольственное (кроме топлива)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1391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2 958,20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1,5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3. Минеральное топливо, смазки и подобные им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9511,1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30 013,80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15,0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5. Химические продукты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11787,1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19 863,90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9,9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6. Обработанные изделия, классифицированные по материалам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12294,5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21 289,80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10,6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7. Машины, оборудование и транспортные средства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47074,8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43,0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74 724,00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37,3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8.Разные обработанные (готовые) изделия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14614,2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23 557,50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11,7</w:t>
            </w:r>
          </w:p>
        </w:tc>
      </w:tr>
      <w:tr w:rsidR="008F534A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9. Товары и сделки, не заключенные в соответствующие разделы СМТК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8134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19 722,80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990971" w:rsidRPr="00415D93" w:rsidRDefault="00990971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9,8</w:t>
            </w:r>
          </w:p>
        </w:tc>
      </w:tr>
    </w:tbl>
    <w:p w:rsidR="00AA6E88" w:rsidRPr="008F534A" w:rsidRDefault="00FA31E4" w:rsidP="009909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534A">
        <w:rPr>
          <w:sz w:val="28"/>
          <w:szCs w:val="24"/>
        </w:rPr>
        <w:t>Источник</w:t>
      </w:r>
      <w:r w:rsidRPr="008F534A">
        <w:rPr>
          <w:sz w:val="28"/>
          <w:szCs w:val="24"/>
          <w:lang w:val="en-US"/>
        </w:rPr>
        <w:t>: International Trade Statistics Yearbook, Australia, 2008, Table 3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90971" w:rsidRPr="008F534A" w:rsidRDefault="00362FC7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Как видно из таблицы № 9</w:t>
      </w:r>
      <w:r w:rsidR="00AA6E88" w:rsidRPr="008F534A">
        <w:rPr>
          <w:sz w:val="28"/>
          <w:szCs w:val="28"/>
        </w:rPr>
        <w:t xml:space="preserve">, </w:t>
      </w:r>
      <w:r w:rsidR="009624FD" w:rsidRPr="008F534A">
        <w:rPr>
          <w:sz w:val="28"/>
          <w:szCs w:val="28"/>
        </w:rPr>
        <w:t xml:space="preserve">ведущее место в импорте Австралии с 2004 по 2008 год занимали машины и оборудование (37,3% в 2008 г.), далее следует минеральное топливо, смазки и подобные им материалы (15% в 2008 г.), доля которого в импорте Австралии выросла более чем в 3 раза, и разные обработанные изделия (11,7% в 2008 г.). </w:t>
      </w:r>
    </w:p>
    <w:p w:rsidR="00990971" w:rsidRPr="008F534A" w:rsidRDefault="00AA6E8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Во многом это вызвано достаточно серьезным увеличением в импорте </w:t>
      </w:r>
      <w:r w:rsidR="00E4684A" w:rsidRPr="008F534A">
        <w:rPr>
          <w:sz w:val="28"/>
          <w:szCs w:val="28"/>
        </w:rPr>
        <w:t>Австралии</w:t>
      </w:r>
      <w:r w:rsidR="006D604E" w:rsidRPr="008F534A">
        <w:rPr>
          <w:sz w:val="28"/>
          <w:szCs w:val="28"/>
        </w:rPr>
        <w:t xml:space="preserve"> доли минерального</w:t>
      </w:r>
      <w:r w:rsidR="005124B0" w:rsidRPr="008F534A">
        <w:rPr>
          <w:sz w:val="28"/>
          <w:szCs w:val="28"/>
        </w:rPr>
        <w:t xml:space="preserve"> топлива</w:t>
      </w:r>
      <w:r w:rsidR="006D604E" w:rsidRPr="008F534A">
        <w:rPr>
          <w:sz w:val="28"/>
          <w:szCs w:val="28"/>
        </w:rPr>
        <w:t>, сма</w:t>
      </w:r>
      <w:r w:rsidR="005124B0" w:rsidRPr="008F534A">
        <w:rPr>
          <w:sz w:val="28"/>
          <w:szCs w:val="28"/>
        </w:rPr>
        <w:t xml:space="preserve">зок и аналогичных им </w:t>
      </w:r>
      <w:r w:rsidR="00E4684A" w:rsidRPr="008F534A">
        <w:rPr>
          <w:sz w:val="28"/>
          <w:szCs w:val="28"/>
        </w:rPr>
        <w:t>материалов, которая возросла с 8,7 % до 15</w:t>
      </w:r>
      <w:r w:rsidR="005124B0" w:rsidRPr="008F534A">
        <w:rPr>
          <w:sz w:val="28"/>
          <w:szCs w:val="28"/>
        </w:rPr>
        <w:t>% и увеличилась в стоим</w:t>
      </w:r>
      <w:r w:rsidR="00E46861" w:rsidRPr="008F534A">
        <w:rPr>
          <w:sz w:val="28"/>
          <w:szCs w:val="28"/>
        </w:rPr>
        <w:t>остном выражении более чем</w:t>
      </w:r>
      <w:r w:rsidR="005124B0" w:rsidRPr="008F534A">
        <w:rPr>
          <w:sz w:val="28"/>
          <w:szCs w:val="28"/>
        </w:rPr>
        <w:t xml:space="preserve"> в </w:t>
      </w:r>
      <w:r w:rsidR="00E4684A" w:rsidRPr="008F534A">
        <w:rPr>
          <w:sz w:val="28"/>
          <w:szCs w:val="28"/>
        </w:rPr>
        <w:t>3 раза с 9511,1 до</w:t>
      </w:r>
      <w:r w:rsidR="00990971" w:rsidRPr="008F534A">
        <w:rPr>
          <w:sz w:val="28"/>
          <w:szCs w:val="28"/>
        </w:rPr>
        <w:t xml:space="preserve"> </w:t>
      </w:r>
      <w:r w:rsidR="00E4684A" w:rsidRPr="008F534A">
        <w:rPr>
          <w:sz w:val="28"/>
          <w:szCs w:val="28"/>
        </w:rPr>
        <w:t xml:space="preserve">30 013,8 </w:t>
      </w:r>
      <w:r w:rsidR="00E46861" w:rsidRPr="008F534A">
        <w:rPr>
          <w:sz w:val="28"/>
          <w:szCs w:val="28"/>
        </w:rPr>
        <w:t>млн. долл.</w:t>
      </w:r>
      <w:r w:rsidR="00756563" w:rsidRPr="008F534A">
        <w:rPr>
          <w:sz w:val="28"/>
          <w:szCs w:val="28"/>
        </w:rPr>
        <w:t xml:space="preserve"> </w:t>
      </w:r>
      <w:r w:rsidR="00E46861" w:rsidRPr="008F534A">
        <w:rPr>
          <w:sz w:val="28"/>
          <w:szCs w:val="28"/>
        </w:rPr>
        <w:t xml:space="preserve">Данный товарный раздел является </w:t>
      </w:r>
      <w:r w:rsidR="00756563" w:rsidRPr="008F534A">
        <w:rPr>
          <w:sz w:val="28"/>
          <w:szCs w:val="28"/>
        </w:rPr>
        <w:t xml:space="preserve">одним из </w:t>
      </w:r>
      <w:r w:rsidR="00E46861" w:rsidRPr="008F534A">
        <w:rPr>
          <w:sz w:val="28"/>
          <w:szCs w:val="28"/>
        </w:rPr>
        <w:t xml:space="preserve">наиболее развивающимся в импорте страны, среднегодовые темпы роста импорта этой продукции </w:t>
      </w:r>
      <w:r w:rsidR="00756563" w:rsidRPr="008F534A">
        <w:rPr>
          <w:sz w:val="28"/>
          <w:szCs w:val="28"/>
        </w:rPr>
        <w:t xml:space="preserve">составляют 133,3 % и уступает только напиткам и </w:t>
      </w:r>
      <w:r w:rsidR="008E3316" w:rsidRPr="008F534A">
        <w:rPr>
          <w:sz w:val="28"/>
          <w:szCs w:val="28"/>
        </w:rPr>
        <w:t>табаку,</w:t>
      </w:r>
      <w:r w:rsidR="00756563" w:rsidRPr="008F534A">
        <w:rPr>
          <w:sz w:val="28"/>
          <w:szCs w:val="28"/>
        </w:rPr>
        <w:t xml:space="preserve"> которые выросли с 0,6% (2004 г.) до 2,9% (2008 г.) и в стоимостном выражении с</w:t>
      </w:r>
      <w:r w:rsidR="00990971" w:rsidRPr="008F534A">
        <w:rPr>
          <w:sz w:val="28"/>
          <w:szCs w:val="28"/>
        </w:rPr>
        <w:t xml:space="preserve"> </w:t>
      </w:r>
      <w:r w:rsidR="00756563" w:rsidRPr="008F534A">
        <w:rPr>
          <w:sz w:val="28"/>
          <w:szCs w:val="28"/>
        </w:rPr>
        <w:t>697,9 до 5767, т.е. более чем в 8 раз.</w:t>
      </w:r>
    </w:p>
    <w:p w:rsidR="00990971" w:rsidRPr="008F534A" w:rsidRDefault="003C711E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Что касается других готовых изделий, помимо машин, оборудования и транспортных средств, то их доля в импор</w:t>
      </w:r>
      <w:r w:rsidR="00756563" w:rsidRPr="008F534A">
        <w:rPr>
          <w:sz w:val="28"/>
          <w:szCs w:val="28"/>
        </w:rPr>
        <w:t>те страны также снижается с 13,4% до 11,7</w:t>
      </w:r>
      <w:r w:rsidRPr="008F534A">
        <w:rPr>
          <w:sz w:val="28"/>
          <w:szCs w:val="28"/>
        </w:rPr>
        <w:t xml:space="preserve">%, хотя стоимость импорта продолжает </w:t>
      </w:r>
      <w:r w:rsidR="00756563" w:rsidRPr="008F534A">
        <w:rPr>
          <w:sz w:val="28"/>
          <w:szCs w:val="28"/>
        </w:rPr>
        <w:t xml:space="preserve">расти и </w:t>
      </w:r>
      <w:r w:rsidRPr="008F534A">
        <w:rPr>
          <w:sz w:val="28"/>
          <w:szCs w:val="28"/>
        </w:rPr>
        <w:t xml:space="preserve">достигает </w:t>
      </w:r>
      <w:r w:rsidR="00756563" w:rsidRPr="008F534A">
        <w:rPr>
          <w:sz w:val="28"/>
          <w:szCs w:val="28"/>
        </w:rPr>
        <w:t xml:space="preserve">23557,5 </w:t>
      </w:r>
      <w:r w:rsidRPr="008F534A">
        <w:rPr>
          <w:sz w:val="28"/>
          <w:szCs w:val="28"/>
        </w:rPr>
        <w:t>миллионов долларов.</w:t>
      </w:r>
    </w:p>
    <w:p w:rsidR="00990971" w:rsidRPr="008F534A" w:rsidRDefault="00756563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Увеличение в импорте Австралии также наблюдается </w:t>
      </w:r>
      <w:r w:rsidR="008E3316" w:rsidRPr="008F534A">
        <w:rPr>
          <w:sz w:val="28"/>
          <w:szCs w:val="28"/>
        </w:rPr>
        <w:t xml:space="preserve">в группах </w:t>
      </w:r>
      <w:r w:rsidRPr="008F534A">
        <w:rPr>
          <w:sz w:val="28"/>
          <w:szCs w:val="28"/>
        </w:rPr>
        <w:t>непродовольственное сырье (с 1,3% до 1,5%</w:t>
      </w:r>
      <w:r w:rsidR="008E3316" w:rsidRPr="008F534A">
        <w:rPr>
          <w:sz w:val="28"/>
          <w:szCs w:val="28"/>
        </w:rPr>
        <w:t>) и товары и сделки не заключенные в разделы СМТК (с 7,4 % до 9,8 %).</w:t>
      </w:r>
    </w:p>
    <w:p w:rsidR="00990971" w:rsidRPr="008F534A" w:rsidRDefault="000022AD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По остальным группам товаров наблюдается снижение их доли в общей стоимости импорта </w:t>
      </w:r>
      <w:r w:rsidR="008E3316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>, вызванное столь значительным увеличением стоимости импортируемых товаров, отнесенных к группе минерального топлива, смазок и аналогичной продукции.</w:t>
      </w:r>
    </w:p>
    <w:p w:rsidR="00990971" w:rsidRPr="008F534A" w:rsidRDefault="000022AD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Однако в целом это снижение довольно незначительное по таким группам товаров, как </w:t>
      </w:r>
      <w:r w:rsidR="008E3316" w:rsidRPr="008F534A">
        <w:rPr>
          <w:sz w:val="28"/>
          <w:szCs w:val="28"/>
        </w:rPr>
        <w:t>химические продукты</w:t>
      </w:r>
      <w:r w:rsidRPr="008F534A">
        <w:rPr>
          <w:sz w:val="28"/>
          <w:szCs w:val="28"/>
        </w:rPr>
        <w:t xml:space="preserve"> (</w:t>
      </w:r>
      <w:r w:rsidR="008E3316" w:rsidRPr="008F534A">
        <w:rPr>
          <w:sz w:val="28"/>
          <w:szCs w:val="28"/>
        </w:rPr>
        <w:t xml:space="preserve">с 10,8 % до 9,9 </w:t>
      </w:r>
      <w:r w:rsidR="006A7B37" w:rsidRPr="008F534A">
        <w:rPr>
          <w:sz w:val="28"/>
          <w:szCs w:val="28"/>
        </w:rPr>
        <w:t>%</w:t>
      </w:r>
      <w:r w:rsidRPr="008F534A">
        <w:rPr>
          <w:sz w:val="28"/>
          <w:szCs w:val="28"/>
        </w:rPr>
        <w:t>)</w:t>
      </w:r>
      <w:r w:rsidR="006A7B37" w:rsidRPr="008F534A">
        <w:rPr>
          <w:sz w:val="28"/>
          <w:szCs w:val="28"/>
        </w:rPr>
        <w:t xml:space="preserve">, обработанные </w:t>
      </w:r>
      <w:r w:rsidR="008E3316" w:rsidRPr="008F534A">
        <w:rPr>
          <w:sz w:val="28"/>
          <w:szCs w:val="28"/>
        </w:rPr>
        <w:t>изделия, классифицированные по материалам (с 11,2 % до 10,6 %), и разные обработанные готовые изделия (13,4 % и 11,7 %).</w:t>
      </w:r>
    </w:p>
    <w:p w:rsidR="00990971" w:rsidRPr="008F534A" w:rsidRDefault="008E331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Значительное уменьшение доли коснулось лишь группы товаров – продовольственные товары и живые животные (с 3,5% до 1,3%), а в ценностном выражении эта доля уменьшилась с 3878 до 2666 млн. долл.</w:t>
      </w:r>
    </w:p>
    <w:p w:rsidR="00990971" w:rsidRPr="008F534A" w:rsidRDefault="008E331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Перейдем к рассмотрению тенденций, которые наблюдались в товарной структуре экспорта Австрали</w:t>
      </w:r>
      <w:r w:rsidR="00362FC7" w:rsidRPr="008F534A">
        <w:rPr>
          <w:sz w:val="28"/>
          <w:szCs w:val="28"/>
        </w:rPr>
        <w:t>и, которые приведены в Таблице 10</w:t>
      </w:r>
      <w:r w:rsidRPr="008F534A">
        <w:rPr>
          <w:sz w:val="28"/>
          <w:szCs w:val="28"/>
        </w:rPr>
        <w:t>.</w:t>
      </w:r>
    </w:p>
    <w:p w:rsidR="008E3316" w:rsidRPr="008F534A" w:rsidRDefault="008E331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B2DF8" w:rsidRPr="008F534A" w:rsidRDefault="00362FC7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Таблица 10</w:t>
      </w:r>
      <w:r w:rsidR="00990971" w:rsidRPr="008F534A">
        <w:rPr>
          <w:sz w:val="28"/>
          <w:szCs w:val="28"/>
        </w:rPr>
        <w:t xml:space="preserve"> </w:t>
      </w:r>
      <w:r w:rsidR="002B2DF8" w:rsidRPr="008F534A">
        <w:rPr>
          <w:sz w:val="28"/>
          <w:szCs w:val="28"/>
        </w:rPr>
        <w:t>Товарная структура экспорта Австралии в 2004 и 2008 г</w:t>
      </w:r>
      <w:r w:rsidRPr="008F534A">
        <w:rPr>
          <w:sz w:val="28"/>
          <w:szCs w:val="28"/>
        </w:rPr>
        <w:t>одах.</w:t>
      </w:r>
      <w:r w:rsidR="002B2DF8" w:rsidRPr="008F534A">
        <w:rPr>
          <w:sz w:val="28"/>
          <w:szCs w:val="28"/>
        </w:rPr>
        <w:t xml:space="preserve"> 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96"/>
        <w:gridCol w:w="1755"/>
        <w:gridCol w:w="728"/>
        <w:gridCol w:w="1755"/>
        <w:gridCol w:w="728"/>
      </w:tblGrid>
      <w:tr w:rsidR="002B2DF8" w:rsidRPr="00415D93" w:rsidTr="00415D93"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Группа СМТК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0" w:type="auto"/>
            <w:gridSpan w:val="2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</w:t>
            </w:r>
            <w:r w:rsidR="009624FD" w:rsidRPr="00415D93">
              <w:rPr>
                <w:sz w:val="20"/>
                <w:szCs w:val="28"/>
              </w:rPr>
              <w:t>8</w:t>
            </w:r>
          </w:p>
        </w:tc>
      </w:tr>
      <w:tr w:rsidR="002B2DF8" w:rsidRPr="00415D93" w:rsidTr="00415D93">
        <w:trPr>
          <w:trHeight w:val="345"/>
        </w:trPr>
        <w:tc>
          <w:tcPr>
            <w:tcW w:w="0" w:type="auto"/>
            <w:vMerge/>
            <w:shd w:val="clear" w:color="auto" w:fill="auto"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в млн. долл. США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% к итогу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Стоимость в млн. долл. США</w:t>
            </w:r>
          </w:p>
        </w:tc>
        <w:tc>
          <w:tcPr>
            <w:tcW w:w="0" w:type="auto"/>
            <w:vMerge w:val="restart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% к итогу</w:t>
            </w:r>
          </w:p>
        </w:tc>
      </w:tr>
      <w:tr w:rsidR="002B2DF8" w:rsidRPr="00415D93" w:rsidTr="00415D93">
        <w:trPr>
          <w:trHeight w:val="345"/>
        </w:trPr>
        <w:tc>
          <w:tcPr>
            <w:tcW w:w="0" w:type="auto"/>
            <w:vMerge/>
            <w:shd w:val="clear" w:color="auto" w:fill="auto"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Всего в т.ч.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86420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187362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100</w:t>
            </w: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0 Продовольственные товары и живые животные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14987,1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17,3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17927,2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9,6</w:t>
            </w: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 Напитки и табак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2164,9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2758,5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1,5</w:t>
            </w: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 xml:space="preserve">2 Сырье </w:t>
            </w:r>
            <w:r w:rsidR="009C7288" w:rsidRPr="00415D93">
              <w:rPr>
                <w:sz w:val="20"/>
                <w:szCs w:val="28"/>
              </w:rPr>
              <w:t>непродовольственное</w:t>
            </w:r>
            <w:r w:rsidRPr="00415D93">
              <w:rPr>
                <w:sz w:val="20"/>
                <w:szCs w:val="28"/>
              </w:rPr>
              <w:t xml:space="preserve"> (кроме топлива)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16128,7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18,7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47 212,20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25,2</w:t>
            </w: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 Минеральное топливо, смазки и подобные им материалы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17575,4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59 593,80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31,8</w:t>
            </w: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 Химические продукты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4070,8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7 068,40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3,8</w:t>
            </w: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 Обработанные изделия, классифицированные по материалам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8820,1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15 275,00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8,2</w:t>
            </w: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 Машины, оборудование и транспортные средства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8820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12 909,80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6,9</w:t>
            </w: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 Разные обработанные (готовые) изделия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3239,7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3,7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4 516,60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2,4</w:t>
            </w:r>
          </w:p>
        </w:tc>
      </w:tr>
      <w:tr w:rsidR="002B2DF8" w:rsidRPr="00415D93" w:rsidTr="00415D93"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 Товары и сделки, не заключенные в соответсвующие разделы СМТК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10613,2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12,3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20 100,50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2B2DF8" w:rsidRPr="00415D93" w:rsidRDefault="002B2DF8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10,0</w:t>
            </w:r>
          </w:p>
        </w:tc>
      </w:tr>
    </w:tbl>
    <w:p w:rsidR="00FA31E4" w:rsidRPr="008F534A" w:rsidRDefault="00FA31E4" w:rsidP="009909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534A">
        <w:rPr>
          <w:sz w:val="28"/>
          <w:szCs w:val="24"/>
        </w:rPr>
        <w:t>Источник</w:t>
      </w:r>
      <w:r w:rsidRPr="008F534A">
        <w:rPr>
          <w:sz w:val="28"/>
          <w:szCs w:val="24"/>
          <w:lang w:val="en-US"/>
        </w:rPr>
        <w:t>: International Trade Statistics Yearbook, Australia, 2008, Table 4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990971" w:rsidRPr="008F534A" w:rsidRDefault="00C25A2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Основу экспорта в </w:t>
      </w:r>
      <w:r w:rsidR="004B43F8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 xml:space="preserve"> за рассматриваемые года составляют </w:t>
      </w:r>
      <w:r w:rsidR="002B2DF8" w:rsidRPr="008F534A">
        <w:rPr>
          <w:sz w:val="28"/>
          <w:szCs w:val="28"/>
        </w:rPr>
        <w:t>минеральное топливо смазки и подобные им материалы</w:t>
      </w:r>
      <w:r w:rsidR="00F14D89" w:rsidRPr="008F534A">
        <w:rPr>
          <w:sz w:val="28"/>
          <w:szCs w:val="28"/>
        </w:rPr>
        <w:t xml:space="preserve"> и непродовольственное сырье.</w:t>
      </w:r>
      <w:r w:rsidR="00990971" w:rsidRPr="008F534A">
        <w:rPr>
          <w:sz w:val="28"/>
          <w:szCs w:val="28"/>
        </w:rPr>
        <w:t xml:space="preserve"> </w:t>
      </w:r>
      <w:r w:rsidR="002B2DF8" w:rsidRPr="008F534A">
        <w:rPr>
          <w:sz w:val="28"/>
          <w:szCs w:val="28"/>
        </w:rPr>
        <w:t xml:space="preserve">Процентная доля за период выросла с 20,3% до 31,8%, а в ценностном выражении с 17575,4 до 59 593,80 млн. долл. Также стабильно развивается непродовольственное сырье </w:t>
      </w:r>
      <w:r w:rsidR="009C7288" w:rsidRPr="008F534A">
        <w:rPr>
          <w:sz w:val="28"/>
          <w:szCs w:val="28"/>
        </w:rPr>
        <w:t xml:space="preserve">(с 18,7 до 25,2%). По остальным позициям наблюдается спад, наиболее значительный по группе продовольственные товары и живые животные (с 17,3 % до </w:t>
      </w:r>
      <w:r w:rsidR="00F14D89" w:rsidRPr="008F534A">
        <w:rPr>
          <w:sz w:val="28"/>
          <w:szCs w:val="28"/>
        </w:rPr>
        <w:t>9,6%), хотя эта группа остается на третьем месте.</w:t>
      </w:r>
    </w:p>
    <w:p w:rsidR="009C7288" w:rsidRPr="008F534A" w:rsidRDefault="009C728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BC7D33" w:rsidRPr="008F534A" w:rsidRDefault="00362FC7" w:rsidP="009909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534A">
        <w:rPr>
          <w:sz w:val="28"/>
          <w:szCs w:val="28"/>
        </w:rPr>
        <w:t>Таблица 11</w:t>
      </w:r>
      <w:r w:rsidR="00990971" w:rsidRPr="008F534A">
        <w:rPr>
          <w:sz w:val="28"/>
          <w:szCs w:val="28"/>
          <w:lang w:val="en-US"/>
        </w:rPr>
        <w:t xml:space="preserve"> </w:t>
      </w:r>
    </w:p>
    <w:tbl>
      <w:tblPr>
        <w:tblW w:w="935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2552"/>
        <w:gridCol w:w="2551"/>
      </w:tblGrid>
      <w:tr w:rsidR="008F534A" w:rsidRPr="00415D93" w:rsidTr="00415D93">
        <w:tc>
          <w:tcPr>
            <w:tcW w:w="935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534A" w:rsidRPr="00415D93" w:rsidRDefault="008F534A" w:rsidP="00415D93">
            <w:pPr>
              <w:tabs>
                <w:tab w:val="right" w:pos="8646"/>
              </w:tabs>
              <w:suppressAutoHyphens/>
              <w:spacing w:line="360" w:lineRule="auto"/>
              <w:rPr>
                <w:sz w:val="20"/>
                <w:szCs w:val="22"/>
              </w:rPr>
            </w:pPr>
            <w:r w:rsidRPr="00415D93">
              <w:rPr>
                <w:sz w:val="20"/>
                <w:szCs w:val="28"/>
              </w:rPr>
              <w:t>Сальдо внешней торговли Австралии по разделам СМТК в 2004 и 2008 годах</w:t>
            </w:r>
          </w:p>
        </w:tc>
      </w:tr>
      <w:tr w:rsidR="008F534A" w:rsidRPr="00415D93" w:rsidTr="00415D93">
        <w:tc>
          <w:tcPr>
            <w:tcW w:w="4248" w:type="dxa"/>
            <w:vMerge w:val="restart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Группа СМТК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2004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2008</w:t>
            </w:r>
          </w:p>
        </w:tc>
      </w:tr>
      <w:tr w:rsidR="008F534A" w:rsidRPr="00415D93" w:rsidTr="00415D93">
        <w:trPr>
          <w:trHeight w:val="345"/>
        </w:trPr>
        <w:tc>
          <w:tcPr>
            <w:tcW w:w="4248" w:type="dxa"/>
            <w:vMerge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Сальдо внешней торговли в млн. долл. США</w:t>
            </w:r>
          </w:p>
        </w:tc>
        <w:tc>
          <w:tcPr>
            <w:tcW w:w="2551" w:type="dxa"/>
            <w:vMerge w:val="restart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Сальдо внешней торговли в млн. долл. США</w:t>
            </w:r>
          </w:p>
        </w:tc>
      </w:tr>
      <w:tr w:rsidR="008F534A" w:rsidRPr="00415D93" w:rsidTr="00415D93">
        <w:trPr>
          <w:trHeight w:val="345"/>
        </w:trPr>
        <w:tc>
          <w:tcPr>
            <w:tcW w:w="4248" w:type="dxa"/>
            <w:vMerge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Всего в т.ч.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-22963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-13201</w:t>
            </w: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0 Продовольственные товары и живые животные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11109,1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15261,2</w:t>
            </w: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 Напитки и табак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1467,0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-3008,5</w:t>
            </w: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 Сырье непродовольственное (кроме топлива)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14737,7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44254,0</w:t>
            </w: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 Минеральное топливо, смазки и подобные им материалы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8064,3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29580,0</w:t>
            </w: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 Химические продукты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-7716,3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-12795,5</w:t>
            </w: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 Обработанные изделия, классифицированные по материалам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-3474,4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-6014,8</w:t>
            </w: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 Машины, оборудование и транспортные средства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-38254,8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-61814,2</w:t>
            </w: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 Разные обработанные (готовые) изделия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-11374,5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  <w:lang w:val="en-US"/>
              </w:rPr>
            </w:pPr>
            <w:r w:rsidRPr="00415D93">
              <w:rPr>
                <w:sz w:val="20"/>
                <w:szCs w:val="28"/>
              </w:rPr>
              <w:t>-19040,9</w:t>
            </w:r>
          </w:p>
        </w:tc>
      </w:tr>
      <w:tr w:rsidR="008F534A" w:rsidRPr="00415D93" w:rsidTr="00415D93">
        <w:tc>
          <w:tcPr>
            <w:tcW w:w="4248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 Товары и сделки, не заключенные в соответствующие разделы СМТК</w:t>
            </w:r>
          </w:p>
        </w:tc>
        <w:tc>
          <w:tcPr>
            <w:tcW w:w="2552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2479,2</w:t>
            </w:r>
          </w:p>
        </w:tc>
        <w:tc>
          <w:tcPr>
            <w:tcW w:w="2551" w:type="dxa"/>
            <w:shd w:val="clear" w:color="auto" w:fill="auto"/>
            <w:noWrap/>
          </w:tcPr>
          <w:p w:rsidR="008F534A" w:rsidRPr="00415D93" w:rsidRDefault="008F534A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377,7</w:t>
            </w:r>
          </w:p>
        </w:tc>
      </w:tr>
    </w:tbl>
    <w:p w:rsidR="002B7A66" w:rsidRPr="008F534A" w:rsidRDefault="00A84309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4"/>
        </w:rPr>
        <w:br w:type="page"/>
      </w:r>
      <w:r w:rsidR="00BC7D33" w:rsidRPr="008F534A">
        <w:rPr>
          <w:sz w:val="28"/>
          <w:szCs w:val="28"/>
        </w:rPr>
        <w:t xml:space="preserve">В целом для продукции, производимой ведущими отраслями промышленности </w:t>
      </w:r>
      <w:r w:rsidR="002B7A66" w:rsidRPr="008F534A">
        <w:rPr>
          <w:sz w:val="28"/>
          <w:szCs w:val="28"/>
        </w:rPr>
        <w:t>Австралии, а именно для раздела</w:t>
      </w:r>
      <w:r w:rsidR="00BC7D33" w:rsidRPr="008F534A">
        <w:rPr>
          <w:sz w:val="28"/>
          <w:szCs w:val="28"/>
        </w:rPr>
        <w:t xml:space="preserve">, куда входят обработанные </w:t>
      </w:r>
      <w:r w:rsidR="002B7A66" w:rsidRPr="008F534A">
        <w:rPr>
          <w:sz w:val="28"/>
          <w:szCs w:val="28"/>
        </w:rPr>
        <w:t xml:space="preserve">(готовые) </w:t>
      </w:r>
      <w:r w:rsidR="00BC7D33" w:rsidRPr="008F534A">
        <w:rPr>
          <w:sz w:val="28"/>
          <w:szCs w:val="28"/>
        </w:rPr>
        <w:t>изделия, характерно паден</w:t>
      </w:r>
      <w:r w:rsidR="002B7A66" w:rsidRPr="008F534A">
        <w:rPr>
          <w:sz w:val="28"/>
          <w:szCs w:val="28"/>
        </w:rPr>
        <w:t>ие его</w:t>
      </w:r>
      <w:r w:rsidR="00BC7D33" w:rsidRPr="008F534A">
        <w:rPr>
          <w:sz w:val="28"/>
          <w:szCs w:val="28"/>
        </w:rPr>
        <w:t xml:space="preserve"> доли в общей стоимости экспорта страны, несмотря на т</w:t>
      </w:r>
      <w:r w:rsidR="002B7A66" w:rsidRPr="008F534A">
        <w:rPr>
          <w:sz w:val="28"/>
          <w:szCs w:val="28"/>
        </w:rPr>
        <w:t>о, что в среднем в период с 2004 по 2008</w:t>
      </w:r>
      <w:r w:rsidR="00BC7D33" w:rsidRPr="008F534A">
        <w:rPr>
          <w:sz w:val="28"/>
          <w:szCs w:val="28"/>
        </w:rPr>
        <w:t xml:space="preserve"> год </w:t>
      </w:r>
      <w:r w:rsidR="003F7A70" w:rsidRPr="008F534A">
        <w:rPr>
          <w:sz w:val="28"/>
          <w:szCs w:val="28"/>
        </w:rPr>
        <w:t>стоимость экспорта продукции данного вида п</w:t>
      </w:r>
      <w:r w:rsidR="002B7A66" w:rsidRPr="008F534A">
        <w:rPr>
          <w:sz w:val="28"/>
          <w:szCs w:val="28"/>
        </w:rPr>
        <w:t>рирастала в среднем на 10% в год</w:t>
      </w:r>
      <w:r w:rsidR="003F7A70" w:rsidRPr="008F534A">
        <w:rPr>
          <w:sz w:val="28"/>
          <w:szCs w:val="28"/>
        </w:rPr>
        <w:t>.</w:t>
      </w:r>
    </w:p>
    <w:p w:rsidR="0059713C" w:rsidRPr="008F534A" w:rsidRDefault="0059713C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9713C" w:rsidRPr="008F534A" w:rsidRDefault="0059713C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Таблица 12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Динамика развития отдельных групп товаров в товарной структуре импорта Австралии в 2004 и 2008 г.г.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70"/>
        <w:gridCol w:w="1509"/>
      </w:tblGrid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Группа СМТК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Среднегодовые темпы роста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Всего в т.ч.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116,4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0 Продовольственные товары и живые животные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91,1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 Напитки и табак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169,5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 xml:space="preserve">2 Сырье </w:t>
            </w:r>
            <w:r w:rsidR="000D07BA" w:rsidRPr="00415D93">
              <w:rPr>
                <w:sz w:val="20"/>
                <w:szCs w:val="28"/>
              </w:rPr>
              <w:t>непродовольственное</w:t>
            </w:r>
            <w:r w:rsidRPr="00415D93">
              <w:rPr>
                <w:sz w:val="20"/>
                <w:szCs w:val="28"/>
              </w:rPr>
              <w:t xml:space="preserve"> (кроме топлива)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120,8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 Минеральное топливо, смазки и подобные им материалы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133,3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 Химические продукты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113,9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 Обработанные изделия, классифицированные по материалам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114,7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 Машины, оборудование и транспортные средства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112,2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 Разные обработанные (готовые) изделия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112,7</w:t>
            </w:r>
          </w:p>
        </w:tc>
      </w:tr>
      <w:tr w:rsidR="0059713C" w:rsidRPr="00415D93" w:rsidTr="00415D93">
        <w:tc>
          <w:tcPr>
            <w:tcW w:w="677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 xml:space="preserve">9 Товары и сделки, не заключенные в </w:t>
            </w:r>
            <w:r w:rsidR="000D07BA" w:rsidRPr="00415D93">
              <w:rPr>
                <w:sz w:val="20"/>
                <w:szCs w:val="28"/>
              </w:rPr>
              <w:t>соответствующие</w:t>
            </w:r>
            <w:r w:rsidRPr="00415D93">
              <w:rPr>
                <w:sz w:val="20"/>
                <w:szCs w:val="28"/>
              </w:rPr>
              <w:t xml:space="preserve"> разделы СМТК</w:t>
            </w:r>
          </w:p>
        </w:tc>
        <w:tc>
          <w:tcPr>
            <w:tcW w:w="1509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124,8</w:t>
            </w:r>
          </w:p>
        </w:tc>
      </w:tr>
    </w:tbl>
    <w:p w:rsidR="00990971" w:rsidRPr="008F534A" w:rsidRDefault="0059713C" w:rsidP="00990971">
      <w:pPr>
        <w:suppressAutoHyphens/>
        <w:spacing w:line="360" w:lineRule="auto"/>
        <w:ind w:firstLine="709"/>
        <w:jc w:val="both"/>
        <w:rPr>
          <w:sz w:val="28"/>
        </w:rPr>
      </w:pPr>
      <w:r w:rsidRPr="008F534A">
        <w:rPr>
          <w:sz w:val="28"/>
        </w:rPr>
        <w:t>Источник: рассчитано автором на основании данных таблиц № 9 и 10.</w:t>
      </w:r>
    </w:p>
    <w:p w:rsidR="0059713C" w:rsidRPr="008F534A" w:rsidRDefault="0059713C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90971" w:rsidRPr="008F534A" w:rsidRDefault="002B7A6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В</w:t>
      </w:r>
      <w:r w:rsidR="00194503" w:rsidRPr="008F534A">
        <w:rPr>
          <w:sz w:val="28"/>
          <w:szCs w:val="28"/>
        </w:rPr>
        <w:t xml:space="preserve"> отношении непродовольственного сырья, сохраняется положительное сальдо торгового баланса, которое, увеличилось на </w:t>
      </w:r>
      <w:r w:rsidRPr="008F534A">
        <w:rPr>
          <w:sz w:val="28"/>
          <w:szCs w:val="28"/>
        </w:rPr>
        <w:t>29517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миллионов долларов.</w:t>
      </w:r>
    </w:p>
    <w:p w:rsidR="00990971" w:rsidRPr="008F534A" w:rsidRDefault="002B7A6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П</w:t>
      </w:r>
      <w:r w:rsidR="00194503" w:rsidRPr="008F534A">
        <w:rPr>
          <w:sz w:val="28"/>
          <w:szCs w:val="28"/>
        </w:rPr>
        <w:t>ри рассмотрении</w:t>
      </w:r>
      <w:r w:rsidRPr="008F534A">
        <w:rPr>
          <w:sz w:val="28"/>
          <w:szCs w:val="28"/>
        </w:rPr>
        <w:t xml:space="preserve"> раздела обработанных изделий, к</w:t>
      </w:r>
      <w:r w:rsidR="00194503" w:rsidRPr="008F534A">
        <w:rPr>
          <w:sz w:val="28"/>
          <w:szCs w:val="28"/>
        </w:rPr>
        <w:t>лассифицированных преимущественно по материалам</w:t>
      </w:r>
      <w:r w:rsidRPr="008F534A">
        <w:rPr>
          <w:sz w:val="28"/>
          <w:szCs w:val="28"/>
        </w:rPr>
        <w:t>,</w:t>
      </w:r>
      <w:r w:rsidR="00194503" w:rsidRPr="008F534A">
        <w:rPr>
          <w:sz w:val="28"/>
          <w:szCs w:val="28"/>
        </w:rPr>
        <w:t xml:space="preserve"> наблюдается совершенно противоположная ситуация.</w:t>
      </w:r>
      <w:r w:rsidRPr="008F534A">
        <w:rPr>
          <w:sz w:val="28"/>
          <w:szCs w:val="28"/>
        </w:rPr>
        <w:t xml:space="preserve"> </w:t>
      </w:r>
      <w:r w:rsidR="00194503" w:rsidRPr="008F534A">
        <w:rPr>
          <w:sz w:val="28"/>
          <w:szCs w:val="28"/>
        </w:rPr>
        <w:t>Сальдо торгового баланса этого раздела является отрицательным, и преобладание импорта над экспортом продолжает расти, увеличившись за рассматриваемый период почти в 2 раза. Однако стоимость экспорта обработанных изделий за 5 лет выросла (</w:t>
      </w:r>
      <w:r w:rsidRPr="008F534A">
        <w:rPr>
          <w:sz w:val="28"/>
          <w:szCs w:val="28"/>
        </w:rPr>
        <w:t xml:space="preserve">с 8820,1 до 15 275,00 млн. долл.) </w:t>
      </w:r>
      <w:r w:rsidR="00194503" w:rsidRPr="008F534A">
        <w:rPr>
          <w:sz w:val="28"/>
          <w:szCs w:val="28"/>
        </w:rPr>
        <w:t xml:space="preserve">несмотря на уменьшение доли этих товаров в </w:t>
      </w:r>
      <w:r w:rsidR="00276D12" w:rsidRPr="008F534A">
        <w:rPr>
          <w:sz w:val="28"/>
          <w:szCs w:val="28"/>
        </w:rPr>
        <w:t>товарной структуре экспорта с 10,2% до 8</w:t>
      </w:r>
      <w:r w:rsidR="00194503" w:rsidRPr="008F534A">
        <w:rPr>
          <w:sz w:val="28"/>
          <w:szCs w:val="28"/>
        </w:rPr>
        <w:t>,2%.</w:t>
      </w:r>
    </w:p>
    <w:p w:rsidR="00990971" w:rsidRPr="00A84309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9713C" w:rsidRPr="008F534A" w:rsidRDefault="0059713C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Таблица 13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Динамика развития отдельных групп товаров в товарной структуре экспорта Австралии в 2004 и 2008 г.г.</w:t>
      </w:r>
    </w:p>
    <w:tbl>
      <w:tblPr>
        <w:tblW w:w="0" w:type="auto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4"/>
        <w:gridCol w:w="1650"/>
      </w:tblGrid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Группа СМТК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Среднегодовые темпы роста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Всего в т.ч.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121,3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0 Продовольственные товары и живые животные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104,6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 Напитки и табак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106,2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2 Сырье непродовольственное (кроме топлива)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130,8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3 Минеральное топливо, смазки и подобные им материалы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135,7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5 Химические продукты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114,8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6 Обработанные изделия, классифицированные по материалам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114,7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7 Машины, оборудование и транспортные средства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110,0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8 Разные обработанные (готовые) изделия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108,7</w:t>
            </w:r>
          </w:p>
        </w:tc>
      </w:tr>
      <w:tr w:rsidR="0059713C" w:rsidRPr="00415D93" w:rsidTr="00415D93">
        <w:tc>
          <w:tcPr>
            <w:tcW w:w="6254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9 Товары и сделки, не заключенные в соответствующие разделы СМТК</w:t>
            </w:r>
          </w:p>
        </w:tc>
        <w:tc>
          <w:tcPr>
            <w:tcW w:w="1650" w:type="dxa"/>
            <w:shd w:val="clear" w:color="auto" w:fill="auto"/>
            <w:noWrap/>
            <w:hideMark/>
          </w:tcPr>
          <w:p w:rsidR="0059713C" w:rsidRPr="00415D93" w:rsidRDefault="0059713C" w:rsidP="00415D93">
            <w:pPr>
              <w:suppressAutoHyphens/>
              <w:spacing w:line="360" w:lineRule="auto"/>
              <w:rPr>
                <w:sz w:val="20"/>
                <w:szCs w:val="28"/>
              </w:rPr>
            </w:pPr>
            <w:r w:rsidRPr="00415D93">
              <w:rPr>
                <w:sz w:val="20"/>
                <w:szCs w:val="28"/>
              </w:rPr>
              <w:t>117,3</w:t>
            </w:r>
          </w:p>
        </w:tc>
      </w:tr>
    </w:tbl>
    <w:p w:rsidR="0059713C" w:rsidRPr="008F534A" w:rsidRDefault="0059713C" w:rsidP="00990971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8F534A">
        <w:rPr>
          <w:sz w:val="28"/>
          <w:szCs w:val="24"/>
        </w:rPr>
        <w:t>Источник: рассчитано автором на основании данных таблиц № 9 и 10</w:t>
      </w:r>
    </w:p>
    <w:p w:rsidR="0059713C" w:rsidRPr="008F534A" w:rsidRDefault="0059713C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90971" w:rsidRPr="008F534A" w:rsidRDefault="000F477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Необходимо отметить, что тенденция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 xml:space="preserve">к уменьшению доли основных товарных разделов в стоимости экспорта во многом объясняется увеличением раздела в </w:t>
      </w:r>
      <w:r w:rsidR="00DD1B6A" w:rsidRPr="008F534A">
        <w:rPr>
          <w:sz w:val="28"/>
          <w:szCs w:val="28"/>
        </w:rPr>
        <w:t>состав,</w:t>
      </w:r>
      <w:r w:rsidRPr="008F534A">
        <w:rPr>
          <w:sz w:val="28"/>
          <w:szCs w:val="28"/>
        </w:rPr>
        <w:t xml:space="preserve"> которого входят минеральное топливо и подобные им материалы. Стоимость топливно-энергетических товаров в мире в течении рассматриваемого периода неуклонно росла, что и привело к росту общей стоимости экспорта </w:t>
      </w:r>
      <w:r w:rsidR="00BC7D33" w:rsidRPr="008F534A">
        <w:rPr>
          <w:sz w:val="28"/>
          <w:szCs w:val="28"/>
        </w:rPr>
        <w:t>продукции данного типа.</w:t>
      </w:r>
    </w:p>
    <w:p w:rsidR="00990971" w:rsidRPr="008F534A" w:rsidRDefault="00BC7D33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Более того динамика стоимости экспорта этого товара является наиболее стремительной, о чем свидетельствуют среднегодовые темпы роста стоимости экспорта</w:t>
      </w:r>
      <w:r w:rsidR="004E1784" w:rsidRPr="008F534A">
        <w:rPr>
          <w:sz w:val="28"/>
          <w:szCs w:val="28"/>
        </w:rPr>
        <w:t xml:space="preserve"> составляющие </w:t>
      </w:r>
      <w:r w:rsidR="00276D12" w:rsidRPr="008F534A">
        <w:rPr>
          <w:sz w:val="28"/>
          <w:szCs w:val="28"/>
        </w:rPr>
        <w:t>135,7</w:t>
      </w:r>
      <w:r w:rsidR="004E1784" w:rsidRPr="008F534A">
        <w:rPr>
          <w:sz w:val="28"/>
          <w:szCs w:val="28"/>
        </w:rPr>
        <w:t xml:space="preserve">%. Благодаря этому, доля экспорта данного товара увеличилась </w:t>
      </w:r>
      <w:r w:rsidR="00276D12" w:rsidRPr="008F534A">
        <w:rPr>
          <w:sz w:val="28"/>
          <w:szCs w:val="28"/>
        </w:rPr>
        <w:t>с 20,3% до 31,8%,</w:t>
      </w:r>
      <w:r w:rsidR="004E1784" w:rsidRPr="008F534A">
        <w:rPr>
          <w:sz w:val="28"/>
          <w:szCs w:val="28"/>
        </w:rPr>
        <w:t>а стоимость экспорта увеличилась почти в 3 раза, достигнув</w:t>
      </w:r>
      <w:r w:rsidR="00990971" w:rsidRPr="008F534A">
        <w:rPr>
          <w:sz w:val="28"/>
          <w:szCs w:val="28"/>
        </w:rPr>
        <w:t xml:space="preserve"> </w:t>
      </w:r>
      <w:r w:rsidR="00276D12" w:rsidRPr="008F534A">
        <w:rPr>
          <w:sz w:val="28"/>
          <w:szCs w:val="28"/>
        </w:rPr>
        <w:t xml:space="preserve">59 593,80 </w:t>
      </w:r>
      <w:r w:rsidR="004E1784" w:rsidRPr="008F534A">
        <w:rPr>
          <w:sz w:val="28"/>
          <w:szCs w:val="28"/>
        </w:rPr>
        <w:t>миллионов долларов.</w:t>
      </w:r>
    </w:p>
    <w:p w:rsidR="00276D12" w:rsidRPr="008F534A" w:rsidRDefault="00834DB0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В целом д</w:t>
      </w:r>
      <w:r w:rsidR="004615AD" w:rsidRPr="008F534A">
        <w:rPr>
          <w:sz w:val="28"/>
          <w:szCs w:val="28"/>
        </w:rPr>
        <w:t xml:space="preserve">ля </w:t>
      </w:r>
      <w:r w:rsidR="00276D12" w:rsidRPr="008F534A">
        <w:rPr>
          <w:sz w:val="28"/>
          <w:szCs w:val="28"/>
        </w:rPr>
        <w:t xml:space="preserve">таких групп товаров как химические продукты, обработанные </w:t>
      </w:r>
      <w:r w:rsidR="00DD1B6A" w:rsidRPr="008F534A">
        <w:rPr>
          <w:sz w:val="28"/>
          <w:szCs w:val="28"/>
        </w:rPr>
        <w:t>изделия,</w:t>
      </w:r>
      <w:r w:rsidR="00276D12" w:rsidRPr="008F534A">
        <w:rPr>
          <w:sz w:val="28"/>
          <w:szCs w:val="28"/>
        </w:rPr>
        <w:t xml:space="preserve"> классифицированные по материалам, машины оборудование и транспортные средства и разные обработанные (готовые) изделия, </w:t>
      </w:r>
      <w:r w:rsidR="004615AD" w:rsidRPr="008F534A">
        <w:rPr>
          <w:sz w:val="28"/>
          <w:szCs w:val="28"/>
        </w:rPr>
        <w:t>характерно отрицательное сальдо торгового баланса, сопровождающееся падением их доли в общей стоимости экспорта на несколько процентных пунктов.</w:t>
      </w:r>
    </w:p>
    <w:p w:rsidR="00990971" w:rsidRPr="008F534A" w:rsidRDefault="00DD1B6A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В отношении групп продовольственные товары и животные, непродовольственное сырье и минеральное топливо характерно положительное сальдо торгового баланса.</w:t>
      </w:r>
    </w:p>
    <w:p w:rsidR="00990971" w:rsidRPr="008F534A" w:rsidRDefault="00A73010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В отношении последней группы товаров, а именно товаров и сделок, не включенных в другие разделы СМТК, </w:t>
      </w:r>
      <w:r w:rsidR="00DD1B6A" w:rsidRPr="008F534A">
        <w:rPr>
          <w:sz w:val="28"/>
          <w:szCs w:val="28"/>
        </w:rPr>
        <w:t>наблюдается (при положительном сальдо) тенденция к уменьшению (в 2004 г. - 2479,2, в 2008 году - 377,7).</w:t>
      </w:r>
    </w:p>
    <w:p w:rsidR="00A76269" w:rsidRPr="008F534A" w:rsidRDefault="00A76269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5F94" w:rsidRPr="00A84309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534A">
        <w:rPr>
          <w:sz w:val="28"/>
          <w:szCs w:val="28"/>
        </w:rPr>
        <w:br w:type="page"/>
      </w:r>
      <w:r w:rsidR="00985F94" w:rsidRPr="008F534A">
        <w:rPr>
          <w:sz w:val="28"/>
          <w:szCs w:val="28"/>
          <w:u w:val="single"/>
        </w:rPr>
        <w:t>Заключение</w:t>
      </w:r>
    </w:p>
    <w:p w:rsidR="00990971" w:rsidRPr="00A84309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990971" w:rsidRPr="008F534A" w:rsidRDefault="00477B1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По результатам проведенного исследования, можно сделать вывод, что внешняя торговля </w:t>
      </w:r>
      <w:r w:rsidR="00DD1B6A" w:rsidRPr="008F534A">
        <w:rPr>
          <w:sz w:val="28"/>
          <w:szCs w:val="28"/>
        </w:rPr>
        <w:t>Австралии в период с 2004 по 2008</w:t>
      </w:r>
      <w:r w:rsidRPr="008F534A">
        <w:rPr>
          <w:sz w:val="28"/>
          <w:szCs w:val="28"/>
        </w:rPr>
        <w:t xml:space="preserve"> годы развивалась достаточно динамично, о чем свидетельствует достигнутые за </w:t>
      </w:r>
      <w:r w:rsidR="00DD1B6A" w:rsidRPr="008F534A">
        <w:rPr>
          <w:sz w:val="28"/>
          <w:szCs w:val="28"/>
        </w:rPr>
        <w:t>5</w:t>
      </w:r>
      <w:r w:rsidRPr="008F534A">
        <w:rPr>
          <w:sz w:val="28"/>
          <w:szCs w:val="28"/>
        </w:rPr>
        <w:t xml:space="preserve"> лет и приведенные в этой работе основные показатели ее внешнеэкономической деятельности.</w:t>
      </w:r>
    </w:p>
    <w:p w:rsidR="00304456" w:rsidRPr="008F534A" w:rsidRDefault="00477B1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Товарооборот </w:t>
      </w:r>
      <w:r w:rsidR="00DD1B6A" w:rsidRPr="008F534A">
        <w:rPr>
          <w:sz w:val="28"/>
          <w:szCs w:val="28"/>
        </w:rPr>
        <w:t>Австралии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за весь рассматри</w:t>
      </w:r>
      <w:r w:rsidR="00DD1B6A" w:rsidRPr="008F534A">
        <w:rPr>
          <w:sz w:val="28"/>
          <w:szCs w:val="28"/>
        </w:rPr>
        <w:t>ваемый период имел тенденцию к увеличению</w:t>
      </w:r>
      <w:r w:rsidRPr="008F534A">
        <w:rPr>
          <w:sz w:val="28"/>
          <w:szCs w:val="28"/>
        </w:rPr>
        <w:t xml:space="preserve">, </w:t>
      </w:r>
      <w:r w:rsidR="00DD1B6A" w:rsidRPr="008F534A">
        <w:rPr>
          <w:sz w:val="28"/>
          <w:szCs w:val="28"/>
        </w:rPr>
        <w:t>и к 2008 году</w:t>
      </w:r>
      <w:r w:rsidR="00304456" w:rsidRPr="008F534A">
        <w:rPr>
          <w:sz w:val="28"/>
          <w:szCs w:val="28"/>
        </w:rPr>
        <w:t xml:space="preserve"> он</w:t>
      </w:r>
      <w:r w:rsidR="00990971" w:rsidRPr="008F534A">
        <w:rPr>
          <w:sz w:val="28"/>
          <w:szCs w:val="28"/>
        </w:rPr>
        <w:t xml:space="preserve"> </w:t>
      </w:r>
      <w:r w:rsidR="00DD1B6A" w:rsidRPr="008F534A">
        <w:rPr>
          <w:sz w:val="28"/>
          <w:szCs w:val="28"/>
        </w:rPr>
        <w:t>составил 387925 млн. долл., увеличившись, таким образом, на 192 122 млн. долл. в период с 2004 по 2008 год. Причем рост осуществлялся как за счет импорта, так и за счет экспорта.</w:t>
      </w:r>
    </w:p>
    <w:p w:rsidR="00990971" w:rsidRPr="008F534A" w:rsidRDefault="00477B1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При этом в течени</w:t>
      </w:r>
      <w:r w:rsidR="00624857" w:rsidRPr="008F534A">
        <w:rPr>
          <w:sz w:val="28"/>
          <w:szCs w:val="28"/>
        </w:rPr>
        <w:t xml:space="preserve">е практически всего этого времени страна импортировала товаров больше, чем экспортировала, что подтверждает преимущественно отрицательное сальдо торгового баланса, которое, однако, с течением времени </w:t>
      </w:r>
      <w:r w:rsidR="00304456" w:rsidRPr="008F534A">
        <w:rPr>
          <w:sz w:val="28"/>
          <w:szCs w:val="28"/>
        </w:rPr>
        <w:t>уменьшалось</w:t>
      </w:r>
      <w:r w:rsidR="00990971" w:rsidRPr="008F534A">
        <w:rPr>
          <w:sz w:val="28"/>
          <w:szCs w:val="28"/>
        </w:rPr>
        <w:t xml:space="preserve"> </w:t>
      </w:r>
      <w:r w:rsidR="00624857" w:rsidRPr="008F534A">
        <w:rPr>
          <w:sz w:val="28"/>
          <w:szCs w:val="28"/>
        </w:rPr>
        <w:t xml:space="preserve">и в 2007 году составило </w:t>
      </w:r>
      <w:r w:rsidR="00304456" w:rsidRPr="008F534A">
        <w:rPr>
          <w:sz w:val="28"/>
          <w:szCs w:val="28"/>
        </w:rPr>
        <w:t>- 13201</w:t>
      </w:r>
      <w:r w:rsidR="00624857" w:rsidRPr="008F534A">
        <w:rPr>
          <w:sz w:val="28"/>
          <w:szCs w:val="28"/>
        </w:rPr>
        <w:t xml:space="preserve"> миллионов долларов. </w:t>
      </w:r>
      <w:r w:rsidR="00304456" w:rsidRPr="008F534A">
        <w:rPr>
          <w:sz w:val="28"/>
          <w:szCs w:val="28"/>
        </w:rPr>
        <w:t>Абсолютный прирост импорта за рассматриваемый период составил 91180 млн. долл., и по экспорту – 100942 млн. долл., что свидетельствует, что товарооборот прирастал как за счет импорта (в большей степени) так и экспорта (в чуть меньшей степени).</w:t>
      </w:r>
    </w:p>
    <w:p w:rsidR="00990971" w:rsidRPr="008F534A" w:rsidRDefault="00304456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 xml:space="preserve">Анализируя индекс условий торговли нетто, можно заметить, что его значение было больше 100%, что говорит о том, что условия торговли с точки зрения динамики экспортно-импортных цен были более благоприятными, по сравнению с </w:t>
      </w:r>
      <w:smartTag w:uri="urn:schemas-microsoft-com:office:smarttags" w:element="metricconverter">
        <w:smartTagPr>
          <w:attr w:name="ProductID" w:val="2000 г"/>
        </w:smartTagPr>
        <w:r w:rsidRPr="008F534A">
          <w:rPr>
            <w:noProof/>
            <w:sz w:val="28"/>
            <w:szCs w:val="28"/>
          </w:rPr>
          <w:t>2000 г</w:t>
        </w:r>
      </w:smartTag>
      <w:r w:rsidRPr="008F534A">
        <w:rPr>
          <w:noProof/>
          <w:sz w:val="28"/>
          <w:szCs w:val="28"/>
        </w:rPr>
        <w:t>.</w:t>
      </w:r>
    </w:p>
    <w:p w:rsidR="00990971" w:rsidRPr="008F534A" w:rsidRDefault="00304456" w:rsidP="00990971">
      <w:pPr>
        <w:suppressAutoHyphens/>
        <w:spacing w:line="360" w:lineRule="auto"/>
        <w:ind w:firstLine="709"/>
        <w:jc w:val="both"/>
        <w:rPr>
          <w:noProof/>
          <w:sz w:val="28"/>
          <w:szCs w:val="28"/>
        </w:rPr>
      </w:pPr>
      <w:r w:rsidRPr="008F534A">
        <w:rPr>
          <w:noProof/>
          <w:sz w:val="28"/>
          <w:szCs w:val="28"/>
        </w:rPr>
        <w:t>Что касается индекса условий торговли брутто, то он также был в основном меньше 100%, что означает , что условия торговли с точки зрения динамики физического объема в целом были не достаточно благоприятными.</w:t>
      </w:r>
    </w:p>
    <w:p w:rsidR="00990971" w:rsidRPr="008F534A" w:rsidRDefault="009624FD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Наиболее крупным импортером товаров в Австралию в 2008 году является Китай (12%). Далее за ним следуют США (10%), с некоторым отставанием – Япония (7,4 %),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>Германия (4%), и замыкает пятерку лидеров стран-контрагентов – Сингапур (4,3%).</w:t>
      </w:r>
    </w:p>
    <w:p w:rsidR="00990971" w:rsidRPr="008F534A" w:rsidRDefault="009624FD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В географическом распределении экспорта Австралии</w:t>
      </w:r>
      <w:r w:rsidR="00990971" w:rsidRPr="008F534A">
        <w:rPr>
          <w:sz w:val="28"/>
          <w:szCs w:val="28"/>
        </w:rPr>
        <w:t xml:space="preserve"> </w:t>
      </w:r>
      <w:r w:rsidRPr="008F534A">
        <w:rPr>
          <w:sz w:val="28"/>
          <w:szCs w:val="28"/>
        </w:rPr>
        <w:t xml:space="preserve">лидирующая роль принадлежит Японии, Китаю, Республике Корея, Индии и США. </w:t>
      </w:r>
    </w:p>
    <w:p w:rsidR="00990971" w:rsidRPr="008F534A" w:rsidRDefault="00EC6F3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Ведущее место в импорте </w:t>
      </w:r>
      <w:r w:rsidR="009624FD" w:rsidRPr="008F534A">
        <w:rPr>
          <w:sz w:val="28"/>
          <w:szCs w:val="28"/>
        </w:rPr>
        <w:t>Австралии</w:t>
      </w:r>
      <w:r w:rsidRPr="008F534A">
        <w:rPr>
          <w:sz w:val="28"/>
          <w:szCs w:val="28"/>
        </w:rPr>
        <w:t xml:space="preserve"> с 200</w:t>
      </w:r>
      <w:r w:rsidR="009624FD" w:rsidRPr="008F534A">
        <w:rPr>
          <w:sz w:val="28"/>
          <w:szCs w:val="28"/>
        </w:rPr>
        <w:t>4 по 2008</w:t>
      </w:r>
      <w:r w:rsidRPr="008F534A">
        <w:rPr>
          <w:sz w:val="28"/>
          <w:szCs w:val="28"/>
        </w:rPr>
        <w:t xml:space="preserve"> год зани</w:t>
      </w:r>
      <w:r w:rsidR="009624FD" w:rsidRPr="008F534A">
        <w:rPr>
          <w:sz w:val="28"/>
          <w:szCs w:val="28"/>
        </w:rPr>
        <w:t>мали машины и оборудование (37,3% в 2008</w:t>
      </w:r>
      <w:r w:rsidRPr="008F534A">
        <w:rPr>
          <w:sz w:val="28"/>
          <w:szCs w:val="28"/>
        </w:rPr>
        <w:t xml:space="preserve"> г.), далее следует минеральное топливо, смаз</w:t>
      </w:r>
      <w:r w:rsidR="009624FD" w:rsidRPr="008F534A">
        <w:rPr>
          <w:sz w:val="28"/>
          <w:szCs w:val="28"/>
        </w:rPr>
        <w:t>ки и подобные им материалы (15% в 2008</w:t>
      </w:r>
      <w:r w:rsidRPr="008F534A">
        <w:rPr>
          <w:sz w:val="28"/>
          <w:szCs w:val="28"/>
        </w:rPr>
        <w:t xml:space="preserve"> г.)</w:t>
      </w:r>
      <w:r w:rsidR="00632645" w:rsidRPr="008F534A">
        <w:rPr>
          <w:sz w:val="28"/>
          <w:szCs w:val="28"/>
        </w:rPr>
        <w:t xml:space="preserve">, доля которого в импорте </w:t>
      </w:r>
      <w:r w:rsidR="009624FD" w:rsidRPr="008F534A">
        <w:rPr>
          <w:sz w:val="28"/>
          <w:szCs w:val="28"/>
        </w:rPr>
        <w:t>Австралии</w:t>
      </w:r>
      <w:r w:rsidR="00632645" w:rsidRPr="008F534A">
        <w:rPr>
          <w:sz w:val="28"/>
          <w:szCs w:val="28"/>
        </w:rPr>
        <w:t xml:space="preserve"> </w:t>
      </w:r>
      <w:r w:rsidR="009624FD" w:rsidRPr="008F534A">
        <w:rPr>
          <w:sz w:val="28"/>
          <w:szCs w:val="28"/>
        </w:rPr>
        <w:t>выросла более чем в 3</w:t>
      </w:r>
      <w:r w:rsidR="00632645" w:rsidRPr="008F534A">
        <w:rPr>
          <w:sz w:val="28"/>
          <w:szCs w:val="28"/>
        </w:rPr>
        <w:t xml:space="preserve"> раза,</w:t>
      </w:r>
      <w:r w:rsidRPr="008F534A">
        <w:rPr>
          <w:sz w:val="28"/>
          <w:szCs w:val="28"/>
        </w:rPr>
        <w:t xml:space="preserve"> и разные обработанные</w:t>
      </w:r>
      <w:r w:rsidR="009624FD" w:rsidRPr="008F534A">
        <w:rPr>
          <w:sz w:val="28"/>
          <w:szCs w:val="28"/>
        </w:rPr>
        <w:t xml:space="preserve"> изделия (11,7% в 2008</w:t>
      </w:r>
      <w:r w:rsidR="00632645" w:rsidRPr="008F534A">
        <w:rPr>
          <w:sz w:val="28"/>
          <w:szCs w:val="28"/>
        </w:rPr>
        <w:t xml:space="preserve"> г.). </w:t>
      </w:r>
    </w:p>
    <w:p w:rsidR="00990971" w:rsidRPr="008F534A" w:rsidRDefault="00632645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Доминирующую роль в экспорте </w:t>
      </w:r>
      <w:r w:rsidR="009624FD" w:rsidRPr="008F534A">
        <w:rPr>
          <w:sz w:val="28"/>
          <w:szCs w:val="28"/>
        </w:rPr>
        <w:t>Австралии</w:t>
      </w:r>
      <w:r w:rsidR="00F14D89" w:rsidRPr="008F534A">
        <w:rPr>
          <w:sz w:val="28"/>
          <w:szCs w:val="28"/>
        </w:rPr>
        <w:t xml:space="preserve"> в период с 2004 по 2008</w:t>
      </w:r>
      <w:r w:rsidRPr="008F534A">
        <w:rPr>
          <w:sz w:val="28"/>
          <w:szCs w:val="28"/>
        </w:rPr>
        <w:t xml:space="preserve"> годы играли </w:t>
      </w:r>
      <w:r w:rsidR="009624FD" w:rsidRPr="008F534A">
        <w:rPr>
          <w:sz w:val="28"/>
          <w:szCs w:val="28"/>
        </w:rPr>
        <w:t>минеральное топливо</w:t>
      </w:r>
      <w:r w:rsidR="00F14D89" w:rsidRPr="008F534A">
        <w:rPr>
          <w:sz w:val="28"/>
          <w:szCs w:val="28"/>
        </w:rPr>
        <w:t xml:space="preserve"> (31.8 </w:t>
      </w:r>
      <w:r w:rsidR="009624FD" w:rsidRPr="008F534A">
        <w:rPr>
          <w:sz w:val="28"/>
          <w:szCs w:val="28"/>
        </w:rPr>
        <w:t>% в 2008</w:t>
      </w:r>
      <w:r w:rsidR="00046BE8" w:rsidRPr="008F534A">
        <w:rPr>
          <w:sz w:val="28"/>
          <w:szCs w:val="28"/>
        </w:rPr>
        <w:t xml:space="preserve"> г.), н</w:t>
      </w:r>
      <w:r w:rsidRPr="008F534A">
        <w:rPr>
          <w:sz w:val="28"/>
          <w:szCs w:val="28"/>
        </w:rPr>
        <w:t xml:space="preserve">а втором месте – </w:t>
      </w:r>
      <w:r w:rsidR="00F14D89" w:rsidRPr="008F534A">
        <w:rPr>
          <w:sz w:val="28"/>
          <w:szCs w:val="28"/>
        </w:rPr>
        <w:t>непродовольственное сырье</w:t>
      </w:r>
      <w:r w:rsidR="00990971" w:rsidRPr="008F534A">
        <w:rPr>
          <w:sz w:val="28"/>
          <w:szCs w:val="28"/>
        </w:rPr>
        <w:t xml:space="preserve"> </w:t>
      </w:r>
      <w:r w:rsidR="00F14D89" w:rsidRPr="008F534A">
        <w:rPr>
          <w:sz w:val="28"/>
          <w:szCs w:val="28"/>
        </w:rPr>
        <w:t>(25,2% в 2008</w:t>
      </w:r>
      <w:r w:rsidRPr="008F534A">
        <w:rPr>
          <w:sz w:val="28"/>
          <w:szCs w:val="28"/>
        </w:rPr>
        <w:t xml:space="preserve"> г.), а на третьем </w:t>
      </w:r>
      <w:r w:rsidR="00046BE8" w:rsidRPr="008F534A">
        <w:rPr>
          <w:sz w:val="28"/>
          <w:szCs w:val="28"/>
        </w:rPr>
        <w:t>– п</w:t>
      </w:r>
      <w:r w:rsidR="00F14D89" w:rsidRPr="008F534A">
        <w:rPr>
          <w:sz w:val="28"/>
          <w:szCs w:val="28"/>
        </w:rPr>
        <w:t>родовольственные товары и живые животные (9,6%</w:t>
      </w:r>
      <w:r w:rsidR="005B5845" w:rsidRPr="008F534A">
        <w:rPr>
          <w:sz w:val="28"/>
          <w:szCs w:val="28"/>
        </w:rPr>
        <w:t xml:space="preserve"> в 2008 г.</w:t>
      </w:r>
      <w:r w:rsidR="00F14D89" w:rsidRPr="008F534A">
        <w:rPr>
          <w:sz w:val="28"/>
          <w:szCs w:val="28"/>
        </w:rPr>
        <w:t>).</w:t>
      </w:r>
    </w:p>
    <w:p w:rsidR="005B5845" w:rsidRPr="008F534A" w:rsidRDefault="008832D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П</w:t>
      </w:r>
      <w:r w:rsidR="005B5845" w:rsidRPr="008F534A">
        <w:rPr>
          <w:sz w:val="28"/>
          <w:szCs w:val="28"/>
        </w:rPr>
        <w:t>ри условии наметившихся за эти 5</w:t>
      </w:r>
      <w:r w:rsidRPr="008F534A">
        <w:rPr>
          <w:sz w:val="28"/>
          <w:szCs w:val="28"/>
        </w:rPr>
        <w:t xml:space="preserve"> лет тенденций, без учета экономических потрясений, можно предположить, что </w:t>
      </w:r>
      <w:r w:rsidR="005B5845" w:rsidRPr="008F534A">
        <w:rPr>
          <w:sz w:val="28"/>
          <w:szCs w:val="28"/>
        </w:rPr>
        <w:t>Австралия</w:t>
      </w:r>
      <w:r w:rsidRPr="008F534A">
        <w:rPr>
          <w:sz w:val="28"/>
          <w:szCs w:val="28"/>
        </w:rPr>
        <w:t xml:space="preserve"> будет наращивать стоимость своего товарооборота, котора</w:t>
      </w:r>
      <w:r w:rsidR="00046BE8" w:rsidRPr="008F534A">
        <w:rPr>
          <w:sz w:val="28"/>
          <w:szCs w:val="28"/>
        </w:rPr>
        <w:t>я составит, по прогнозам, в 2009</w:t>
      </w:r>
      <w:r w:rsidRPr="008F534A">
        <w:rPr>
          <w:sz w:val="28"/>
          <w:szCs w:val="28"/>
        </w:rPr>
        <w:t xml:space="preserve"> году порядка </w:t>
      </w:r>
      <w:r w:rsidR="004A0329" w:rsidRPr="008F534A">
        <w:rPr>
          <w:sz w:val="28"/>
          <w:szCs w:val="28"/>
        </w:rPr>
        <w:t xml:space="preserve">580 </w:t>
      </w:r>
      <w:r w:rsidRPr="008F534A">
        <w:rPr>
          <w:sz w:val="28"/>
          <w:szCs w:val="28"/>
        </w:rPr>
        <w:t>000 миллионов долларо</w:t>
      </w:r>
      <w:r w:rsidR="00046BE8" w:rsidRPr="008F534A">
        <w:rPr>
          <w:sz w:val="28"/>
          <w:szCs w:val="28"/>
        </w:rPr>
        <w:t>в (см. диаграмму № 2)</w:t>
      </w:r>
      <w:r w:rsidR="00786745" w:rsidRPr="008F534A">
        <w:rPr>
          <w:sz w:val="28"/>
          <w:szCs w:val="28"/>
          <w:vertAlign w:val="superscript"/>
        </w:rPr>
        <w:t xml:space="preserve"> </w:t>
      </w:r>
      <w:r w:rsidR="00786745" w:rsidRPr="008F534A">
        <w:rPr>
          <w:sz w:val="28"/>
          <w:szCs w:val="28"/>
        </w:rPr>
        <w:t>.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4A0329" w:rsidRPr="008F534A" w:rsidRDefault="00046BE8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Диаграмма № 2</w:t>
      </w:r>
      <w:r w:rsidR="00990971" w:rsidRPr="008F534A">
        <w:rPr>
          <w:sz w:val="28"/>
          <w:szCs w:val="28"/>
        </w:rPr>
        <w:t xml:space="preserve"> </w:t>
      </w:r>
      <w:r w:rsidR="004A0329" w:rsidRPr="008F534A">
        <w:rPr>
          <w:sz w:val="28"/>
          <w:szCs w:val="28"/>
        </w:rPr>
        <w:t>Стоимость товарооборота (млн. долл. США)</w:t>
      </w:r>
    </w:p>
    <w:p w:rsidR="004A0329" w:rsidRPr="008F534A" w:rsidRDefault="004415F6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1" o:spid="_x0000_i1026" type="#_x0000_t75" style="width:408pt;height:201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">
            <v:imagedata r:id="rId9" o:title=""/>
            <o:lock v:ext="edit" aspectratio="f"/>
          </v:shape>
        </w:pict>
      </w:r>
    </w:p>
    <w:p w:rsidR="009A5F08" w:rsidRPr="008F534A" w:rsidRDefault="00046BE8" w:rsidP="00990971">
      <w:pPr>
        <w:suppressAutoHyphens/>
        <w:spacing w:line="360" w:lineRule="auto"/>
        <w:ind w:firstLine="709"/>
        <w:jc w:val="both"/>
        <w:rPr>
          <w:sz w:val="28"/>
          <w:szCs w:val="24"/>
        </w:rPr>
      </w:pPr>
      <w:r w:rsidRPr="008F534A">
        <w:rPr>
          <w:sz w:val="28"/>
          <w:szCs w:val="24"/>
        </w:rPr>
        <w:t>Источник: д</w:t>
      </w:r>
      <w:r w:rsidR="00786745" w:rsidRPr="008F534A">
        <w:rPr>
          <w:sz w:val="28"/>
          <w:szCs w:val="24"/>
        </w:rPr>
        <w:t>анные рассчитаны автором посредством полиномиальной аппроксимации</w:t>
      </w:r>
      <w:r w:rsidR="007B5E6A" w:rsidRPr="008F534A">
        <w:rPr>
          <w:sz w:val="28"/>
          <w:szCs w:val="24"/>
        </w:rPr>
        <w:t>.</w:t>
      </w:r>
    </w:p>
    <w:p w:rsidR="00046BE8" w:rsidRPr="008F534A" w:rsidRDefault="00046BE8" w:rsidP="00990971">
      <w:pPr>
        <w:suppressAutoHyphens/>
        <w:spacing w:line="360" w:lineRule="auto"/>
        <w:ind w:firstLine="709"/>
        <w:jc w:val="both"/>
        <w:rPr>
          <w:sz w:val="28"/>
          <w:szCs w:val="24"/>
        </w:rPr>
      </w:pP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534A">
        <w:rPr>
          <w:sz w:val="28"/>
          <w:szCs w:val="28"/>
          <w:u w:val="single"/>
        </w:rPr>
        <w:br w:type="page"/>
        <w:t>Список используемой литературы: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90971" w:rsidRPr="008F534A" w:rsidRDefault="00990971" w:rsidP="008F534A">
      <w:pPr>
        <w:suppressAutoHyphens/>
        <w:spacing w:line="360" w:lineRule="auto"/>
        <w:rPr>
          <w:sz w:val="28"/>
          <w:szCs w:val="28"/>
        </w:rPr>
      </w:pPr>
      <w:r w:rsidRPr="008F534A">
        <w:rPr>
          <w:sz w:val="28"/>
          <w:szCs w:val="28"/>
        </w:rPr>
        <w:t>А. Литература на русском языке</w:t>
      </w:r>
    </w:p>
    <w:p w:rsidR="00990971" w:rsidRPr="008F534A" w:rsidRDefault="00990971" w:rsidP="008F534A">
      <w:pPr>
        <w:numPr>
          <w:ilvl w:val="0"/>
          <w:numId w:val="10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94579C">
        <w:rPr>
          <w:sz w:val="28"/>
          <w:szCs w:val="28"/>
        </w:rPr>
        <w:t>http://ru.wikipedia.org/wiki/%D0%AD%D0%BA%D0%BE%D0%BD%D0%BE%D0%BC%D0%B8%D0%BA%D0%B0_%D0%90%D0%B2%D1%81%D1%82%D1%80%D0%B0%D0%BB%D0%B8%D0%B8</w:t>
      </w:r>
      <w:r w:rsidRPr="008F534A">
        <w:rPr>
          <w:sz w:val="28"/>
          <w:szCs w:val="28"/>
        </w:rPr>
        <w:t>;</w:t>
      </w:r>
    </w:p>
    <w:p w:rsidR="00990971" w:rsidRPr="008F534A" w:rsidRDefault="00990971" w:rsidP="008F534A">
      <w:pPr>
        <w:numPr>
          <w:ilvl w:val="0"/>
          <w:numId w:val="10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94579C">
        <w:rPr>
          <w:sz w:val="28"/>
          <w:szCs w:val="28"/>
        </w:rPr>
        <w:t>http://ru.wikipedia.org/wiki/%D0%98%D0%BD%D0%B4%D0%B5%D0%BA%D1%81_%D1%80%D0%B0%D0%B7%D0%B2%D0%B8%D1%82%D0%B8%D1%8F_%D1%87%D0%B5%D0%BB%D0%BE%D0%B2%D0%B5%D1%87%D0%B5%D1%81%D0%BA%D0%BE%D0%B3%D0%BE_%D0%BF%D0%BE%D1%82%D0%B5%D0%BD%D1%86%D0%B8%D0%B0%D0%BB%D0%B0</w:t>
      </w:r>
    </w:p>
    <w:p w:rsidR="00990971" w:rsidRPr="008F534A" w:rsidRDefault="00990971" w:rsidP="008F534A">
      <w:pPr>
        <w:suppressAutoHyphens/>
        <w:spacing w:line="360" w:lineRule="auto"/>
        <w:rPr>
          <w:sz w:val="28"/>
          <w:szCs w:val="28"/>
        </w:rPr>
      </w:pPr>
      <w:r w:rsidRPr="008F534A">
        <w:rPr>
          <w:sz w:val="28"/>
          <w:szCs w:val="28"/>
        </w:rPr>
        <w:t>Б. Литература на иностранных языках</w:t>
      </w:r>
    </w:p>
    <w:p w:rsidR="00990971" w:rsidRPr="008F534A" w:rsidRDefault="00990971" w:rsidP="008F534A">
      <w:pPr>
        <w:numPr>
          <w:ilvl w:val="0"/>
          <w:numId w:val="11"/>
        </w:numPr>
        <w:suppressAutoHyphens/>
        <w:spacing w:line="360" w:lineRule="auto"/>
        <w:ind w:left="0" w:firstLine="0"/>
        <w:rPr>
          <w:noProof/>
          <w:sz w:val="28"/>
          <w:szCs w:val="28"/>
          <w:lang w:val="en-US"/>
        </w:rPr>
      </w:pPr>
      <w:r w:rsidRPr="008F534A">
        <w:rPr>
          <w:sz w:val="28"/>
          <w:szCs w:val="28"/>
          <w:lang w:val="en-US"/>
        </w:rPr>
        <w:t>International Trade Statistics Yearbook, Australia, 2008. Table 1; Table 2; Table 3; Table 4;</w:t>
      </w:r>
    </w:p>
    <w:p w:rsidR="00990971" w:rsidRPr="008F534A" w:rsidRDefault="00990971" w:rsidP="008F534A">
      <w:pPr>
        <w:numPr>
          <w:ilvl w:val="0"/>
          <w:numId w:val="11"/>
        </w:numPr>
        <w:suppressAutoHyphens/>
        <w:spacing w:line="360" w:lineRule="auto"/>
        <w:ind w:left="0" w:firstLine="0"/>
        <w:rPr>
          <w:sz w:val="28"/>
          <w:szCs w:val="28"/>
        </w:rPr>
      </w:pPr>
      <w:r w:rsidRPr="008F534A">
        <w:rPr>
          <w:sz w:val="28"/>
          <w:szCs w:val="28"/>
          <w:lang w:val="en-US"/>
        </w:rPr>
        <w:t xml:space="preserve">Monthly Bulletin of Statistics, UN, New York: №6 June, </w:t>
      </w:r>
      <w:r w:rsidRPr="008F534A">
        <w:rPr>
          <w:sz w:val="28"/>
          <w:szCs w:val="28"/>
        </w:rPr>
        <w:t>Р</w:t>
      </w:r>
      <w:r w:rsidRPr="008F534A">
        <w:rPr>
          <w:sz w:val="28"/>
          <w:szCs w:val="28"/>
          <w:lang w:val="en-US"/>
        </w:rPr>
        <w:t xml:space="preserve">.128. 2006; №6 June, P.116; 2009; №11 November, </w:t>
      </w:r>
      <w:r w:rsidRPr="008F534A">
        <w:rPr>
          <w:sz w:val="28"/>
          <w:szCs w:val="28"/>
        </w:rPr>
        <w:t>Р</w:t>
      </w:r>
      <w:r w:rsidRPr="008F534A">
        <w:rPr>
          <w:sz w:val="28"/>
          <w:szCs w:val="28"/>
          <w:lang w:val="en-US"/>
        </w:rPr>
        <w:t>.181, 2009; №12 December, P.151, 2005. Table 34, Table 3</w:t>
      </w:r>
      <w:r w:rsidRPr="008F534A">
        <w:rPr>
          <w:sz w:val="28"/>
          <w:szCs w:val="28"/>
        </w:rPr>
        <w:t>5.</w:t>
      </w:r>
    </w:p>
    <w:p w:rsidR="00990971" w:rsidRPr="008F534A" w:rsidRDefault="00990971" w:rsidP="008F534A">
      <w:pPr>
        <w:numPr>
          <w:ilvl w:val="0"/>
          <w:numId w:val="11"/>
        </w:numPr>
        <w:suppressAutoHyphens/>
        <w:spacing w:line="360" w:lineRule="auto"/>
        <w:ind w:left="0" w:firstLine="0"/>
        <w:rPr>
          <w:noProof/>
          <w:sz w:val="28"/>
          <w:szCs w:val="28"/>
        </w:rPr>
      </w:pPr>
      <w:r w:rsidRPr="0094579C">
        <w:rPr>
          <w:noProof/>
          <w:sz w:val="28"/>
          <w:szCs w:val="28"/>
          <w:lang w:val="en-US"/>
        </w:rPr>
        <w:t>http</w:t>
      </w:r>
      <w:r w:rsidRPr="0094579C">
        <w:rPr>
          <w:noProof/>
          <w:sz w:val="28"/>
          <w:szCs w:val="28"/>
        </w:rPr>
        <w:t>://</w:t>
      </w:r>
      <w:r w:rsidRPr="0094579C">
        <w:rPr>
          <w:noProof/>
          <w:sz w:val="28"/>
          <w:szCs w:val="28"/>
          <w:lang w:val="en-US"/>
        </w:rPr>
        <w:t>comtrade</w:t>
      </w:r>
      <w:r w:rsidRPr="0094579C">
        <w:rPr>
          <w:noProof/>
          <w:sz w:val="28"/>
          <w:szCs w:val="28"/>
        </w:rPr>
        <w:t>.</w:t>
      </w:r>
      <w:r w:rsidRPr="0094579C">
        <w:rPr>
          <w:noProof/>
          <w:sz w:val="28"/>
          <w:szCs w:val="28"/>
          <w:lang w:val="en-US"/>
        </w:rPr>
        <w:t>un</w:t>
      </w:r>
      <w:r w:rsidRPr="0094579C">
        <w:rPr>
          <w:noProof/>
          <w:sz w:val="28"/>
          <w:szCs w:val="28"/>
        </w:rPr>
        <w:t>.</w:t>
      </w:r>
      <w:r w:rsidRPr="0094579C">
        <w:rPr>
          <w:noProof/>
          <w:sz w:val="28"/>
          <w:szCs w:val="28"/>
          <w:lang w:val="en-US"/>
        </w:rPr>
        <w:t>org</w:t>
      </w:r>
      <w:r w:rsidRPr="008F534A">
        <w:rPr>
          <w:noProof/>
          <w:sz w:val="28"/>
          <w:szCs w:val="28"/>
        </w:rPr>
        <w:t>.</w:t>
      </w:r>
    </w:p>
    <w:p w:rsidR="008F534A" w:rsidRDefault="008F534A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8F534A">
        <w:rPr>
          <w:sz w:val="28"/>
          <w:szCs w:val="28"/>
          <w:u w:val="single"/>
        </w:rPr>
        <w:br w:type="page"/>
      </w:r>
      <w:r w:rsidR="008F534A">
        <w:rPr>
          <w:sz w:val="28"/>
          <w:szCs w:val="28"/>
          <w:u w:val="single"/>
        </w:rPr>
        <w:t>Приложение</w:t>
      </w:r>
    </w:p>
    <w:p w:rsidR="008F534A" w:rsidRDefault="008F534A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095084" w:rsidRPr="008F534A" w:rsidRDefault="007D1F00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Формулы, п</w:t>
      </w:r>
      <w:r w:rsidR="00A67576" w:rsidRPr="008F534A">
        <w:rPr>
          <w:sz w:val="28"/>
          <w:szCs w:val="28"/>
        </w:rPr>
        <w:t>рименя</w:t>
      </w:r>
      <w:r w:rsidR="00990971" w:rsidRPr="008F534A">
        <w:rPr>
          <w:sz w:val="28"/>
          <w:szCs w:val="28"/>
        </w:rPr>
        <w:t>вшиеся при расчете показателей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87539D" w:rsidRPr="008F534A" w:rsidRDefault="00FD6E25" w:rsidP="00990971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Формулы расчета показателей динамики:</w:t>
      </w:r>
    </w:p>
    <w:p w:rsidR="00FD6E25" w:rsidRPr="008F534A" w:rsidRDefault="00FD6E25" w:rsidP="009909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F534A">
        <w:rPr>
          <w:sz w:val="28"/>
          <w:szCs w:val="28"/>
        </w:rPr>
        <w:t>а) Цепные показатели</w:t>
      </w:r>
    </w:p>
    <w:p w:rsidR="00990971" w:rsidRPr="008F534A" w:rsidRDefault="00990971" w:rsidP="00990971">
      <w:pPr>
        <w:suppressAutoHyphens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D1F00" w:rsidRPr="008F534A" w:rsidRDefault="00FD6E25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Δ</w:t>
      </w:r>
      <w:r w:rsidR="007D1F00" w:rsidRPr="008F534A">
        <w:rPr>
          <w:sz w:val="28"/>
          <w:szCs w:val="28"/>
        </w:rPr>
        <w:t xml:space="preserve"> y= </w:t>
      </w:r>
      <w:r w:rsidR="004415F6">
        <w:rPr>
          <w:position w:val="-15"/>
          <w:sz w:val="28"/>
          <w:szCs w:val="28"/>
        </w:rPr>
        <w:pict>
          <v:shape id="_x0000_i1027" type="#_x0000_t75" style="width:19.5pt;height:19.5pt">
            <v:imagedata r:id="rId10" o:title=""/>
          </v:shape>
        </w:pict>
      </w:r>
      <w:r w:rsidR="007D1F00" w:rsidRPr="008F534A">
        <w:rPr>
          <w:sz w:val="28"/>
          <w:szCs w:val="28"/>
        </w:rPr>
        <w:t xml:space="preserve"> </w:t>
      </w:r>
      <w:r w:rsidR="004415F6">
        <w:rPr>
          <w:position w:val="-15"/>
          <w:sz w:val="28"/>
          <w:szCs w:val="28"/>
        </w:rPr>
        <w:pict>
          <v:shape id="_x0000_i1028" type="#_x0000_t75" style="width:22.5pt;height:19.5pt">
            <v:imagedata r:id="rId11" o:title=""/>
          </v:shape>
        </w:pict>
      </w:r>
    </w:p>
    <w:p w:rsidR="007D1F00" w:rsidRPr="008F534A" w:rsidRDefault="004415F6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31"/>
          <w:sz w:val="28"/>
          <w:szCs w:val="28"/>
          <w:lang w:val="en-US"/>
        </w:rPr>
      </w:pPr>
      <w:r>
        <w:rPr>
          <w:position w:val="-15"/>
          <w:sz w:val="28"/>
          <w:szCs w:val="28"/>
        </w:rPr>
        <w:pict>
          <v:shape id="_x0000_i1029" type="#_x0000_t75" style="width:46.5pt;height:19.5pt">
            <v:imagedata r:id="rId12" o:title=""/>
          </v:shape>
        </w:pict>
      </w:r>
      <w:r w:rsidR="007D1F00" w:rsidRPr="008F534A">
        <w:rPr>
          <w:sz w:val="28"/>
          <w:szCs w:val="28"/>
        </w:rPr>
        <w:t xml:space="preserve"> = </w:t>
      </w:r>
      <w:r>
        <w:rPr>
          <w:position w:val="-31"/>
          <w:sz w:val="28"/>
          <w:szCs w:val="28"/>
        </w:rPr>
        <w:pict>
          <v:shape id="_x0000_i1030" type="#_x0000_t75" style="width:96pt;height:39pt">
            <v:imagedata r:id="rId13" o:title=""/>
          </v:shape>
        </w:pict>
      </w:r>
    </w:p>
    <w:p w:rsidR="00990971" w:rsidRPr="008F534A" w:rsidRDefault="00990971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D1F00" w:rsidRPr="008F534A" w:rsidRDefault="007D1F00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б) Базисные показатели</w:t>
      </w:r>
    </w:p>
    <w:p w:rsidR="00990971" w:rsidRPr="008F534A" w:rsidRDefault="00990971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D1F00" w:rsidRPr="008F534A" w:rsidRDefault="007D1F00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 xml:space="preserve">Δ y = </w:t>
      </w:r>
      <w:r w:rsidR="004415F6">
        <w:rPr>
          <w:position w:val="-15"/>
          <w:sz w:val="28"/>
          <w:szCs w:val="28"/>
        </w:rPr>
        <w:pict>
          <v:shape id="_x0000_i1031" type="#_x0000_t75" style="width:31.5pt;height:19.5pt">
            <v:imagedata r:id="rId14" o:title=""/>
          </v:shape>
        </w:pict>
      </w:r>
    </w:p>
    <w:p w:rsidR="007D1F00" w:rsidRPr="008F534A" w:rsidRDefault="004415F6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15"/>
          <w:sz w:val="28"/>
          <w:szCs w:val="28"/>
        </w:rPr>
      </w:pPr>
      <w:r>
        <w:rPr>
          <w:position w:val="-15"/>
          <w:sz w:val="28"/>
          <w:szCs w:val="28"/>
        </w:rPr>
        <w:pict>
          <v:shape id="_x0000_i1032" type="#_x0000_t75" style="width:46.5pt;height:19.5pt">
            <v:imagedata r:id="rId15" o:title=""/>
          </v:shape>
        </w:pict>
      </w:r>
      <w:r w:rsidR="007D1F00" w:rsidRPr="008F534A">
        <w:rPr>
          <w:sz w:val="28"/>
          <w:szCs w:val="28"/>
        </w:rPr>
        <w:t xml:space="preserve"> =</w:t>
      </w:r>
      <w:r w:rsidR="00990971" w:rsidRPr="008F534A">
        <w:rPr>
          <w:sz w:val="28"/>
          <w:szCs w:val="28"/>
        </w:rPr>
        <w:t xml:space="preserve"> </w:t>
      </w:r>
      <w:r>
        <w:rPr>
          <w:position w:val="-31"/>
          <w:sz w:val="28"/>
          <w:szCs w:val="28"/>
        </w:rPr>
        <w:pict>
          <v:shape id="_x0000_i1033" type="#_x0000_t75" style="width:85.5pt;height:39pt">
            <v:imagedata r:id="rId16" o:title=""/>
          </v:shape>
        </w:pict>
      </w:r>
      <w:r w:rsidR="007D1F00" w:rsidRPr="008F534A">
        <w:rPr>
          <w:sz w:val="28"/>
          <w:szCs w:val="28"/>
        </w:rPr>
        <w:t xml:space="preserve"> </w:t>
      </w:r>
      <w:r>
        <w:rPr>
          <w:position w:val="-15"/>
          <w:sz w:val="28"/>
          <w:szCs w:val="28"/>
        </w:rPr>
        <w:pict>
          <v:shape id="_x0000_i1034" type="#_x0000_t75" style="width:78pt;height:19.5pt">
            <v:imagedata r:id="rId17" o:title=""/>
          </v:shape>
        </w:pict>
      </w:r>
    </w:p>
    <w:p w:rsidR="00990971" w:rsidRPr="008F534A" w:rsidRDefault="00990971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D1F00" w:rsidRPr="008F534A" w:rsidRDefault="007D1F00" w:rsidP="00990971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в) Среднегодовые показатели</w:t>
      </w:r>
    </w:p>
    <w:p w:rsidR="00990971" w:rsidRPr="008F534A" w:rsidRDefault="00990971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D1F00" w:rsidRPr="008F534A" w:rsidRDefault="007D1F00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Δ</w:t>
      </w:r>
      <w:r w:rsidRPr="008F534A">
        <w:rPr>
          <w:position w:val="-23"/>
          <w:sz w:val="28"/>
          <w:szCs w:val="28"/>
        </w:rPr>
        <w:t xml:space="preserve"> </w:t>
      </w:r>
      <w:r w:rsidR="004415F6">
        <w:rPr>
          <w:position w:val="-23"/>
          <w:sz w:val="28"/>
          <w:szCs w:val="28"/>
        </w:rPr>
        <w:pict>
          <v:shape id="_x0000_i1035" type="#_x0000_t75" style="width:63.75pt;height:35.25pt">
            <v:imagedata r:id="rId18" o:title=""/>
          </v:shape>
        </w:pict>
      </w:r>
      <w:r w:rsidRPr="008F534A">
        <w:rPr>
          <w:position w:val="-23"/>
          <w:sz w:val="28"/>
          <w:szCs w:val="28"/>
        </w:rPr>
        <w:t xml:space="preserve"> , где </w:t>
      </w:r>
      <w:r w:rsidRPr="008F534A">
        <w:rPr>
          <w:position w:val="-23"/>
          <w:sz w:val="28"/>
          <w:szCs w:val="28"/>
          <w:lang w:val="en-US"/>
        </w:rPr>
        <w:t>n</w:t>
      </w:r>
      <w:r w:rsidRPr="008F534A">
        <w:rPr>
          <w:position w:val="-23"/>
          <w:sz w:val="28"/>
          <w:szCs w:val="28"/>
        </w:rPr>
        <w:t xml:space="preserve"> – число лет</w:t>
      </w:r>
    </w:p>
    <w:p w:rsidR="007D1F00" w:rsidRPr="008F534A" w:rsidRDefault="004415F6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5"/>
          <w:sz w:val="28"/>
          <w:szCs w:val="28"/>
        </w:rPr>
        <w:pict>
          <v:shape id="_x0000_i1036" type="#_x0000_t75" style="width:117.75pt;height:19.5pt">
            <v:imagedata r:id="rId19" o:title=""/>
          </v:shape>
        </w:pict>
      </w:r>
      <w:r w:rsidR="007D1F00" w:rsidRPr="008F534A">
        <w:rPr>
          <w:position w:val="-15"/>
          <w:sz w:val="28"/>
          <w:szCs w:val="28"/>
        </w:rPr>
        <w:t xml:space="preserve"> </w:t>
      </w:r>
      <w:r w:rsidR="007D1F00" w:rsidRPr="008F534A">
        <w:rPr>
          <w:sz w:val="28"/>
          <w:szCs w:val="28"/>
        </w:rPr>
        <w:t>,где Kp=</w:t>
      </w:r>
      <w:r w:rsidR="00990971" w:rsidRPr="008F534A">
        <w:rPr>
          <w:sz w:val="28"/>
          <w:szCs w:val="28"/>
        </w:rPr>
        <w:t xml:space="preserve"> </w:t>
      </w:r>
      <w:r>
        <w:rPr>
          <w:position w:val="-31"/>
          <w:sz w:val="28"/>
          <w:szCs w:val="28"/>
        </w:rPr>
        <w:pict>
          <v:shape id="_x0000_i1037" type="#_x0000_t75" style="width:46.5pt;height:43.5pt">
            <v:imagedata r:id="rId20" o:title=""/>
          </v:shape>
        </w:pict>
      </w:r>
    </w:p>
    <w:p w:rsidR="007D1F00" w:rsidRPr="008F534A" w:rsidRDefault="007D1F00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D1F00" w:rsidRPr="008F534A" w:rsidRDefault="007D1F00" w:rsidP="00990971">
      <w:pPr>
        <w:numPr>
          <w:ilvl w:val="0"/>
          <w:numId w:val="4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Формулы расчета индексных показателей:</w:t>
      </w:r>
    </w:p>
    <w:p w:rsidR="00990971" w:rsidRPr="008F534A" w:rsidRDefault="00990971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7D1F00" w:rsidRPr="008F534A" w:rsidRDefault="007D1F00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88"/>
          <w:sz w:val="28"/>
          <w:szCs w:val="28"/>
        </w:rPr>
      </w:pPr>
      <w:r w:rsidRPr="008F534A">
        <w:rPr>
          <w:sz w:val="28"/>
          <w:szCs w:val="28"/>
        </w:rPr>
        <w:t>а)</w:t>
      </w:r>
      <w:r w:rsidR="00990971" w:rsidRPr="008F534A">
        <w:rPr>
          <w:sz w:val="28"/>
          <w:szCs w:val="28"/>
        </w:rPr>
        <w:t xml:space="preserve"> </w:t>
      </w:r>
      <w:r w:rsidR="004415F6">
        <w:rPr>
          <w:position w:val="-15"/>
          <w:sz w:val="28"/>
          <w:szCs w:val="28"/>
        </w:rPr>
        <w:pict>
          <v:shape id="_x0000_i1038" type="#_x0000_t75" style="width:46.5pt;height:19.5pt">
            <v:imagedata r:id="rId21" o:title=""/>
          </v:shape>
        </w:pict>
      </w:r>
      <w:r w:rsidRPr="008F534A">
        <w:rPr>
          <w:sz w:val="28"/>
          <w:szCs w:val="28"/>
        </w:rPr>
        <w:t xml:space="preserve"> = </w:t>
      </w:r>
      <w:r w:rsidR="004415F6">
        <w:rPr>
          <w:position w:val="-88"/>
          <w:sz w:val="28"/>
          <w:szCs w:val="28"/>
        </w:rPr>
        <w:pict>
          <v:shape id="_x0000_i1039" type="#_x0000_t75" style="width:43.5pt;height:71.25pt">
            <v:imagedata r:id="rId22" o:title=""/>
          </v:shape>
        </w:pict>
      </w:r>
    </w:p>
    <w:p w:rsidR="00990971" w:rsidRPr="008F534A" w:rsidRDefault="008F534A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position w:val="-31"/>
          <w:sz w:val="28"/>
          <w:szCs w:val="28"/>
        </w:rPr>
      </w:pPr>
      <w:r>
        <w:rPr>
          <w:sz w:val="28"/>
          <w:szCs w:val="28"/>
        </w:rPr>
        <w:br w:type="page"/>
      </w:r>
      <w:r w:rsidR="00EE5714" w:rsidRPr="008F534A">
        <w:rPr>
          <w:sz w:val="28"/>
          <w:szCs w:val="28"/>
        </w:rPr>
        <w:t>б)</w:t>
      </w:r>
      <w:r w:rsidR="00990971" w:rsidRPr="008F534A">
        <w:rPr>
          <w:sz w:val="28"/>
          <w:szCs w:val="28"/>
        </w:rPr>
        <w:t xml:space="preserve"> </w:t>
      </w:r>
      <w:r w:rsidR="00EE5714" w:rsidRPr="008F534A">
        <w:rPr>
          <w:sz w:val="28"/>
          <w:szCs w:val="28"/>
        </w:rPr>
        <w:t xml:space="preserve">индекс условий торговли нетто = </w:t>
      </w:r>
      <w:r w:rsidR="004415F6">
        <w:rPr>
          <w:position w:val="-31"/>
          <w:sz w:val="28"/>
          <w:szCs w:val="28"/>
        </w:rPr>
        <w:pict>
          <v:shape id="_x0000_i1040" type="#_x0000_t75" style="width:75.75pt;height:39pt">
            <v:imagedata r:id="rId23" o:title=""/>
          </v:shape>
        </w:pict>
      </w:r>
    </w:p>
    <w:p w:rsidR="00EE5714" w:rsidRPr="008F534A" w:rsidRDefault="00EE5714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в) индекс условий торговли брутто =</w:t>
      </w:r>
      <w:r w:rsidR="00990971" w:rsidRPr="008F534A">
        <w:rPr>
          <w:sz w:val="28"/>
          <w:szCs w:val="28"/>
        </w:rPr>
        <w:t xml:space="preserve"> </w:t>
      </w:r>
      <w:r w:rsidR="004415F6">
        <w:rPr>
          <w:position w:val="-31"/>
          <w:sz w:val="28"/>
          <w:szCs w:val="28"/>
        </w:rPr>
        <w:pict>
          <v:shape id="_x0000_i1041" type="#_x0000_t75" style="width:57.75pt;height:39pt">
            <v:imagedata r:id="rId24" o:title=""/>
          </v:shape>
        </w:pict>
      </w:r>
    </w:p>
    <w:p w:rsidR="00EE5714" w:rsidRPr="008F534A" w:rsidRDefault="00EE5714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D1F00" w:rsidRPr="008F534A" w:rsidRDefault="00EE5714" w:rsidP="00990971">
      <w:pPr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Другие показатели</w:t>
      </w:r>
    </w:p>
    <w:p w:rsidR="00EE5714" w:rsidRPr="008F534A" w:rsidRDefault="00EE5714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D1F00" w:rsidRPr="008F534A" w:rsidRDefault="004415F6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15"/>
          <w:sz w:val="28"/>
          <w:szCs w:val="28"/>
        </w:rPr>
        <w:pict>
          <v:shape id="_x0000_i1042" type="#_x0000_t75" style="width:51pt;height:19.5pt">
            <v:imagedata r:id="rId25" o:title=""/>
          </v:shape>
        </w:pict>
      </w:r>
      <w:r w:rsidR="007D1F00" w:rsidRPr="008F534A">
        <w:rPr>
          <w:sz w:val="28"/>
          <w:szCs w:val="28"/>
        </w:rPr>
        <w:t xml:space="preserve"> = </w:t>
      </w:r>
      <w:r>
        <w:rPr>
          <w:position w:val="-23"/>
          <w:sz w:val="28"/>
          <w:szCs w:val="28"/>
        </w:rPr>
        <w:pict>
          <v:shape id="_x0000_i1043" type="#_x0000_t75" style="width:182.25pt;height:31.5pt">
            <v:imagedata r:id="rId26" o:title=""/>
          </v:shape>
        </w:pict>
      </w:r>
    </w:p>
    <w:p w:rsidR="007D1F00" w:rsidRPr="008F534A" w:rsidRDefault="007D1F00" w:rsidP="00990971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F534A">
        <w:rPr>
          <w:sz w:val="28"/>
          <w:szCs w:val="28"/>
        </w:rPr>
        <w:t>Доля страны в мировой торговле =</w:t>
      </w:r>
      <w:r w:rsidR="00990971" w:rsidRPr="008F534A">
        <w:rPr>
          <w:sz w:val="28"/>
          <w:szCs w:val="28"/>
        </w:rPr>
        <w:t xml:space="preserve"> </w:t>
      </w:r>
      <w:r w:rsidR="004415F6">
        <w:rPr>
          <w:position w:val="-23"/>
          <w:sz w:val="28"/>
          <w:szCs w:val="28"/>
        </w:rPr>
        <w:pict>
          <v:shape id="_x0000_i1044" type="#_x0000_t75" style="width:229.5pt;height:31.5pt">
            <v:imagedata r:id="rId27" o:title=""/>
          </v:shape>
        </w:pict>
      </w:r>
      <w:bookmarkStart w:id="0" w:name="_GoBack"/>
      <w:bookmarkEnd w:id="0"/>
    </w:p>
    <w:sectPr w:rsidR="007D1F00" w:rsidRPr="008F534A" w:rsidSect="00990971">
      <w:footerReference w:type="even" r:id="rId28"/>
      <w:pgSz w:w="11906" w:h="16838"/>
      <w:pgMar w:top="1134" w:right="850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D93" w:rsidRDefault="00415D93">
      <w:r>
        <w:separator/>
      </w:r>
    </w:p>
  </w:endnote>
  <w:endnote w:type="continuationSeparator" w:id="0">
    <w:p w:rsidR="00415D93" w:rsidRDefault="00415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FB2" w:rsidRDefault="00654FB2" w:rsidP="00800F52">
    <w:pPr>
      <w:pStyle w:val="a3"/>
      <w:framePr w:wrap="around" w:vAnchor="text" w:hAnchor="margin" w:xAlign="right" w:y="1"/>
      <w:rPr>
        <w:rStyle w:val="a5"/>
      </w:rPr>
    </w:pPr>
  </w:p>
  <w:p w:rsidR="00654FB2" w:rsidRDefault="00654FB2" w:rsidP="004A30C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D93" w:rsidRDefault="00415D93">
      <w:r>
        <w:separator/>
      </w:r>
    </w:p>
  </w:footnote>
  <w:footnote w:type="continuationSeparator" w:id="0">
    <w:p w:rsidR="00415D93" w:rsidRDefault="00415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A61B9"/>
    <w:multiLevelType w:val="hybridMultilevel"/>
    <w:tmpl w:val="A890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6752B4"/>
    <w:multiLevelType w:val="multilevel"/>
    <w:tmpl w:val="38F440FE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2">
    <w:nsid w:val="32970F78"/>
    <w:multiLevelType w:val="hybridMultilevel"/>
    <w:tmpl w:val="91480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ED184B"/>
    <w:multiLevelType w:val="hybridMultilevel"/>
    <w:tmpl w:val="2EB2D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F7BF1"/>
    <w:multiLevelType w:val="hybridMultilevel"/>
    <w:tmpl w:val="323ED936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>
    <w:nsid w:val="407C2539"/>
    <w:multiLevelType w:val="hybridMultilevel"/>
    <w:tmpl w:val="998AE700"/>
    <w:lvl w:ilvl="0" w:tplc="766A302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12E4838"/>
    <w:multiLevelType w:val="multilevel"/>
    <w:tmpl w:val="9A74FA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41D7157A"/>
    <w:multiLevelType w:val="hybridMultilevel"/>
    <w:tmpl w:val="998AE700"/>
    <w:lvl w:ilvl="0" w:tplc="766A302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F5A6E34"/>
    <w:multiLevelType w:val="hybridMultilevel"/>
    <w:tmpl w:val="174893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5F0A6B"/>
    <w:multiLevelType w:val="multilevel"/>
    <w:tmpl w:val="DD58F92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0">
    <w:nsid w:val="551960EB"/>
    <w:multiLevelType w:val="hybridMultilevel"/>
    <w:tmpl w:val="A5B49C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CD3B1B"/>
    <w:multiLevelType w:val="hybridMultilevel"/>
    <w:tmpl w:val="5FFA9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A9B6FEF"/>
    <w:multiLevelType w:val="hybridMultilevel"/>
    <w:tmpl w:val="2632C76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7B651DFA"/>
    <w:multiLevelType w:val="hybridMultilevel"/>
    <w:tmpl w:val="59CC72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5"/>
  </w:num>
  <w:num w:numId="5">
    <w:abstractNumId w:val="3"/>
  </w:num>
  <w:num w:numId="6">
    <w:abstractNumId w:val="12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13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1C6"/>
    <w:rsid w:val="000022AD"/>
    <w:rsid w:val="00025097"/>
    <w:rsid w:val="00026862"/>
    <w:rsid w:val="00035DE9"/>
    <w:rsid w:val="00046BE8"/>
    <w:rsid w:val="00061770"/>
    <w:rsid w:val="0007672C"/>
    <w:rsid w:val="00081C05"/>
    <w:rsid w:val="00095084"/>
    <w:rsid w:val="000B1A5A"/>
    <w:rsid w:val="000C1D1F"/>
    <w:rsid w:val="000C21EC"/>
    <w:rsid w:val="000D07BA"/>
    <w:rsid w:val="000E2779"/>
    <w:rsid w:val="000E4D45"/>
    <w:rsid w:val="000E6602"/>
    <w:rsid w:val="000F34BD"/>
    <w:rsid w:val="000F4776"/>
    <w:rsid w:val="00113183"/>
    <w:rsid w:val="00117C47"/>
    <w:rsid w:val="0012374F"/>
    <w:rsid w:val="00137C61"/>
    <w:rsid w:val="00165214"/>
    <w:rsid w:val="00170E6B"/>
    <w:rsid w:val="00176A88"/>
    <w:rsid w:val="00182100"/>
    <w:rsid w:val="00183E53"/>
    <w:rsid w:val="00194503"/>
    <w:rsid w:val="001B2D5E"/>
    <w:rsid w:val="001D09D4"/>
    <w:rsid w:val="001E413B"/>
    <w:rsid w:val="001F7EBD"/>
    <w:rsid w:val="00205550"/>
    <w:rsid w:val="00223432"/>
    <w:rsid w:val="002566B1"/>
    <w:rsid w:val="00265B84"/>
    <w:rsid w:val="002721EF"/>
    <w:rsid w:val="00272EA0"/>
    <w:rsid w:val="00276D12"/>
    <w:rsid w:val="0029393B"/>
    <w:rsid w:val="00297C75"/>
    <w:rsid w:val="002A4F45"/>
    <w:rsid w:val="002B0B89"/>
    <w:rsid w:val="002B2DF8"/>
    <w:rsid w:val="002B7A66"/>
    <w:rsid w:val="002D1C4E"/>
    <w:rsid w:val="002E679B"/>
    <w:rsid w:val="002E76BD"/>
    <w:rsid w:val="002F3A12"/>
    <w:rsid w:val="0030371E"/>
    <w:rsid w:val="00304456"/>
    <w:rsid w:val="003163FD"/>
    <w:rsid w:val="00317A5E"/>
    <w:rsid w:val="00321C20"/>
    <w:rsid w:val="00326EEB"/>
    <w:rsid w:val="00362FC7"/>
    <w:rsid w:val="003678B7"/>
    <w:rsid w:val="0037055D"/>
    <w:rsid w:val="00373797"/>
    <w:rsid w:val="0038202D"/>
    <w:rsid w:val="00383FA9"/>
    <w:rsid w:val="0038589A"/>
    <w:rsid w:val="00392983"/>
    <w:rsid w:val="003A36A6"/>
    <w:rsid w:val="003B13CF"/>
    <w:rsid w:val="003C36C2"/>
    <w:rsid w:val="003C711E"/>
    <w:rsid w:val="003E215A"/>
    <w:rsid w:val="003F342F"/>
    <w:rsid w:val="003F4E12"/>
    <w:rsid w:val="003F7A70"/>
    <w:rsid w:val="003F7EEB"/>
    <w:rsid w:val="00415B50"/>
    <w:rsid w:val="00415D93"/>
    <w:rsid w:val="0041784A"/>
    <w:rsid w:val="004415F6"/>
    <w:rsid w:val="004422E9"/>
    <w:rsid w:val="0046107C"/>
    <w:rsid w:val="004615AD"/>
    <w:rsid w:val="00476A03"/>
    <w:rsid w:val="00477B16"/>
    <w:rsid w:val="00481EAA"/>
    <w:rsid w:val="004842AC"/>
    <w:rsid w:val="0048583C"/>
    <w:rsid w:val="0049176D"/>
    <w:rsid w:val="00496884"/>
    <w:rsid w:val="004A0329"/>
    <w:rsid w:val="004A30C8"/>
    <w:rsid w:val="004B43F8"/>
    <w:rsid w:val="004C1AC8"/>
    <w:rsid w:val="004C284D"/>
    <w:rsid w:val="004C4AD8"/>
    <w:rsid w:val="004E1784"/>
    <w:rsid w:val="00507CBB"/>
    <w:rsid w:val="00511E62"/>
    <w:rsid w:val="005124B0"/>
    <w:rsid w:val="005148A8"/>
    <w:rsid w:val="005371C1"/>
    <w:rsid w:val="0053734B"/>
    <w:rsid w:val="00544AAF"/>
    <w:rsid w:val="005605E1"/>
    <w:rsid w:val="00567682"/>
    <w:rsid w:val="0059713C"/>
    <w:rsid w:val="005A3A06"/>
    <w:rsid w:val="005B5845"/>
    <w:rsid w:val="005D7799"/>
    <w:rsid w:val="005E673A"/>
    <w:rsid w:val="005F0EA3"/>
    <w:rsid w:val="005F7490"/>
    <w:rsid w:val="005F7DD2"/>
    <w:rsid w:val="00604609"/>
    <w:rsid w:val="00614A28"/>
    <w:rsid w:val="00621A49"/>
    <w:rsid w:val="00624857"/>
    <w:rsid w:val="006253CF"/>
    <w:rsid w:val="00632645"/>
    <w:rsid w:val="006371C6"/>
    <w:rsid w:val="006378E1"/>
    <w:rsid w:val="0064228F"/>
    <w:rsid w:val="00644CDF"/>
    <w:rsid w:val="00652BF3"/>
    <w:rsid w:val="00654FB2"/>
    <w:rsid w:val="00671EAB"/>
    <w:rsid w:val="00681362"/>
    <w:rsid w:val="006A7B37"/>
    <w:rsid w:val="006B0B1C"/>
    <w:rsid w:val="006C20B4"/>
    <w:rsid w:val="006D3A5B"/>
    <w:rsid w:val="006D604E"/>
    <w:rsid w:val="006E063D"/>
    <w:rsid w:val="0070393B"/>
    <w:rsid w:val="00724D31"/>
    <w:rsid w:val="007349CF"/>
    <w:rsid w:val="00740752"/>
    <w:rsid w:val="0074552A"/>
    <w:rsid w:val="007512C8"/>
    <w:rsid w:val="00756563"/>
    <w:rsid w:val="007611B0"/>
    <w:rsid w:val="007643A2"/>
    <w:rsid w:val="00766312"/>
    <w:rsid w:val="00777700"/>
    <w:rsid w:val="0078201F"/>
    <w:rsid w:val="00786745"/>
    <w:rsid w:val="007B263F"/>
    <w:rsid w:val="007B3B9E"/>
    <w:rsid w:val="007B517A"/>
    <w:rsid w:val="007B5E6A"/>
    <w:rsid w:val="007D1F00"/>
    <w:rsid w:val="007F0710"/>
    <w:rsid w:val="007F203A"/>
    <w:rsid w:val="00800F52"/>
    <w:rsid w:val="00805F69"/>
    <w:rsid w:val="00822E65"/>
    <w:rsid w:val="00834DB0"/>
    <w:rsid w:val="008619D3"/>
    <w:rsid w:val="0087539D"/>
    <w:rsid w:val="0087578C"/>
    <w:rsid w:val="008832D8"/>
    <w:rsid w:val="008A35B9"/>
    <w:rsid w:val="008C540D"/>
    <w:rsid w:val="008D379D"/>
    <w:rsid w:val="008D38D7"/>
    <w:rsid w:val="008E3316"/>
    <w:rsid w:val="008E4B32"/>
    <w:rsid w:val="008F0F6D"/>
    <w:rsid w:val="008F30B0"/>
    <w:rsid w:val="008F4BEF"/>
    <w:rsid w:val="008F534A"/>
    <w:rsid w:val="00914BD7"/>
    <w:rsid w:val="0094579C"/>
    <w:rsid w:val="009624FD"/>
    <w:rsid w:val="00985F94"/>
    <w:rsid w:val="00990971"/>
    <w:rsid w:val="009A0918"/>
    <w:rsid w:val="009A5F08"/>
    <w:rsid w:val="009C7288"/>
    <w:rsid w:val="009D6438"/>
    <w:rsid w:val="009F35A6"/>
    <w:rsid w:val="00A004F7"/>
    <w:rsid w:val="00A03A5B"/>
    <w:rsid w:val="00A12D17"/>
    <w:rsid w:val="00A1397E"/>
    <w:rsid w:val="00A13D4E"/>
    <w:rsid w:val="00A15C1C"/>
    <w:rsid w:val="00A3183D"/>
    <w:rsid w:val="00A67576"/>
    <w:rsid w:val="00A73010"/>
    <w:rsid w:val="00A76269"/>
    <w:rsid w:val="00A84309"/>
    <w:rsid w:val="00A90922"/>
    <w:rsid w:val="00A92F1C"/>
    <w:rsid w:val="00A94881"/>
    <w:rsid w:val="00AA6E88"/>
    <w:rsid w:val="00AD0F84"/>
    <w:rsid w:val="00AF243A"/>
    <w:rsid w:val="00B27F74"/>
    <w:rsid w:val="00B32D71"/>
    <w:rsid w:val="00B337FC"/>
    <w:rsid w:val="00B37C61"/>
    <w:rsid w:val="00B4180D"/>
    <w:rsid w:val="00B50E97"/>
    <w:rsid w:val="00B87BB2"/>
    <w:rsid w:val="00B92DEC"/>
    <w:rsid w:val="00B96444"/>
    <w:rsid w:val="00B972CE"/>
    <w:rsid w:val="00BA3AD3"/>
    <w:rsid w:val="00BC7D33"/>
    <w:rsid w:val="00BF058A"/>
    <w:rsid w:val="00BF769C"/>
    <w:rsid w:val="00C25A21"/>
    <w:rsid w:val="00C43886"/>
    <w:rsid w:val="00C56E1B"/>
    <w:rsid w:val="00C6712D"/>
    <w:rsid w:val="00C721A5"/>
    <w:rsid w:val="00CA361A"/>
    <w:rsid w:val="00CA6CE8"/>
    <w:rsid w:val="00CD2956"/>
    <w:rsid w:val="00CF4B31"/>
    <w:rsid w:val="00D620CE"/>
    <w:rsid w:val="00D721DC"/>
    <w:rsid w:val="00D731B1"/>
    <w:rsid w:val="00D765BD"/>
    <w:rsid w:val="00D82C09"/>
    <w:rsid w:val="00D84319"/>
    <w:rsid w:val="00D90E87"/>
    <w:rsid w:val="00D91654"/>
    <w:rsid w:val="00DB2D28"/>
    <w:rsid w:val="00DB7E2E"/>
    <w:rsid w:val="00DD1B6A"/>
    <w:rsid w:val="00DE05C5"/>
    <w:rsid w:val="00DE5768"/>
    <w:rsid w:val="00DE60E8"/>
    <w:rsid w:val="00E06E22"/>
    <w:rsid w:val="00E14F52"/>
    <w:rsid w:val="00E16BCF"/>
    <w:rsid w:val="00E4684A"/>
    <w:rsid w:val="00E46861"/>
    <w:rsid w:val="00E82464"/>
    <w:rsid w:val="00E87F14"/>
    <w:rsid w:val="00E9004B"/>
    <w:rsid w:val="00E91AE7"/>
    <w:rsid w:val="00EC2078"/>
    <w:rsid w:val="00EC6F38"/>
    <w:rsid w:val="00ED142F"/>
    <w:rsid w:val="00ED73AE"/>
    <w:rsid w:val="00EE5714"/>
    <w:rsid w:val="00F019F2"/>
    <w:rsid w:val="00F14D89"/>
    <w:rsid w:val="00F23BA8"/>
    <w:rsid w:val="00F3046A"/>
    <w:rsid w:val="00F60B4E"/>
    <w:rsid w:val="00F622EB"/>
    <w:rsid w:val="00F644BA"/>
    <w:rsid w:val="00F6591E"/>
    <w:rsid w:val="00F665FC"/>
    <w:rsid w:val="00F80697"/>
    <w:rsid w:val="00FA31E4"/>
    <w:rsid w:val="00FA7BA9"/>
    <w:rsid w:val="00FB4ABF"/>
    <w:rsid w:val="00FB5DA7"/>
    <w:rsid w:val="00FD6E25"/>
    <w:rsid w:val="00FE3A91"/>
    <w:rsid w:val="00FE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6"/>
    <o:shapelayout v:ext="edit">
      <o:idmap v:ext="edit" data="1"/>
    </o:shapelayout>
  </w:shapeDefaults>
  <w:decimalSymbol w:val=","/>
  <w:listSeparator w:val=";"/>
  <w14:defaultImageDpi w14:val="0"/>
  <w15:chartTrackingRefBased/>
  <w15:docId w15:val="{CD9D3ADF-4EA2-4B65-BF11-8658E9DC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1C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A30C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locked/>
    <w:rPr>
      <w:rFonts w:cs="Times New Roman"/>
      <w:sz w:val="24"/>
    </w:rPr>
  </w:style>
  <w:style w:type="character" w:styleId="a5">
    <w:name w:val="page number"/>
    <w:uiPriority w:val="99"/>
    <w:rsid w:val="004A30C8"/>
    <w:rPr>
      <w:rFonts w:cs="Times New Roman"/>
    </w:rPr>
  </w:style>
  <w:style w:type="character" w:styleId="a6">
    <w:name w:val="Hyperlink"/>
    <w:uiPriority w:val="99"/>
    <w:rsid w:val="008F0F6D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6C20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6C20B4"/>
    <w:rPr>
      <w:rFonts w:cs="Times New Roman"/>
      <w:sz w:val="24"/>
    </w:rPr>
  </w:style>
  <w:style w:type="character" w:styleId="a9">
    <w:name w:val="FollowedHyperlink"/>
    <w:uiPriority w:val="99"/>
    <w:rsid w:val="00B92DEC"/>
    <w:rPr>
      <w:rFonts w:cs="Times New Roman"/>
      <w:color w:val="800080"/>
      <w:u w:val="single"/>
    </w:rPr>
  </w:style>
  <w:style w:type="paragraph" w:styleId="aa">
    <w:name w:val="Normal (Web)"/>
    <w:basedOn w:val="a"/>
    <w:uiPriority w:val="99"/>
    <w:unhideWhenUsed/>
    <w:rsid w:val="00AA6E88"/>
    <w:pPr>
      <w:spacing w:before="100" w:beforeAutospacing="1" w:after="100" w:afterAutospacing="1"/>
    </w:pPr>
    <w:rPr>
      <w:szCs w:val="24"/>
    </w:rPr>
  </w:style>
  <w:style w:type="table" w:styleId="ab">
    <w:name w:val="Table Grid"/>
    <w:basedOn w:val="a1"/>
    <w:uiPriority w:val="59"/>
    <w:rsid w:val="009909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0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0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02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02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46BE1-3DB9-44D6-B157-F41E5171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5108</Words>
  <Characters>29116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ИНСТИТУТ (УНИВЕРСИТЕТ) МЕЖДУНАРОДНЫХ ОТНОШЕНИЙ</vt:lpstr>
    </vt:vector>
  </TitlesOfParts>
  <Company/>
  <LinksUpToDate>false</LinksUpToDate>
  <CharactersWithSpaces>34156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ИНСТИТУТ (УНИВЕРСИТЕТ) МЕЖДУНАРОДНЫХ ОТНОШЕНИЙ</dc:title>
  <dc:subject/>
  <dc:creator>Анатолий</dc:creator>
  <cp:keywords/>
  <dc:description/>
  <cp:lastModifiedBy>admin</cp:lastModifiedBy>
  <cp:revision>2</cp:revision>
  <dcterms:created xsi:type="dcterms:W3CDTF">2014-02-28T07:31:00Z</dcterms:created>
  <dcterms:modified xsi:type="dcterms:W3CDTF">2014-02-28T07:31:00Z</dcterms:modified>
</cp:coreProperties>
</file>