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055" w:rsidRDefault="00B33055"/>
    <w:p w:rsidR="00B33055" w:rsidRDefault="00B33055"/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D9217D">
      <w:pPr>
        <w:rPr>
          <w:b/>
          <w:sz w:val="36"/>
        </w:rPr>
      </w:pPr>
      <w:r>
        <w:rPr>
          <w:b/>
          <w:sz w:val="36"/>
        </w:rPr>
        <w:t xml:space="preserve">РЕФЕРАТ. </w:t>
      </w: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D9217D">
      <w:pPr>
        <w:rPr>
          <w:sz w:val="24"/>
        </w:rPr>
      </w:pPr>
      <w:r>
        <w:rPr>
          <w:sz w:val="24"/>
        </w:rPr>
        <w:t xml:space="preserve"> Производственная программа, валовая продукция, незавершенное </w:t>
      </w:r>
    </w:p>
    <w:p w:rsidR="00B33055" w:rsidRDefault="00D9217D">
      <w:pPr>
        <w:rPr>
          <w:sz w:val="24"/>
        </w:rPr>
      </w:pPr>
      <w:r>
        <w:rPr>
          <w:sz w:val="24"/>
        </w:rPr>
        <w:t xml:space="preserve">производство,трудоемкость, фонд зарплаты, цена, рентабельность, </w:t>
      </w:r>
    </w:p>
    <w:p w:rsidR="00B33055" w:rsidRDefault="00D9217D">
      <w:pPr>
        <w:rPr>
          <w:sz w:val="24"/>
        </w:rPr>
      </w:pPr>
      <w:r>
        <w:rPr>
          <w:sz w:val="24"/>
        </w:rPr>
        <w:t>себестоимость.</w:t>
      </w: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D9217D">
      <w:pPr>
        <w:rPr>
          <w:sz w:val="24"/>
        </w:rPr>
      </w:pPr>
      <w:r>
        <w:rPr>
          <w:sz w:val="24"/>
        </w:rPr>
        <w:t xml:space="preserve"> В данной курсовой работе рассчитанны основны техно-экономические </w:t>
      </w:r>
    </w:p>
    <w:p w:rsidR="00B33055" w:rsidRDefault="00D9217D">
      <w:pPr>
        <w:rPr>
          <w:sz w:val="24"/>
        </w:rPr>
      </w:pPr>
      <w:r>
        <w:rPr>
          <w:sz w:val="24"/>
        </w:rPr>
        <w:t>показателиработы заготовительно-штамповочного цеха.</w:t>
      </w:r>
    </w:p>
    <w:p w:rsidR="00B33055" w:rsidRDefault="00B33055">
      <w:pPr>
        <w:rPr>
          <w:sz w:val="24"/>
        </w:rPr>
      </w:pPr>
    </w:p>
    <w:p w:rsidR="00B33055" w:rsidRDefault="00B33055">
      <w:pPr>
        <w:rPr>
          <w:sz w:val="24"/>
        </w:rPr>
      </w:pPr>
    </w:p>
    <w:p w:rsidR="00B33055" w:rsidRDefault="00B33055">
      <w:pPr>
        <w:rPr>
          <w:sz w:val="24"/>
        </w:rPr>
      </w:pPr>
    </w:p>
    <w:p w:rsidR="00B33055" w:rsidRDefault="00D9217D">
      <w:pPr>
        <w:rPr>
          <w:sz w:val="24"/>
        </w:rPr>
      </w:pPr>
      <w:r>
        <w:rPr>
          <w:sz w:val="24"/>
        </w:rPr>
        <w:t xml:space="preserve"> В пояснительной записке   страниц.</w:t>
      </w: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D9217D">
      <w:pPr>
        <w:rPr>
          <w:sz w:val="24"/>
        </w:rPr>
      </w:pPr>
      <w:r>
        <w:rPr>
          <w:sz w:val="24"/>
        </w:rPr>
        <w:t>СОДЕРЖАНИЕ.</w:t>
      </w:r>
    </w:p>
    <w:p w:rsidR="00B33055" w:rsidRDefault="00B33055">
      <w:pPr>
        <w:rPr>
          <w:sz w:val="24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</w:t>
      </w:r>
    </w:p>
    <w:p w:rsidR="00B33055" w:rsidRDefault="00D9217D">
      <w:pPr>
        <w:rPr>
          <w:sz w:val="22"/>
        </w:rPr>
      </w:pPr>
      <w:r>
        <w:rPr>
          <w:sz w:val="22"/>
        </w:rPr>
        <w:t>1.Технико-экономическое планирование деятельности цеха.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1.1.Расчет производственной программы.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1.2.Расчет потребного количества оборудования.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1.3.Расчет валовой продукции и НЗП по месяцам.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1.4.Расчет площади цеха.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1.5.Расчет стоимости производственных фондов цеха.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1.5.1.Расчет стоимости основных фондов.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1.5.2.Расчет стоимости оборотных фондов.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1.6.Определение количества основных рабочих.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1.6.1.Определение количества основных рабочих.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1.6.2.Расчет вспомогательных рабочих.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1.7.Расчет фондов заработной платы.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1.7.1.Квартальный фонд зарплаты основных рабочих.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1.7.2.Фонд заработной платы вспомогательных рабочих.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1.7.3.Фонд заработной платы ИТР, служащих и МОП.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1.8.Стоимость незавершенного производства.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1.9.План по себестоимости, прибыли и рентабельности.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1.9.1.Расчет цеховой себестоимости и единицы продукции.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1.9.2.Расчет норматива чистой продукции.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1.9.3.Расчет планируемого уровня рентабельности работы цеха.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1.9.4.Распределение прибыли от реализуемой продукции.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1.10.Порядок заполнения формы 13 и расчет основных показателей работы цеха.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2.Анализ основных техно-экономических показателей работы цеха.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2.1.Выполнение плана по производству и реализации продукции.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2.2.Выполнение плана по труду и зарплате.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2.3.Выполнение плана по себестоимости, прибыли и рентабельности.</w:t>
      </w:r>
    </w:p>
    <w:p w:rsidR="00B33055" w:rsidRDefault="00B33055">
      <w:pPr>
        <w:rPr>
          <w:sz w:val="22"/>
        </w:rPr>
      </w:pPr>
    </w:p>
    <w:p w:rsidR="00B33055" w:rsidRDefault="00B33055">
      <w:pPr>
        <w:rPr>
          <w:sz w:val="22"/>
        </w:rPr>
      </w:pPr>
    </w:p>
    <w:p w:rsidR="00B33055" w:rsidRDefault="00B33055">
      <w:pPr>
        <w:rPr>
          <w:sz w:val="22"/>
        </w:rPr>
      </w:pPr>
    </w:p>
    <w:p w:rsidR="00B33055" w:rsidRDefault="00B33055">
      <w:pPr>
        <w:rPr>
          <w:sz w:val="22"/>
        </w:rPr>
      </w:pPr>
    </w:p>
    <w:p w:rsidR="00B33055" w:rsidRDefault="00B33055">
      <w:pPr>
        <w:rPr>
          <w:sz w:val="22"/>
        </w:rPr>
      </w:pPr>
    </w:p>
    <w:p w:rsidR="00B33055" w:rsidRDefault="00B33055">
      <w:pPr>
        <w:rPr>
          <w:sz w:val="24"/>
        </w:rPr>
      </w:pPr>
    </w:p>
    <w:p w:rsidR="00B33055" w:rsidRDefault="00B33055">
      <w:pPr>
        <w:rPr>
          <w:sz w:val="24"/>
        </w:rPr>
      </w:pPr>
    </w:p>
    <w:p w:rsidR="00B33055" w:rsidRDefault="00B33055">
      <w:pPr>
        <w:rPr>
          <w:sz w:val="24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22"/>
        </w:rPr>
      </w:pP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1.Технико-экономическое планирование деятельности цеха.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1.1.Расчет производственной программы.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Исходными данными для разработки производственной программы являются:</w:t>
      </w:r>
    </w:p>
    <w:p w:rsidR="00B33055" w:rsidRDefault="00D9217D">
      <w:pPr>
        <w:rPr>
          <w:sz w:val="22"/>
        </w:rPr>
      </w:pPr>
      <w:r>
        <w:rPr>
          <w:sz w:val="22"/>
        </w:rPr>
        <w:t>плановое задание по выпуску реализованной продукции на квартал в натураль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ном выражении, трудоемкость изготовления единицы продукци, длительность </w:t>
      </w:r>
    </w:p>
    <w:p w:rsidR="00B33055" w:rsidRDefault="00D9217D">
      <w:pPr>
        <w:rPr>
          <w:sz w:val="22"/>
        </w:rPr>
      </w:pPr>
      <w:r>
        <w:rPr>
          <w:sz w:val="22"/>
        </w:rPr>
        <w:t>цикла изготовления, остаток незавершенного производства на начало квартала.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Расчет объема товарной продукции: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Tр=N*t ,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N-программа выпуска товарной продукции,м-к;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t-трудоемкость изготовления единицы продукции, н-ч;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Тр=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Квартальный план выпуска товарной продукции распределяют по месяцам.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Объем валовой продукции определяется по формуле: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B=Тр+  H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H-изменение остатков незавершенного производства: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H=Hк -Hн ,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Hк -наличие незавершенного производства на конец планового периода (норма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тивная); 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Hн -фактический остаток незавершенного производства на начало планового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периода;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Hн 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Hк =a*Tц. *t*Kт.г.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a - среднесуточный выпуск товарной продукции в натуральном выражении;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Tц -средняя длительность производственного цикла, дни;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K тг -коэффициент технической готовности незавершенного производства.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Hк =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    H=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Тогда валовая продукция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В=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1.2.Расчет потребного количества оборудования.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Количество оборудования по операциям технологического процесса опреде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ляется по формуле: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    N*t *K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nрi = -----------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       Ф  *K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nрi  - рассчетное количество оборудования  i-ой операции;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ti  - трудоемкость единицы продукции по данной операции, н-ч;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Фэфi  - эффективный фонд времени работы оборудования, ст-ч;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Квн  - средний, планируемый по цеху, коэффициент выполнения нормы;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Кнзп  - коэффициент незавершенного производства.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В</w:t>
      </w:r>
    </w:p>
    <w:p w:rsidR="00B33055" w:rsidRDefault="00D9217D">
      <w:pPr>
        <w:rPr>
          <w:sz w:val="22"/>
        </w:rPr>
      </w:pPr>
      <w:r>
        <w:rPr>
          <w:sz w:val="22"/>
        </w:rPr>
        <w:t>Кнзп  = ----=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Т  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Фэф  =Dкв * c * r * n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Dкв - кол-во рабочих дней в квартале;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c - кол-во смен в сутки;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r - кол-во часов работы оборудования в обну смену;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n - плановый коэффициент использования единицы оборудования.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n =   1- b 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100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b - нормы потерь времени, связанные с планово-предупредительным ремонтом;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n = 1-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100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Фэф =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    nр1 =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    nр2 =                             nр4 =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    nр3 =                             nр5 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Cумма основного оборудования n =    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Необходимо установить номенклатуру и количество вспомогательного оборудо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вания.В номенклатуру вспомогательного оборудования входит: универсаль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но-фрезерный станок, универсально-шлифовальный станок, токарный станок,вер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тикально-сверлильный станок и слесарный верстак.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1. 3.Рассчитаем валовую продукцию и незавершенное производство 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по месяцам: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        N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Nсут = -------=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        Фпол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в                               рабочих дня;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в                               рабочих дня;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в                               рабочих дня.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N =Nсут *Фмес 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N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N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Tр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Tр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Tр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Незавершенное производство по месяцам находим по формуле: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  Hкв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Hмес = -------- Фмес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  Фкв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H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H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H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Tр.кв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Bмес = ----------Фмес  +  Hмес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  Фкв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B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B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B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Результаты заносятся в форму 1.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1.4.Расчет площади цеха.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Общая площадь складывается из производственной, вспомогательной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и административно-бытовой.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Производственную площадь определяют исходя из норм удельных произ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водственных площадей на единицу оборудования.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    Fпр =   Fудi  * Nобi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Fудi  - удельная производственная площадь на единицу оборудования   -го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вида, м;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nобi  - принятое количество оборудования   -го вида, шт; 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z -  кол-во рабочих мест.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Fуд (г\н)=20м                     Fуд (станки)=9м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Fуд (прессы)=30м             Fуд (верст.)=7м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Fпр1 =                                     Fпр3=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Fпр2 =                                   Fпр4=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-производственная площадь.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1.5.Расчет стоимости производственныхфондов цеха.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1.5.1.Расчет стоимости основных фондов.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Стоимость зданий производственного назначения определяется поформуле: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С з= Vд * C1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Vз - объем здания, м;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C1 - стоимость 1м здания.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Принимается 1м производственных зданий 400т.руб.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Сз=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Подъемно-транспортное оборудование составляет 4% от Сосн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Сп-тр=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Дорогостоящий инструмент - 3% от Сосн из них 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60% - дорогостоящий инструмент и приспособления;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40% - малоценный интрумент и инвентарь.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Cдор.инст.=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Cдор.инст.=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Cмалоцен.инст.=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Данные расчетов заносятся в форму 8А.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1.5.2.Расчет стоимости оборотных фондов.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Оборотные фонды цеха включают стоимость текущего запаса основных мате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риалов,покупных полуфабрикатов и готовых изделий, приборов на складе 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цеха, устанавливается в зависимости от нормы запаса в днях.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Стоимость текущего запаса материальных ценностей определяется по формуле: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  N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Зт = -----* Cм * Hз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  Dкв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Cм - стоимость материалов, расходуемых на 1м-к, руб;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Hз- норма запаса, рабочие дни.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  Зт =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В стоимость оборотных фондов входит стоимость малоценного инструмента.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Смалоцен.инст. 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Данные заносятся в форму 8Б.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1.6.Определение количества рабочих и служащих.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1.6.1.Определение количества основных рабочих.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Списочное кол-во основных рабочих определяется по формуле: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N * ti * Kнзп</w:t>
      </w:r>
    </w:p>
    <w:p w:rsidR="00B33055" w:rsidRDefault="00D9217D">
      <w:pPr>
        <w:rPr>
          <w:sz w:val="19"/>
        </w:rPr>
      </w:pPr>
      <w:r>
        <w:rPr>
          <w:sz w:val="19"/>
        </w:rPr>
        <w:t xml:space="preserve">     mосн  = -----------------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Фпол  *  Квн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Фпол  -полезный фонд времени одного среднесписочного рабочего,ч (из формы 3).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  mосн1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  mосн2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mосн3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mосн4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mосн5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Всего      основных рабочих.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Для расчета полезного фонда времени составляется баланс рабочего времени,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заполняется форма 3.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1.6.2.Расчет кол-ва вспомогательных рабочих.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Расчет ведется по нормам обслуживания.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Количество ИТР, служащих, МОП также определяется по нормам обслуживания,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представленных в штатных расписаниях.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Результаты расчетов заносятся в формы 4,6,7.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1.7.Расчет фондов заработной платы.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1.7.1.Квартальный фонд заработной платы рабочих включает в себя тарифный 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фонд, премии, доплаты за работу в ночное время - Dон.н.в. ,оплату запланиро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ванных внутрисменных перерывов и цельнодневных невыходов.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Тарифный фонд заработной платы при сдельной оплате труда определяется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по формуле: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Фтар  =В * C1 * Kср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B - объем валовой продукции,н-ч;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C1 - часовая ставка 1-го разряда по сетке сдельщиков (1050);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Kср - средний коэффициент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ti  * Ki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Кср = ---------- 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    ti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   Фтар 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Премии за выполнение месячных заданий рекомендуется брать 30% от Фтар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Премии =0.3*Фтар=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Основная заработная плата основных рабочих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Фосн =Фтар+Пр=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Доплата за ночное время и за вредность 2% от Фосн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Dоп.н.в 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Дневной фонд заработной платы Фд 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Доплата за сокращенный рабочий день подросткам - 0.5% от Фчасового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Фд.под.  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Оплата перерывов кормящим матерям - 0.3% от Фосн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Фд мат  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Фд  =Фдпод+Фд мат +Фчасов.=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Оплата времени по выполнению гособязаностей 0.5% от Фд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Фгос  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Оплата очередных и дополнительных отпусков  6,36 %    от Фд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Фотп  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Квартальный фонд заработной платы </w:t>
      </w:r>
    </w:p>
    <w:p w:rsidR="00B33055" w:rsidRDefault="00D9217D">
      <w:pPr>
        <w:rPr>
          <w:sz w:val="22"/>
        </w:rPr>
      </w:pPr>
      <w:r>
        <w:rPr>
          <w:sz w:val="19"/>
        </w:rPr>
        <w:t xml:space="preserve">     </w:t>
      </w:r>
      <w:r>
        <w:rPr>
          <w:sz w:val="22"/>
        </w:rPr>
        <w:t xml:space="preserve"> Фкв  = Фг.о  + Фдоп+Фд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Фдоп 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Фкв =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1.7.2.Фонд заработной платы вспомогательных рабочих подсчитывается по спе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циальностям.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Квартальный фонд заработной платы рассчитывается по формуле: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Фкв  = Фтар * Kпр доп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Для сдельщиков Фтар = m * Фпол * Стар * Квн*Ктар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Для повременщиков Фтар = m * Фпол * Стар * Ктар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Фтар - тарифный фонд зарплаты, руб;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Фпол - полезный фонд времени работника;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m - кол-во работников;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Кпр доп- коэффициент премий и доплат.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Кпр доп = 1.35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С тар. сдельщиков - 1050 руб.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С тар. повременщиков - 1020 руб. 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Зарплата вспомогательных рабочих рассчитывается по формуле: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Фкв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Звсп = ------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m*З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Ктар -тарифный коэффициент соответствующего разряда.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Результаты сводятся в форму 6.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1.7.3.Фонд зарплаты ИТР, служащих, МОП.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Рассчитываем фонд зарплаты и штатное расписание ИТР, служащих и МОП.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Результаты расчетов сводятся в форму 7.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1.8.Стоимость незавершенного производства.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Снзп  =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1.9. План по себестоимости, прибыли и рентабельности.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Определяются затраты на валовую продукцию, себестоимость изделия и цена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единицы продукции, норматив чистой продукции, сумма прибыли и уровень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рентабельности работы цеха.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Затраты на основные материалы, покупные полуфабрикаты и покупные готые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изделия планируются по формуле: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        См = (N +     H      ) * Ц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      t*Kтг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N - программа выпуска , м-к;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H - изменение незавершенного производства;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t - трудоемкость единицы продукции,н-ч;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Ц - стоимость материалов или полуфабрикатов, расходуемых на единицу про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дукции,руб;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      См = 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  Отчисления на социальное страхование планируется в размере 14% от основ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ной и дополнительной заработной платы основных рабочих.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Сумма расходов на амортизацию оборудования и цеховых накладных расходов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составляет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Определим в процентном отношении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  По результатам подсчетов заполняеся форма 9.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19"/>
        </w:rPr>
      </w:pPr>
      <w:r>
        <w:rPr>
          <w:sz w:val="22"/>
        </w:rPr>
        <w:t xml:space="preserve">   1.9.1.Расчет цеховой себестоимости единицы продукции.</w:t>
      </w:r>
    </w:p>
    <w:p w:rsidR="00B33055" w:rsidRDefault="00D9217D">
      <w:pPr>
        <w:rPr>
          <w:sz w:val="22"/>
        </w:rPr>
      </w:pPr>
      <w:r>
        <w:rPr>
          <w:sz w:val="19"/>
        </w:rPr>
        <w:t xml:space="preserve">       </w:t>
      </w:r>
      <w:r>
        <w:rPr>
          <w:sz w:val="22"/>
        </w:rPr>
        <w:t>Калькуляция цеховой себестоимости единицы продукции приводится в фор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ме 10.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Основная заработная плата основных рабочих определяется по формуле: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Фосн = Фтар  + П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Фтар = С1 * Кср * t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С1 - тарифная ставка рабочего 1-го разряда,руб;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Кср - средний тарифный коэффициент;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t -трудоемкость одного машинокомплекта;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П - планируемая премия.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Фтар.=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П = 0.3*Птар.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Фосн.=1.3*Фтар.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Дополнительная зарплата рабочих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Фдоп.=     от Фосн.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Фдоп.=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Отчисления на социальное страхование сщставляет 14% от суммы основной и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дополнительной зарплаты.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Цеховые накладные расходы и расходы на содержание и эксплуатацию оборудо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вания.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      X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Цр.=Фосн* ---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      100</w:t>
      </w:r>
    </w:p>
    <w:p w:rsidR="00B33055" w:rsidRDefault="00B33055">
      <w:pPr>
        <w:rPr>
          <w:sz w:val="22"/>
        </w:rPr>
      </w:pP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    Планово-рассчетная цена единицы продукции рассчитывается как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Цпл.=Сцех.+Пр.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Планируемая сумма прибыли определяется по формуле: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С'цех.* R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Пр.= --------------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100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Cцех. - цеховая себестоимость единицы продукции;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C'цех. - цеховая себестоимость за вычетом прямых материальных затрат;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R -норматив рентабельности изделия.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С'цех.=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Пр.=0.17*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Цпл.=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 1.9.2.Расчет норматива чистой продукции.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Заполняется форма 11.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Норматив чистой продукции представляет собой часть планово-рассчетной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цены, включающую зарплату персонала цеха, отчисления на социальное стра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хование, нормативную прибыль.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Размер НЧП на машинокомплект определяется по формуле: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НЧПм-к=(Зосн.+ Кз.* Зосн.)(1+ Ос с) +Пр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                                             100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Зосн. - зарплата (основная и дополнительная) основных рабочих,руб.;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Кз.- коэффициент, выражающий отношение зарплаты ИТР, служащих,МОП,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вспомогательных рабочих к зарплате основных рабочих в цехе.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Осс.- процент отчислений на социальное страхование,%;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Пр.- нормативная прибыль.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НЧПм-к=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19"/>
        </w:rPr>
        <w:t xml:space="preserve">   </w:t>
      </w:r>
      <w:r>
        <w:rPr>
          <w:sz w:val="22"/>
        </w:rPr>
        <w:t>1.9.3.Расчет планируемого уровня рентабельности работы цеха.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Рентабельность определяется в процентах по формуле: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Cп.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R=------------------*100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Фосн.+Фоб.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Сп.- сумма прибыли,руб.;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Фосн.- стоимость основных фондов,руб.;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Фоб.- стоимость оборотных фондов,руб.;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Сп.=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        R=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    За год R*4=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1.9.4.Распределение прибыли от реализации продукции.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Заполнение формы 12.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Прибыль цеха используется для платы за производственные фонды и фор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мирование фонда материального поощрения.Оставшиеся часть прибыли пе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речисляется в фонды предприятия.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Размер прибыли, использованный для платы за производственные фонды,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планируется в размере 1.5% в квартал или 6% в год от их стоимости.</w:t>
      </w:r>
    </w:p>
    <w:p w:rsidR="00B33055" w:rsidRDefault="00B33055">
      <w:pPr>
        <w:rPr>
          <w:sz w:val="22"/>
        </w:rPr>
      </w:pPr>
    </w:p>
    <w:p w:rsidR="00B33055" w:rsidRDefault="00B33055">
      <w:pPr>
        <w:rPr>
          <w:sz w:val="22"/>
        </w:rPr>
      </w:pPr>
    </w:p>
    <w:p w:rsidR="00B33055" w:rsidRDefault="00B33055">
      <w:pPr>
        <w:rPr>
          <w:sz w:val="22"/>
        </w:rPr>
      </w:pPr>
    </w:p>
    <w:p w:rsidR="00B33055" w:rsidRDefault="00B33055">
      <w:pPr>
        <w:rPr>
          <w:sz w:val="22"/>
        </w:rPr>
      </w:pPr>
    </w:p>
    <w:p w:rsidR="00B33055" w:rsidRDefault="00B33055">
      <w:pPr>
        <w:rPr>
          <w:sz w:val="22"/>
        </w:rPr>
      </w:pPr>
    </w:p>
    <w:p w:rsidR="00B33055" w:rsidRDefault="00B33055">
      <w:pPr>
        <w:rPr>
          <w:sz w:val="22"/>
        </w:rPr>
      </w:pPr>
    </w:p>
    <w:p w:rsidR="00B33055" w:rsidRDefault="00B33055">
      <w:pPr>
        <w:rPr>
          <w:sz w:val="22"/>
        </w:rPr>
      </w:pPr>
    </w:p>
    <w:p w:rsidR="00B33055" w:rsidRDefault="00B33055">
      <w:pPr>
        <w:rPr>
          <w:sz w:val="22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B33055">
      <w:pPr>
        <w:rPr>
          <w:sz w:val="19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 1.10.Порядок заполнения формы 13 и рассчет основных техно-экономических 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показателей работы цеха.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Показатели, расчитанные раннее заносятся в форму 13 из других форм.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Показатели отчетные рассчитываются.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1.Производство.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1.1.Нормативно-чистая продукция: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НЧП=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НЧПотч.=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1.2.Реализуемая продукция: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Т=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Тотч.=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1.3.Реализованная продукция в н-ч: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Т=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Тотч.=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1.4.Валовая продукция в н-ч: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Вотч.=Тотч.+  H=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    2.Труд и зарплата.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Отчетный коэффициент выполнения норм.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                    Вотч.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Кв.н.отч.=----------------------------* ht=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      mосн.отч.*Фпол.отч. 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Выработка по плану: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а) на одного основного рабочего: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В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во.р.=-----=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mo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    Вотч.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во.р.отч.=---------=  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      mотч.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б) на одного рабочего: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     В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во.раб.=--------------=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  mо+mвсп.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             Вотч.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во.раб.отч.=-------------------------=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          mo.отч.+mвсп.отч.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в) на одного работающего: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        враб.=--------------------------------- 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 mo+ mвсп.+ mитр и т.д. </w:t>
      </w:r>
    </w:p>
    <w:p w:rsidR="00B33055" w:rsidRDefault="00B33055">
      <w:pPr>
        <w:rPr>
          <w:sz w:val="22"/>
        </w:rPr>
      </w:pP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        враб.отч.=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  Фонды зарплаты всех рабочих: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Фз.п.отч.всп.=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Среднемесячная зарплата: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а) основных рабочих: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Фкв.пл.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Зпл.=--------------=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3 * mосн.</w:t>
      </w:r>
    </w:p>
    <w:p w:rsidR="00B33055" w:rsidRDefault="00B33055">
      <w:pPr>
        <w:rPr>
          <w:sz w:val="22"/>
        </w:rPr>
      </w:pP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        Зпл.отч.=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     б)вспомогательных рабочих: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   Фкв.пл.всп.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Зпл.всп.=----------------=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       3 * mвсп.</w:t>
      </w:r>
    </w:p>
    <w:p w:rsidR="00B33055" w:rsidRDefault="00B33055">
      <w:pPr>
        <w:rPr>
          <w:sz w:val="22"/>
        </w:rPr>
      </w:pP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        Зпл.отч.=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3.Себестоимость, прибыль, рентабельность.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Суммы затрат на объем реализации продукции.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Для того, чтобы найти затраты необходимо данные из формы 10 умножить на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программу выпуска: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С =Сцех.*N=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Себестоимость единицы готовой продукции: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С отч.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Сотч.=---------=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Nотч.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Фактическая прибыль, полученная цехом за квартал: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Пр.отч.=Тр.отч.-С отч.=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Отчетные показатели рентабельности: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Пр.отч.*4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Rотч.=----------------------------*100% 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Фосн.отч.+ Фоб.отч.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Определение показателей эффективности использования основных фондов: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Tр.пл.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Sпл.=--------=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Сосн.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     Sпл.отч.=</w:t>
      </w:r>
    </w:p>
    <w:p w:rsidR="00B33055" w:rsidRDefault="00B33055">
      <w:pPr>
        <w:rPr>
          <w:sz w:val="22"/>
        </w:rPr>
      </w:pPr>
    </w:p>
    <w:p w:rsidR="00B33055" w:rsidRDefault="00D9217D">
      <w:pPr>
        <w:rPr>
          <w:sz w:val="22"/>
        </w:rPr>
      </w:pPr>
      <w:r>
        <w:rPr>
          <w:sz w:val="22"/>
        </w:rPr>
        <w:t xml:space="preserve">   Съем продукции с одного 1м производственной площади цеха: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Тр.пл.                                    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Sпл.=----------=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Fпр.                                      Тр.пл.отч.   </w:t>
      </w:r>
    </w:p>
    <w:p w:rsidR="00B33055" w:rsidRDefault="00D9217D">
      <w:pPr>
        <w:rPr>
          <w:sz w:val="22"/>
        </w:rPr>
      </w:pPr>
      <w:r>
        <w:rPr>
          <w:sz w:val="22"/>
        </w:rPr>
        <w:t xml:space="preserve">                                                    Sпл.отч.=---------------=</w:t>
      </w:r>
    </w:p>
    <w:p w:rsidR="00B33055" w:rsidRDefault="00B33055">
      <w:pPr>
        <w:rPr>
          <w:sz w:val="22"/>
        </w:rPr>
      </w:pPr>
      <w:bookmarkStart w:id="0" w:name="_GoBack"/>
      <w:bookmarkEnd w:id="0"/>
    </w:p>
    <w:sectPr w:rsidR="00B33055">
      <w:headerReference w:type="even" r:id="rId6"/>
      <w:head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055" w:rsidRDefault="00D9217D">
      <w:r>
        <w:separator/>
      </w:r>
    </w:p>
  </w:endnote>
  <w:endnote w:type="continuationSeparator" w:id="0">
    <w:p w:rsidR="00B33055" w:rsidRDefault="00D9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055" w:rsidRDefault="00D9217D">
      <w:r>
        <w:separator/>
      </w:r>
    </w:p>
  </w:footnote>
  <w:footnote w:type="continuationSeparator" w:id="0">
    <w:p w:rsidR="00B33055" w:rsidRDefault="00D92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055" w:rsidRDefault="00D9217D">
    <w:pPr>
      <w:pStyle w:val="a3"/>
      <w:framePr w:wrap="around" w:vAnchor="text" w:hAnchor="margin" w:xAlign="right" w:y="1"/>
      <w:rPr>
        <w:rStyle w:val="a4"/>
        <w:sz w:val="19"/>
      </w:rPr>
    </w:pPr>
    <w:r>
      <w:rPr>
        <w:rStyle w:val="a4"/>
        <w:sz w:val="19"/>
      </w:rPr>
      <w:fldChar w:fldCharType="begin"/>
    </w:r>
    <w:r>
      <w:rPr>
        <w:rStyle w:val="a4"/>
        <w:sz w:val="19"/>
      </w:rPr>
      <w:instrText xml:space="preserve">PAGE  </w:instrText>
    </w:r>
    <w:r>
      <w:rPr>
        <w:rStyle w:val="a4"/>
        <w:sz w:val="19"/>
      </w:rPr>
      <w:fldChar w:fldCharType="end"/>
    </w:r>
  </w:p>
  <w:p w:rsidR="00B33055" w:rsidRDefault="00B33055">
    <w:pPr>
      <w:pStyle w:val="a3"/>
      <w:ind w:right="360"/>
      <w:rPr>
        <w:sz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055" w:rsidRDefault="00D9217D">
    <w:pPr>
      <w:pStyle w:val="a3"/>
      <w:framePr w:wrap="around" w:vAnchor="text" w:hAnchor="margin" w:xAlign="right" w:y="1"/>
      <w:rPr>
        <w:rStyle w:val="a4"/>
        <w:sz w:val="19"/>
      </w:rPr>
    </w:pPr>
    <w:r>
      <w:rPr>
        <w:rStyle w:val="a4"/>
        <w:sz w:val="19"/>
      </w:rPr>
      <w:fldChar w:fldCharType="begin"/>
    </w:r>
    <w:r>
      <w:rPr>
        <w:rStyle w:val="a4"/>
        <w:sz w:val="19"/>
      </w:rPr>
      <w:instrText xml:space="preserve">PAGE  </w:instrText>
    </w:r>
    <w:r>
      <w:rPr>
        <w:rStyle w:val="a4"/>
        <w:sz w:val="19"/>
      </w:rPr>
      <w:fldChar w:fldCharType="separate"/>
    </w:r>
    <w:r>
      <w:rPr>
        <w:rStyle w:val="a4"/>
        <w:noProof/>
        <w:sz w:val="19"/>
      </w:rPr>
      <w:t>12</w:t>
    </w:r>
    <w:r>
      <w:rPr>
        <w:rStyle w:val="a4"/>
        <w:sz w:val="19"/>
      </w:rPr>
      <w:fldChar w:fldCharType="end"/>
    </w:r>
  </w:p>
  <w:p w:rsidR="00B33055" w:rsidRDefault="00B33055">
    <w:pPr>
      <w:pStyle w:val="a3"/>
      <w:ind w:right="360"/>
      <w:rPr>
        <w:sz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17D"/>
    <w:rsid w:val="00437B06"/>
    <w:rsid w:val="00B33055"/>
    <w:rsid w:val="00D9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B1E8D-2E0D-4CC0-93DE-045990EB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2572</Words>
  <Characters>14666</Characters>
  <Application>Microsoft Office Word</Application>
  <DocSecurity>0</DocSecurity>
  <Lines>122</Lines>
  <Paragraphs>34</Paragraphs>
  <ScaleCrop>false</ScaleCrop>
  <Company>Elcom Ltd</Company>
  <LinksUpToDate>false</LinksUpToDate>
  <CharactersWithSpaces>17204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РЕФЕРАТ. </dc:title>
  <dc:subject/>
  <dc:creator>Word Guru</dc:creator>
  <cp:keywords/>
  <dc:description/>
  <cp:lastModifiedBy>admin</cp:lastModifiedBy>
  <cp:revision>2</cp:revision>
  <cp:lastPrinted>1996-05-24T23:11:00Z</cp:lastPrinted>
  <dcterms:created xsi:type="dcterms:W3CDTF">2014-02-13T17:05:00Z</dcterms:created>
  <dcterms:modified xsi:type="dcterms:W3CDTF">2014-02-13T17:05:00Z</dcterms:modified>
</cp:coreProperties>
</file>