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B6C" w:rsidRDefault="00E61B6C">
      <w:pPr>
        <w:pStyle w:val="1"/>
        <w:rPr>
          <w:lang w:val="en-US"/>
        </w:rPr>
      </w:pPr>
      <w:bookmarkStart w:id="0" w:name="_Toc533668866"/>
      <w:r>
        <w:t>Содержание</w:t>
      </w:r>
      <w:bookmarkEnd w:id="0"/>
    </w:p>
    <w:p w:rsidR="00E61B6C" w:rsidRDefault="00E61B6C">
      <w:pPr>
        <w:pStyle w:val="1"/>
      </w:pPr>
    </w:p>
    <w:p w:rsidR="00E61B6C" w:rsidRDefault="00E61B6C">
      <w:pPr>
        <w:pStyle w:val="11"/>
        <w:tabs>
          <w:tab w:val="right" w:leader="dot" w:pos="9622"/>
        </w:tabs>
        <w:spacing w:line="360" w:lineRule="auto"/>
        <w:rPr>
          <w:noProof/>
          <w:sz w:val="28"/>
        </w:rPr>
      </w:pPr>
      <w:r>
        <w:rPr>
          <w:noProof/>
          <w:sz w:val="28"/>
        </w:rPr>
        <w:t>Содержание.</w:t>
      </w:r>
      <w:r>
        <w:rPr>
          <w:noProof/>
          <w:sz w:val="28"/>
        </w:rPr>
        <w:tab/>
        <w:t>1</w:t>
      </w:r>
    </w:p>
    <w:p w:rsidR="00E61B6C" w:rsidRDefault="00E61B6C">
      <w:pPr>
        <w:pStyle w:val="11"/>
        <w:tabs>
          <w:tab w:val="right" w:leader="dot" w:pos="9622"/>
        </w:tabs>
        <w:spacing w:line="360" w:lineRule="auto"/>
        <w:rPr>
          <w:noProof/>
          <w:sz w:val="28"/>
        </w:rPr>
      </w:pPr>
      <w:r>
        <w:rPr>
          <w:noProof/>
          <w:sz w:val="28"/>
        </w:rPr>
        <w:t>Введение.</w:t>
      </w:r>
      <w:r>
        <w:rPr>
          <w:noProof/>
          <w:sz w:val="28"/>
        </w:rPr>
        <w:tab/>
        <w:t>1</w:t>
      </w:r>
    </w:p>
    <w:p w:rsidR="00E61B6C" w:rsidRDefault="00E61B6C">
      <w:pPr>
        <w:pStyle w:val="11"/>
        <w:tabs>
          <w:tab w:val="right" w:leader="dot" w:pos="9622"/>
        </w:tabs>
        <w:spacing w:line="360" w:lineRule="auto"/>
        <w:rPr>
          <w:noProof/>
          <w:sz w:val="28"/>
        </w:rPr>
      </w:pPr>
      <w:r>
        <w:rPr>
          <w:noProof/>
          <w:sz w:val="28"/>
        </w:rPr>
        <w:t>1. Границы вмешательства государства в экономику.</w:t>
      </w:r>
      <w:r>
        <w:rPr>
          <w:noProof/>
          <w:sz w:val="28"/>
        </w:rPr>
        <w:tab/>
        <w:t>3</w:t>
      </w:r>
    </w:p>
    <w:p w:rsidR="00E61B6C" w:rsidRDefault="00E61B6C">
      <w:pPr>
        <w:pStyle w:val="11"/>
        <w:tabs>
          <w:tab w:val="right" w:leader="dot" w:pos="9622"/>
        </w:tabs>
        <w:spacing w:line="360" w:lineRule="auto"/>
        <w:rPr>
          <w:noProof/>
          <w:sz w:val="28"/>
        </w:rPr>
      </w:pPr>
      <w:r>
        <w:rPr>
          <w:noProof/>
          <w:sz w:val="28"/>
        </w:rPr>
        <w:t>2. Субъекты экономической политики.</w:t>
      </w:r>
      <w:r>
        <w:rPr>
          <w:noProof/>
          <w:sz w:val="28"/>
        </w:rPr>
        <w:tab/>
        <w:t>6</w:t>
      </w:r>
    </w:p>
    <w:p w:rsidR="00E61B6C" w:rsidRDefault="00E61B6C">
      <w:pPr>
        <w:pStyle w:val="11"/>
        <w:tabs>
          <w:tab w:val="right" w:leader="dot" w:pos="9622"/>
        </w:tabs>
        <w:spacing w:line="360" w:lineRule="auto"/>
        <w:rPr>
          <w:noProof/>
          <w:sz w:val="28"/>
        </w:rPr>
      </w:pPr>
      <w:r>
        <w:rPr>
          <w:noProof/>
          <w:sz w:val="28"/>
        </w:rPr>
        <w:t>3. Методы, средства и формы государственного регулирования экономики</w:t>
      </w:r>
      <w:r>
        <w:rPr>
          <w:noProof/>
          <w:sz w:val="28"/>
        </w:rPr>
        <w:tab/>
        <w:t>20</w:t>
      </w:r>
    </w:p>
    <w:p w:rsidR="00E61B6C" w:rsidRDefault="00E61B6C">
      <w:pPr>
        <w:pStyle w:val="23"/>
        <w:tabs>
          <w:tab w:val="right" w:leader="dot" w:pos="9622"/>
        </w:tabs>
        <w:spacing w:line="360" w:lineRule="auto"/>
        <w:rPr>
          <w:noProof/>
          <w:sz w:val="28"/>
        </w:rPr>
      </w:pPr>
      <w:r>
        <w:rPr>
          <w:noProof/>
          <w:sz w:val="28"/>
        </w:rPr>
        <w:t>3.1 Лицензирование.</w:t>
      </w:r>
      <w:r>
        <w:rPr>
          <w:noProof/>
          <w:sz w:val="28"/>
        </w:rPr>
        <w:tab/>
        <w:t>22</w:t>
      </w:r>
    </w:p>
    <w:p w:rsidR="00E61B6C" w:rsidRDefault="00E61B6C">
      <w:pPr>
        <w:pStyle w:val="11"/>
        <w:tabs>
          <w:tab w:val="right" w:leader="dot" w:pos="9622"/>
        </w:tabs>
        <w:spacing w:line="360" w:lineRule="auto"/>
        <w:rPr>
          <w:noProof/>
          <w:sz w:val="28"/>
        </w:rPr>
      </w:pPr>
      <w:r>
        <w:rPr>
          <w:noProof/>
          <w:sz w:val="28"/>
        </w:rPr>
        <w:t xml:space="preserve">   3.2 Экономические средства государственного регулирования экономики</w:t>
      </w:r>
      <w:r>
        <w:rPr>
          <w:noProof/>
          <w:sz w:val="28"/>
        </w:rPr>
        <w:tab/>
        <w:t>24</w:t>
      </w:r>
    </w:p>
    <w:p w:rsidR="00E61B6C" w:rsidRDefault="00E61B6C">
      <w:pPr>
        <w:pStyle w:val="11"/>
        <w:tabs>
          <w:tab w:val="right" w:leader="dot" w:pos="9622"/>
        </w:tabs>
        <w:spacing w:line="360" w:lineRule="auto"/>
        <w:rPr>
          <w:noProof/>
          <w:sz w:val="28"/>
        </w:rPr>
      </w:pPr>
      <w:r>
        <w:rPr>
          <w:noProof/>
          <w:sz w:val="28"/>
        </w:rPr>
        <w:t>4. Государственный контроль за частным бизнесом.</w:t>
      </w:r>
      <w:r>
        <w:rPr>
          <w:noProof/>
          <w:sz w:val="28"/>
        </w:rPr>
        <w:tab/>
        <w:t>27</w:t>
      </w:r>
    </w:p>
    <w:p w:rsidR="00E61B6C" w:rsidRDefault="00E61B6C">
      <w:pPr>
        <w:pStyle w:val="11"/>
        <w:tabs>
          <w:tab w:val="right" w:leader="dot" w:pos="9622"/>
        </w:tabs>
        <w:spacing w:line="360" w:lineRule="auto"/>
        <w:rPr>
          <w:noProof/>
          <w:sz w:val="28"/>
        </w:rPr>
      </w:pPr>
      <w:r>
        <w:rPr>
          <w:noProof/>
          <w:sz w:val="28"/>
        </w:rPr>
        <w:t>5. Регулирование рыночных отношений как функция</w:t>
      </w:r>
      <w:r>
        <w:rPr>
          <w:noProof/>
          <w:sz w:val="28"/>
        </w:rPr>
        <w:br/>
        <w:t xml:space="preserve">    российского государства.</w:t>
      </w:r>
      <w:r>
        <w:rPr>
          <w:noProof/>
          <w:sz w:val="28"/>
        </w:rPr>
        <w:tab/>
        <w:t>32</w:t>
      </w:r>
    </w:p>
    <w:p w:rsidR="00E61B6C" w:rsidRDefault="00E61B6C">
      <w:pPr>
        <w:pStyle w:val="11"/>
        <w:tabs>
          <w:tab w:val="right" w:leader="dot" w:pos="9622"/>
        </w:tabs>
        <w:spacing w:line="360" w:lineRule="auto"/>
        <w:rPr>
          <w:noProof/>
          <w:sz w:val="28"/>
        </w:rPr>
      </w:pPr>
      <w:r>
        <w:rPr>
          <w:noProof/>
          <w:sz w:val="28"/>
        </w:rPr>
        <w:t>Заключение.</w:t>
      </w:r>
      <w:r>
        <w:rPr>
          <w:noProof/>
          <w:sz w:val="28"/>
        </w:rPr>
        <w:tab/>
        <w:t>33</w:t>
      </w:r>
    </w:p>
    <w:p w:rsidR="00E61B6C" w:rsidRDefault="00E61B6C">
      <w:pPr>
        <w:pStyle w:val="11"/>
        <w:tabs>
          <w:tab w:val="right" w:leader="dot" w:pos="9622"/>
        </w:tabs>
        <w:spacing w:line="360" w:lineRule="auto"/>
        <w:rPr>
          <w:noProof/>
          <w:sz w:val="28"/>
        </w:rPr>
      </w:pPr>
      <w:r>
        <w:rPr>
          <w:noProof/>
          <w:sz w:val="28"/>
        </w:rPr>
        <w:t>Библиографический список.</w:t>
      </w:r>
      <w:r>
        <w:rPr>
          <w:noProof/>
          <w:sz w:val="28"/>
        </w:rPr>
        <w:tab/>
        <w:t>35</w:t>
      </w:r>
    </w:p>
    <w:p w:rsidR="00E61B6C" w:rsidRDefault="00E61B6C">
      <w:pPr>
        <w:pStyle w:val="1"/>
      </w:pPr>
    </w:p>
    <w:p w:rsidR="00E61B6C" w:rsidRDefault="00E61B6C">
      <w:pPr>
        <w:pStyle w:val="1"/>
      </w:pPr>
      <w:r>
        <w:br w:type="page"/>
      </w:r>
      <w:bookmarkStart w:id="1" w:name="_Toc533668867"/>
      <w:r>
        <w:t>Введение.</w:t>
      </w:r>
      <w:bookmarkEnd w:id="1"/>
    </w:p>
    <w:p w:rsidR="00E61B6C" w:rsidRDefault="00E61B6C">
      <w:pPr>
        <w:spacing w:line="360" w:lineRule="auto"/>
        <w:ind w:firstLine="709"/>
        <w:rPr>
          <w:sz w:val="28"/>
        </w:rPr>
      </w:pPr>
    </w:p>
    <w:p w:rsidR="00E61B6C" w:rsidRDefault="00E61B6C">
      <w:pPr>
        <w:spacing w:line="360" w:lineRule="auto"/>
        <w:ind w:firstLine="709"/>
        <w:jc w:val="both"/>
        <w:rPr>
          <w:snapToGrid w:val="0"/>
          <w:color w:val="000000"/>
          <w:sz w:val="28"/>
        </w:rPr>
      </w:pPr>
      <w:r>
        <w:rPr>
          <w:sz w:val="28"/>
        </w:rPr>
        <w:t xml:space="preserve">Данная работа посвящена вопросам функционирования </w:t>
      </w:r>
      <w:r>
        <w:rPr>
          <w:snapToGrid w:val="0"/>
          <w:color w:val="000000"/>
          <w:sz w:val="28"/>
        </w:rPr>
        <w:t>государственного регулирования экономики, путям и формам его обеспечения.</w:t>
      </w:r>
    </w:p>
    <w:p w:rsidR="00E61B6C" w:rsidRDefault="00E61B6C">
      <w:pPr>
        <w:spacing w:line="360" w:lineRule="auto"/>
        <w:ind w:firstLine="709"/>
        <w:jc w:val="both"/>
        <w:rPr>
          <w:sz w:val="28"/>
        </w:rPr>
      </w:pPr>
      <w:r>
        <w:rPr>
          <w:sz w:val="28"/>
        </w:rPr>
        <w:t>Сочетание рыночного и государственного регулирования</w:t>
      </w:r>
      <w:r>
        <w:rPr>
          <w:b/>
          <w:sz w:val="28"/>
        </w:rPr>
        <w:t>.</w:t>
      </w:r>
      <w:r>
        <w:rPr>
          <w:sz w:val="28"/>
        </w:rPr>
        <w:t xml:space="preserve"> В течение XX в. сочетание государства и рынка принимало разнообразные формы. Сложность современной социально-экономической жизни постепенно привела к органическому сочетанию и тесному переплетению рыночных и государственных начал.</w:t>
      </w:r>
    </w:p>
    <w:p w:rsidR="00E61B6C" w:rsidRDefault="00E61B6C">
      <w:pPr>
        <w:pStyle w:val="a5"/>
        <w:jc w:val="both"/>
      </w:pPr>
      <w:r>
        <w:t>Актуальность рассмотрения данной темы определяется следующими факторами. Многие фундаментальные проблемы современного общества не могут быть решены исключительно рыночными механизмами и нуждаются в государственном участии. К этим проблемам относится прежде всего развитие социальной сферы, которая из пассивного элемента экономической системы превратилась в один из важнейших источников экономического роста. В частности, уровень образования, квалификации рабочей силы и состояние научных исследований непосредственно влияют на темпы и качество экономического роста, что подтверждено специальными исследованиями. В дальнейшем роль образования и науки в экономическом развитии будет, по всей вероятности, возрастать за счет традиционных, материально-вещественных факторов производства. К числу других нематериальных факторов, оказывающих огромное влияние на состояние рабочей силы и производительность труда, на качество экономического роста, относятся здравоохранение, социальное обеспечение и состояние окружающей среды. Высокий уровень материального и духовного благосостояния граждан, доминирование среднего класса в структуре общества и, следовательно, реализация принципов социального партнерства определяют долгосрочные экономические перспективы страны и ее социально-политическую стабильность.</w:t>
      </w:r>
    </w:p>
    <w:p w:rsidR="00E61B6C" w:rsidRDefault="00E61B6C">
      <w:pPr>
        <w:spacing w:line="360" w:lineRule="auto"/>
        <w:ind w:firstLine="709"/>
        <w:jc w:val="both"/>
        <w:rPr>
          <w:sz w:val="28"/>
        </w:rPr>
      </w:pPr>
      <w:r>
        <w:rPr>
          <w:sz w:val="28"/>
        </w:rPr>
        <w:t>Особым фактором объективного усиления роли государства выступает чрезвычайно возросшая социально-организационная сложность современной экономики, которая нарушает обычные функциональные связи внутри рыночной системы. Это явление «институциональная ригидность» проявляется в том, что фундаментальные рыночные переменные, теоретически способные изменяться как в сторону увеличения, так и в сторону снижения, в современном обществе обычно изменяются только в одну сторону из-за сопротивления правовых институтов и организаций изменениям в другом направлении (обычно даже при ухудшении деловой конъюнктуры абсолютный уровень цен и зарплаты не снижается, затруднены увольнения рабочих и т.д.). Современная экономика в значительной мере утратила гибкость, которая была присуща раннему капитализму.</w:t>
      </w:r>
    </w:p>
    <w:p w:rsidR="00E61B6C" w:rsidRDefault="00E61B6C">
      <w:pPr>
        <w:pStyle w:val="10"/>
        <w:spacing w:line="360" w:lineRule="auto"/>
        <w:ind w:firstLine="709"/>
        <w:rPr>
          <w:sz w:val="28"/>
        </w:rPr>
      </w:pPr>
      <w:r>
        <w:rPr>
          <w:sz w:val="28"/>
        </w:rPr>
        <w:t xml:space="preserve">Цель данной работы – рассмотреть методы, пути и формы </w:t>
      </w:r>
      <w:r>
        <w:rPr>
          <w:color w:val="000000"/>
          <w:sz w:val="28"/>
        </w:rPr>
        <w:t>государственного регулирования экономики.</w:t>
      </w:r>
      <w:r>
        <w:rPr>
          <w:sz w:val="28"/>
        </w:rPr>
        <w:t xml:space="preserve"> Для реализации поставленной задачи был произведен анализ учебной и общеэкономической литературы. Отметим тот факт, что указанные вопросы детально освещены в финансовой периодике. Особо хочется отметить учебник Губина Е. «Методы, свойства и формы государственного регулирования экономики» и работу Ревенкова А. «Планирование в системе государственного регулирования экономики» опубликованную в журнале «Экономист» в №8 за 2001 год.</w:t>
      </w:r>
    </w:p>
    <w:p w:rsidR="00E61B6C" w:rsidRDefault="00E61B6C">
      <w:pPr>
        <w:pStyle w:val="22"/>
      </w:pPr>
      <w:r>
        <w:t>Первая глава работы посвящена рассмотрению вопроса о границах вмешательства государства в экономику страны. Вторая глава рассматривает субъекты экономической политики. Следующая глава затрагивает понятия методов, средств и формы государственного регулирования экономики. Четвертая глава показывает как осуществляется государственный контроль за частным бизнесом. И последняя глава данной работы рассматривает регулирование рыночных отношений как функцию российского государства.</w:t>
      </w:r>
    </w:p>
    <w:p w:rsidR="00E61B6C" w:rsidRDefault="00E61B6C">
      <w:pPr>
        <w:pStyle w:val="1"/>
      </w:pPr>
      <w:r>
        <w:br w:type="page"/>
      </w:r>
      <w:bookmarkStart w:id="2" w:name="_Toc533668868"/>
      <w:r>
        <w:t>1. Границы вмешательства государства в экономику.</w:t>
      </w:r>
      <w:bookmarkEnd w:id="2"/>
    </w:p>
    <w:p w:rsidR="00E61B6C" w:rsidRDefault="00E61B6C">
      <w:pPr>
        <w:spacing w:line="360" w:lineRule="auto"/>
        <w:jc w:val="both"/>
        <w:rPr>
          <w:sz w:val="28"/>
        </w:rPr>
      </w:pPr>
    </w:p>
    <w:p w:rsidR="00E61B6C" w:rsidRDefault="00E61B6C">
      <w:pPr>
        <w:pStyle w:val="22"/>
      </w:pPr>
      <w:r>
        <w:t xml:space="preserve">Рассмотрим границы необходимого вмешательства государства в экономику. Прежде всего это области, где перестает эффективно действовать механизм рыночной саморегуляции и требуется срочное вмешательство государства. </w:t>
      </w:r>
    </w:p>
    <w:p w:rsidR="00E61B6C" w:rsidRDefault="00E61B6C">
      <w:pPr>
        <w:spacing w:line="360" w:lineRule="auto"/>
        <w:ind w:firstLine="709"/>
        <w:jc w:val="both"/>
        <w:rPr>
          <w:sz w:val="28"/>
        </w:rPr>
      </w:pPr>
      <w:r>
        <w:rPr>
          <w:sz w:val="28"/>
        </w:rPr>
        <w:t>Во-первых, это правильная организация денежного обращения.</w:t>
      </w:r>
    </w:p>
    <w:p w:rsidR="00E61B6C" w:rsidRDefault="00E61B6C">
      <w:pPr>
        <w:pStyle w:val="22"/>
      </w:pPr>
      <w:r>
        <w:t>Во вторых, предоставление государством общественных товаров. Механизм свободного рынка позволяет удовлетворять потребности, которые выражаются в денежной форме, через спрос. Однако существуют такие потребности, которые невозможно измерить в деньгах и превратить в спрос. Речь идет об услугах коллективного пользования : национальная оборона, государственное управление, единая энергетическая система, национальные сети коммуникаций, охрана общественного порядка, вакцинация, хлорирование питьевой воды и т. д. Здесь не обойтись без вмешательства государства в экономику.</w:t>
      </w:r>
    </w:p>
    <w:p w:rsidR="00E61B6C" w:rsidRDefault="00E61B6C">
      <w:pPr>
        <w:spacing w:line="360" w:lineRule="auto"/>
        <w:ind w:firstLine="709"/>
        <w:jc w:val="both"/>
        <w:rPr>
          <w:sz w:val="28"/>
        </w:rPr>
      </w:pPr>
      <w:r>
        <w:rPr>
          <w:sz w:val="28"/>
        </w:rPr>
        <w:t>В-третьих, устранение государством последствий внешних эффектов. В процессах рыночного производства и потребления могут возникать своеобразные дефекты, не имеющие денежного выражения и не фиксируемые рынком. Эти внешние эффекты нарушают рыночное равновесие и обусловливают неоптимальное распределение ресурсов, что делает необходимым вмешательство государства в экономику.</w:t>
      </w:r>
    </w:p>
    <w:p w:rsidR="00E61B6C" w:rsidRDefault="00E61B6C">
      <w:pPr>
        <w:spacing w:line="360" w:lineRule="auto"/>
        <w:ind w:firstLine="720"/>
        <w:jc w:val="both"/>
        <w:rPr>
          <w:sz w:val="28"/>
        </w:rPr>
      </w:pPr>
      <w:r>
        <w:rPr>
          <w:sz w:val="28"/>
        </w:rPr>
        <w:t xml:space="preserve">Функции, выполняемые государством по организации денежного обращения, предоставлению общественных товаров и устранению последствий внешних эффектов, составляют максимальные границы его вмешательства в экономику свободного рынка. Вместе с тем эти функции образуют минимально необходимые границы регулирования реального рынка. Как видно, нерегулируемого рынка вообще не бывает, ибо в определенном воздействии со стороны государства нуждается даже идеальный свободный рынок. </w:t>
      </w:r>
    </w:p>
    <w:p w:rsidR="00E61B6C" w:rsidRDefault="00E61B6C">
      <w:pPr>
        <w:spacing w:line="360" w:lineRule="auto"/>
        <w:ind w:firstLine="720"/>
        <w:jc w:val="both"/>
        <w:rPr>
          <w:sz w:val="28"/>
        </w:rPr>
      </w:pPr>
      <w:r>
        <w:rPr>
          <w:sz w:val="28"/>
        </w:rPr>
        <w:t>Если обратиться к реальному конкурентному рынку, то обнаружатся новые области экономической жизни, где проявляется ограниченность механизма рынка, что делает необходимым более широкое участие государства в хозяйственных процессах. Совокупность таких областей определяет максимально допустимые границы вмешательства в экономику. Кратко обозначим эти сферы.</w:t>
      </w:r>
    </w:p>
    <w:p w:rsidR="00E61B6C" w:rsidRDefault="00E61B6C">
      <w:pPr>
        <w:spacing w:line="360" w:lineRule="auto"/>
        <w:ind w:firstLine="720"/>
        <w:jc w:val="both"/>
        <w:rPr>
          <w:sz w:val="28"/>
        </w:rPr>
      </w:pPr>
      <w:r>
        <w:rPr>
          <w:sz w:val="28"/>
        </w:rPr>
        <w:t>1. Перераспределение доходов.</w:t>
      </w:r>
    </w:p>
    <w:p w:rsidR="00E61B6C" w:rsidRDefault="00E61B6C">
      <w:pPr>
        <w:spacing w:line="360" w:lineRule="auto"/>
        <w:jc w:val="both"/>
        <w:rPr>
          <w:sz w:val="28"/>
        </w:rPr>
      </w:pPr>
      <w:r>
        <w:rPr>
          <w:sz w:val="28"/>
        </w:rPr>
        <w:tab/>
        <w:t xml:space="preserve">Рынок признает справедливыми доходы, полученные в результате свободной конкуренции на рынках факторов производства, размеры доходов зависят от эффективности вложения факторов. В обществе же есть люди, не владеющие ни землей, ни капиталом, ни трудом (нетрудоспособные, неимущие). Они не участвуют в конкуренции, не получают никаких доходов. Существуют и люди, не имеющие работу, но трудоспособные, они не могут найти рыночное применение своему труду. Рыночное распределение доходов неприменимо к тем, кто занят производством общественных товаров, их содержание становится задачей государства, а не рынка. </w:t>
      </w:r>
    </w:p>
    <w:p w:rsidR="00E61B6C" w:rsidRDefault="00E61B6C">
      <w:pPr>
        <w:spacing w:line="360" w:lineRule="auto"/>
        <w:jc w:val="both"/>
        <w:rPr>
          <w:sz w:val="28"/>
        </w:rPr>
      </w:pPr>
      <w:r>
        <w:rPr>
          <w:sz w:val="28"/>
        </w:rPr>
        <w:tab/>
        <w:t xml:space="preserve">Во всех вышеперечисленных случаях государство вправе вмешаться в перераспределение доходов, ибо то, что справедливо с позиции рыночного механизма , несправедливо с общечеловеческих норм морали, нарушает право человека на достойное существование в обществе. </w:t>
      </w:r>
    </w:p>
    <w:p w:rsidR="00E61B6C" w:rsidRDefault="00E61B6C">
      <w:pPr>
        <w:spacing w:line="360" w:lineRule="auto"/>
        <w:ind w:firstLine="720"/>
        <w:jc w:val="both"/>
        <w:rPr>
          <w:sz w:val="28"/>
        </w:rPr>
      </w:pPr>
      <w:r>
        <w:rPr>
          <w:sz w:val="28"/>
        </w:rPr>
        <w:t xml:space="preserve">Государство берет на себя задачу обеспечения </w:t>
      </w:r>
      <w:r>
        <w:rPr>
          <w:i/>
          <w:sz w:val="28"/>
        </w:rPr>
        <w:t>правовой базы</w:t>
      </w:r>
      <w:r>
        <w:rPr>
          <w:sz w:val="28"/>
        </w:rPr>
        <w:t xml:space="preserve"> и некоторых важнейших услуг, являющихся предпосылкой эффективного функционирования рыночной экономики. Необходимая правовая база предполагает такие меры, как предоставление законного статуса частным предприятиям, определение прав частной собственности и гарантирование соблюдения контрактов. Правительство устанавливает также законные "правила игры", регулирующие отношения между предприятиями, поставщиками ресурсов и потребителями. На основе законодательства государство выполняет функции арбитра в области экономических связей. Основные услуги, обеспечиваемые государством, включают применение милицейских сил для поддержания общественного порядка, введение стандартов измерения веса и качества продуктов, создание денежной системы, облегчающий обмен товаров и услуг.</w:t>
      </w:r>
    </w:p>
    <w:p w:rsidR="00E61B6C" w:rsidRDefault="00E61B6C">
      <w:pPr>
        <w:spacing w:line="360" w:lineRule="auto"/>
        <w:ind w:firstLine="720"/>
        <w:jc w:val="both"/>
        <w:rPr>
          <w:sz w:val="28"/>
        </w:rPr>
      </w:pPr>
      <w:r>
        <w:rPr>
          <w:sz w:val="28"/>
        </w:rPr>
        <w:t>2. Конкуренция</w:t>
      </w:r>
      <w:r>
        <w:rPr>
          <w:i/>
          <w:sz w:val="28"/>
        </w:rPr>
        <w:t xml:space="preserve"> </w:t>
      </w:r>
      <w:r>
        <w:rPr>
          <w:sz w:val="28"/>
        </w:rPr>
        <w:t xml:space="preserve">служит основным регулирующим механизмом в экономике. При конкуренции индивидуальные производители и поставщики ресурсов могут лишь приспосабливаться к желаниям покупателей, которые рыночная система регистрирует и доводит до сведения продавцов. Конкурирующих производителей, подчиняющихся воле рыночной системы, ждут прибыль и упрочение их позиций; уделом же тех, кто нарушает законы рынка, являются убытки и в конечном счете банкротство. </w:t>
      </w:r>
    </w:p>
    <w:p w:rsidR="00E61B6C" w:rsidRDefault="00E61B6C">
      <w:pPr>
        <w:spacing w:line="360" w:lineRule="auto"/>
        <w:jc w:val="both"/>
        <w:rPr>
          <w:sz w:val="28"/>
        </w:rPr>
      </w:pPr>
      <w:r>
        <w:rPr>
          <w:sz w:val="28"/>
        </w:rPr>
        <w:tab/>
        <w:t xml:space="preserve">Рост монополий резко изменяет эту ситуацию. Государство пытается регулировать ситуацию двумя способами. Оно образовывает государственные комиссии для регулирования цен и устанавливает стандарты на предоставляемые услуги. Федеральное правительство также использует антимонопольные законы. </w:t>
      </w:r>
    </w:p>
    <w:p w:rsidR="00E61B6C" w:rsidRDefault="00E61B6C">
      <w:pPr>
        <w:spacing w:line="360" w:lineRule="auto"/>
        <w:ind w:firstLine="720"/>
        <w:jc w:val="both"/>
        <w:rPr>
          <w:sz w:val="28"/>
        </w:rPr>
      </w:pPr>
      <w:r>
        <w:rPr>
          <w:sz w:val="28"/>
        </w:rPr>
        <w:t xml:space="preserve">Механизм рынка не реализует автоматически </w:t>
      </w:r>
      <w:r>
        <w:rPr>
          <w:i/>
          <w:sz w:val="28"/>
        </w:rPr>
        <w:t>право на труд</w:t>
      </w:r>
      <w:r>
        <w:rPr>
          <w:sz w:val="28"/>
        </w:rPr>
        <w:t xml:space="preserve"> для тех, кто может и хочет работать. Заметим, что обеспечение указанного права не аналогично наделению всех трудоспособных членов общества гарантированными рабочими местами. Для эффективной работы рынка требуется оптимальный резерв рабочей силы, по ряду причин в рыночной системе неизбежна безработица, что ставит перед государством немало сложных проблем. Его обязанностью становится регулирование рынка рабочей силы с целью поддержания определенного уровня занятости, материального обеспечения людей, утративших рабочие места.</w:t>
      </w:r>
    </w:p>
    <w:p w:rsidR="00E61B6C" w:rsidRDefault="00E61B6C">
      <w:pPr>
        <w:spacing w:line="360" w:lineRule="auto"/>
        <w:jc w:val="both"/>
        <w:rPr>
          <w:sz w:val="28"/>
        </w:rPr>
      </w:pPr>
      <w:r>
        <w:rPr>
          <w:sz w:val="28"/>
        </w:rPr>
        <w:tab/>
        <w:t>3. Монополизм и инфляция</w:t>
      </w:r>
      <w:r>
        <w:rPr>
          <w:i/>
          <w:sz w:val="28"/>
        </w:rPr>
        <w:t xml:space="preserve"> -</w:t>
      </w:r>
      <w:r>
        <w:rPr>
          <w:sz w:val="28"/>
        </w:rPr>
        <w:t xml:space="preserve"> это две тяжелые “хронические болезни” рыночной экономики, которая нуждается в проведении антимонопольной и антиинфляционной профилактики.</w:t>
      </w:r>
    </w:p>
    <w:p w:rsidR="00E61B6C" w:rsidRDefault="00E61B6C">
      <w:pPr>
        <w:spacing w:line="360" w:lineRule="auto"/>
        <w:jc w:val="both"/>
        <w:rPr>
          <w:sz w:val="28"/>
        </w:rPr>
      </w:pPr>
      <w:r>
        <w:rPr>
          <w:sz w:val="28"/>
        </w:rPr>
        <w:tab/>
        <w:t xml:space="preserve">Суть государственной антициклической политики, или регулирования хозяйственной конъюнктуры, состоит в том, чтобы во время кризисов и депрессий стимулировать спрос на товары и услуги, капиталовложения и занятость. Для этого частному капиталу предоставляются дополнительные финансовые льготы, увеличиваются государственные расходы и инвестиции. В условиях длительного и бурного подъема в экономике страны могут возникнуть опасные явления – рассасывание товарных запасов, рост импорта и ухудшение платежного баланса, превышение спроса на рабочую силу над предложением и отсюда необоснованный рост заработной платы и цен. В такой ситуации задача государственного регулирования экономики – притормозить рост спроса, капиталовложений и производства, чтобы по возможности сократить перепроизводство товаров и перенакопление капиталов и, таким образом, уменьшить глубину и продолжительность возможного спада производства, инвестиций и занятости в будущем. </w:t>
      </w:r>
    </w:p>
    <w:p w:rsidR="00E61B6C" w:rsidRDefault="00E61B6C">
      <w:pPr>
        <w:pStyle w:val="a8"/>
      </w:pPr>
      <w:r>
        <w:tab/>
        <w:t>4. Развитие фундаментальных научных исследований с длительными сроками окупаемости, высокой степенью риска и неопределенностью в отношении прибыли практически не под силу рыночному механизму. Здесь государство стимулирует структурную политику и научно-технический прогресс. Да и рынок более эффективно работает при коммерческом освоении перспективных видов новой техники и технологии.</w:t>
      </w:r>
    </w:p>
    <w:p w:rsidR="00E61B6C" w:rsidRDefault="00E61B6C">
      <w:pPr>
        <w:spacing w:line="360" w:lineRule="auto"/>
        <w:jc w:val="both"/>
        <w:rPr>
          <w:sz w:val="28"/>
        </w:rPr>
      </w:pPr>
      <w:r>
        <w:rPr>
          <w:sz w:val="28"/>
        </w:rPr>
        <w:tab/>
        <w:t xml:space="preserve">Государство проводит региональную политику, решая вопросы, возникающие при воздействии на рыночную экономику исторических, национальных, демографических и других нерыночных факторов. Региональная политика осуществляется при помощи финансовых стимулов и государственных капиталовложений, которые обеспечивают привелегированное положение отдельным отраслям и регионам. В одних случаях поддержка оказывается отраслям и территориальным единицам, находящимся в состоянии затяжного кризиса ; в других – поощряется развитие новых отраслей и видов производств – носителей научно - технического прогресса, призванных привести к прогрессивным структурным изменениям внутри отраслей, между отраслями и во всем народном хозяйстве в целом, к повышению его эффективности и конкурентоспособности. В то же время могут приниматься меры по притормаживанию чрезмерной концентрации производства. </w:t>
      </w:r>
    </w:p>
    <w:p w:rsidR="00E61B6C" w:rsidRDefault="00E61B6C">
      <w:pPr>
        <w:spacing w:line="360" w:lineRule="auto"/>
        <w:jc w:val="both"/>
        <w:rPr>
          <w:sz w:val="28"/>
        </w:rPr>
      </w:pPr>
      <w:r>
        <w:rPr>
          <w:sz w:val="28"/>
        </w:rPr>
        <w:tab/>
        <w:t>5. Реализация национальных интересов в мировой экономике (регулирование внешнеэкономических связей)</w:t>
      </w:r>
      <w:r>
        <w:rPr>
          <w:i/>
          <w:sz w:val="28"/>
        </w:rPr>
        <w:t xml:space="preserve"> </w:t>
      </w:r>
      <w:r>
        <w:rPr>
          <w:sz w:val="28"/>
        </w:rPr>
        <w:t xml:space="preserve">предполагает проведение государством соответствующей внешнеторговой политики, контроль над международной миграцией капиталов и рабочей силы, воздействие на валютные курсы, управление платежными балансами и многое другое. </w:t>
      </w:r>
    </w:p>
    <w:p w:rsidR="00E61B6C" w:rsidRDefault="00E61B6C">
      <w:pPr>
        <w:spacing w:line="360" w:lineRule="auto"/>
        <w:jc w:val="both"/>
        <w:rPr>
          <w:sz w:val="28"/>
        </w:rPr>
      </w:pPr>
      <w:r>
        <w:rPr>
          <w:sz w:val="28"/>
        </w:rPr>
        <w:tab/>
        <w:t>Таковы в общих чертах верхние максимально допустимые пределы государственного вмешательства в рыночную экономику. Эти рамки достаточно широки для того, чтобы разумный симбиоз государственного регулирования и эффективно работающего механизма рынка позволил решить основные социально-экономические проблемы современного общества.</w:t>
      </w:r>
    </w:p>
    <w:p w:rsidR="00E61B6C" w:rsidRDefault="00E61B6C">
      <w:pPr>
        <w:spacing w:line="360" w:lineRule="auto"/>
        <w:jc w:val="both"/>
        <w:rPr>
          <w:sz w:val="28"/>
        </w:rPr>
      </w:pPr>
      <w:r>
        <w:rPr>
          <w:sz w:val="28"/>
        </w:rPr>
        <w:tab/>
        <w:t>Если же государство пытается делать больше, чем ему отмерено рыночной экономикой, - продолжает распределять производственные ресурсы, удерживает административный контроль над ценами, прощает предприятиям задолженность, сохраняет рабочие места в технологически отсталых производствах, ведет фискальную налоговую политику, пытается обеспечить высокую социальную защищенность населения без учета реальных возможностей экономики, то в народном хозяйстве консервируется отсталая структура производства, низкое качество продукции, увеличивается отставание от развитых стран в области научно-технического прогресса и уровня жизни народа. В результате страдают те, ради которых государство шло на превышение пределов разумного вмешательства в экономику. Тогда рано или поздно становится необходимым разгосударствление</w:t>
      </w:r>
      <w:r>
        <w:rPr>
          <w:i/>
          <w:sz w:val="28"/>
        </w:rPr>
        <w:t xml:space="preserve"> </w:t>
      </w:r>
      <w:r>
        <w:rPr>
          <w:sz w:val="28"/>
        </w:rPr>
        <w:t>экономики, избавление ее от чрезмерной государственной активности.</w:t>
      </w:r>
    </w:p>
    <w:p w:rsidR="00E61B6C" w:rsidRDefault="00E61B6C">
      <w:pPr>
        <w:spacing w:line="360" w:lineRule="auto"/>
        <w:jc w:val="both"/>
        <w:rPr>
          <w:sz w:val="28"/>
        </w:rPr>
      </w:pPr>
    </w:p>
    <w:p w:rsidR="00E61B6C" w:rsidRDefault="00E61B6C">
      <w:pPr>
        <w:spacing w:line="360" w:lineRule="auto"/>
        <w:jc w:val="both"/>
        <w:rPr>
          <w:sz w:val="28"/>
        </w:rPr>
      </w:pPr>
    </w:p>
    <w:p w:rsidR="00E61B6C" w:rsidRDefault="00E61B6C">
      <w:pPr>
        <w:spacing w:line="360" w:lineRule="auto"/>
        <w:jc w:val="both"/>
        <w:rPr>
          <w:sz w:val="28"/>
        </w:rPr>
      </w:pPr>
    </w:p>
    <w:p w:rsidR="00E61B6C" w:rsidRDefault="00E61B6C">
      <w:pPr>
        <w:spacing w:line="360" w:lineRule="auto"/>
        <w:jc w:val="both"/>
        <w:rPr>
          <w:sz w:val="28"/>
        </w:rPr>
      </w:pPr>
    </w:p>
    <w:p w:rsidR="00E61B6C" w:rsidRDefault="00E61B6C">
      <w:pPr>
        <w:pStyle w:val="1"/>
      </w:pPr>
      <w:bookmarkStart w:id="3" w:name="_Toc533668869"/>
      <w:r>
        <w:t>2. Субъекты экономической политики.</w:t>
      </w:r>
      <w:bookmarkEnd w:id="3"/>
    </w:p>
    <w:p w:rsidR="00E61B6C" w:rsidRDefault="00E61B6C">
      <w:pPr>
        <w:spacing w:line="360" w:lineRule="auto"/>
        <w:jc w:val="both"/>
        <w:rPr>
          <w:sz w:val="28"/>
        </w:rPr>
      </w:pPr>
      <w:r>
        <w:rPr>
          <w:sz w:val="28"/>
        </w:rPr>
        <w:tab/>
      </w:r>
    </w:p>
    <w:p w:rsidR="00E61B6C" w:rsidRDefault="00E61B6C">
      <w:pPr>
        <w:pStyle w:val="22"/>
      </w:pPr>
      <w:r>
        <w:t>Субъектами экономической политики являются носители, выразители и исполнители хозяйственных интересов.</w:t>
      </w:r>
    </w:p>
    <w:p w:rsidR="00E61B6C" w:rsidRDefault="00E61B6C">
      <w:pPr>
        <w:spacing w:line="360" w:lineRule="auto"/>
        <w:jc w:val="both"/>
        <w:rPr>
          <w:sz w:val="28"/>
        </w:rPr>
      </w:pPr>
      <w:r>
        <w:rPr>
          <w:sz w:val="28"/>
        </w:rPr>
        <w:tab/>
        <w:t>Носители хозяйственных интересов</w:t>
      </w:r>
      <w:r>
        <w:rPr>
          <w:i/>
          <w:sz w:val="28"/>
        </w:rPr>
        <w:t xml:space="preserve"> </w:t>
      </w:r>
      <w:r>
        <w:rPr>
          <w:sz w:val="28"/>
        </w:rPr>
        <w:t xml:space="preserve">– это социальные группы, отличающиеся друг от друга по ряду признаков: имущественному, по доходам, по видам деятельности при аналогичных доходах, по профессиям, отраслевым и региональным интересам. Это наемные рабочие и хозяева предприятий, фермеры и земельные собственники, мелкие и крупные предприниматели, государственные служащие и т.д. У каждой из этих групп есть свои интересы, обусловленные их социально - экономическим положением, а также принадлежностью к тому или иному региону, виду деятельности. </w:t>
      </w:r>
    </w:p>
    <w:p w:rsidR="00E61B6C" w:rsidRDefault="00E61B6C">
      <w:pPr>
        <w:pStyle w:val="a8"/>
      </w:pPr>
      <w:r>
        <w:tab/>
        <w:t>Это первая линия связи хозяйственных интересов с государственной экономической политикой.</w:t>
      </w:r>
    </w:p>
    <w:p w:rsidR="00E61B6C" w:rsidRDefault="00E61B6C">
      <w:pPr>
        <w:pStyle w:val="a8"/>
      </w:pPr>
      <w:r>
        <w:tab/>
        <w:t>Носители экономических интересов объединены в развитых странах рыночного хозяйства в многочисленные союзы, ассоциации : это профсоюзы, союзы предпринимателей и т.п. Некоторые их них насчитывают миллионы членов (профсоюзы, например), другие играют огромную роль в экономике страны из-за представляемых ими капиталов (союзы предпринимателей, банковских учреждений, торговые палаты). Есть и совсем малозначащие объединения, например ассоциация физических и юридических лиц, заинтересованных в приватизации какого- либо земельного участка, принадлежащего муниципалитету. Такие объединения являются выразителями хозяйственных интересов.</w:t>
      </w:r>
    </w:p>
    <w:p w:rsidR="00E61B6C" w:rsidRDefault="00E61B6C">
      <w:pPr>
        <w:spacing w:line="360" w:lineRule="auto"/>
        <w:jc w:val="both"/>
        <w:rPr>
          <w:sz w:val="28"/>
        </w:rPr>
      </w:pPr>
      <w:r>
        <w:rPr>
          <w:sz w:val="28"/>
        </w:rPr>
        <w:tab/>
        <w:t>Это вторая линия связи хозяйственных интересов с государственной экономической политикой.</w:t>
      </w:r>
    </w:p>
    <w:p w:rsidR="00E61B6C" w:rsidRDefault="00E61B6C">
      <w:pPr>
        <w:pStyle w:val="a8"/>
      </w:pPr>
      <w:r>
        <w:tab/>
        <w:t>Исполнителями хозяйственных интересов – субъектами государственного регулирования экономики – являются органы трех ветвей власти, построенные по иерархическому принципу, а также центральный национальный банк. Они и будут проводить в жизнь программу государственной экономической политики. В государствах с федеративным устройством (США, Канада, ФРГ, Испания, Бразилия и др.) существуют федеральные и местные парламенты и правительства, соответственно защищающие общегосударственные и местные экономические интересы. Заметна тенденция усиления роли центральных органов власти среди субъектов государственного регулирования экономики, все более независимыми в осуществлении государственного регулирования от законодательной власти становятся исполнительные органы. Это главная, третья линия трансформации частных экономических интересов в государственной экономической политике.</w:t>
      </w:r>
    </w:p>
    <w:p w:rsidR="00E61B6C" w:rsidRDefault="00E61B6C">
      <w:pPr>
        <w:spacing w:line="360" w:lineRule="auto"/>
        <w:ind w:firstLine="720"/>
        <w:jc w:val="both"/>
        <w:rPr>
          <w:sz w:val="28"/>
        </w:rPr>
      </w:pPr>
      <w:r>
        <w:rPr>
          <w:sz w:val="28"/>
        </w:rPr>
        <w:t>Интересным с точки зрения изучения механизма государственного регулирования экономики является слияние субъектов государственной и частной экономической политики и возникновение в результате этого новых регулирующих органов, не вписывающихся теоретически в классическую схему парламентской или президентской республики. Например, создается орган из представителей профсоюзов, союзов предпринимателей и исполнительной власти для регулирования тарифных соглашений между предпринимателями и трудящимися.</w:t>
      </w:r>
    </w:p>
    <w:p w:rsidR="00E61B6C" w:rsidRDefault="00E61B6C">
      <w:pPr>
        <w:spacing w:line="360" w:lineRule="auto"/>
        <w:jc w:val="both"/>
        <w:rPr>
          <w:sz w:val="28"/>
        </w:rPr>
      </w:pPr>
      <w:r>
        <w:rPr>
          <w:sz w:val="28"/>
        </w:rPr>
        <w:tab/>
        <w:t>Основная часть таких органов формально осуществляет консультативную деятельность, но в действительности решающим образом воздействует на государственную экономическую политику. К таким органам относятся различные советы экспертов при правительстве, министерствах финансов и т.п.</w:t>
      </w:r>
    </w:p>
    <w:p w:rsidR="00E61B6C" w:rsidRDefault="00E61B6C">
      <w:pPr>
        <w:spacing w:line="360" w:lineRule="auto"/>
        <w:jc w:val="both"/>
        <w:rPr>
          <w:sz w:val="28"/>
        </w:rPr>
      </w:pPr>
      <w:r>
        <w:rPr>
          <w:sz w:val="28"/>
        </w:rPr>
        <w:tab/>
        <w:t xml:space="preserve">Другая группа государственно-частных органов хозяйственного регулирования – это советы по сферам деятельности, например, научно - технический, по региональной политике, по профессиональному образованию. В отличие от отраслевых советов в них наряду с сотрудниками правительственных органов входят представители самых разных фондов, отраслей, банков, различных организаций и общественных движений. </w:t>
      </w:r>
    </w:p>
    <w:p w:rsidR="00E61B6C" w:rsidRDefault="00E61B6C">
      <w:pPr>
        <w:spacing w:line="360" w:lineRule="auto"/>
        <w:jc w:val="both"/>
        <w:rPr>
          <w:sz w:val="28"/>
        </w:rPr>
      </w:pPr>
      <w:r>
        <w:rPr>
          <w:sz w:val="28"/>
        </w:rPr>
        <w:tab/>
        <w:t>Это четвертая линия</w:t>
      </w:r>
      <w:r>
        <w:rPr>
          <w:sz w:val="28"/>
          <w:u w:val="single"/>
        </w:rPr>
        <w:t xml:space="preserve"> </w:t>
      </w:r>
      <w:r>
        <w:rPr>
          <w:sz w:val="28"/>
        </w:rPr>
        <w:t xml:space="preserve">связи между носителями экономических интересов и государственным регулированием экономики: носители (в данном случае заинтересованные фирмы) – выразители (союзы предпринимателей) – советы при государственных регулирующих органах. По этой линии происходит корректировка интересов частного хозяйства с интересами других социальных, профессиональных, общественных групп. </w:t>
      </w:r>
    </w:p>
    <w:p w:rsidR="00E61B6C" w:rsidRDefault="00E61B6C">
      <w:pPr>
        <w:spacing w:line="360" w:lineRule="auto"/>
        <w:jc w:val="both"/>
        <w:rPr>
          <w:sz w:val="28"/>
        </w:rPr>
      </w:pPr>
      <w:r>
        <w:rPr>
          <w:sz w:val="28"/>
        </w:rPr>
        <w:tab/>
        <w:t>Обратная связь государственного регулирования экономики с носителями хозяйственных интересов</w:t>
      </w:r>
      <w:r>
        <w:rPr>
          <w:b/>
          <w:sz w:val="28"/>
        </w:rPr>
        <w:t xml:space="preserve"> </w:t>
      </w:r>
      <w:r>
        <w:rPr>
          <w:sz w:val="28"/>
        </w:rPr>
        <w:t>довольно жесткая.</w:t>
      </w:r>
    </w:p>
    <w:p w:rsidR="00E61B6C" w:rsidRDefault="00E61B6C">
      <w:pPr>
        <w:spacing w:line="360" w:lineRule="auto"/>
        <w:ind w:firstLine="720"/>
        <w:jc w:val="both"/>
        <w:rPr>
          <w:sz w:val="28"/>
        </w:rPr>
      </w:pPr>
      <w:r>
        <w:rPr>
          <w:sz w:val="28"/>
        </w:rPr>
        <w:t xml:space="preserve">Во-первых, успех регулирования проявляется в темпах роста, улучшении структуры хозяйства, росте занятости, здоровом платежном балансе, снижении темпов инфляции, повышении жизненного уровня. </w:t>
      </w:r>
    </w:p>
    <w:p w:rsidR="00E61B6C" w:rsidRDefault="00E61B6C">
      <w:pPr>
        <w:spacing w:line="360" w:lineRule="auto"/>
        <w:jc w:val="both"/>
        <w:rPr>
          <w:sz w:val="28"/>
        </w:rPr>
      </w:pPr>
      <w:r>
        <w:rPr>
          <w:sz w:val="28"/>
        </w:rPr>
        <w:tab/>
        <w:t xml:space="preserve">Во-вторых, успехи государственного регулирования экономики отражаются в показателях, не всегда поддающихся точному количественному измерению: в уровне социальной напряженности (забастовки, выступления профсоюзов и т.д.), оценка деятельности государства средствами массовой информации, состояние окружающей среды, качество жизни в городах. </w:t>
      </w:r>
    </w:p>
    <w:p w:rsidR="00E61B6C" w:rsidRDefault="00E61B6C">
      <w:pPr>
        <w:pStyle w:val="31"/>
      </w:pPr>
      <w:r>
        <w:t xml:space="preserve">В-третьих, носители хозяйственных интересов прямо или косвенно через свои объединения поддерживают или не поддерживают правительство. Могущественные объединения предпринимателей или профсоюзы могут выступить с предупреждением в адрес правительства в связи с несовместимостью государственных мер регулирования с их интересами. Наконец, союзы – выразители хозяйственных интересов своих членов, так же как и отдельные лица, финансируют или отказывают в средствах той или иной партии на выборах, избиратели голосуют за партию, а значит и за экономическую часть программы этой партии, или нет. </w:t>
      </w:r>
    </w:p>
    <w:p w:rsidR="00E61B6C" w:rsidRDefault="00E61B6C">
      <w:pPr>
        <w:spacing w:line="360" w:lineRule="auto"/>
        <w:ind w:firstLine="720"/>
        <w:jc w:val="both"/>
        <w:rPr>
          <w:sz w:val="28"/>
        </w:rPr>
      </w:pPr>
      <w:r>
        <w:rPr>
          <w:sz w:val="28"/>
        </w:rPr>
        <w:t>Потеря доверия избирателей и объединений хозяйственных интересов к правящей партии или партиям – это главная линия обратной связи между государственной экономической политикой и носителями хозяйственных интересов.</w:t>
      </w:r>
    </w:p>
    <w:p w:rsidR="00E61B6C" w:rsidRDefault="00E61B6C">
      <w:pPr>
        <w:pStyle w:val="a8"/>
      </w:pPr>
      <w:r>
        <w:tab/>
        <w:t xml:space="preserve">Одной из форм обратной связи является анкетирование. Органы государственного регулирования экономики не могут позволить себе выяснят реакцию носителей государственных интересов на общую направленность и конкретные меры государственной экономической политики во время выборов, дожидаться, когда недовольство экономической ситуацией примет крайние формы (забастовки, бегство капитала). Правительственным органам нужна оперативная информация, по возможности достоверный прогноз поведения хозяйственных субъектов в случае осуществления той или иной меры государственного регулирования. Для этого существует отработанный механизм в виде анкетных опросов, которые проводятся специализированными научно-исследовательскими центрами. Он сыграл значительную роль в разработке арсенала средств государственного регулирования экономики и государственной экономической политики, завоевал большой авторитет не только в научных кругах, но и в государственном аппарате, занимающемся хозяйственными вопросами. Этот метод превратился в рабочий инструмент государственного регулирования экономики, обеспечивающий обратную связь между регулирующими органами и носителями экономических интересов. </w:t>
      </w:r>
    </w:p>
    <w:p w:rsidR="00E61B6C" w:rsidRDefault="00E61B6C">
      <w:pPr>
        <w:spacing w:line="360" w:lineRule="auto"/>
        <w:jc w:val="both"/>
        <w:rPr>
          <w:sz w:val="28"/>
        </w:rPr>
      </w:pPr>
      <w:r>
        <w:rPr>
          <w:sz w:val="28"/>
        </w:rPr>
        <w:tab/>
        <w:t>Мы рассмотрели идеальную картину зависимости государственного регулирования экономики от экономических интересов, механизм этой зависимости от обратной связи. В реальной жизни наблюдается масса отклонений от модели – идет борьба между отдельными группами интересов за влияние на органы регулирования, широкое распространение получил лоббизм, известны факты коррупции в органах государственной экономической политики в разных странах. Но механизм государственного регулирования экономики функционирует все-таки по правилам, а не по отклонениям.</w:t>
      </w:r>
    </w:p>
    <w:p w:rsidR="00E61B6C" w:rsidRDefault="00E61B6C">
      <w:pPr>
        <w:pStyle w:val="1"/>
      </w:pPr>
    </w:p>
    <w:p w:rsidR="00E61B6C" w:rsidRDefault="00E61B6C">
      <w:pPr>
        <w:pStyle w:val="1"/>
      </w:pPr>
    </w:p>
    <w:p w:rsidR="00E61B6C" w:rsidRDefault="00E61B6C">
      <w:pPr>
        <w:pStyle w:val="1"/>
      </w:pPr>
      <w:bookmarkStart w:id="4" w:name="_Toc533668870"/>
      <w:r>
        <w:t>3. Методы, средства и формы государственного регулирования экономики</w:t>
      </w:r>
      <w:bookmarkEnd w:id="4"/>
    </w:p>
    <w:p w:rsidR="00E61B6C" w:rsidRDefault="00E61B6C">
      <w:pPr>
        <w:spacing w:line="360" w:lineRule="auto"/>
        <w:ind w:firstLine="709"/>
        <w:jc w:val="both"/>
        <w:rPr>
          <w:sz w:val="28"/>
        </w:rPr>
      </w:pPr>
    </w:p>
    <w:p w:rsidR="00E61B6C" w:rsidRDefault="00E61B6C">
      <w:pPr>
        <w:spacing w:line="360" w:lineRule="auto"/>
        <w:ind w:firstLine="709"/>
        <w:jc w:val="both"/>
        <w:rPr>
          <w:sz w:val="28"/>
        </w:rPr>
      </w:pPr>
      <w:r>
        <w:rPr>
          <w:sz w:val="28"/>
        </w:rPr>
        <w:t>Как отмечалось ранее, методы государственного воздействия на экономику подразделяются на прямые и косвенные.</w:t>
      </w:r>
    </w:p>
    <w:p w:rsidR="00E61B6C" w:rsidRDefault="00E61B6C">
      <w:pPr>
        <w:spacing w:line="360" w:lineRule="auto"/>
        <w:ind w:firstLine="709"/>
        <w:jc w:val="both"/>
        <w:rPr>
          <w:sz w:val="28"/>
        </w:rPr>
      </w:pPr>
      <w:r>
        <w:rPr>
          <w:sz w:val="28"/>
        </w:rPr>
        <w:t>Прямые методы государственного регулирования в основном связаны с использованием административных средств воздействия на экономические отношения, которые характеризуются непосредственным властным воздействием государственных органов на регулируемые отношения и поведение соответствующих субъектов.</w:t>
      </w:r>
    </w:p>
    <w:p w:rsidR="00E61B6C" w:rsidRDefault="00E61B6C">
      <w:pPr>
        <w:spacing w:line="360" w:lineRule="auto"/>
        <w:ind w:firstLine="709"/>
        <w:jc w:val="both"/>
        <w:rPr>
          <w:sz w:val="28"/>
        </w:rPr>
      </w:pPr>
      <w:r>
        <w:rPr>
          <w:sz w:val="28"/>
        </w:rPr>
        <w:t>Прямой характер применяемых при государственном регулировании административных средств выражается в принятии субъектом управления в рамках компетенции управленческого решения в виде правового акта управления, юридически обязательного для адресата и содержащего прямое предписание императивного (директивного) характера на совершение определенных действий. При этом используются как меры убеждения, так и меры принуждения. К административным средствам государственного регулирования относятся, например, государственная регистрация субъектов предпринимательской деятельности, лицензирование отдельных видов предпринимательской деятельности и т.д.</w:t>
      </w:r>
    </w:p>
    <w:p w:rsidR="00E61B6C" w:rsidRDefault="00E61B6C">
      <w:pPr>
        <w:spacing w:line="360" w:lineRule="auto"/>
        <w:ind w:firstLine="709"/>
        <w:jc w:val="both"/>
        <w:rPr>
          <w:sz w:val="28"/>
        </w:rPr>
      </w:pPr>
      <w:r>
        <w:rPr>
          <w:sz w:val="28"/>
        </w:rPr>
        <w:t>Косвенные методы государственного регулирования основываются на экономических средствах воздействия на регулируемые отношения со стороны субъектов государственно-управленческой деятельности. Они опосредованно через экономические интересы без прямого властного воздействия отражаются на поведении участников экономических отношений путем создания условий, влияющих на мотивацию должного поведения, созданием материальных стимулов, как материального поощрения, так и ответственности. К экономическим средствам относятся прежде всего средства денежно-кредитной и бюджетной политики, косвенное планирование, инструменты ценообразования и другие.</w:t>
      </w:r>
    </w:p>
    <w:p w:rsidR="00E61B6C" w:rsidRDefault="00E61B6C">
      <w:pPr>
        <w:spacing w:line="360" w:lineRule="auto"/>
        <w:ind w:firstLine="709"/>
        <w:jc w:val="both"/>
        <w:rPr>
          <w:sz w:val="28"/>
        </w:rPr>
      </w:pPr>
      <w:r>
        <w:rPr>
          <w:sz w:val="28"/>
        </w:rPr>
        <w:t>Прямые и косвенные методы государственного управления экономикой и соответственно административные и экономические средства государственного регулирования экономики имеют единые цели и задачи и всегда облекаются в соответствующую правовую форму</w:t>
      </w:r>
    </w:p>
    <w:p w:rsidR="00E61B6C" w:rsidRDefault="00E61B6C">
      <w:pPr>
        <w:spacing w:line="360" w:lineRule="auto"/>
        <w:ind w:firstLine="709"/>
        <w:jc w:val="both"/>
        <w:rPr>
          <w:sz w:val="28"/>
        </w:rPr>
      </w:pPr>
      <w:r>
        <w:rPr>
          <w:sz w:val="28"/>
        </w:rPr>
        <w:t>Как уже отмечалось, право следует рассматривать в качестве самостоятельного и одного из основных средств государственного регулирования экономики. Основная задача государства заключается в формировании правовой базы экономической, предпринимательской деятельности. Без правовых норм невозможно применение административных и экономических средств государственного регулирования. Любые средства, будь то административные или экономические, не могут быть применены вне правовой формы их существования.</w:t>
      </w:r>
    </w:p>
    <w:p w:rsidR="00E61B6C" w:rsidRDefault="00E61B6C">
      <w:pPr>
        <w:spacing w:line="360" w:lineRule="auto"/>
        <w:ind w:firstLine="709"/>
        <w:jc w:val="both"/>
        <w:rPr>
          <w:sz w:val="28"/>
        </w:rPr>
      </w:pPr>
      <w:r>
        <w:rPr>
          <w:sz w:val="28"/>
        </w:rPr>
        <w:t>Особо следует отметить самостоятельную группу средств государственного регулирования экономики, так называемые правовые средства. К числу правовых средств относятся такие широко применяемые инструменты, как договор, ответственность, юридическое лицо и др. Указанные и иные правовые средства широко применяются не только во взаимоотношениях между субъектами предпринимательской деятельности в пределах гражданско-правовых отношений, но и при государственном регулировании экономики и предпринимательской деятельности.</w:t>
      </w:r>
    </w:p>
    <w:p w:rsidR="00E61B6C" w:rsidRDefault="00E61B6C">
      <w:pPr>
        <w:spacing w:line="360" w:lineRule="auto"/>
        <w:ind w:firstLine="709"/>
        <w:jc w:val="both"/>
        <w:rPr>
          <w:sz w:val="28"/>
        </w:rPr>
      </w:pPr>
      <w:r>
        <w:rPr>
          <w:sz w:val="28"/>
        </w:rPr>
        <w:t>Средства административного регулирования в сфере экономики чрезвычайно разнообразны. Среди них следует назвать разрешение совершения определенных действий, например, лицензирование; утверждение конкретных заданий тем или иным субъектам предпринимательской деятельности; обязательные предписания совершения каких-либо действий; запрещение конкретных действий; регистрацию определенных действий; установление квот и других ограничений; применение мер административного принуждения; применение материальных санкций; выдача государственных заказов; контроль и надзор и т.д.</w:t>
      </w:r>
    </w:p>
    <w:p w:rsidR="00E61B6C" w:rsidRDefault="00E61B6C">
      <w:pPr>
        <w:spacing w:line="360" w:lineRule="auto"/>
        <w:ind w:firstLine="709"/>
        <w:jc w:val="both"/>
        <w:rPr>
          <w:sz w:val="28"/>
        </w:rPr>
      </w:pPr>
    </w:p>
    <w:p w:rsidR="00E61B6C" w:rsidRDefault="00E61B6C">
      <w:pPr>
        <w:pStyle w:val="21"/>
        <w:spacing w:line="360" w:lineRule="auto"/>
        <w:rPr>
          <w:rFonts w:ascii="Times New Roman" w:hAnsi="Times New Roman"/>
          <w:i w:val="0"/>
          <w:sz w:val="28"/>
        </w:rPr>
      </w:pPr>
      <w:bookmarkStart w:id="5" w:name="_Toc533668871"/>
      <w:r>
        <w:rPr>
          <w:rFonts w:ascii="Times New Roman" w:hAnsi="Times New Roman"/>
          <w:i w:val="0"/>
          <w:sz w:val="28"/>
        </w:rPr>
        <w:t>3.1 Лицензирование.</w:t>
      </w:r>
      <w:bookmarkEnd w:id="5"/>
    </w:p>
    <w:p w:rsidR="00E61B6C" w:rsidRDefault="00E61B6C">
      <w:pPr>
        <w:pStyle w:val="22"/>
      </w:pPr>
      <w:r>
        <w:t>Лицензирование — одно из наиболее характерных административных средств государственного регулирования экономики, которое представляет собой разрешение государства в лице его органов на определенные действия, в том числе нате или иные виды предпринимательской деятельности.</w:t>
      </w:r>
    </w:p>
    <w:p w:rsidR="00E61B6C" w:rsidRDefault="00E61B6C">
      <w:pPr>
        <w:spacing w:line="360" w:lineRule="auto"/>
        <w:ind w:firstLine="709"/>
        <w:jc w:val="both"/>
        <w:rPr>
          <w:sz w:val="28"/>
        </w:rPr>
      </w:pPr>
      <w:r>
        <w:rPr>
          <w:sz w:val="28"/>
        </w:rPr>
        <w:t>Лицензия представляет собой разрешение (право) на лицензируемый вид деятельности при обязательном соблюдении лицензионных требований и условий, выданное лицензирующим органом юридическому лицу или индивидуальному предпринимателю.</w:t>
      </w:r>
    </w:p>
    <w:p w:rsidR="00E61B6C" w:rsidRDefault="00E61B6C">
      <w:pPr>
        <w:spacing w:line="360" w:lineRule="auto"/>
        <w:ind w:firstLine="709"/>
        <w:jc w:val="both"/>
        <w:rPr>
          <w:sz w:val="28"/>
        </w:rPr>
      </w:pPr>
      <w:r>
        <w:rPr>
          <w:sz w:val="28"/>
        </w:rPr>
        <w:t>К лицензируемым относятся лишь те виды деятельность., осуществление которых может повлечь за собой нанесение ущерба правам, законным интересам, нравственности и здоровью граждан, обороне страны и безопасности государства и регулирование которых невозможно иными методами, кроме как лицензированием. Вид деятельности, на выполнение которого на территории государства требуется получение лицензии в соответствии с законом является лицензируемым.</w:t>
      </w:r>
    </w:p>
    <w:p w:rsidR="00E61B6C" w:rsidRDefault="00E61B6C">
      <w:pPr>
        <w:spacing w:line="360" w:lineRule="auto"/>
        <w:ind w:firstLine="709"/>
        <w:jc w:val="both"/>
        <w:rPr>
          <w:sz w:val="28"/>
        </w:rPr>
      </w:pPr>
      <w:r>
        <w:rPr>
          <w:sz w:val="28"/>
        </w:rPr>
        <w:t>Полномочия лицензирующих органов помимо собственно лицензирования включают также:</w:t>
      </w:r>
    </w:p>
    <w:p w:rsidR="00E61B6C" w:rsidRDefault="00E61B6C">
      <w:pPr>
        <w:numPr>
          <w:ilvl w:val="0"/>
          <w:numId w:val="1"/>
        </w:numPr>
        <w:spacing w:line="360" w:lineRule="auto"/>
        <w:jc w:val="both"/>
        <w:rPr>
          <w:sz w:val="28"/>
        </w:rPr>
      </w:pPr>
      <w:r>
        <w:rPr>
          <w:sz w:val="28"/>
        </w:rPr>
        <w:t>надзор за соблюдением лицензиатами лицензионных требований и условий;</w:t>
      </w:r>
    </w:p>
    <w:p w:rsidR="00E61B6C" w:rsidRDefault="00E61B6C">
      <w:pPr>
        <w:numPr>
          <w:ilvl w:val="0"/>
          <w:numId w:val="1"/>
        </w:numPr>
        <w:spacing w:line="360" w:lineRule="auto"/>
        <w:jc w:val="both"/>
        <w:rPr>
          <w:sz w:val="28"/>
        </w:rPr>
      </w:pPr>
      <w:r>
        <w:rPr>
          <w:sz w:val="28"/>
        </w:rPr>
        <w:t>приостановление действия лицензии;</w:t>
      </w:r>
    </w:p>
    <w:p w:rsidR="00E61B6C" w:rsidRDefault="00E61B6C">
      <w:pPr>
        <w:numPr>
          <w:ilvl w:val="0"/>
          <w:numId w:val="1"/>
        </w:numPr>
        <w:spacing w:line="360" w:lineRule="auto"/>
        <w:jc w:val="both"/>
        <w:rPr>
          <w:sz w:val="28"/>
        </w:rPr>
      </w:pPr>
      <w:r>
        <w:rPr>
          <w:sz w:val="28"/>
        </w:rPr>
        <w:t>возобновление действия лицензии;</w:t>
      </w:r>
    </w:p>
    <w:p w:rsidR="00E61B6C" w:rsidRDefault="00E61B6C">
      <w:pPr>
        <w:numPr>
          <w:ilvl w:val="0"/>
          <w:numId w:val="1"/>
        </w:numPr>
        <w:spacing w:line="360" w:lineRule="auto"/>
        <w:jc w:val="both"/>
        <w:rPr>
          <w:sz w:val="28"/>
        </w:rPr>
      </w:pPr>
      <w:r>
        <w:rPr>
          <w:sz w:val="28"/>
        </w:rPr>
        <w:t>переоформление документов, подтверждающих наличие лицензии;</w:t>
      </w:r>
    </w:p>
    <w:p w:rsidR="00E61B6C" w:rsidRDefault="00E61B6C">
      <w:pPr>
        <w:numPr>
          <w:ilvl w:val="0"/>
          <w:numId w:val="1"/>
        </w:numPr>
        <w:spacing w:line="360" w:lineRule="auto"/>
        <w:jc w:val="both"/>
        <w:rPr>
          <w:sz w:val="28"/>
        </w:rPr>
      </w:pPr>
      <w:r>
        <w:rPr>
          <w:sz w:val="28"/>
        </w:rPr>
        <w:t>формирование и ведение реестра лицензий.</w:t>
      </w:r>
    </w:p>
    <w:p w:rsidR="00E61B6C" w:rsidRDefault="00E61B6C">
      <w:pPr>
        <w:spacing w:line="360" w:lineRule="auto"/>
        <w:ind w:firstLine="709"/>
        <w:jc w:val="both"/>
        <w:rPr>
          <w:sz w:val="28"/>
        </w:rPr>
      </w:pPr>
      <w:r>
        <w:rPr>
          <w:sz w:val="28"/>
        </w:rPr>
        <w:t>Лицензия выдается отдельно на каждый лицензируемый вид деятельности.</w:t>
      </w:r>
    </w:p>
    <w:p w:rsidR="00E61B6C" w:rsidRDefault="00E61B6C">
      <w:pPr>
        <w:spacing w:line="360" w:lineRule="auto"/>
        <w:ind w:firstLine="709"/>
        <w:jc w:val="both"/>
        <w:rPr>
          <w:sz w:val="28"/>
        </w:rPr>
      </w:pPr>
      <w:r>
        <w:rPr>
          <w:sz w:val="28"/>
        </w:rPr>
        <w:t>Вид деятельности, на осуществление которого получена лицензия, может выполняться только получившим лицензию юридическим лицом или индивидуальным предпринимателем.</w:t>
      </w:r>
    </w:p>
    <w:p w:rsidR="00E61B6C" w:rsidRDefault="00E61B6C">
      <w:pPr>
        <w:spacing w:line="360" w:lineRule="auto"/>
        <w:ind w:firstLine="709"/>
        <w:jc w:val="both"/>
        <w:rPr>
          <w:sz w:val="28"/>
        </w:rPr>
      </w:pPr>
      <w:r>
        <w:rPr>
          <w:sz w:val="28"/>
        </w:rPr>
        <w:t>Деятельность, на ведение которой федеральными органами государственной власти выдана лицензия, может осуществляться на всей территории государства.</w:t>
      </w:r>
    </w:p>
    <w:p w:rsidR="00E61B6C" w:rsidRDefault="00E61B6C">
      <w:pPr>
        <w:spacing w:line="360" w:lineRule="auto"/>
        <w:ind w:firstLine="709"/>
        <w:jc w:val="both"/>
        <w:rPr>
          <w:sz w:val="28"/>
        </w:rPr>
      </w:pPr>
      <w:r>
        <w:rPr>
          <w:sz w:val="28"/>
        </w:rPr>
        <w:t>Срок действия лицензии устанавливается документом о лицензировании конкретного вида деятельности.</w:t>
      </w:r>
    </w:p>
    <w:p w:rsidR="00E61B6C" w:rsidRDefault="00E61B6C">
      <w:pPr>
        <w:spacing w:line="360" w:lineRule="auto"/>
        <w:ind w:firstLine="709"/>
        <w:jc w:val="both"/>
        <w:rPr>
          <w:sz w:val="28"/>
        </w:rPr>
      </w:pPr>
      <w:r>
        <w:rPr>
          <w:sz w:val="28"/>
        </w:rPr>
        <w:t>В различных государствах лицензия выдается на различные сроки действия. Обычно срок действия лицензии составляет не менее чем один год.</w:t>
      </w:r>
    </w:p>
    <w:p w:rsidR="00E61B6C" w:rsidRDefault="00E61B6C">
      <w:pPr>
        <w:spacing w:line="360" w:lineRule="auto"/>
        <w:ind w:firstLine="709"/>
        <w:jc w:val="both"/>
        <w:rPr>
          <w:sz w:val="28"/>
        </w:rPr>
      </w:pPr>
      <w:r>
        <w:rPr>
          <w:sz w:val="28"/>
        </w:rPr>
        <w:t>Срок действия лицензии может быть продлен по заявлению лицензиата, если иное не предусмотрено документом о лицензировании конкретного вида деятельности.</w:t>
      </w:r>
    </w:p>
    <w:p w:rsidR="00E61B6C" w:rsidRDefault="00E61B6C">
      <w:pPr>
        <w:spacing w:line="360" w:lineRule="auto"/>
        <w:ind w:firstLine="709"/>
        <w:jc w:val="both"/>
        <w:rPr>
          <w:sz w:val="28"/>
        </w:rPr>
      </w:pPr>
      <w:r>
        <w:rPr>
          <w:sz w:val="28"/>
        </w:rPr>
        <w:t>В продлении срока действия лицензии может быть отказано, если за время действия лицензии зафиксированы нарушения лицензионных требований и условий.</w:t>
      </w:r>
    </w:p>
    <w:p w:rsidR="00E61B6C" w:rsidRDefault="00E61B6C">
      <w:pPr>
        <w:spacing w:line="360" w:lineRule="auto"/>
        <w:ind w:firstLine="709"/>
        <w:jc w:val="both"/>
        <w:rPr>
          <w:sz w:val="28"/>
        </w:rPr>
      </w:pPr>
      <w:r>
        <w:rPr>
          <w:sz w:val="28"/>
        </w:rPr>
        <w:t>Одно из обязательных лицензионных требований и условий при осуществлении лицензиатами лицензируемых видов деятельности — соблюдение законодательства страны, экологических санитарно-эпидемиологических, гигиенических, противопожарных норм и правил, а также положений о лицензировании конкретных видов деятельности.</w:t>
      </w:r>
    </w:p>
    <w:p w:rsidR="00E61B6C" w:rsidRDefault="00E61B6C">
      <w:pPr>
        <w:spacing w:line="360" w:lineRule="auto"/>
        <w:ind w:firstLine="709"/>
        <w:jc w:val="both"/>
        <w:rPr>
          <w:sz w:val="28"/>
        </w:rPr>
      </w:pPr>
      <w:r>
        <w:rPr>
          <w:sz w:val="28"/>
        </w:rPr>
        <w:t>В отношении лицензируемых видов деятельности, требующих для их Осуществления специальных знаний, в лицензионные требования и условия могут дополнительно включаться квалификационные требования к соискателю лицензии и лицензиату, в частности квалификационные требования к работникам юридического лица.</w:t>
      </w:r>
    </w:p>
    <w:p w:rsidR="00E61B6C" w:rsidRDefault="00E61B6C">
      <w:pPr>
        <w:spacing w:line="360" w:lineRule="auto"/>
        <w:ind w:firstLine="709"/>
        <w:jc w:val="both"/>
        <w:rPr>
          <w:sz w:val="28"/>
        </w:rPr>
      </w:pPr>
      <w:r>
        <w:rPr>
          <w:sz w:val="28"/>
        </w:rPr>
        <w:t>В отношении лицензируемых видов деятельности, требующих специальных условий для их осуществления, в лицензионные требования и условия могут дополнительно включаться требования о соответствии указанным специальным условиям объекта, в котором или с помощью которого выполняется такой вид деятельности. Под объектами понимаются здание, сооружение, оборудование и иные технические средства, с помощью которых ведется лицензируемый вид деятельности.</w:t>
      </w:r>
    </w:p>
    <w:p w:rsidR="00E61B6C" w:rsidRDefault="00E61B6C">
      <w:pPr>
        <w:spacing w:line="360" w:lineRule="auto"/>
        <w:ind w:firstLine="709"/>
        <w:jc w:val="both"/>
        <w:rPr>
          <w:sz w:val="28"/>
        </w:rPr>
      </w:pPr>
      <w:r>
        <w:rPr>
          <w:sz w:val="28"/>
        </w:rPr>
        <w:t>Перечень дополнительных лицензионных требований и условий в отношении лицензируемого вида деятельности определяется документом о лицензировании конкретного вида деятельности.</w:t>
      </w:r>
    </w:p>
    <w:p w:rsidR="00E61B6C" w:rsidRDefault="00E61B6C">
      <w:pPr>
        <w:spacing w:line="360" w:lineRule="auto"/>
        <w:ind w:firstLine="709"/>
        <w:jc w:val="both"/>
        <w:rPr>
          <w:sz w:val="28"/>
        </w:rPr>
      </w:pPr>
      <w:r>
        <w:rPr>
          <w:sz w:val="28"/>
        </w:rPr>
        <w:t>Для получения лицензии соискатель представляет в соответствующий лицензирующий орган необходимые документы.</w:t>
      </w:r>
    </w:p>
    <w:p w:rsidR="00E61B6C" w:rsidRDefault="00E61B6C">
      <w:pPr>
        <w:spacing w:line="360" w:lineRule="auto"/>
        <w:ind w:firstLine="709"/>
        <w:jc w:val="both"/>
        <w:rPr>
          <w:sz w:val="28"/>
        </w:rPr>
      </w:pPr>
      <w:r>
        <w:rPr>
          <w:sz w:val="28"/>
        </w:rPr>
        <w:t>Устанавливается максимальный размер платы за рассмотрение заявления соискателя лицензии.</w:t>
      </w:r>
    </w:p>
    <w:p w:rsidR="00E61B6C" w:rsidRDefault="00E61B6C">
      <w:pPr>
        <w:spacing w:line="360" w:lineRule="auto"/>
        <w:ind w:firstLine="709"/>
        <w:jc w:val="both"/>
        <w:rPr>
          <w:sz w:val="28"/>
        </w:rPr>
      </w:pPr>
      <w:r>
        <w:rPr>
          <w:sz w:val="28"/>
        </w:rPr>
        <w:t>Обычно срок для принятия лицензирующим органом решения о выдаче или об отказе в выдаче лицензии не превышает 30 дней со дня получения заявления соискателя лицензии со всеми необходимыми документами.</w:t>
      </w:r>
    </w:p>
    <w:p w:rsidR="00E61B6C" w:rsidRDefault="00E61B6C">
      <w:pPr>
        <w:spacing w:line="360" w:lineRule="auto"/>
        <w:ind w:firstLine="709"/>
        <w:jc w:val="both"/>
        <w:rPr>
          <w:sz w:val="28"/>
        </w:rPr>
      </w:pPr>
      <w:r>
        <w:rPr>
          <w:sz w:val="28"/>
        </w:rPr>
        <w:t>Соискатель лицензии имеет право обжаловать в порядке, установленном законодательством страны, отказ лицензирующего органа в выдаче лицензии или бездействие лицензирующего органа.</w:t>
      </w:r>
    </w:p>
    <w:p w:rsidR="00E61B6C" w:rsidRDefault="00E61B6C">
      <w:pPr>
        <w:spacing w:line="360" w:lineRule="auto"/>
        <w:ind w:firstLine="709"/>
        <w:jc w:val="both"/>
        <w:rPr>
          <w:sz w:val="28"/>
        </w:rPr>
      </w:pPr>
      <w:r>
        <w:rPr>
          <w:sz w:val="28"/>
        </w:rPr>
        <w:t>Надзор за соблюдением лицензиатом лицензионных требований и условий осуществляется государственными надзорными и контрольными органами, лицензирующими органами в пределах их компетенции. Лицензирующие органы могут приостанавливать и аннулировать действие лицензии в случаях, установленных законом.</w:t>
      </w:r>
    </w:p>
    <w:p w:rsidR="00E61B6C" w:rsidRDefault="00E61B6C">
      <w:pPr>
        <w:spacing w:line="360" w:lineRule="auto"/>
        <w:ind w:firstLine="709"/>
        <w:jc w:val="both"/>
        <w:rPr>
          <w:sz w:val="28"/>
        </w:rPr>
      </w:pPr>
      <w:r>
        <w:rPr>
          <w:sz w:val="28"/>
        </w:rPr>
        <w:t>Перечень видов деятельности, на выполнение которых требуются лицензии, устанавливается государственным законом, и со дня вступления его в силу введение лицензирования иных видов деятельности возможно только путем внесения изменений и дополнений в установленный законом перечень.</w:t>
      </w:r>
    </w:p>
    <w:p w:rsidR="00E61B6C" w:rsidRDefault="00E61B6C">
      <w:pPr>
        <w:spacing w:line="360" w:lineRule="auto"/>
        <w:ind w:firstLine="709"/>
        <w:jc w:val="both"/>
        <w:rPr>
          <w:sz w:val="28"/>
        </w:rPr>
      </w:pPr>
    </w:p>
    <w:p w:rsidR="00E61B6C" w:rsidRDefault="00E61B6C">
      <w:pPr>
        <w:pStyle w:val="1"/>
      </w:pPr>
      <w:bookmarkStart w:id="6" w:name="_Toc533668872"/>
      <w:r>
        <w:t>3.2 Экономические средства государственного регулирования экономики</w:t>
      </w:r>
      <w:bookmarkEnd w:id="6"/>
    </w:p>
    <w:p w:rsidR="00E61B6C" w:rsidRDefault="00E61B6C">
      <w:pPr>
        <w:spacing w:line="360" w:lineRule="auto"/>
        <w:ind w:firstLine="709"/>
        <w:jc w:val="both"/>
        <w:rPr>
          <w:sz w:val="28"/>
        </w:rPr>
      </w:pPr>
      <w:r>
        <w:rPr>
          <w:sz w:val="28"/>
        </w:rPr>
        <w:t>Экономические средства государственного регулирования экономики не менее разнообразны, чем административные.</w:t>
      </w:r>
    </w:p>
    <w:p w:rsidR="00E61B6C" w:rsidRDefault="00E61B6C">
      <w:pPr>
        <w:spacing w:line="360" w:lineRule="auto"/>
        <w:ind w:firstLine="709"/>
        <w:jc w:val="both"/>
        <w:rPr>
          <w:sz w:val="28"/>
        </w:rPr>
      </w:pPr>
      <w:r>
        <w:rPr>
          <w:sz w:val="28"/>
        </w:rPr>
        <w:t>Одно из важнейших экономических средств — прогнозирование и планирование.</w:t>
      </w:r>
    </w:p>
    <w:p w:rsidR="00E61B6C" w:rsidRDefault="00E61B6C">
      <w:pPr>
        <w:spacing w:line="360" w:lineRule="auto"/>
        <w:ind w:firstLine="709"/>
        <w:jc w:val="both"/>
        <w:rPr>
          <w:sz w:val="28"/>
        </w:rPr>
      </w:pPr>
      <w:r>
        <w:rPr>
          <w:sz w:val="28"/>
        </w:rPr>
        <w:t>Рыночная экономика в отличие от экономики административно-командного типа является системой саморегулируемой, не требующей постоянного и всеобъемлющего внешнего вмешательства. Однако и эта система требует внешнего регулирующего воздействия с целью достижения пропорциональности в рамках общественного воспроизводства. Периодические кризисы, потрясавшие в XIX и XX веках капиталистическую экономику, привели к выводу о необходимости использования государственного регулирования в целях достижения стабильного и эффективного развития рынка. Прогнозирование и планирование и есть те инструменты, которые позволяют устранить отмеченные выше недостатки рыночной экономики, преодолеть ограниченность ее возможностей. И прогнозирование, и планирование — имманентно присущие любой экономике инструменты, способы достижения сбалансированности развития.</w:t>
      </w:r>
    </w:p>
    <w:p w:rsidR="00E61B6C" w:rsidRDefault="00E61B6C">
      <w:pPr>
        <w:spacing w:line="360" w:lineRule="auto"/>
        <w:ind w:firstLine="709"/>
        <w:jc w:val="both"/>
        <w:rPr>
          <w:sz w:val="28"/>
        </w:rPr>
      </w:pPr>
      <w:r>
        <w:rPr>
          <w:sz w:val="28"/>
        </w:rPr>
        <w:t>Государственное прогнозирование социально-экономического развития государства представляет собой систему научно обоснованных представлений о направлениях социально-экономического развития страны, основанных на законах рыночного хозяйства.</w:t>
      </w:r>
    </w:p>
    <w:p w:rsidR="00E61B6C" w:rsidRDefault="00E61B6C">
      <w:pPr>
        <w:spacing w:line="360" w:lineRule="auto"/>
        <w:ind w:firstLine="709"/>
        <w:jc w:val="both"/>
        <w:rPr>
          <w:sz w:val="28"/>
        </w:rPr>
      </w:pPr>
      <w:r>
        <w:rPr>
          <w:sz w:val="28"/>
        </w:rPr>
        <w:t>Планирование — деятельность государства в лице его органов управления, а также субъектов экономической деятельности по разработке планов, представляющих собой последовательность действий, согласованных по целям, ресурсам и направленных на достижение определенного конечного результата. Прогнозирование представляет собой предпосылку для планирования.</w:t>
      </w:r>
    </w:p>
    <w:p w:rsidR="00E61B6C" w:rsidRDefault="00E61B6C">
      <w:pPr>
        <w:spacing w:line="360" w:lineRule="auto"/>
        <w:ind w:firstLine="709"/>
        <w:jc w:val="both"/>
        <w:rPr>
          <w:sz w:val="28"/>
        </w:rPr>
      </w:pPr>
      <w:r>
        <w:rPr>
          <w:sz w:val="28"/>
        </w:rPr>
        <w:t>Систему государственных прогнозов составляют прогнозы на долгосрочную, среднесрочную и краткосрочную перспективу.</w:t>
      </w:r>
    </w:p>
    <w:p w:rsidR="00E61B6C" w:rsidRDefault="00E61B6C">
      <w:pPr>
        <w:spacing w:line="360" w:lineRule="auto"/>
        <w:ind w:firstLine="709"/>
        <w:jc w:val="both"/>
        <w:rPr>
          <w:sz w:val="28"/>
        </w:rPr>
      </w:pPr>
      <w:r>
        <w:rPr>
          <w:sz w:val="28"/>
        </w:rPr>
        <w:t>Временной промежуток прогноза социально-экономического развития на долгосрочную перспективу колеблется в различных государствах по-разному. Обычно прогноз разрабатывается раз в пять лет на десятилетний период.</w:t>
      </w:r>
    </w:p>
    <w:p w:rsidR="00E61B6C" w:rsidRDefault="00E61B6C">
      <w:pPr>
        <w:spacing w:line="360" w:lineRule="auto"/>
        <w:ind w:firstLine="709"/>
        <w:jc w:val="both"/>
        <w:rPr>
          <w:sz w:val="28"/>
        </w:rPr>
      </w:pPr>
      <w:r>
        <w:rPr>
          <w:sz w:val="28"/>
        </w:rPr>
        <w:t>На основе прогноза на долгосрочную перспективу разрабатывается концепция социально-экономического развития государства на долгосрочную перспективу, в которой конкретизируются варианты социально-экономического развития страны, определяются возможные цели социально-экономического развития, пути и средства достижения указанных целей.</w:t>
      </w:r>
    </w:p>
    <w:p w:rsidR="00E61B6C" w:rsidRDefault="00E61B6C">
      <w:pPr>
        <w:spacing w:line="360" w:lineRule="auto"/>
        <w:ind w:firstLine="709"/>
        <w:jc w:val="both"/>
        <w:rPr>
          <w:sz w:val="28"/>
        </w:rPr>
      </w:pPr>
      <w:r>
        <w:rPr>
          <w:sz w:val="28"/>
        </w:rPr>
        <w:t>Обычно прогноз социально-экономического развития на среднесрочную перспективу разрабатывается на период от трех до пяти лет и ежегодно корректируется.</w:t>
      </w:r>
    </w:p>
    <w:p w:rsidR="00E61B6C" w:rsidRDefault="00E61B6C">
      <w:pPr>
        <w:spacing w:line="360" w:lineRule="auto"/>
        <w:ind w:firstLine="709"/>
        <w:jc w:val="both"/>
        <w:rPr>
          <w:sz w:val="28"/>
        </w:rPr>
      </w:pPr>
      <w:r>
        <w:rPr>
          <w:sz w:val="28"/>
        </w:rPr>
        <w:t>Первое после вступления в должность Президента Российской Федерации Послание, с которым он обращается к Федеральному Собранию, содержит специальный раздел, посвященный концепции социально-экономического развития Российской Федерации на среднесрочную перспективу.</w:t>
      </w:r>
    </w:p>
    <w:p w:rsidR="00E61B6C" w:rsidRDefault="00E61B6C">
      <w:pPr>
        <w:spacing w:line="360" w:lineRule="auto"/>
        <w:ind w:firstLine="709"/>
        <w:jc w:val="both"/>
        <w:rPr>
          <w:sz w:val="28"/>
        </w:rPr>
      </w:pPr>
      <w:r>
        <w:rPr>
          <w:sz w:val="28"/>
        </w:rPr>
        <w:t>Прогноз социально-экономического развития на краткосрочную перспективу разрабатывается ежегодно. Документ содержит специальный раздел, посвященный анализу выполнения программы социально-экономического развития государства на среднесрочную перспективу и уточнению указанной программы с выделением задач на предстоящий год.</w:t>
      </w:r>
    </w:p>
    <w:p w:rsidR="00E61B6C" w:rsidRDefault="00E61B6C">
      <w:pPr>
        <w:spacing w:line="360" w:lineRule="auto"/>
        <w:ind w:firstLine="709"/>
        <w:jc w:val="both"/>
        <w:rPr>
          <w:sz w:val="28"/>
        </w:rPr>
      </w:pPr>
      <w:r>
        <w:rPr>
          <w:sz w:val="28"/>
        </w:rPr>
        <w:t>Различают государственное директивное и индикативное планирование. Директивное планирование предполагает обязательность и ответственность соответствующих субъектов за выполнение плановых показателей. Индикативное планирование предполагает установление в плане определенных показателей (например, характеризующих динамику, структуру и эффективность экономики, состояние финансово-кредитной системы и денежного обращения и др.) с целью достижения пропорциональности и планомерности развития экономики или ее отдельных частей.</w:t>
      </w:r>
    </w:p>
    <w:p w:rsidR="00E61B6C" w:rsidRDefault="00E61B6C">
      <w:pPr>
        <w:spacing w:line="360" w:lineRule="auto"/>
        <w:ind w:firstLine="709"/>
        <w:jc w:val="both"/>
        <w:rPr>
          <w:sz w:val="28"/>
        </w:rPr>
      </w:pPr>
      <w:r>
        <w:rPr>
          <w:sz w:val="28"/>
        </w:rPr>
        <w:t>При планировании используются различные методы или их сочетание: балансовый метод, нормативный метод, экономико-математические методы и модели.</w:t>
      </w:r>
    </w:p>
    <w:p w:rsidR="00E61B6C" w:rsidRDefault="00E61B6C">
      <w:pPr>
        <w:spacing w:line="360" w:lineRule="auto"/>
        <w:ind w:firstLine="709"/>
        <w:jc w:val="both"/>
        <w:rPr>
          <w:sz w:val="28"/>
        </w:rPr>
      </w:pPr>
      <w:r>
        <w:rPr>
          <w:sz w:val="28"/>
        </w:rPr>
        <w:t>В современных условиях широко используется программно-целевой метод планирования, с выделением долгосрочных целевых комплексных программ.</w:t>
      </w:r>
    </w:p>
    <w:p w:rsidR="00E61B6C" w:rsidRDefault="00E61B6C">
      <w:pPr>
        <w:spacing w:line="360" w:lineRule="auto"/>
        <w:ind w:firstLine="709"/>
        <w:jc w:val="both"/>
        <w:rPr>
          <w:sz w:val="28"/>
        </w:rPr>
      </w:pPr>
      <w:r>
        <w:rPr>
          <w:sz w:val="28"/>
        </w:rPr>
        <w:t>Действующим законодательством государства установлен порядок разработки и реализации федеральных целевых программ и межгосударственных целевых программ, в осуществлении которых участвует страна.</w:t>
      </w:r>
    </w:p>
    <w:p w:rsidR="00E61B6C" w:rsidRDefault="00E61B6C">
      <w:pPr>
        <w:pStyle w:val="22"/>
      </w:pPr>
      <w:r>
        <w:t>Федеральная целевая программа, финансируемая за счет бюджетных средств или средств государственных внебюджетных фондов, должна содержать технико-экономическое обоснование, прогноз ожидаемых социально-экономических (экологических) результатов реализации указанной программы, наименование заказчика программы, сведения о распределении объемов и источников финансирования по годам, другие документы и материалы.</w:t>
      </w:r>
    </w:p>
    <w:p w:rsidR="00E61B6C" w:rsidRDefault="00E61B6C">
      <w:pPr>
        <w:spacing w:line="360" w:lineRule="auto"/>
        <w:ind w:firstLine="709"/>
        <w:jc w:val="both"/>
        <w:rPr>
          <w:sz w:val="28"/>
        </w:rPr>
      </w:pPr>
      <w:r>
        <w:rPr>
          <w:sz w:val="28"/>
        </w:rPr>
        <w:t>При разработке федеральных целевых программ предусматриваются:</w:t>
      </w:r>
    </w:p>
    <w:p w:rsidR="00E61B6C" w:rsidRDefault="00E61B6C">
      <w:pPr>
        <w:numPr>
          <w:ilvl w:val="0"/>
          <w:numId w:val="2"/>
        </w:numPr>
        <w:tabs>
          <w:tab w:val="clear" w:pos="360"/>
          <w:tab w:val="num" w:pos="284"/>
        </w:tabs>
        <w:spacing w:line="360" w:lineRule="auto"/>
        <w:ind w:left="284" w:hanging="284"/>
        <w:jc w:val="both"/>
        <w:rPr>
          <w:sz w:val="28"/>
        </w:rPr>
      </w:pPr>
      <w:r>
        <w:rPr>
          <w:sz w:val="28"/>
        </w:rPr>
        <w:t>решение приоритетных социально-экономических, оборонных, научно-технических, природоохранных и других важнейших задач;</w:t>
      </w:r>
    </w:p>
    <w:p w:rsidR="00E61B6C" w:rsidRDefault="00E61B6C">
      <w:pPr>
        <w:numPr>
          <w:ilvl w:val="0"/>
          <w:numId w:val="2"/>
        </w:numPr>
        <w:tabs>
          <w:tab w:val="clear" w:pos="360"/>
          <w:tab w:val="num" w:pos="284"/>
        </w:tabs>
        <w:spacing w:line="360" w:lineRule="auto"/>
        <w:ind w:left="284" w:hanging="284"/>
        <w:jc w:val="both"/>
        <w:rPr>
          <w:sz w:val="28"/>
        </w:rPr>
      </w:pPr>
      <w:r>
        <w:rPr>
          <w:sz w:val="28"/>
        </w:rPr>
        <w:t>согласование финансовых, материальных и трудовых ресурсов, целях их наиболее эффективного использования;</w:t>
      </w:r>
    </w:p>
    <w:p w:rsidR="00E61B6C" w:rsidRDefault="00E61B6C">
      <w:pPr>
        <w:numPr>
          <w:ilvl w:val="0"/>
          <w:numId w:val="2"/>
        </w:numPr>
        <w:tabs>
          <w:tab w:val="clear" w:pos="360"/>
          <w:tab w:val="num" w:pos="284"/>
        </w:tabs>
        <w:spacing w:line="360" w:lineRule="auto"/>
        <w:ind w:left="284" w:hanging="284"/>
        <w:jc w:val="both"/>
        <w:rPr>
          <w:sz w:val="28"/>
        </w:rPr>
      </w:pPr>
      <w:r>
        <w:rPr>
          <w:sz w:val="28"/>
        </w:rPr>
        <w:t>комплексность и экономическая безопасность разрабатываемых мероприятий;</w:t>
      </w:r>
    </w:p>
    <w:p w:rsidR="00E61B6C" w:rsidRDefault="00E61B6C">
      <w:pPr>
        <w:numPr>
          <w:ilvl w:val="0"/>
          <w:numId w:val="2"/>
        </w:numPr>
        <w:tabs>
          <w:tab w:val="clear" w:pos="360"/>
          <w:tab w:val="num" w:pos="284"/>
        </w:tabs>
        <w:spacing w:line="360" w:lineRule="auto"/>
        <w:ind w:left="284" w:hanging="284"/>
        <w:jc w:val="both"/>
        <w:rPr>
          <w:sz w:val="28"/>
        </w:rPr>
      </w:pPr>
      <w:r>
        <w:rPr>
          <w:sz w:val="28"/>
        </w:rPr>
        <w:t>согласованность решения федеральных и региональных задач;</w:t>
      </w:r>
    </w:p>
    <w:p w:rsidR="00E61B6C" w:rsidRDefault="00E61B6C">
      <w:pPr>
        <w:numPr>
          <w:ilvl w:val="0"/>
          <w:numId w:val="2"/>
        </w:numPr>
        <w:tabs>
          <w:tab w:val="clear" w:pos="360"/>
          <w:tab w:val="num" w:pos="284"/>
        </w:tabs>
        <w:spacing w:line="360" w:lineRule="auto"/>
        <w:ind w:left="284" w:hanging="284"/>
        <w:jc w:val="both"/>
        <w:rPr>
          <w:sz w:val="28"/>
        </w:rPr>
      </w:pPr>
      <w:r>
        <w:rPr>
          <w:sz w:val="28"/>
        </w:rPr>
        <w:t>достижение требуемого конечного результата в установленные сроки.</w:t>
      </w:r>
    </w:p>
    <w:p w:rsidR="00E61B6C" w:rsidRDefault="00E61B6C">
      <w:pPr>
        <w:spacing w:line="360" w:lineRule="auto"/>
        <w:ind w:firstLine="709"/>
        <w:jc w:val="both"/>
        <w:rPr>
          <w:sz w:val="28"/>
        </w:rPr>
      </w:pPr>
      <w:r>
        <w:rPr>
          <w:sz w:val="28"/>
        </w:rPr>
        <w:t>Президент страны в целях обеспечения решения особо важных общегосударственных задач может выступать инициатором федеральных программ, называемых президентскими.</w:t>
      </w:r>
    </w:p>
    <w:p w:rsidR="00E61B6C" w:rsidRDefault="00E61B6C">
      <w:pPr>
        <w:spacing w:line="360" w:lineRule="auto"/>
        <w:ind w:firstLine="709"/>
        <w:jc w:val="both"/>
        <w:rPr>
          <w:sz w:val="28"/>
        </w:rPr>
      </w:pPr>
    </w:p>
    <w:p w:rsidR="00E61B6C" w:rsidRDefault="00E61B6C">
      <w:pPr>
        <w:spacing w:line="360" w:lineRule="auto"/>
        <w:ind w:firstLine="709"/>
        <w:jc w:val="both"/>
        <w:rPr>
          <w:sz w:val="28"/>
        </w:rPr>
      </w:pPr>
    </w:p>
    <w:p w:rsidR="00E61B6C" w:rsidRDefault="00E61B6C">
      <w:pPr>
        <w:pStyle w:val="1"/>
      </w:pPr>
      <w:bookmarkStart w:id="7" w:name="_Toc533668873"/>
      <w:r>
        <w:t>4. Государственный контроль за частным бизнесом.</w:t>
      </w:r>
      <w:bookmarkEnd w:id="7"/>
    </w:p>
    <w:p w:rsidR="00E61B6C" w:rsidRDefault="00E61B6C">
      <w:pPr>
        <w:spacing w:line="360" w:lineRule="auto"/>
        <w:ind w:firstLine="709"/>
        <w:jc w:val="both"/>
        <w:rPr>
          <w:sz w:val="28"/>
        </w:rPr>
      </w:pPr>
    </w:p>
    <w:p w:rsidR="00E61B6C" w:rsidRDefault="00E61B6C">
      <w:pPr>
        <w:spacing w:line="360" w:lineRule="auto"/>
        <w:ind w:firstLine="709"/>
        <w:jc w:val="both"/>
        <w:rPr>
          <w:sz w:val="28"/>
        </w:rPr>
      </w:pPr>
      <w:r>
        <w:rPr>
          <w:sz w:val="28"/>
        </w:rPr>
        <w:t>Контроль — средство государственного регулирования экономики и частного бизнеса деятельности. Поскольку государственный контроль осуществляется государственными органами, то его следует рассматривать как одну из форм государственной власти.</w:t>
      </w:r>
    </w:p>
    <w:p w:rsidR="00E61B6C" w:rsidRDefault="00E61B6C">
      <w:pPr>
        <w:spacing w:line="360" w:lineRule="auto"/>
        <w:ind w:firstLine="709"/>
        <w:jc w:val="both"/>
        <w:rPr>
          <w:sz w:val="28"/>
        </w:rPr>
      </w:pPr>
      <w:r>
        <w:rPr>
          <w:sz w:val="28"/>
        </w:rPr>
        <w:t>Государственный контроль в сфере частного бизнеса или предпринимательской деятельности представляет собой систему проверки и наблюдения за соблюдением коммерческими и некоммерческими организациями требований нормативных актов.</w:t>
      </w:r>
    </w:p>
    <w:p w:rsidR="00E61B6C" w:rsidRDefault="00E61B6C">
      <w:pPr>
        <w:spacing w:line="360" w:lineRule="auto"/>
        <w:ind w:firstLine="709"/>
        <w:jc w:val="both"/>
        <w:rPr>
          <w:sz w:val="28"/>
        </w:rPr>
      </w:pPr>
      <w:r>
        <w:rPr>
          <w:sz w:val="28"/>
        </w:rPr>
        <w:t>Разновидностью контроля является надзор, который подразделяется на два вида: общий надзор прокуратуры за соблюдением законности, в том числе в сфере хозяйственной деятельности, и административный надзор.</w:t>
      </w:r>
    </w:p>
    <w:p w:rsidR="00E61B6C" w:rsidRDefault="00E61B6C">
      <w:pPr>
        <w:spacing w:line="360" w:lineRule="auto"/>
        <w:ind w:firstLine="709"/>
        <w:jc w:val="both"/>
        <w:rPr>
          <w:sz w:val="28"/>
        </w:rPr>
      </w:pPr>
      <w:r>
        <w:rPr>
          <w:sz w:val="28"/>
        </w:rPr>
        <w:t>В науке административного, права отличие контроля от надзора сводится к следующим наиболее характерным чертам:</w:t>
      </w:r>
    </w:p>
    <w:p w:rsidR="00E61B6C" w:rsidRDefault="00E61B6C">
      <w:pPr>
        <w:spacing w:line="360" w:lineRule="auto"/>
        <w:ind w:firstLine="709"/>
        <w:jc w:val="both"/>
        <w:rPr>
          <w:sz w:val="28"/>
        </w:rPr>
      </w:pPr>
      <w:r>
        <w:rPr>
          <w:sz w:val="28"/>
        </w:rPr>
        <w:t>а) органы надзора (в том числе и прокурорского) выполняют свои функции и полномочия в отношении тех объектов, которые им организационно не подчинены; органы контроля — в основном в отношении организационно подчиненных и в некоторых случаях в отношении неподчиненных объектов;</w:t>
      </w:r>
    </w:p>
    <w:p w:rsidR="00E61B6C" w:rsidRDefault="00E61B6C">
      <w:pPr>
        <w:spacing w:line="360" w:lineRule="auto"/>
        <w:ind w:firstLine="709"/>
        <w:jc w:val="both"/>
        <w:rPr>
          <w:sz w:val="28"/>
        </w:rPr>
      </w:pPr>
      <w:r>
        <w:rPr>
          <w:sz w:val="28"/>
        </w:rPr>
        <w:t>б) в процессе контроля могут применяться меры дисциплинарного воздействия в отношении виновных лиц; в процессе же административного надзора применяются меры административного воздействия к физическим и юридическим лицам;</w:t>
      </w:r>
    </w:p>
    <w:p w:rsidR="00E61B6C" w:rsidRDefault="00E61B6C">
      <w:pPr>
        <w:spacing w:line="360" w:lineRule="auto"/>
        <w:ind w:firstLine="709"/>
        <w:jc w:val="both"/>
        <w:rPr>
          <w:sz w:val="28"/>
        </w:rPr>
      </w:pPr>
      <w:r>
        <w:rPr>
          <w:sz w:val="28"/>
        </w:rPr>
        <w:t>в) по действующему законодательству страны органы контроля занимаются проверкой различных сторон деятельности подконтрольных объектов; органы административного надзора проверяют соблюдение специальных правил на поднадзорных им объектах.</w:t>
      </w:r>
    </w:p>
    <w:p w:rsidR="00E61B6C" w:rsidRDefault="00E61B6C">
      <w:pPr>
        <w:spacing w:line="360" w:lineRule="auto"/>
        <w:ind w:firstLine="709"/>
        <w:jc w:val="both"/>
        <w:rPr>
          <w:sz w:val="28"/>
        </w:rPr>
      </w:pPr>
      <w:r>
        <w:rPr>
          <w:sz w:val="28"/>
        </w:rPr>
        <w:t>Виды контроля различаются в зависимости от оснований классификации. Так, объем проверяемой деятельности позволяет выделить общий контроль и специальный контроль. К специальному может быть отнесен валютный контроль, при котором проверяется конкретный вопрос соблюдения валютного законодательства.</w:t>
      </w:r>
    </w:p>
    <w:p w:rsidR="00E61B6C" w:rsidRDefault="00E61B6C">
      <w:pPr>
        <w:spacing w:line="360" w:lineRule="auto"/>
        <w:ind w:firstLine="709"/>
        <w:jc w:val="both"/>
        <w:rPr>
          <w:sz w:val="28"/>
        </w:rPr>
      </w:pPr>
      <w:r>
        <w:rPr>
          <w:sz w:val="28"/>
        </w:rPr>
        <w:t>В зависимости от стадии контроля и цели проверки выделяют предварительный, текущий и последующий контроль. Предварительный контроль имеет целью предупреждение и профилактику параметров предпринимательской деятельности. Текущий контроль преследует цель оценки реально осуществляемой предпринимательской деятельности. Последующий контроль предполагает проверку исполнения тех или иных решений государственных органов в сфере предпринимательской деятельности и соответствующих результатов.</w:t>
      </w:r>
    </w:p>
    <w:p w:rsidR="00E61B6C" w:rsidRDefault="00E61B6C">
      <w:pPr>
        <w:spacing w:line="360" w:lineRule="auto"/>
        <w:ind w:firstLine="709"/>
        <w:jc w:val="both"/>
        <w:rPr>
          <w:sz w:val="28"/>
        </w:rPr>
      </w:pPr>
      <w:r>
        <w:rPr>
          <w:sz w:val="28"/>
        </w:rPr>
        <w:t>В зависимости от того, кто осуществляет контроль, и характера полномочий контролирующих органов выделяются:</w:t>
      </w:r>
    </w:p>
    <w:p w:rsidR="00E61B6C" w:rsidRDefault="00E61B6C">
      <w:pPr>
        <w:numPr>
          <w:ilvl w:val="0"/>
          <w:numId w:val="38"/>
        </w:numPr>
        <w:spacing w:line="360" w:lineRule="auto"/>
        <w:jc w:val="both"/>
        <w:rPr>
          <w:sz w:val="28"/>
        </w:rPr>
      </w:pPr>
      <w:r>
        <w:rPr>
          <w:sz w:val="28"/>
        </w:rPr>
        <w:t>контроль Президента страны;</w:t>
      </w:r>
    </w:p>
    <w:p w:rsidR="00E61B6C" w:rsidRDefault="00E61B6C">
      <w:pPr>
        <w:numPr>
          <w:ilvl w:val="0"/>
          <w:numId w:val="38"/>
        </w:numPr>
        <w:spacing w:line="360" w:lineRule="auto"/>
        <w:jc w:val="both"/>
        <w:rPr>
          <w:sz w:val="28"/>
        </w:rPr>
      </w:pPr>
      <w:r>
        <w:rPr>
          <w:sz w:val="28"/>
        </w:rPr>
        <w:t>контроль органов законодательной (представительной власти);</w:t>
      </w:r>
    </w:p>
    <w:p w:rsidR="00E61B6C" w:rsidRDefault="00E61B6C">
      <w:pPr>
        <w:numPr>
          <w:ilvl w:val="0"/>
          <w:numId w:val="38"/>
        </w:numPr>
        <w:spacing w:line="360" w:lineRule="auto"/>
        <w:jc w:val="both"/>
        <w:rPr>
          <w:sz w:val="28"/>
        </w:rPr>
      </w:pPr>
      <w:r>
        <w:rPr>
          <w:sz w:val="28"/>
        </w:rPr>
        <w:t>контроль органов исполнительной власти;</w:t>
      </w:r>
    </w:p>
    <w:p w:rsidR="00E61B6C" w:rsidRDefault="00E61B6C">
      <w:pPr>
        <w:numPr>
          <w:ilvl w:val="0"/>
          <w:numId w:val="38"/>
        </w:numPr>
        <w:spacing w:line="360" w:lineRule="auto"/>
        <w:jc w:val="both"/>
        <w:rPr>
          <w:sz w:val="28"/>
        </w:rPr>
      </w:pPr>
      <w:r>
        <w:rPr>
          <w:sz w:val="28"/>
        </w:rPr>
        <w:t>контроль органов судебной власти.</w:t>
      </w:r>
    </w:p>
    <w:p w:rsidR="00E61B6C" w:rsidRDefault="00E61B6C">
      <w:pPr>
        <w:pStyle w:val="22"/>
      </w:pPr>
      <w:r>
        <w:t>Значение налогового контроля для частного бизнеса огромно. Однако он не является контролем собственно за ним. Основная его задача заключается в проверке выполнения бизнесменом требований законодателя по выплате налогов и иных налоговых платежей.</w:t>
      </w:r>
    </w:p>
    <w:p w:rsidR="00E61B6C" w:rsidRDefault="00E61B6C">
      <w:pPr>
        <w:spacing w:line="360" w:lineRule="auto"/>
        <w:ind w:firstLine="709"/>
        <w:jc w:val="both"/>
        <w:rPr>
          <w:sz w:val="28"/>
        </w:rPr>
      </w:pPr>
      <w:r>
        <w:rPr>
          <w:sz w:val="28"/>
        </w:rPr>
        <w:t>К непосредственному контролю за предпринимательской деятельностью следует отнести, например, надзор лицензирующим органом за соблюдением лицензиатом лицензионных требований и условий.</w:t>
      </w:r>
    </w:p>
    <w:p w:rsidR="00E61B6C" w:rsidRDefault="00E61B6C">
      <w:pPr>
        <w:spacing w:line="360" w:lineRule="auto"/>
        <w:ind w:firstLine="709"/>
        <w:jc w:val="both"/>
        <w:rPr>
          <w:sz w:val="28"/>
        </w:rPr>
      </w:pPr>
      <w:r>
        <w:rPr>
          <w:sz w:val="28"/>
        </w:rPr>
        <w:t>Лицензирующие органы в пределах компетенции вправе:</w:t>
      </w:r>
    </w:p>
    <w:p w:rsidR="00E61B6C" w:rsidRDefault="00E61B6C">
      <w:pPr>
        <w:numPr>
          <w:ilvl w:val="0"/>
          <w:numId w:val="3"/>
        </w:numPr>
        <w:tabs>
          <w:tab w:val="clear" w:pos="360"/>
          <w:tab w:val="num" w:pos="284"/>
        </w:tabs>
        <w:spacing w:line="360" w:lineRule="auto"/>
        <w:ind w:left="284" w:hanging="284"/>
        <w:jc w:val="both"/>
        <w:rPr>
          <w:sz w:val="28"/>
        </w:rPr>
      </w:pPr>
      <w:r>
        <w:rPr>
          <w:sz w:val="28"/>
        </w:rPr>
        <w:t>проверять деятельность лицензиата на предмет соответствия осуществляемой лицензиатом деятельности лицензионным требованиям и условиям;</w:t>
      </w:r>
    </w:p>
    <w:p w:rsidR="00E61B6C" w:rsidRDefault="00E61B6C">
      <w:pPr>
        <w:numPr>
          <w:ilvl w:val="0"/>
          <w:numId w:val="3"/>
        </w:numPr>
        <w:tabs>
          <w:tab w:val="clear" w:pos="360"/>
          <w:tab w:val="num" w:pos="284"/>
        </w:tabs>
        <w:spacing w:line="360" w:lineRule="auto"/>
        <w:ind w:left="284" w:hanging="284"/>
        <w:jc w:val="both"/>
        <w:rPr>
          <w:sz w:val="28"/>
        </w:rPr>
      </w:pPr>
      <w:r>
        <w:rPr>
          <w:sz w:val="28"/>
        </w:rPr>
        <w:t>запрашивать и получать от лицензиата объяснения и справки по вопросам, возникающим при проверках;</w:t>
      </w:r>
    </w:p>
    <w:p w:rsidR="00E61B6C" w:rsidRDefault="00E61B6C">
      <w:pPr>
        <w:numPr>
          <w:ilvl w:val="0"/>
          <w:numId w:val="3"/>
        </w:numPr>
        <w:tabs>
          <w:tab w:val="clear" w:pos="360"/>
          <w:tab w:val="num" w:pos="284"/>
        </w:tabs>
        <w:spacing w:line="360" w:lineRule="auto"/>
        <w:ind w:left="284" w:hanging="284"/>
        <w:jc w:val="both"/>
        <w:rPr>
          <w:sz w:val="28"/>
        </w:rPr>
      </w:pPr>
      <w:r>
        <w:rPr>
          <w:sz w:val="28"/>
        </w:rPr>
        <w:t>составлять на основании результатов проверок акты (протоколы) с указанием конкретных нарушений;</w:t>
      </w:r>
    </w:p>
    <w:p w:rsidR="00E61B6C" w:rsidRDefault="00E61B6C">
      <w:pPr>
        <w:numPr>
          <w:ilvl w:val="0"/>
          <w:numId w:val="3"/>
        </w:numPr>
        <w:tabs>
          <w:tab w:val="clear" w:pos="360"/>
          <w:tab w:val="num" w:pos="284"/>
        </w:tabs>
        <w:spacing w:line="360" w:lineRule="auto"/>
        <w:ind w:left="284" w:hanging="284"/>
        <w:jc w:val="both"/>
        <w:rPr>
          <w:sz w:val="28"/>
        </w:rPr>
      </w:pPr>
      <w:r>
        <w:rPr>
          <w:sz w:val="28"/>
        </w:rPr>
        <w:t>выносить решения, обязывающие лицензиата устранить выявленные нарушения; устанавливать сроки устранения таких нарушений;</w:t>
      </w:r>
    </w:p>
    <w:p w:rsidR="00E61B6C" w:rsidRDefault="00E61B6C">
      <w:pPr>
        <w:numPr>
          <w:ilvl w:val="0"/>
          <w:numId w:val="3"/>
        </w:numPr>
        <w:tabs>
          <w:tab w:val="clear" w:pos="360"/>
          <w:tab w:val="num" w:pos="284"/>
        </w:tabs>
        <w:spacing w:line="360" w:lineRule="auto"/>
        <w:ind w:left="284" w:hanging="284"/>
        <w:jc w:val="both"/>
        <w:rPr>
          <w:sz w:val="28"/>
        </w:rPr>
      </w:pPr>
      <w:r>
        <w:rPr>
          <w:sz w:val="28"/>
        </w:rPr>
        <w:t>выносить предупреждение лицензиату;</w:t>
      </w:r>
    </w:p>
    <w:p w:rsidR="00E61B6C" w:rsidRDefault="00E61B6C">
      <w:pPr>
        <w:numPr>
          <w:ilvl w:val="0"/>
          <w:numId w:val="3"/>
        </w:numPr>
        <w:tabs>
          <w:tab w:val="clear" w:pos="360"/>
          <w:tab w:val="num" w:pos="284"/>
        </w:tabs>
        <w:spacing w:line="360" w:lineRule="auto"/>
        <w:ind w:left="284" w:hanging="284"/>
        <w:jc w:val="both"/>
        <w:rPr>
          <w:sz w:val="28"/>
        </w:rPr>
      </w:pPr>
      <w:r>
        <w:rPr>
          <w:sz w:val="28"/>
        </w:rPr>
        <w:t>осуществлять иные предусмотренные законодательством полномочия.</w:t>
      </w:r>
    </w:p>
    <w:p w:rsidR="00E61B6C" w:rsidRDefault="00E61B6C">
      <w:pPr>
        <w:spacing w:line="360" w:lineRule="auto"/>
        <w:ind w:firstLine="709"/>
        <w:jc w:val="both"/>
        <w:rPr>
          <w:sz w:val="28"/>
        </w:rPr>
      </w:pPr>
      <w:r>
        <w:rPr>
          <w:sz w:val="28"/>
        </w:rPr>
        <w:t>Непосредственный государственный контроль за предпринимательской деятельностью предусмотрен при международных автомобильных перевозках.</w:t>
      </w:r>
    </w:p>
    <w:p w:rsidR="00E61B6C" w:rsidRDefault="00E61B6C">
      <w:pPr>
        <w:spacing w:line="360" w:lineRule="auto"/>
        <w:ind w:firstLine="709"/>
        <w:jc w:val="both"/>
        <w:rPr>
          <w:sz w:val="28"/>
        </w:rPr>
      </w:pPr>
      <w:r>
        <w:rPr>
          <w:sz w:val="28"/>
        </w:rPr>
        <w:t>Один из характерных примеров непосредственного контроля за частной деятельностью — валютный контроль. Его цель — обеспечение соблюдения валютного законодательства при валютных операциях.</w:t>
      </w:r>
    </w:p>
    <w:p w:rsidR="00E61B6C" w:rsidRDefault="00E61B6C">
      <w:pPr>
        <w:spacing w:line="360" w:lineRule="auto"/>
        <w:ind w:firstLine="709"/>
        <w:jc w:val="both"/>
        <w:rPr>
          <w:sz w:val="28"/>
        </w:rPr>
      </w:pPr>
      <w:r>
        <w:rPr>
          <w:sz w:val="28"/>
        </w:rPr>
        <w:t>К большинству валютных операций в различных станах в соответствии с действующим законодательством относятся:</w:t>
      </w:r>
    </w:p>
    <w:p w:rsidR="00E61B6C" w:rsidRDefault="00E61B6C">
      <w:pPr>
        <w:spacing w:line="360" w:lineRule="auto"/>
        <w:ind w:firstLine="709"/>
        <w:jc w:val="both"/>
        <w:rPr>
          <w:sz w:val="28"/>
        </w:rPr>
      </w:pPr>
      <w:r>
        <w:rPr>
          <w:sz w:val="28"/>
        </w:rPr>
        <w:t>а) 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E61B6C" w:rsidRDefault="00E61B6C">
      <w:pPr>
        <w:spacing w:line="360" w:lineRule="auto"/>
        <w:ind w:firstLine="709"/>
        <w:jc w:val="both"/>
        <w:rPr>
          <w:sz w:val="28"/>
        </w:rPr>
      </w:pPr>
      <w:r>
        <w:rPr>
          <w:sz w:val="28"/>
        </w:rPr>
        <w:t>б) ввоз и пересылка в государство, а также вывоз и пересылка из государства валютных ценностей;</w:t>
      </w:r>
    </w:p>
    <w:p w:rsidR="00E61B6C" w:rsidRDefault="00E61B6C">
      <w:pPr>
        <w:spacing w:line="360" w:lineRule="auto"/>
        <w:ind w:firstLine="709"/>
        <w:jc w:val="both"/>
        <w:rPr>
          <w:sz w:val="28"/>
        </w:rPr>
      </w:pPr>
      <w:r>
        <w:rPr>
          <w:sz w:val="28"/>
        </w:rPr>
        <w:t>в) международные денежные переводы;</w:t>
      </w:r>
    </w:p>
    <w:p w:rsidR="00E61B6C" w:rsidRDefault="00E61B6C">
      <w:pPr>
        <w:spacing w:line="360" w:lineRule="auto"/>
        <w:ind w:firstLine="709"/>
        <w:jc w:val="both"/>
        <w:rPr>
          <w:sz w:val="28"/>
        </w:rPr>
      </w:pPr>
      <w:r>
        <w:rPr>
          <w:sz w:val="28"/>
        </w:rPr>
        <w:t>г) расчеты между резидентами и нерезидентами в валюте страны.</w:t>
      </w:r>
    </w:p>
    <w:p w:rsidR="00E61B6C" w:rsidRDefault="00E61B6C">
      <w:pPr>
        <w:spacing w:line="360" w:lineRule="auto"/>
        <w:ind w:firstLine="709"/>
        <w:jc w:val="both"/>
        <w:rPr>
          <w:sz w:val="28"/>
        </w:rPr>
      </w:pPr>
      <w:r>
        <w:rPr>
          <w:sz w:val="28"/>
        </w:rPr>
        <w:t>Операции с иностранной валютой и ценными бумагами в иностранной валюте подразделяются на текущие валютные операции и валютные операции, связанные с движением капитала.</w:t>
      </w:r>
    </w:p>
    <w:p w:rsidR="00E61B6C" w:rsidRDefault="00E61B6C">
      <w:pPr>
        <w:spacing w:line="360" w:lineRule="auto"/>
        <w:ind w:firstLine="709"/>
        <w:jc w:val="both"/>
        <w:rPr>
          <w:sz w:val="28"/>
        </w:rPr>
      </w:pPr>
      <w:r>
        <w:rPr>
          <w:sz w:val="28"/>
        </w:rPr>
        <w:t>К текущим валютным операциям относятся:</w:t>
      </w:r>
    </w:p>
    <w:p w:rsidR="00E61B6C" w:rsidRDefault="00E61B6C">
      <w:pPr>
        <w:spacing w:line="360" w:lineRule="auto"/>
        <w:ind w:firstLine="709"/>
        <w:jc w:val="both"/>
        <w:rPr>
          <w:sz w:val="28"/>
        </w:rPr>
      </w:pPr>
      <w:r>
        <w:rPr>
          <w:sz w:val="28"/>
        </w:rPr>
        <w:t>а) переводы в страну и из страны иностранной валюты для расчетов без отсрочки платежа по экспорту и импорту товаров (работ, услуг, результатов интеллектуальной деятельности), а также для расчетов, связанных с кредитованием экспортно-импортных операций;</w:t>
      </w:r>
    </w:p>
    <w:p w:rsidR="00E61B6C" w:rsidRDefault="00E61B6C">
      <w:pPr>
        <w:spacing w:line="360" w:lineRule="auto"/>
        <w:ind w:firstLine="709"/>
        <w:jc w:val="both"/>
        <w:rPr>
          <w:sz w:val="28"/>
        </w:rPr>
      </w:pPr>
      <w:r>
        <w:rPr>
          <w:sz w:val="28"/>
        </w:rPr>
        <w:t>б) получение и предоставление финансовых кредитов;</w:t>
      </w:r>
    </w:p>
    <w:p w:rsidR="00E61B6C" w:rsidRDefault="00E61B6C">
      <w:pPr>
        <w:spacing w:line="360" w:lineRule="auto"/>
        <w:ind w:firstLine="709"/>
        <w:jc w:val="both"/>
        <w:rPr>
          <w:sz w:val="28"/>
        </w:rPr>
      </w:pPr>
      <w:r>
        <w:rPr>
          <w:sz w:val="28"/>
        </w:rPr>
        <w:t>в) переводы в страну и из страны процентов, дивидендов и иных доходов по вкладам, инвестициям, кредитам и прочим операциям, связанным с движением капитала;</w:t>
      </w:r>
    </w:p>
    <w:p w:rsidR="00E61B6C" w:rsidRDefault="00E61B6C">
      <w:pPr>
        <w:spacing w:line="360" w:lineRule="auto"/>
        <w:ind w:firstLine="709"/>
        <w:jc w:val="both"/>
        <w:rPr>
          <w:sz w:val="28"/>
        </w:rPr>
      </w:pPr>
      <w:r>
        <w:rPr>
          <w:sz w:val="28"/>
        </w:rPr>
        <w:t>г) переводы неторгового характера в государство и из государства, включая переводы сумм заработной платы, пенсии, алиментов, наследства, а также другие аналогичные операции.</w:t>
      </w:r>
    </w:p>
    <w:p w:rsidR="00E61B6C" w:rsidRDefault="00E61B6C">
      <w:pPr>
        <w:spacing w:line="360" w:lineRule="auto"/>
        <w:ind w:firstLine="709"/>
        <w:jc w:val="both"/>
        <w:rPr>
          <w:sz w:val="28"/>
        </w:rPr>
      </w:pPr>
      <w:r>
        <w:rPr>
          <w:sz w:val="28"/>
        </w:rPr>
        <w:t>К валютным операциям, связанным с движением капитала, относятся:</w:t>
      </w:r>
    </w:p>
    <w:p w:rsidR="00E61B6C" w:rsidRDefault="00E61B6C">
      <w:pPr>
        <w:spacing w:line="360" w:lineRule="auto"/>
        <w:ind w:firstLine="709"/>
        <w:jc w:val="both"/>
        <w:rPr>
          <w:sz w:val="28"/>
        </w:rPr>
      </w:pPr>
      <w:r>
        <w:rPr>
          <w:sz w:val="28"/>
        </w:rPr>
        <w:t>а) прямые инвестиции, т.е. вложения в уставный капитал предприятия с целью извлечения дохода и получения прав на участие в управлении предприятием;</w:t>
      </w:r>
    </w:p>
    <w:p w:rsidR="00E61B6C" w:rsidRDefault="00E61B6C">
      <w:pPr>
        <w:spacing w:line="360" w:lineRule="auto"/>
        <w:ind w:firstLine="709"/>
        <w:jc w:val="both"/>
        <w:rPr>
          <w:sz w:val="28"/>
        </w:rPr>
      </w:pPr>
      <w:r>
        <w:rPr>
          <w:sz w:val="28"/>
        </w:rPr>
        <w:t>б) портфельные инвестиции, т.е. приобретение ценных бумаг;</w:t>
      </w:r>
    </w:p>
    <w:p w:rsidR="00E61B6C" w:rsidRDefault="00E61B6C">
      <w:pPr>
        <w:spacing w:line="360" w:lineRule="auto"/>
        <w:ind w:firstLine="709"/>
        <w:jc w:val="both"/>
        <w:rPr>
          <w:sz w:val="28"/>
        </w:rPr>
      </w:pPr>
      <w:r>
        <w:rPr>
          <w:sz w:val="28"/>
        </w:rPr>
        <w:t>в) переводы валюты и валютных ценностей в оплату права собственности на здания, сооружения и иное имущество, включая землю и ее недра, относимое по законодательству страны его местонахождения к недвижимому имуществу, а также иных прав на недвижимость;</w:t>
      </w:r>
    </w:p>
    <w:p w:rsidR="00E61B6C" w:rsidRDefault="00E61B6C">
      <w:pPr>
        <w:spacing w:line="360" w:lineRule="auto"/>
        <w:ind w:firstLine="709"/>
        <w:jc w:val="both"/>
        <w:rPr>
          <w:sz w:val="28"/>
        </w:rPr>
      </w:pPr>
      <w:r>
        <w:rPr>
          <w:sz w:val="28"/>
        </w:rPr>
        <w:t>г) предоставление и получение отсрочки платежа на определенный срок по экспорту и импорту товаров (работ, услуг, результатов интеллектуальной деятельности);</w:t>
      </w:r>
    </w:p>
    <w:p w:rsidR="00E61B6C" w:rsidRDefault="00E61B6C">
      <w:pPr>
        <w:spacing w:line="360" w:lineRule="auto"/>
        <w:ind w:firstLine="709"/>
        <w:jc w:val="both"/>
        <w:rPr>
          <w:sz w:val="28"/>
        </w:rPr>
      </w:pPr>
      <w:r>
        <w:rPr>
          <w:sz w:val="28"/>
        </w:rPr>
        <w:t>д) предоставление и получение финансовых кредитов на установленный срок;</w:t>
      </w:r>
    </w:p>
    <w:p w:rsidR="00E61B6C" w:rsidRDefault="00E61B6C">
      <w:pPr>
        <w:spacing w:line="360" w:lineRule="auto"/>
        <w:ind w:firstLine="709"/>
        <w:jc w:val="both"/>
        <w:rPr>
          <w:sz w:val="28"/>
        </w:rPr>
      </w:pPr>
      <w:r>
        <w:rPr>
          <w:sz w:val="28"/>
        </w:rPr>
        <w:t>е) все иные валютные операции, не являющиеся текущим валютными операциями.</w:t>
      </w:r>
    </w:p>
    <w:p w:rsidR="00E61B6C" w:rsidRDefault="00E61B6C">
      <w:pPr>
        <w:spacing w:line="360" w:lineRule="auto"/>
        <w:ind w:firstLine="709"/>
        <w:jc w:val="both"/>
        <w:rPr>
          <w:sz w:val="28"/>
        </w:rPr>
      </w:pPr>
      <w:r>
        <w:rPr>
          <w:sz w:val="28"/>
        </w:rPr>
        <w:t>Основные направления валютного контроля:</w:t>
      </w:r>
    </w:p>
    <w:p w:rsidR="00E61B6C" w:rsidRDefault="00E61B6C">
      <w:pPr>
        <w:spacing w:line="360" w:lineRule="auto"/>
        <w:ind w:firstLine="709"/>
        <w:jc w:val="both"/>
        <w:rPr>
          <w:sz w:val="28"/>
        </w:rPr>
      </w:pPr>
      <w:r>
        <w:rPr>
          <w:sz w:val="28"/>
        </w:rPr>
        <w:t>а) определение соответствия проводимых валютных операций действующему законодательству и наличия необходимых для них лицензий и разрешений;</w:t>
      </w:r>
    </w:p>
    <w:p w:rsidR="00E61B6C" w:rsidRDefault="00E61B6C">
      <w:pPr>
        <w:spacing w:line="360" w:lineRule="auto"/>
        <w:ind w:firstLine="709"/>
        <w:jc w:val="both"/>
        <w:rPr>
          <w:sz w:val="28"/>
        </w:rPr>
      </w:pPr>
      <w:r>
        <w:rPr>
          <w:sz w:val="28"/>
        </w:rPr>
        <w:t>б) проверка выполнения резидентами обязательств в иностранной валюте перед государством, а также обязательств по продаже и ной валюты на внутреннем рынке страны;</w:t>
      </w:r>
    </w:p>
    <w:p w:rsidR="00E61B6C" w:rsidRDefault="00E61B6C">
      <w:pPr>
        <w:spacing w:line="360" w:lineRule="auto"/>
        <w:ind w:firstLine="709"/>
        <w:jc w:val="both"/>
        <w:rPr>
          <w:sz w:val="28"/>
        </w:rPr>
      </w:pPr>
      <w:r>
        <w:rPr>
          <w:sz w:val="28"/>
        </w:rPr>
        <w:t>в) проверка обоснованности платежей в иностранной валюте;</w:t>
      </w:r>
    </w:p>
    <w:p w:rsidR="00E61B6C" w:rsidRDefault="00E61B6C">
      <w:pPr>
        <w:spacing w:line="360" w:lineRule="auto"/>
        <w:ind w:firstLine="709"/>
        <w:jc w:val="both"/>
        <w:rPr>
          <w:sz w:val="28"/>
        </w:rPr>
      </w:pPr>
      <w:r>
        <w:rPr>
          <w:sz w:val="28"/>
        </w:rPr>
        <w:t>г) проверка полноты и объективности учета и отчетности по валютным операциям, а также по операциям нерезидентов в валюте государства.</w:t>
      </w:r>
    </w:p>
    <w:p w:rsidR="00E61B6C" w:rsidRDefault="00E61B6C">
      <w:pPr>
        <w:spacing w:line="360" w:lineRule="auto"/>
        <w:ind w:firstLine="709"/>
        <w:jc w:val="both"/>
        <w:rPr>
          <w:sz w:val="28"/>
        </w:rPr>
      </w:pPr>
      <w:r>
        <w:rPr>
          <w:sz w:val="28"/>
        </w:rPr>
        <w:t>Валютный контроль в государстве осуществляется органами валютного контроля и их агентами.</w:t>
      </w:r>
    </w:p>
    <w:p w:rsidR="00E61B6C" w:rsidRDefault="00E61B6C">
      <w:pPr>
        <w:spacing w:line="360" w:lineRule="auto"/>
        <w:ind w:firstLine="709"/>
        <w:jc w:val="both"/>
        <w:rPr>
          <w:sz w:val="28"/>
        </w:rPr>
      </w:pPr>
      <w:r>
        <w:rPr>
          <w:sz w:val="28"/>
        </w:rPr>
        <w:t>Органами валютного контроля в основном являются Центральный банк страны и правительство.</w:t>
      </w:r>
    </w:p>
    <w:p w:rsidR="00E61B6C" w:rsidRDefault="00E61B6C">
      <w:pPr>
        <w:spacing w:line="360" w:lineRule="auto"/>
        <w:ind w:firstLine="709"/>
        <w:jc w:val="both"/>
        <w:rPr>
          <w:sz w:val="28"/>
        </w:rPr>
      </w:pPr>
      <w:r>
        <w:rPr>
          <w:sz w:val="28"/>
        </w:rPr>
        <w:t>Агенты валютного контроля — организации, которые в соответствии с законодательными актами страны могут выполнять функции валютного контроля. Агенты валютного контроля подотчетны соответствующим органам валютного контроля.</w:t>
      </w:r>
    </w:p>
    <w:p w:rsidR="00E61B6C" w:rsidRDefault="00E61B6C">
      <w:pPr>
        <w:spacing w:line="360" w:lineRule="auto"/>
        <w:ind w:firstLine="709"/>
        <w:jc w:val="both"/>
        <w:rPr>
          <w:sz w:val="28"/>
        </w:rPr>
      </w:pPr>
      <w:r>
        <w:rPr>
          <w:sz w:val="28"/>
        </w:rPr>
        <w:t>Уполномоченные банки являются агентами валютного контроля, подотчетными Центральному банку государства.</w:t>
      </w:r>
    </w:p>
    <w:p w:rsidR="00E61B6C" w:rsidRDefault="00E61B6C">
      <w:pPr>
        <w:spacing w:line="360" w:lineRule="auto"/>
        <w:ind w:firstLine="709"/>
        <w:jc w:val="both"/>
        <w:rPr>
          <w:sz w:val="28"/>
        </w:rPr>
      </w:pPr>
      <w:r>
        <w:rPr>
          <w:sz w:val="28"/>
        </w:rPr>
        <w:t>Органы валютного контроля в пределах своей компетенции издают нормативные акты, обязательные к исполнению всеми резидентами и нерезидентами в стране.</w:t>
      </w:r>
    </w:p>
    <w:p w:rsidR="00E61B6C" w:rsidRDefault="00E61B6C">
      <w:pPr>
        <w:spacing w:line="360" w:lineRule="auto"/>
        <w:ind w:firstLine="709"/>
        <w:jc w:val="both"/>
        <w:rPr>
          <w:sz w:val="28"/>
        </w:rPr>
      </w:pPr>
      <w:r>
        <w:rPr>
          <w:sz w:val="28"/>
        </w:rPr>
        <w:t>Органы и агенты валютного контроля в пределах своей компетенции:</w:t>
      </w:r>
    </w:p>
    <w:p w:rsidR="00E61B6C" w:rsidRDefault="00E61B6C">
      <w:pPr>
        <w:spacing w:line="360" w:lineRule="auto"/>
        <w:ind w:firstLine="709"/>
        <w:jc w:val="both"/>
        <w:rPr>
          <w:sz w:val="28"/>
        </w:rPr>
      </w:pPr>
      <w:r>
        <w:rPr>
          <w:sz w:val="28"/>
        </w:rPr>
        <w:t>а) контролируют проводимые в государстве резидентами и нерезидентами валютные операции, соответствие этих операций законодательству, условиям лицензий и разрешений, а также соблюдение ими актов органов валютного контроля;</w:t>
      </w:r>
    </w:p>
    <w:p w:rsidR="00E61B6C" w:rsidRDefault="00E61B6C">
      <w:pPr>
        <w:spacing w:line="360" w:lineRule="auto"/>
        <w:ind w:firstLine="709"/>
        <w:jc w:val="both"/>
        <w:rPr>
          <w:sz w:val="28"/>
        </w:rPr>
      </w:pPr>
      <w:r>
        <w:rPr>
          <w:sz w:val="28"/>
        </w:rPr>
        <w:t>б) проверяют валютные операции резидентов и нерезидентов государстве.</w:t>
      </w:r>
    </w:p>
    <w:p w:rsidR="00E61B6C" w:rsidRDefault="00E61B6C">
      <w:pPr>
        <w:pStyle w:val="10"/>
        <w:spacing w:line="360" w:lineRule="auto"/>
        <w:ind w:left="0" w:firstLine="709"/>
        <w:rPr>
          <w:snapToGrid/>
          <w:sz w:val="28"/>
        </w:rPr>
      </w:pPr>
      <w:r>
        <w:rPr>
          <w:snapToGrid/>
          <w:sz w:val="28"/>
        </w:rPr>
        <w:t>Органы валютного контроля определяют порядок и формы учета, отчетности и документации по валютным операциям.</w:t>
      </w:r>
    </w:p>
    <w:p w:rsidR="00E61B6C" w:rsidRDefault="00E61B6C">
      <w:pPr>
        <w:pStyle w:val="10"/>
        <w:spacing w:line="360" w:lineRule="auto"/>
        <w:ind w:left="0" w:firstLine="709"/>
        <w:rPr>
          <w:snapToGrid/>
          <w:sz w:val="28"/>
        </w:rPr>
      </w:pPr>
    </w:p>
    <w:p w:rsidR="00E61B6C" w:rsidRDefault="00E61B6C">
      <w:pPr>
        <w:pStyle w:val="10"/>
        <w:spacing w:line="360" w:lineRule="auto"/>
        <w:ind w:left="0" w:firstLine="709"/>
        <w:rPr>
          <w:snapToGrid/>
          <w:sz w:val="28"/>
        </w:rPr>
      </w:pPr>
    </w:p>
    <w:p w:rsidR="00E61B6C" w:rsidRDefault="00E61B6C">
      <w:pPr>
        <w:pStyle w:val="1"/>
      </w:pPr>
      <w:bookmarkStart w:id="8" w:name="_Toc533668874"/>
      <w:r>
        <w:t xml:space="preserve">5. Регулирование рыночных отношений </w:t>
      </w:r>
      <w:r>
        <w:br/>
        <w:t>как функция российского государства.</w:t>
      </w:r>
      <w:bookmarkEnd w:id="8"/>
    </w:p>
    <w:p w:rsidR="00E61B6C" w:rsidRDefault="00E61B6C">
      <w:pPr>
        <w:spacing w:line="360" w:lineRule="auto"/>
        <w:ind w:firstLine="709"/>
        <w:jc w:val="both"/>
        <w:rPr>
          <w:sz w:val="28"/>
        </w:rPr>
      </w:pPr>
    </w:p>
    <w:p w:rsidR="00E61B6C" w:rsidRDefault="00E61B6C">
      <w:pPr>
        <w:pStyle w:val="a5"/>
        <w:jc w:val="both"/>
      </w:pPr>
      <w:r>
        <w:t>Одна из основных функций государства — экономическая. Она заключается в создании необходимых условий для устойчивого развития экономических отношений, в том числе общих правил деятельности основных участников этих отношений.</w:t>
      </w:r>
    </w:p>
    <w:p w:rsidR="00E61B6C" w:rsidRDefault="00E61B6C">
      <w:pPr>
        <w:spacing w:line="360" w:lineRule="auto"/>
        <w:ind w:firstLine="709"/>
        <w:jc w:val="both"/>
        <w:rPr>
          <w:sz w:val="28"/>
        </w:rPr>
      </w:pPr>
      <w:r>
        <w:rPr>
          <w:sz w:val="28"/>
        </w:rPr>
        <w:t>Роль государства на различных этапах развития общества неодинакова. Современное российское общество характеризуется переходным состоянием экономики, что не может не учитываться при изучении проблемы соотношения государства, права и экономики. Однако в любом случае речь идет об экономике рыночного типа, о рынке.</w:t>
      </w:r>
    </w:p>
    <w:p w:rsidR="00E61B6C" w:rsidRDefault="00E61B6C">
      <w:pPr>
        <w:spacing w:line="360" w:lineRule="auto"/>
        <w:ind w:firstLine="709"/>
        <w:jc w:val="both"/>
        <w:rPr>
          <w:sz w:val="28"/>
        </w:rPr>
      </w:pPr>
      <w:r>
        <w:rPr>
          <w:sz w:val="28"/>
        </w:rPr>
        <w:t>Объективная необходимость государственного регулирования рыночных отношений основывается на ограниченности возможностей рынка в производстве общественных товаров, что и является основным побудительным мотивом в деятельности государства в сфере экономики.</w:t>
      </w:r>
    </w:p>
    <w:p w:rsidR="00E61B6C" w:rsidRDefault="00E61B6C">
      <w:pPr>
        <w:spacing w:line="360" w:lineRule="auto"/>
        <w:ind w:firstLine="709"/>
        <w:jc w:val="both"/>
        <w:rPr>
          <w:sz w:val="28"/>
        </w:rPr>
      </w:pPr>
      <w:r>
        <w:rPr>
          <w:sz w:val="28"/>
        </w:rPr>
        <w:t>К так называемым общественным товарам обычно относят национальную систему образования, здравоохранения, оборону государства, систему охраны окружающей среды, создание и поддержание правопорядка в обществе и экономике и т.д. Негативные последствия деятельности рынка нивелируются с помощью государства в сферах распределения материальных благ, создания конкурентной среды, обеспечения рынка необходимой информацией, уменьшения негативных последствий деятельности отдельных предпринимателей.</w:t>
      </w:r>
    </w:p>
    <w:p w:rsidR="00E61B6C" w:rsidRDefault="00E61B6C">
      <w:pPr>
        <w:spacing w:line="360" w:lineRule="auto"/>
        <w:ind w:firstLine="709"/>
        <w:jc w:val="both"/>
        <w:rPr>
          <w:sz w:val="28"/>
        </w:rPr>
      </w:pPr>
      <w:r>
        <w:rPr>
          <w:sz w:val="28"/>
        </w:rPr>
        <w:t>Следует отметить не только влияние государства на экономику, но и влияние экономики на государство, что отчетливо видно из анализа современной российской политики. Кризисы, «черные вторники», дефолты приводят к смене правительств, государственных деятелей, изменениям институциональной структуры.</w:t>
      </w:r>
    </w:p>
    <w:p w:rsidR="00E61B6C" w:rsidRDefault="00E61B6C">
      <w:pPr>
        <w:spacing w:line="360" w:lineRule="auto"/>
        <w:ind w:firstLine="709"/>
        <w:jc w:val="both"/>
        <w:rPr>
          <w:sz w:val="28"/>
        </w:rPr>
      </w:pPr>
      <w:r>
        <w:rPr>
          <w:sz w:val="28"/>
        </w:rPr>
        <w:t>Государственное регулирование экономики должно осуществляться на основе четко сформулированной государственной экономической политики. Представляется неверным утверждение о том, что термины «государственное регулирование экономики» и «государственная экономическая политика» в наше время идентичны.</w:t>
      </w:r>
    </w:p>
    <w:p w:rsidR="00E61B6C" w:rsidRDefault="00E61B6C">
      <w:pPr>
        <w:spacing w:line="360" w:lineRule="auto"/>
        <w:ind w:firstLine="709"/>
        <w:jc w:val="both"/>
        <w:rPr>
          <w:sz w:val="28"/>
        </w:rPr>
      </w:pPr>
      <w:r>
        <w:rPr>
          <w:sz w:val="28"/>
        </w:rPr>
        <w:t>Государственная экономическая политика представляет собой основные направления деятельности государства в сфере экономики, в то время как государственное регулирование экономики — деятельность государства в лице его органов, направленная на реализацию государственной экономической политики с использованием специальных средств, форм и методов.</w:t>
      </w:r>
    </w:p>
    <w:p w:rsidR="00E61B6C" w:rsidRDefault="00E61B6C">
      <w:pPr>
        <w:spacing w:line="360" w:lineRule="auto"/>
        <w:ind w:firstLine="709"/>
        <w:jc w:val="both"/>
        <w:rPr>
          <w:sz w:val="28"/>
        </w:rPr>
      </w:pPr>
      <w:r>
        <w:rPr>
          <w:sz w:val="28"/>
        </w:rPr>
        <w:t>Отсутствие четко сформулированной, надлежащим образом оформленной, стабильной и предсказуемой государственной экономической политики — существенный недостаток, препятствующий эффективному государственному регулированию рынка.</w:t>
      </w:r>
    </w:p>
    <w:p w:rsidR="00E61B6C" w:rsidRDefault="00E61B6C">
      <w:pPr>
        <w:spacing w:line="360" w:lineRule="auto"/>
        <w:ind w:firstLine="709"/>
        <w:jc w:val="both"/>
        <w:rPr>
          <w:sz w:val="28"/>
        </w:rPr>
      </w:pPr>
      <w:r>
        <w:rPr>
          <w:sz w:val="28"/>
        </w:rPr>
        <w:t>В настоящее время государственная экономическая политика находит выражение и закрепление в таких документах, как ежегодные Послания Президента Российской Федерации федеральному Собранию, Основные направления единой государственной денежно-кредитной политики на 2001 год, утвержденные ЦБ РФ и др.</w:t>
      </w:r>
    </w:p>
    <w:p w:rsidR="00E61B6C" w:rsidRDefault="00E61B6C">
      <w:pPr>
        <w:spacing w:line="360" w:lineRule="auto"/>
        <w:ind w:firstLine="709"/>
        <w:jc w:val="both"/>
        <w:rPr>
          <w:sz w:val="28"/>
        </w:rPr>
      </w:pPr>
      <w:r>
        <w:rPr>
          <w:sz w:val="28"/>
        </w:rPr>
        <w:t>Реализацию внутренней, в том числе экономической, политики Российской Федерации осуществляет Правительство Российской Федерации в пределах своих полномочий (ст. 13 Федерального конституционного закона от 17 декабря 1997 г. № 2-ФКЗ «О Правительстве Российской Федерации»).</w:t>
      </w:r>
    </w:p>
    <w:p w:rsidR="00E61B6C" w:rsidRDefault="00E61B6C">
      <w:pPr>
        <w:spacing w:line="360" w:lineRule="auto"/>
        <w:ind w:firstLine="709"/>
        <w:jc w:val="both"/>
        <w:rPr>
          <w:sz w:val="28"/>
        </w:rPr>
      </w:pPr>
      <w:r>
        <w:rPr>
          <w:sz w:val="28"/>
        </w:rPr>
        <w:t>Объем государственного вмешательства в экономику, рыночные отношения — величина переменная, зависящая от многих факторов; Однако можно утверждать, что в переходный период от экономики социалистического типа к экономике рыночного типа роль государства не только не снижается, но значительно возрастает, учитывая необходимость смены основных правил игры, изменение всей правовой базы деятельности субъектов рынка, установление контроля за соблюдением всеми участниками не только собственных интересов, но и интересов общества. Таким образом, уровень, размер государственного регулирования экономики зависят от конкретной реальной ситуации на рынке, востребованности государства на данном этапе развития рыночных отношений.</w:t>
      </w:r>
    </w:p>
    <w:p w:rsidR="00E61B6C" w:rsidRDefault="00E61B6C">
      <w:pPr>
        <w:spacing w:line="360" w:lineRule="auto"/>
        <w:ind w:firstLine="709"/>
        <w:jc w:val="both"/>
        <w:rPr>
          <w:sz w:val="28"/>
        </w:rPr>
      </w:pPr>
      <w:r>
        <w:rPr>
          <w:sz w:val="28"/>
        </w:rPr>
        <w:t>Классификация видов государственного регулирования может основываться на степени воздействия государства на те или иные отношения в различных отраслях народного хозяйства или сегментах рынка. Так, возможно выделение максимального, среднего и минимального уровня государственного регулирования экономики. Максимальный уровень регулирования предполагает использование всех или большинства средств (инструментов) государственного регулирования. Максимальный уровень государственного регулирования установлен в отношении, например, естественных монополий в сферах железнодорожных перевозок, услуг общедоступной электрической и почтовой связи и др. Минимальный уровень государственного регулирования существует в отношении предпринимательства, связанного с творческой деятельностью.</w:t>
      </w:r>
    </w:p>
    <w:p w:rsidR="00E61B6C" w:rsidRDefault="00E61B6C">
      <w:pPr>
        <w:spacing w:line="360" w:lineRule="auto"/>
        <w:ind w:firstLine="709"/>
        <w:jc w:val="both"/>
        <w:rPr>
          <w:sz w:val="28"/>
        </w:rPr>
      </w:pPr>
      <w:r>
        <w:rPr>
          <w:sz w:val="28"/>
        </w:rPr>
        <w:t>Существует классификация видов государственного регулирования в зависимости от территории применения тех или иных средств воздействия. В связи с этим можно выделить государственное регулирование на федеральном уровне, на уровне субъекта Федерации.</w:t>
      </w:r>
    </w:p>
    <w:p w:rsidR="00E61B6C" w:rsidRDefault="00E61B6C">
      <w:pPr>
        <w:spacing w:line="360" w:lineRule="auto"/>
        <w:ind w:firstLine="709"/>
        <w:jc w:val="both"/>
        <w:rPr>
          <w:sz w:val="28"/>
        </w:rPr>
      </w:pPr>
      <w:r>
        <w:rPr>
          <w:sz w:val="28"/>
        </w:rPr>
        <w:t>Каково же место предпринимательства во взаимоотношениях государства и экономики? Представляется, что предпринимательство, будучи самостоятельной категорией и предметом исследования, является сферой взаимодействия государства и экономики. По существу государство с помощью права регулирует отношения, возникающие при предпринимательской деятельности, и именно в рамках предпринимательской деятельности использует специфические средства, формы, в том числе правовые, воздействия на рыночную экономику.</w:t>
      </w:r>
    </w:p>
    <w:p w:rsidR="00E61B6C" w:rsidRDefault="00E61B6C">
      <w:pPr>
        <w:pStyle w:val="22"/>
      </w:pPr>
      <w:r>
        <w:t>Специалисты в области административного права совершенно справедливо отмечают, что «между государственным управлением и государственным регулированием нет принципиальных различии по целевому назначению. Мало того, по своей сути, регулирование — непременный элемент государственно-управленческой деятельности, одна из ее функций. В самом обыденном смысле регулирование выражается в «подчинении определенному порядку, в упорядочении тех или иных действий». Однако трудно согласиться с выводами о том, что «налицо полное совпадение признаков регулирования и управления».</w:t>
      </w:r>
    </w:p>
    <w:p w:rsidR="00E61B6C" w:rsidRDefault="00E61B6C">
      <w:pPr>
        <w:spacing w:line="360" w:lineRule="auto"/>
        <w:ind w:firstLine="709"/>
        <w:jc w:val="both"/>
        <w:rPr>
          <w:sz w:val="28"/>
        </w:rPr>
      </w:pPr>
      <w:r>
        <w:rPr>
          <w:sz w:val="28"/>
        </w:rPr>
        <w:t>Государственное управление предполагает прямое и непосредственное вмешательство органов государства в экономику с использованием административных методов регулирования, в то время как государственное регулирование позволяет использовать более широкий спектр средств и инструментов, в том числе методы и средства косвенного регулирования рыночных отношений, и с этой точки зрения понятие государственного регулирования более широкое, чем понятие государственного управления.</w:t>
      </w:r>
    </w:p>
    <w:p w:rsidR="00E61B6C" w:rsidRDefault="00E61B6C">
      <w:pPr>
        <w:spacing w:line="360" w:lineRule="auto"/>
        <w:ind w:firstLine="709"/>
        <w:jc w:val="both"/>
        <w:rPr>
          <w:sz w:val="28"/>
        </w:rPr>
      </w:pPr>
      <w:r>
        <w:rPr>
          <w:sz w:val="28"/>
        </w:rPr>
        <w:t>Косвенные методы бесспорно являются основными в регулировании современной экономики, учитывая, что сам рынок представляет собой саморегулирующуюся систему. Однако это не предполагает отказ от непосредственно административных, прямых методов регулирования, свойственных государственному управлению.</w:t>
      </w:r>
    </w:p>
    <w:p w:rsidR="00E61B6C" w:rsidRDefault="00E61B6C">
      <w:pPr>
        <w:spacing w:line="360" w:lineRule="auto"/>
        <w:ind w:firstLine="709"/>
        <w:jc w:val="both"/>
        <w:rPr>
          <w:sz w:val="28"/>
        </w:rPr>
      </w:pPr>
      <w:r>
        <w:rPr>
          <w:sz w:val="28"/>
        </w:rPr>
        <w:t>Необходимо также учитывать, что категория «государственного управления» в действующей Конституции РФ не используется и по существу заменена на категорию «исполнительная власть».</w:t>
      </w:r>
    </w:p>
    <w:p w:rsidR="00E61B6C" w:rsidRDefault="00E61B6C">
      <w:pPr>
        <w:spacing w:line="360" w:lineRule="auto"/>
        <w:ind w:firstLine="709"/>
        <w:jc w:val="both"/>
        <w:rPr>
          <w:sz w:val="28"/>
        </w:rPr>
      </w:pPr>
      <w:r>
        <w:rPr>
          <w:sz w:val="28"/>
        </w:rPr>
        <w:t>Представляется более правильным на современном этапе развития экономики говорить о государственном воздействии на экономику, включающем как понятие государственного управления со свойственными ему прямыми, директивными методами воздействия на регулируемые отношения, так и государственное регулирование, использующее косвенные методы воздействия. Однако, учитывая широкое распространение понятия государственного регулирования в научной литературе и нормативных актах, в том числе за рубежом, целесообразно использовать все же понятие государственного регулирования.</w:t>
      </w:r>
    </w:p>
    <w:p w:rsidR="00E61B6C" w:rsidRDefault="00E61B6C">
      <w:pPr>
        <w:spacing w:line="360" w:lineRule="auto"/>
        <w:ind w:firstLine="709"/>
        <w:jc w:val="both"/>
        <w:rPr>
          <w:sz w:val="28"/>
        </w:rPr>
      </w:pPr>
      <w:r>
        <w:rPr>
          <w:sz w:val="28"/>
        </w:rPr>
        <w:t>Цели государственного регулирования в сфере экономики предполагают решение ряда конкретных задач, направленных на реализацию функций государства в сфере экономики. В качестве основной цели государственного регулирования можно выделить создание наилучших условий для развития экономики и предпринимательства на конкретной стадии развития общества.</w:t>
      </w:r>
    </w:p>
    <w:p w:rsidR="00E61B6C" w:rsidRDefault="00E61B6C">
      <w:pPr>
        <w:spacing w:line="360" w:lineRule="auto"/>
        <w:ind w:firstLine="709"/>
        <w:jc w:val="both"/>
        <w:rPr>
          <w:sz w:val="28"/>
        </w:rPr>
      </w:pPr>
      <w:r>
        <w:rPr>
          <w:sz w:val="28"/>
        </w:rPr>
        <w:t>Главная цель раскрывается через такие задачи, как выравнивание экономического цикла, стабилизация денежного обращения, создание конкурентной среды; обеспечение нормальной занятости населения, стабильности цен, создание условий для социального партнерства и др. Функции государства в сфере экономики выполняются путем решения конкретных задач, возникающих в результате достижения поставленных целей.</w:t>
      </w:r>
    </w:p>
    <w:p w:rsidR="00E61B6C" w:rsidRDefault="00E61B6C">
      <w:pPr>
        <w:spacing w:line="360" w:lineRule="auto"/>
        <w:ind w:firstLine="709"/>
        <w:jc w:val="both"/>
        <w:rPr>
          <w:sz w:val="28"/>
        </w:rPr>
      </w:pPr>
      <w:r>
        <w:rPr>
          <w:sz w:val="28"/>
        </w:rPr>
        <w:t>Одна из основных функций государства в области экономической деятельности заключается в создании правовой базы для эффективного функционирования рынка, создания стабильных правил игры. В связи с указанной функцией государства возникает задача создания правового обеспечения реализации функции государства в сфере экономики.</w:t>
      </w:r>
    </w:p>
    <w:p w:rsidR="00E61B6C" w:rsidRDefault="00E61B6C">
      <w:pPr>
        <w:spacing w:line="360" w:lineRule="auto"/>
        <w:ind w:firstLine="709"/>
        <w:jc w:val="both"/>
        <w:rPr>
          <w:sz w:val="28"/>
        </w:rPr>
      </w:pPr>
      <w:r>
        <w:rPr>
          <w:sz w:val="28"/>
        </w:rPr>
        <w:t>Правовое обеспечение государственного регулирования предпринимательской деятельности предполагает придание правовой формы тем средствам, с помощью которых осуществляется регулирование. В качестве правовых форм государственного регулирования экономики традиционно выступают законы и подзаконные акты, среди которых следует выделить указы Президента РФ, постановления Правительства РФ, нормативные правовые акты субъектов Российской Федерации, ведомственные и внутренние (локальные) нормативные акты. Необходимо учитывать, что судебная практика играет большую роль в деле охраны и защиты прав предпринимателей, однако в настоящее время судебные акты нельзя рассматривать в качестве источников права.</w:t>
      </w:r>
    </w:p>
    <w:p w:rsidR="00E61B6C" w:rsidRDefault="00E61B6C">
      <w:pPr>
        <w:spacing w:line="360" w:lineRule="auto"/>
        <w:ind w:firstLine="709"/>
        <w:jc w:val="both"/>
        <w:rPr>
          <w:sz w:val="28"/>
        </w:rPr>
      </w:pPr>
      <w:r>
        <w:rPr>
          <w:sz w:val="28"/>
        </w:rPr>
        <w:t>Нельзя не сказать о том, что без создания правовой базы невозможно рассчитывать на эффективное функционирование экономики, предпринимательской деятельности.</w:t>
      </w:r>
    </w:p>
    <w:p w:rsidR="00E61B6C" w:rsidRDefault="00E61B6C">
      <w:pPr>
        <w:spacing w:line="360" w:lineRule="auto"/>
        <w:ind w:firstLine="709"/>
        <w:jc w:val="both"/>
        <w:rPr>
          <w:sz w:val="28"/>
        </w:rPr>
      </w:pPr>
      <w:r>
        <w:rPr>
          <w:sz w:val="28"/>
        </w:rPr>
        <w:t>Право представляет собой, с одной стороны, самостоятельное средство реализации экономической функции государства, а с другой — самостоятельное средство государственного регулирования экономики наряду с иными средствами и инструментами экономического и административного характера.</w:t>
      </w:r>
    </w:p>
    <w:p w:rsidR="00E61B6C" w:rsidRDefault="00E61B6C">
      <w:pPr>
        <w:spacing w:line="360" w:lineRule="auto"/>
        <w:ind w:firstLine="709"/>
        <w:jc w:val="both"/>
        <w:rPr>
          <w:sz w:val="28"/>
        </w:rPr>
      </w:pPr>
      <w:r>
        <w:rPr>
          <w:sz w:val="28"/>
        </w:rPr>
        <w:t>На сегодняшний день можно констатировать отсутствие надлежащей правовой основы государственного регулирования экономики, в том числе и в государственном секторе экономики.</w:t>
      </w:r>
    </w:p>
    <w:p w:rsidR="00E61B6C" w:rsidRDefault="00E61B6C">
      <w:pPr>
        <w:spacing w:line="360" w:lineRule="auto"/>
        <w:ind w:firstLine="709"/>
        <w:jc w:val="both"/>
        <w:rPr>
          <w:sz w:val="28"/>
        </w:rPr>
      </w:pPr>
      <w:r>
        <w:rPr>
          <w:sz w:val="28"/>
        </w:rPr>
        <w:t>К сожалению, практика законотворческой деятельности в основном пошла по пути разработки и принятия законов, посвященных государственному регулированию отдельных сфер хозяйственной деятельности.</w:t>
      </w:r>
    </w:p>
    <w:p w:rsidR="00E61B6C" w:rsidRDefault="00E61B6C">
      <w:pPr>
        <w:spacing w:line="360" w:lineRule="auto"/>
        <w:ind w:firstLine="709"/>
        <w:jc w:val="both"/>
        <w:rPr>
          <w:sz w:val="28"/>
        </w:rPr>
      </w:pPr>
      <w:r>
        <w:rPr>
          <w:sz w:val="28"/>
        </w:rPr>
        <w:t>В настоящее время в значительной степени отсутствует правовая база, обеспечивающая применение средств, инструментов государственного регулирования экономики, создание которой следует рассматривать в качестве приоритетного направления развития законодательства (в широком смысле слова). Так, остро необходимо создание нормативной основы для эффективного применения таких средств государственного регулирования, как ценообразование, планирование, в том числе программно-целевое планирование и т. д.</w:t>
      </w:r>
    </w:p>
    <w:p w:rsidR="00E61B6C" w:rsidRDefault="00E61B6C">
      <w:pPr>
        <w:spacing w:line="360" w:lineRule="auto"/>
        <w:ind w:firstLine="709"/>
        <w:jc w:val="both"/>
        <w:rPr>
          <w:sz w:val="28"/>
        </w:rPr>
      </w:pPr>
      <w:r>
        <w:rPr>
          <w:sz w:val="28"/>
        </w:rPr>
        <w:t>Только после того, как будет создана правовая основа для эффективного применения отдельных средств государственного регулирования, после того, как будет обобщен опыт их применения на практике, следует рассмотреть вопрос о создании стержневого законодательного акта, определяющего основы государственного регулирования экономики. Вполне возможно, что в качестве такого стержневого акта будет выступать Предпринимательский кодекс России, содержащий раздел, посвященный государственному регулированию экономики.</w:t>
      </w:r>
    </w:p>
    <w:p w:rsidR="00E61B6C" w:rsidRDefault="00E61B6C">
      <w:pPr>
        <w:spacing w:line="360" w:lineRule="auto"/>
        <w:ind w:firstLine="709"/>
        <w:jc w:val="both"/>
        <w:rPr>
          <w:sz w:val="28"/>
        </w:rPr>
      </w:pPr>
      <w:r>
        <w:rPr>
          <w:sz w:val="28"/>
        </w:rPr>
        <w:t>Значительное число самых разных субъектов участвуют в формировании государственной экономической политики, ее реализации путем государственного регулирования экономики. Нельзя ставить знак равенства между субъектами предпринимательской деятельности и субъектами, участвующими в формировании и реализации государственной экономической политики.</w:t>
      </w:r>
    </w:p>
    <w:p w:rsidR="00E61B6C" w:rsidRDefault="00E61B6C">
      <w:pPr>
        <w:spacing w:line="360" w:lineRule="auto"/>
        <w:ind w:firstLine="709"/>
        <w:jc w:val="both"/>
        <w:rPr>
          <w:sz w:val="28"/>
        </w:rPr>
      </w:pPr>
      <w:r>
        <w:rPr>
          <w:sz w:val="28"/>
        </w:rPr>
        <w:t>Коммерческие и некоммерческие организации, ведущие предпринимательскую деятельность, бесспорно относятся к субъектам отношений, связанных с реализацией государственной экономической политики. Однако круг субъектов государственного регулирования экономики значительно шире круга субъектов, осуществляющих предпринимательскую деятельность.</w:t>
      </w:r>
    </w:p>
    <w:p w:rsidR="00E61B6C" w:rsidRDefault="00E61B6C">
      <w:pPr>
        <w:spacing w:line="360" w:lineRule="auto"/>
        <w:ind w:firstLine="709"/>
        <w:jc w:val="both"/>
        <w:rPr>
          <w:sz w:val="28"/>
        </w:rPr>
      </w:pPr>
      <w:r>
        <w:rPr>
          <w:sz w:val="28"/>
        </w:rPr>
        <w:t>К числу субъектов государственной экономической политики и государственного регулирования экономики относятся органы законодательной, исполнительной и судебной власти.</w:t>
      </w:r>
    </w:p>
    <w:p w:rsidR="00E61B6C" w:rsidRDefault="00E61B6C">
      <w:pPr>
        <w:spacing w:line="360" w:lineRule="auto"/>
        <w:ind w:firstLine="709"/>
        <w:jc w:val="both"/>
        <w:rPr>
          <w:sz w:val="28"/>
        </w:rPr>
      </w:pPr>
      <w:r>
        <w:rPr>
          <w:sz w:val="28"/>
        </w:rPr>
        <w:t>Ни одна из ветвей власти и соответствующие органы власти не могут формировать государственную экономическую политику и осуществлять государственное регулирование экономики без тесного взаимодействия. Без принятия законов, являющихся стержневыми нормативными актами при регулировании практически всех сегментов рынка (рынка товаров, финансового рынка, рынка труда, энергетического рынка и других видов рынка), невозможна реализация государственной экономической политики. Без деятельности исполнительных органов власти, перечень которых утверждается указом Президента РФ, невозможно довести направления государственной экономической политики до этапа практического воплощения, без деятельности судебных органов невозможно защитить права субъектов предпринимательской деятельности.</w:t>
      </w:r>
    </w:p>
    <w:p w:rsidR="00E61B6C" w:rsidRDefault="00E61B6C">
      <w:pPr>
        <w:spacing w:line="360" w:lineRule="auto"/>
        <w:ind w:firstLine="709"/>
        <w:jc w:val="both"/>
        <w:rPr>
          <w:sz w:val="28"/>
        </w:rPr>
      </w:pPr>
      <w:r>
        <w:rPr>
          <w:sz w:val="28"/>
        </w:rPr>
        <w:t>Важную роль при формировании и реализации государственной экономической политики играют общественные объединения и иные некоммерческие организации, создаваемые на основе общих интересов в той или иной сфере предпринимательской деятельности, например, Всероссийский союз страховщиков. Национальная ассоциация участников фондового рынка (НАУФОР).</w:t>
      </w:r>
    </w:p>
    <w:p w:rsidR="00E61B6C" w:rsidRDefault="00E61B6C">
      <w:pPr>
        <w:spacing w:line="360" w:lineRule="auto"/>
        <w:ind w:firstLine="709"/>
        <w:jc w:val="both"/>
        <w:rPr>
          <w:sz w:val="28"/>
        </w:rPr>
      </w:pPr>
      <w:r>
        <w:rPr>
          <w:sz w:val="28"/>
        </w:rPr>
        <w:t>Большое влияние на государственную экономическую политику и ее реализацию оказывают региональные объединения.</w:t>
      </w:r>
    </w:p>
    <w:p w:rsidR="00E61B6C" w:rsidRDefault="00E61B6C">
      <w:pPr>
        <w:spacing w:line="360" w:lineRule="auto"/>
        <w:ind w:firstLine="709"/>
        <w:jc w:val="both"/>
        <w:rPr>
          <w:sz w:val="28"/>
        </w:rPr>
      </w:pPr>
      <w:r>
        <w:rPr>
          <w:sz w:val="28"/>
        </w:rPr>
        <w:t>Государственные органы и общественные организации (объединения) часто тесно взаимодействуют путем представительства работников государственных органов в общественных организациях.</w:t>
      </w:r>
    </w:p>
    <w:p w:rsidR="00E61B6C" w:rsidRDefault="00E61B6C">
      <w:pPr>
        <w:spacing w:line="360" w:lineRule="auto"/>
        <w:ind w:firstLine="709"/>
        <w:jc w:val="both"/>
        <w:rPr>
          <w:sz w:val="28"/>
        </w:rPr>
      </w:pPr>
      <w:r>
        <w:rPr>
          <w:sz w:val="28"/>
        </w:rPr>
        <w:t>В качестве самостоятельных субъектов, действующих в сфере экономики и оказывающих значительное влияние на выработку экономической политики ее реализацию, защиту прав субъектов предпринимательской деятельности, выступает новый для нашего общества вид организаций — лоббистские организации.</w:t>
      </w:r>
    </w:p>
    <w:p w:rsidR="00E61B6C" w:rsidRDefault="00E61B6C">
      <w:pPr>
        <w:pStyle w:val="a5"/>
        <w:jc w:val="both"/>
      </w:pPr>
      <w:r>
        <w:t>Лоббирование рассматривается в нашем обществе большей частью как отрицательное явление, связанное с негативными факторами в сфере экономики и политики. В действительности же лоббирование следует рассматривать как инструмент информирования власти, в том числе и при формировании государственной экономической политики, в интересах отдельных групп предпринимателей в тех или иных областях предпринимательской деятельности с целью выработки отвечающих потребностям экономического развития решений и направлений деятельности. Устранение негативных моментов лоббирования интересов отдельных групп предпринимателей возможно путем принятия соответствующего нормативного акта в виде закона, устанавливающего преграды на пути недобросовестных действий отдельных лиц или групп лиц.</w:t>
      </w:r>
    </w:p>
    <w:p w:rsidR="00E61B6C" w:rsidRDefault="00E61B6C">
      <w:pPr>
        <w:spacing w:line="360" w:lineRule="auto"/>
        <w:ind w:firstLine="709"/>
        <w:jc w:val="both"/>
        <w:rPr>
          <w:sz w:val="28"/>
        </w:rPr>
      </w:pPr>
      <w:r>
        <w:rPr>
          <w:sz w:val="28"/>
        </w:rPr>
        <w:t>Объекты государственной экономической политики, формой реализации которой является государственное регулирование экономики, чрезвычайно разнообразны.</w:t>
      </w:r>
    </w:p>
    <w:p w:rsidR="00E61B6C" w:rsidRDefault="00E61B6C">
      <w:pPr>
        <w:pStyle w:val="22"/>
      </w:pPr>
      <w:r>
        <w:t>К их числу относят различные отрасли и подотрасли народного хозяйства, что подтверждается принятием, например. Закона от 14 июля 1997 г. № 100-ФЗ «О государственном регулировании агропромышленного производства».</w:t>
      </w:r>
    </w:p>
    <w:p w:rsidR="00E61B6C" w:rsidRDefault="00E61B6C">
      <w:pPr>
        <w:spacing w:line="360" w:lineRule="auto"/>
        <w:ind w:firstLine="709"/>
        <w:jc w:val="both"/>
        <w:rPr>
          <w:sz w:val="28"/>
        </w:rPr>
      </w:pPr>
      <w:r>
        <w:rPr>
          <w:sz w:val="28"/>
        </w:rPr>
        <w:t>В качестве объекта государственного регулирования часто выступают различные регионы России, подтверждением чему является Федеральный закон от 19 июня 1996 г № 78-ФЗ «Об основах государственного регулирования социально-экономического развития Севера Российской Федерации»</w:t>
      </w:r>
      <w:r>
        <w:rPr>
          <w:sz w:val="28"/>
          <w:vertAlign w:val="superscript"/>
        </w:rPr>
        <w:t>2</w:t>
      </w:r>
      <w:r>
        <w:rPr>
          <w:sz w:val="28"/>
        </w:rPr>
        <w:t>.</w:t>
      </w:r>
    </w:p>
    <w:p w:rsidR="00E61B6C" w:rsidRDefault="00E61B6C">
      <w:pPr>
        <w:spacing w:line="360" w:lineRule="auto"/>
        <w:ind w:firstLine="709"/>
        <w:jc w:val="both"/>
        <w:rPr>
          <w:sz w:val="28"/>
        </w:rPr>
      </w:pPr>
      <w:r>
        <w:rPr>
          <w:sz w:val="28"/>
        </w:rPr>
        <w:t>В качестве объектов государственного регулирования выступают также отдельные виды предпринимательской деятельности, например, связанные с заготовкой, реализацией и экспортом древесины ценных пород.</w:t>
      </w:r>
    </w:p>
    <w:p w:rsidR="00E61B6C" w:rsidRDefault="00E61B6C">
      <w:pPr>
        <w:spacing w:line="360" w:lineRule="auto"/>
        <w:ind w:firstLine="709"/>
        <w:jc w:val="both"/>
        <w:rPr>
          <w:sz w:val="28"/>
        </w:rPr>
      </w:pPr>
      <w:r>
        <w:rPr>
          <w:sz w:val="28"/>
        </w:rPr>
        <w:t>Объектом государственного регулирования выступают отдельные средства (инструменты), с помощью которых осуществляется государственное регулирование, такие, как планирование, цена, тарифы, денежное обращение и др.</w:t>
      </w:r>
    </w:p>
    <w:p w:rsidR="00E61B6C" w:rsidRDefault="00E61B6C">
      <w:pPr>
        <w:spacing w:line="360" w:lineRule="auto"/>
        <w:ind w:firstLine="709"/>
        <w:jc w:val="both"/>
        <w:rPr>
          <w:sz w:val="28"/>
        </w:rPr>
      </w:pPr>
      <w:r>
        <w:rPr>
          <w:sz w:val="28"/>
        </w:rPr>
        <w:t>Большинство российских и зарубежных исследователей подчеркивают смешанный характер современной экономики в развитых государствах, предполагающий существование государственного сектора в экономике</w:t>
      </w:r>
      <w:r>
        <w:rPr>
          <w:sz w:val="28"/>
          <w:vertAlign w:val="superscript"/>
        </w:rPr>
        <w:t>4</w:t>
      </w:r>
      <w:r>
        <w:rPr>
          <w:sz w:val="28"/>
        </w:rPr>
        <w:t>.</w:t>
      </w:r>
    </w:p>
    <w:p w:rsidR="00E61B6C" w:rsidRDefault="00E61B6C">
      <w:pPr>
        <w:spacing w:line="360" w:lineRule="auto"/>
        <w:ind w:firstLine="709"/>
        <w:jc w:val="both"/>
        <w:rPr>
          <w:sz w:val="28"/>
        </w:rPr>
      </w:pPr>
      <w:r>
        <w:rPr>
          <w:sz w:val="28"/>
        </w:rPr>
        <w:t>Следует подчеркнуть, что государственный сектор — составная и неразрывная часть рыночных отношений, элемент рынка. В то же время государственный сектор экономики — средство, инструмент, с помощью которого государство активно воздействует на рынок: через закупки продукции, оплату работ и услуг; путем прямого или косвенного влияния на цены, тарифы и т.д.</w:t>
      </w:r>
    </w:p>
    <w:p w:rsidR="00E61B6C" w:rsidRDefault="00E61B6C">
      <w:pPr>
        <w:spacing w:line="360" w:lineRule="auto"/>
        <w:ind w:firstLine="709"/>
        <w:jc w:val="both"/>
        <w:rPr>
          <w:sz w:val="28"/>
        </w:rPr>
      </w:pPr>
      <w:r>
        <w:rPr>
          <w:sz w:val="28"/>
        </w:rPr>
        <w:t>Сам государственный сектор неоднороден, что отражается и в правовом регулировании отдельных составляющих его частей или режимах правового регулирования. Например, можно выделить часть государственного сектора; связанного с деятельностью унитарных предприятий, основанных на праве хозяйственного ведения; часть государственного сектора, связанного с деятельностью унитарных предприятий, основанных на праве оперативного управления; часть государственного сектора, связанного с владением пакетами акций приватизированных государственных предприятий; часть государственного сектора, связанного с имуществом государства, не переданным каким-либо субъектам на праве хозяйственного ведения или оперативного управления, в том числе с имуществом, и прежде всего недвижимостью, находящимися за границей.</w:t>
      </w:r>
    </w:p>
    <w:p w:rsidR="00E61B6C" w:rsidRDefault="00E61B6C">
      <w:pPr>
        <w:spacing w:line="360" w:lineRule="auto"/>
        <w:ind w:firstLine="709"/>
        <w:jc w:val="both"/>
        <w:rPr>
          <w:sz w:val="28"/>
        </w:rPr>
      </w:pPr>
      <w:r>
        <w:rPr>
          <w:sz w:val="28"/>
        </w:rPr>
        <w:t>Обычно государственный сектор экономики России рассматривают узко, включая в него лишь отношения, возникающие из деятельности унитарных предприятий, основанных на праве хозяйственного ведения, и унитарных предприятий (казенных предприятий), основанных на праве оперативного управления.</w:t>
      </w:r>
    </w:p>
    <w:p w:rsidR="00E61B6C" w:rsidRDefault="00E61B6C">
      <w:pPr>
        <w:spacing w:line="360" w:lineRule="auto"/>
        <w:ind w:firstLine="709"/>
        <w:jc w:val="both"/>
        <w:rPr>
          <w:sz w:val="28"/>
        </w:rPr>
      </w:pPr>
      <w:r>
        <w:rPr>
          <w:sz w:val="28"/>
        </w:rPr>
        <w:t>В действительности государственный сектор экономики России включает и иные перечисленные выше части, структурные элементы государственного сектора, что не может не учитываться при правовом регулировании соответствующих отношений.</w:t>
      </w:r>
    </w:p>
    <w:p w:rsidR="00E61B6C" w:rsidRDefault="00E61B6C">
      <w:pPr>
        <w:spacing w:line="360" w:lineRule="auto"/>
        <w:ind w:firstLine="709"/>
        <w:jc w:val="both"/>
        <w:rPr>
          <w:sz w:val="28"/>
        </w:rPr>
      </w:pPr>
      <w:r>
        <w:rPr>
          <w:sz w:val="28"/>
        </w:rPr>
        <w:t>Представляет интерес введение в научный оборот понятия государственного предпринимательства, смысл которого, на наш взгляд, заключается в создании условий, в том числе и правовых, для деятельности государственного сектора экономики на принципах рыночной экономики с соблюдением условий, закрепленных в ст. 2 ГК РФ. Однако признаки предпринимательской деятельности, содержащиеся в названной статье Гражданского кодекса РФ, не в полной мере могут быть применены к деятельности, осуществляемой в рамках государственного предпринимательства. Так, систематическое получение прибыли далеко не всегда должно быть непременным условием предпринимательства в рамках государственного сектора экономики.</w:t>
      </w:r>
    </w:p>
    <w:p w:rsidR="00E61B6C" w:rsidRDefault="00E61B6C">
      <w:pPr>
        <w:spacing w:line="360" w:lineRule="auto"/>
        <w:ind w:firstLine="709"/>
        <w:jc w:val="both"/>
        <w:rPr>
          <w:sz w:val="28"/>
        </w:rPr>
      </w:pPr>
      <w:r>
        <w:rPr>
          <w:sz w:val="28"/>
        </w:rPr>
        <w:t>Несостоятельность рынка, ограниченность его возможностей проявляется, например, в том, что частный сектор не всегда готов осуществлять деятельность в сферах экономики, не приносящих прибыль, в то время как общественная потребность в соответствующих товарах, работах или услугах бесспорно существует. Метеорологические службы предоставляют информацию населению и коммерческим структурам, не получая за это какой-либо оплаты.</w:t>
      </w:r>
    </w:p>
    <w:p w:rsidR="00E61B6C" w:rsidRDefault="00E61B6C">
      <w:pPr>
        <w:spacing w:line="360" w:lineRule="auto"/>
        <w:ind w:firstLine="709"/>
        <w:jc w:val="both"/>
        <w:rPr>
          <w:sz w:val="28"/>
        </w:rPr>
      </w:pPr>
      <w:r>
        <w:rPr>
          <w:sz w:val="28"/>
        </w:rPr>
        <w:t>В качестве одного из признаков предпринимательской деятельности ГК РФ называет осуществление предпринимательской деятельности на свой риск. Однако следует учитывать, что риски при государственном предпринимательстве, в частности, унитарными предприятиями, существенно отличаются от рисков частных предпринимателей в силу особого правового статуса унитарных предприятий, закрепленного в настоящее время в гражданском кодексе.</w:t>
      </w:r>
    </w:p>
    <w:p w:rsidR="00E61B6C" w:rsidRDefault="00E61B6C">
      <w:pPr>
        <w:spacing w:line="360" w:lineRule="auto"/>
        <w:ind w:firstLine="709"/>
        <w:jc w:val="both"/>
        <w:rPr>
          <w:sz w:val="28"/>
        </w:rPr>
      </w:pPr>
      <w:r>
        <w:rPr>
          <w:sz w:val="28"/>
        </w:rPr>
        <w:t>Особое внимание в рамках государственного сектора экономики должно быть уделено отношениям, связанным с владением пакетами акции приватизированных предприятий, находящихся во владении государства и субъектов Федерации. В настоящее время отсутствует четкая и полная правовая база для определения правового статуса представителя государства в органах управления акционерными обществами, ответственности государственных представителей, самих органов государственного управления за результаты работы соответствующих представителей и акционерных обществ, пакеты акций которых находятся у государства, и т.д.</w:t>
      </w:r>
    </w:p>
    <w:p w:rsidR="00E61B6C" w:rsidRDefault="00E61B6C">
      <w:pPr>
        <w:pStyle w:val="10"/>
        <w:spacing w:line="360" w:lineRule="auto"/>
        <w:ind w:left="0" w:firstLine="709"/>
        <w:rPr>
          <w:snapToGrid/>
          <w:sz w:val="28"/>
        </w:rPr>
      </w:pPr>
      <w:r>
        <w:rPr>
          <w:sz w:val="28"/>
        </w:rPr>
        <w:t>Анализ отношений, возникающих в рамках исследования проблемы государственного регулирования экономики, в том числе и регулирования отношений в рамках государственного сектора, позволяет говорить о наличии особенностей, специфики предпринимательских отношений, что проявляется в их комплексном характере. Предпринимательские отношения в рамках государственного регулирования экономики наряду с имущественными включают также административные, финансовые и иные отношения. Указанное обстоятельство позволяет сделать вывод о наличии у предпринимательского права самостоятельного предмета правового регулирования, об объективной необходимости существования предпринимательского права как области науки, отрасли права и отрасли российского законодательства, учебной дисциплины.</w:t>
      </w:r>
    </w:p>
    <w:p w:rsidR="00E61B6C" w:rsidRDefault="00E61B6C">
      <w:pPr>
        <w:pStyle w:val="1"/>
      </w:pPr>
      <w:r>
        <w:br w:type="page"/>
      </w:r>
      <w:bookmarkStart w:id="9" w:name="_Toc533668875"/>
      <w:r>
        <w:t>Заключение.</w:t>
      </w:r>
      <w:bookmarkEnd w:id="9"/>
    </w:p>
    <w:p w:rsidR="00E61B6C" w:rsidRDefault="00E61B6C">
      <w:pPr>
        <w:pStyle w:val="FR1"/>
        <w:spacing w:before="40" w:line="360" w:lineRule="auto"/>
        <w:ind w:firstLine="709"/>
        <w:jc w:val="right"/>
        <w:rPr>
          <w:rFonts w:ascii="Times New Roman" w:hAnsi="Times New Roman"/>
          <w:b w:val="0"/>
          <w:snapToGrid/>
          <w:sz w:val="28"/>
          <w:lang w:val="ru-RU"/>
        </w:rPr>
      </w:pPr>
    </w:p>
    <w:p w:rsidR="00E61B6C" w:rsidRDefault="00E61B6C">
      <w:pPr>
        <w:pStyle w:val="FR1"/>
        <w:spacing w:before="40" w:line="360" w:lineRule="auto"/>
        <w:ind w:firstLine="709"/>
        <w:rPr>
          <w:rFonts w:ascii="Times New Roman" w:hAnsi="Times New Roman"/>
          <w:b w:val="0"/>
          <w:snapToGrid/>
          <w:sz w:val="28"/>
          <w:lang w:val="ru-RU"/>
        </w:rPr>
      </w:pPr>
      <w:r>
        <w:rPr>
          <w:rFonts w:ascii="Times New Roman" w:hAnsi="Times New Roman"/>
          <w:b w:val="0"/>
          <w:snapToGrid/>
          <w:sz w:val="28"/>
          <w:lang w:val="ru-RU"/>
        </w:rPr>
        <w:t>Государственное регулирование - объективная необходимость развития рыночной экономики. Степень государственного регулирования зависит от уровня развития рыночных отношений. Четкое формулирование и закрепление в нормативных актах государственной экономической политики — необходимые условия эффективного применения.средств и методов государственного регулирования экономики.</w:t>
      </w:r>
    </w:p>
    <w:p w:rsidR="00E61B6C" w:rsidRDefault="00E61B6C">
      <w:pPr>
        <w:pStyle w:val="10"/>
        <w:spacing w:line="360" w:lineRule="auto"/>
        <w:ind w:left="0" w:firstLine="709"/>
        <w:rPr>
          <w:snapToGrid/>
          <w:sz w:val="28"/>
        </w:rPr>
      </w:pPr>
      <w:r>
        <w:rPr>
          <w:snapToGrid/>
          <w:sz w:val="28"/>
        </w:rPr>
        <w:t>Правовое обеспечение рыночных отношений — средство государственного регулирования экономики. Эффективное применение средств государственного регулирования возможно лишь в правовых формах.</w:t>
      </w:r>
    </w:p>
    <w:p w:rsidR="00E61B6C" w:rsidRDefault="00E61B6C">
      <w:pPr>
        <w:pStyle w:val="10"/>
        <w:spacing w:line="360" w:lineRule="auto"/>
        <w:ind w:left="0" w:firstLine="709"/>
        <w:rPr>
          <w:snapToGrid/>
          <w:sz w:val="28"/>
        </w:rPr>
      </w:pPr>
      <w:r>
        <w:rPr>
          <w:snapToGrid/>
          <w:sz w:val="28"/>
        </w:rPr>
        <w:t>Необходимое условие эффективного государственного регулирования — учет интересов субъектов рыночных отношений.</w:t>
      </w:r>
    </w:p>
    <w:p w:rsidR="00E61B6C" w:rsidRDefault="00E61B6C">
      <w:pPr>
        <w:pStyle w:val="10"/>
        <w:spacing w:line="360" w:lineRule="auto"/>
        <w:ind w:left="0" w:firstLine="709"/>
        <w:rPr>
          <w:snapToGrid/>
          <w:sz w:val="28"/>
        </w:rPr>
      </w:pPr>
      <w:r>
        <w:rPr>
          <w:snapToGrid/>
          <w:sz w:val="28"/>
        </w:rPr>
        <w:t>Государственный сектор экономики — важная составная часть рынка и инструмент государственного регулирования.</w:t>
      </w:r>
    </w:p>
    <w:p w:rsidR="00E61B6C" w:rsidRDefault="00E61B6C">
      <w:pPr>
        <w:pStyle w:val="10"/>
        <w:spacing w:line="360" w:lineRule="auto"/>
        <w:ind w:left="0" w:firstLine="709"/>
        <w:rPr>
          <w:snapToGrid/>
          <w:sz w:val="28"/>
        </w:rPr>
      </w:pPr>
      <w:r>
        <w:rPr>
          <w:snapToGrid/>
          <w:sz w:val="28"/>
        </w:rPr>
        <w:t>При осуществлении государственного регулирования происходит сочетание как прямых, так и косвенных методов.</w:t>
      </w:r>
    </w:p>
    <w:p w:rsidR="00E61B6C" w:rsidRDefault="00E61B6C">
      <w:pPr>
        <w:pStyle w:val="10"/>
        <w:spacing w:line="360" w:lineRule="auto"/>
        <w:ind w:left="0" w:firstLine="709"/>
        <w:rPr>
          <w:snapToGrid/>
          <w:sz w:val="28"/>
        </w:rPr>
      </w:pPr>
      <w:r>
        <w:rPr>
          <w:snapToGrid/>
          <w:sz w:val="28"/>
        </w:rPr>
        <w:t>Прогнозирование и планирование являются инструментами не только командно-административной, но и рыночной экономики.</w:t>
      </w:r>
    </w:p>
    <w:p w:rsidR="00E61B6C" w:rsidRDefault="00E61B6C">
      <w:pPr>
        <w:pStyle w:val="10"/>
        <w:spacing w:line="360" w:lineRule="auto"/>
        <w:ind w:left="0" w:firstLine="709"/>
        <w:rPr>
          <w:snapToGrid/>
          <w:sz w:val="28"/>
        </w:rPr>
      </w:pPr>
      <w:r>
        <w:rPr>
          <w:snapToGrid/>
          <w:sz w:val="28"/>
        </w:rPr>
        <w:t>Государственный контроль и надзор — эффективное средство государственного регулирования в сфере предпринимательской деятельности и частного бизнеса.</w:t>
      </w:r>
    </w:p>
    <w:p w:rsidR="00E61B6C" w:rsidRDefault="00E61B6C">
      <w:pPr>
        <w:pStyle w:val="10"/>
        <w:spacing w:line="360" w:lineRule="auto"/>
        <w:ind w:left="0" w:firstLine="709"/>
        <w:rPr>
          <w:snapToGrid/>
          <w:sz w:val="28"/>
        </w:rPr>
      </w:pPr>
      <w:r>
        <w:rPr>
          <w:sz w:val="28"/>
        </w:rPr>
        <w:t>Но преувеличение роли государства, взгляд на государственное регулирование как на панацею от всех социально-экономических проблем неправомерны. Подобно тому как есть «провалы» рынка, есть и «провалы» государства. Экономическая эффективность—это прежде всего рынок. Все современные развитые экономики опираются на рыночные принципы. Более того, эти принципы постепенно воспринимаются всем остальным миром, хотя каждая страна сохраняет национальную специфику. Процесс восприятия базовых ценностей рынка, обеспечивших группе стран лидирующее положение в мире, будет усиливаться по мере стремительной интернационализации не только экономической деятельности, но и вообще всей жизни человека.</w:t>
      </w:r>
    </w:p>
    <w:p w:rsidR="00E61B6C" w:rsidRDefault="00E61B6C">
      <w:pPr>
        <w:pStyle w:val="10"/>
        <w:spacing w:line="360" w:lineRule="auto"/>
        <w:ind w:left="0" w:firstLine="709"/>
        <w:rPr>
          <w:snapToGrid/>
          <w:sz w:val="28"/>
        </w:rPr>
      </w:pPr>
      <w:r>
        <w:rPr>
          <w:sz w:val="28"/>
        </w:rPr>
        <w:t>Таким образом, прежнее противопоставление государства и рынка в развитых странах потеряло смысл: и государство, и рынок занимают в социально-экономической системе вполне определенное место, выполняют присущие только им функции и существуют в неразрывном единстве.</w:t>
      </w:r>
    </w:p>
    <w:p w:rsidR="00E61B6C" w:rsidRDefault="00E61B6C">
      <w:pPr>
        <w:pStyle w:val="1"/>
      </w:pPr>
      <w:r>
        <w:br w:type="page"/>
      </w:r>
      <w:bookmarkStart w:id="10" w:name="_Toc533668876"/>
      <w:r>
        <w:t>Библиографический список.</w:t>
      </w:r>
      <w:bookmarkEnd w:id="10"/>
    </w:p>
    <w:p w:rsidR="00E61B6C" w:rsidRDefault="00E61B6C">
      <w:pPr>
        <w:spacing w:line="360" w:lineRule="auto"/>
        <w:ind w:firstLine="709"/>
        <w:jc w:val="both"/>
        <w:rPr>
          <w:sz w:val="28"/>
        </w:rPr>
      </w:pPr>
    </w:p>
    <w:p w:rsidR="00E61B6C" w:rsidRDefault="00E61B6C">
      <w:pPr>
        <w:numPr>
          <w:ilvl w:val="0"/>
          <w:numId w:val="4"/>
        </w:numPr>
        <w:spacing w:line="360" w:lineRule="auto"/>
        <w:jc w:val="both"/>
        <w:rPr>
          <w:sz w:val="28"/>
        </w:rPr>
      </w:pPr>
      <w:r>
        <w:rPr>
          <w:sz w:val="28"/>
        </w:rPr>
        <w:t>Вольский А. Условия совершенствования государственного управления экономики. //Экономист №9 2001.</w:t>
      </w:r>
    </w:p>
    <w:p w:rsidR="00E61B6C" w:rsidRDefault="00E61B6C">
      <w:pPr>
        <w:numPr>
          <w:ilvl w:val="0"/>
          <w:numId w:val="4"/>
        </w:numPr>
        <w:spacing w:line="360" w:lineRule="auto"/>
        <w:jc w:val="both"/>
        <w:rPr>
          <w:sz w:val="28"/>
        </w:rPr>
      </w:pPr>
      <w:r>
        <w:rPr>
          <w:sz w:val="28"/>
        </w:rPr>
        <w:t>Губин Е. Методы, свойства и формы государственного регулирования экономики. М., 2001.</w:t>
      </w:r>
    </w:p>
    <w:p w:rsidR="00E61B6C" w:rsidRDefault="00E61B6C">
      <w:pPr>
        <w:numPr>
          <w:ilvl w:val="0"/>
          <w:numId w:val="4"/>
        </w:numPr>
        <w:spacing w:line="360" w:lineRule="auto"/>
        <w:jc w:val="both"/>
        <w:rPr>
          <w:sz w:val="28"/>
        </w:rPr>
      </w:pPr>
      <w:r>
        <w:rPr>
          <w:sz w:val="28"/>
        </w:rPr>
        <w:t>Кошкин В.И., Шупыро В.М.. Управление государственной собственностью. М., 2000</w:t>
      </w:r>
    </w:p>
    <w:p w:rsidR="00E61B6C" w:rsidRDefault="00E61B6C">
      <w:pPr>
        <w:numPr>
          <w:ilvl w:val="0"/>
          <w:numId w:val="4"/>
        </w:numPr>
        <w:spacing w:line="360" w:lineRule="auto"/>
        <w:jc w:val="both"/>
        <w:rPr>
          <w:sz w:val="28"/>
        </w:rPr>
      </w:pPr>
      <w:r>
        <w:rPr>
          <w:sz w:val="28"/>
        </w:rPr>
        <w:t>Марченко М.Н. Общая теория государства и права. М., 1998.</w:t>
      </w:r>
    </w:p>
    <w:p w:rsidR="00E61B6C" w:rsidRDefault="00E61B6C">
      <w:pPr>
        <w:numPr>
          <w:ilvl w:val="0"/>
          <w:numId w:val="4"/>
        </w:numPr>
        <w:spacing w:line="360" w:lineRule="auto"/>
        <w:jc w:val="both"/>
        <w:rPr>
          <w:sz w:val="28"/>
        </w:rPr>
      </w:pPr>
      <w:r>
        <w:rPr>
          <w:sz w:val="28"/>
        </w:rPr>
        <w:t>Ревенков А. Планирование в системе государственного регулирования экономики. //Экономист №8 2001.</w:t>
      </w:r>
    </w:p>
    <w:p w:rsidR="00E61B6C" w:rsidRDefault="00E61B6C">
      <w:pPr>
        <w:numPr>
          <w:ilvl w:val="0"/>
          <w:numId w:val="4"/>
        </w:numPr>
        <w:spacing w:line="360" w:lineRule="auto"/>
        <w:jc w:val="both"/>
        <w:rPr>
          <w:sz w:val="28"/>
        </w:rPr>
      </w:pPr>
      <w:r>
        <w:rPr>
          <w:sz w:val="28"/>
        </w:rPr>
        <w:t>Сажина М.А. Государственное регулирование рыночной экономики. М., 1999.</w:t>
      </w:r>
    </w:p>
    <w:p w:rsidR="00E61B6C" w:rsidRDefault="00E61B6C">
      <w:pPr>
        <w:numPr>
          <w:ilvl w:val="0"/>
          <w:numId w:val="4"/>
        </w:numPr>
        <w:spacing w:line="360" w:lineRule="auto"/>
        <w:jc w:val="both"/>
        <w:rPr>
          <w:sz w:val="28"/>
        </w:rPr>
      </w:pPr>
      <w:r>
        <w:rPr>
          <w:sz w:val="28"/>
        </w:rPr>
        <w:t>Стиглиц Дж.Ю. Экономика государственного сектора. М., 1999</w:t>
      </w:r>
    </w:p>
    <w:p w:rsidR="00E61B6C" w:rsidRDefault="00E61B6C">
      <w:pPr>
        <w:numPr>
          <w:ilvl w:val="0"/>
          <w:numId w:val="4"/>
        </w:numPr>
        <w:spacing w:line="360" w:lineRule="auto"/>
        <w:jc w:val="both"/>
        <w:rPr>
          <w:sz w:val="28"/>
        </w:rPr>
      </w:pPr>
      <w:r>
        <w:rPr>
          <w:sz w:val="28"/>
        </w:rPr>
        <w:t>Ходов Л.Г. Основы государственной экономической политики. М., 2001.</w:t>
      </w:r>
    </w:p>
    <w:p w:rsidR="00E61B6C" w:rsidRDefault="00E61B6C">
      <w:pPr>
        <w:numPr>
          <w:ilvl w:val="0"/>
          <w:numId w:val="4"/>
        </w:numPr>
        <w:spacing w:line="360" w:lineRule="auto"/>
        <w:jc w:val="both"/>
        <w:rPr>
          <w:sz w:val="28"/>
        </w:rPr>
      </w:pPr>
      <w:r>
        <w:rPr>
          <w:sz w:val="28"/>
        </w:rPr>
        <w:t>Чепурин М.Н. Роль государства в рыночной экономике. Киров, 1999</w:t>
      </w:r>
    </w:p>
    <w:p w:rsidR="00E61B6C" w:rsidRDefault="00E61B6C">
      <w:pPr>
        <w:numPr>
          <w:ilvl w:val="0"/>
          <w:numId w:val="4"/>
        </w:numPr>
        <w:spacing w:line="360" w:lineRule="auto"/>
        <w:jc w:val="both"/>
        <w:rPr>
          <w:sz w:val="28"/>
        </w:rPr>
      </w:pPr>
      <w:r>
        <w:rPr>
          <w:sz w:val="28"/>
        </w:rPr>
        <w:t>Шамхалов Ф.И. Государство и экономика (власть и бизнес). М., 2001.</w:t>
      </w:r>
      <w:bookmarkStart w:id="11" w:name="_GoBack"/>
      <w:bookmarkEnd w:id="11"/>
    </w:p>
    <w:sectPr w:rsidR="00E61B6C">
      <w:headerReference w:type="even" r:id="rId7"/>
      <w:headerReference w:type="default" r:id="rId8"/>
      <w:pgSz w:w="11900" w:h="16820"/>
      <w:pgMar w:top="1134" w:right="567"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B6C" w:rsidRDefault="00E61B6C">
      <w:r>
        <w:separator/>
      </w:r>
    </w:p>
  </w:endnote>
  <w:endnote w:type="continuationSeparator" w:id="0">
    <w:p w:rsidR="00E61B6C" w:rsidRDefault="00E6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eterburg">
    <w:altName w:val="Times New Roman"/>
    <w:charset w:val="00"/>
    <w:family w:val="auto"/>
    <w:pitch w:val="variable"/>
    <w:sig w:usb0="00000007" w:usb1="00000000" w:usb2="00000000" w:usb3="00000000" w:csb0="00000013"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B6C" w:rsidRDefault="00E61B6C">
      <w:r>
        <w:separator/>
      </w:r>
    </w:p>
  </w:footnote>
  <w:footnote w:type="continuationSeparator" w:id="0">
    <w:p w:rsidR="00E61B6C" w:rsidRDefault="00E61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6C" w:rsidRDefault="00E61B6C">
    <w:pPr>
      <w:pStyle w:val="a6"/>
      <w:framePr w:wrap="around" w:vAnchor="text" w:hAnchor="margin" w:xAlign="center" w:y="1"/>
      <w:rPr>
        <w:rStyle w:val="a7"/>
      </w:rPr>
    </w:pPr>
  </w:p>
  <w:p w:rsidR="00E61B6C" w:rsidRDefault="00E61B6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B6C" w:rsidRDefault="00E61B6C">
    <w:pPr>
      <w:pStyle w:val="a6"/>
      <w:framePr w:wrap="around" w:vAnchor="text" w:hAnchor="margin" w:xAlign="center" w:y="1"/>
      <w:rPr>
        <w:rStyle w:val="a7"/>
      </w:rPr>
    </w:pPr>
    <w:r>
      <w:rPr>
        <w:rStyle w:val="a7"/>
        <w:noProof/>
      </w:rPr>
      <w:t>39</w:t>
    </w:r>
  </w:p>
  <w:p w:rsidR="00E61B6C" w:rsidRDefault="00E61B6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A8254E0"/>
    <w:lvl w:ilvl="0">
      <w:start w:val="1"/>
      <w:numFmt w:val="decimal"/>
      <w:pStyle w:val="5"/>
      <w:lvlText w:val="%1."/>
      <w:lvlJc w:val="left"/>
      <w:pPr>
        <w:tabs>
          <w:tab w:val="num" w:pos="1492"/>
        </w:tabs>
        <w:ind w:left="1492" w:hanging="360"/>
      </w:pPr>
    </w:lvl>
  </w:abstractNum>
  <w:abstractNum w:abstractNumId="1">
    <w:nsid w:val="FFFFFF7D"/>
    <w:multiLevelType w:val="singleLevel"/>
    <w:tmpl w:val="B9CEC02E"/>
    <w:lvl w:ilvl="0">
      <w:start w:val="1"/>
      <w:numFmt w:val="decimal"/>
      <w:pStyle w:val="4"/>
      <w:lvlText w:val="%1."/>
      <w:lvlJc w:val="left"/>
      <w:pPr>
        <w:tabs>
          <w:tab w:val="num" w:pos="1209"/>
        </w:tabs>
        <w:ind w:left="1209" w:hanging="360"/>
      </w:pPr>
    </w:lvl>
  </w:abstractNum>
  <w:abstractNum w:abstractNumId="2">
    <w:nsid w:val="FFFFFF7E"/>
    <w:multiLevelType w:val="singleLevel"/>
    <w:tmpl w:val="B6CE96DC"/>
    <w:lvl w:ilvl="0">
      <w:start w:val="1"/>
      <w:numFmt w:val="decimal"/>
      <w:pStyle w:val="3"/>
      <w:lvlText w:val="%1."/>
      <w:lvlJc w:val="left"/>
      <w:pPr>
        <w:tabs>
          <w:tab w:val="num" w:pos="926"/>
        </w:tabs>
        <w:ind w:left="926" w:hanging="360"/>
      </w:pPr>
    </w:lvl>
  </w:abstractNum>
  <w:abstractNum w:abstractNumId="3">
    <w:nsid w:val="FFFFFF7F"/>
    <w:multiLevelType w:val="singleLevel"/>
    <w:tmpl w:val="31E8E1BC"/>
    <w:lvl w:ilvl="0">
      <w:start w:val="1"/>
      <w:numFmt w:val="decimal"/>
      <w:pStyle w:val="2"/>
      <w:lvlText w:val="%1."/>
      <w:lvlJc w:val="left"/>
      <w:pPr>
        <w:tabs>
          <w:tab w:val="num" w:pos="643"/>
        </w:tabs>
        <w:ind w:left="643" w:hanging="360"/>
      </w:pPr>
    </w:lvl>
  </w:abstractNum>
  <w:abstractNum w:abstractNumId="4">
    <w:nsid w:val="FFFFFF80"/>
    <w:multiLevelType w:val="singleLevel"/>
    <w:tmpl w:val="0C08D45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311C45E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3A60B2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1A28B42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AE30EF74"/>
    <w:lvl w:ilvl="0">
      <w:start w:val="1"/>
      <w:numFmt w:val="decimal"/>
      <w:pStyle w:val="a"/>
      <w:lvlText w:val="%1."/>
      <w:lvlJc w:val="left"/>
      <w:pPr>
        <w:tabs>
          <w:tab w:val="num" w:pos="360"/>
        </w:tabs>
        <w:ind w:left="360" w:hanging="360"/>
      </w:pPr>
    </w:lvl>
  </w:abstractNum>
  <w:abstractNum w:abstractNumId="9">
    <w:nsid w:val="FFFFFF89"/>
    <w:multiLevelType w:val="singleLevel"/>
    <w:tmpl w:val="A12A6DE4"/>
    <w:lvl w:ilvl="0">
      <w:start w:val="1"/>
      <w:numFmt w:val="bullet"/>
      <w:pStyle w:val="a0"/>
      <w:lvlText w:val=""/>
      <w:lvlJc w:val="left"/>
      <w:pPr>
        <w:tabs>
          <w:tab w:val="num" w:pos="360"/>
        </w:tabs>
        <w:ind w:left="360" w:hanging="360"/>
      </w:pPr>
      <w:rPr>
        <w:rFonts w:ascii="Symbol" w:hAnsi="Symbol" w:hint="default"/>
      </w:rPr>
    </w:lvl>
  </w:abstractNum>
  <w:abstractNum w:abstractNumId="10">
    <w:nsid w:val="02330119"/>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1">
    <w:nsid w:val="05C74545"/>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2">
    <w:nsid w:val="0A8D7A73"/>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0B5C0D2E"/>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4">
    <w:nsid w:val="111E6BAC"/>
    <w:multiLevelType w:val="singleLevel"/>
    <w:tmpl w:val="F7728C38"/>
    <w:lvl w:ilvl="0">
      <w:start w:val="4"/>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5">
    <w:nsid w:val="1C8D7DBE"/>
    <w:multiLevelType w:val="singleLevel"/>
    <w:tmpl w:val="CFF6B0AC"/>
    <w:lvl w:ilvl="0">
      <w:start w:val="1"/>
      <w:numFmt w:val="bullet"/>
      <w:lvlText w:val=""/>
      <w:lvlJc w:val="left"/>
      <w:pPr>
        <w:tabs>
          <w:tab w:val="num" w:pos="360"/>
        </w:tabs>
        <w:ind w:left="227" w:hanging="227"/>
      </w:pPr>
      <w:rPr>
        <w:rFonts w:ascii="Symbol" w:hAnsi="Symbol" w:hint="default"/>
      </w:rPr>
    </w:lvl>
  </w:abstractNum>
  <w:abstractNum w:abstractNumId="16">
    <w:nsid w:val="1E9E46FA"/>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7">
    <w:nsid w:val="1F9A199A"/>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8">
    <w:nsid w:val="20AB7FD2"/>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19">
    <w:nsid w:val="26D32A6E"/>
    <w:multiLevelType w:val="singleLevel"/>
    <w:tmpl w:val="43602124"/>
    <w:lvl w:ilvl="0">
      <w:start w:val="1"/>
      <w:numFmt w:val="decimal"/>
      <w:lvlText w:val="%1."/>
      <w:legacy w:legacy="1" w:legacySpace="0" w:legacyIndent="283"/>
      <w:lvlJc w:val="left"/>
      <w:pPr>
        <w:ind w:left="283" w:hanging="283"/>
      </w:pPr>
    </w:lvl>
  </w:abstractNum>
  <w:abstractNum w:abstractNumId="20">
    <w:nsid w:val="298D4910"/>
    <w:multiLevelType w:val="singleLevel"/>
    <w:tmpl w:val="74C4E08C"/>
    <w:lvl w:ilvl="0">
      <w:start w:val="1"/>
      <w:numFmt w:val="decimal"/>
      <w:lvlText w:val="%1) "/>
      <w:legacy w:legacy="1" w:legacySpace="0" w:legacyIndent="283"/>
      <w:lvlJc w:val="left"/>
      <w:pPr>
        <w:ind w:left="1003" w:hanging="283"/>
      </w:pPr>
      <w:rPr>
        <w:rFonts w:ascii="Peterburg" w:hAnsi="Peterburg" w:hint="default"/>
        <w:b w:val="0"/>
        <w:i w:val="0"/>
        <w:sz w:val="28"/>
        <w:u w:val="none"/>
      </w:rPr>
    </w:lvl>
  </w:abstractNum>
  <w:abstractNum w:abstractNumId="21">
    <w:nsid w:val="2EFB1FA9"/>
    <w:multiLevelType w:val="singleLevel"/>
    <w:tmpl w:val="9B9091B8"/>
    <w:lvl w:ilvl="0">
      <w:start w:val="2"/>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2">
    <w:nsid w:val="32233851"/>
    <w:multiLevelType w:val="singleLevel"/>
    <w:tmpl w:val="CFF6B0AC"/>
    <w:lvl w:ilvl="0">
      <w:start w:val="1"/>
      <w:numFmt w:val="bullet"/>
      <w:lvlText w:val=""/>
      <w:lvlJc w:val="left"/>
      <w:pPr>
        <w:tabs>
          <w:tab w:val="num" w:pos="360"/>
        </w:tabs>
        <w:ind w:left="227" w:hanging="227"/>
      </w:pPr>
      <w:rPr>
        <w:rFonts w:ascii="Symbol" w:hAnsi="Symbol" w:hint="default"/>
      </w:rPr>
    </w:lvl>
  </w:abstractNum>
  <w:abstractNum w:abstractNumId="23">
    <w:nsid w:val="44A064DA"/>
    <w:multiLevelType w:val="singleLevel"/>
    <w:tmpl w:val="CFF6B0AC"/>
    <w:lvl w:ilvl="0">
      <w:start w:val="1"/>
      <w:numFmt w:val="bullet"/>
      <w:lvlText w:val=""/>
      <w:lvlJc w:val="left"/>
      <w:pPr>
        <w:tabs>
          <w:tab w:val="num" w:pos="360"/>
        </w:tabs>
        <w:ind w:left="227" w:hanging="227"/>
      </w:pPr>
      <w:rPr>
        <w:rFonts w:ascii="Symbol" w:hAnsi="Symbol" w:hint="default"/>
      </w:rPr>
    </w:lvl>
  </w:abstractNum>
  <w:abstractNum w:abstractNumId="24">
    <w:nsid w:val="4A6C47FF"/>
    <w:multiLevelType w:val="singleLevel"/>
    <w:tmpl w:val="9B9091B8"/>
    <w:lvl w:ilvl="0">
      <w:start w:val="2"/>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5">
    <w:nsid w:val="52F136FF"/>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6">
    <w:nsid w:val="54935617"/>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7">
    <w:nsid w:val="56147F46"/>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8">
    <w:nsid w:val="5F1D3926"/>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29">
    <w:nsid w:val="65106183"/>
    <w:multiLevelType w:val="singleLevel"/>
    <w:tmpl w:val="913636C2"/>
    <w:lvl w:ilvl="0">
      <w:start w:val="3"/>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0">
    <w:nsid w:val="68060660"/>
    <w:multiLevelType w:val="singleLevel"/>
    <w:tmpl w:val="913636C2"/>
    <w:lvl w:ilvl="0">
      <w:start w:val="3"/>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1">
    <w:nsid w:val="6AD24DF8"/>
    <w:multiLevelType w:val="singleLevel"/>
    <w:tmpl w:val="CFF6B0AC"/>
    <w:lvl w:ilvl="0">
      <w:start w:val="1"/>
      <w:numFmt w:val="bullet"/>
      <w:lvlText w:val=""/>
      <w:lvlJc w:val="left"/>
      <w:pPr>
        <w:tabs>
          <w:tab w:val="num" w:pos="360"/>
        </w:tabs>
        <w:ind w:left="227" w:hanging="227"/>
      </w:pPr>
      <w:rPr>
        <w:rFonts w:ascii="Symbol" w:hAnsi="Symbol" w:hint="default"/>
      </w:rPr>
    </w:lvl>
  </w:abstractNum>
  <w:abstractNum w:abstractNumId="32">
    <w:nsid w:val="6E057CBD"/>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3">
    <w:nsid w:val="71034E5C"/>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4">
    <w:nsid w:val="731C5741"/>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5">
    <w:nsid w:val="733D29A8"/>
    <w:multiLevelType w:val="singleLevel"/>
    <w:tmpl w:val="74C4E08C"/>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abstractNum w:abstractNumId="36">
    <w:nsid w:val="7BE14BFB"/>
    <w:multiLevelType w:val="singleLevel"/>
    <w:tmpl w:val="913636C2"/>
    <w:lvl w:ilvl="0">
      <w:start w:val="1"/>
      <w:numFmt w:val="decimal"/>
      <w:lvlText w:val="%1) "/>
      <w:legacy w:legacy="1" w:legacySpace="0" w:legacyIndent="283"/>
      <w:lvlJc w:val="left"/>
      <w:pPr>
        <w:ind w:left="283" w:hanging="283"/>
      </w:pPr>
      <w:rPr>
        <w:rFonts w:ascii="Peterburg" w:hAnsi="Peterburg" w:hint="default"/>
        <w:b w:val="0"/>
        <w:i w:val="0"/>
        <w:sz w:val="28"/>
        <w:u w:val="none"/>
      </w:rPr>
    </w:lvl>
  </w:abstractNum>
  <w:num w:numId="1">
    <w:abstractNumId w:val="15"/>
  </w:num>
  <w:num w:numId="2">
    <w:abstractNumId w:val="22"/>
  </w:num>
  <w:num w:numId="3">
    <w:abstractNumId w:val="23"/>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1"/>
  </w:num>
  <w:num w:numId="17">
    <w:abstractNumId w:val="26"/>
  </w:num>
  <w:num w:numId="18">
    <w:abstractNumId w:val="13"/>
  </w:num>
  <w:num w:numId="19">
    <w:abstractNumId w:val="35"/>
  </w:num>
  <w:num w:numId="20">
    <w:abstractNumId w:val="28"/>
  </w:num>
  <w:num w:numId="21">
    <w:abstractNumId w:val="30"/>
  </w:num>
  <w:num w:numId="22">
    <w:abstractNumId w:val="16"/>
  </w:num>
  <w:num w:numId="23">
    <w:abstractNumId w:val="18"/>
  </w:num>
  <w:num w:numId="24">
    <w:abstractNumId w:val="24"/>
  </w:num>
  <w:num w:numId="25">
    <w:abstractNumId w:val="29"/>
  </w:num>
  <w:num w:numId="26">
    <w:abstractNumId w:val="29"/>
    <w:lvlOverride w:ilvl="0">
      <w:lvl w:ilvl="0">
        <w:start w:val="1"/>
        <w:numFmt w:val="decimal"/>
        <w:lvlText w:val="%1) "/>
        <w:legacy w:legacy="1" w:legacySpace="0" w:legacyIndent="283"/>
        <w:lvlJc w:val="left"/>
        <w:pPr>
          <w:ind w:left="283" w:hanging="283"/>
        </w:pPr>
        <w:rPr>
          <w:rFonts w:ascii="Peterburg" w:hAnsi="Peterburg" w:hint="default"/>
          <w:b w:val="0"/>
          <w:i w:val="0"/>
          <w:sz w:val="28"/>
          <w:u w:val="none"/>
        </w:rPr>
      </w:lvl>
    </w:lvlOverride>
  </w:num>
  <w:num w:numId="27">
    <w:abstractNumId w:val="10"/>
  </w:num>
  <w:num w:numId="28">
    <w:abstractNumId w:val="21"/>
  </w:num>
  <w:num w:numId="29">
    <w:abstractNumId w:val="34"/>
  </w:num>
  <w:num w:numId="30">
    <w:abstractNumId w:val="36"/>
  </w:num>
  <w:num w:numId="31">
    <w:abstractNumId w:val="17"/>
  </w:num>
  <w:num w:numId="32">
    <w:abstractNumId w:val="14"/>
  </w:num>
  <w:num w:numId="33">
    <w:abstractNumId w:val="32"/>
  </w:num>
  <w:num w:numId="34">
    <w:abstractNumId w:val="27"/>
  </w:num>
  <w:num w:numId="35">
    <w:abstractNumId w:val="33"/>
  </w:num>
  <w:num w:numId="36">
    <w:abstractNumId w:val="25"/>
  </w:num>
  <w:num w:numId="37">
    <w:abstractNumId w:val="19"/>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25E"/>
    <w:rsid w:val="009C625E"/>
    <w:rsid w:val="00B22DD7"/>
    <w:rsid w:val="00D46D81"/>
    <w:rsid w:val="00E61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FF54F-ADED-4662-9CF8-B0573917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qFormat/>
    <w:pPr>
      <w:keepNext/>
      <w:spacing w:line="360" w:lineRule="auto"/>
      <w:jc w:val="center"/>
      <w:outlineLvl w:val="0"/>
    </w:pPr>
    <w:rPr>
      <w:b/>
      <w:kern w:val="28"/>
      <w:sz w:val="28"/>
    </w:rPr>
  </w:style>
  <w:style w:type="paragraph" w:styleId="21">
    <w:name w:val="heading 2"/>
    <w:basedOn w:val="a1"/>
    <w:next w:val="a1"/>
    <w:qFormat/>
    <w:pPr>
      <w:keepNext/>
      <w:spacing w:before="240" w:after="60"/>
      <w:outlineLvl w:val="1"/>
    </w:pPr>
    <w:rPr>
      <w:rFonts w:ascii="Arial" w:hAnsi="Arial"/>
      <w:b/>
      <w:i/>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0">
    <w:name w:val="Звичайний1"/>
    <w:pPr>
      <w:widowControl w:val="0"/>
      <w:ind w:left="40" w:firstLine="320"/>
      <w:jc w:val="both"/>
    </w:pPr>
    <w:rPr>
      <w:snapToGrid w:val="0"/>
    </w:rPr>
  </w:style>
  <w:style w:type="paragraph" w:customStyle="1" w:styleId="FR1">
    <w:name w:val="FR1"/>
    <w:pPr>
      <w:widowControl w:val="0"/>
      <w:spacing w:before="60"/>
      <w:jc w:val="both"/>
    </w:pPr>
    <w:rPr>
      <w:rFonts w:ascii="Arial" w:hAnsi="Arial"/>
      <w:b/>
      <w:snapToGrid w:val="0"/>
      <w:sz w:val="12"/>
      <w:lang w:val="en-US"/>
    </w:rPr>
  </w:style>
  <w:style w:type="paragraph" w:styleId="a5">
    <w:name w:val="Body Text Indent"/>
    <w:basedOn w:val="a1"/>
    <w:semiHidden/>
    <w:pPr>
      <w:spacing w:line="360" w:lineRule="auto"/>
      <w:ind w:firstLine="709"/>
    </w:pPr>
    <w:rPr>
      <w:sz w:val="28"/>
    </w:rPr>
  </w:style>
  <w:style w:type="paragraph" w:styleId="22">
    <w:name w:val="Body Text Indent 2"/>
    <w:basedOn w:val="a1"/>
    <w:semiHidden/>
    <w:pPr>
      <w:spacing w:line="360" w:lineRule="auto"/>
      <w:ind w:firstLine="709"/>
      <w:jc w:val="both"/>
    </w:pPr>
    <w:rPr>
      <w:sz w:val="28"/>
    </w:rPr>
  </w:style>
  <w:style w:type="paragraph" w:styleId="a6">
    <w:name w:val="header"/>
    <w:basedOn w:val="a1"/>
    <w:semiHidden/>
    <w:pPr>
      <w:tabs>
        <w:tab w:val="center" w:pos="4153"/>
        <w:tab w:val="right" w:pos="8306"/>
      </w:tabs>
    </w:pPr>
  </w:style>
  <w:style w:type="character" w:styleId="a7">
    <w:name w:val="page number"/>
    <w:basedOn w:val="a2"/>
    <w:semiHidden/>
  </w:style>
  <w:style w:type="paragraph" w:customStyle="1" w:styleId="FR2">
    <w:name w:val="FR2"/>
    <w:pPr>
      <w:widowControl w:val="0"/>
      <w:spacing w:before="40"/>
    </w:pPr>
    <w:rPr>
      <w:snapToGrid w:val="0"/>
      <w:sz w:val="12"/>
    </w:rPr>
  </w:style>
  <w:style w:type="paragraph" w:styleId="a0">
    <w:name w:val="List Bullet"/>
    <w:basedOn w:val="a1"/>
    <w:autoRedefine/>
    <w:semiHidden/>
    <w:pPr>
      <w:numPr>
        <w:numId w:val="5"/>
      </w:numPr>
    </w:pPr>
    <w:rPr>
      <w:lang w:val="en-US"/>
    </w:rPr>
  </w:style>
  <w:style w:type="paragraph" w:styleId="20">
    <w:name w:val="List Bullet 2"/>
    <w:basedOn w:val="a1"/>
    <w:autoRedefine/>
    <w:semiHidden/>
    <w:pPr>
      <w:numPr>
        <w:numId w:val="6"/>
      </w:numPr>
    </w:pPr>
    <w:rPr>
      <w:lang w:val="en-US"/>
    </w:rPr>
  </w:style>
  <w:style w:type="paragraph" w:styleId="30">
    <w:name w:val="List Bullet 3"/>
    <w:basedOn w:val="a1"/>
    <w:autoRedefine/>
    <w:semiHidden/>
    <w:pPr>
      <w:numPr>
        <w:numId w:val="7"/>
      </w:numPr>
    </w:pPr>
    <w:rPr>
      <w:lang w:val="en-US"/>
    </w:rPr>
  </w:style>
  <w:style w:type="paragraph" w:styleId="40">
    <w:name w:val="List Bullet 4"/>
    <w:basedOn w:val="a1"/>
    <w:autoRedefine/>
    <w:semiHidden/>
    <w:pPr>
      <w:numPr>
        <w:numId w:val="8"/>
      </w:numPr>
    </w:pPr>
    <w:rPr>
      <w:lang w:val="en-US"/>
    </w:rPr>
  </w:style>
  <w:style w:type="paragraph" w:styleId="50">
    <w:name w:val="List Bullet 5"/>
    <w:basedOn w:val="a1"/>
    <w:autoRedefine/>
    <w:semiHidden/>
    <w:pPr>
      <w:numPr>
        <w:numId w:val="9"/>
      </w:numPr>
    </w:pPr>
    <w:rPr>
      <w:lang w:val="en-US"/>
    </w:rPr>
  </w:style>
  <w:style w:type="paragraph" w:styleId="a">
    <w:name w:val="List Number"/>
    <w:basedOn w:val="a1"/>
    <w:semiHidden/>
    <w:pPr>
      <w:numPr>
        <w:numId w:val="10"/>
      </w:numPr>
    </w:pPr>
    <w:rPr>
      <w:lang w:val="en-US"/>
    </w:rPr>
  </w:style>
  <w:style w:type="paragraph" w:styleId="2">
    <w:name w:val="List Number 2"/>
    <w:basedOn w:val="a1"/>
    <w:semiHidden/>
    <w:pPr>
      <w:numPr>
        <w:numId w:val="11"/>
      </w:numPr>
    </w:pPr>
    <w:rPr>
      <w:lang w:val="en-US"/>
    </w:rPr>
  </w:style>
  <w:style w:type="paragraph" w:styleId="3">
    <w:name w:val="List Number 3"/>
    <w:basedOn w:val="a1"/>
    <w:semiHidden/>
    <w:pPr>
      <w:numPr>
        <w:numId w:val="12"/>
      </w:numPr>
    </w:pPr>
    <w:rPr>
      <w:lang w:val="en-US"/>
    </w:rPr>
  </w:style>
  <w:style w:type="paragraph" w:styleId="4">
    <w:name w:val="List Number 4"/>
    <w:basedOn w:val="a1"/>
    <w:semiHidden/>
    <w:pPr>
      <w:numPr>
        <w:numId w:val="13"/>
      </w:numPr>
    </w:pPr>
    <w:rPr>
      <w:lang w:val="en-US"/>
    </w:rPr>
  </w:style>
  <w:style w:type="paragraph" w:styleId="5">
    <w:name w:val="List Number 5"/>
    <w:basedOn w:val="a1"/>
    <w:semiHidden/>
    <w:pPr>
      <w:numPr>
        <w:numId w:val="14"/>
      </w:numPr>
    </w:pPr>
    <w:rPr>
      <w:lang w:val="en-US"/>
    </w:rPr>
  </w:style>
  <w:style w:type="paragraph" w:styleId="a8">
    <w:name w:val="Body Text"/>
    <w:basedOn w:val="a1"/>
    <w:semiHidden/>
    <w:pPr>
      <w:spacing w:line="360" w:lineRule="auto"/>
      <w:jc w:val="both"/>
    </w:pPr>
    <w:rPr>
      <w:sz w:val="28"/>
    </w:rPr>
  </w:style>
  <w:style w:type="paragraph" w:styleId="31">
    <w:name w:val="Body Text Indent 3"/>
    <w:basedOn w:val="a1"/>
    <w:semiHidden/>
    <w:pPr>
      <w:spacing w:line="360" w:lineRule="auto"/>
      <w:ind w:firstLine="720"/>
      <w:jc w:val="both"/>
    </w:pPr>
    <w:rPr>
      <w:sz w:val="28"/>
    </w:rPr>
  </w:style>
  <w:style w:type="paragraph" w:styleId="11">
    <w:name w:val="toc 1"/>
    <w:basedOn w:val="a1"/>
    <w:next w:val="a1"/>
    <w:autoRedefine/>
    <w:semiHidden/>
  </w:style>
  <w:style w:type="paragraph" w:styleId="23">
    <w:name w:val="toc 2"/>
    <w:basedOn w:val="a1"/>
    <w:next w:val="a1"/>
    <w:autoRedefine/>
    <w:semiHidden/>
    <w:pPr>
      <w:ind w:left="200"/>
    </w:pPr>
  </w:style>
  <w:style w:type="paragraph" w:styleId="32">
    <w:name w:val="toc 3"/>
    <w:basedOn w:val="a1"/>
    <w:next w:val="a1"/>
    <w:autoRedefine/>
    <w:semiHidden/>
    <w:pPr>
      <w:ind w:left="400"/>
    </w:pPr>
  </w:style>
  <w:style w:type="paragraph" w:styleId="41">
    <w:name w:val="toc 4"/>
    <w:basedOn w:val="a1"/>
    <w:next w:val="a1"/>
    <w:autoRedefine/>
    <w:semiHidden/>
    <w:pPr>
      <w:ind w:left="600"/>
    </w:pPr>
  </w:style>
  <w:style w:type="paragraph" w:styleId="51">
    <w:name w:val="toc 5"/>
    <w:basedOn w:val="a1"/>
    <w:next w:val="a1"/>
    <w:autoRedefine/>
    <w:semiHidden/>
    <w:pPr>
      <w:ind w:left="800"/>
    </w:pPr>
  </w:style>
  <w:style w:type="paragraph" w:styleId="6">
    <w:name w:val="toc 6"/>
    <w:basedOn w:val="a1"/>
    <w:next w:val="a1"/>
    <w:autoRedefine/>
    <w:semiHidden/>
    <w:pPr>
      <w:ind w:left="1000"/>
    </w:pPr>
  </w:style>
  <w:style w:type="paragraph" w:styleId="7">
    <w:name w:val="toc 7"/>
    <w:basedOn w:val="a1"/>
    <w:next w:val="a1"/>
    <w:autoRedefine/>
    <w:semiHidden/>
    <w:pPr>
      <w:ind w:left="1200"/>
    </w:pPr>
  </w:style>
  <w:style w:type="paragraph" w:styleId="8">
    <w:name w:val="toc 8"/>
    <w:basedOn w:val="a1"/>
    <w:next w:val="a1"/>
    <w:autoRedefine/>
    <w:semiHidden/>
    <w:pPr>
      <w:ind w:left="1400"/>
    </w:pPr>
  </w:style>
  <w:style w:type="paragraph" w:styleId="9">
    <w:name w:val="toc 9"/>
    <w:basedOn w:val="a1"/>
    <w:next w:val="a1"/>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9609</Words>
  <Characters>54777</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Internet salon</Company>
  <LinksUpToDate>false</LinksUpToDate>
  <CharactersWithSpaces>64258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Интернет салон компании ФИТ</dc:creator>
  <cp:keywords/>
  <cp:lastModifiedBy>Irina</cp:lastModifiedBy>
  <cp:revision>2</cp:revision>
  <cp:lastPrinted>1899-12-31T21:00:00Z</cp:lastPrinted>
  <dcterms:created xsi:type="dcterms:W3CDTF">2014-08-06T19:23:00Z</dcterms:created>
  <dcterms:modified xsi:type="dcterms:W3CDTF">2014-08-06T19:23:00Z</dcterms:modified>
</cp:coreProperties>
</file>