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7074" w:rsidRDefault="003008F2">
      <w:pPr>
        <w:jc w:val="center"/>
        <w:rPr>
          <w:rFonts w:ascii="Arial" w:hAnsi="Arial"/>
          <w:b/>
          <w:sz w:val="32"/>
        </w:rPr>
      </w:pPr>
      <w:r>
        <w:rPr>
          <w:rFonts w:ascii="Arial" w:hAnsi="Arial"/>
          <w:b/>
          <w:sz w:val="32"/>
        </w:rPr>
        <w:t>ФИНАНСОВАЯ АКАДЕМИЯ ПРИ ПРАВИТЕЛЬСТВЕ РФ</w:t>
      </w:r>
    </w:p>
    <w:p w:rsidR="005F7074" w:rsidRDefault="005F7074">
      <w:pPr>
        <w:jc w:val="center"/>
        <w:rPr>
          <w:rFonts w:ascii="Arial" w:hAnsi="Arial"/>
          <w:b/>
          <w:sz w:val="28"/>
        </w:rPr>
      </w:pPr>
    </w:p>
    <w:p w:rsidR="005F7074" w:rsidRDefault="005F7074">
      <w:pPr>
        <w:jc w:val="center"/>
        <w:rPr>
          <w:rFonts w:ascii="Arial" w:hAnsi="Arial"/>
          <w:b/>
          <w:sz w:val="28"/>
        </w:rPr>
      </w:pPr>
    </w:p>
    <w:p w:rsidR="005F7074" w:rsidRDefault="005F7074">
      <w:pPr>
        <w:jc w:val="center"/>
        <w:rPr>
          <w:rFonts w:ascii="Arial" w:hAnsi="Arial"/>
          <w:b/>
          <w:sz w:val="28"/>
        </w:rPr>
      </w:pPr>
    </w:p>
    <w:p w:rsidR="005F7074" w:rsidRDefault="003008F2">
      <w:pPr>
        <w:ind w:firstLine="284"/>
        <w:jc w:val="center"/>
        <w:rPr>
          <w:rFonts w:ascii="CyrillicGoth" w:hAnsi="CyrillicGoth"/>
          <w:b/>
          <w:spacing w:val="30"/>
          <w:sz w:val="36"/>
        </w:rPr>
      </w:pPr>
      <w:r>
        <w:rPr>
          <w:rFonts w:ascii="CyrillicGoth" w:hAnsi="CyrillicGoth"/>
          <w:b/>
          <w:spacing w:val="30"/>
          <w:sz w:val="36"/>
        </w:rPr>
        <w:t xml:space="preserve">Кафедра Финансов </w:t>
      </w:r>
    </w:p>
    <w:p w:rsidR="005F7074" w:rsidRDefault="005F7074">
      <w:pPr>
        <w:ind w:firstLine="284"/>
        <w:jc w:val="center"/>
        <w:rPr>
          <w:rFonts w:ascii="CyrillicGoth" w:hAnsi="CyrillicGoth"/>
          <w:b/>
          <w:spacing w:val="30"/>
          <w:sz w:val="36"/>
        </w:rPr>
      </w:pPr>
    </w:p>
    <w:p w:rsidR="005F7074" w:rsidRDefault="005F7074">
      <w:pPr>
        <w:ind w:firstLine="284"/>
        <w:jc w:val="center"/>
        <w:rPr>
          <w:rFonts w:ascii="CyrillicGoth" w:hAnsi="CyrillicGoth"/>
          <w:b/>
          <w:spacing w:val="30"/>
          <w:sz w:val="36"/>
        </w:rPr>
      </w:pPr>
    </w:p>
    <w:p w:rsidR="005F7074" w:rsidRDefault="005F7074">
      <w:pPr>
        <w:ind w:firstLine="284"/>
        <w:jc w:val="center"/>
        <w:rPr>
          <w:rFonts w:ascii="CyrillicGoth" w:hAnsi="CyrillicGoth"/>
          <w:b/>
          <w:spacing w:val="30"/>
          <w:sz w:val="36"/>
        </w:rPr>
      </w:pPr>
    </w:p>
    <w:p w:rsidR="005F7074" w:rsidRDefault="005F7074">
      <w:pPr>
        <w:ind w:firstLine="284"/>
        <w:jc w:val="center"/>
        <w:rPr>
          <w:rFonts w:ascii="CyrillicGoth" w:hAnsi="CyrillicGoth"/>
          <w:b/>
          <w:spacing w:val="30"/>
          <w:sz w:val="36"/>
        </w:rPr>
      </w:pPr>
    </w:p>
    <w:p w:rsidR="005F7074" w:rsidRDefault="005F7074">
      <w:pPr>
        <w:ind w:firstLine="284"/>
        <w:jc w:val="center"/>
        <w:rPr>
          <w:rFonts w:ascii="CyrillicGoth" w:hAnsi="CyrillicGoth"/>
          <w:b/>
          <w:spacing w:val="30"/>
          <w:sz w:val="36"/>
        </w:rPr>
      </w:pPr>
    </w:p>
    <w:p w:rsidR="005F7074" w:rsidRDefault="005F7074">
      <w:pPr>
        <w:ind w:firstLine="284"/>
        <w:jc w:val="center"/>
        <w:rPr>
          <w:rFonts w:ascii="CyrillicGoth" w:hAnsi="CyrillicGoth"/>
          <w:b/>
          <w:spacing w:val="30"/>
          <w:sz w:val="36"/>
        </w:rPr>
      </w:pPr>
    </w:p>
    <w:p w:rsidR="005F7074" w:rsidRDefault="003008F2">
      <w:pPr>
        <w:ind w:firstLine="284"/>
        <w:jc w:val="center"/>
        <w:rPr>
          <w:rFonts w:ascii="Izhitsa" w:hAnsi="Izhitsa"/>
          <w:sz w:val="36"/>
        </w:rPr>
      </w:pPr>
      <w:r>
        <w:rPr>
          <w:rFonts w:ascii="Izhitsa" w:hAnsi="Izhitsa"/>
          <w:sz w:val="36"/>
        </w:rPr>
        <w:t>Самостоятельная работа на тему:</w:t>
      </w:r>
    </w:p>
    <w:p w:rsidR="005F7074" w:rsidRDefault="005F7074">
      <w:pPr>
        <w:ind w:firstLine="284"/>
        <w:jc w:val="center"/>
        <w:rPr>
          <w:rFonts w:ascii="Izhitsa" w:hAnsi="Izhitsa"/>
          <w:sz w:val="36"/>
        </w:rPr>
      </w:pPr>
    </w:p>
    <w:p w:rsidR="005F7074" w:rsidRDefault="003008F2">
      <w:pPr>
        <w:ind w:firstLine="284"/>
        <w:jc w:val="center"/>
        <w:rPr>
          <w:rFonts w:ascii="Zapf ChanceC" w:hAnsi="Zapf ChanceC"/>
          <w:b/>
          <w:i/>
          <w:sz w:val="40"/>
        </w:rPr>
      </w:pPr>
      <w:r>
        <w:rPr>
          <w:rFonts w:ascii="Zapf ChanceC" w:hAnsi="Zapf ChanceC"/>
          <w:b/>
          <w:i/>
          <w:sz w:val="40"/>
        </w:rPr>
        <w:t>Внутренний и внешний государственный долг РФ</w:t>
      </w:r>
    </w:p>
    <w:p w:rsidR="005F7074" w:rsidRDefault="005F7074">
      <w:pPr>
        <w:ind w:firstLine="284"/>
        <w:jc w:val="center"/>
        <w:rPr>
          <w:rFonts w:ascii="Zapf ChanceC" w:hAnsi="Zapf ChanceC"/>
          <w:i/>
          <w:sz w:val="32"/>
        </w:rPr>
      </w:pPr>
    </w:p>
    <w:p w:rsidR="005F7074" w:rsidRDefault="005F7074">
      <w:pPr>
        <w:ind w:firstLine="284"/>
        <w:jc w:val="center"/>
        <w:rPr>
          <w:rFonts w:ascii="Zapf ChanceC" w:hAnsi="Zapf ChanceC"/>
          <w:i/>
          <w:sz w:val="32"/>
        </w:rPr>
      </w:pPr>
    </w:p>
    <w:p w:rsidR="005F7074" w:rsidRDefault="005F7074">
      <w:pPr>
        <w:ind w:firstLine="284"/>
        <w:jc w:val="center"/>
        <w:rPr>
          <w:rFonts w:ascii="Zapf ChanceC" w:hAnsi="Zapf ChanceC"/>
          <w:i/>
          <w:sz w:val="32"/>
        </w:rPr>
      </w:pPr>
    </w:p>
    <w:p w:rsidR="005F7074" w:rsidRDefault="005F7074">
      <w:pPr>
        <w:ind w:firstLine="284"/>
        <w:jc w:val="center"/>
        <w:rPr>
          <w:rFonts w:ascii="Zapf ChanceC" w:hAnsi="Zapf ChanceC"/>
          <w:i/>
          <w:sz w:val="32"/>
        </w:rPr>
      </w:pPr>
    </w:p>
    <w:p w:rsidR="005F7074" w:rsidRDefault="005F7074">
      <w:pPr>
        <w:ind w:firstLine="284"/>
        <w:jc w:val="center"/>
        <w:rPr>
          <w:rFonts w:ascii="Zapf ChanceC" w:hAnsi="Zapf ChanceC"/>
          <w:i/>
          <w:sz w:val="32"/>
        </w:rPr>
      </w:pPr>
    </w:p>
    <w:p w:rsidR="005F7074" w:rsidRDefault="005F7074">
      <w:pPr>
        <w:ind w:firstLine="284"/>
        <w:jc w:val="center"/>
        <w:rPr>
          <w:rFonts w:ascii="Zapf ChanceC" w:hAnsi="Zapf ChanceC"/>
          <w:i/>
          <w:sz w:val="32"/>
        </w:rPr>
      </w:pPr>
    </w:p>
    <w:p w:rsidR="005F7074" w:rsidRDefault="005F7074">
      <w:pPr>
        <w:ind w:firstLine="284"/>
        <w:jc w:val="center"/>
        <w:rPr>
          <w:rFonts w:ascii="Zapf ChanceC" w:hAnsi="Zapf ChanceC"/>
          <w:i/>
          <w:sz w:val="32"/>
        </w:rPr>
      </w:pPr>
    </w:p>
    <w:p w:rsidR="005F7074" w:rsidRDefault="005F7074">
      <w:pPr>
        <w:ind w:firstLine="284"/>
        <w:jc w:val="center"/>
        <w:rPr>
          <w:rFonts w:ascii="Zapf ChanceC" w:hAnsi="Zapf ChanceC"/>
          <w:i/>
          <w:sz w:val="32"/>
        </w:rPr>
      </w:pPr>
    </w:p>
    <w:p w:rsidR="005F7074" w:rsidRDefault="005F7074">
      <w:pPr>
        <w:ind w:firstLine="284"/>
        <w:jc w:val="center"/>
        <w:rPr>
          <w:rFonts w:ascii="Zapf ChanceC" w:hAnsi="Zapf ChanceC"/>
          <w:i/>
          <w:sz w:val="32"/>
        </w:rPr>
      </w:pPr>
    </w:p>
    <w:p w:rsidR="005F7074" w:rsidRDefault="005F7074">
      <w:pPr>
        <w:ind w:firstLine="284"/>
        <w:jc w:val="center"/>
        <w:rPr>
          <w:rFonts w:ascii="Zapf ChanceC" w:hAnsi="Zapf ChanceC"/>
          <w:i/>
          <w:sz w:val="32"/>
        </w:rPr>
      </w:pPr>
    </w:p>
    <w:p w:rsidR="005F7074" w:rsidRDefault="005F7074">
      <w:pPr>
        <w:ind w:firstLine="284"/>
        <w:jc w:val="center"/>
        <w:rPr>
          <w:rFonts w:ascii="Zapf ChanceC" w:hAnsi="Zapf ChanceC"/>
          <w:i/>
          <w:sz w:val="32"/>
        </w:rPr>
      </w:pPr>
    </w:p>
    <w:p w:rsidR="005F7074" w:rsidRDefault="003008F2">
      <w:pPr>
        <w:spacing w:after="120"/>
        <w:ind w:firstLine="284"/>
        <w:jc w:val="right"/>
        <w:rPr>
          <w:rFonts w:ascii="Taurus" w:hAnsi="Taurus"/>
          <w:sz w:val="28"/>
        </w:rPr>
      </w:pPr>
      <w:r>
        <w:rPr>
          <w:rFonts w:ascii="Taurus" w:hAnsi="Taurus"/>
          <w:sz w:val="28"/>
        </w:rPr>
        <w:t>Исполнитель:</w:t>
      </w:r>
    </w:p>
    <w:p w:rsidR="005F7074" w:rsidRDefault="003008F2">
      <w:pPr>
        <w:spacing w:after="120"/>
        <w:ind w:firstLine="284"/>
        <w:jc w:val="right"/>
        <w:rPr>
          <w:rFonts w:ascii="Park Avenue" w:hAnsi="Park Avenue"/>
          <w:b/>
          <w:sz w:val="28"/>
        </w:rPr>
      </w:pPr>
      <w:r>
        <w:rPr>
          <w:rFonts w:ascii="Park Avenue" w:hAnsi="Park Avenue"/>
          <w:b/>
          <w:sz w:val="28"/>
        </w:rPr>
        <w:t>студент группы У2-2 Львов Н.Л.</w:t>
      </w:r>
    </w:p>
    <w:p w:rsidR="005F7074" w:rsidRDefault="005F7074">
      <w:pPr>
        <w:spacing w:after="120"/>
        <w:ind w:firstLine="284"/>
        <w:jc w:val="right"/>
        <w:rPr>
          <w:rFonts w:ascii="Taurus" w:hAnsi="Taurus"/>
          <w:sz w:val="28"/>
        </w:rPr>
      </w:pPr>
    </w:p>
    <w:p w:rsidR="005F7074" w:rsidRDefault="005F7074">
      <w:pPr>
        <w:spacing w:after="120"/>
        <w:ind w:firstLine="284"/>
        <w:jc w:val="right"/>
        <w:rPr>
          <w:rFonts w:ascii="Park Avenue" w:hAnsi="Park Avenue"/>
          <w:b/>
          <w:sz w:val="28"/>
        </w:rPr>
      </w:pPr>
    </w:p>
    <w:p w:rsidR="005F7074" w:rsidRDefault="005F7074">
      <w:pPr>
        <w:jc w:val="center"/>
        <w:rPr>
          <w:rFonts w:ascii="Arial" w:hAnsi="Arial"/>
          <w:b/>
          <w:sz w:val="32"/>
        </w:rPr>
      </w:pPr>
    </w:p>
    <w:p w:rsidR="005F7074" w:rsidRDefault="005F7074">
      <w:pPr>
        <w:jc w:val="center"/>
        <w:rPr>
          <w:rFonts w:ascii="Arial" w:hAnsi="Arial"/>
          <w:b/>
          <w:sz w:val="32"/>
        </w:rPr>
      </w:pPr>
    </w:p>
    <w:p w:rsidR="005F7074" w:rsidRDefault="005F7074">
      <w:pPr>
        <w:jc w:val="center"/>
        <w:rPr>
          <w:rFonts w:ascii="Arial" w:hAnsi="Arial"/>
          <w:b/>
          <w:sz w:val="32"/>
        </w:rPr>
      </w:pPr>
    </w:p>
    <w:p w:rsidR="005F7074" w:rsidRDefault="005F7074">
      <w:pPr>
        <w:jc w:val="center"/>
        <w:rPr>
          <w:rFonts w:ascii="Arial" w:hAnsi="Arial"/>
          <w:b/>
          <w:sz w:val="32"/>
        </w:rPr>
      </w:pPr>
    </w:p>
    <w:p w:rsidR="005F7074" w:rsidRDefault="005F7074">
      <w:pPr>
        <w:jc w:val="center"/>
        <w:rPr>
          <w:rFonts w:ascii="Arial" w:hAnsi="Arial"/>
          <w:b/>
          <w:sz w:val="32"/>
        </w:rPr>
      </w:pPr>
    </w:p>
    <w:p w:rsidR="005F7074" w:rsidRDefault="005F7074">
      <w:pPr>
        <w:jc w:val="center"/>
        <w:rPr>
          <w:rFonts w:ascii="Arial" w:hAnsi="Arial"/>
          <w:b/>
          <w:sz w:val="32"/>
        </w:rPr>
      </w:pPr>
    </w:p>
    <w:p w:rsidR="005F7074" w:rsidRDefault="005F7074">
      <w:pPr>
        <w:jc w:val="center"/>
        <w:rPr>
          <w:rFonts w:ascii="Arial" w:hAnsi="Arial"/>
          <w:b/>
          <w:sz w:val="32"/>
        </w:rPr>
      </w:pPr>
    </w:p>
    <w:p w:rsidR="005F7074" w:rsidRDefault="003008F2">
      <w:pPr>
        <w:jc w:val="center"/>
        <w:rPr>
          <w:rFonts w:ascii="Arial" w:hAnsi="Arial"/>
          <w:b/>
          <w:sz w:val="32"/>
        </w:rPr>
      </w:pPr>
      <w:r>
        <w:rPr>
          <w:rFonts w:ascii="Arial" w:hAnsi="Arial"/>
          <w:b/>
          <w:sz w:val="32"/>
        </w:rPr>
        <w:t>МОСКВА 1998</w:t>
      </w:r>
    </w:p>
    <w:p w:rsidR="005F7074" w:rsidRDefault="003008F2">
      <w:pPr>
        <w:pStyle w:val="1"/>
        <w:jc w:val="center"/>
      </w:pPr>
      <w:r>
        <w:br w:type="page"/>
        <w:t>Вступление</w:t>
      </w:r>
    </w:p>
    <w:p w:rsidR="005F7074" w:rsidRDefault="003008F2">
      <w:pPr>
        <w:widowControl w:val="0"/>
        <w:spacing w:line="480" w:lineRule="auto"/>
        <w:ind w:firstLine="284"/>
        <w:jc w:val="both"/>
        <w:rPr>
          <w:sz w:val="24"/>
        </w:rPr>
      </w:pPr>
      <w:r>
        <w:rPr>
          <w:sz w:val="24"/>
        </w:rPr>
        <w:t>В последнее время интерес финансистов к проблемам дефицита фед</w:t>
      </w:r>
      <w:bookmarkStart w:id="0" w:name="OCRUncertain001"/>
      <w:r>
        <w:rPr>
          <w:sz w:val="24"/>
        </w:rPr>
        <w:t>е</w:t>
      </w:r>
      <w:bookmarkEnd w:id="0"/>
      <w:r>
        <w:rPr>
          <w:sz w:val="24"/>
        </w:rPr>
        <w:t>рал</w:t>
      </w:r>
      <w:bookmarkStart w:id="1" w:name="OCRUncertain002"/>
      <w:r>
        <w:rPr>
          <w:sz w:val="24"/>
        </w:rPr>
        <w:t>ь</w:t>
      </w:r>
      <w:bookmarkEnd w:id="1"/>
      <w:r>
        <w:rPr>
          <w:sz w:val="24"/>
        </w:rPr>
        <w:t>ного бюджета</w:t>
      </w:r>
      <w:r>
        <w:rPr>
          <w:noProof/>
          <w:sz w:val="24"/>
        </w:rPr>
        <w:t xml:space="preserve"> ãîñóäàðñòâåííîãî äîëãà çàìåòíî óñèëèëñÿ</w:t>
      </w:r>
      <w:bookmarkStart w:id="2" w:name="OCRUncertain003"/>
      <w:r>
        <w:rPr>
          <w:noProof/>
          <w:sz w:val="24"/>
        </w:rPr>
        <w:t xml:space="preserve">. </w:t>
      </w:r>
      <w:bookmarkEnd w:id="2"/>
      <w:r>
        <w:rPr>
          <w:sz w:val="24"/>
        </w:rPr>
        <w:t>Причины этого очевидны. Стремительный рост объемов государственного долга, критическая величина расходов на его обслуживание при, казалось бы, приемлемом с макроэкономической точки зрения размере бюджетного дефицита в последние три года заставляют искать первопричины подобной неблагоприятной динамики. В большинстве аналитических работ в данной связи отмечаются три ключевых фактора: высокая доля государственных расходов в структуре ВВП; неточный финансовый счет бюджетного дефицита, приводящи</w:t>
      </w:r>
      <w:bookmarkStart w:id="3" w:name="OCRUncertain004"/>
      <w:r>
        <w:rPr>
          <w:sz w:val="24"/>
        </w:rPr>
        <w:t xml:space="preserve">й к его двукратному занижению </w:t>
      </w:r>
      <w:r>
        <w:rPr>
          <w:rStyle w:val="a4"/>
          <w:sz w:val="24"/>
        </w:rPr>
        <w:footnoteReference w:id="1"/>
      </w:r>
      <w:r>
        <w:rPr>
          <w:sz w:val="24"/>
        </w:rPr>
        <w:t>;</w:t>
      </w:r>
      <w:bookmarkEnd w:id="3"/>
      <w:r>
        <w:rPr>
          <w:sz w:val="24"/>
        </w:rPr>
        <w:t xml:space="preserve"> высокая доходность государственных ценных бумаг.</w:t>
      </w:r>
    </w:p>
    <w:p w:rsidR="005F7074" w:rsidRDefault="003008F2">
      <w:pPr>
        <w:widowControl w:val="0"/>
        <w:spacing w:line="480" w:lineRule="auto"/>
        <w:ind w:firstLine="284"/>
        <w:jc w:val="both"/>
        <w:rPr>
          <w:sz w:val="24"/>
        </w:rPr>
      </w:pPr>
      <w:r>
        <w:rPr>
          <w:sz w:val="24"/>
        </w:rPr>
        <w:t>В настоящей самостоятельной работе предпринята попытка шире взглянуть на названную проблему с целью выйти за рамки исключительно макроэкономического анализа. Последний должен стать основой для постановки задачи структурирования и классификации государственного долга, что, в свою очередь, позволит правильно построить единую систему управления государственными пассивами. Логическим завершением этой цепочки будет создание соответствующей полной и непротиворечивой законодательной базы. При подобном подходе чисто экономические задачи тесно переплетаются с задачами теории управления и финансового права.</w:t>
      </w:r>
    </w:p>
    <w:p w:rsidR="005F7074" w:rsidRDefault="003008F2">
      <w:pPr>
        <w:pStyle w:val="1"/>
        <w:jc w:val="center"/>
      </w:pPr>
      <w:r>
        <w:br w:type="page"/>
        <w:t>Классификация государственного долга</w:t>
      </w:r>
    </w:p>
    <w:p w:rsidR="005F7074" w:rsidRDefault="003008F2">
      <w:pPr>
        <w:widowControl w:val="0"/>
        <w:spacing w:line="480" w:lineRule="auto"/>
        <w:ind w:firstLine="284"/>
        <w:jc w:val="both"/>
        <w:rPr>
          <w:sz w:val="24"/>
        </w:rPr>
      </w:pPr>
      <w:r>
        <w:rPr>
          <w:sz w:val="24"/>
        </w:rPr>
        <w:t>Законом о федеральном бюджете на</w:t>
      </w:r>
      <w:r>
        <w:rPr>
          <w:noProof/>
          <w:sz w:val="24"/>
        </w:rPr>
        <w:t xml:space="preserve"> 1</w:t>
      </w:r>
      <w:r>
        <w:rPr>
          <w:sz w:val="24"/>
        </w:rPr>
        <w:t xml:space="preserve"> января</w:t>
      </w:r>
      <w:r>
        <w:rPr>
          <w:noProof/>
          <w:sz w:val="24"/>
        </w:rPr>
        <w:t xml:space="preserve"> 1998</w:t>
      </w:r>
      <w:r>
        <w:rPr>
          <w:sz w:val="24"/>
        </w:rPr>
        <w:t xml:space="preserve"> г. верхний предел государственного внутреннего долга Российской Федерации установлен в размере</w:t>
      </w:r>
      <w:r>
        <w:rPr>
          <w:noProof/>
          <w:sz w:val="24"/>
        </w:rPr>
        <w:t xml:space="preserve"> 630</w:t>
      </w:r>
      <w:r>
        <w:rPr>
          <w:sz w:val="24"/>
        </w:rPr>
        <w:t xml:space="preserve"> </w:t>
      </w:r>
      <w:bookmarkStart w:id="4" w:name="OCRUncertain005"/>
      <w:r>
        <w:rPr>
          <w:sz w:val="24"/>
        </w:rPr>
        <w:t>трлн.</w:t>
      </w:r>
      <w:bookmarkEnd w:id="4"/>
      <w:r>
        <w:rPr>
          <w:sz w:val="24"/>
        </w:rPr>
        <w:t xml:space="preserve"> </w:t>
      </w:r>
      <w:bookmarkStart w:id="5" w:name="OCRUncertain006"/>
      <w:r>
        <w:rPr>
          <w:sz w:val="24"/>
        </w:rPr>
        <w:t>руб.</w:t>
      </w:r>
      <w:bookmarkEnd w:id="5"/>
      <w:r>
        <w:rPr>
          <w:sz w:val="24"/>
        </w:rPr>
        <w:t xml:space="preserve"> </w:t>
      </w:r>
      <w:bookmarkStart w:id="6" w:name="OCRUncertain007"/>
      <w:r>
        <w:rPr>
          <w:rStyle w:val="a4"/>
          <w:sz w:val="24"/>
        </w:rPr>
        <w:footnoteReference w:id="2"/>
      </w:r>
      <w:r>
        <w:rPr>
          <w:sz w:val="24"/>
        </w:rPr>
        <w:t>,</w:t>
      </w:r>
      <w:bookmarkEnd w:id="6"/>
      <w:r>
        <w:rPr>
          <w:sz w:val="24"/>
        </w:rPr>
        <w:t xml:space="preserve"> а государственного внешнего долга</w:t>
      </w:r>
      <w:r>
        <w:rPr>
          <w:noProof/>
          <w:sz w:val="24"/>
        </w:rPr>
        <w:t xml:space="preserve"> -</w:t>
      </w:r>
      <w:r>
        <w:rPr>
          <w:sz w:val="24"/>
        </w:rPr>
        <w:t xml:space="preserve"> в размере</w:t>
      </w:r>
      <w:r>
        <w:rPr>
          <w:noProof/>
          <w:sz w:val="24"/>
        </w:rPr>
        <w:t xml:space="preserve"> 136,8</w:t>
      </w:r>
      <w:r>
        <w:rPr>
          <w:sz w:val="24"/>
        </w:rPr>
        <w:t xml:space="preserve"> млрд. долл. Сравнительные данные за два последних года и прогноз на</w:t>
      </w:r>
      <w:r>
        <w:rPr>
          <w:noProof/>
          <w:sz w:val="24"/>
        </w:rPr>
        <w:t xml:space="preserve"> 1997</w:t>
      </w:r>
      <w:r>
        <w:rPr>
          <w:sz w:val="24"/>
        </w:rPr>
        <w:t xml:space="preserve"> г. приведены в таблицах</w:t>
      </w:r>
      <w:r>
        <w:rPr>
          <w:noProof/>
          <w:sz w:val="24"/>
        </w:rPr>
        <w:t xml:space="preserve"> 1</w:t>
      </w:r>
      <w:r>
        <w:rPr>
          <w:sz w:val="24"/>
        </w:rPr>
        <w:t xml:space="preserve"> и</w:t>
      </w:r>
      <w:r>
        <w:rPr>
          <w:noProof/>
          <w:sz w:val="24"/>
        </w:rPr>
        <w:t xml:space="preserve"> 2. </w:t>
      </w:r>
      <w:r>
        <w:rPr>
          <w:sz w:val="24"/>
        </w:rPr>
        <w:t>Разбиение долга по составу выполнено в соответствии с законом о бюджетной классификации. Обращает на себя внимание то, что в основу классификации внутреннего и внешнего долга положены разные принципы. Внутренний долг классифицируется по инструментальному и институциональному признакам, в то время как внешний долг</w:t>
      </w:r>
      <w:r>
        <w:rPr>
          <w:noProof/>
          <w:sz w:val="24"/>
        </w:rPr>
        <w:t xml:space="preserve"> -</w:t>
      </w:r>
      <w:r>
        <w:rPr>
          <w:sz w:val="24"/>
        </w:rPr>
        <w:t xml:space="preserve"> по истории возникновения и типу кредиторов.</w:t>
      </w:r>
    </w:p>
    <w:p w:rsidR="005F7074" w:rsidRDefault="003008F2">
      <w:pPr>
        <w:widowControl w:val="0"/>
        <w:spacing w:line="480" w:lineRule="auto"/>
        <w:ind w:firstLine="284"/>
        <w:jc w:val="both"/>
        <w:rPr>
          <w:sz w:val="24"/>
        </w:rPr>
      </w:pPr>
      <w:r>
        <w:rPr>
          <w:sz w:val="24"/>
        </w:rPr>
        <w:t>Рассмотрим экономическую природу понятий внутреннего и внешнего долга. В любом вводном курсе по теории государственных финансов содержатся четкие определения внешнего государственного долга как долга перед нерезидентами и внутреннего государственного долга как долга перед резидентами. В российской бюджетной практике сложился принципиально иной подход. Закон РФ "О государственном внутреннем долге Российской Федерации", принятый в</w:t>
      </w:r>
      <w:r>
        <w:rPr>
          <w:noProof/>
          <w:sz w:val="24"/>
        </w:rPr>
        <w:t xml:space="preserve"> 1992</w:t>
      </w:r>
      <w:r>
        <w:rPr>
          <w:sz w:val="24"/>
        </w:rPr>
        <w:t xml:space="preserve"> г., закрепил деление государственного долга на внутренний и внешний</w:t>
      </w:r>
      <w:bookmarkStart w:id="7" w:name="OCRUncertain008"/>
      <w:r>
        <w:rPr>
          <w:sz w:val="24"/>
        </w:rPr>
        <w:t xml:space="preserve">, </w:t>
      </w:r>
      <w:bookmarkEnd w:id="7"/>
      <w:r>
        <w:rPr>
          <w:sz w:val="24"/>
        </w:rPr>
        <w:t>проводимое по валютному критерию. Таким образом, в настоящее время заимствования делятся на внутренние и внешние в соответствии с валютой возникающих обязательств, рублевые долги относятся к внутреннему долгу, а валютные - к внешнему. Законодательно закрепленные пять лет назад тавтологические определения "внутренний долг = рублевый долг" и "внешний долг = валютный долг" прочно укоренились в статистике государственных финансов. Бессмысленное само по себе деление обосновано лишь существующими различиями механизмов регулирования и контроля за рублевыми и валютными заимствованиями.</w:t>
      </w:r>
    </w:p>
    <w:p w:rsidR="005F7074" w:rsidRDefault="003008F2">
      <w:pPr>
        <w:spacing w:line="480" w:lineRule="auto"/>
        <w:ind w:firstLine="284"/>
        <w:jc w:val="both"/>
        <w:rPr>
          <w:sz w:val="24"/>
        </w:rPr>
      </w:pPr>
      <w:r>
        <w:rPr>
          <w:sz w:val="24"/>
        </w:rPr>
        <w:t>Критерии "рубль-доллар" и "резидент-нерезидент" деления долга на внутренний и внешний практически совпадали только до тех пор, пока на территории России действовала соответствующая статья Уголовного кодекса, рубль был "деревянным", все внешнеэкономические операции проводились в конвертируемой валюте, а внутриэкономические - в рублях. Именно поэтому не возникли принципиально различные схемы управления рублевой и валютной частями как внутреннего, так и внешнего долга. С началом либерализации российской экономики и финансовых рынков, а также процесса постепенного снятия ограничений на проведение валютных операций все заметнее становится несовершенство существующей классификации, системы управления и финансового планирования.</w:t>
      </w:r>
    </w:p>
    <w:p w:rsidR="005F7074" w:rsidRDefault="003008F2">
      <w:pPr>
        <w:spacing w:line="480" w:lineRule="auto"/>
        <w:ind w:firstLine="284"/>
        <w:jc w:val="both"/>
        <w:rPr>
          <w:sz w:val="24"/>
        </w:rPr>
      </w:pPr>
      <w:r>
        <w:rPr>
          <w:sz w:val="24"/>
        </w:rPr>
        <w:t>Первая попытка законодателей устранить возникшие противоречия и одновременно ввести жесткий контроль за объемами внешних заимствований завершилась принятием в 1994 г. Федерального закона "О государственных внешних заимствованиях Российской Федерации и государственных кредитах, предоставляемых Российской Федерацией иностранным государствам, их юридическим лицам и международным организациям". Ограничить объем внешних заимствований действительно удалось, однако вопрос о классификации государственного долга оказался окончательно запутан. В соответствии с законом внешними заимствованиями являются кредиты, привлекаемые из иностранных источников, по которым возникают государственные финансовые обязательства Российской Федерации. Данное положение принципиально не согласуется с нормами закона о государственном внутреннем долге.</w:t>
      </w:r>
    </w:p>
    <w:p w:rsidR="005F7074" w:rsidRDefault="003008F2">
      <w:pPr>
        <w:spacing w:line="480" w:lineRule="auto"/>
        <w:ind w:firstLine="284"/>
        <w:jc w:val="both"/>
        <w:rPr>
          <w:sz w:val="24"/>
        </w:rPr>
      </w:pPr>
      <w:r>
        <w:rPr>
          <w:sz w:val="24"/>
        </w:rPr>
        <w:t>Нужно иметь в виду и следующее. В переходной экономике в процессе регулирования отношений, связанных с осуществлением государственных заимствований, могут возникать объективные противоречия между правительством и национальным банком. Последний проводит собственную политику на открытом рынке и, стремясь поддерживать стабильность национальной валюты, выступая одновременно в качестве органа валютного регулирования и органа контроля, заинтересован в методике, в первую очередь отражающей приоритетность данных направлений. Задачи же обеспечения экономического роста и интеграции в мировое хозяйство требуют от правительства перехода на общепризнанные методические стандарты, разработанные, в частности, МВФ, Всемирным банком, ОЭСР. Если для национального банка первостепенное значение приобретает деление государственного долга на рублевую и валютную составляющие, то для правительства крайне важно четко контролировать связь государственного долга с бюджетным дефицитом и источниками его покрытия. К сожалению, названное противоречие осталось вне поля зрения отечественных экономистов.</w:t>
      </w:r>
    </w:p>
    <w:p w:rsidR="005F7074" w:rsidRDefault="003008F2">
      <w:pPr>
        <w:widowControl w:val="0"/>
        <w:spacing w:line="480" w:lineRule="auto"/>
        <w:ind w:firstLine="284"/>
        <w:jc w:val="both"/>
        <w:rPr>
          <w:sz w:val="24"/>
        </w:rPr>
      </w:pPr>
      <w:r>
        <w:rPr>
          <w:sz w:val="24"/>
        </w:rPr>
        <w:t>Может показаться, что проблема деления государственного долга на внутренний и внешний схоластична и далека от реальности. Однако в ходе анализа положения в этой области приходится сталкиваться с очень большими трудностями при обработке данных, поскольку отсутствует единая для всех видов заимствований методика. Учет государственных долговых обязательств ведется в зависимости от истории их возникновения, кредитора, формы и еще десятка нередко случайных факторов. Причем ключевым (идеологическим) является валюта обязательства. Есть и настоящие курьезы, например, обязательства по облигациям внутреннего валютного займа вообще не учитываются в составе государственного долга. Практические сложности возникают также при определении величины реальных бюджетных расходов по обслуживанию государственного долга из-за сальдирования отдельных показателей.</w:t>
      </w:r>
    </w:p>
    <w:p w:rsidR="005F7074" w:rsidRDefault="003008F2">
      <w:pPr>
        <w:pStyle w:val="1"/>
        <w:jc w:val="center"/>
      </w:pPr>
      <w:r>
        <w:t>Государственный внешний долг</w:t>
      </w:r>
    </w:p>
    <w:p w:rsidR="005F7074" w:rsidRDefault="003008F2">
      <w:pPr>
        <w:spacing w:line="360" w:lineRule="auto"/>
        <w:ind w:firstLine="284"/>
        <w:jc w:val="both"/>
        <w:rPr>
          <w:sz w:val="24"/>
        </w:rPr>
      </w:pPr>
      <w:r>
        <w:rPr>
          <w:sz w:val="24"/>
        </w:rPr>
        <w:t>На 1 января 1997 г. суммарный непогашенный внешний долг правительства Российской Федерации и долг, принятый на себя правительством, составлял 127,4 млрд. долл. Эта сумма охватывает все кредитные соглашения, заключенные правительством или гарантированные им, кредитные соглашения, заключенные Внешэкономбанком или гарантированные им, и кредиты, полученные или гарантированные экономическими субъектами, уполномоченными осуществлять заимствования от имени Союза ССР. Из нее исключены обязательства по валютным облигациям ("вэбовки", "Тайга" или "минфиновки"), которые являются инструментами внутреннего долга.</w:t>
      </w:r>
    </w:p>
    <w:p w:rsidR="005F7074" w:rsidRDefault="003008F2">
      <w:pPr>
        <w:spacing w:line="360" w:lineRule="auto"/>
        <w:ind w:firstLine="284"/>
        <w:jc w:val="both"/>
        <w:rPr>
          <w:sz w:val="24"/>
        </w:rPr>
      </w:pPr>
      <w:r>
        <w:rPr>
          <w:sz w:val="24"/>
        </w:rPr>
        <w:t>Из общей суммы внешнего долга 25,1 млрд. долл. составляют кредиты, полученные или гарантированные правительством РФ в период сначала 1992 г. Эти обязательства включаются в государственный долг кредитного типа. Оставшиеся 102,3 млрд. долл. представляют собой внешние долговые обязательства бывшего СССР, которые приняло на себя правительство РФ (госдолг СССР). Сроки возврата этих долгов были крайне неудачными: примерно две трети приходилось на период 1992-1995 гг., из них более чем половина - на 1992-1993 гг. Из-за столь короткого срока погашения большинства названных обязательств и отсутствия достаточного количества валюты для их обслуживания в соответствии с платежным графиком правительство было вынуждено добиваться их реструктуризации. Единственным исключением являются евробонды, выпущенные Внешэкономбанком, которые до настоящего времени обслуживаются в полном объеме и без просрочек.</w:t>
      </w:r>
    </w:p>
    <w:p w:rsidR="005F7074" w:rsidRDefault="003008F2">
      <w:pPr>
        <w:spacing w:line="360" w:lineRule="auto"/>
        <w:ind w:firstLine="284"/>
        <w:jc w:val="both"/>
        <w:rPr>
          <w:sz w:val="24"/>
        </w:rPr>
      </w:pPr>
      <w:r>
        <w:rPr>
          <w:sz w:val="24"/>
        </w:rPr>
        <w:t>Основная цель политики, проводимой правительством РФ в области управления внешней задолженностью, состояла в упорядочении отношений с внешними кредиторами бывшего СССР и установлении новых графиков платежей побеге) .долгам с учетом реальных возможностей обслуживания этих обязательств. В январе 1992 г. правительство заключило рамочное соглашение о пересмотре календарного плана обслуживания и погашения долгов Парижскому клубу кредиторов. Далее последовали три его пересмотра в 1993, 1994, 1995 гг., связанные с обслуживанием долга в период с декабря 1991 г. по конец 1995 г. Вслед за этими соглашениями в апреле 1996 г. с Парижским клубом была согласована всеобъемлющая реструктуризация задолженности, охватывающая 38 млрд. долл. Из этой суммы 45% будет выплачено в течение 25 лет, а оставшиеся 55%, включающие краткосрочные долги Парижскому клубу, будут выплачиваться в течение 21 года. Реструктуризованная капитальная сумма долга будет выплачиваться ежегодно возрастающими частями начиная с 2002 г.</w:t>
      </w:r>
    </w:p>
    <w:p w:rsidR="005F7074" w:rsidRDefault="003008F2">
      <w:pPr>
        <w:spacing w:line="360" w:lineRule="auto"/>
        <w:ind w:firstLine="284"/>
        <w:jc w:val="both"/>
        <w:rPr>
          <w:sz w:val="24"/>
        </w:rPr>
      </w:pPr>
      <w:r>
        <w:rPr>
          <w:sz w:val="24"/>
        </w:rPr>
        <w:t>В настоящее время Внешэкономбанк ведет работу по осуществлению всесторонней реструктуризации долгов бывшего СССР Лондонскому клубу кредиторов. Предварительное соглашение было достигнуто в ноябре 1995 г., с деталями предложенной реструктуризации кредиторы банка были ознакомлены в июне 1996 г. Согласно схеме реструктуризации, вся невыплаченная капитальная сумма долга, составляющая приблизительно 25 млрд. долл., будет погашаться в течение 25 лет с момента первой выплаты в 2002 г.</w:t>
      </w:r>
    </w:p>
    <w:p w:rsidR="005F7074" w:rsidRDefault="003008F2">
      <w:pPr>
        <w:spacing w:line="360" w:lineRule="auto"/>
        <w:ind w:firstLine="284"/>
        <w:jc w:val="both"/>
        <w:rPr>
          <w:sz w:val="24"/>
        </w:rPr>
      </w:pPr>
      <w:r>
        <w:rPr>
          <w:sz w:val="24"/>
        </w:rPr>
        <w:t>В соответствии с достигнутым соглашением Внешэкономбанк признается официальным должником по реструктуризованным долгам Лондонскому клубу, в свою очередь, правительство, действующее от имена Российской Федерации, должно заявить о поддержке обязательств Внешэкономбанка перед Лондонским клубом. Несмотря на то что правительство РФ не является прямым должником по этим обязательствам, они включаются в статистику государственного внешнего долга.</w:t>
      </w:r>
    </w:p>
    <w:p w:rsidR="005F7074" w:rsidRDefault="003008F2">
      <w:pPr>
        <w:spacing w:line="360" w:lineRule="auto"/>
        <w:ind w:firstLine="284"/>
        <w:jc w:val="both"/>
        <w:rPr>
          <w:sz w:val="24"/>
        </w:rPr>
      </w:pPr>
      <w:r>
        <w:rPr>
          <w:sz w:val="24"/>
        </w:rPr>
        <w:t>После распада СССР правительство РФ взяло на себя обязательства по долгам перед бывшими странами-членами СЭВ. Эти долги возникли благодаря системе межгосударственных расчетов, действовавшей в отношениях между странами-членами СЭВ. К концу июня 1996 г. величина этого долга составляла 16 млрд. долл. Часть его будет погашена товарными поставками.</w:t>
      </w:r>
    </w:p>
    <w:p w:rsidR="005F7074" w:rsidRDefault="003008F2">
      <w:pPr>
        <w:spacing w:line="360" w:lineRule="auto"/>
        <w:ind w:firstLine="284"/>
        <w:jc w:val="both"/>
        <w:rPr>
          <w:sz w:val="24"/>
        </w:rPr>
      </w:pPr>
      <w:r>
        <w:rPr>
          <w:sz w:val="24"/>
        </w:rPr>
        <w:t>В таблице 3 содержится прогноз расходов по обслуживанию и погашению внешнего долга на пять лет, включая капитальную сумму и проценты, выплачиваемые по всем внешним долгам, не погашенным на 01.07.96; в расчете использованы текущие значения обменных курсов и процентных ставок. При этом предполагается, что платежи по обязательствам перед Парижским и Лондонским клубами будут производиться в соответствии с достигнутыми соглашениями. Планируется, что при завершении реструктуризации внешнего долга бывшего СССР только 16,5% невыплаченной на 01.07.96 суммы внешнего долга будет погашено в период до 2001 г. Общая величина расходов по обслуживанию внешнего долга уменьшится с 8,2 млрд. долл. в 1996 г. до 7,5 млрд. в 1997 г., возрастет до 9,0 млрд. в 1998 г. и 12,2 млрд. долл. в 1999 г. в основном за счет погашения капитальной суммы долга МВФ.</w:t>
      </w:r>
    </w:p>
    <w:p w:rsidR="005F7074" w:rsidRDefault="003008F2">
      <w:pPr>
        <w:pStyle w:val="1"/>
        <w:jc w:val="center"/>
      </w:pPr>
      <w:r>
        <w:t>Государственный внутренний долг</w:t>
      </w:r>
    </w:p>
    <w:p w:rsidR="005F7074" w:rsidRDefault="003008F2">
      <w:pPr>
        <w:spacing w:line="480" w:lineRule="auto"/>
        <w:ind w:firstLine="284"/>
        <w:jc w:val="both"/>
        <w:rPr>
          <w:sz w:val="24"/>
        </w:rPr>
      </w:pPr>
      <w:r>
        <w:rPr>
          <w:sz w:val="24"/>
        </w:rPr>
        <w:t>Суммарный объем государственного внутреннего долга на 1 января 1997 г. составлял 434 трлн. руб., или около 19 % ВВП. Согласно классификации, виды государственного долга с кодами 001-010 включаются в состав госдолга СССР. Строка классификации с кодом 027 относится к государственному долгу индексационного типа . Остальные виды долга составляют государственный долг кредитного типа (см. табл. 2).</w:t>
      </w:r>
    </w:p>
    <w:p w:rsidR="005F7074" w:rsidRDefault="003008F2">
      <w:pPr>
        <w:spacing w:line="480" w:lineRule="auto"/>
        <w:ind w:firstLine="284"/>
        <w:jc w:val="both"/>
        <w:rPr>
          <w:sz w:val="24"/>
        </w:rPr>
      </w:pPr>
      <w:r>
        <w:rPr>
          <w:sz w:val="24"/>
        </w:rPr>
        <w:t>Внутренние долговые обязательства можно условно разбить на рыночные, существующие в форме эмиссионных ценных бумаг, и нерыночные, возникшие по итогам исполнения федерального бюджета и выпущенные в счет финансирования образовавшейся задолженности. Если выпуск и обращение первых достаточно регламентированы и включаются в программу внутренних заимствований на очередной финансовый год, то вторые выпускаются нерегулярно несмотря на принятие соответствующих законодательных актов.</w:t>
      </w:r>
    </w:p>
    <w:p w:rsidR="005F7074" w:rsidRDefault="003008F2">
      <w:pPr>
        <w:spacing w:line="480" w:lineRule="auto"/>
        <w:ind w:firstLine="284"/>
        <w:jc w:val="both"/>
        <w:rPr>
          <w:sz w:val="24"/>
        </w:rPr>
      </w:pPr>
      <w:r>
        <w:rPr>
          <w:sz w:val="24"/>
        </w:rPr>
        <w:t>К рыночным инструментам можно отнести государственные краткосрочные облигации (ГКО), облигации федеральных займов с переменным и постоянным купонами (ОФЗ), облигации государственного сберегательного займа (ОГСЗ), облигации внутреннего валютного займа ("вэбовки"), к нерыночным - векселя Министерства финансов, задолженность Центральному банку и пр. Предполагается, что число видов государственного внутреннего долга только в 1997 г. увеличится в полтора раза, в основном за счет нерыночных инструментов.</w:t>
      </w:r>
    </w:p>
    <w:p w:rsidR="005F7074" w:rsidRDefault="003008F2">
      <w:pPr>
        <w:spacing w:line="480" w:lineRule="auto"/>
        <w:ind w:firstLine="284"/>
        <w:jc w:val="both"/>
        <w:rPr>
          <w:sz w:val="24"/>
        </w:rPr>
      </w:pPr>
      <w:r>
        <w:rPr>
          <w:sz w:val="24"/>
        </w:rPr>
        <w:t>В 1996 г. внутреннее финансирование дефицита федерального бюджета осуществлялось в основном путем выпуска ГКО.</w:t>
      </w:r>
    </w:p>
    <w:p w:rsidR="005F7074" w:rsidRDefault="003008F2">
      <w:pPr>
        <w:spacing w:line="480" w:lineRule="auto"/>
        <w:ind w:firstLine="284"/>
        <w:jc w:val="both"/>
        <w:rPr>
          <w:sz w:val="24"/>
        </w:rPr>
      </w:pPr>
      <w:r>
        <w:rPr>
          <w:sz w:val="24"/>
        </w:rPr>
        <w:t>В целях увеличения сроков заимствования и уменьшения процентных ставок в июне 1995 г. в обращение были введены облигации федерального займа (ОФЗ). Технология размещения, обращения и погашения этих бумаг полностью совпадает с технологией выпуска ГКО, поэтому недостаток, присущий учету расходов по обслуживанию последних, в полной мере относится и к данному виду ценных бумаг. В соответствующей статье бюджета отражаются только сальдированные финансовые результаты: выручка от размещения ГКО - погашение ГКО + выручка от размещения ОФЗ - погашение ОФЗ - обслуживание ОФЗ. Игнорирование экономической сущности происходящих процессов приводит к значительному искажению бюджетных показателей.</w:t>
      </w:r>
    </w:p>
    <w:p w:rsidR="005F7074" w:rsidRDefault="003008F2">
      <w:pPr>
        <w:pStyle w:val="1"/>
        <w:jc w:val="center"/>
      </w:pPr>
      <w:r>
        <w:t>Проблемы и противоречия</w:t>
      </w:r>
    </w:p>
    <w:p w:rsidR="005F7074" w:rsidRDefault="003008F2">
      <w:pPr>
        <w:spacing w:line="480" w:lineRule="auto"/>
        <w:ind w:firstLine="284"/>
        <w:jc w:val="both"/>
        <w:rPr>
          <w:sz w:val="24"/>
        </w:rPr>
      </w:pPr>
      <w:r>
        <w:rPr>
          <w:sz w:val="24"/>
        </w:rPr>
        <w:t>Остановлюсья на основных противоречиях и проблемах, с которыми сталкивается сегодня система государственных заимствований. Начать следует с особенностей, связанных с нынешним состоянием государственного внутреннего долга.</w:t>
      </w:r>
    </w:p>
    <w:p w:rsidR="005F7074" w:rsidRDefault="003008F2">
      <w:pPr>
        <w:spacing w:line="480" w:lineRule="auto"/>
        <w:ind w:firstLine="284"/>
        <w:jc w:val="both"/>
        <w:rPr>
          <w:sz w:val="24"/>
        </w:rPr>
      </w:pPr>
      <w:r>
        <w:rPr>
          <w:sz w:val="24"/>
        </w:rPr>
        <w:t>1. Дефицитный бюджет приводит к ускоренному росту государственного внутреннего долга: в течение 1996 г. - в два раза (с 190 трлн. до 380 трлн. руб.), в течение 1997 г. - в 1,8 раза ( до 690 трлн. руб.). При сохранении таких темпов роста к 2000 г. объем государственного внутреннего долга будет сопоставим с величиной ВВП.</w:t>
      </w:r>
    </w:p>
    <w:p w:rsidR="005F7074" w:rsidRDefault="003008F2">
      <w:pPr>
        <w:spacing w:line="480" w:lineRule="auto"/>
        <w:ind w:firstLine="284"/>
        <w:jc w:val="both"/>
        <w:rPr>
          <w:sz w:val="24"/>
        </w:rPr>
      </w:pPr>
      <w:r>
        <w:rPr>
          <w:sz w:val="24"/>
        </w:rPr>
        <w:t>2. На государственный долг списывается все текущее бюджетное недофинансирование за последние шесть лет, приобретающее суррогатные формы. Это задолженность предприятиям АПК, организациям, осуществляющим северный завоз, переоформленная в казначейские векселя, облигационный заем для погашения товарных обязательств и задолженности перед Центральным банком РФ, Пенсионным фондом и пр. Объем обязательств по ГКО-ОФЗ на 1 января 1998 г. не превысит две трети</w:t>
      </w:r>
      <w:r>
        <w:rPr>
          <w:smallCaps/>
          <w:sz w:val="24"/>
        </w:rPr>
        <w:t xml:space="preserve"> </w:t>
      </w:r>
      <w:r>
        <w:rPr>
          <w:sz w:val="24"/>
        </w:rPr>
        <w:t>всего объема внутреннего долга.</w:t>
      </w:r>
    </w:p>
    <w:p w:rsidR="005F7074" w:rsidRDefault="003008F2">
      <w:pPr>
        <w:spacing w:line="480" w:lineRule="auto"/>
        <w:ind w:firstLine="284"/>
        <w:jc w:val="both"/>
        <w:rPr>
          <w:sz w:val="24"/>
        </w:rPr>
      </w:pPr>
      <w:r>
        <w:rPr>
          <w:sz w:val="24"/>
        </w:rPr>
        <w:t>3. Центральный банк и Минфин РФ сконцентрировали свои усилия на узком "облигационном" сегменте финансового рынка. Управление долгом свелось к планированию объемов и периода обращения очередного выпуска ГКО-ОФЗ.</w:t>
      </w:r>
    </w:p>
    <w:p w:rsidR="005F7074" w:rsidRDefault="003008F2">
      <w:pPr>
        <w:spacing w:line="480" w:lineRule="auto"/>
        <w:ind w:firstLine="284"/>
        <w:jc w:val="both"/>
        <w:rPr>
          <w:sz w:val="24"/>
        </w:rPr>
      </w:pPr>
      <w:r>
        <w:rPr>
          <w:sz w:val="24"/>
        </w:rPr>
        <w:t>4. Отсутствует средне- и долгосрочное планирование, в том числе при подготовке проекта федерального бюджета, состава и объема государственного долга, а также графиков его погашения. Без подобного прогноза, хотя бы на двух - трехгодичный период, невозможно проводить перспективный анализ ситуации.</w:t>
      </w:r>
    </w:p>
    <w:p w:rsidR="005F7074" w:rsidRDefault="003008F2">
      <w:pPr>
        <w:spacing w:line="480" w:lineRule="auto"/>
        <w:ind w:firstLine="284"/>
        <w:jc w:val="both"/>
        <w:rPr>
          <w:sz w:val="24"/>
        </w:rPr>
      </w:pPr>
      <w:r>
        <w:rPr>
          <w:sz w:val="24"/>
        </w:rPr>
        <w:t>5. Рынок российских государственных ценных бумаг станет цивилизованным только при увеличении числа инструментов и доли долгосрочных бумаг (со сроками обращения 5-30 лет), что произойдет не ранее, чем через два-три года. Управление государственными пассивами на первом этапе требует обеспечения единообразного подхода к отражению в бюджете операций с долговыми обязательствами государства.</w:t>
      </w:r>
    </w:p>
    <w:p w:rsidR="005F7074" w:rsidRDefault="003008F2">
      <w:pPr>
        <w:spacing w:line="480" w:lineRule="auto"/>
        <w:ind w:firstLine="284"/>
        <w:jc w:val="both"/>
        <w:rPr>
          <w:sz w:val="24"/>
        </w:rPr>
      </w:pPr>
      <w:r>
        <w:rPr>
          <w:sz w:val="24"/>
        </w:rPr>
        <w:t>6. Понятия внутреннего и внешнего долга постепенно смыкаются. Этот процесс ускоряется при использовании такой формы заимствования, как выпуск ценных бумаг, в том числе номинированных в валюте. С одной стороны, наблюдается массовый приток средств нерезидентов на рынок ГКО-ОФЗ (инструмента внутренних заимствований), с другой - происходит смешение понятий - "внутренний валютный долг", существующий в форме "вэбовок". С допуском нерезидентов на рынок ГКО-ОФЗ изменились основные агрегаты платежного баланса РФ, в частности, по оценкам Центрального банка РФ, сальдо по счету текущих операций уменьшилось в 1996 г. на 7 млрд. долл. по сравнению с предыдущим годом. Сегодня Центральный банк фактически вынужден брать на себя не свойственные ему функции гаранта по сделкам нерезидентов с ГКО. Такие дополнительные риски не способствуют решению главной задачи, возложенной на ЦБР, - поддержания устойчивости российской денежно-кредитной системы. Присоединение Российской Федерации к статье 8 Устава МВФ и переход к конвертируемости рубля по текущим операциям ускорят процесс "срастания" двух видов государственного долга. С выпуском еврооблигаций и их размещением среди как нерезидентов, так и резидентов совершенно иной характер приобретает задача маневрирования рублевыми и валютными пассивами.</w:t>
      </w:r>
    </w:p>
    <w:p w:rsidR="005F7074" w:rsidRDefault="003008F2">
      <w:pPr>
        <w:spacing w:line="480" w:lineRule="auto"/>
        <w:ind w:firstLine="284"/>
        <w:jc w:val="both"/>
        <w:rPr>
          <w:sz w:val="24"/>
        </w:rPr>
      </w:pPr>
      <w:r>
        <w:rPr>
          <w:sz w:val="24"/>
        </w:rPr>
        <w:t>Рассмотрю основные проблемы, связанные с нынешним состоянием государственного внешнего долга.</w:t>
      </w:r>
    </w:p>
    <w:p w:rsidR="005F7074" w:rsidRDefault="003008F2">
      <w:pPr>
        <w:spacing w:line="480" w:lineRule="auto"/>
        <w:ind w:firstLine="284"/>
        <w:jc w:val="both"/>
        <w:rPr>
          <w:sz w:val="24"/>
        </w:rPr>
      </w:pPr>
      <w:r>
        <w:rPr>
          <w:sz w:val="24"/>
        </w:rPr>
        <w:t>1. Принципиально разные правовые и экономические подходы практикуются в отношении внешнего долга бывшего СССР, принятого на себя Российской Федерацией, и вновь возникающего долга Российской Федерации. Если правовой режим первого задан спецификой заключенных международных договоров, то использование особых экономических подходов и порядка отражения второго в бюджетной отчетности вряд ли оправданно.</w:t>
      </w:r>
    </w:p>
    <w:p w:rsidR="005F7074" w:rsidRDefault="003008F2">
      <w:pPr>
        <w:spacing w:line="480" w:lineRule="auto"/>
        <w:ind w:firstLine="284"/>
        <w:jc w:val="both"/>
        <w:rPr>
          <w:sz w:val="24"/>
        </w:rPr>
      </w:pPr>
      <w:r>
        <w:rPr>
          <w:sz w:val="24"/>
        </w:rPr>
        <w:t>2. Серьезная проблема, связанная с долгом бывшего СССР, обусловлена той ролью, которую исторически играл Внешэкономбанк в расчетах с иностранными кредиторами. Как показали проверки, проведенные Счетной палатой РФ, Внешэкономбанк - агент правительства Российской Федерации по обслуживанию внешнего долга и управлению долговыми активами бывшего СССР и агент правительства по обслуживанию внутреннего валютного займа РФ в течение 1992-1996 гг. до сих пор функционирует вне пределов правового поля и крайне посредственно справляется с возложенными на него функциями. Статус Внешэкономбанка можно привести в соответствие со сложностью и значимостью решаемых им задач только путем внесения изменений в федеральное законодательство.</w:t>
      </w:r>
    </w:p>
    <w:p w:rsidR="005F7074" w:rsidRDefault="003008F2">
      <w:pPr>
        <w:spacing w:line="480" w:lineRule="auto"/>
        <w:ind w:firstLine="284"/>
        <w:jc w:val="both"/>
        <w:rPr>
          <w:sz w:val="24"/>
        </w:rPr>
      </w:pPr>
      <w:r>
        <w:rPr>
          <w:sz w:val="24"/>
        </w:rPr>
        <w:t>3. Операции правительства по размещению еврооблигаций, а также реализуемые Центральным банком РФ механизмы допуска нерезидентов на рынок внешних заимствований (ГКО-ОФЗ) еще не получили должной экономической и правовой оценки. Влияние данных кредитных потоков на платежный баланс России остается не изученным.</w:t>
      </w:r>
    </w:p>
    <w:p w:rsidR="005F7074" w:rsidRDefault="003008F2">
      <w:pPr>
        <w:spacing w:line="480" w:lineRule="auto"/>
        <w:jc w:val="both"/>
        <w:rPr>
          <w:sz w:val="24"/>
        </w:rPr>
      </w:pPr>
      <w:r>
        <w:rPr>
          <w:sz w:val="24"/>
        </w:rPr>
        <w:t>Необходимо отметить, что информация о мероприятиях, проводимых правительством и его агентами по урегулированию вопросов, связанных с российскими внешними долгами и активами, необоснованно закрывается и практически недоступна даже для аудиторов Счетной палаты РФ. Это крайне затрудняет финансовый мониторинг, усложняет контроль за подобными операциями, стимулирует злоупотребления.</w:t>
      </w:r>
    </w:p>
    <w:p w:rsidR="005F7074" w:rsidRDefault="003008F2">
      <w:pPr>
        <w:pStyle w:val="1"/>
        <w:jc w:val="center"/>
      </w:pPr>
      <w:r>
        <w:br w:type="page"/>
        <w:t>Приложения</w:t>
      </w:r>
    </w:p>
    <w:p w:rsidR="005F7074" w:rsidRDefault="003008F2">
      <w:pPr>
        <w:pStyle w:val="2"/>
      </w:pPr>
      <w:r>
        <w:t>Таблица 1</w:t>
      </w:r>
    </w:p>
    <w:p w:rsidR="005F7074" w:rsidRDefault="003008F2">
      <w:pPr>
        <w:spacing w:after="120"/>
        <w:jc w:val="center"/>
        <w:rPr>
          <w:rFonts w:ascii="Arial" w:hAnsi="Arial"/>
          <w:sz w:val="28"/>
        </w:rPr>
      </w:pPr>
      <w:r>
        <w:rPr>
          <w:rFonts w:ascii="Arial" w:hAnsi="Arial"/>
          <w:sz w:val="28"/>
        </w:rPr>
        <w:t>Структура и объем государственного внешнего долга (млрд. долл. США)</w:t>
      </w:r>
    </w:p>
    <w:tbl>
      <w:tblPr>
        <w:tblW w:w="0" w:type="auto"/>
        <w:tblInd w:w="-11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829"/>
        <w:gridCol w:w="6208"/>
        <w:gridCol w:w="1128"/>
        <w:gridCol w:w="1128"/>
        <w:gridCol w:w="1128"/>
      </w:tblGrid>
      <w:tr w:rsidR="005F7074">
        <w:tc>
          <w:tcPr>
            <w:tcW w:w="829" w:type="dxa"/>
          </w:tcPr>
          <w:p w:rsidR="005F7074" w:rsidRDefault="003008F2">
            <w:pPr>
              <w:rPr>
                <w:sz w:val="24"/>
              </w:rPr>
            </w:pPr>
            <w:r>
              <w:rPr>
                <w:sz w:val="24"/>
              </w:rPr>
              <w:t>Код</w:t>
            </w:r>
          </w:p>
        </w:tc>
        <w:tc>
          <w:tcPr>
            <w:tcW w:w="6208" w:type="dxa"/>
          </w:tcPr>
          <w:p w:rsidR="005F7074" w:rsidRDefault="005F7074">
            <w:pPr>
              <w:rPr>
                <w:sz w:val="24"/>
              </w:rPr>
            </w:pPr>
          </w:p>
        </w:tc>
        <w:tc>
          <w:tcPr>
            <w:tcW w:w="1128" w:type="dxa"/>
          </w:tcPr>
          <w:p w:rsidR="005F7074" w:rsidRDefault="003008F2">
            <w:pPr>
              <w:rPr>
                <w:sz w:val="24"/>
              </w:rPr>
            </w:pPr>
            <w:r>
              <w:rPr>
                <w:sz w:val="24"/>
              </w:rPr>
              <w:t>1.01.96</w:t>
            </w:r>
          </w:p>
        </w:tc>
        <w:tc>
          <w:tcPr>
            <w:tcW w:w="1128" w:type="dxa"/>
          </w:tcPr>
          <w:p w:rsidR="005F7074" w:rsidRDefault="003008F2">
            <w:pPr>
              <w:rPr>
                <w:sz w:val="24"/>
              </w:rPr>
            </w:pPr>
            <w:r>
              <w:rPr>
                <w:sz w:val="24"/>
              </w:rPr>
              <w:t>1.01.97</w:t>
            </w:r>
          </w:p>
        </w:tc>
        <w:tc>
          <w:tcPr>
            <w:tcW w:w="1128" w:type="dxa"/>
          </w:tcPr>
          <w:p w:rsidR="005F7074" w:rsidRDefault="003008F2">
            <w:pPr>
              <w:rPr>
                <w:sz w:val="24"/>
              </w:rPr>
            </w:pPr>
            <w:r>
              <w:rPr>
                <w:sz w:val="24"/>
              </w:rPr>
              <w:t>1.01.98</w:t>
            </w:r>
          </w:p>
        </w:tc>
      </w:tr>
      <w:tr w:rsidR="005F7074">
        <w:tc>
          <w:tcPr>
            <w:tcW w:w="829" w:type="dxa"/>
          </w:tcPr>
          <w:p w:rsidR="005F7074" w:rsidRDefault="003008F2">
            <w:pPr>
              <w:rPr>
                <w:sz w:val="24"/>
              </w:rPr>
            </w:pPr>
            <w:r>
              <w:rPr>
                <w:sz w:val="24"/>
              </w:rPr>
              <w:t>010</w:t>
            </w:r>
          </w:p>
        </w:tc>
        <w:tc>
          <w:tcPr>
            <w:tcW w:w="6208" w:type="dxa"/>
          </w:tcPr>
          <w:p w:rsidR="005F7074" w:rsidRDefault="003008F2">
            <w:pPr>
              <w:rPr>
                <w:sz w:val="24"/>
              </w:rPr>
            </w:pPr>
            <w:r>
              <w:rPr>
                <w:sz w:val="24"/>
              </w:rPr>
              <w:t>Внешний долг бывшего СССР, принятый на себя РФ, в том числе по кредитам, полученным от:</w:t>
            </w:r>
          </w:p>
        </w:tc>
        <w:tc>
          <w:tcPr>
            <w:tcW w:w="1128" w:type="dxa"/>
          </w:tcPr>
          <w:p w:rsidR="005F7074" w:rsidRDefault="003008F2">
            <w:pPr>
              <w:rPr>
                <w:sz w:val="24"/>
              </w:rPr>
            </w:pPr>
            <w:r>
              <w:rPr>
                <w:sz w:val="24"/>
              </w:rPr>
              <w:t>103</w:t>
            </w:r>
          </w:p>
        </w:tc>
        <w:tc>
          <w:tcPr>
            <w:tcW w:w="1128" w:type="dxa"/>
          </w:tcPr>
          <w:p w:rsidR="005F7074" w:rsidRDefault="003008F2">
            <w:pPr>
              <w:rPr>
                <w:sz w:val="24"/>
              </w:rPr>
            </w:pPr>
            <w:r>
              <w:rPr>
                <w:sz w:val="24"/>
              </w:rPr>
              <w:t>102,3</w:t>
            </w:r>
          </w:p>
        </w:tc>
        <w:tc>
          <w:tcPr>
            <w:tcW w:w="1128" w:type="dxa"/>
          </w:tcPr>
          <w:p w:rsidR="005F7074" w:rsidRDefault="003008F2">
            <w:pPr>
              <w:rPr>
                <w:sz w:val="24"/>
              </w:rPr>
            </w:pPr>
            <w:r>
              <w:rPr>
                <w:sz w:val="24"/>
              </w:rPr>
              <w:t>103,2</w:t>
            </w:r>
          </w:p>
        </w:tc>
      </w:tr>
      <w:tr w:rsidR="005F7074">
        <w:tc>
          <w:tcPr>
            <w:tcW w:w="829" w:type="dxa"/>
          </w:tcPr>
          <w:p w:rsidR="005F7074" w:rsidRDefault="003008F2">
            <w:pPr>
              <w:rPr>
                <w:sz w:val="24"/>
              </w:rPr>
            </w:pPr>
            <w:r>
              <w:rPr>
                <w:sz w:val="24"/>
              </w:rPr>
              <w:t>011</w:t>
            </w:r>
          </w:p>
        </w:tc>
        <w:tc>
          <w:tcPr>
            <w:tcW w:w="6208" w:type="dxa"/>
          </w:tcPr>
          <w:p w:rsidR="005F7074" w:rsidRDefault="003008F2">
            <w:pPr>
              <w:rPr>
                <w:sz w:val="24"/>
              </w:rPr>
            </w:pPr>
            <w:r>
              <w:rPr>
                <w:sz w:val="24"/>
              </w:rPr>
              <w:t>правительств иностранных государств</w:t>
            </w:r>
          </w:p>
        </w:tc>
        <w:tc>
          <w:tcPr>
            <w:tcW w:w="1128" w:type="dxa"/>
          </w:tcPr>
          <w:p w:rsidR="005F7074" w:rsidRDefault="003008F2">
            <w:pPr>
              <w:rPr>
                <w:sz w:val="24"/>
              </w:rPr>
            </w:pPr>
            <w:r>
              <w:rPr>
                <w:sz w:val="24"/>
              </w:rPr>
              <w:t>62,6</w:t>
            </w:r>
          </w:p>
        </w:tc>
        <w:tc>
          <w:tcPr>
            <w:tcW w:w="1128" w:type="dxa"/>
          </w:tcPr>
          <w:p w:rsidR="005F7074" w:rsidRDefault="003008F2">
            <w:pPr>
              <w:rPr>
                <w:sz w:val="24"/>
              </w:rPr>
            </w:pPr>
            <w:r>
              <w:rPr>
                <w:sz w:val="24"/>
              </w:rPr>
              <w:t>62,2</w:t>
            </w:r>
          </w:p>
        </w:tc>
        <w:tc>
          <w:tcPr>
            <w:tcW w:w="1128" w:type="dxa"/>
          </w:tcPr>
          <w:p w:rsidR="005F7074" w:rsidRDefault="003008F2">
            <w:pPr>
              <w:rPr>
                <w:sz w:val="24"/>
              </w:rPr>
            </w:pPr>
            <w:r>
              <w:rPr>
                <w:sz w:val="24"/>
              </w:rPr>
              <w:t>62,3</w:t>
            </w:r>
          </w:p>
        </w:tc>
      </w:tr>
      <w:tr w:rsidR="005F7074">
        <w:tc>
          <w:tcPr>
            <w:tcW w:w="829" w:type="dxa"/>
          </w:tcPr>
          <w:p w:rsidR="005F7074" w:rsidRDefault="003008F2">
            <w:pPr>
              <w:rPr>
                <w:sz w:val="24"/>
              </w:rPr>
            </w:pPr>
            <w:r>
              <w:rPr>
                <w:sz w:val="24"/>
              </w:rPr>
              <w:t>012</w:t>
            </w:r>
          </w:p>
        </w:tc>
        <w:tc>
          <w:tcPr>
            <w:tcW w:w="6208" w:type="dxa"/>
          </w:tcPr>
          <w:p w:rsidR="005F7074" w:rsidRDefault="003008F2">
            <w:pPr>
              <w:rPr>
                <w:sz w:val="24"/>
              </w:rPr>
            </w:pPr>
            <w:r>
              <w:rPr>
                <w:sz w:val="24"/>
              </w:rPr>
              <w:t>иностранных коммерческих банков и фирм</w:t>
            </w:r>
          </w:p>
        </w:tc>
        <w:tc>
          <w:tcPr>
            <w:tcW w:w="1128" w:type="dxa"/>
          </w:tcPr>
          <w:p w:rsidR="005F7074" w:rsidRDefault="003008F2">
            <w:pPr>
              <w:rPr>
                <w:sz w:val="24"/>
              </w:rPr>
            </w:pPr>
            <w:r>
              <w:rPr>
                <w:sz w:val="24"/>
              </w:rPr>
              <w:t>40,4</w:t>
            </w:r>
          </w:p>
        </w:tc>
        <w:tc>
          <w:tcPr>
            <w:tcW w:w="1128" w:type="dxa"/>
          </w:tcPr>
          <w:p w:rsidR="005F7074" w:rsidRDefault="003008F2">
            <w:pPr>
              <w:rPr>
                <w:sz w:val="24"/>
              </w:rPr>
            </w:pPr>
            <w:r>
              <w:rPr>
                <w:sz w:val="24"/>
              </w:rPr>
              <w:t>62,1</w:t>
            </w:r>
          </w:p>
        </w:tc>
        <w:tc>
          <w:tcPr>
            <w:tcW w:w="1128" w:type="dxa"/>
          </w:tcPr>
          <w:p w:rsidR="005F7074" w:rsidRDefault="003008F2">
            <w:pPr>
              <w:rPr>
                <w:sz w:val="24"/>
              </w:rPr>
            </w:pPr>
            <w:r>
              <w:rPr>
                <w:sz w:val="24"/>
              </w:rPr>
              <w:t>40,9</w:t>
            </w:r>
          </w:p>
        </w:tc>
      </w:tr>
      <w:tr w:rsidR="005F7074">
        <w:tc>
          <w:tcPr>
            <w:tcW w:w="829" w:type="dxa"/>
          </w:tcPr>
          <w:p w:rsidR="005F7074" w:rsidRDefault="003008F2">
            <w:pPr>
              <w:rPr>
                <w:sz w:val="24"/>
              </w:rPr>
            </w:pPr>
            <w:r>
              <w:rPr>
                <w:sz w:val="24"/>
              </w:rPr>
              <w:t>020</w:t>
            </w:r>
          </w:p>
        </w:tc>
        <w:tc>
          <w:tcPr>
            <w:tcW w:w="6208" w:type="dxa"/>
          </w:tcPr>
          <w:p w:rsidR="005F7074" w:rsidRDefault="003008F2">
            <w:pPr>
              <w:rPr>
                <w:sz w:val="24"/>
              </w:rPr>
            </w:pPr>
            <w:r>
              <w:rPr>
                <w:sz w:val="24"/>
              </w:rPr>
              <w:t>Внешний долг РФ, в том числе по кредитам, полученным от:</w:t>
            </w:r>
          </w:p>
        </w:tc>
        <w:tc>
          <w:tcPr>
            <w:tcW w:w="1128" w:type="dxa"/>
          </w:tcPr>
          <w:p w:rsidR="005F7074" w:rsidRDefault="003008F2">
            <w:pPr>
              <w:rPr>
                <w:sz w:val="24"/>
              </w:rPr>
            </w:pPr>
            <w:r>
              <w:rPr>
                <w:sz w:val="24"/>
              </w:rPr>
              <w:t>17,4</w:t>
            </w:r>
          </w:p>
        </w:tc>
        <w:tc>
          <w:tcPr>
            <w:tcW w:w="1128" w:type="dxa"/>
          </w:tcPr>
          <w:p w:rsidR="005F7074" w:rsidRDefault="003008F2">
            <w:pPr>
              <w:rPr>
                <w:sz w:val="24"/>
              </w:rPr>
            </w:pPr>
            <w:r>
              <w:rPr>
                <w:sz w:val="24"/>
              </w:rPr>
              <w:t>25,1</w:t>
            </w:r>
          </w:p>
        </w:tc>
        <w:tc>
          <w:tcPr>
            <w:tcW w:w="1128" w:type="dxa"/>
          </w:tcPr>
          <w:p w:rsidR="005F7074" w:rsidRDefault="003008F2">
            <w:pPr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</w:tr>
      <w:tr w:rsidR="005F7074">
        <w:tc>
          <w:tcPr>
            <w:tcW w:w="829" w:type="dxa"/>
          </w:tcPr>
          <w:p w:rsidR="005F7074" w:rsidRDefault="003008F2">
            <w:pPr>
              <w:rPr>
                <w:sz w:val="24"/>
              </w:rPr>
            </w:pPr>
            <w:r>
              <w:rPr>
                <w:sz w:val="24"/>
              </w:rPr>
              <w:t>021</w:t>
            </w:r>
          </w:p>
        </w:tc>
        <w:tc>
          <w:tcPr>
            <w:tcW w:w="6208" w:type="dxa"/>
          </w:tcPr>
          <w:p w:rsidR="005F7074" w:rsidRDefault="003008F2">
            <w:pPr>
              <w:rPr>
                <w:sz w:val="24"/>
              </w:rPr>
            </w:pPr>
            <w:r>
              <w:rPr>
                <w:sz w:val="24"/>
              </w:rPr>
              <w:t>международных финансовых организаций</w:t>
            </w:r>
          </w:p>
        </w:tc>
        <w:tc>
          <w:tcPr>
            <w:tcW w:w="1128" w:type="dxa"/>
          </w:tcPr>
          <w:p w:rsidR="005F7074" w:rsidRDefault="003008F2">
            <w:pPr>
              <w:rPr>
                <w:sz w:val="24"/>
              </w:rPr>
            </w:pPr>
            <w:r>
              <w:rPr>
                <w:sz w:val="24"/>
              </w:rPr>
              <w:t>11,4</w:t>
            </w:r>
          </w:p>
        </w:tc>
        <w:tc>
          <w:tcPr>
            <w:tcW w:w="1128" w:type="dxa"/>
          </w:tcPr>
          <w:p w:rsidR="005F7074" w:rsidRDefault="003008F2">
            <w:pPr>
              <w:rPr>
                <w:sz w:val="24"/>
              </w:rPr>
            </w:pPr>
            <w:r>
              <w:rPr>
                <w:sz w:val="24"/>
              </w:rPr>
              <w:t>15,8</w:t>
            </w:r>
          </w:p>
        </w:tc>
        <w:tc>
          <w:tcPr>
            <w:tcW w:w="1128" w:type="dxa"/>
          </w:tcPr>
          <w:p w:rsidR="005F7074" w:rsidRDefault="003008F2">
            <w:pPr>
              <w:rPr>
                <w:sz w:val="24"/>
              </w:rPr>
            </w:pPr>
            <w:r>
              <w:rPr>
                <w:sz w:val="24"/>
              </w:rPr>
              <w:t>20,5</w:t>
            </w:r>
          </w:p>
        </w:tc>
      </w:tr>
      <w:tr w:rsidR="005F7074">
        <w:tc>
          <w:tcPr>
            <w:tcW w:w="829" w:type="dxa"/>
          </w:tcPr>
          <w:p w:rsidR="005F7074" w:rsidRDefault="003008F2">
            <w:pPr>
              <w:rPr>
                <w:sz w:val="24"/>
              </w:rPr>
            </w:pPr>
            <w:r>
              <w:rPr>
                <w:sz w:val="24"/>
              </w:rPr>
              <w:t>022</w:t>
            </w:r>
          </w:p>
        </w:tc>
        <w:tc>
          <w:tcPr>
            <w:tcW w:w="6208" w:type="dxa"/>
          </w:tcPr>
          <w:p w:rsidR="005F7074" w:rsidRDefault="003008F2">
            <w:pPr>
              <w:rPr>
                <w:sz w:val="24"/>
              </w:rPr>
            </w:pPr>
            <w:r>
              <w:rPr>
                <w:sz w:val="24"/>
              </w:rPr>
              <w:t>правительств иностранных государств</w:t>
            </w:r>
          </w:p>
        </w:tc>
        <w:tc>
          <w:tcPr>
            <w:tcW w:w="1128" w:type="dxa"/>
          </w:tcPr>
          <w:p w:rsidR="005F7074" w:rsidRDefault="003008F2">
            <w:pPr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128" w:type="dxa"/>
          </w:tcPr>
          <w:p w:rsidR="005F7074" w:rsidRDefault="003008F2">
            <w:pPr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1128" w:type="dxa"/>
          </w:tcPr>
          <w:p w:rsidR="005F7074" w:rsidRDefault="003008F2">
            <w:pPr>
              <w:rPr>
                <w:sz w:val="24"/>
              </w:rPr>
            </w:pPr>
            <w:r>
              <w:rPr>
                <w:sz w:val="24"/>
              </w:rPr>
              <w:t>10,9</w:t>
            </w:r>
          </w:p>
        </w:tc>
      </w:tr>
      <w:tr w:rsidR="005F7074">
        <w:tc>
          <w:tcPr>
            <w:tcW w:w="829" w:type="dxa"/>
          </w:tcPr>
          <w:p w:rsidR="005F7074" w:rsidRDefault="003008F2">
            <w:pPr>
              <w:rPr>
                <w:sz w:val="24"/>
              </w:rPr>
            </w:pPr>
            <w:r>
              <w:rPr>
                <w:sz w:val="24"/>
              </w:rPr>
              <w:t>023</w:t>
            </w:r>
          </w:p>
        </w:tc>
        <w:tc>
          <w:tcPr>
            <w:tcW w:w="6208" w:type="dxa"/>
          </w:tcPr>
          <w:p w:rsidR="005F7074" w:rsidRDefault="003008F2">
            <w:pPr>
              <w:rPr>
                <w:sz w:val="24"/>
              </w:rPr>
            </w:pPr>
            <w:r>
              <w:rPr>
                <w:sz w:val="24"/>
              </w:rPr>
              <w:t>иностранных коммерческих банков и фирм</w:t>
            </w:r>
          </w:p>
        </w:tc>
        <w:tc>
          <w:tcPr>
            <w:tcW w:w="1128" w:type="dxa"/>
          </w:tcPr>
          <w:p w:rsidR="005F7074" w:rsidRDefault="003008F2">
            <w:pPr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28" w:type="dxa"/>
          </w:tcPr>
          <w:p w:rsidR="005F7074" w:rsidRDefault="003008F2">
            <w:pPr>
              <w:rPr>
                <w:sz w:val="24"/>
              </w:rPr>
            </w:pPr>
            <w:r>
              <w:rPr>
                <w:sz w:val="24"/>
              </w:rPr>
              <w:t>0,3</w:t>
            </w:r>
          </w:p>
        </w:tc>
        <w:tc>
          <w:tcPr>
            <w:tcW w:w="1128" w:type="dxa"/>
          </w:tcPr>
          <w:p w:rsidR="005F7074" w:rsidRDefault="003008F2">
            <w:pPr>
              <w:rPr>
                <w:sz w:val="24"/>
              </w:rPr>
            </w:pPr>
            <w:r>
              <w:rPr>
                <w:sz w:val="24"/>
              </w:rPr>
              <w:t>1,6</w:t>
            </w:r>
          </w:p>
        </w:tc>
      </w:tr>
    </w:tbl>
    <w:p w:rsidR="005F7074" w:rsidRDefault="003008F2">
      <w:pPr>
        <w:pStyle w:val="2"/>
      </w:pPr>
      <w:r>
        <w:t>Таблица 2</w:t>
      </w:r>
    </w:p>
    <w:p w:rsidR="005F7074" w:rsidRDefault="003008F2">
      <w:pPr>
        <w:spacing w:after="120"/>
        <w:jc w:val="center"/>
        <w:rPr>
          <w:rFonts w:ascii="Arial" w:hAnsi="Arial"/>
          <w:sz w:val="28"/>
        </w:rPr>
      </w:pPr>
      <w:r>
        <w:rPr>
          <w:rFonts w:ascii="Arial" w:hAnsi="Arial"/>
          <w:sz w:val="28"/>
        </w:rPr>
        <w:t>Структура и объем государственного внутреннего долга (млрд. руб.)</w:t>
      </w:r>
    </w:p>
    <w:tbl>
      <w:tblPr>
        <w:tblW w:w="0" w:type="auto"/>
        <w:tblInd w:w="-11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729"/>
        <w:gridCol w:w="6821"/>
        <w:gridCol w:w="957"/>
        <w:gridCol w:w="957"/>
        <w:gridCol w:w="957"/>
      </w:tblGrid>
      <w:tr w:rsidR="005F7074">
        <w:tc>
          <w:tcPr>
            <w:tcW w:w="729" w:type="dxa"/>
          </w:tcPr>
          <w:p w:rsidR="005F7074" w:rsidRDefault="003008F2">
            <w:r>
              <w:t>Код</w:t>
            </w:r>
          </w:p>
        </w:tc>
        <w:tc>
          <w:tcPr>
            <w:tcW w:w="6821" w:type="dxa"/>
          </w:tcPr>
          <w:p w:rsidR="005F7074" w:rsidRDefault="005F7074"/>
        </w:tc>
        <w:tc>
          <w:tcPr>
            <w:tcW w:w="957" w:type="dxa"/>
          </w:tcPr>
          <w:p w:rsidR="005F7074" w:rsidRDefault="003008F2">
            <w:r>
              <w:t>1.01.96</w:t>
            </w:r>
          </w:p>
        </w:tc>
        <w:tc>
          <w:tcPr>
            <w:tcW w:w="957" w:type="dxa"/>
          </w:tcPr>
          <w:p w:rsidR="005F7074" w:rsidRDefault="003008F2">
            <w:r>
              <w:t>1.01.97</w:t>
            </w:r>
          </w:p>
        </w:tc>
        <w:tc>
          <w:tcPr>
            <w:tcW w:w="957" w:type="dxa"/>
          </w:tcPr>
          <w:p w:rsidR="005F7074" w:rsidRDefault="003008F2">
            <w:r>
              <w:t>1.01.98</w:t>
            </w:r>
          </w:p>
        </w:tc>
      </w:tr>
      <w:tr w:rsidR="005F7074">
        <w:tc>
          <w:tcPr>
            <w:tcW w:w="729" w:type="dxa"/>
          </w:tcPr>
          <w:p w:rsidR="005F7074" w:rsidRDefault="003008F2">
            <w:r>
              <w:t>001</w:t>
            </w:r>
          </w:p>
        </w:tc>
        <w:tc>
          <w:tcPr>
            <w:tcW w:w="6821" w:type="dxa"/>
          </w:tcPr>
          <w:p w:rsidR="005F7074" w:rsidRDefault="003008F2">
            <w:r>
              <w:t>Целевой заем 1990 г.</w:t>
            </w:r>
          </w:p>
        </w:tc>
        <w:tc>
          <w:tcPr>
            <w:tcW w:w="957" w:type="dxa"/>
          </w:tcPr>
          <w:p w:rsidR="005F7074" w:rsidRDefault="003008F2">
            <w:r>
              <w:t>650</w:t>
            </w:r>
          </w:p>
        </w:tc>
        <w:tc>
          <w:tcPr>
            <w:tcW w:w="957" w:type="dxa"/>
          </w:tcPr>
          <w:p w:rsidR="005F7074" w:rsidRDefault="003008F2">
            <w:r>
              <w:t>2300</w:t>
            </w:r>
          </w:p>
        </w:tc>
        <w:tc>
          <w:tcPr>
            <w:tcW w:w="957" w:type="dxa"/>
          </w:tcPr>
          <w:p w:rsidR="005F7074" w:rsidRDefault="003008F2">
            <w:r>
              <w:t>1000</w:t>
            </w:r>
          </w:p>
        </w:tc>
      </w:tr>
      <w:tr w:rsidR="005F7074">
        <w:tc>
          <w:tcPr>
            <w:tcW w:w="729" w:type="dxa"/>
          </w:tcPr>
          <w:p w:rsidR="005F7074" w:rsidRDefault="003008F2">
            <w:r>
              <w:t>002</w:t>
            </w:r>
          </w:p>
        </w:tc>
        <w:tc>
          <w:tcPr>
            <w:tcW w:w="6821" w:type="dxa"/>
          </w:tcPr>
          <w:p w:rsidR="005F7074" w:rsidRDefault="003008F2">
            <w:r>
              <w:t>Целевые вклады и чеки на автомобили</w:t>
            </w:r>
          </w:p>
        </w:tc>
        <w:tc>
          <w:tcPr>
            <w:tcW w:w="957" w:type="dxa"/>
          </w:tcPr>
          <w:p w:rsidR="005F7074" w:rsidRDefault="003008F2">
            <w:r>
              <w:t>150</w:t>
            </w:r>
          </w:p>
        </w:tc>
        <w:tc>
          <w:tcPr>
            <w:tcW w:w="957" w:type="dxa"/>
          </w:tcPr>
          <w:p w:rsidR="005F7074" w:rsidRDefault="003008F2">
            <w:r>
              <w:t>3000</w:t>
            </w:r>
          </w:p>
        </w:tc>
        <w:tc>
          <w:tcPr>
            <w:tcW w:w="957" w:type="dxa"/>
          </w:tcPr>
          <w:p w:rsidR="005F7074" w:rsidRDefault="003008F2">
            <w:r>
              <w:t>2800</w:t>
            </w:r>
          </w:p>
        </w:tc>
      </w:tr>
      <w:tr w:rsidR="005F7074">
        <w:tc>
          <w:tcPr>
            <w:tcW w:w="729" w:type="dxa"/>
          </w:tcPr>
          <w:p w:rsidR="005F7074" w:rsidRDefault="003008F2">
            <w:r>
              <w:t>006</w:t>
            </w:r>
          </w:p>
        </w:tc>
        <w:tc>
          <w:tcPr>
            <w:tcW w:w="6821" w:type="dxa"/>
          </w:tcPr>
          <w:p w:rsidR="005F7074" w:rsidRDefault="003008F2">
            <w:r>
              <w:t>Дефицит республиканского бюджета, образовавшийся в 1991 г.</w:t>
            </w:r>
          </w:p>
        </w:tc>
        <w:tc>
          <w:tcPr>
            <w:tcW w:w="957" w:type="dxa"/>
          </w:tcPr>
          <w:p w:rsidR="005F7074" w:rsidRDefault="003008F2">
            <w:r>
              <w:t>63</w:t>
            </w:r>
          </w:p>
        </w:tc>
        <w:tc>
          <w:tcPr>
            <w:tcW w:w="957" w:type="dxa"/>
          </w:tcPr>
          <w:p w:rsidR="005F7074" w:rsidRDefault="003008F2">
            <w:r>
              <w:t>63</w:t>
            </w:r>
          </w:p>
        </w:tc>
        <w:tc>
          <w:tcPr>
            <w:tcW w:w="957" w:type="dxa"/>
          </w:tcPr>
          <w:p w:rsidR="005F7074" w:rsidRDefault="005F7074"/>
        </w:tc>
      </w:tr>
      <w:tr w:rsidR="005F7074">
        <w:tc>
          <w:tcPr>
            <w:tcW w:w="729" w:type="dxa"/>
          </w:tcPr>
          <w:p w:rsidR="005F7074" w:rsidRDefault="003008F2">
            <w:r>
              <w:t>007</w:t>
            </w:r>
          </w:p>
        </w:tc>
        <w:tc>
          <w:tcPr>
            <w:tcW w:w="6821" w:type="dxa"/>
          </w:tcPr>
          <w:p w:rsidR="005F7074" w:rsidRDefault="003008F2">
            <w:r>
              <w:t>Государственный республиканский внутренний заем 1991 г.</w:t>
            </w:r>
          </w:p>
        </w:tc>
        <w:tc>
          <w:tcPr>
            <w:tcW w:w="957" w:type="dxa"/>
          </w:tcPr>
          <w:p w:rsidR="005F7074" w:rsidRDefault="003008F2">
            <w:r>
              <w:t>80</w:t>
            </w:r>
          </w:p>
        </w:tc>
        <w:tc>
          <w:tcPr>
            <w:tcW w:w="957" w:type="dxa"/>
          </w:tcPr>
          <w:p w:rsidR="005F7074" w:rsidRDefault="003008F2">
            <w:r>
              <w:t>79</w:t>
            </w:r>
          </w:p>
        </w:tc>
        <w:tc>
          <w:tcPr>
            <w:tcW w:w="957" w:type="dxa"/>
          </w:tcPr>
          <w:p w:rsidR="005F7074" w:rsidRDefault="003008F2">
            <w:r>
              <w:t>79</w:t>
            </w:r>
          </w:p>
        </w:tc>
      </w:tr>
      <w:tr w:rsidR="005F7074">
        <w:tc>
          <w:tcPr>
            <w:tcW w:w="729" w:type="dxa"/>
          </w:tcPr>
          <w:p w:rsidR="005F7074" w:rsidRDefault="003008F2">
            <w:r>
              <w:t>010</w:t>
            </w:r>
          </w:p>
        </w:tc>
        <w:tc>
          <w:tcPr>
            <w:tcW w:w="6821" w:type="dxa"/>
          </w:tcPr>
          <w:p w:rsidR="005F7074" w:rsidRDefault="003008F2">
            <w:r>
              <w:t>Внутренний долг ЦБ РФ, принятый от бывшего СССР</w:t>
            </w:r>
          </w:p>
        </w:tc>
        <w:tc>
          <w:tcPr>
            <w:tcW w:w="957" w:type="dxa"/>
          </w:tcPr>
          <w:p w:rsidR="005F7074" w:rsidRDefault="003008F2">
            <w:r>
              <w:t>335</w:t>
            </w:r>
          </w:p>
        </w:tc>
        <w:tc>
          <w:tcPr>
            <w:tcW w:w="957" w:type="dxa"/>
          </w:tcPr>
          <w:p w:rsidR="005F7074" w:rsidRDefault="003008F2">
            <w:r>
              <w:t>335</w:t>
            </w:r>
          </w:p>
        </w:tc>
        <w:tc>
          <w:tcPr>
            <w:tcW w:w="957" w:type="dxa"/>
          </w:tcPr>
          <w:p w:rsidR="005F7074" w:rsidRDefault="003008F2">
            <w:r>
              <w:t>335</w:t>
            </w:r>
          </w:p>
        </w:tc>
      </w:tr>
      <w:tr w:rsidR="005F7074">
        <w:tc>
          <w:tcPr>
            <w:tcW w:w="729" w:type="dxa"/>
          </w:tcPr>
          <w:p w:rsidR="005F7074" w:rsidRDefault="003008F2">
            <w:r>
              <w:t>011</w:t>
            </w:r>
          </w:p>
        </w:tc>
        <w:tc>
          <w:tcPr>
            <w:tcW w:w="6821" w:type="dxa"/>
          </w:tcPr>
          <w:p w:rsidR="005F7074" w:rsidRDefault="003008F2">
            <w:r>
              <w:t>Государственный заем 1992 г.</w:t>
            </w:r>
          </w:p>
        </w:tc>
        <w:tc>
          <w:tcPr>
            <w:tcW w:w="957" w:type="dxa"/>
          </w:tcPr>
          <w:p w:rsidR="005F7074" w:rsidRDefault="003008F2">
            <w:r>
              <w:t>322</w:t>
            </w:r>
          </w:p>
        </w:tc>
        <w:tc>
          <w:tcPr>
            <w:tcW w:w="957" w:type="dxa"/>
          </w:tcPr>
          <w:p w:rsidR="005F7074" w:rsidRDefault="003008F2">
            <w:r>
              <w:t>55</w:t>
            </w:r>
          </w:p>
        </w:tc>
        <w:tc>
          <w:tcPr>
            <w:tcW w:w="957" w:type="dxa"/>
          </w:tcPr>
          <w:p w:rsidR="005F7074" w:rsidRDefault="003008F2">
            <w:r>
              <w:t>70</w:t>
            </w:r>
          </w:p>
        </w:tc>
      </w:tr>
      <w:tr w:rsidR="005F7074">
        <w:tc>
          <w:tcPr>
            <w:tcW w:w="729" w:type="dxa"/>
          </w:tcPr>
          <w:p w:rsidR="005F7074" w:rsidRDefault="003008F2">
            <w:r>
              <w:t>012</w:t>
            </w:r>
          </w:p>
        </w:tc>
        <w:tc>
          <w:tcPr>
            <w:tcW w:w="6821" w:type="dxa"/>
          </w:tcPr>
          <w:p w:rsidR="005F7074" w:rsidRDefault="003008F2">
            <w:r>
              <w:t>Задолженность правительства РФ по кредитам, полученным от ЦБ РФ на покрытие бюджетного дефицита 1991 - 1994 гг., включая задолженность по процентам</w:t>
            </w:r>
          </w:p>
        </w:tc>
        <w:tc>
          <w:tcPr>
            <w:tcW w:w="957" w:type="dxa"/>
          </w:tcPr>
          <w:p w:rsidR="005F7074" w:rsidRDefault="003008F2">
            <w:r>
              <w:t>61025</w:t>
            </w:r>
          </w:p>
        </w:tc>
        <w:tc>
          <w:tcPr>
            <w:tcW w:w="957" w:type="dxa"/>
          </w:tcPr>
          <w:p w:rsidR="005F7074" w:rsidRDefault="003008F2">
            <w:r>
              <w:t>59650</w:t>
            </w:r>
          </w:p>
        </w:tc>
        <w:tc>
          <w:tcPr>
            <w:tcW w:w="957" w:type="dxa"/>
          </w:tcPr>
          <w:p w:rsidR="005F7074" w:rsidRDefault="003008F2">
            <w:r>
              <w:t>64811</w:t>
            </w:r>
          </w:p>
        </w:tc>
      </w:tr>
      <w:tr w:rsidR="005F7074">
        <w:tc>
          <w:tcPr>
            <w:tcW w:w="729" w:type="dxa"/>
          </w:tcPr>
          <w:p w:rsidR="005F7074" w:rsidRDefault="003008F2">
            <w:r>
              <w:t>013</w:t>
            </w:r>
          </w:p>
        </w:tc>
        <w:tc>
          <w:tcPr>
            <w:tcW w:w="6821" w:type="dxa"/>
          </w:tcPr>
          <w:p w:rsidR="005F7074" w:rsidRDefault="003008F2">
            <w:r>
              <w:t>государственные казначейские обязательства</w:t>
            </w:r>
          </w:p>
        </w:tc>
        <w:tc>
          <w:tcPr>
            <w:tcW w:w="957" w:type="dxa"/>
          </w:tcPr>
          <w:p w:rsidR="005F7074" w:rsidRDefault="003008F2">
            <w:r>
              <w:t>7348</w:t>
            </w:r>
          </w:p>
        </w:tc>
        <w:tc>
          <w:tcPr>
            <w:tcW w:w="957" w:type="dxa"/>
          </w:tcPr>
          <w:p w:rsidR="005F7074" w:rsidRDefault="003008F2">
            <w:r>
              <w:t>12</w:t>
            </w:r>
          </w:p>
        </w:tc>
        <w:tc>
          <w:tcPr>
            <w:tcW w:w="957" w:type="dxa"/>
          </w:tcPr>
          <w:p w:rsidR="005F7074" w:rsidRDefault="005F7074"/>
        </w:tc>
      </w:tr>
      <w:tr w:rsidR="005F7074">
        <w:tc>
          <w:tcPr>
            <w:tcW w:w="729" w:type="dxa"/>
          </w:tcPr>
          <w:p w:rsidR="005F7074" w:rsidRDefault="003008F2">
            <w:r>
              <w:t>014</w:t>
            </w:r>
          </w:p>
        </w:tc>
        <w:tc>
          <w:tcPr>
            <w:tcW w:w="6821" w:type="dxa"/>
          </w:tcPr>
          <w:p w:rsidR="005F7074" w:rsidRDefault="003008F2">
            <w:r>
              <w:t>Золотые сертификаты</w:t>
            </w:r>
          </w:p>
        </w:tc>
        <w:tc>
          <w:tcPr>
            <w:tcW w:w="957" w:type="dxa"/>
          </w:tcPr>
          <w:p w:rsidR="005F7074" w:rsidRDefault="003008F2">
            <w:r>
              <w:t>1000</w:t>
            </w:r>
          </w:p>
        </w:tc>
        <w:tc>
          <w:tcPr>
            <w:tcW w:w="957" w:type="dxa"/>
          </w:tcPr>
          <w:p w:rsidR="005F7074" w:rsidRDefault="005F7074"/>
        </w:tc>
        <w:tc>
          <w:tcPr>
            <w:tcW w:w="957" w:type="dxa"/>
          </w:tcPr>
          <w:p w:rsidR="005F7074" w:rsidRDefault="005F7074"/>
        </w:tc>
      </w:tr>
      <w:tr w:rsidR="005F7074">
        <w:tc>
          <w:tcPr>
            <w:tcW w:w="729" w:type="dxa"/>
          </w:tcPr>
          <w:p w:rsidR="005F7074" w:rsidRDefault="003008F2">
            <w:r>
              <w:t>016</w:t>
            </w:r>
          </w:p>
        </w:tc>
        <w:tc>
          <w:tcPr>
            <w:tcW w:w="6821" w:type="dxa"/>
          </w:tcPr>
          <w:p w:rsidR="005F7074" w:rsidRDefault="003008F2">
            <w:r>
              <w:t>Задолженность по АПК, переоформленная в казначейский вексель</w:t>
            </w:r>
          </w:p>
        </w:tc>
        <w:tc>
          <w:tcPr>
            <w:tcW w:w="957" w:type="dxa"/>
          </w:tcPr>
          <w:p w:rsidR="005F7074" w:rsidRDefault="003008F2">
            <w:r>
              <w:t>5040</w:t>
            </w:r>
          </w:p>
        </w:tc>
        <w:tc>
          <w:tcPr>
            <w:tcW w:w="957" w:type="dxa"/>
          </w:tcPr>
          <w:p w:rsidR="005F7074" w:rsidRDefault="003008F2">
            <w:r>
              <w:t>4480</w:t>
            </w:r>
          </w:p>
        </w:tc>
        <w:tc>
          <w:tcPr>
            <w:tcW w:w="957" w:type="dxa"/>
          </w:tcPr>
          <w:p w:rsidR="005F7074" w:rsidRDefault="003008F2">
            <w:r>
              <w:t>3920</w:t>
            </w:r>
          </w:p>
        </w:tc>
      </w:tr>
      <w:tr w:rsidR="005F7074">
        <w:tc>
          <w:tcPr>
            <w:tcW w:w="729" w:type="dxa"/>
          </w:tcPr>
          <w:p w:rsidR="005F7074" w:rsidRDefault="003008F2">
            <w:r>
              <w:t>017</w:t>
            </w:r>
          </w:p>
        </w:tc>
        <w:tc>
          <w:tcPr>
            <w:tcW w:w="6821" w:type="dxa"/>
          </w:tcPr>
          <w:p w:rsidR="005F7074" w:rsidRDefault="003008F2">
            <w:r>
              <w:t>Задолженность по централизованным кредитам и начисленным процентам организаций АПК и организаций, осуществляющих завоз продукции в районы Крайнего Севера, переоформленная в казначейский вексель</w:t>
            </w:r>
          </w:p>
        </w:tc>
        <w:tc>
          <w:tcPr>
            <w:tcW w:w="957" w:type="dxa"/>
          </w:tcPr>
          <w:p w:rsidR="005F7074" w:rsidRDefault="003008F2">
            <w:r>
              <w:t>25000</w:t>
            </w:r>
          </w:p>
        </w:tc>
        <w:tc>
          <w:tcPr>
            <w:tcW w:w="957" w:type="dxa"/>
          </w:tcPr>
          <w:p w:rsidR="005F7074" w:rsidRDefault="003008F2">
            <w:r>
              <w:t>25000</w:t>
            </w:r>
          </w:p>
        </w:tc>
        <w:tc>
          <w:tcPr>
            <w:tcW w:w="957" w:type="dxa"/>
          </w:tcPr>
          <w:p w:rsidR="005F7074" w:rsidRDefault="003008F2">
            <w:r>
              <w:t>25000</w:t>
            </w:r>
          </w:p>
        </w:tc>
      </w:tr>
      <w:tr w:rsidR="005F7074">
        <w:tc>
          <w:tcPr>
            <w:tcW w:w="729" w:type="dxa"/>
          </w:tcPr>
          <w:p w:rsidR="005F7074" w:rsidRDefault="003008F2">
            <w:r>
              <w:t>018</w:t>
            </w:r>
          </w:p>
        </w:tc>
        <w:tc>
          <w:tcPr>
            <w:tcW w:w="6821" w:type="dxa"/>
          </w:tcPr>
          <w:p w:rsidR="005F7074" w:rsidRDefault="003008F2">
            <w:r>
              <w:t>Государственные казначейские обязательства</w:t>
            </w:r>
          </w:p>
        </w:tc>
        <w:tc>
          <w:tcPr>
            <w:tcW w:w="957" w:type="dxa"/>
          </w:tcPr>
          <w:p w:rsidR="005F7074" w:rsidRDefault="003008F2">
            <w:r>
              <w:t>65677</w:t>
            </w:r>
          </w:p>
        </w:tc>
        <w:tc>
          <w:tcPr>
            <w:tcW w:w="957" w:type="dxa"/>
          </w:tcPr>
          <w:p w:rsidR="005F7074" w:rsidRDefault="003008F2">
            <w:r>
              <w:t>203600</w:t>
            </w:r>
          </w:p>
        </w:tc>
        <w:tc>
          <w:tcPr>
            <w:tcW w:w="957" w:type="dxa"/>
          </w:tcPr>
          <w:p w:rsidR="005F7074" w:rsidRDefault="003008F2">
            <w:r>
              <w:t>266000</w:t>
            </w:r>
          </w:p>
        </w:tc>
      </w:tr>
      <w:tr w:rsidR="005F7074">
        <w:tc>
          <w:tcPr>
            <w:tcW w:w="729" w:type="dxa"/>
          </w:tcPr>
          <w:p w:rsidR="005F7074" w:rsidRDefault="003008F2">
            <w:r>
              <w:t>019</w:t>
            </w:r>
          </w:p>
        </w:tc>
        <w:tc>
          <w:tcPr>
            <w:tcW w:w="6821" w:type="dxa"/>
          </w:tcPr>
          <w:p w:rsidR="005F7074" w:rsidRDefault="003008F2">
            <w:r>
              <w:t>Государственные гарантии</w:t>
            </w:r>
          </w:p>
        </w:tc>
        <w:tc>
          <w:tcPr>
            <w:tcW w:w="957" w:type="dxa"/>
          </w:tcPr>
          <w:p w:rsidR="005F7074" w:rsidRDefault="003008F2">
            <w:r>
              <w:t>9200</w:t>
            </w:r>
          </w:p>
        </w:tc>
        <w:tc>
          <w:tcPr>
            <w:tcW w:w="957" w:type="dxa"/>
          </w:tcPr>
          <w:p w:rsidR="005F7074" w:rsidRDefault="003008F2">
            <w:r>
              <w:t>18000</w:t>
            </w:r>
          </w:p>
        </w:tc>
        <w:tc>
          <w:tcPr>
            <w:tcW w:w="957" w:type="dxa"/>
          </w:tcPr>
          <w:p w:rsidR="005F7074" w:rsidRDefault="003008F2">
            <w:r>
              <w:t>80000</w:t>
            </w:r>
          </w:p>
        </w:tc>
      </w:tr>
      <w:tr w:rsidR="005F7074">
        <w:tc>
          <w:tcPr>
            <w:tcW w:w="729" w:type="dxa"/>
          </w:tcPr>
          <w:p w:rsidR="005F7074" w:rsidRDefault="003008F2">
            <w:r>
              <w:t>020</w:t>
            </w:r>
          </w:p>
        </w:tc>
        <w:tc>
          <w:tcPr>
            <w:tcW w:w="6821" w:type="dxa"/>
          </w:tcPr>
          <w:p w:rsidR="005F7074" w:rsidRDefault="003008F2">
            <w:r>
              <w:t>Задолженность по АО «КамАЗ», переоформленная в векселя Минфина РФ</w:t>
            </w:r>
          </w:p>
        </w:tc>
        <w:tc>
          <w:tcPr>
            <w:tcW w:w="957" w:type="dxa"/>
          </w:tcPr>
          <w:p w:rsidR="005F7074" w:rsidRDefault="005F7074"/>
        </w:tc>
        <w:tc>
          <w:tcPr>
            <w:tcW w:w="957" w:type="dxa"/>
          </w:tcPr>
          <w:p w:rsidR="005F7074" w:rsidRDefault="003008F2">
            <w:r>
              <w:t>1745</w:t>
            </w:r>
          </w:p>
        </w:tc>
        <w:tc>
          <w:tcPr>
            <w:tcW w:w="957" w:type="dxa"/>
          </w:tcPr>
          <w:p w:rsidR="005F7074" w:rsidRDefault="005F7074"/>
        </w:tc>
      </w:tr>
      <w:tr w:rsidR="005F7074">
        <w:tc>
          <w:tcPr>
            <w:tcW w:w="729" w:type="dxa"/>
          </w:tcPr>
          <w:p w:rsidR="005F7074" w:rsidRDefault="003008F2">
            <w:r>
              <w:t>021</w:t>
            </w:r>
          </w:p>
        </w:tc>
        <w:tc>
          <w:tcPr>
            <w:tcW w:w="6821" w:type="dxa"/>
          </w:tcPr>
          <w:p w:rsidR="005F7074" w:rsidRDefault="003008F2">
            <w:r>
              <w:t>Задолженность предприятий текстильной промышленности Ивановской области по неуплаченным процентам за пользование централизованными кредитами</w:t>
            </w:r>
          </w:p>
        </w:tc>
        <w:tc>
          <w:tcPr>
            <w:tcW w:w="957" w:type="dxa"/>
          </w:tcPr>
          <w:p w:rsidR="005F7074" w:rsidRDefault="005F7074"/>
        </w:tc>
        <w:tc>
          <w:tcPr>
            <w:tcW w:w="957" w:type="dxa"/>
          </w:tcPr>
          <w:p w:rsidR="005F7074" w:rsidRDefault="003008F2">
            <w:r>
              <w:t>560</w:t>
            </w:r>
          </w:p>
        </w:tc>
        <w:tc>
          <w:tcPr>
            <w:tcW w:w="957" w:type="dxa"/>
          </w:tcPr>
          <w:p w:rsidR="005F7074" w:rsidRDefault="003008F2">
            <w:r>
              <w:t>560</w:t>
            </w:r>
          </w:p>
        </w:tc>
      </w:tr>
      <w:tr w:rsidR="005F7074">
        <w:tc>
          <w:tcPr>
            <w:tcW w:w="729" w:type="dxa"/>
          </w:tcPr>
          <w:p w:rsidR="005F7074" w:rsidRDefault="003008F2">
            <w:r>
              <w:t>022</w:t>
            </w:r>
          </w:p>
        </w:tc>
        <w:tc>
          <w:tcPr>
            <w:tcW w:w="6821" w:type="dxa"/>
          </w:tcPr>
          <w:p w:rsidR="005F7074" w:rsidRDefault="003008F2">
            <w:r>
              <w:t>Задолженность по финансированию затрат на оформление мобилизационного резерва, переоформленная в вексель Минфина РФ</w:t>
            </w:r>
          </w:p>
        </w:tc>
        <w:tc>
          <w:tcPr>
            <w:tcW w:w="957" w:type="dxa"/>
          </w:tcPr>
          <w:p w:rsidR="005F7074" w:rsidRDefault="003008F2">
            <w:r>
              <w:t>1941</w:t>
            </w:r>
          </w:p>
        </w:tc>
        <w:tc>
          <w:tcPr>
            <w:tcW w:w="957" w:type="dxa"/>
          </w:tcPr>
          <w:p w:rsidR="005F7074" w:rsidRDefault="003008F2">
            <w:r>
              <w:t>2189</w:t>
            </w:r>
          </w:p>
        </w:tc>
        <w:tc>
          <w:tcPr>
            <w:tcW w:w="957" w:type="dxa"/>
          </w:tcPr>
          <w:p w:rsidR="005F7074" w:rsidRDefault="003008F2">
            <w:r>
              <w:t>1993</w:t>
            </w:r>
          </w:p>
        </w:tc>
      </w:tr>
      <w:tr w:rsidR="005F7074">
        <w:tc>
          <w:tcPr>
            <w:tcW w:w="729" w:type="dxa"/>
          </w:tcPr>
          <w:p w:rsidR="005F7074" w:rsidRDefault="003008F2">
            <w:r>
              <w:t>023</w:t>
            </w:r>
          </w:p>
        </w:tc>
        <w:tc>
          <w:tcPr>
            <w:tcW w:w="6821" w:type="dxa"/>
          </w:tcPr>
          <w:p w:rsidR="005F7074" w:rsidRDefault="003008F2">
            <w:r>
              <w:t>Облигации федеральных займов</w:t>
            </w:r>
          </w:p>
        </w:tc>
        <w:tc>
          <w:tcPr>
            <w:tcW w:w="957" w:type="dxa"/>
          </w:tcPr>
          <w:p w:rsidR="005F7074" w:rsidRDefault="003008F2">
            <w:r>
              <w:t>10913</w:t>
            </w:r>
          </w:p>
        </w:tc>
        <w:tc>
          <w:tcPr>
            <w:tcW w:w="957" w:type="dxa"/>
          </w:tcPr>
          <w:p w:rsidR="005F7074" w:rsidRDefault="003008F2">
            <w:r>
              <w:t>33500</w:t>
            </w:r>
          </w:p>
        </w:tc>
        <w:tc>
          <w:tcPr>
            <w:tcW w:w="957" w:type="dxa"/>
          </w:tcPr>
          <w:p w:rsidR="005F7074" w:rsidRDefault="003008F2">
            <w:r>
              <w:t>72000</w:t>
            </w:r>
          </w:p>
        </w:tc>
      </w:tr>
      <w:tr w:rsidR="005F7074">
        <w:tc>
          <w:tcPr>
            <w:tcW w:w="729" w:type="dxa"/>
          </w:tcPr>
          <w:p w:rsidR="005F7074" w:rsidRDefault="003008F2">
            <w:r>
              <w:t>024</w:t>
            </w:r>
          </w:p>
        </w:tc>
        <w:tc>
          <w:tcPr>
            <w:tcW w:w="6821" w:type="dxa"/>
          </w:tcPr>
          <w:p w:rsidR="005F7074" w:rsidRDefault="003008F2">
            <w:r>
              <w:t>Государственный сберегательный заем</w:t>
            </w:r>
          </w:p>
        </w:tc>
        <w:tc>
          <w:tcPr>
            <w:tcW w:w="957" w:type="dxa"/>
          </w:tcPr>
          <w:p w:rsidR="005F7074" w:rsidRDefault="003008F2">
            <w:r>
              <w:t>3000</w:t>
            </w:r>
          </w:p>
        </w:tc>
        <w:tc>
          <w:tcPr>
            <w:tcW w:w="957" w:type="dxa"/>
          </w:tcPr>
          <w:p w:rsidR="005F7074" w:rsidRDefault="003008F2">
            <w:r>
              <w:t>8000</w:t>
            </w:r>
          </w:p>
        </w:tc>
        <w:tc>
          <w:tcPr>
            <w:tcW w:w="957" w:type="dxa"/>
          </w:tcPr>
          <w:p w:rsidR="005F7074" w:rsidRDefault="003008F2">
            <w:r>
              <w:t>12000</w:t>
            </w:r>
          </w:p>
        </w:tc>
      </w:tr>
      <w:tr w:rsidR="005F7074">
        <w:tc>
          <w:tcPr>
            <w:tcW w:w="729" w:type="dxa"/>
          </w:tcPr>
          <w:p w:rsidR="005F7074" w:rsidRDefault="003008F2">
            <w:r>
              <w:t>025</w:t>
            </w:r>
          </w:p>
        </w:tc>
        <w:tc>
          <w:tcPr>
            <w:tcW w:w="6821" w:type="dxa"/>
          </w:tcPr>
          <w:p w:rsidR="005F7074" w:rsidRDefault="003008F2">
            <w:r>
              <w:t>государственный внутренний заем РФ для погашения товарных обязательств</w:t>
            </w:r>
          </w:p>
        </w:tc>
        <w:tc>
          <w:tcPr>
            <w:tcW w:w="957" w:type="dxa"/>
          </w:tcPr>
          <w:p w:rsidR="005F7074" w:rsidRDefault="005F7074"/>
        </w:tc>
        <w:tc>
          <w:tcPr>
            <w:tcW w:w="957" w:type="dxa"/>
          </w:tcPr>
          <w:p w:rsidR="005F7074" w:rsidRDefault="005F7074"/>
        </w:tc>
        <w:tc>
          <w:tcPr>
            <w:tcW w:w="957" w:type="dxa"/>
          </w:tcPr>
          <w:p w:rsidR="005F7074" w:rsidRDefault="003008F2">
            <w:r>
              <w:t>25000</w:t>
            </w:r>
          </w:p>
        </w:tc>
      </w:tr>
      <w:tr w:rsidR="005F7074">
        <w:tc>
          <w:tcPr>
            <w:tcW w:w="729" w:type="dxa"/>
          </w:tcPr>
          <w:p w:rsidR="005F7074" w:rsidRDefault="003008F2">
            <w:r>
              <w:t>026</w:t>
            </w:r>
          </w:p>
        </w:tc>
        <w:tc>
          <w:tcPr>
            <w:tcW w:w="6821" w:type="dxa"/>
          </w:tcPr>
          <w:p w:rsidR="005F7074" w:rsidRDefault="003008F2">
            <w:r>
              <w:t>ОФЗ с постоянным купонным доходом</w:t>
            </w:r>
          </w:p>
        </w:tc>
        <w:tc>
          <w:tcPr>
            <w:tcW w:w="957" w:type="dxa"/>
          </w:tcPr>
          <w:p w:rsidR="005F7074" w:rsidRDefault="005F7074"/>
        </w:tc>
        <w:tc>
          <w:tcPr>
            <w:tcW w:w="957" w:type="dxa"/>
          </w:tcPr>
          <w:p w:rsidR="005F7074" w:rsidRDefault="003008F2">
            <w:r>
              <w:t>10000</w:t>
            </w:r>
          </w:p>
        </w:tc>
        <w:tc>
          <w:tcPr>
            <w:tcW w:w="957" w:type="dxa"/>
          </w:tcPr>
          <w:p w:rsidR="005F7074" w:rsidRDefault="003008F2">
            <w:r>
              <w:t>100000</w:t>
            </w:r>
          </w:p>
        </w:tc>
      </w:tr>
      <w:tr w:rsidR="005F7074">
        <w:tc>
          <w:tcPr>
            <w:tcW w:w="729" w:type="dxa"/>
          </w:tcPr>
          <w:p w:rsidR="005F7074" w:rsidRDefault="003008F2">
            <w:r>
              <w:t>027</w:t>
            </w:r>
          </w:p>
        </w:tc>
        <w:tc>
          <w:tcPr>
            <w:tcW w:w="6821" w:type="dxa"/>
          </w:tcPr>
          <w:p w:rsidR="005F7074" w:rsidRDefault="003008F2">
            <w:r>
              <w:t>Индексация вкладов</w:t>
            </w:r>
          </w:p>
        </w:tc>
        <w:tc>
          <w:tcPr>
            <w:tcW w:w="957" w:type="dxa"/>
          </w:tcPr>
          <w:p w:rsidR="005F7074" w:rsidRDefault="005F7074"/>
        </w:tc>
        <w:tc>
          <w:tcPr>
            <w:tcW w:w="957" w:type="dxa"/>
          </w:tcPr>
          <w:p w:rsidR="005F7074" w:rsidRDefault="005F7074"/>
        </w:tc>
        <w:tc>
          <w:tcPr>
            <w:tcW w:w="957" w:type="dxa"/>
          </w:tcPr>
          <w:p w:rsidR="005F7074" w:rsidRDefault="003008F2">
            <w:r>
              <w:t>100000</w:t>
            </w:r>
          </w:p>
        </w:tc>
      </w:tr>
      <w:tr w:rsidR="005F7074">
        <w:tc>
          <w:tcPr>
            <w:tcW w:w="729" w:type="dxa"/>
          </w:tcPr>
          <w:p w:rsidR="005F7074" w:rsidRDefault="003008F2">
            <w:r>
              <w:t>028</w:t>
            </w:r>
          </w:p>
        </w:tc>
        <w:tc>
          <w:tcPr>
            <w:tcW w:w="6821" w:type="dxa"/>
          </w:tcPr>
          <w:p w:rsidR="005F7074" w:rsidRDefault="003008F2">
            <w:r>
              <w:t>Задолженность по техническим кредитам, предоставленным ЦБ РФ странам СНГ</w:t>
            </w:r>
          </w:p>
        </w:tc>
        <w:tc>
          <w:tcPr>
            <w:tcW w:w="957" w:type="dxa"/>
          </w:tcPr>
          <w:p w:rsidR="005F7074" w:rsidRDefault="005F7074"/>
        </w:tc>
        <w:tc>
          <w:tcPr>
            <w:tcW w:w="957" w:type="dxa"/>
          </w:tcPr>
          <w:p w:rsidR="005F7074" w:rsidRDefault="005F7074"/>
        </w:tc>
        <w:tc>
          <w:tcPr>
            <w:tcW w:w="957" w:type="dxa"/>
          </w:tcPr>
          <w:p w:rsidR="005F7074" w:rsidRDefault="003008F2">
            <w:r>
              <w:t>2407</w:t>
            </w:r>
          </w:p>
        </w:tc>
      </w:tr>
      <w:tr w:rsidR="005F7074">
        <w:tc>
          <w:tcPr>
            <w:tcW w:w="729" w:type="dxa"/>
          </w:tcPr>
          <w:p w:rsidR="005F7074" w:rsidRDefault="003008F2">
            <w:r>
              <w:t>029</w:t>
            </w:r>
          </w:p>
        </w:tc>
        <w:tc>
          <w:tcPr>
            <w:tcW w:w="6821" w:type="dxa"/>
          </w:tcPr>
          <w:p w:rsidR="005F7074" w:rsidRDefault="003008F2">
            <w:r>
              <w:t>Задолженность Пенсионному Фонду по возмещению расходов по выплате госпенсий и пособий</w:t>
            </w:r>
          </w:p>
        </w:tc>
        <w:tc>
          <w:tcPr>
            <w:tcW w:w="957" w:type="dxa"/>
          </w:tcPr>
          <w:p w:rsidR="005F7074" w:rsidRDefault="003008F2">
            <w:r>
              <w:t>5000</w:t>
            </w:r>
          </w:p>
        </w:tc>
        <w:tc>
          <w:tcPr>
            <w:tcW w:w="957" w:type="dxa"/>
          </w:tcPr>
          <w:p w:rsidR="005F7074" w:rsidRDefault="005F7074"/>
        </w:tc>
        <w:tc>
          <w:tcPr>
            <w:tcW w:w="957" w:type="dxa"/>
          </w:tcPr>
          <w:p w:rsidR="005F7074" w:rsidRDefault="003008F2">
            <w:r>
              <w:t>7799</w:t>
            </w:r>
          </w:p>
        </w:tc>
      </w:tr>
      <w:tr w:rsidR="005F7074">
        <w:tc>
          <w:tcPr>
            <w:tcW w:w="729" w:type="dxa"/>
          </w:tcPr>
          <w:p w:rsidR="005F7074" w:rsidRDefault="003008F2">
            <w:r>
              <w:t>030</w:t>
            </w:r>
          </w:p>
        </w:tc>
        <w:tc>
          <w:tcPr>
            <w:tcW w:w="6821" w:type="dxa"/>
          </w:tcPr>
          <w:p w:rsidR="005F7074" w:rsidRDefault="003008F2">
            <w:r>
              <w:t>Задолженность предприятий ТЭК и других отраслей по предоставленным коммерческими банками кредитам в 1993-1994 гг.</w:t>
            </w:r>
          </w:p>
        </w:tc>
        <w:tc>
          <w:tcPr>
            <w:tcW w:w="957" w:type="dxa"/>
          </w:tcPr>
          <w:p w:rsidR="005F7074" w:rsidRDefault="005F7074"/>
        </w:tc>
        <w:tc>
          <w:tcPr>
            <w:tcW w:w="957" w:type="dxa"/>
          </w:tcPr>
          <w:p w:rsidR="005F7074" w:rsidRDefault="005F7074"/>
        </w:tc>
        <w:tc>
          <w:tcPr>
            <w:tcW w:w="957" w:type="dxa"/>
          </w:tcPr>
          <w:p w:rsidR="005F7074" w:rsidRDefault="003008F2">
            <w:r>
              <w:t>12000</w:t>
            </w:r>
          </w:p>
        </w:tc>
      </w:tr>
      <w:tr w:rsidR="005F7074">
        <w:tc>
          <w:tcPr>
            <w:tcW w:w="729" w:type="dxa"/>
          </w:tcPr>
          <w:p w:rsidR="005F7074" w:rsidRDefault="005F7074"/>
        </w:tc>
        <w:tc>
          <w:tcPr>
            <w:tcW w:w="6821" w:type="dxa"/>
          </w:tcPr>
          <w:p w:rsidR="005F7074" w:rsidRDefault="003008F2">
            <w:r>
              <w:t>Итого объем государственного внутреннего долга</w:t>
            </w:r>
          </w:p>
        </w:tc>
        <w:tc>
          <w:tcPr>
            <w:tcW w:w="957" w:type="dxa"/>
          </w:tcPr>
          <w:p w:rsidR="005F7074" w:rsidRDefault="003008F2">
            <w:r>
              <w:t>196745</w:t>
            </w:r>
          </w:p>
        </w:tc>
        <w:tc>
          <w:tcPr>
            <w:tcW w:w="957" w:type="dxa"/>
          </w:tcPr>
          <w:p w:rsidR="005F7074" w:rsidRDefault="003008F2">
            <w:r>
              <w:t>372570</w:t>
            </w:r>
          </w:p>
        </w:tc>
        <w:tc>
          <w:tcPr>
            <w:tcW w:w="957" w:type="dxa"/>
          </w:tcPr>
          <w:p w:rsidR="005F7074" w:rsidRDefault="003008F2">
            <w:r>
              <w:t>687776</w:t>
            </w:r>
          </w:p>
        </w:tc>
      </w:tr>
      <w:tr w:rsidR="005F7074">
        <w:tc>
          <w:tcPr>
            <w:tcW w:w="729" w:type="dxa"/>
          </w:tcPr>
          <w:p w:rsidR="005F7074" w:rsidRDefault="005F7074"/>
        </w:tc>
        <w:tc>
          <w:tcPr>
            <w:tcW w:w="6821" w:type="dxa"/>
          </w:tcPr>
          <w:p w:rsidR="005F7074" w:rsidRDefault="003008F2">
            <w:r>
              <w:t>Государственный внутренний валютный заем</w:t>
            </w:r>
          </w:p>
        </w:tc>
        <w:tc>
          <w:tcPr>
            <w:tcW w:w="957" w:type="dxa"/>
          </w:tcPr>
          <w:p w:rsidR="005F7074" w:rsidRDefault="003008F2">
            <w:r>
              <w:t>35352</w:t>
            </w:r>
          </w:p>
        </w:tc>
        <w:tc>
          <w:tcPr>
            <w:tcW w:w="957" w:type="dxa"/>
          </w:tcPr>
          <w:p w:rsidR="005F7074" w:rsidRDefault="003008F2">
            <w:r>
              <w:t>61777</w:t>
            </w:r>
          </w:p>
        </w:tc>
        <w:tc>
          <w:tcPr>
            <w:tcW w:w="957" w:type="dxa"/>
          </w:tcPr>
          <w:p w:rsidR="005F7074" w:rsidRDefault="003008F2">
            <w:r>
              <w:t>69000</w:t>
            </w:r>
          </w:p>
        </w:tc>
      </w:tr>
    </w:tbl>
    <w:p w:rsidR="005F7074" w:rsidRDefault="003008F2">
      <w:pPr>
        <w:pStyle w:val="2"/>
      </w:pPr>
      <w:r>
        <w:t>Таблица 4</w:t>
      </w:r>
    </w:p>
    <w:p w:rsidR="005F7074" w:rsidRDefault="003008F2">
      <w:pPr>
        <w:spacing w:before="120"/>
        <w:jc w:val="center"/>
        <w:rPr>
          <w:rFonts w:ascii="Arial" w:hAnsi="Arial"/>
          <w:sz w:val="28"/>
        </w:rPr>
      </w:pPr>
      <w:r>
        <w:rPr>
          <w:rFonts w:ascii="Arial" w:hAnsi="Arial"/>
          <w:sz w:val="28"/>
        </w:rPr>
        <w:t>График платежей по обслуживанию внешнего долга по состоянию на 01.10 96 (млрд. долл. США)</w:t>
      </w:r>
    </w:p>
    <w:tbl>
      <w:tblPr>
        <w:tblW w:w="0" w:type="auto"/>
        <w:tblInd w:w="-11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829"/>
        <w:gridCol w:w="3695"/>
        <w:gridCol w:w="872"/>
        <w:gridCol w:w="872"/>
        <w:gridCol w:w="872"/>
        <w:gridCol w:w="872"/>
        <w:gridCol w:w="886"/>
        <w:gridCol w:w="858"/>
      </w:tblGrid>
      <w:tr w:rsidR="005F7074">
        <w:tc>
          <w:tcPr>
            <w:tcW w:w="829" w:type="dxa"/>
          </w:tcPr>
          <w:p w:rsidR="005F7074" w:rsidRDefault="003008F2">
            <w:pPr>
              <w:rPr>
                <w:sz w:val="24"/>
              </w:rPr>
            </w:pPr>
            <w:r>
              <w:rPr>
                <w:sz w:val="24"/>
              </w:rPr>
              <w:t>Код</w:t>
            </w:r>
          </w:p>
        </w:tc>
        <w:tc>
          <w:tcPr>
            <w:tcW w:w="3695" w:type="dxa"/>
          </w:tcPr>
          <w:p w:rsidR="005F7074" w:rsidRDefault="005F7074">
            <w:pPr>
              <w:rPr>
                <w:sz w:val="24"/>
              </w:rPr>
            </w:pPr>
          </w:p>
        </w:tc>
        <w:tc>
          <w:tcPr>
            <w:tcW w:w="872" w:type="dxa"/>
          </w:tcPr>
          <w:p w:rsidR="005F7074" w:rsidRDefault="003008F2">
            <w:pPr>
              <w:rPr>
                <w:sz w:val="24"/>
              </w:rPr>
            </w:pPr>
            <w:r>
              <w:rPr>
                <w:sz w:val="24"/>
              </w:rPr>
              <w:t>1996</w:t>
            </w:r>
          </w:p>
        </w:tc>
        <w:tc>
          <w:tcPr>
            <w:tcW w:w="872" w:type="dxa"/>
          </w:tcPr>
          <w:p w:rsidR="005F7074" w:rsidRDefault="003008F2">
            <w:pPr>
              <w:rPr>
                <w:sz w:val="24"/>
              </w:rPr>
            </w:pPr>
            <w:r>
              <w:rPr>
                <w:sz w:val="24"/>
              </w:rPr>
              <w:t>1997</w:t>
            </w:r>
          </w:p>
        </w:tc>
        <w:tc>
          <w:tcPr>
            <w:tcW w:w="872" w:type="dxa"/>
          </w:tcPr>
          <w:p w:rsidR="005F7074" w:rsidRDefault="003008F2">
            <w:pPr>
              <w:rPr>
                <w:sz w:val="24"/>
              </w:rPr>
            </w:pPr>
            <w:r>
              <w:rPr>
                <w:sz w:val="24"/>
              </w:rPr>
              <w:t>1998</w:t>
            </w:r>
          </w:p>
        </w:tc>
        <w:tc>
          <w:tcPr>
            <w:tcW w:w="872" w:type="dxa"/>
          </w:tcPr>
          <w:p w:rsidR="005F7074" w:rsidRDefault="003008F2">
            <w:pPr>
              <w:rPr>
                <w:sz w:val="24"/>
              </w:rPr>
            </w:pPr>
            <w:r>
              <w:rPr>
                <w:sz w:val="24"/>
              </w:rPr>
              <w:t>1999</w:t>
            </w:r>
          </w:p>
        </w:tc>
        <w:tc>
          <w:tcPr>
            <w:tcW w:w="886" w:type="dxa"/>
          </w:tcPr>
          <w:p w:rsidR="005F7074" w:rsidRDefault="003008F2">
            <w:pPr>
              <w:rPr>
                <w:sz w:val="24"/>
              </w:rPr>
            </w:pPr>
            <w:r>
              <w:rPr>
                <w:sz w:val="24"/>
              </w:rPr>
              <w:t>2000</w:t>
            </w:r>
          </w:p>
        </w:tc>
        <w:tc>
          <w:tcPr>
            <w:tcW w:w="858" w:type="dxa"/>
          </w:tcPr>
          <w:p w:rsidR="005F7074" w:rsidRDefault="003008F2">
            <w:pPr>
              <w:rPr>
                <w:sz w:val="24"/>
              </w:rPr>
            </w:pPr>
            <w:r>
              <w:rPr>
                <w:sz w:val="24"/>
              </w:rPr>
              <w:t>2001</w:t>
            </w:r>
          </w:p>
        </w:tc>
      </w:tr>
      <w:tr w:rsidR="005F7074">
        <w:tc>
          <w:tcPr>
            <w:tcW w:w="829" w:type="dxa"/>
          </w:tcPr>
          <w:p w:rsidR="005F7074" w:rsidRDefault="005F7074">
            <w:pPr>
              <w:rPr>
                <w:sz w:val="24"/>
              </w:rPr>
            </w:pPr>
          </w:p>
        </w:tc>
        <w:tc>
          <w:tcPr>
            <w:tcW w:w="3695" w:type="dxa"/>
          </w:tcPr>
          <w:p w:rsidR="005F7074" w:rsidRDefault="003008F2">
            <w:pPr>
              <w:rPr>
                <w:sz w:val="24"/>
              </w:rPr>
            </w:pPr>
            <w:r>
              <w:rPr>
                <w:sz w:val="24"/>
              </w:rPr>
              <w:t>основная сумма долга</w:t>
            </w:r>
          </w:p>
        </w:tc>
        <w:tc>
          <w:tcPr>
            <w:tcW w:w="872" w:type="dxa"/>
          </w:tcPr>
          <w:p w:rsidR="005F7074" w:rsidRDefault="003008F2">
            <w:pPr>
              <w:rPr>
                <w:sz w:val="24"/>
              </w:rPr>
            </w:pPr>
            <w:r>
              <w:rPr>
                <w:sz w:val="24"/>
              </w:rPr>
              <w:t>2,73</w:t>
            </w:r>
          </w:p>
        </w:tc>
        <w:tc>
          <w:tcPr>
            <w:tcW w:w="872" w:type="dxa"/>
          </w:tcPr>
          <w:p w:rsidR="005F7074" w:rsidRDefault="003008F2">
            <w:pPr>
              <w:rPr>
                <w:sz w:val="24"/>
              </w:rPr>
            </w:pPr>
            <w:r>
              <w:rPr>
                <w:sz w:val="24"/>
              </w:rPr>
              <w:t>1,42</w:t>
            </w:r>
          </w:p>
        </w:tc>
        <w:tc>
          <w:tcPr>
            <w:tcW w:w="872" w:type="dxa"/>
          </w:tcPr>
          <w:p w:rsidR="005F7074" w:rsidRDefault="003008F2">
            <w:pPr>
              <w:rPr>
                <w:sz w:val="24"/>
              </w:rPr>
            </w:pPr>
            <w:r>
              <w:rPr>
                <w:sz w:val="24"/>
              </w:rPr>
              <w:t>3,00</w:t>
            </w:r>
          </w:p>
        </w:tc>
        <w:tc>
          <w:tcPr>
            <w:tcW w:w="872" w:type="dxa"/>
          </w:tcPr>
          <w:p w:rsidR="005F7074" w:rsidRDefault="003008F2">
            <w:pPr>
              <w:rPr>
                <w:sz w:val="24"/>
              </w:rPr>
            </w:pPr>
            <w:r>
              <w:rPr>
                <w:sz w:val="24"/>
              </w:rPr>
              <w:t>6,06</w:t>
            </w:r>
          </w:p>
        </w:tc>
        <w:tc>
          <w:tcPr>
            <w:tcW w:w="886" w:type="dxa"/>
          </w:tcPr>
          <w:p w:rsidR="005F7074" w:rsidRDefault="003008F2">
            <w:pPr>
              <w:rPr>
                <w:sz w:val="24"/>
              </w:rPr>
            </w:pPr>
            <w:r>
              <w:rPr>
                <w:sz w:val="24"/>
              </w:rPr>
              <w:t>4,88</w:t>
            </w:r>
          </w:p>
        </w:tc>
        <w:tc>
          <w:tcPr>
            <w:tcW w:w="858" w:type="dxa"/>
          </w:tcPr>
          <w:p w:rsidR="005F7074" w:rsidRDefault="003008F2">
            <w:pPr>
              <w:rPr>
                <w:sz w:val="24"/>
              </w:rPr>
            </w:pPr>
            <w:r>
              <w:rPr>
                <w:sz w:val="24"/>
              </w:rPr>
              <w:t>3,75</w:t>
            </w:r>
          </w:p>
        </w:tc>
      </w:tr>
      <w:tr w:rsidR="005F7074">
        <w:tc>
          <w:tcPr>
            <w:tcW w:w="829" w:type="dxa"/>
          </w:tcPr>
          <w:p w:rsidR="005F7074" w:rsidRDefault="003008F2">
            <w:pPr>
              <w:rPr>
                <w:sz w:val="24"/>
              </w:rPr>
            </w:pPr>
            <w:r>
              <w:rPr>
                <w:sz w:val="24"/>
              </w:rPr>
              <w:t>010</w:t>
            </w:r>
          </w:p>
        </w:tc>
        <w:tc>
          <w:tcPr>
            <w:tcW w:w="3695" w:type="dxa"/>
          </w:tcPr>
          <w:p w:rsidR="005F7074" w:rsidRDefault="003008F2">
            <w:pPr>
              <w:rPr>
                <w:sz w:val="24"/>
              </w:rPr>
            </w:pPr>
            <w:r>
              <w:rPr>
                <w:sz w:val="24"/>
              </w:rPr>
              <w:t>Внешний долг бывшего СССР</w:t>
            </w:r>
          </w:p>
        </w:tc>
        <w:tc>
          <w:tcPr>
            <w:tcW w:w="872" w:type="dxa"/>
          </w:tcPr>
          <w:p w:rsidR="005F7074" w:rsidRDefault="003008F2">
            <w:pPr>
              <w:rPr>
                <w:sz w:val="24"/>
              </w:rPr>
            </w:pPr>
            <w:r>
              <w:rPr>
                <w:sz w:val="24"/>
              </w:rPr>
              <w:t>1,15</w:t>
            </w:r>
          </w:p>
        </w:tc>
        <w:tc>
          <w:tcPr>
            <w:tcW w:w="872" w:type="dxa"/>
          </w:tcPr>
          <w:p w:rsidR="005F7074" w:rsidRDefault="003008F2">
            <w:pPr>
              <w:rPr>
                <w:sz w:val="24"/>
              </w:rPr>
            </w:pPr>
            <w:r>
              <w:rPr>
                <w:sz w:val="24"/>
              </w:rPr>
              <w:t>0,12</w:t>
            </w:r>
          </w:p>
        </w:tc>
        <w:tc>
          <w:tcPr>
            <w:tcW w:w="872" w:type="dxa"/>
          </w:tcPr>
          <w:p w:rsidR="005F7074" w:rsidRDefault="003008F2">
            <w:pPr>
              <w:rPr>
                <w:sz w:val="24"/>
              </w:rPr>
            </w:pPr>
            <w:r>
              <w:rPr>
                <w:sz w:val="24"/>
              </w:rPr>
              <w:t>0,20</w:t>
            </w:r>
          </w:p>
        </w:tc>
        <w:tc>
          <w:tcPr>
            <w:tcW w:w="872" w:type="dxa"/>
          </w:tcPr>
          <w:p w:rsidR="005F7074" w:rsidRDefault="003008F2">
            <w:pPr>
              <w:rPr>
                <w:sz w:val="24"/>
              </w:rPr>
            </w:pPr>
            <w:r>
              <w:rPr>
                <w:sz w:val="24"/>
              </w:rPr>
              <w:t>1,56</w:t>
            </w:r>
          </w:p>
        </w:tc>
        <w:tc>
          <w:tcPr>
            <w:tcW w:w="886" w:type="dxa"/>
          </w:tcPr>
          <w:p w:rsidR="005F7074" w:rsidRDefault="003008F2">
            <w:pPr>
              <w:rPr>
                <w:sz w:val="24"/>
              </w:rPr>
            </w:pPr>
            <w:r>
              <w:rPr>
                <w:sz w:val="24"/>
              </w:rPr>
              <w:t>1,59</w:t>
            </w:r>
          </w:p>
        </w:tc>
        <w:tc>
          <w:tcPr>
            <w:tcW w:w="858" w:type="dxa"/>
          </w:tcPr>
          <w:p w:rsidR="005F7074" w:rsidRDefault="003008F2">
            <w:pPr>
              <w:rPr>
                <w:sz w:val="24"/>
              </w:rPr>
            </w:pPr>
            <w:r>
              <w:rPr>
                <w:sz w:val="24"/>
              </w:rPr>
              <w:t>1,30</w:t>
            </w:r>
          </w:p>
        </w:tc>
      </w:tr>
      <w:tr w:rsidR="005F7074">
        <w:tc>
          <w:tcPr>
            <w:tcW w:w="829" w:type="dxa"/>
          </w:tcPr>
          <w:p w:rsidR="005F7074" w:rsidRDefault="003008F2">
            <w:pPr>
              <w:rPr>
                <w:sz w:val="24"/>
              </w:rPr>
            </w:pPr>
            <w:r>
              <w:rPr>
                <w:sz w:val="24"/>
              </w:rPr>
              <w:t>020</w:t>
            </w:r>
          </w:p>
        </w:tc>
        <w:tc>
          <w:tcPr>
            <w:tcW w:w="3695" w:type="dxa"/>
          </w:tcPr>
          <w:p w:rsidR="005F7074" w:rsidRDefault="003008F2">
            <w:pPr>
              <w:rPr>
                <w:sz w:val="24"/>
              </w:rPr>
            </w:pPr>
            <w:r>
              <w:rPr>
                <w:sz w:val="24"/>
              </w:rPr>
              <w:t>Внешний долг РФ</w:t>
            </w:r>
          </w:p>
        </w:tc>
        <w:tc>
          <w:tcPr>
            <w:tcW w:w="872" w:type="dxa"/>
          </w:tcPr>
          <w:p w:rsidR="005F7074" w:rsidRDefault="003008F2">
            <w:pPr>
              <w:rPr>
                <w:sz w:val="24"/>
              </w:rPr>
            </w:pPr>
            <w:r>
              <w:rPr>
                <w:sz w:val="24"/>
              </w:rPr>
              <w:t>1,58</w:t>
            </w:r>
          </w:p>
        </w:tc>
        <w:tc>
          <w:tcPr>
            <w:tcW w:w="872" w:type="dxa"/>
          </w:tcPr>
          <w:p w:rsidR="005F7074" w:rsidRDefault="003008F2">
            <w:pPr>
              <w:rPr>
                <w:sz w:val="24"/>
              </w:rPr>
            </w:pPr>
            <w:r>
              <w:rPr>
                <w:sz w:val="24"/>
              </w:rPr>
              <w:t>1,30</w:t>
            </w:r>
          </w:p>
        </w:tc>
        <w:tc>
          <w:tcPr>
            <w:tcW w:w="872" w:type="dxa"/>
          </w:tcPr>
          <w:p w:rsidR="005F7074" w:rsidRDefault="003008F2">
            <w:pPr>
              <w:rPr>
                <w:sz w:val="24"/>
              </w:rPr>
            </w:pPr>
            <w:r>
              <w:rPr>
                <w:sz w:val="24"/>
              </w:rPr>
              <w:t>2,80</w:t>
            </w:r>
          </w:p>
        </w:tc>
        <w:tc>
          <w:tcPr>
            <w:tcW w:w="872" w:type="dxa"/>
          </w:tcPr>
          <w:p w:rsidR="005F7074" w:rsidRDefault="003008F2">
            <w:pPr>
              <w:rPr>
                <w:sz w:val="24"/>
              </w:rPr>
            </w:pPr>
            <w:r>
              <w:rPr>
                <w:sz w:val="24"/>
              </w:rPr>
              <w:t>4,50</w:t>
            </w:r>
          </w:p>
        </w:tc>
        <w:tc>
          <w:tcPr>
            <w:tcW w:w="886" w:type="dxa"/>
          </w:tcPr>
          <w:p w:rsidR="005F7074" w:rsidRDefault="003008F2">
            <w:pPr>
              <w:rPr>
                <w:sz w:val="24"/>
              </w:rPr>
            </w:pPr>
            <w:r>
              <w:rPr>
                <w:sz w:val="24"/>
              </w:rPr>
              <w:t>3,29</w:t>
            </w:r>
          </w:p>
        </w:tc>
        <w:tc>
          <w:tcPr>
            <w:tcW w:w="858" w:type="dxa"/>
          </w:tcPr>
          <w:p w:rsidR="005F7074" w:rsidRDefault="003008F2">
            <w:pPr>
              <w:rPr>
                <w:sz w:val="24"/>
              </w:rPr>
            </w:pPr>
            <w:r>
              <w:rPr>
                <w:sz w:val="24"/>
              </w:rPr>
              <w:t>2,45</w:t>
            </w:r>
          </w:p>
        </w:tc>
      </w:tr>
      <w:tr w:rsidR="005F7074">
        <w:tc>
          <w:tcPr>
            <w:tcW w:w="829" w:type="dxa"/>
          </w:tcPr>
          <w:p w:rsidR="005F7074" w:rsidRDefault="005F7074">
            <w:pPr>
              <w:rPr>
                <w:sz w:val="24"/>
              </w:rPr>
            </w:pPr>
          </w:p>
        </w:tc>
        <w:tc>
          <w:tcPr>
            <w:tcW w:w="3695" w:type="dxa"/>
          </w:tcPr>
          <w:p w:rsidR="005F7074" w:rsidRDefault="003008F2">
            <w:pPr>
              <w:rPr>
                <w:sz w:val="24"/>
              </w:rPr>
            </w:pPr>
            <w:r>
              <w:rPr>
                <w:sz w:val="24"/>
              </w:rPr>
              <w:t>Процентные платежи</w:t>
            </w:r>
          </w:p>
        </w:tc>
        <w:tc>
          <w:tcPr>
            <w:tcW w:w="872" w:type="dxa"/>
          </w:tcPr>
          <w:p w:rsidR="005F7074" w:rsidRDefault="003008F2">
            <w:pPr>
              <w:rPr>
                <w:sz w:val="24"/>
              </w:rPr>
            </w:pPr>
            <w:r>
              <w:rPr>
                <w:sz w:val="24"/>
              </w:rPr>
              <w:t>5,44</w:t>
            </w:r>
          </w:p>
        </w:tc>
        <w:tc>
          <w:tcPr>
            <w:tcW w:w="872" w:type="dxa"/>
          </w:tcPr>
          <w:p w:rsidR="005F7074" w:rsidRDefault="003008F2">
            <w:pPr>
              <w:rPr>
                <w:sz w:val="24"/>
              </w:rPr>
            </w:pPr>
            <w:r>
              <w:rPr>
                <w:sz w:val="24"/>
              </w:rPr>
              <w:t>6,09</w:t>
            </w:r>
          </w:p>
        </w:tc>
        <w:tc>
          <w:tcPr>
            <w:tcW w:w="872" w:type="dxa"/>
          </w:tcPr>
          <w:p w:rsidR="005F7074" w:rsidRDefault="003008F2">
            <w:pPr>
              <w:rPr>
                <w:sz w:val="24"/>
              </w:rPr>
            </w:pPr>
            <w:r>
              <w:rPr>
                <w:sz w:val="24"/>
              </w:rPr>
              <w:t>6,03</w:t>
            </w:r>
          </w:p>
        </w:tc>
        <w:tc>
          <w:tcPr>
            <w:tcW w:w="872" w:type="dxa"/>
          </w:tcPr>
          <w:p w:rsidR="005F7074" w:rsidRDefault="003008F2">
            <w:pPr>
              <w:rPr>
                <w:sz w:val="24"/>
              </w:rPr>
            </w:pPr>
            <w:r>
              <w:rPr>
                <w:sz w:val="24"/>
              </w:rPr>
              <w:t>6,16</w:t>
            </w:r>
          </w:p>
        </w:tc>
        <w:tc>
          <w:tcPr>
            <w:tcW w:w="886" w:type="dxa"/>
          </w:tcPr>
          <w:p w:rsidR="005F7074" w:rsidRDefault="003008F2">
            <w:pPr>
              <w:rPr>
                <w:sz w:val="24"/>
              </w:rPr>
            </w:pPr>
            <w:r>
              <w:rPr>
                <w:sz w:val="24"/>
              </w:rPr>
              <w:t>6,19</w:t>
            </w:r>
          </w:p>
        </w:tc>
        <w:tc>
          <w:tcPr>
            <w:tcW w:w="858" w:type="dxa"/>
          </w:tcPr>
          <w:p w:rsidR="005F7074" w:rsidRDefault="003008F2">
            <w:pPr>
              <w:rPr>
                <w:sz w:val="24"/>
              </w:rPr>
            </w:pPr>
            <w:r>
              <w:rPr>
                <w:sz w:val="24"/>
              </w:rPr>
              <w:t>6,59</w:t>
            </w:r>
          </w:p>
        </w:tc>
      </w:tr>
      <w:tr w:rsidR="005F7074">
        <w:tc>
          <w:tcPr>
            <w:tcW w:w="829" w:type="dxa"/>
          </w:tcPr>
          <w:p w:rsidR="005F7074" w:rsidRDefault="003008F2">
            <w:pPr>
              <w:rPr>
                <w:sz w:val="24"/>
              </w:rPr>
            </w:pPr>
            <w:r>
              <w:rPr>
                <w:sz w:val="24"/>
              </w:rPr>
              <w:t>010</w:t>
            </w:r>
          </w:p>
        </w:tc>
        <w:tc>
          <w:tcPr>
            <w:tcW w:w="3695" w:type="dxa"/>
          </w:tcPr>
          <w:p w:rsidR="005F7074" w:rsidRDefault="003008F2">
            <w:pPr>
              <w:rPr>
                <w:sz w:val="24"/>
              </w:rPr>
            </w:pPr>
            <w:r>
              <w:rPr>
                <w:sz w:val="24"/>
              </w:rPr>
              <w:t>Внешний долг бывшего СССР</w:t>
            </w:r>
          </w:p>
        </w:tc>
        <w:tc>
          <w:tcPr>
            <w:tcW w:w="872" w:type="dxa"/>
          </w:tcPr>
          <w:p w:rsidR="005F7074" w:rsidRDefault="003008F2">
            <w:pPr>
              <w:rPr>
                <w:sz w:val="24"/>
              </w:rPr>
            </w:pPr>
            <w:r>
              <w:rPr>
                <w:sz w:val="24"/>
              </w:rPr>
              <w:t>4,52</w:t>
            </w:r>
          </w:p>
        </w:tc>
        <w:tc>
          <w:tcPr>
            <w:tcW w:w="872" w:type="dxa"/>
          </w:tcPr>
          <w:p w:rsidR="005F7074" w:rsidRDefault="003008F2">
            <w:pPr>
              <w:rPr>
                <w:sz w:val="24"/>
              </w:rPr>
            </w:pPr>
            <w:r>
              <w:rPr>
                <w:sz w:val="24"/>
              </w:rPr>
              <w:t>5,07</w:t>
            </w:r>
          </w:p>
        </w:tc>
        <w:tc>
          <w:tcPr>
            <w:tcW w:w="872" w:type="dxa"/>
          </w:tcPr>
          <w:p w:rsidR="005F7074" w:rsidRDefault="003008F2">
            <w:pPr>
              <w:rPr>
                <w:sz w:val="24"/>
              </w:rPr>
            </w:pPr>
            <w:r>
              <w:rPr>
                <w:sz w:val="24"/>
              </w:rPr>
              <w:t>5,08</w:t>
            </w:r>
          </w:p>
        </w:tc>
        <w:tc>
          <w:tcPr>
            <w:tcW w:w="872" w:type="dxa"/>
          </w:tcPr>
          <w:p w:rsidR="005F7074" w:rsidRDefault="003008F2">
            <w:pPr>
              <w:rPr>
                <w:sz w:val="24"/>
              </w:rPr>
            </w:pPr>
            <w:r>
              <w:rPr>
                <w:sz w:val="24"/>
              </w:rPr>
              <w:t>5,40</w:t>
            </w:r>
          </w:p>
        </w:tc>
        <w:tc>
          <w:tcPr>
            <w:tcW w:w="886" w:type="dxa"/>
          </w:tcPr>
          <w:p w:rsidR="005F7074" w:rsidRDefault="003008F2">
            <w:pPr>
              <w:rPr>
                <w:sz w:val="24"/>
              </w:rPr>
            </w:pPr>
            <w:r>
              <w:rPr>
                <w:sz w:val="24"/>
              </w:rPr>
              <w:t>5,64</w:t>
            </w:r>
          </w:p>
        </w:tc>
        <w:tc>
          <w:tcPr>
            <w:tcW w:w="858" w:type="dxa"/>
          </w:tcPr>
          <w:p w:rsidR="005F7074" w:rsidRDefault="003008F2">
            <w:pPr>
              <w:rPr>
                <w:sz w:val="24"/>
              </w:rPr>
            </w:pPr>
            <w:r>
              <w:rPr>
                <w:sz w:val="24"/>
              </w:rPr>
              <w:t>6,15</w:t>
            </w:r>
          </w:p>
        </w:tc>
      </w:tr>
      <w:tr w:rsidR="005F7074">
        <w:tc>
          <w:tcPr>
            <w:tcW w:w="829" w:type="dxa"/>
          </w:tcPr>
          <w:p w:rsidR="005F7074" w:rsidRDefault="003008F2">
            <w:pPr>
              <w:rPr>
                <w:sz w:val="24"/>
              </w:rPr>
            </w:pPr>
            <w:r>
              <w:rPr>
                <w:sz w:val="24"/>
              </w:rPr>
              <w:t>020</w:t>
            </w:r>
          </w:p>
        </w:tc>
        <w:tc>
          <w:tcPr>
            <w:tcW w:w="3695" w:type="dxa"/>
          </w:tcPr>
          <w:p w:rsidR="005F7074" w:rsidRDefault="003008F2">
            <w:pPr>
              <w:rPr>
                <w:sz w:val="24"/>
              </w:rPr>
            </w:pPr>
            <w:r>
              <w:rPr>
                <w:sz w:val="24"/>
              </w:rPr>
              <w:t>Внешний долг РФ</w:t>
            </w:r>
          </w:p>
        </w:tc>
        <w:tc>
          <w:tcPr>
            <w:tcW w:w="872" w:type="dxa"/>
          </w:tcPr>
          <w:p w:rsidR="005F7074" w:rsidRDefault="003008F2">
            <w:pPr>
              <w:rPr>
                <w:sz w:val="24"/>
              </w:rPr>
            </w:pPr>
            <w:r>
              <w:rPr>
                <w:sz w:val="24"/>
              </w:rPr>
              <w:t>0,92</w:t>
            </w:r>
          </w:p>
        </w:tc>
        <w:tc>
          <w:tcPr>
            <w:tcW w:w="872" w:type="dxa"/>
          </w:tcPr>
          <w:p w:rsidR="005F7074" w:rsidRDefault="003008F2">
            <w:pPr>
              <w:rPr>
                <w:sz w:val="24"/>
              </w:rPr>
            </w:pPr>
            <w:r>
              <w:rPr>
                <w:sz w:val="24"/>
              </w:rPr>
              <w:t>1,02</w:t>
            </w:r>
          </w:p>
        </w:tc>
        <w:tc>
          <w:tcPr>
            <w:tcW w:w="872" w:type="dxa"/>
          </w:tcPr>
          <w:p w:rsidR="005F7074" w:rsidRDefault="003008F2">
            <w:pPr>
              <w:rPr>
                <w:sz w:val="24"/>
              </w:rPr>
            </w:pPr>
            <w:r>
              <w:rPr>
                <w:sz w:val="24"/>
              </w:rPr>
              <w:t>0,95</w:t>
            </w:r>
          </w:p>
        </w:tc>
        <w:tc>
          <w:tcPr>
            <w:tcW w:w="872" w:type="dxa"/>
          </w:tcPr>
          <w:p w:rsidR="005F7074" w:rsidRDefault="003008F2">
            <w:pPr>
              <w:rPr>
                <w:sz w:val="24"/>
              </w:rPr>
            </w:pPr>
            <w:r>
              <w:rPr>
                <w:sz w:val="24"/>
              </w:rPr>
              <w:t>0,76</w:t>
            </w:r>
          </w:p>
        </w:tc>
        <w:tc>
          <w:tcPr>
            <w:tcW w:w="886" w:type="dxa"/>
          </w:tcPr>
          <w:p w:rsidR="005F7074" w:rsidRDefault="003008F2">
            <w:pPr>
              <w:rPr>
                <w:sz w:val="24"/>
              </w:rPr>
            </w:pPr>
            <w:r>
              <w:rPr>
                <w:sz w:val="24"/>
              </w:rPr>
              <w:t>0,55</w:t>
            </w:r>
          </w:p>
        </w:tc>
        <w:tc>
          <w:tcPr>
            <w:tcW w:w="858" w:type="dxa"/>
          </w:tcPr>
          <w:p w:rsidR="005F7074" w:rsidRDefault="003008F2">
            <w:pPr>
              <w:rPr>
                <w:sz w:val="24"/>
              </w:rPr>
            </w:pPr>
            <w:r>
              <w:rPr>
                <w:sz w:val="24"/>
              </w:rPr>
              <w:t>0,44</w:t>
            </w:r>
          </w:p>
        </w:tc>
      </w:tr>
    </w:tbl>
    <w:p w:rsidR="005F7074" w:rsidRDefault="005F7074"/>
    <w:p w:rsidR="005F7074" w:rsidRDefault="003008F2">
      <w:pPr>
        <w:pStyle w:val="1"/>
        <w:jc w:val="center"/>
      </w:pPr>
      <w:r>
        <w:br w:type="page"/>
        <w:t>Список использованной литературы</w:t>
      </w:r>
    </w:p>
    <w:p w:rsidR="005F7074" w:rsidRDefault="003008F2">
      <w:pPr>
        <w:spacing w:line="480" w:lineRule="auto"/>
        <w:ind w:firstLine="284"/>
        <w:jc w:val="both"/>
        <w:rPr>
          <w:sz w:val="24"/>
        </w:rPr>
      </w:pPr>
      <w:r>
        <w:rPr>
          <w:sz w:val="24"/>
        </w:rPr>
        <w:t>Борисов С. М. «Внешние долги России», «Деньги и кредит» №2, 1997</w:t>
      </w:r>
    </w:p>
    <w:p w:rsidR="005F7074" w:rsidRDefault="003008F2">
      <w:pPr>
        <w:spacing w:line="480" w:lineRule="auto"/>
        <w:ind w:firstLine="284"/>
        <w:jc w:val="both"/>
        <w:rPr>
          <w:sz w:val="24"/>
        </w:rPr>
      </w:pPr>
      <w:r>
        <w:rPr>
          <w:sz w:val="24"/>
        </w:rPr>
        <w:t>Буткевич В. «Долги растут , а погасить их нечем», «Экономика и Жизнь» №44, 1997</w:t>
      </w:r>
    </w:p>
    <w:p w:rsidR="005F7074" w:rsidRDefault="003008F2">
      <w:pPr>
        <w:spacing w:line="480" w:lineRule="auto"/>
        <w:ind w:firstLine="284"/>
        <w:jc w:val="both"/>
        <w:rPr>
          <w:sz w:val="24"/>
        </w:rPr>
      </w:pPr>
      <w:r>
        <w:rPr>
          <w:sz w:val="24"/>
        </w:rPr>
        <w:t>Дадашев В. Финансовая система России. М.: Инфра-М, 1997</w:t>
      </w:r>
    </w:p>
    <w:p w:rsidR="005F7074" w:rsidRDefault="003008F2">
      <w:pPr>
        <w:spacing w:line="480" w:lineRule="auto"/>
        <w:ind w:firstLine="284"/>
        <w:jc w:val="both"/>
        <w:rPr>
          <w:sz w:val="24"/>
        </w:rPr>
      </w:pPr>
      <w:r>
        <w:rPr>
          <w:sz w:val="24"/>
        </w:rPr>
        <w:t>Курьеров А. «Общие тенденции», «ЭКО» №10, 1997</w:t>
      </w:r>
    </w:p>
    <w:p w:rsidR="005F7074" w:rsidRDefault="003008F2">
      <w:pPr>
        <w:spacing w:line="480" w:lineRule="auto"/>
        <w:ind w:firstLine="284"/>
        <w:jc w:val="both"/>
        <w:rPr>
          <w:sz w:val="24"/>
        </w:rPr>
      </w:pPr>
      <w:r>
        <w:rPr>
          <w:sz w:val="24"/>
        </w:rPr>
        <w:t>Петров П. А. «Неплатежи как зеркало больной экономики», «Финансы» №4, 1998</w:t>
      </w:r>
    </w:p>
    <w:p w:rsidR="005F7074" w:rsidRDefault="003008F2">
      <w:pPr>
        <w:spacing w:line="480" w:lineRule="auto"/>
        <w:ind w:firstLine="284"/>
        <w:jc w:val="both"/>
        <w:rPr>
          <w:sz w:val="24"/>
        </w:rPr>
      </w:pPr>
      <w:r>
        <w:rPr>
          <w:sz w:val="24"/>
        </w:rPr>
        <w:t>Попов В. «Как разорвать долговую петлю», «Экономика и Жизнь» №7, 1997</w:t>
      </w:r>
    </w:p>
    <w:p w:rsidR="005F7074" w:rsidRDefault="003008F2">
      <w:pPr>
        <w:spacing w:line="480" w:lineRule="auto"/>
        <w:ind w:firstLine="284"/>
        <w:jc w:val="both"/>
        <w:rPr>
          <w:sz w:val="24"/>
        </w:rPr>
      </w:pPr>
      <w:r>
        <w:rPr>
          <w:sz w:val="24"/>
        </w:rPr>
        <w:t>Романенко Л. М. «Еще раз о неплатежах», «Финансы» №4, 1998</w:t>
      </w:r>
    </w:p>
    <w:p w:rsidR="005F7074" w:rsidRDefault="003008F2">
      <w:pPr>
        <w:spacing w:line="480" w:lineRule="auto"/>
        <w:ind w:firstLine="284"/>
        <w:jc w:val="both"/>
        <w:rPr>
          <w:sz w:val="24"/>
        </w:rPr>
      </w:pPr>
      <w:r>
        <w:rPr>
          <w:sz w:val="24"/>
        </w:rPr>
        <w:t>Титков В. «Стабилизация и управление государственным долгом России», «Вопросы экономики» №12, 1997</w:t>
      </w:r>
    </w:p>
    <w:p w:rsidR="005F7074" w:rsidRDefault="003008F2">
      <w:pPr>
        <w:spacing w:line="480" w:lineRule="auto"/>
        <w:ind w:firstLine="284"/>
        <w:jc w:val="both"/>
        <w:rPr>
          <w:sz w:val="24"/>
        </w:rPr>
      </w:pPr>
      <w:r>
        <w:rPr>
          <w:sz w:val="24"/>
        </w:rPr>
        <w:t>Шмелев Н. «Неплатежи - проблема № 1 российской экономики», «Вопросы экономики» №4, 1997</w:t>
      </w:r>
      <w:bookmarkStart w:id="8" w:name="_GoBack"/>
      <w:bookmarkEnd w:id="8"/>
    </w:p>
    <w:sectPr w:rsidR="005F7074">
      <w:headerReference w:type="even" r:id="rId6"/>
      <w:headerReference w:type="default" r:id="rId7"/>
      <w:pgSz w:w="11907" w:h="16840" w:code="9"/>
      <w:pgMar w:top="851" w:right="567" w:bottom="851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F7074" w:rsidRDefault="003008F2">
      <w:r>
        <w:separator/>
      </w:r>
    </w:p>
  </w:endnote>
  <w:endnote w:type="continuationSeparator" w:id="0">
    <w:p w:rsidR="005F7074" w:rsidRDefault="003008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yrillicGoth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Izhits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Zapf ChanceC">
    <w:altName w:val="Arial"/>
    <w:charset w:val="00"/>
    <w:family w:val="swiss"/>
    <w:pitch w:val="variable"/>
    <w:sig w:usb0="00000003" w:usb1="00000000" w:usb2="00000000" w:usb3="00000000" w:csb0="00000001" w:csb1="00000000"/>
  </w:font>
  <w:font w:name="Tauru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Park Avenue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F7074" w:rsidRDefault="003008F2">
      <w:r>
        <w:separator/>
      </w:r>
    </w:p>
  </w:footnote>
  <w:footnote w:type="continuationSeparator" w:id="0">
    <w:p w:rsidR="005F7074" w:rsidRDefault="003008F2">
      <w:r>
        <w:continuationSeparator/>
      </w:r>
    </w:p>
  </w:footnote>
  <w:footnote w:id="1">
    <w:p w:rsidR="005F7074" w:rsidRDefault="003008F2">
      <w:pPr>
        <w:pStyle w:val="a3"/>
        <w:ind w:firstLine="284"/>
        <w:jc w:val="both"/>
        <w:rPr>
          <w:sz w:val="16"/>
        </w:rPr>
      </w:pPr>
      <w:r>
        <w:rPr>
          <w:rStyle w:val="a4"/>
          <w:sz w:val="16"/>
        </w:rPr>
        <w:footnoteRef/>
      </w:r>
      <w:r>
        <w:rPr>
          <w:sz w:val="16"/>
        </w:rPr>
        <w:t xml:space="preserve"> К этому приводят: во-первых, различия, существующие между российской методикой расчета дефицита бюджета и методикой, используемой МВФ; во-вторых накопление текущей бюджетной задолженности в процессе исполнения бюджета.</w:t>
      </w:r>
    </w:p>
  </w:footnote>
  <w:footnote w:id="2">
    <w:p w:rsidR="005F7074" w:rsidRDefault="003008F2">
      <w:pPr>
        <w:pStyle w:val="a3"/>
        <w:ind w:firstLine="284"/>
        <w:jc w:val="both"/>
        <w:rPr>
          <w:sz w:val="16"/>
        </w:rPr>
      </w:pPr>
      <w:r>
        <w:rPr>
          <w:rStyle w:val="a4"/>
          <w:sz w:val="16"/>
        </w:rPr>
        <w:footnoteRef/>
      </w:r>
      <w:r>
        <w:rPr>
          <w:sz w:val="16"/>
        </w:rPr>
        <w:t xml:space="preserve"> Сегодня очевидно, что эту сумму необходимо увеличить как минимум на</w:t>
      </w:r>
      <w:r>
        <w:rPr>
          <w:noProof/>
          <w:sz w:val="16"/>
        </w:rPr>
        <w:t xml:space="preserve"> 60 </w:t>
      </w:r>
      <w:r>
        <w:rPr>
          <w:sz w:val="16"/>
        </w:rPr>
        <w:t>трлн. руб., поскольку объем ГКО, уже находящихся в обращении, на</w:t>
      </w:r>
      <w:r>
        <w:rPr>
          <w:noProof/>
          <w:sz w:val="16"/>
        </w:rPr>
        <w:t xml:space="preserve"> 40</w:t>
      </w:r>
      <w:r>
        <w:rPr>
          <w:sz w:val="16"/>
        </w:rPr>
        <w:t xml:space="preserve"> трлн. руб. превысил утвержденные показатели</w:t>
      </w:r>
      <w:r>
        <w:rPr>
          <w:noProof/>
          <w:sz w:val="16"/>
        </w:rPr>
        <w:t xml:space="preserve"> 1996</w:t>
      </w:r>
      <w:r>
        <w:rPr>
          <w:sz w:val="16"/>
        </w:rPr>
        <w:t xml:space="preserve"> г., а объем выданных гарантий оказался на</w:t>
      </w:r>
      <w:r>
        <w:rPr>
          <w:noProof/>
          <w:sz w:val="16"/>
        </w:rPr>
        <w:t xml:space="preserve"> 10</w:t>
      </w:r>
      <w:r>
        <w:rPr>
          <w:sz w:val="16"/>
        </w:rPr>
        <w:t xml:space="preserve"> трлн. руб. больше запланированного. Государственный внутренний долг разбит на две категории: долговые обязательства правительства</w:t>
      </w:r>
      <w:r>
        <w:rPr>
          <w:noProof/>
          <w:sz w:val="16"/>
        </w:rPr>
        <w:t xml:space="preserve"> (530</w:t>
      </w:r>
      <w:r>
        <w:rPr>
          <w:sz w:val="16"/>
        </w:rPr>
        <w:t xml:space="preserve"> трлн. руб.) и целевые долговые обязательства в размере</w:t>
      </w:r>
      <w:r>
        <w:rPr>
          <w:noProof/>
          <w:sz w:val="16"/>
        </w:rPr>
        <w:t xml:space="preserve"> 30</w:t>
      </w:r>
      <w:r>
        <w:rPr>
          <w:sz w:val="16"/>
        </w:rPr>
        <w:t xml:space="preserve"> млрд. долговых рублей</w:t>
      </w:r>
      <w:r>
        <w:rPr>
          <w:noProof/>
          <w:sz w:val="16"/>
        </w:rPr>
        <w:t xml:space="preserve"> (100</w:t>
      </w:r>
      <w:r>
        <w:rPr>
          <w:sz w:val="16"/>
        </w:rPr>
        <w:t xml:space="preserve"> трлн. руб., см. табл.</w:t>
      </w:r>
      <w:r>
        <w:rPr>
          <w:noProof/>
          <w:sz w:val="16"/>
        </w:rPr>
        <w:t xml:space="preserve"> 2,</w:t>
      </w:r>
      <w:r>
        <w:rPr>
          <w:sz w:val="16"/>
        </w:rPr>
        <w:t xml:space="preserve"> код</w:t>
      </w:r>
      <w:r>
        <w:rPr>
          <w:noProof/>
          <w:sz w:val="16"/>
        </w:rPr>
        <w:t xml:space="preserve"> 027)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7074" w:rsidRDefault="003008F2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5F7074" w:rsidRDefault="005F707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7074" w:rsidRDefault="003008F2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2</w:t>
    </w:r>
    <w:r>
      <w:rPr>
        <w:rStyle w:val="a6"/>
      </w:rPr>
      <w:fldChar w:fldCharType="end"/>
    </w:r>
  </w:p>
  <w:p w:rsidR="005F7074" w:rsidRDefault="005F7074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008F2"/>
    <w:rsid w:val="003008F2"/>
    <w:rsid w:val="005F7074"/>
    <w:rsid w:val="00D05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2102BD9-5233-4C6B-83AE-43C7B3910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2">
    <w:name w:val="heading 2"/>
    <w:basedOn w:val="a"/>
    <w:next w:val="a"/>
    <w:qFormat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semiHidden/>
  </w:style>
  <w:style w:type="character" w:styleId="a4">
    <w:name w:val="footnote reference"/>
    <w:basedOn w:val="a0"/>
    <w:semiHidden/>
    <w:rPr>
      <w:vertAlign w:val="superscript"/>
    </w:rPr>
  </w:style>
  <w:style w:type="paragraph" w:styleId="a5">
    <w:name w:val="header"/>
    <w:basedOn w:val="a"/>
    <w:semiHidden/>
    <w:pPr>
      <w:tabs>
        <w:tab w:val="center" w:pos="4153"/>
        <w:tab w:val="right" w:pos="8306"/>
      </w:tabs>
    </w:pPr>
  </w:style>
  <w:style w:type="character" w:styleId="a6">
    <w:name w:val="page number"/>
    <w:basedOn w:val="a0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3402</Words>
  <Characters>19392</Characters>
  <Application>Microsoft Office Word</Application>
  <DocSecurity>0</DocSecurity>
  <Lines>161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Внутренний и внешний государственный долг</vt:lpstr>
    </vt:vector>
  </TitlesOfParts>
  <Manager>студент</Manager>
  <Company>ФА</Company>
  <LinksUpToDate>false</LinksUpToDate>
  <CharactersWithSpaces>22749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Внутренний и внешний государственный долг</dc:title>
  <dc:subject>Внутренний и внешний государственный долг</dc:subject>
  <dc:creator>Львов Н.Л.</dc:creator>
  <cp:keywords>самработа, финансы, госдолг</cp:keywords>
  <dc:description>Самработа дословно отсканирована со статьи И. Хакамады в "Вопросах экономики" №2, 1998. 1998, май, 17, 21.05</dc:description>
  <cp:lastModifiedBy>Irina</cp:lastModifiedBy>
  <cp:revision>2</cp:revision>
  <cp:lastPrinted>1996-05-17T18:02:00Z</cp:lastPrinted>
  <dcterms:created xsi:type="dcterms:W3CDTF">2014-08-06T16:05:00Z</dcterms:created>
  <dcterms:modified xsi:type="dcterms:W3CDTF">2014-08-06T16:05:00Z</dcterms:modified>
  <cp:category>У2-2</cp:category>
</cp:coreProperties>
</file>