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6E" w:rsidRDefault="009C196E" w:rsidP="009C196E">
      <w:pPr>
        <w:jc w:val="center"/>
        <w:rPr>
          <w:sz w:val="28"/>
        </w:rPr>
      </w:pPr>
      <w:bookmarkStart w:id="0" w:name="_Toc8888940"/>
      <w:r>
        <w:rPr>
          <w:sz w:val="28"/>
        </w:rPr>
        <w:t>Министерство просвещения ПМР</w:t>
      </w:r>
    </w:p>
    <w:p w:rsidR="009C196E" w:rsidRDefault="009C196E" w:rsidP="009C196E">
      <w:pPr>
        <w:jc w:val="center"/>
        <w:rPr>
          <w:sz w:val="28"/>
        </w:rPr>
      </w:pPr>
    </w:p>
    <w:p w:rsidR="009C196E" w:rsidRDefault="009C196E" w:rsidP="009C196E">
      <w:pPr>
        <w:pStyle w:val="3"/>
      </w:pPr>
      <w:r>
        <w:t>Приднестровский государственный университет им. Т. Г. Шевченко</w:t>
      </w:r>
    </w:p>
    <w:p w:rsidR="009C196E" w:rsidRPr="00892509" w:rsidRDefault="009C196E" w:rsidP="009C196E"/>
    <w:p w:rsidR="009C196E" w:rsidRDefault="009C196E" w:rsidP="009C196E">
      <w:pPr>
        <w:pStyle w:val="2"/>
      </w:pPr>
      <w:r>
        <w:t>Экономический факультет</w:t>
      </w:r>
    </w:p>
    <w:p w:rsidR="009C196E" w:rsidRDefault="009C196E" w:rsidP="009C196E"/>
    <w:p w:rsidR="009C196E" w:rsidRDefault="009C196E" w:rsidP="009C196E"/>
    <w:p w:rsidR="009C196E" w:rsidRDefault="009C196E" w:rsidP="009C196E">
      <w:pPr>
        <w:jc w:val="right"/>
        <w:rPr>
          <w:sz w:val="28"/>
        </w:rPr>
      </w:pPr>
      <w:r>
        <w:rPr>
          <w:sz w:val="28"/>
        </w:rPr>
        <w:t>Кафедра экономики и управления</w:t>
      </w:r>
    </w:p>
    <w:p w:rsidR="009C196E" w:rsidRDefault="009C196E" w:rsidP="009C196E">
      <w:pPr>
        <w:jc w:val="right"/>
        <w:rPr>
          <w:sz w:val="28"/>
        </w:rPr>
      </w:pPr>
      <w:r>
        <w:rPr>
          <w:sz w:val="28"/>
        </w:rPr>
        <w:t xml:space="preserve"> предприятиями отраслей</w:t>
      </w:r>
    </w:p>
    <w:p w:rsidR="009C196E" w:rsidRDefault="009C196E" w:rsidP="009C196E">
      <w:pPr>
        <w:jc w:val="right"/>
        <w:rPr>
          <w:sz w:val="28"/>
        </w:rPr>
      </w:pPr>
      <w:r>
        <w:rPr>
          <w:sz w:val="28"/>
        </w:rPr>
        <w:t xml:space="preserve"> народного хозяйства</w:t>
      </w:r>
    </w:p>
    <w:p w:rsidR="009C196E" w:rsidRDefault="009C196E" w:rsidP="009C196E">
      <w:pPr>
        <w:jc w:val="center"/>
      </w:pPr>
    </w:p>
    <w:p w:rsidR="009C196E" w:rsidRDefault="009C196E" w:rsidP="009C196E">
      <w:pPr>
        <w:jc w:val="center"/>
      </w:pPr>
    </w:p>
    <w:p w:rsidR="009C196E" w:rsidRPr="009C196E" w:rsidRDefault="009C196E" w:rsidP="009C196E">
      <w:pPr>
        <w:rPr>
          <w:lang w:val="en-US"/>
        </w:rPr>
      </w:pPr>
    </w:p>
    <w:p w:rsidR="009C196E" w:rsidRDefault="009C196E" w:rsidP="009C196E">
      <w:pPr>
        <w:jc w:val="center"/>
      </w:pPr>
    </w:p>
    <w:p w:rsidR="009C196E" w:rsidRDefault="009C196E" w:rsidP="009C196E">
      <w:pPr>
        <w:jc w:val="center"/>
      </w:pPr>
    </w:p>
    <w:p w:rsidR="009C196E" w:rsidRDefault="009C196E" w:rsidP="009C196E">
      <w:pPr>
        <w:pStyle w:val="1"/>
        <w:rPr>
          <w:b w:val="0"/>
          <w:bCs w:val="0"/>
          <w:sz w:val="72"/>
        </w:rPr>
      </w:pPr>
      <w:r>
        <w:rPr>
          <w:b w:val="0"/>
          <w:bCs w:val="0"/>
          <w:sz w:val="72"/>
        </w:rPr>
        <w:t xml:space="preserve">Курсовая работа </w:t>
      </w:r>
    </w:p>
    <w:p w:rsidR="009C196E" w:rsidRDefault="009C196E" w:rsidP="009C196E">
      <w:pPr>
        <w:jc w:val="center"/>
        <w:rPr>
          <w:sz w:val="32"/>
        </w:rPr>
      </w:pPr>
      <w:r>
        <w:rPr>
          <w:sz w:val="32"/>
        </w:rPr>
        <w:t xml:space="preserve">  по дисциплине «Экономика фирмы, предприятия».   </w:t>
      </w:r>
    </w:p>
    <w:p w:rsidR="009C196E" w:rsidRDefault="009C196E" w:rsidP="009C196E">
      <w:pPr>
        <w:jc w:val="center"/>
        <w:rPr>
          <w:sz w:val="52"/>
        </w:rPr>
      </w:pPr>
      <w:r>
        <w:rPr>
          <w:sz w:val="52"/>
        </w:rPr>
        <w:t xml:space="preserve">  </w:t>
      </w:r>
    </w:p>
    <w:p w:rsidR="009C196E" w:rsidRDefault="009C196E" w:rsidP="009C196E">
      <w:pPr>
        <w:jc w:val="center"/>
        <w:rPr>
          <w:sz w:val="44"/>
        </w:rPr>
      </w:pPr>
      <w:r>
        <w:rPr>
          <w:sz w:val="44"/>
        </w:rPr>
        <w:t xml:space="preserve">на тему: </w:t>
      </w:r>
      <w:r>
        <w:rPr>
          <w:b/>
          <w:bCs/>
          <w:sz w:val="44"/>
        </w:rPr>
        <w:t>Пути повышения эффективности капитальных вложений.</w:t>
      </w:r>
      <w:r>
        <w:rPr>
          <w:sz w:val="44"/>
        </w:rPr>
        <w:t xml:space="preserve"> </w:t>
      </w:r>
    </w:p>
    <w:p w:rsidR="009C196E" w:rsidRDefault="009C196E" w:rsidP="009C196E">
      <w:pPr>
        <w:jc w:val="center"/>
        <w:rPr>
          <w:sz w:val="52"/>
        </w:rPr>
      </w:pPr>
    </w:p>
    <w:p w:rsidR="009C196E" w:rsidRPr="009C196E" w:rsidRDefault="009C196E" w:rsidP="009C196E">
      <w:pPr>
        <w:jc w:val="center"/>
        <w:rPr>
          <w:sz w:val="28"/>
        </w:rPr>
      </w:pPr>
    </w:p>
    <w:p w:rsidR="009C196E" w:rsidRPr="009C196E" w:rsidRDefault="009C196E" w:rsidP="009C196E">
      <w:pPr>
        <w:rPr>
          <w:sz w:val="28"/>
          <w:lang w:val="en-US"/>
        </w:rPr>
      </w:pPr>
    </w:p>
    <w:p w:rsidR="009C196E" w:rsidRPr="009C196E" w:rsidRDefault="009C196E" w:rsidP="009C196E">
      <w:pPr>
        <w:jc w:val="center"/>
        <w:rPr>
          <w:sz w:val="28"/>
        </w:rPr>
      </w:pPr>
    </w:p>
    <w:p w:rsidR="009C196E" w:rsidRPr="009C196E" w:rsidRDefault="009C196E" w:rsidP="009C196E">
      <w:pPr>
        <w:jc w:val="center"/>
        <w:rPr>
          <w:sz w:val="28"/>
        </w:rPr>
      </w:pPr>
    </w:p>
    <w:p w:rsidR="009C196E" w:rsidRPr="009C196E" w:rsidRDefault="009C196E" w:rsidP="009C196E">
      <w:pPr>
        <w:ind w:left="5580"/>
        <w:rPr>
          <w:b/>
          <w:bCs/>
          <w:sz w:val="32"/>
          <w:u w:val="single"/>
        </w:rPr>
      </w:pPr>
      <w:r>
        <w:rPr>
          <w:b/>
          <w:bCs/>
          <w:sz w:val="32"/>
          <w:u w:val="single"/>
        </w:rPr>
        <w:t>Выполнил</w:t>
      </w:r>
      <w:r w:rsidRPr="009C196E">
        <w:rPr>
          <w:b/>
          <w:bCs/>
          <w:sz w:val="32"/>
          <w:u w:val="single"/>
        </w:rPr>
        <w:t>:</w:t>
      </w:r>
    </w:p>
    <w:p w:rsidR="009C196E" w:rsidRDefault="009C196E" w:rsidP="009C196E">
      <w:pPr>
        <w:ind w:left="5580"/>
        <w:rPr>
          <w:sz w:val="28"/>
        </w:rPr>
      </w:pPr>
      <w:r>
        <w:rPr>
          <w:sz w:val="28"/>
        </w:rPr>
        <w:t xml:space="preserve">студент </w:t>
      </w:r>
      <w:r>
        <w:rPr>
          <w:sz w:val="28"/>
          <w:lang w:val="en-US"/>
        </w:rPr>
        <w:t>II</w:t>
      </w:r>
      <w:r>
        <w:rPr>
          <w:sz w:val="28"/>
        </w:rPr>
        <w:t xml:space="preserve"> курса </w:t>
      </w:r>
    </w:p>
    <w:p w:rsidR="009C196E" w:rsidRDefault="009C196E" w:rsidP="009C196E">
      <w:pPr>
        <w:ind w:left="5580"/>
        <w:rPr>
          <w:sz w:val="28"/>
        </w:rPr>
      </w:pPr>
      <w:r>
        <w:rPr>
          <w:sz w:val="28"/>
        </w:rPr>
        <w:t xml:space="preserve">дневного отделения </w:t>
      </w:r>
    </w:p>
    <w:p w:rsidR="009C196E" w:rsidRPr="009C196E" w:rsidRDefault="009C196E" w:rsidP="009C196E">
      <w:pPr>
        <w:ind w:left="5580"/>
        <w:rPr>
          <w:sz w:val="28"/>
        </w:rPr>
      </w:pPr>
      <w:r>
        <w:rPr>
          <w:sz w:val="28"/>
        </w:rPr>
        <w:t>экономического факультета</w:t>
      </w:r>
    </w:p>
    <w:p w:rsidR="009C196E" w:rsidRPr="00892509" w:rsidRDefault="009C196E" w:rsidP="009C196E">
      <w:pPr>
        <w:ind w:left="5580"/>
        <w:rPr>
          <w:sz w:val="28"/>
        </w:rPr>
      </w:pPr>
      <w:r>
        <w:rPr>
          <w:sz w:val="28"/>
        </w:rPr>
        <w:t>национальная экономика</w:t>
      </w:r>
    </w:p>
    <w:p w:rsidR="009C196E" w:rsidRDefault="009C196E" w:rsidP="009C196E">
      <w:pPr>
        <w:ind w:left="5580"/>
        <w:rPr>
          <w:sz w:val="28"/>
        </w:rPr>
      </w:pPr>
      <w:r>
        <w:rPr>
          <w:sz w:val="28"/>
        </w:rPr>
        <w:t>205 группы</w:t>
      </w:r>
    </w:p>
    <w:p w:rsidR="009C196E" w:rsidRPr="00D9616D" w:rsidRDefault="009C196E" w:rsidP="009C196E">
      <w:pPr>
        <w:ind w:left="5580"/>
        <w:rPr>
          <w:b/>
          <w:sz w:val="28"/>
        </w:rPr>
      </w:pPr>
      <w:r w:rsidRPr="00D9616D">
        <w:rPr>
          <w:b/>
          <w:sz w:val="28"/>
        </w:rPr>
        <w:t>Лавриненко Антон</w:t>
      </w:r>
    </w:p>
    <w:p w:rsidR="009C196E" w:rsidRDefault="009C196E" w:rsidP="009C196E">
      <w:pPr>
        <w:ind w:left="5580"/>
        <w:rPr>
          <w:sz w:val="28"/>
        </w:rPr>
      </w:pPr>
    </w:p>
    <w:p w:rsidR="009C196E" w:rsidRDefault="009C196E" w:rsidP="009C196E">
      <w:pPr>
        <w:ind w:left="5580"/>
        <w:rPr>
          <w:b/>
          <w:bCs/>
          <w:sz w:val="32"/>
          <w:u w:val="single"/>
        </w:rPr>
      </w:pPr>
      <w:r>
        <w:rPr>
          <w:b/>
          <w:bCs/>
          <w:sz w:val="32"/>
          <w:u w:val="single"/>
        </w:rPr>
        <w:t>Научный руководитель:</w:t>
      </w:r>
    </w:p>
    <w:p w:rsidR="009C196E" w:rsidRPr="009C196E" w:rsidRDefault="009C196E" w:rsidP="009C196E">
      <w:pPr>
        <w:ind w:left="5580"/>
        <w:rPr>
          <w:b/>
          <w:sz w:val="28"/>
          <w:lang w:val="en-US"/>
        </w:rPr>
      </w:pPr>
      <w:r w:rsidRPr="00D9616D">
        <w:rPr>
          <w:b/>
          <w:sz w:val="28"/>
        </w:rPr>
        <w:t>профессор Грицюк Г. Н.</w:t>
      </w:r>
    </w:p>
    <w:p w:rsidR="009C196E" w:rsidRPr="009C196E" w:rsidRDefault="009C196E" w:rsidP="009C196E">
      <w:pPr>
        <w:ind w:left="5954"/>
        <w:rPr>
          <w:sz w:val="28"/>
        </w:rPr>
      </w:pPr>
    </w:p>
    <w:p w:rsidR="009C196E" w:rsidRDefault="009C196E" w:rsidP="009C196E">
      <w:pPr>
        <w:ind w:left="5954"/>
        <w:rPr>
          <w:sz w:val="28"/>
          <w:lang w:val="en-US"/>
        </w:rPr>
      </w:pPr>
    </w:p>
    <w:p w:rsidR="009C196E" w:rsidRPr="009C196E" w:rsidRDefault="009C196E" w:rsidP="009C196E">
      <w:pPr>
        <w:ind w:left="5954"/>
        <w:rPr>
          <w:sz w:val="28"/>
          <w:lang w:val="en-US"/>
        </w:rPr>
      </w:pPr>
    </w:p>
    <w:p w:rsidR="009C196E" w:rsidRDefault="009C196E" w:rsidP="009C196E">
      <w:pPr>
        <w:jc w:val="center"/>
        <w:rPr>
          <w:sz w:val="28"/>
          <w:lang w:val="en-US"/>
        </w:rPr>
      </w:pPr>
      <w:r>
        <w:rPr>
          <w:sz w:val="28"/>
        </w:rPr>
        <w:t>Тирасполь — 2002г</w:t>
      </w:r>
      <w:r>
        <w:rPr>
          <w:sz w:val="28"/>
          <w:lang w:val="en-US"/>
        </w:rPr>
        <w:t>.</w:t>
      </w:r>
    </w:p>
    <w:p w:rsidR="00AA0E15" w:rsidRDefault="009C196E" w:rsidP="00AA0E15">
      <w:pPr>
        <w:pStyle w:val="1"/>
        <w:spacing w:line="360" w:lineRule="auto"/>
        <w:jc w:val="center"/>
      </w:pPr>
      <w:r>
        <w:br w:type="page"/>
      </w:r>
      <w:r w:rsidR="00AA0E15" w:rsidRPr="00AA0E15">
        <w:lastRenderedPageBreak/>
        <w:t>Оглавление</w:t>
      </w:r>
      <w:r w:rsidR="00B640A7">
        <w:t>.</w:t>
      </w:r>
      <w:bookmarkEnd w:id="0"/>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Оглавление.</w:t>
      </w:r>
      <w:r w:rsidRPr="00524B57">
        <w:rPr>
          <w:noProof/>
          <w:webHidden/>
          <w:sz w:val="24"/>
          <w:szCs w:val="24"/>
        </w:rPr>
        <w:tab/>
      </w:r>
      <w:r w:rsidR="00BC754A">
        <w:rPr>
          <w:noProof/>
          <w:webHidden/>
          <w:sz w:val="24"/>
          <w:szCs w:val="24"/>
        </w:rPr>
        <w:t>1</w:t>
      </w:r>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Введение.</w:t>
      </w:r>
      <w:r w:rsidRPr="00524B57">
        <w:rPr>
          <w:noProof/>
          <w:webHidden/>
          <w:sz w:val="24"/>
          <w:szCs w:val="24"/>
        </w:rPr>
        <w:tab/>
      </w:r>
      <w:r w:rsidR="00BC754A">
        <w:rPr>
          <w:noProof/>
          <w:webHidden/>
          <w:sz w:val="24"/>
          <w:szCs w:val="24"/>
        </w:rPr>
        <w:t>2</w:t>
      </w:r>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Глава I. Сущность, классификация, структура, значение, финансирование, планирование капитальных вложений.</w:t>
      </w:r>
      <w:r w:rsidRPr="00524B57">
        <w:rPr>
          <w:noProof/>
          <w:webHidden/>
          <w:sz w:val="24"/>
          <w:szCs w:val="24"/>
        </w:rPr>
        <w:tab/>
      </w:r>
      <w:r w:rsidR="00BC754A">
        <w:rPr>
          <w:noProof/>
          <w:webHidden/>
          <w:sz w:val="24"/>
          <w:szCs w:val="24"/>
        </w:rPr>
        <w:t>8</w:t>
      </w:r>
    </w:p>
    <w:p w:rsidR="00B425C5" w:rsidRPr="00524B57" w:rsidRDefault="00B425C5" w:rsidP="00524B57">
      <w:pPr>
        <w:pStyle w:val="22"/>
        <w:tabs>
          <w:tab w:val="right" w:leader="dot" w:pos="9631"/>
        </w:tabs>
        <w:spacing w:line="360" w:lineRule="auto"/>
        <w:rPr>
          <w:noProof/>
          <w:sz w:val="24"/>
          <w:szCs w:val="24"/>
        </w:rPr>
      </w:pPr>
      <w:r w:rsidRPr="00934AE2">
        <w:rPr>
          <w:rStyle w:val="a8"/>
          <w:noProof/>
          <w:kern w:val="32"/>
          <w:sz w:val="24"/>
          <w:szCs w:val="24"/>
        </w:rPr>
        <w:t>1.1. Сущность и классификация капитальных вложений.</w:t>
      </w:r>
      <w:r w:rsidRPr="00524B57">
        <w:rPr>
          <w:noProof/>
          <w:webHidden/>
          <w:sz w:val="24"/>
          <w:szCs w:val="24"/>
        </w:rPr>
        <w:tab/>
      </w:r>
      <w:r w:rsidR="00BC754A">
        <w:rPr>
          <w:noProof/>
          <w:webHidden/>
          <w:sz w:val="24"/>
          <w:szCs w:val="24"/>
        </w:rPr>
        <w:t>8</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1.2.Структура и значение капитальных вложений.</w:t>
      </w:r>
      <w:r w:rsidRPr="00524B57">
        <w:rPr>
          <w:noProof/>
          <w:webHidden/>
          <w:sz w:val="24"/>
          <w:szCs w:val="24"/>
        </w:rPr>
        <w:tab/>
      </w:r>
      <w:r w:rsidR="00BC754A">
        <w:rPr>
          <w:noProof/>
          <w:webHidden/>
          <w:sz w:val="24"/>
          <w:szCs w:val="24"/>
        </w:rPr>
        <w:t>9</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1.</w:t>
      </w:r>
      <w:r w:rsidRPr="00934AE2">
        <w:rPr>
          <w:rStyle w:val="a8"/>
          <w:noProof/>
          <w:sz w:val="24"/>
          <w:szCs w:val="24"/>
          <w:lang w:val="en-US"/>
        </w:rPr>
        <w:t>3</w:t>
      </w:r>
      <w:r w:rsidRPr="00934AE2">
        <w:rPr>
          <w:rStyle w:val="a8"/>
          <w:noProof/>
          <w:sz w:val="24"/>
          <w:szCs w:val="24"/>
        </w:rPr>
        <w:t>. Финансирование капитальных вложений.</w:t>
      </w:r>
      <w:r w:rsidRPr="00524B57">
        <w:rPr>
          <w:noProof/>
          <w:webHidden/>
          <w:sz w:val="24"/>
          <w:szCs w:val="24"/>
        </w:rPr>
        <w:tab/>
      </w:r>
      <w:r w:rsidR="00BC754A">
        <w:rPr>
          <w:noProof/>
          <w:webHidden/>
          <w:sz w:val="24"/>
          <w:szCs w:val="24"/>
        </w:rPr>
        <w:t>14</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1.</w:t>
      </w:r>
      <w:r w:rsidRPr="00934AE2">
        <w:rPr>
          <w:rStyle w:val="a8"/>
          <w:noProof/>
          <w:sz w:val="24"/>
          <w:szCs w:val="24"/>
          <w:lang w:val="en-US"/>
        </w:rPr>
        <w:t>4</w:t>
      </w:r>
      <w:r w:rsidRPr="00934AE2">
        <w:rPr>
          <w:rStyle w:val="a8"/>
          <w:noProof/>
          <w:sz w:val="24"/>
          <w:szCs w:val="24"/>
        </w:rPr>
        <w:t>. Планирование инвестиций на предприятии.</w:t>
      </w:r>
      <w:r w:rsidRPr="00524B57">
        <w:rPr>
          <w:noProof/>
          <w:webHidden/>
          <w:sz w:val="24"/>
          <w:szCs w:val="24"/>
        </w:rPr>
        <w:tab/>
      </w:r>
      <w:r w:rsidR="00BC754A">
        <w:rPr>
          <w:noProof/>
          <w:webHidden/>
          <w:sz w:val="24"/>
          <w:szCs w:val="24"/>
        </w:rPr>
        <w:t>16</w:t>
      </w:r>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 xml:space="preserve">Глава </w:t>
      </w:r>
      <w:r w:rsidRPr="00934AE2">
        <w:rPr>
          <w:rStyle w:val="a8"/>
          <w:noProof/>
          <w:sz w:val="24"/>
          <w:szCs w:val="24"/>
          <w:lang w:val="en-US"/>
        </w:rPr>
        <w:t>II</w:t>
      </w:r>
      <w:r w:rsidRPr="00934AE2">
        <w:rPr>
          <w:rStyle w:val="a8"/>
          <w:noProof/>
          <w:sz w:val="24"/>
          <w:szCs w:val="24"/>
        </w:rPr>
        <w:t>.Методы определения, показатели и пути повышения эффективности капитальных вложений.</w:t>
      </w:r>
      <w:r w:rsidRPr="00524B57">
        <w:rPr>
          <w:noProof/>
          <w:webHidden/>
          <w:sz w:val="24"/>
          <w:szCs w:val="24"/>
        </w:rPr>
        <w:tab/>
      </w:r>
      <w:r w:rsidR="00BC754A">
        <w:rPr>
          <w:noProof/>
          <w:webHidden/>
          <w:sz w:val="24"/>
          <w:szCs w:val="24"/>
        </w:rPr>
        <w:t>18</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2.1.Методы экономического обоснования капитальных вложений.</w:t>
      </w:r>
      <w:r w:rsidRPr="00524B57">
        <w:rPr>
          <w:noProof/>
          <w:webHidden/>
          <w:sz w:val="24"/>
          <w:szCs w:val="24"/>
        </w:rPr>
        <w:tab/>
      </w:r>
      <w:r w:rsidR="00BC754A">
        <w:rPr>
          <w:noProof/>
          <w:webHidden/>
          <w:sz w:val="24"/>
          <w:szCs w:val="24"/>
        </w:rPr>
        <w:t>18</w:t>
      </w:r>
    </w:p>
    <w:p w:rsidR="00B425C5" w:rsidRPr="00524B57" w:rsidRDefault="00B425C5" w:rsidP="00524B57">
      <w:pPr>
        <w:pStyle w:val="30"/>
        <w:tabs>
          <w:tab w:val="right" w:leader="dot" w:pos="9631"/>
        </w:tabs>
        <w:spacing w:line="360" w:lineRule="auto"/>
        <w:rPr>
          <w:noProof/>
          <w:sz w:val="24"/>
          <w:szCs w:val="24"/>
        </w:rPr>
      </w:pPr>
      <w:r w:rsidRPr="00934AE2">
        <w:rPr>
          <w:rStyle w:val="a8"/>
          <w:noProof/>
          <w:sz w:val="24"/>
          <w:szCs w:val="24"/>
        </w:rPr>
        <w:t>2.1.1. Абсолютная и сравнительная эффективность капиталовложений.</w:t>
      </w:r>
      <w:r w:rsidRPr="00524B57">
        <w:rPr>
          <w:noProof/>
          <w:webHidden/>
          <w:sz w:val="24"/>
          <w:szCs w:val="24"/>
        </w:rPr>
        <w:tab/>
      </w:r>
      <w:r w:rsidR="00BC754A">
        <w:rPr>
          <w:noProof/>
          <w:webHidden/>
          <w:sz w:val="24"/>
          <w:szCs w:val="24"/>
        </w:rPr>
        <w:t>18</w:t>
      </w:r>
    </w:p>
    <w:p w:rsidR="00B425C5" w:rsidRPr="00524B57" w:rsidRDefault="00B425C5" w:rsidP="00524B57">
      <w:pPr>
        <w:pStyle w:val="30"/>
        <w:tabs>
          <w:tab w:val="right" w:leader="dot" w:pos="9631"/>
        </w:tabs>
        <w:spacing w:line="360" w:lineRule="auto"/>
        <w:rPr>
          <w:noProof/>
          <w:sz w:val="24"/>
          <w:szCs w:val="24"/>
        </w:rPr>
      </w:pPr>
      <w:r w:rsidRPr="00934AE2">
        <w:rPr>
          <w:rStyle w:val="a8"/>
          <w:noProof/>
          <w:sz w:val="24"/>
          <w:szCs w:val="24"/>
        </w:rPr>
        <w:t>2.1.2. Два основных методических подхода, к определению выгодности вложения инвестиций в развитых странах с рыночной экономикой.</w:t>
      </w:r>
      <w:r w:rsidRPr="00524B57">
        <w:rPr>
          <w:noProof/>
          <w:webHidden/>
          <w:sz w:val="24"/>
          <w:szCs w:val="24"/>
        </w:rPr>
        <w:tab/>
      </w:r>
      <w:r w:rsidR="00BC754A">
        <w:rPr>
          <w:noProof/>
          <w:webHidden/>
          <w:sz w:val="24"/>
          <w:szCs w:val="24"/>
        </w:rPr>
        <w:t>20</w:t>
      </w:r>
    </w:p>
    <w:p w:rsidR="00B425C5" w:rsidRPr="00524B57" w:rsidRDefault="00B425C5" w:rsidP="00524B57">
      <w:pPr>
        <w:pStyle w:val="30"/>
        <w:tabs>
          <w:tab w:val="right" w:leader="dot" w:pos="9631"/>
        </w:tabs>
        <w:spacing w:line="360" w:lineRule="auto"/>
        <w:rPr>
          <w:noProof/>
          <w:sz w:val="24"/>
          <w:szCs w:val="24"/>
        </w:rPr>
      </w:pPr>
      <w:r w:rsidRPr="00934AE2">
        <w:rPr>
          <w:rStyle w:val="a8"/>
          <w:noProof/>
          <w:sz w:val="24"/>
          <w:szCs w:val="24"/>
          <w:lang w:val="en-US"/>
        </w:rPr>
        <w:t>2</w:t>
      </w:r>
      <w:r w:rsidRPr="00934AE2">
        <w:rPr>
          <w:rStyle w:val="a8"/>
          <w:noProof/>
          <w:sz w:val="24"/>
          <w:szCs w:val="24"/>
        </w:rPr>
        <w:t>.</w:t>
      </w:r>
      <w:r w:rsidRPr="00934AE2">
        <w:rPr>
          <w:rStyle w:val="a8"/>
          <w:noProof/>
          <w:sz w:val="24"/>
          <w:szCs w:val="24"/>
          <w:lang w:val="en-US"/>
        </w:rPr>
        <w:t>1</w:t>
      </w:r>
      <w:r w:rsidRPr="00934AE2">
        <w:rPr>
          <w:rStyle w:val="a8"/>
          <w:noProof/>
          <w:sz w:val="24"/>
          <w:szCs w:val="24"/>
        </w:rPr>
        <w:t>.</w:t>
      </w:r>
      <w:r w:rsidRPr="00934AE2">
        <w:rPr>
          <w:rStyle w:val="a8"/>
          <w:noProof/>
          <w:sz w:val="24"/>
          <w:szCs w:val="24"/>
          <w:lang w:val="en-US"/>
        </w:rPr>
        <w:t>3</w:t>
      </w:r>
      <w:r w:rsidRPr="00934AE2">
        <w:rPr>
          <w:rStyle w:val="a8"/>
          <w:noProof/>
          <w:sz w:val="24"/>
          <w:szCs w:val="24"/>
        </w:rPr>
        <w:t>.Показатели эффективности инвестиционного проекта.</w:t>
      </w:r>
      <w:r w:rsidRPr="00524B57">
        <w:rPr>
          <w:noProof/>
          <w:webHidden/>
          <w:sz w:val="24"/>
          <w:szCs w:val="24"/>
        </w:rPr>
        <w:tab/>
      </w:r>
      <w:r w:rsidR="00BC754A">
        <w:rPr>
          <w:noProof/>
          <w:webHidden/>
          <w:sz w:val="24"/>
          <w:szCs w:val="24"/>
        </w:rPr>
        <w:t>23</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2.2.Проектирование капитального строительства.</w:t>
      </w:r>
      <w:r w:rsidRPr="00524B57">
        <w:rPr>
          <w:noProof/>
          <w:webHidden/>
          <w:sz w:val="24"/>
          <w:szCs w:val="24"/>
        </w:rPr>
        <w:tab/>
      </w:r>
      <w:r w:rsidR="00BC754A">
        <w:rPr>
          <w:noProof/>
          <w:webHidden/>
          <w:sz w:val="24"/>
          <w:szCs w:val="24"/>
        </w:rPr>
        <w:t>28</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2.3. Некоторые направления и пути повышения эффективности капитальных вложений и капитального строительства.</w:t>
      </w:r>
      <w:r w:rsidRPr="00524B57">
        <w:rPr>
          <w:noProof/>
          <w:webHidden/>
          <w:sz w:val="24"/>
          <w:szCs w:val="24"/>
        </w:rPr>
        <w:tab/>
      </w:r>
      <w:r w:rsidR="00BC754A">
        <w:rPr>
          <w:noProof/>
          <w:webHidden/>
          <w:sz w:val="24"/>
          <w:szCs w:val="24"/>
        </w:rPr>
        <w:t>29</w:t>
      </w:r>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Глава III. Инвестиционная деятельность в ПМР.</w:t>
      </w:r>
      <w:r w:rsidRPr="00524B57">
        <w:rPr>
          <w:noProof/>
          <w:webHidden/>
          <w:sz w:val="24"/>
          <w:szCs w:val="24"/>
        </w:rPr>
        <w:tab/>
      </w:r>
      <w:r w:rsidR="00BC754A">
        <w:rPr>
          <w:noProof/>
          <w:webHidden/>
          <w:sz w:val="24"/>
          <w:szCs w:val="24"/>
        </w:rPr>
        <w:t>31</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3.1. Основные статистические данные об инвестиционной деятельности в Приднестровской Молдавской Республике.</w:t>
      </w:r>
      <w:r w:rsidRPr="00524B57">
        <w:rPr>
          <w:noProof/>
          <w:webHidden/>
          <w:sz w:val="24"/>
          <w:szCs w:val="24"/>
        </w:rPr>
        <w:tab/>
      </w:r>
      <w:r w:rsidR="00BC754A">
        <w:rPr>
          <w:noProof/>
          <w:webHidden/>
          <w:sz w:val="24"/>
          <w:szCs w:val="24"/>
        </w:rPr>
        <w:t>31</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3.2. Краткая оценка инвестиционной деятельности в ПМР.</w:t>
      </w:r>
      <w:r w:rsidRPr="00524B57">
        <w:rPr>
          <w:noProof/>
          <w:webHidden/>
          <w:sz w:val="24"/>
          <w:szCs w:val="24"/>
        </w:rPr>
        <w:tab/>
      </w:r>
      <w:r w:rsidR="00BC754A">
        <w:rPr>
          <w:noProof/>
          <w:webHidden/>
          <w:sz w:val="24"/>
          <w:szCs w:val="24"/>
        </w:rPr>
        <w:t>37</w:t>
      </w:r>
    </w:p>
    <w:p w:rsidR="00B425C5" w:rsidRPr="00524B57" w:rsidRDefault="00B425C5" w:rsidP="00524B57">
      <w:pPr>
        <w:pStyle w:val="22"/>
        <w:tabs>
          <w:tab w:val="right" w:leader="dot" w:pos="9631"/>
        </w:tabs>
        <w:spacing w:line="360" w:lineRule="auto"/>
        <w:rPr>
          <w:noProof/>
          <w:sz w:val="24"/>
          <w:szCs w:val="24"/>
        </w:rPr>
      </w:pPr>
      <w:r w:rsidRPr="00934AE2">
        <w:rPr>
          <w:rStyle w:val="a8"/>
          <w:noProof/>
          <w:sz w:val="24"/>
          <w:szCs w:val="24"/>
        </w:rPr>
        <w:t>Выводы и предложения.</w:t>
      </w:r>
      <w:r w:rsidRPr="00524B57">
        <w:rPr>
          <w:noProof/>
          <w:webHidden/>
          <w:sz w:val="24"/>
          <w:szCs w:val="24"/>
        </w:rPr>
        <w:tab/>
      </w:r>
      <w:r w:rsidR="00BC754A">
        <w:rPr>
          <w:noProof/>
          <w:webHidden/>
          <w:sz w:val="24"/>
          <w:szCs w:val="24"/>
        </w:rPr>
        <w:t>41</w:t>
      </w:r>
    </w:p>
    <w:p w:rsidR="00B425C5" w:rsidRPr="00524B57" w:rsidRDefault="00B425C5" w:rsidP="00524B57">
      <w:pPr>
        <w:pStyle w:val="11"/>
        <w:tabs>
          <w:tab w:val="right" w:leader="dot" w:pos="9631"/>
        </w:tabs>
        <w:spacing w:line="360" w:lineRule="auto"/>
        <w:rPr>
          <w:noProof/>
          <w:sz w:val="24"/>
          <w:szCs w:val="24"/>
        </w:rPr>
      </w:pPr>
      <w:r w:rsidRPr="00934AE2">
        <w:rPr>
          <w:rStyle w:val="a8"/>
          <w:noProof/>
          <w:sz w:val="24"/>
          <w:szCs w:val="24"/>
        </w:rPr>
        <w:t>Список используемой литературы.</w:t>
      </w:r>
      <w:r w:rsidRPr="00524B57">
        <w:rPr>
          <w:noProof/>
          <w:webHidden/>
          <w:sz w:val="24"/>
          <w:szCs w:val="24"/>
        </w:rPr>
        <w:tab/>
      </w:r>
      <w:r w:rsidR="00BC754A">
        <w:rPr>
          <w:noProof/>
          <w:webHidden/>
          <w:sz w:val="24"/>
          <w:szCs w:val="24"/>
        </w:rPr>
        <w:t>46</w:t>
      </w:r>
    </w:p>
    <w:p w:rsidR="00C558A7" w:rsidRPr="00524B57" w:rsidRDefault="00195314" w:rsidP="00524B57">
      <w:pPr>
        <w:pStyle w:val="1"/>
        <w:spacing w:line="360" w:lineRule="auto"/>
        <w:jc w:val="center"/>
      </w:pPr>
      <w:r>
        <w:br w:type="page"/>
      </w:r>
      <w:bookmarkStart w:id="1" w:name="_Toc8888941"/>
      <w:r w:rsidR="00487DAE" w:rsidRPr="00524B57">
        <w:lastRenderedPageBreak/>
        <w:t>Введение.</w:t>
      </w:r>
      <w:bookmarkEnd w:id="1"/>
    </w:p>
    <w:p w:rsidR="00A3100F" w:rsidRPr="00524B57" w:rsidRDefault="00B70A77" w:rsidP="00B70A77">
      <w:pPr>
        <w:pStyle w:val="1"/>
        <w:spacing w:line="360" w:lineRule="auto"/>
        <w:ind w:firstLine="708"/>
        <w:rPr>
          <w:rStyle w:val="12pt0"/>
          <w:b w:val="0"/>
        </w:rPr>
      </w:pPr>
      <w:r w:rsidRPr="00524B57">
        <w:rPr>
          <w:rStyle w:val="12pt0"/>
          <w:b w:val="0"/>
        </w:rPr>
        <w:t xml:space="preserve">Одним из важнейших вопросов для любого государства должен являться вопрос развития национальной экономики. </w:t>
      </w:r>
      <w:r w:rsidR="007D34CB" w:rsidRPr="00524B57">
        <w:rPr>
          <w:rStyle w:val="12pt04"/>
          <w:b w:val="0"/>
        </w:rPr>
        <w:t>Важнейшими</w:t>
      </w:r>
      <w:r w:rsidR="007D34CB" w:rsidRPr="00524B57">
        <w:rPr>
          <w:rStyle w:val="12pt0"/>
          <w:b w:val="0"/>
        </w:rPr>
        <w:t xml:space="preserve"> аспектами, которые влияют на развитие национальной экономики, являются темпы роста ВВП и его структура. </w:t>
      </w:r>
      <w:r w:rsidRPr="00524B57">
        <w:rPr>
          <w:rStyle w:val="12pt0"/>
          <w:b w:val="0"/>
        </w:rPr>
        <w:t xml:space="preserve">Однако ВВП может расти впечатляющими темпами за счет производства танков, ракет, низкокачественных товаров народного потребления, неэффективных и неконкурентоспособных </w:t>
      </w:r>
      <w:r w:rsidR="001453BE" w:rsidRPr="00524B57">
        <w:rPr>
          <w:rStyle w:val="12pt0"/>
          <w:b w:val="0"/>
        </w:rPr>
        <w:t xml:space="preserve">машин и оборудования. Вместе с тем для развития отечественной экономики, даже при более скромных темпах роста ВВП, необходим выпуск конкурентоспособных, пользующихся спросом на внутреннем и внешних рынках товаров </w:t>
      </w:r>
      <w:r w:rsidR="00A3100F" w:rsidRPr="00524B57">
        <w:rPr>
          <w:rStyle w:val="12pt0"/>
          <w:b w:val="0"/>
        </w:rPr>
        <w:t>—</w:t>
      </w:r>
      <w:r w:rsidR="001453BE" w:rsidRPr="00524B57">
        <w:rPr>
          <w:rStyle w:val="12pt0"/>
          <w:b w:val="0"/>
        </w:rPr>
        <w:t xml:space="preserve"> </w:t>
      </w:r>
      <w:r w:rsidR="00A3100F" w:rsidRPr="00524B57">
        <w:rPr>
          <w:rStyle w:val="12pt0"/>
          <w:b w:val="0"/>
        </w:rPr>
        <w:t>автомобилей, компьютеров, бытовой техники и электроники, а главное — промышленного оборудования, позволяющего производить все товары с наименьшими затратами внутри республики, отказавшись от их импорта.</w:t>
      </w:r>
    </w:p>
    <w:p w:rsidR="00A3100F" w:rsidRPr="00524B57" w:rsidRDefault="00A3100F" w:rsidP="00B70A77">
      <w:pPr>
        <w:pStyle w:val="1"/>
        <w:spacing w:line="360" w:lineRule="auto"/>
        <w:ind w:firstLine="708"/>
        <w:rPr>
          <w:rStyle w:val="12pt0"/>
          <w:b w:val="0"/>
        </w:rPr>
      </w:pPr>
      <w:r w:rsidRPr="00524B57">
        <w:rPr>
          <w:rStyle w:val="12pt0"/>
          <w:b w:val="0"/>
        </w:rPr>
        <w:t>Эффективный рост ВВП формируется под влиянием множества факторов. Одним из решающих факторов является достаточный объем инвестиций.</w:t>
      </w:r>
    </w:p>
    <w:p w:rsidR="00A675AF" w:rsidRPr="00524B57" w:rsidRDefault="00A3100F" w:rsidP="00B70A77">
      <w:pPr>
        <w:pStyle w:val="1"/>
        <w:spacing w:line="360" w:lineRule="auto"/>
        <w:ind w:firstLine="708"/>
        <w:rPr>
          <w:rStyle w:val="12pt0"/>
          <w:b w:val="0"/>
        </w:rPr>
      </w:pPr>
      <w:r w:rsidRPr="00524B57">
        <w:rPr>
          <w:rStyle w:val="12pt0"/>
          <w:b w:val="0"/>
        </w:rPr>
        <w:t xml:space="preserve">Термин «инвестиции» происходит от латинского слова </w:t>
      </w:r>
      <w:r w:rsidRPr="00524B57">
        <w:rPr>
          <w:rStyle w:val="12pt0"/>
          <w:b w:val="0"/>
          <w:lang w:val="en-US"/>
        </w:rPr>
        <w:t>invest</w:t>
      </w:r>
      <w:r w:rsidRPr="00524B57">
        <w:rPr>
          <w:rStyle w:val="12pt0"/>
          <w:b w:val="0"/>
        </w:rPr>
        <w:t xml:space="preserve">, что означает «вкладывать». </w:t>
      </w:r>
      <w:r w:rsidR="007D34CB" w:rsidRPr="00524B57">
        <w:rPr>
          <w:rStyle w:val="12pt0"/>
          <w:b w:val="0"/>
        </w:rPr>
        <w:t xml:space="preserve">Инвестирование может быть определено как долгосрочное экономических ресурсов с целью создания и получения чистой прибыли в будущем, превышающей общую начальную величину инвестиций (вложенного капитала). </w:t>
      </w:r>
      <w:r w:rsidR="00A675AF" w:rsidRPr="00524B57">
        <w:rPr>
          <w:rStyle w:val="12pt0"/>
          <w:b w:val="0"/>
        </w:rPr>
        <w:t>При этом прирост капитала должен быть достаточным, чтобы компенсировать инвестору отказ от использования собственных средств на потребление в текущем периоде, вознаградить его за риск и возместить потери от инфляции в будущем периоде.</w:t>
      </w:r>
    </w:p>
    <w:p w:rsidR="00A675AF" w:rsidRPr="00524B57" w:rsidRDefault="00A675AF" w:rsidP="00B70A77">
      <w:pPr>
        <w:pStyle w:val="1"/>
        <w:spacing w:line="360" w:lineRule="auto"/>
        <w:ind w:firstLine="708"/>
        <w:rPr>
          <w:rStyle w:val="12pt0"/>
          <w:b w:val="0"/>
        </w:rPr>
      </w:pPr>
      <w:r w:rsidRPr="00524B57">
        <w:rPr>
          <w:rStyle w:val="12pt0"/>
          <w:b w:val="0"/>
        </w:rPr>
        <w:t>Принято различать следующие типы инвестиций:</w:t>
      </w:r>
    </w:p>
    <w:p w:rsidR="00A675AF" w:rsidRPr="00524B57" w:rsidRDefault="007D34CB" w:rsidP="00DD6D05">
      <w:pPr>
        <w:pStyle w:val="1"/>
        <w:numPr>
          <w:ilvl w:val="0"/>
          <w:numId w:val="3"/>
        </w:numPr>
        <w:spacing w:line="360" w:lineRule="auto"/>
        <w:rPr>
          <w:rStyle w:val="12pt0"/>
          <w:b w:val="0"/>
        </w:rPr>
      </w:pPr>
      <w:r w:rsidRPr="00524B57">
        <w:rPr>
          <w:rStyle w:val="12pt0"/>
          <w:b w:val="0"/>
        </w:rPr>
        <w:t>реальные инвестиции (инвестиции в физические активы);</w:t>
      </w:r>
    </w:p>
    <w:p w:rsidR="00A675AF" w:rsidRPr="00524B57" w:rsidRDefault="00A675AF" w:rsidP="00DD6D05">
      <w:pPr>
        <w:pStyle w:val="1"/>
        <w:numPr>
          <w:ilvl w:val="0"/>
          <w:numId w:val="3"/>
        </w:numPr>
        <w:spacing w:line="360" w:lineRule="auto"/>
        <w:rPr>
          <w:rStyle w:val="12pt0"/>
          <w:b w:val="0"/>
        </w:rPr>
      </w:pPr>
      <w:r w:rsidRPr="00524B57">
        <w:rPr>
          <w:rStyle w:val="12pt0"/>
          <w:b w:val="0"/>
        </w:rPr>
        <w:t>финансовые</w:t>
      </w:r>
      <w:r w:rsidR="00C528E6" w:rsidRPr="00524B57">
        <w:rPr>
          <w:rStyle w:val="12pt0"/>
          <w:b w:val="0"/>
        </w:rPr>
        <w:t xml:space="preserve"> </w:t>
      </w:r>
      <w:r w:rsidRPr="00524B57">
        <w:rPr>
          <w:rStyle w:val="12pt0"/>
          <w:b w:val="0"/>
        </w:rPr>
        <w:t>(портфельные) инвестиции;</w:t>
      </w:r>
    </w:p>
    <w:p w:rsidR="00573E9D" w:rsidRPr="00573E9D" w:rsidRDefault="00A675AF" w:rsidP="002927CD">
      <w:pPr>
        <w:pStyle w:val="1"/>
        <w:numPr>
          <w:ilvl w:val="0"/>
          <w:numId w:val="3"/>
        </w:numPr>
        <w:spacing w:line="360" w:lineRule="auto"/>
        <w:rPr>
          <w:rStyle w:val="12pt0"/>
          <w:b w:val="0"/>
        </w:rPr>
      </w:pPr>
      <w:r w:rsidRPr="00524B57">
        <w:rPr>
          <w:rStyle w:val="12pt0"/>
          <w:b w:val="0"/>
        </w:rPr>
        <w:t>инвестиции в нематериальные активы.</w:t>
      </w:r>
    </w:p>
    <w:p w:rsidR="00573E9D" w:rsidRPr="00573E9D" w:rsidRDefault="00A34BAA" w:rsidP="00573E9D">
      <w:pPr>
        <w:pStyle w:val="1"/>
        <w:spacing w:line="360" w:lineRule="auto"/>
        <w:ind w:firstLine="360"/>
        <w:rPr>
          <w:rStyle w:val="12pt0"/>
          <w:b w:val="0"/>
        </w:rPr>
      </w:pPr>
      <w:r w:rsidRPr="00524B57">
        <w:rPr>
          <w:rStyle w:val="12pt0"/>
          <w:b w:val="0"/>
        </w:rPr>
        <w:t>Реальные инвестиции в узком смысле – это вложения в основной капитал и на прирост материальных производственных запасов.</w:t>
      </w:r>
      <w:r w:rsidR="00C97E20" w:rsidRPr="00524B57">
        <w:rPr>
          <w:rStyle w:val="12pt0"/>
          <w:b w:val="0"/>
        </w:rPr>
        <w:t xml:space="preserve"> Указанное понятие применяется в экономическом анализе и, в частности, используется в системе Национальных счетов ООН.</w:t>
      </w:r>
    </w:p>
    <w:p w:rsidR="00F67BC7" w:rsidRPr="00524B57" w:rsidRDefault="00C97E20" w:rsidP="002927CD">
      <w:pPr>
        <w:pStyle w:val="1"/>
        <w:spacing w:line="360" w:lineRule="auto"/>
        <w:ind w:firstLine="708"/>
        <w:rPr>
          <w:rStyle w:val="12pt0"/>
          <w:b w:val="0"/>
        </w:rPr>
      </w:pPr>
      <w:r w:rsidRPr="00524B57">
        <w:rPr>
          <w:rStyle w:val="12pt0"/>
          <w:b w:val="0"/>
        </w:rPr>
        <w:lastRenderedPageBreak/>
        <w:t>Р</w:t>
      </w:r>
      <w:r w:rsidR="00F67BC7" w:rsidRPr="00524B57">
        <w:rPr>
          <w:rStyle w:val="12pt0"/>
          <w:b w:val="0"/>
        </w:rPr>
        <w:t>еальными</w:t>
      </w:r>
      <w:r w:rsidRPr="00524B57">
        <w:rPr>
          <w:rStyle w:val="12pt0"/>
          <w:b w:val="0"/>
        </w:rPr>
        <w:t xml:space="preserve"> инвестици</w:t>
      </w:r>
      <w:r w:rsidR="00F67BC7" w:rsidRPr="00524B57">
        <w:rPr>
          <w:rStyle w:val="12pt0"/>
          <w:b w:val="0"/>
        </w:rPr>
        <w:t>ям</w:t>
      </w:r>
      <w:r w:rsidRPr="00524B57">
        <w:rPr>
          <w:rStyle w:val="12pt0"/>
          <w:b w:val="0"/>
        </w:rPr>
        <w:t>и,</w:t>
      </w:r>
      <w:r w:rsidR="00F67BC7" w:rsidRPr="00524B57">
        <w:rPr>
          <w:rStyle w:val="12pt0"/>
          <w:b w:val="0"/>
        </w:rPr>
        <w:t xml:space="preserve"> выступающими в форме инвестиционного товара, движимое и недвижимое имущество</w:t>
      </w:r>
      <w:r w:rsidR="00C528E6" w:rsidRPr="00524B57">
        <w:rPr>
          <w:rStyle w:val="12pt0"/>
          <w:b w:val="0"/>
        </w:rPr>
        <w:t xml:space="preserve"> </w:t>
      </w:r>
      <w:r w:rsidR="00F67BC7" w:rsidRPr="00524B57">
        <w:rPr>
          <w:rStyle w:val="12pt0"/>
          <w:b w:val="0"/>
        </w:rPr>
        <w:t>(здания и сооружения, машины и оборудование, транспортные средства, вычислительная техника и др.).</w:t>
      </w:r>
    </w:p>
    <w:p w:rsidR="00C528E6" w:rsidRPr="00524B57" w:rsidRDefault="00F67BC7" w:rsidP="002927CD">
      <w:pPr>
        <w:pStyle w:val="1"/>
        <w:spacing w:line="360" w:lineRule="auto"/>
        <w:ind w:firstLine="708"/>
        <w:rPr>
          <w:rStyle w:val="12pt0"/>
          <w:b w:val="0"/>
        </w:rPr>
      </w:pPr>
      <w:r w:rsidRPr="00524B57">
        <w:rPr>
          <w:rStyle w:val="12pt0"/>
          <w:b w:val="0"/>
        </w:rPr>
        <w:t xml:space="preserve">Инвестиции в воспроизводство основных фондов осуществляются в форме капитальных вложений. </w:t>
      </w:r>
      <w:r w:rsidR="00E93024" w:rsidRPr="00524B57">
        <w:rPr>
          <w:rStyle w:val="12pt0"/>
          <w:b w:val="0"/>
        </w:rPr>
        <w:t xml:space="preserve">В их состав включаются затраты на строительно-монтажные работы, приобретение оборудования, инвентаря, прочие капитальные работы и затраты (проектно-изыскательские, геолого-разведоточные, </w:t>
      </w:r>
      <w:r w:rsidR="00C528E6" w:rsidRPr="00524B57">
        <w:rPr>
          <w:rStyle w:val="12pt0"/>
          <w:b w:val="0"/>
        </w:rPr>
        <w:t>затраты по отводу земельных участков и др.</w:t>
      </w:r>
      <w:r w:rsidR="00E93024" w:rsidRPr="00524B57">
        <w:rPr>
          <w:rStyle w:val="12pt0"/>
          <w:b w:val="0"/>
        </w:rPr>
        <w:t>)</w:t>
      </w:r>
      <w:r w:rsidR="00C528E6" w:rsidRPr="00524B57">
        <w:rPr>
          <w:rStyle w:val="12pt0"/>
          <w:b w:val="0"/>
        </w:rPr>
        <w:t>.</w:t>
      </w:r>
    </w:p>
    <w:p w:rsidR="00C528E6" w:rsidRPr="00524B57" w:rsidRDefault="00C528E6" w:rsidP="002927CD">
      <w:pPr>
        <w:pStyle w:val="1"/>
        <w:spacing w:line="360" w:lineRule="auto"/>
        <w:ind w:firstLine="708"/>
        <w:rPr>
          <w:rStyle w:val="12pt0"/>
          <w:b w:val="0"/>
        </w:rPr>
      </w:pPr>
      <w:r w:rsidRPr="00524B57">
        <w:rPr>
          <w:rStyle w:val="12pt0"/>
          <w:b w:val="0"/>
        </w:rPr>
        <w:t>Наряду с инвестиционными, обеспечивающими создание и воспроизводство основных средств, реальными инвестициями являются затраты, направленные на приобретение уже созданного движимого и недвижимого имущества, т. е. относящегося к физическим активам.</w:t>
      </w:r>
    </w:p>
    <w:p w:rsidR="00BC4ABC" w:rsidRPr="00524B57" w:rsidRDefault="007D34CB" w:rsidP="002927CD">
      <w:pPr>
        <w:pStyle w:val="1"/>
        <w:spacing w:line="360" w:lineRule="auto"/>
        <w:ind w:firstLine="708"/>
        <w:rPr>
          <w:rStyle w:val="12pt0"/>
          <w:b w:val="0"/>
        </w:rPr>
      </w:pPr>
      <w:r w:rsidRPr="00524B57">
        <w:rPr>
          <w:rStyle w:val="12pt0"/>
          <w:b w:val="0"/>
        </w:rPr>
        <w:t>Из вышеизложенного можно сделать вывод, что в инвестировании, которое в большой степени влияет на развитие всей национальной экономики, важнейшее место занимают капитальные вложения.</w:t>
      </w:r>
    </w:p>
    <w:p w:rsidR="0063345C" w:rsidRDefault="00BC4ABC" w:rsidP="002927CD">
      <w:pPr>
        <w:pStyle w:val="1"/>
        <w:spacing w:line="360" w:lineRule="auto"/>
        <w:ind w:firstLine="708"/>
        <w:rPr>
          <w:rStyle w:val="12pt0"/>
          <w:b w:val="0"/>
        </w:rPr>
      </w:pPr>
      <w:r w:rsidRPr="00524B57">
        <w:rPr>
          <w:rStyle w:val="12pt0"/>
          <w:b w:val="0"/>
        </w:rPr>
        <w:t>Для того чтобы самым лучшим способом использовать капитальные вложения надо провести их правильное и оптимальное распределение, а для этого необходимо произвести полное изучение возможной эффективности от тех или иных капитальных вложений.</w:t>
      </w:r>
    </w:p>
    <w:p w:rsidR="0063345C" w:rsidRDefault="0063345C" w:rsidP="0063345C">
      <w:pPr>
        <w:spacing w:line="360" w:lineRule="auto"/>
        <w:ind w:firstLine="720"/>
        <w:rPr>
          <w:sz w:val="24"/>
          <w:szCs w:val="24"/>
        </w:rPr>
      </w:pPr>
      <w:r>
        <w:rPr>
          <w:sz w:val="24"/>
          <w:szCs w:val="24"/>
        </w:rPr>
        <w:t>Принципиальные подходы и порядок проведения расчетов эффективности капитальных вложений по всему инвестицион</w:t>
      </w:r>
      <w:r>
        <w:rPr>
          <w:sz w:val="24"/>
          <w:szCs w:val="24"/>
        </w:rPr>
        <w:softHyphen/>
        <w:t>ному циклу в отраслях народного хозяйства и промышленности проводились в нашей стране по соответствующим, методикам</w:t>
      </w:r>
      <w:r w:rsidR="00573E9D">
        <w:rPr>
          <w:rStyle w:val="aa"/>
          <w:sz w:val="24"/>
          <w:szCs w:val="24"/>
        </w:rPr>
        <w:footnoteReference w:id="1"/>
      </w:r>
      <w:r>
        <w:rPr>
          <w:sz w:val="24"/>
          <w:szCs w:val="24"/>
        </w:rPr>
        <w:t>, разработанным коллективами ученых и принятыми центральными органами управления экономикой.</w:t>
      </w:r>
    </w:p>
    <w:p w:rsidR="0063345C" w:rsidRDefault="0063345C" w:rsidP="004F03A0">
      <w:pPr>
        <w:spacing w:line="360" w:lineRule="auto"/>
        <w:ind w:left="720"/>
        <w:rPr>
          <w:b/>
          <w:sz w:val="24"/>
          <w:szCs w:val="24"/>
        </w:rPr>
      </w:pPr>
      <w:r>
        <w:rPr>
          <w:b/>
          <w:sz w:val="24"/>
          <w:szCs w:val="24"/>
        </w:rPr>
        <w:lastRenderedPageBreak/>
        <w:t>Историческая справка</w:t>
      </w:r>
    </w:p>
    <w:p w:rsidR="0063345C" w:rsidRDefault="0063345C" w:rsidP="004F03A0">
      <w:pPr>
        <w:spacing w:line="360" w:lineRule="auto"/>
        <w:ind w:left="720" w:firstLine="720"/>
        <w:rPr>
          <w:sz w:val="24"/>
          <w:szCs w:val="24"/>
        </w:rPr>
      </w:pPr>
      <w:r>
        <w:rPr>
          <w:sz w:val="24"/>
          <w:szCs w:val="24"/>
        </w:rPr>
        <w:t>В развитии теории и практики оценки экономической эффективности инвестиций можно выделить три пе</w:t>
      </w:r>
      <w:r>
        <w:rPr>
          <w:sz w:val="24"/>
          <w:szCs w:val="24"/>
        </w:rPr>
        <w:softHyphen/>
        <w:t>риода:</w:t>
      </w:r>
    </w:p>
    <w:p w:rsidR="0063345C" w:rsidRDefault="0063345C" w:rsidP="004F03A0">
      <w:pPr>
        <w:spacing w:line="360" w:lineRule="auto"/>
        <w:ind w:left="720" w:firstLine="720"/>
        <w:rPr>
          <w:sz w:val="24"/>
          <w:szCs w:val="24"/>
        </w:rPr>
      </w:pPr>
      <w:r>
        <w:rPr>
          <w:sz w:val="24"/>
          <w:szCs w:val="24"/>
        </w:rPr>
        <w:t>первый (до 1917 г.) — период капиталистических от</w:t>
      </w:r>
      <w:r>
        <w:rPr>
          <w:sz w:val="24"/>
          <w:szCs w:val="24"/>
        </w:rPr>
        <w:softHyphen/>
        <w:t>ношений в России;</w:t>
      </w:r>
    </w:p>
    <w:p w:rsidR="0063345C" w:rsidRDefault="0063345C" w:rsidP="004F03A0">
      <w:pPr>
        <w:spacing w:line="360" w:lineRule="auto"/>
        <w:ind w:left="720" w:firstLine="720"/>
        <w:rPr>
          <w:sz w:val="24"/>
          <w:szCs w:val="24"/>
        </w:rPr>
      </w:pPr>
      <w:r>
        <w:rPr>
          <w:sz w:val="24"/>
          <w:szCs w:val="24"/>
        </w:rPr>
        <w:t>второй (с 1917 по 1990 гг.) — период централизован</w:t>
      </w:r>
      <w:r>
        <w:rPr>
          <w:sz w:val="24"/>
          <w:szCs w:val="24"/>
        </w:rPr>
        <w:softHyphen/>
        <w:t>ной плановой экономики;</w:t>
      </w:r>
    </w:p>
    <w:p w:rsidR="0063345C" w:rsidRDefault="0063345C" w:rsidP="004F03A0">
      <w:pPr>
        <w:spacing w:line="360" w:lineRule="auto"/>
        <w:ind w:left="720" w:firstLine="720"/>
        <w:rPr>
          <w:sz w:val="24"/>
          <w:szCs w:val="24"/>
        </w:rPr>
      </w:pPr>
      <w:r>
        <w:rPr>
          <w:sz w:val="24"/>
          <w:szCs w:val="24"/>
        </w:rPr>
        <w:t>третий (с 1990 г. по настоящее время) — период пе</w:t>
      </w:r>
      <w:r>
        <w:rPr>
          <w:sz w:val="24"/>
          <w:szCs w:val="24"/>
        </w:rPr>
        <w:softHyphen/>
        <w:t>рехода к рыночным отношениям в условиях смешанной экономики.</w:t>
      </w:r>
    </w:p>
    <w:p w:rsidR="0063345C" w:rsidRDefault="008002C4" w:rsidP="004F03A0">
      <w:pPr>
        <w:spacing w:line="360" w:lineRule="auto"/>
        <w:ind w:left="720" w:firstLine="720"/>
        <w:rPr>
          <w:sz w:val="24"/>
          <w:szCs w:val="24"/>
        </w:rPr>
      </w:pPr>
      <w:r>
        <w:rPr>
          <w:sz w:val="24"/>
          <w:szCs w:val="24"/>
        </w:rPr>
        <w:t>В 1905—1908 гг. были изданы труды А. Л. Васютинского и В.А. Яцыны, в которых в качестве показателя для выбора наивыгоднейшего варианта инвестиционного проекта предполагалось использовать одну из форм показателя сравнительной экономи</w:t>
      </w:r>
      <w:r>
        <w:rPr>
          <w:sz w:val="24"/>
          <w:szCs w:val="24"/>
        </w:rPr>
        <w:softHyphen/>
        <w:t>ческой эффективности капитальных вложений, представляю</w:t>
      </w:r>
      <w:r>
        <w:rPr>
          <w:sz w:val="24"/>
          <w:szCs w:val="24"/>
        </w:rPr>
        <w:softHyphen/>
        <w:t>щего собой сумму эксплуатационных расходов и части едино</w:t>
      </w:r>
      <w:r>
        <w:rPr>
          <w:sz w:val="24"/>
          <w:szCs w:val="24"/>
        </w:rPr>
        <w:softHyphen/>
        <w:t xml:space="preserve">временных затрат, соответствующий процент на строительный капитал. </w:t>
      </w:r>
      <w:r w:rsidR="0063345C">
        <w:rPr>
          <w:sz w:val="24"/>
          <w:szCs w:val="24"/>
        </w:rPr>
        <w:t>В этом случае процент на строительный капитал высту</w:t>
      </w:r>
      <w:r w:rsidR="0063345C">
        <w:rPr>
          <w:sz w:val="24"/>
          <w:szCs w:val="24"/>
        </w:rPr>
        <w:softHyphen/>
        <w:t>пал как норма дохода на вкладываемый капитал.</w:t>
      </w:r>
    </w:p>
    <w:p w:rsidR="0063345C" w:rsidRDefault="0063345C" w:rsidP="004F03A0">
      <w:pPr>
        <w:spacing w:line="360" w:lineRule="auto"/>
        <w:ind w:left="720" w:firstLine="720"/>
        <w:rPr>
          <w:sz w:val="24"/>
          <w:szCs w:val="24"/>
        </w:rPr>
      </w:pPr>
      <w:r>
        <w:rPr>
          <w:sz w:val="24"/>
          <w:szCs w:val="24"/>
        </w:rPr>
        <w:t xml:space="preserve">В работах В.А Сокольского, вышедших в 1910—1912 гг., указывалось, что целесообразно при оценке инвестиционных решений соизмерять капитальные вложения с последующими эксплуатационными расходами, рассчитывать срок окупаемости увеличения затрат на строительство за счет снижения расходов на </w:t>
      </w:r>
      <w:r w:rsidR="00C705C9">
        <w:rPr>
          <w:sz w:val="24"/>
          <w:szCs w:val="24"/>
        </w:rPr>
        <w:t>эксплуатацию</w:t>
      </w:r>
      <w:r>
        <w:rPr>
          <w:sz w:val="24"/>
          <w:szCs w:val="24"/>
        </w:rPr>
        <w:t xml:space="preserve"> объектов. </w:t>
      </w:r>
      <w:r w:rsidR="0006286C">
        <w:rPr>
          <w:sz w:val="24"/>
          <w:szCs w:val="24"/>
        </w:rPr>
        <w:t xml:space="preserve">В.А. Сокольский доказал; на многочисленных примерах, что нельзя игнорировать при; выборе тех или иных конструкций и содержаний основное | положение экономичности: </w:t>
      </w:r>
      <w:r>
        <w:rPr>
          <w:sz w:val="24"/>
          <w:szCs w:val="24"/>
        </w:rPr>
        <w:t>«Не все то дешево потом, за что заплачено сейчас дешевле». Необходимо тщательное обосно</w:t>
      </w:r>
      <w:r>
        <w:rPr>
          <w:sz w:val="24"/>
          <w:szCs w:val="24"/>
        </w:rPr>
        <w:softHyphen/>
        <w:t>вание выгодности первоначального сбережения капитала, ко</w:t>
      </w:r>
      <w:r>
        <w:rPr>
          <w:sz w:val="24"/>
          <w:szCs w:val="24"/>
        </w:rPr>
        <w:softHyphen/>
        <w:t>торое перекрывается избытком постоянных затрат, необходи</w:t>
      </w:r>
      <w:r>
        <w:rPr>
          <w:sz w:val="24"/>
          <w:szCs w:val="24"/>
        </w:rPr>
        <w:softHyphen/>
        <w:t>мых для эксплуатации сооружений.</w:t>
      </w:r>
    </w:p>
    <w:p w:rsidR="0063345C" w:rsidRDefault="0063345C" w:rsidP="004F03A0">
      <w:pPr>
        <w:spacing w:line="360" w:lineRule="auto"/>
        <w:ind w:left="720" w:firstLine="720"/>
        <w:rPr>
          <w:sz w:val="24"/>
          <w:szCs w:val="24"/>
        </w:rPr>
      </w:pPr>
      <w:r>
        <w:rPr>
          <w:sz w:val="24"/>
          <w:szCs w:val="24"/>
        </w:rPr>
        <w:t>В книге Ю.В. Ломоносова «Научные проблемы эксплуата</w:t>
      </w:r>
      <w:r>
        <w:rPr>
          <w:sz w:val="24"/>
          <w:szCs w:val="24"/>
        </w:rPr>
        <w:softHyphen/>
        <w:t>ции железных дорог», вышедшей в 1912 г. в Одессе, указы</w:t>
      </w:r>
      <w:r>
        <w:rPr>
          <w:sz w:val="24"/>
          <w:szCs w:val="24"/>
        </w:rPr>
        <w:softHyphen/>
        <w:t>вается на целесообразность оценки сроков погашения стои</w:t>
      </w:r>
      <w:r>
        <w:rPr>
          <w:sz w:val="24"/>
          <w:szCs w:val="24"/>
        </w:rPr>
        <w:softHyphen/>
        <w:t>мости строительства экономией годовых издержек при экс</w:t>
      </w:r>
      <w:r>
        <w:rPr>
          <w:sz w:val="24"/>
          <w:szCs w:val="24"/>
        </w:rPr>
        <w:softHyphen/>
        <w:t>плуатации железных дорог.</w:t>
      </w:r>
    </w:p>
    <w:p w:rsidR="0063345C" w:rsidRDefault="0063345C" w:rsidP="004F03A0">
      <w:pPr>
        <w:spacing w:line="360" w:lineRule="auto"/>
        <w:ind w:left="720" w:firstLine="720"/>
        <w:rPr>
          <w:sz w:val="24"/>
          <w:szCs w:val="24"/>
        </w:rPr>
      </w:pPr>
      <w:r>
        <w:rPr>
          <w:sz w:val="24"/>
          <w:szCs w:val="24"/>
        </w:rPr>
        <w:t>После 1917 г. важным этапом формирования методологии оценки экономической эффективности инвестиций в услови</w:t>
      </w:r>
      <w:r>
        <w:rPr>
          <w:sz w:val="24"/>
          <w:szCs w:val="24"/>
        </w:rPr>
        <w:softHyphen/>
        <w:t>ях социализма с учетом интересов всего народного хозяйства явилась разработка плана ГОЭЛРО, при формировании которого для обоснования экономической эффективности ва</w:t>
      </w:r>
      <w:r>
        <w:rPr>
          <w:sz w:val="24"/>
          <w:szCs w:val="24"/>
        </w:rPr>
        <w:lastRenderedPageBreak/>
        <w:t>ри</w:t>
      </w:r>
      <w:r>
        <w:rPr>
          <w:sz w:val="24"/>
          <w:szCs w:val="24"/>
        </w:rPr>
        <w:softHyphen/>
        <w:t>анта развития и реконструкции отраслей народного хозяйства были выполнены расчеты по приведенным затратам с добав</w:t>
      </w:r>
      <w:r>
        <w:rPr>
          <w:sz w:val="24"/>
          <w:szCs w:val="24"/>
        </w:rPr>
        <w:softHyphen/>
        <w:t>лением к текущим издержкам (в процентах) капитальных вложений.</w:t>
      </w:r>
    </w:p>
    <w:p w:rsidR="0063345C" w:rsidRDefault="0063345C" w:rsidP="004F03A0">
      <w:pPr>
        <w:spacing w:line="360" w:lineRule="auto"/>
        <w:ind w:left="720" w:firstLine="720"/>
        <w:rPr>
          <w:sz w:val="24"/>
          <w:szCs w:val="24"/>
        </w:rPr>
      </w:pPr>
      <w:r>
        <w:rPr>
          <w:sz w:val="24"/>
          <w:szCs w:val="24"/>
        </w:rPr>
        <w:t>Большие стройки в годы первых пятилеток требовали со</w:t>
      </w:r>
      <w:r>
        <w:rPr>
          <w:sz w:val="24"/>
          <w:szCs w:val="24"/>
        </w:rPr>
        <w:softHyphen/>
        <w:t>вершенствования экономических обоснований инвестицион</w:t>
      </w:r>
      <w:r>
        <w:rPr>
          <w:sz w:val="24"/>
          <w:szCs w:val="24"/>
        </w:rPr>
        <w:softHyphen/>
        <w:t>ных проектов и планов. Обоснование строительства таких гигантов, как Магнитогорский и Кузнецкий металлургиче</w:t>
      </w:r>
      <w:r>
        <w:rPr>
          <w:sz w:val="24"/>
          <w:szCs w:val="24"/>
        </w:rPr>
        <w:softHyphen/>
        <w:t>ские комбинаты, Днепрогэс, Турксиб, железнодорожная ма</w:t>
      </w:r>
      <w:r>
        <w:rPr>
          <w:sz w:val="24"/>
          <w:szCs w:val="24"/>
        </w:rPr>
        <w:softHyphen/>
        <w:t>гистраль Москва — Донбасс и др. нуждались в более глубо</w:t>
      </w:r>
      <w:r>
        <w:rPr>
          <w:sz w:val="24"/>
          <w:szCs w:val="24"/>
        </w:rPr>
        <w:softHyphen/>
        <w:t>ком анализе инвестиционных вложений и текущих издержек производства, методах расчета стоимости строительства и расходов на эксплуатацию объектов. В этот период были из</w:t>
      </w:r>
      <w:r>
        <w:rPr>
          <w:sz w:val="24"/>
          <w:szCs w:val="24"/>
        </w:rPr>
        <w:softHyphen/>
        <w:t>даны труды по технико-экономическому обоснованию строи</w:t>
      </w:r>
      <w:r>
        <w:rPr>
          <w:sz w:val="24"/>
          <w:szCs w:val="24"/>
        </w:rPr>
        <w:softHyphen/>
        <w:t>тельства объектов энергетики (И.Г. Александрова, Б.Е.Веденеева), транспорта (М.М. Протодьяконов, К.А. Опенгейм), тяжелой промышленности (Л.П. Юшков). В 1934 г. в книге «Проекти</w:t>
      </w:r>
      <w:r>
        <w:rPr>
          <w:sz w:val="24"/>
          <w:szCs w:val="24"/>
        </w:rPr>
        <w:softHyphen/>
        <w:t>рование крупных предприятий тяжелой промышленности (на примере металлургического предприятия) Л.П. Юшков ука</w:t>
      </w:r>
      <w:r>
        <w:rPr>
          <w:sz w:val="24"/>
          <w:szCs w:val="24"/>
        </w:rPr>
        <w:softHyphen/>
        <w:t>зывал на необходимость применения комплексного подхода при проектировании крупных промышленных проектов, при котором должны быть органически (т.е. экономически, тех</w:t>
      </w:r>
      <w:r>
        <w:rPr>
          <w:sz w:val="24"/>
          <w:szCs w:val="24"/>
        </w:rPr>
        <w:softHyphen/>
        <w:t>нологически и организационно) связаны между собой все части проекта, направленные как на расширение выпуска продукции и обеспечение благоприятный условий труда, тех</w:t>
      </w:r>
      <w:r>
        <w:rPr>
          <w:sz w:val="24"/>
          <w:szCs w:val="24"/>
        </w:rPr>
        <w:softHyphen/>
        <w:t>ники безопасности, так и на экономию общественно необхо</w:t>
      </w:r>
      <w:r>
        <w:rPr>
          <w:sz w:val="24"/>
          <w:szCs w:val="24"/>
        </w:rPr>
        <w:softHyphen/>
        <w:t>димых издержек.</w:t>
      </w:r>
    </w:p>
    <w:p w:rsidR="0063345C" w:rsidRDefault="0063345C" w:rsidP="004F03A0">
      <w:pPr>
        <w:spacing w:line="360" w:lineRule="auto"/>
        <w:ind w:left="720" w:firstLine="720"/>
        <w:rPr>
          <w:sz w:val="24"/>
          <w:szCs w:val="24"/>
        </w:rPr>
      </w:pPr>
      <w:r>
        <w:rPr>
          <w:sz w:val="24"/>
          <w:szCs w:val="24"/>
        </w:rPr>
        <w:t>Дальнейшее совершенствование показателей оценки эко</w:t>
      </w:r>
      <w:r>
        <w:rPr>
          <w:sz w:val="24"/>
          <w:szCs w:val="24"/>
        </w:rPr>
        <w:softHyphen/>
        <w:t>номической эффективности инвестиций носило коллектив</w:t>
      </w:r>
      <w:r>
        <w:rPr>
          <w:sz w:val="24"/>
          <w:szCs w:val="24"/>
        </w:rPr>
        <w:softHyphen/>
        <w:t>ный характер. С 1949 по 1954 гг. в среде экономистов прохо</w:t>
      </w:r>
      <w:r>
        <w:rPr>
          <w:sz w:val="24"/>
          <w:szCs w:val="24"/>
        </w:rPr>
        <w:softHyphen/>
        <w:t>дили дискуссии по экономическим проблемам социализма, в которых обсуждался и вопрос об определении эффективности капитальных вложений, но положительных решений принято не было.</w:t>
      </w:r>
    </w:p>
    <w:p w:rsidR="0063345C" w:rsidRDefault="0063345C" w:rsidP="004F03A0">
      <w:pPr>
        <w:spacing w:line="360" w:lineRule="auto"/>
        <w:ind w:left="720" w:firstLine="720"/>
        <w:rPr>
          <w:sz w:val="24"/>
          <w:szCs w:val="24"/>
        </w:rPr>
      </w:pPr>
      <w:r>
        <w:rPr>
          <w:sz w:val="24"/>
          <w:szCs w:val="24"/>
        </w:rPr>
        <w:t>В деле упорядочения расчетов эффективности капиталь</w:t>
      </w:r>
      <w:r>
        <w:rPr>
          <w:sz w:val="24"/>
          <w:szCs w:val="24"/>
        </w:rPr>
        <w:softHyphen/>
        <w:t>ных вложений и новой техники большим шагом вперед яви</w:t>
      </w:r>
      <w:r>
        <w:rPr>
          <w:sz w:val="24"/>
          <w:szCs w:val="24"/>
        </w:rPr>
        <w:softHyphen/>
        <w:t>лось издание в 1956 г. Государственным комитетом Совета Министров СССР по новой технике и другими центральными органами «Временной типовой методики определения эффек</w:t>
      </w:r>
      <w:r>
        <w:rPr>
          <w:sz w:val="24"/>
          <w:szCs w:val="24"/>
        </w:rPr>
        <w:softHyphen/>
        <w:t>тивности внедрения новой техники». В этом документе был одобрен метод окупаемости капитальных вложений с исполь</w:t>
      </w:r>
      <w:r>
        <w:rPr>
          <w:sz w:val="24"/>
          <w:szCs w:val="24"/>
        </w:rPr>
        <w:softHyphen/>
        <w:t>зованием ряда технико-экономических показателей эффек</w:t>
      </w:r>
      <w:r>
        <w:rPr>
          <w:sz w:val="24"/>
          <w:szCs w:val="24"/>
        </w:rPr>
        <w:softHyphen/>
        <w:t>тивности. Однако в методике не были отражены важные ме</w:t>
      </w:r>
      <w:r>
        <w:rPr>
          <w:sz w:val="24"/>
          <w:szCs w:val="24"/>
        </w:rPr>
        <w:softHyphen/>
        <w:t>тодологические вопросы, возникавшие в то время при опре</w:t>
      </w:r>
      <w:r>
        <w:rPr>
          <w:sz w:val="24"/>
          <w:szCs w:val="24"/>
        </w:rPr>
        <w:softHyphen/>
        <w:t xml:space="preserve">делении экономической эффективности, поэтому методика не внесла </w:t>
      </w:r>
      <w:r>
        <w:rPr>
          <w:sz w:val="24"/>
          <w:szCs w:val="24"/>
        </w:rPr>
        <w:lastRenderedPageBreak/>
        <w:t>кардинальных изменений в практику экономических расчетов в инвестиционных проектах.</w:t>
      </w:r>
    </w:p>
    <w:p w:rsidR="0063345C" w:rsidRDefault="008002C4" w:rsidP="008002C4">
      <w:pPr>
        <w:spacing w:line="360" w:lineRule="auto"/>
        <w:ind w:left="720" w:firstLine="720"/>
        <w:rPr>
          <w:sz w:val="24"/>
          <w:szCs w:val="24"/>
        </w:rPr>
      </w:pPr>
      <w:r>
        <w:rPr>
          <w:sz w:val="24"/>
          <w:szCs w:val="24"/>
        </w:rPr>
        <w:t>Для выработки новой методики необходимо было, прежде всего, обобщить накопленный опыт и решить, наконец, це</w:t>
      </w:r>
      <w:r>
        <w:rPr>
          <w:sz w:val="24"/>
          <w:szCs w:val="24"/>
        </w:rPr>
        <w:softHyphen/>
        <w:t xml:space="preserve">лый ряд важнейших теоретических и методологических вопросов проблемы эффективности. </w:t>
      </w:r>
      <w:r w:rsidR="0063345C">
        <w:rPr>
          <w:sz w:val="24"/>
          <w:szCs w:val="24"/>
        </w:rPr>
        <w:t>К их числу принадлежали:</w:t>
      </w:r>
    </w:p>
    <w:p w:rsidR="0063345C" w:rsidRDefault="0063345C" w:rsidP="004F03A0">
      <w:pPr>
        <w:spacing w:line="360" w:lineRule="auto"/>
        <w:ind w:left="720" w:firstLine="720"/>
        <w:rPr>
          <w:sz w:val="24"/>
          <w:szCs w:val="24"/>
        </w:rPr>
      </w:pPr>
      <w:r>
        <w:rPr>
          <w:sz w:val="24"/>
          <w:szCs w:val="24"/>
        </w:rPr>
        <w:t>• сущность экономической эффективности капитальных вло</w:t>
      </w:r>
      <w:r>
        <w:rPr>
          <w:sz w:val="24"/>
          <w:szCs w:val="24"/>
        </w:rPr>
        <w:softHyphen/>
        <w:t>жений и новой техники в условиях социалистического производства и связь этой проблемы с производительностью труда, действием закона стоимости и стоимостными кате</w:t>
      </w:r>
      <w:r>
        <w:rPr>
          <w:sz w:val="24"/>
          <w:szCs w:val="24"/>
        </w:rPr>
        <w:softHyphen/>
        <w:t>гориями;</w:t>
      </w:r>
    </w:p>
    <w:p w:rsidR="0063345C" w:rsidRDefault="0063345C" w:rsidP="004F03A0">
      <w:pPr>
        <w:spacing w:line="360" w:lineRule="auto"/>
        <w:ind w:left="720" w:firstLine="720"/>
        <w:rPr>
          <w:sz w:val="24"/>
          <w:szCs w:val="24"/>
        </w:rPr>
      </w:pPr>
      <w:r>
        <w:rPr>
          <w:sz w:val="24"/>
          <w:szCs w:val="24"/>
        </w:rPr>
        <w:t>• взаимосвязь проблемы эффективности с народнохозяй</w:t>
      </w:r>
      <w:r>
        <w:rPr>
          <w:sz w:val="24"/>
          <w:szCs w:val="24"/>
        </w:rPr>
        <w:softHyphen/>
        <w:t>ственным планированием;</w:t>
      </w:r>
    </w:p>
    <w:p w:rsidR="0063345C" w:rsidRDefault="0063345C" w:rsidP="004F03A0">
      <w:pPr>
        <w:spacing w:line="360" w:lineRule="auto"/>
        <w:ind w:left="720" w:firstLine="720"/>
        <w:rPr>
          <w:sz w:val="24"/>
          <w:szCs w:val="24"/>
        </w:rPr>
      </w:pPr>
      <w:r>
        <w:rPr>
          <w:sz w:val="24"/>
          <w:szCs w:val="24"/>
        </w:rPr>
        <w:t>• методы соизмерения дополнительных капитальных вложений и экономии текущих затрат, обеспечивающие правильное определение эффективности проектных решений;</w:t>
      </w:r>
    </w:p>
    <w:p w:rsidR="0063345C" w:rsidRDefault="0063345C" w:rsidP="004F03A0">
      <w:pPr>
        <w:spacing w:line="360" w:lineRule="auto"/>
        <w:ind w:left="720" w:firstLine="720"/>
        <w:rPr>
          <w:sz w:val="24"/>
          <w:szCs w:val="24"/>
        </w:rPr>
      </w:pPr>
      <w:r>
        <w:rPr>
          <w:sz w:val="24"/>
          <w:szCs w:val="24"/>
        </w:rPr>
        <w:t>• методы определения нормативных сроков окупаемости или коэффициентов эффективности;</w:t>
      </w:r>
    </w:p>
    <w:p w:rsidR="0063345C" w:rsidRDefault="0063345C" w:rsidP="004F03A0">
      <w:pPr>
        <w:spacing w:line="360" w:lineRule="auto"/>
        <w:ind w:left="720" w:firstLine="720"/>
        <w:rPr>
          <w:sz w:val="24"/>
          <w:szCs w:val="24"/>
        </w:rPr>
      </w:pPr>
      <w:r>
        <w:rPr>
          <w:sz w:val="24"/>
          <w:szCs w:val="24"/>
        </w:rPr>
        <w:t>• роль фактора времени при выборе направлений капиталь</w:t>
      </w:r>
      <w:r>
        <w:rPr>
          <w:sz w:val="24"/>
          <w:szCs w:val="24"/>
        </w:rPr>
        <w:softHyphen/>
        <w:t>ных вложений;</w:t>
      </w:r>
    </w:p>
    <w:p w:rsidR="0063345C" w:rsidRDefault="0063345C" w:rsidP="004F03A0">
      <w:pPr>
        <w:spacing w:line="360" w:lineRule="auto"/>
        <w:ind w:left="720" w:firstLine="720"/>
        <w:rPr>
          <w:sz w:val="24"/>
          <w:szCs w:val="24"/>
        </w:rPr>
      </w:pPr>
      <w:r>
        <w:rPr>
          <w:sz w:val="24"/>
          <w:szCs w:val="24"/>
        </w:rPr>
        <w:t>• учет сопряженных капитальных вложений и границы учета;</w:t>
      </w:r>
    </w:p>
    <w:p w:rsidR="0063345C" w:rsidRDefault="0063345C" w:rsidP="004F03A0">
      <w:pPr>
        <w:spacing w:line="360" w:lineRule="auto"/>
        <w:ind w:left="720" w:firstLine="720"/>
        <w:rPr>
          <w:sz w:val="24"/>
          <w:szCs w:val="24"/>
        </w:rPr>
      </w:pPr>
      <w:r>
        <w:rPr>
          <w:sz w:val="24"/>
          <w:szCs w:val="24"/>
        </w:rPr>
        <w:t>• методы определения влияния на эффективность разновре</w:t>
      </w:r>
      <w:r>
        <w:rPr>
          <w:sz w:val="24"/>
          <w:szCs w:val="24"/>
        </w:rPr>
        <w:softHyphen/>
        <w:t>менности капитальных вложений и другие вопросы.</w:t>
      </w:r>
    </w:p>
    <w:p w:rsidR="0063345C" w:rsidRDefault="0063345C" w:rsidP="004F03A0">
      <w:pPr>
        <w:spacing w:line="360" w:lineRule="auto"/>
        <w:ind w:left="720" w:firstLine="720"/>
        <w:rPr>
          <w:sz w:val="24"/>
          <w:szCs w:val="24"/>
        </w:rPr>
      </w:pPr>
      <w:r>
        <w:rPr>
          <w:sz w:val="24"/>
          <w:szCs w:val="24"/>
        </w:rPr>
        <w:t>В июне 1958 г. состоялась Всесоюзная научно-техническая конференция по проблемам определения экономической эф</w:t>
      </w:r>
      <w:r>
        <w:rPr>
          <w:sz w:val="24"/>
          <w:szCs w:val="24"/>
        </w:rPr>
        <w:softHyphen/>
        <w:t>фективности капитальных вложений и новой техники в на</w:t>
      </w:r>
      <w:r>
        <w:rPr>
          <w:sz w:val="24"/>
          <w:szCs w:val="24"/>
        </w:rPr>
        <w:softHyphen/>
        <w:t>родном хозяйстве СССР.</w:t>
      </w:r>
    </w:p>
    <w:p w:rsidR="0063345C" w:rsidRDefault="0063345C" w:rsidP="004F03A0">
      <w:pPr>
        <w:spacing w:line="360" w:lineRule="auto"/>
        <w:ind w:left="720" w:firstLine="720"/>
        <w:rPr>
          <w:sz w:val="24"/>
          <w:szCs w:val="24"/>
        </w:rPr>
      </w:pPr>
      <w:r>
        <w:rPr>
          <w:sz w:val="24"/>
          <w:szCs w:val="24"/>
        </w:rPr>
        <w:t>Конференция отметила, что сущность экономической эф</w:t>
      </w:r>
      <w:r>
        <w:rPr>
          <w:sz w:val="24"/>
          <w:szCs w:val="24"/>
        </w:rPr>
        <w:softHyphen/>
        <w:t>фективности капитальных вложений и новой техники за</w:t>
      </w:r>
      <w:r>
        <w:rPr>
          <w:sz w:val="24"/>
          <w:szCs w:val="24"/>
        </w:rPr>
        <w:softHyphen/>
        <w:t>ключается в повышении производительности обществен</w:t>
      </w:r>
      <w:r>
        <w:rPr>
          <w:sz w:val="24"/>
          <w:szCs w:val="24"/>
        </w:rPr>
        <w:softHyphen/>
        <w:t>ного труда, т.е. в снижении стоимости продукции. Этим была признана необходимость учета действия закона стои</w:t>
      </w:r>
      <w:r>
        <w:rPr>
          <w:sz w:val="24"/>
          <w:szCs w:val="24"/>
        </w:rPr>
        <w:softHyphen/>
        <w:t>мости при определении эффективности капитальных вло</w:t>
      </w:r>
      <w:r>
        <w:rPr>
          <w:sz w:val="24"/>
          <w:szCs w:val="24"/>
        </w:rPr>
        <w:softHyphen/>
        <w:t>жений.</w:t>
      </w:r>
    </w:p>
    <w:p w:rsidR="0063345C" w:rsidRPr="0063345C" w:rsidRDefault="0063345C" w:rsidP="004F03A0">
      <w:pPr>
        <w:spacing w:line="360" w:lineRule="auto"/>
        <w:ind w:left="720" w:firstLine="720"/>
        <w:rPr>
          <w:sz w:val="24"/>
          <w:szCs w:val="24"/>
        </w:rPr>
      </w:pPr>
      <w:r>
        <w:rPr>
          <w:sz w:val="24"/>
          <w:szCs w:val="24"/>
        </w:rPr>
        <w:t>Основным результатом конференции были рекомендации по обсуждавшейся проблеме, которые в дальнейшем легли в основу Типовой методики определения экономической эф</w:t>
      </w:r>
      <w:r>
        <w:rPr>
          <w:sz w:val="24"/>
          <w:szCs w:val="24"/>
        </w:rPr>
        <w:softHyphen/>
        <w:t>фективности капитальных вложений и новой техники. Она претерпела несколько изданий и использовалась длю разра</w:t>
      </w:r>
      <w:r>
        <w:rPr>
          <w:sz w:val="24"/>
          <w:szCs w:val="24"/>
        </w:rPr>
        <w:softHyphen/>
        <w:t>ботки и последовательной корректировки инструкций по определению эконо</w:t>
      </w:r>
      <w:r>
        <w:rPr>
          <w:sz w:val="24"/>
          <w:szCs w:val="24"/>
        </w:rPr>
        <w:lastRenderedPageBreak/>
        <w:t>мической эффективности капитальных вложений и новой техники в основных отраслях народного хозяйства.</w:t>
      </w:r>
    </w:p>
    <w:p w:rsidR="0063345C" w:rsidRPr="0063345C" w:rsidRDefault="0063345C" w:rsidP="0063345C">
      <w:pPr>
        <w:spacing w:line="360" w:lineRule="auto"/>
        <w:ind w:firstLine="720"/>
        <w:rPr>
          <w:sz w:val="24"/>
          <w:szCs w:val="24"/>
        </w:rPr>
      </w:pPr>
    </w:p>
    <w:p w:rsidR="0063345C" w:rsidRDefault="0063345C" w:rsidP="0063345C">
      <w:pPr>
        <w:spacing w:line="360" w:lineRule="auto"/>
        <w:ind w:firstLine="720"/>
        <w:rPr>
          <w:sz w:val="24"/>
          <w:szCs w:val="24"/>
        </w:rPr>
      </w:pPr>
      <w:r>
        <w:rPr>
          <w:sz w:val="24"/>
          <w:szCs w:val="24"/>
        </w:rPr>
        <w:t>В соответствии с положениями методик в стране ведутся все аналитические расчеты по обоснованию развития отдель</w:t>
      </w:r>
      <w:r>
        <w:rPr>
          <w:sz w:val="24"/>
          <w:szCs w:val="24"/>
        </w:rPr>
        <w:softHyphen/>
        <w:t>ных отраслей промышленности, территориальных народно</w:t>
      </w:r>
      <w:r>
        <w:rPr>
          <w:sz w:val="24"/>
          <w:szCs w:val="24"/>
        </w:rPr>
        <w:softHyphen/>
        <w:t>хозяйственных комплексов, предприятий, объединений, опти</w:t>
      </w:r>
      <w:r>
        <w:rPr>
          <w:sz w:val="24"/>
          <w:szCs w:val="24"/>
        </w:rPr>
        <w:softHyphen/>
        <w:t>мального сочетания размеров средств, направляемых на раз</w:t>
      </w:r>
      <w:r>
        <w:rPr>
          <w:sz w:val="24"/>
          <w:szCs w:val="24"/>
        </w:rPr>
        <w:softHyphen/>
        <w:t>личные формы воспроизводства основных фондов действующих предприятий, акционерных объединений, фирм и кооперативов.</w:t>
      </w:r>
    </w:p>
    <w:p w:rsidR="0063345C" w:rsidRDefault="0063345C" w:rsidP="0063345C">
      <w:pPr>
        <w:spacing w:line="360" w:lineRule="auto"/>
        <w:rPr>
          <w:sz w:val="24"/>
          <w:szCs w:val="24"/>
        </w:rPr>
      </w:pPr>
      <w:r>
        <w:rPr>
          <w:sz w:val="24"/>
          <w:szCs w:val="24"/>
        </w:rPr>
        <w:t>Эффективность есть отношение результатов к затратам. Однако, такое, на первый взгляд, простое определение эффектив</w:t>
      </w:r>
      <w:r>
        <w:rPr>
          <w:sz w:val="24"/>
          <w:szCs w:val="24"/>
        </w:rPr>
        <w:softHyphen/>
        <w:t>ности не отражает всей сложности вопросов, связанных с ее определением. Правильный учет и определение затрат и ре</w:t>
      </w:r>
      <w:r>
        <w:rPr>
          <w:sz w:val="24"/>
          <w:szCs w:val="24"/>
        </w:rPr>
        <w:softHyphen/>
        <w:t>зультатов общественного труда при определении экономи</w:t>
      </w:r>
      <w:r>
        <w:rPr>
          <w:sz w:val="24"/>
          <w:szCs w:val="24"/>
        </w:rPr>
        <w:softHyphen/>
        <w:t>ческой эффективности капитальных вложений и новой техники являются основными условиями достижения достоверного ре</w:t>
      </w:r>
      <w:r>
        <w:rPr>
          <w:sz w:val="24"/>
          <w:szCs w:val="24"/>
        </w:rPr>
        <w:softHyphen/>
        <w:t>зультата расчетов.</w:t>
      </w:r>
    </w:p>
    <w:p w:rsidR="0063345C" w:rsidRDefault="0063345C" w:rsidP="0063345C">
      <w:pPr>
        <w:spacing w:line="360" w:lineRule="auto"/>
        <w:ind w:firstLine="720"/>
        <w:rPr>
          <w:sz w:val="24"/>
          <w:szCs w:val="24"/>
        </w:rPr>
      </w:pPr>
      <w:r>
        <w:rPr>
          <w:sz w:val="24"/>
          <w:szCs w:val="24"/>
        </w:rPr>
        <w:t>В теории и практике известно много показателей, характе</w:t>
      </w:r>
      <w:r>
        <w:rPr>
          <w:sz w:val="24"/>
          <w:szCs w:val="24"/>
        </w:rPr>
        <w:softHyphen/>
        <w:t xml:space="preserve">ризующих эффективность труда. </w:t>
      </w:r>
      <w:r w:rsidR="008002C4">
        <w:rPr>
          <w:sz w:val="24"/>
          <w:szCs w:val="24"/>
        </w:rPr>
        <w:t>Так, сопоставляя отдельные виды затрат со связанными с ними элементами полезного эф</w:t>
      </w:r>
      <w:r w:rsidR="008002C4">
        <w:rPr>
          <w:sz w:val="24"/>
          <w:szCs w:val="24"/>
        </w:rPr>
        <w:softHyphen/>
        <w:t>фекта получают такие показатели эффективности, как произво</w:t>
      </w:r>
      <w:r w:rsidR="008002C4">
        <w:rPr>
          <w:sz w:val="24"/>
          <w:szCs w:val="24"/>
        </w:rPr>
        <w:softHyphen/>
        <w:t>дительность труда, коэффициент полезного действия, коэффи</w:t>
      </w:r>
      <w:r w:rsidR="008002C4">
        <w:rPr>
          <w:sz w:val="24"/>
          <w:szCs w:val="24"/>
        </w:rPr>
        <w:softHyphen/>
        <w:t xml:space="preserve">циент использования оборудования, а отношением затрат к эффекту характеризуют себестоимость единицы продукции, расход топлива на единицу продукции и т.п. </w:t>
      </w:r>
      <w:r>
        <w:rPr>
          <w:sz w:val="24"/>
          <w:szCs w:val="24"/>
        </w:rPr>
        <w:t>Все эти показатели эффективности отличаются неполнотой: в них недостаточно учитываются либо затраты, либо эффект.</w:t>
      </w:r>
    </w:p>
    <w:p w:rsidR="0063345C" w:rsidRPr="0063345C" w:rsidRDefault="0063345C" w:rsidP="0063345C">
      <w:pPr>
        <w:spacing w:line="360" w:lineRule="auto"/>
        <w:ind w:firstLine="720"/>
        <w:rPr>
          <w:sz w:val="24"/>
          <w:szCs w:val="24"/>
        </w:rPr>
      </w:pPr>
      <w:r>
        <w:rPr>
          <w:sz w:val="24"/>
          <w:szCs w:val="24"/>
        </w:rPr>
        <w:t>Сущность экономической эффективности капитальных вложений заключается в повышении производительности обще</w:t>
      </w:r>
      <w:r>
        <w:rPr>
          <w:sz w:val="24"/>
          <w:szCs w:val="24"/>
        </w:rPr>
        <w:softHyphen/>
        <w:t xml:space="preserve">ственного труда, т.е. в снижении стоимости продукции. </w:t>
      </w:r>
      <w:r w:rsidR="008002C4">
        <w:rPr>
          <w:sz w:val="24"/>
          <w:szCs w:val="24"/>
        </w:rPr>
        <w:t>В современном обществе эффективность капитальных вложений имеет два аспекта — экономический и социальный.</w:t>
      </w:r>
    </w:p>
    <w:p w:rsidR="0063345C" w:rsidRDefault="008002C4" w:rsidP="0063345C">
      <w:pPr>
        <w:spacing w:line="360" w:lineRule="auto"/>
        <w:ind w:firstLine="720"/>
        <w:rPr>
          <w:sz w:val="24"/>
          <w:szCs w:val="24"/>
        </w:rPr>
      </w:pPr>
      <w:r>
        <w:rPr>
          <w:sz w:val="24"/>
          <w:szCs w:val="24"/>
        </w:rPr>
        <w:t>Таким образом, теперь можно отчетливо и ясно видеть, что вопросы, которые будут рассмотрены в моей курсовой, имеют огромное значение не только для экономики предприятия, фирмы, но и для изучения всей национальной экономики в целом.</w:t>
      </w:r>
    </w:p>
    <w:p w:rsidR="009B70FF" w:rsidRPr="009B70FF" w:rsidRDefault="00E93024" w:rsidP="00EF6112">
      <w:pPr>
        <w:pStyle w:val="1"/>
        <w:spacing w:line="360" w:lineRule="auto"/>
      </w:pPr>
      <w:r w:rsidRPr="00524B57">
        <w:br w:type="page"/>
      </w:r>
      <w:r w:rsidRPr="009B70FF">
        <w:lastRenderedPageBreak/>
        <w:t xml:space="preserve">Глава I. </w:t>
      </w:r>
      <w:bookmarkStart w:id="2" w:name="_Toc8888942"/>
      <w:r w:rsidR="009B70FF" w:rsidRPr="009B70FF">
        <w:t>Сущность, классификация, структура, значение,</w:t>
      </w:r>
      <w:r w:rsidR="00195314">
        <w:t xml:space="preserve"> </w:t>
      </w:r>
      <w:r w:rsidR="009B70FF" w:rsidRPr="009B70FF">
        <w:t>финансирование, планирование капитальных вложений.</w:t>
      </w:r>
      <w:bookmarkEnd w:id="2"/>
    </w:p>
    <w:p w:rsidR="009B70FF" w:rsidRDefault="009B70FF" w:rsidP="009B70FF">
      <w:pPr>
        <w:pStyle w:val="2"/>
        <w:spacing w:line="360" w:lineRule="auto"/>
      </w:pPr>
    </w:p>
    <w:p w:rsidR="00C974AA" w:rsidRPr="009B70FF" w:rsidRDefault="00386F28" w:rsidP="009B70FF">
      <w:pPr>
        <w:pStyle w:val="2"/>
        <w:spacing w:line="360" w:lineRule="auto"/>
        <w:rPr>
          <w:rStyle w:val="21"/>
        </w:rPr>
      </w:pPr>
      <w:bookmarkStart w:id="3" w:name="_Toc8888943"/>
      <w:r w:rsidRPr="009B70FF">
        <w:rPr>
          <w:rStyle w:val="21"/>
        </w:rPr>
        <w:t>1.</w:t>
      </w:r>
      <w:r w:rsidR="00C974AA" w:rsidRPr="009B70FF">
        <w:rPr>
          <w:rStyle w:val="21"/>
        </w:rPr>
        <w:t>1. Сущность и классификация капитальных вложений.</w:t>
      </w:r>
      <w:bookmarkEnd w:id="3"/>
    </w:p>
    <w:p w:rsidR="00386F28" w:rsidRPr="00C974AA" w:rsidRDefault="00386F28" w:rsidP="002C0A47">
      <w:pPr>
        <w:pStyle w:val="12pt"/>
      </w:pPr>
      <w:r w:rsidRPr="00C974AA">
        <w:t>Инвестиции ― относительно новый для нашей экономики термин. В рамках централизованной плановой системы использовалось понятие «капитальные вложения». Понятие «инвестиции» шире, чем понятие «капитальные вложения». Инвестиции включают в себя как реальные, так и портфельные инвестиции. Реальные инвестиции — вложения в основной и оборотный капитал. Портфельные инвестиции — вложения в ценные бумаги и активы других предприятий.</w:t>
      </w:r>
    </w:p>
    <w:p w:rsidR="00386F28" w:rsidRDefault="00386F28" w:rsidP="00745AD3">
      <w:pPr>
        <w:spacing w:line="360" w:lineRule="auto"/>
        <w:ind w:firstLine="720"/>
        <w:rPr>
          <w:sz w:val="24"/>
          <w:szCs w:val="24"/>
        </w:rPr>
      </w:pPr>
      <w:r>
        <w:rPr>
          <w:sz w:val="24"/>
          <w:szCs w:val="24"/>
        </w:rPr>
        <w:t>В Федеральном законе «Об инвестиционной деятельности в Российской Федерации, осуществляемой в форме капитальных вложений» от 25 февраля 1999 г.  № 39-ФЗ даются следующие определения понятиям «инвестиции» и «капитальные вложения»:</w:t>
      </w:r>
    </w:p>
    <w:p w:rsidR="00386F28" w:rsidRDefault="00386F28" w:rsidP="00745AD3">
      <w:pPr>
        <w:spacing w:line="360" w:lineRule="auto"/>
        <w:ind w:firstLine="720"/>
        <w:rPr>
          <w:sz w:val="24"/>
          <w:szCs w:val="24"/>
        </w:rPr>
      </w:pPr>
      <w:r>
        <w:rPr>
          <w:sz w:val="24"/>
          <w:szCs w:val="24"/>
        </w:rPr>
        <w:t>«Инвестиции — денежные средства, ценные бумаги, иное имущество, в том числе имущественные права, иные права, имеющие денежную оценку,</w:t>
      </w:r>
      <w:r w:rsidR="00C376E2">
        <w:rPr>
          <w:sz w:val="24"/>
          <w:szCs w:val="24"/>
        </w:rPr>
        <w:t xml:space="preserve"> </w:t>
      </w:r>
      <w:r>
        <w:rPr>
          <w:sz w:val="24"/>
          <w:szCs w:val="24"/>
        </w:rPr>
        <w:t>вкладываемые в объекты предпринимательской деятельности и (или) иной деятельности в целях получения прибыли и (или) достижения иного положительного эффекта».</w:t>
      </w:r>
    </w:p>
    <w:p w:rsidR="00386F28" w:rsidRDefault="00386F28" w:rsidP="00745AD3">
      <w:pPr>
        <w:spacing w:line="360" w:lineRule="auto"/>
        <w:ind w:firstLine="720"/>
        <w:rPr>
          <w:sz w:val="24"/>
          <w:szCs w:val="24"/>
        </w:rPr>
      </w:pPr>
      <w:r>
        <w:rPr>
          <w:sz w:val="24"/>
          <w:szCs w:val="24"/>
        </w:rPr>
        <w:t>«Капитальные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386F28" w:rsidRDefault="00386F28" w:rsidP="00745AD3">
      <w:pPr>
        <w:spacing w:line="360" w:lineRule="auto"/>
        <w:ind w:firstLine="720"/>
        <w:rPr>
          <w:sz w:val="24"/>
          <w:szCs w:val="24"/>
        </w:rPr>
      </w:pPr>
      <w:r>
        <w:rPr>
          <w:sz w:val="24"/>
          <w:szCs w:val="24"/>
        </w:rPr>
        <w:t xml:space="preserve">Если исходить из этого определения, то инвестиции, вложенные в оборотные средства, не могут считаться капитальными вложениями. По направлению использования капитальные вложения классифицируются на производственные и непроизводственные. </w:t>
      </w:r>
      <w:r>
        <w:rPr>
          <w:b/>
          <w:sz w:val="24"/>
          <w:szCs w:val="24"/>
        </w:rPr>
        <w:t>Производственные капитальные вложения</w:t>
      </w:r>
      <w:r>
        <w:rPr>
          <w:sz w:val="24"/>
          <w:szCs w:val="24"/>
        </w:rPr>
        <w:t xml:space="preserve"> направляются на развитие предприятия, </w:t>
      </w:r>
      <w:r>
        <w:rPr>
          <w:b/>
          <w:sz w:val="24"/>
          <w:szCs w:val="24"/>
        </w:rPr>
        <w:t>непроизводственные</w:t>
      </w:r>
      <w:r>
        <w:rPr>
          <w:sz w:val="24"/>
          <w:szCs w:val="24"/>
        </w:rPr>
        <w:t xml:space="preserve"> ― на развитие социальной сферы.</w:t>
      </w:r>
    </w:p>
    <w:p w:rsidR="00386F28" w:rsidRDefault="00386F28" w:rsidP="00745AD3">
      <w:pPr>
        <w:spacing w:line="360" w:lineRule="auto"/>
        <w:ind w:firstLine="720"/>
        <w:rPr>
          <w:sz w:val="24"/>
          <w:szCs w:val="24"/>
        </w:rPr>
      </w:pPr>
      <w:r>
        <w:rPr>
          <w:sz w:val="24"/>
          <w:szCs w:val="24"/>
        </w:rPr>
        <w:t>По формам воспроизводства основных фондов различают капитальные вложения:</w:t>
      </w:r>
    </w:p>
    <w:p w:rsidR="00386F28" w:rsidRDefault="00386F28" w:rsidP="00745AD3">
      <w:pPr>
        <w:spacing w:line="360" w:lineRule="auto"/>
        <w:ind w:firstLine="720"/>
        <w:rPr>
          <w:sz w:val="24"/>
          <w:szCs w:val="24"/>
        </w:rPr>
      </w:pPr>
      <w:r>
        <w:rPr>
          <w:sz w:val="24"/>
          <w:szCs w:val="24"/>
        </w:rPr>
        <w:t>• на новое строительство;</w:t>
      </w:r>
    </w:p>
    <w:p w:rsidR="00386F28" w:rsidRDefault="00386F28" w:rsidP="00745AD3">
      <w:pPr>
        <w:spacing w:line="360" w:lineRule="auto"/>
        <w:ind w:firstLine="720"/>
        <w:rPr>
          <w:sz w:val="24"/>
          <w:szCs w:val="24"/>
        </w:rPr>
      </w:pPr>
      <w:r>
        <w:rPr>
          <w:sz w:val="24"/>
          <w:szCs w:val="24"/>
        </w:rPr>
        <w:t>• на реконструкцию и техническое перевооружение дейст</w:t>
      </w:r>
      <w:r>
        <w:rPr>
          <w:sz w:val="24"/>
          <w:szCs w:val="24"/>
        </w:rPr>
        <w:softHyphen/>
        <w:t>вующих предприятий;</w:t>
      </w:r>
    </w:p>
    <w:p w:rsidR="00386F28" w:rsidRDefault="00386F28" w:rsidP="00745AD3">
      <w:pPr>
        <w:spacing w:line="360" w:lineRule="auto"/>
        <w:ind w:firstLine="720"/>
        <w:rPr>
          <w:sz w:val="24"/>
          <w:szCs w:val="24"/>
        </w:rPr>
      </w:pPr>
      <w:r>
        <w:rPr>
          <w:sz w:val="24"/>
          <w:szCs w:val="24"/>
        </w:rPr>
        <w:lastRenderedPageBreak/>
        <w:t>• на расширение действующих предприятий;</w:t>
      </w:r>
    </w:p>
    <w:p w:rsidR="00386F28" w:rsidRDefault="00386F28" w:rsidP="00745AD3">
      <w:pPr>
        <w:spacing w:line="360" w:lineRule="auto"/>
        <w:ind w:firstLine="720"/>
        <w:rPr>
          <w:sz w:val="24"/>
          <w:szCs w:val="24"/>
        </w:rPr>
      </w:pPr>
      <w:r>
        <w:rPr>
          <w:sz w:val="24"/>
          <w:szCs w:val="24"/>
        </w:rPr>
        <w:t>• на модернизацию оборудования.</w:t>
      </w:r>
    </w:p>
    <w:p w:rsidR="00386F28" w:rsidRDefault="00386F28" w:rsidP="00745AD3">
      <w:pPr>
        <w:spacing w:line="360" w:lineRule="auto"/>
        <w:ind w:firstLine="720"/>
        <w:rPr>
          <w:sz w:val="24"/>
          <w:szCs w:val="24"/>
        </w:rPr>
      </w:pPr>
      <w:r>
        <w:rPr>
          <w:sz w:val="24"/>
          <w:szCs w:val="24"/>
        </w:rPr>
        <w:t>По источникам финансирования различают капитальные вложения централизованные и децентрализованные.</w:t>
      </w:r>
    </w:p>
    <w:p w:rsidR="004C7E5A" w:rsidRDefault="004C7E5A" w:rsidP="00745AD3">
      <w:pPr>
        <w:spacing w:line="360" w:lineRule="auto"/>
        <w:ind w:firstLine="720"/>
        <w:rPr>
          <w:sz w:val="24"/>
          <w:szCs w:val="24"/>
        </w:rPr>
      </w:pPr>
    </w:p>
    <w:p w:rsidR="004C7E5A" w:rsidRDefault="004C7E5A" w:rsidP="00745AD3">
      <w:pPr>
        <w:pStyle w:val="2"/>
        <w:spacing w:line="360" w:lineRule="auto"/>
      </w:pPr>
      <w:bookmarkStart w:id="4" w:name="_Toc8888944"/>
      <w:r>
        <w:t>1.2.Структура и значение капитальных вложений</w:t>
      </w:r>
      <w:r w:rsidR="00C974AA">
        <w:t>.</w:t>
      </w:r>
      <w:bookmarkEnd w:id="4"/>
    </w:p>
    <w:p w:rsidR="00386F28" w:rsidRDefault="00386F28" w:rsidP="00745AD3">
      <w:pPr>
        <w:spacing w:line="360" w:lineRule="auto"/>
        <w:ind w:firstLine="708"/>
        <w:rPr>
          <w:sz w:val="24"/>
          <w:szCs w:val="24"/>
        </w:rPr>
      </w:pPr>
      <w:r>
        <w:rPr>
          <w:sz w:val="24"/>
          <w:szCs w:val="24"/>
        </w:rPr>
        <w:t>Эффективность использования капитальных вложений в значительной мере зависит от их структуры. Различают следующие виды структур капитальных вложений: технологическую, воспроизводственную, отраслевую и территориальную.</w:t>
      </w:r>
    </w:p>
    <w:p w:rsidR="00386F28" w:rsidRDefault="00386F28" w:rsidP="00745AD3">
      <w:pPr>
        <w:spacing w:line="360" w:lineRule="auto"/>
        <w:ind w:firstLine="720"/>
        <w:rPr>
          <w:sz w:val="24"/>
          <w:szCs w:val="24"/>
        </w:rPr>
      </w:pPr>
      <w:r>
        <w:rPr>
          <w:sz w:val="24"/>
          <w:szCs w:val="24"/>
        </w:rPr>
        <w:t xml:space="preserve">Под </w:t>
      </w:r>
      <w:r>
        <w:rPr>
          <w:b/>
          <w:sz w:val="24"/>
          <w:szCs w:val="24"/>
        </w:rPr>
        <w:t>технологической структурой капитальных вложений</w:t>
      </w:r>
      <w:r>
        <w:rPr>
          <w:sz w:val="24"/>
          <w:szCs w:val="24"/>
        </w:rPr>
        <w:t xml:space="preserve"> понимаются состав затрат на сооружение какого-либо объекта и их доля в обшей сметной стоимости.</w:t>
      </w:r>
    </w:p>
    <w:p w:rsidR="00386F28" w:rsidRDefault="00386F28" w:rsidP="00745AD3">
      <w:pPr>
        <w:spacing w:line="360" w:lineRule="auto"/>
        <w:ind w:firstLine="720"/>
        <w:rPr>
          <w:sz w:val="24"/>
          <w:szCs w:val="24"/>
        </w:rPr>
      </w:pPr>
      <w:r>
        <w:rPr>
          <w:sz w:val="24"/>
          <w:szCs w:val="24"/>
        </w:rPr>
        <w:t>В табл. 1 приводится условная технологическая структура капитальных вложений при сооружении какого-либо объекта.</w:t>
      </w:r>
    </w:p>
    <w:p w:rsidR="00386F28" w:rsidRDefault="00386F28" w:rsidP="00745AD3">
      <w:pPr>
        <w:spacing w:line="360" w:lineRule="auto"/>
        <w:ind w:firstLine="720"/>
        <w:rPr>
          <w:sz w:val="24"/>
          <w:szCs w:val="24"/>
        </w:rPr>
      </w:pPr>
      <w:r>
        <w:rPr>
          <w:sz w:val="24"/>
          <w:szCs w:val="24"/>
        </w:rPr>
        <w:t xml:space="preserve">Технологическая структура капитальных вложений оказывает самое существенное влияние на эффективность их использования. Совершенствование этой структуры заключается в повышении доли машин и оборудования в сметной стоимости проекта до оптимального уровня. По сути, технологическая структура капитальных вложений формирует соотношение между активной и пассивной частью основных производственных фондов будущего предприятия. </w:t>
      </w:r>
      <w:r w:rsidR="008002C4">
        <w:rPr>
          <w:sz w:val="24"/>
          <w:szCs w:val="24"/>
        </w:rPr>
        <w:t xml:space="preserve">Увеличение доли машин и оборудования, т.е. активной части основных производственных фондов будущего предприятия, способствует увеличению производственной мощности предприятия, а, следовательно, капитальные вложения на единицу продукции снижаются. </w:t>
      </w:r>
      <w:r>
        <w:rPr>
          <w:sz w:val="24"/>
          <w:szCs w:val="24"/>
        </w:rPr>
        <w:t>Экономическая эффективность достигается и за счет повышения уровня механизации труда и работ.</w:t>
      </w:r>
    </w:p>
    <w:p w:rsidR="00386F28" w:rsidRDefault="00386F28" w:rsidP="00745AD3">
      <w:pPr>
        <w:spacing w:line="360" w:lineRule="auto"/>
        <w:jc w:val="right"/>
        <w:rPr>
          <w:sz w:val="24"/>
          <w:szCs w:val="24"/>
        </w:rPr>
      </w:pPr>
      <w:r>
        <w:rPr>
          <w:sz w:val="24"/>
          <w:szCs w:val="24"/>
        </w:rPr>
        <w:t>Таблица 1</w:t>
      </w:r>
    </w:p>
    <w:p w:rsidR="00386F28" w:rsidRDefault="00386F28" w:rsidP="00745AD3">
      <w:pPr>
        <w:spacing w:line="360" w:lineRule="auto"/>
        <w:jc w:val="center"/>
        <w:rPr>
          <w:sz w:val="24"/>
          <w:szCs w:val="24"/>
        </w:rPr>
      </w:pPr>
      <w:r>
        <w:rPr>
          <w:b/>
          <w:i/>
          <w:sz w:val="24"/>
          <w:szCs w:val="24"/>
        </w:rPr>
        <w:t>Технологическая структура инвестиций в основной капитал*</w:t>
      </w:r>
      <w:r>
        <w:rPr>
          <w:sz w:val="24"/>
          <w:szCs w:val="24"/>
        </w:rPr>
        <w:t xml:space="preserve"> (в % к итогу)</w:t>
      </w:r>
    </w:p>
    <w:tbl>
      <w:tblPr>
        <w:tblW w:w="9535" w:type="dxa"/>
        <w:tblInd w:w="40" w:type="dxa"/>
        <w:tblLayout w:type="fixed"/>
        <w:tblCellMar>
          <w:left w:w="40" w:type="dxa"/>
          <w:right w:w="40" w:type="dxa"/>
        </w:tblCellMar>
        <w:tblLook w:val="0000" w:firstRow="0" w:lastRow="0" w:firstColumn="0" w:lastColumn="0" w:noHBand="0" w:noVBand="0"/>
      </w:tblPr>
      <w:tblGrid>
        <w:gridCol w:w="4680"/>
        <w:gridCol w:w="766"/>
        <w:gridCol w:w="811"/>
        <w:gridCol w:w="840"/>
        <w:gridCol w:w="812"/>
        <w:gridCol w:w="826"/>
        <w:gridCol w:w="800"/>
      </w:tblGrid>
      <w:tr w:rsidR="00246E33">
        <w:trPr>
          <w:trHeight w:val="248"/>
        </w:trPr>
        <w:tc>
          <w:tcPr>
            <w:tcW w:w="4680"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rPr>
                <w:sz w:val="24"/>
                <w:szCs w:val="24"/>
              </w:rPr>
            </w:pPr>
          </w:p>
        </w:tc>
        <w:tc>
          <w:tcPr>
            <w:tcW w:w="766"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ind w:left="-38"/>
              <w:jc w:val="center"/>
              <w:rPr>
                <w:sz w:val="24"/>
                <w:szCs w:val="24"/>
              </w:rPr>
            </w:pPr>
            <w:r>
              <w:rPr>
                <w:sz w:val="24"/>
                <w:szCs w:val="24"/>
              </w:rPr>
              <w:t>1992</w:t>
            </w:r>
          </w:p>
        </w:tc>
        <w:tc>
          <w:tcPr>
            <w:tcW w:w="811"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1993</w:t>
            </w:r>
          </w:p>
        </w:tc>
        <w:tc>
          <w:tcPr>
            <w:tcW w:w="840"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1994</w:t>
            </w:r>
          </w:p>
        </w:tc>
        <w:tc>
          <w:tcPr>
            <w:tcW w:w="812"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1995</w:t>
            </w:r>
          </w:p>
        </w:tc>
        <w:tc>
          <w:tcPr>
            <w:tcW w:w="826"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1996</w:t>
            </w:r>
          </w:p>
        </w:tc>
        <w:tc>
          <w:tcPr>
            <w:tcW w:w="800"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1997</w:t>
            </w:r>
          </w:p>
        </w:tc>
      </w:tr>
      <w:tr w:rsidR="00246E33">
        <w:trPr>
          <w:trHeight w:val="1356"/>
        </w:trPr>
        <w:tc>
          <w:tcPr>
            <w:tcW w:w="4680" w:type="dxa"/>
            <w:tcBorders>
              <w:top w:val="single" w:sz="4" w:space="0" w:color="auto"/>
              <w:left w:val="single" w:sz="4" w:space="0" w:color="auto"/>
              <w:bottom w:val="single" w:sz="4" w:space="0" w:color="auto"/>
              <w:right w:val="single" w:sz="4" w:space="0" w:color="auto"/>
            </w:tcBorders>
          </w:tcPr>
          <w:p w:rsidR="00386F28" w:rsidRDefault="00386F28" w:rsidP="00745AD3">
            <w:pPr>
              <w:spacing w:line="360" w:lineRule="auto"/>
              <w:rPr>
                <w:sz w:val="24"/>
                <w:szCs w:val="24"/>
              </w:rPr>
            </w:pPr>
            <w:r>
              <w:rPr>
                <w:sz w:val="24"/>
                <w:szCs w:val="24"/>
              </w:rPr>
              <w:t>Инвестиции в основной капи</w:t>
            </w:r>
            <w:r>
              <w:rPr>
                <w:sz w:val="24"/>
                <w:szCs w:val="24"/>
              </w:rPr>
              <w:softHyphen/>
              <w:t>тал – всего</w:t>
            </w:r>
          </w:p>
          <w:p w:rsidR="00386F28" w:rsidRDefault="00386F28" w:rsidP="00745AD3">
            <w:pPr>
              <w:spacing w:line="360" w:lineRule="auto"/>
              <w:jc w:val="center"/>
              <w:rPr>
                <w:sz w:val="24"/>
                <w:szCs w:val="24"/>
              </w:rPr>
            </w:pPr>
            <w:r>
              <w:rPr>
                <w:sz w:val="24"/>
                <w:szCs w:val="24"/>
              </w:rPr>
              <w:t>в том числе на:</w:t>
            </w:r>
          </w:p>
          <w:p w:rsidR="00386F28" w:rsidRDefault="00386F28" w:rsidP="00745AD3">
            <w:pPr>
              <w:spacing w:line="360" w:lineRule="auto"/>
              <w:rPr>
                <w:sz w:val="24"/>
                <w:szCs w:val="24"/>
              </w:rPr>
            </w:pPr>
            <w:r>
              <w:rPr>
                <w:sz w:val="24"/>
                <w:szCs w:val="24"/>
              </w:rPr>
              <w:t>строительно-монтажные ра</w:t>
            </w:r>
            <w:r>
              <w:rPr>
                <w:sz w:val="24"/>
                <w:szCs w:val="24"/>
              </w:rPr>
              <w:softHyphen/>
              <w:t>боты</w:t>
            </w:r>
          </w:p>
          <w:p w:rsidR="00386F28" w:rsidRDefault="00386F28" w:rsidP="00745AD3">
            <w:pPr>
              <w:spacing w:before="20" w:line="360" w:lineRule="auto"/>
              <w:rPr>
                <w:sz w:val="24"/>
                <w:szCs w:val="24"/>
              </w:rPr>
            </w:pPr>
            <w:r>
              <w:rPr>
                <w:sz w:val="24"/>
                <w:szCs w:val="24"/>
              </w:rPr>
              <w:t>оборудование, инструмент, инвентарь</w:t>
            </w:r>
          </w:p>
          <w:p w:rsidR="00386F28" w:rsidRDefault="00386F28" w:rsidP="00745AD3">
            <w:pPr>
              <w:spacing w:before="20" w:line="360" w:lineRule="auto"/>
              <w:rPr>
                <w:sz w:val="24"/>
                <w:szCs w:val="24"/>
              </w:rPr>
            </w:pPr>
            <w:r>
              <w:rPr>
                <w:sz w:val="24"/>
                <w:szCs w:val="24"/>
              </w:rPr>
              <w:t>прочие капитальные работы и затраты</w:t>
            </w:r>
          </w:p>
        </w:tc>
        <w:tc>
          <w:tcPr>
            <w:tcW w:w="766"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before="20" w:line="360" w:lineRule="auto"/>
              <w:jc w:val="center"/>
              <w:rPr>
                <w:sz w:val="24"/>
                <w:szCs w:val="24"/>
              </w:rPr>
            </w:pPr>
          </w:p>
          <w:p w:rsidR="00386F28" w:rsidRDefault="00386F28" w:rsidP="00745AD3">
            <w:pPr>
              <w:spacing w:before="20" w:line="360" w:lineRule="auto"/>
              <w:jc w:val="center"/>
              <w:rPr>
                <w:sz w:val="24"/>
                <w:szCs w:val="24"/>
              </w:rPr>
            </w:pPr>
            <w:r>
              <w:rPr>
                <w:sz w:val="24"/>
                <w:szCs w:val="24"/>
              </w:rPr>
              <w:t>49</w:t>
            </w:r>
          </w:p>
          <w:p w:rsidR="00386F28" w:rsidRDefault="00386F28" w:rsidP="00745AD3">
            <w:pPr>
              <w:spacing w:before="20" w:line="360" w:lineRule="auto"/>
              <w:jc w:val="center"/>
              <w:rPr>
                <w:sz w:val="24"/>
                <w:szCs w:val="24"/>
              </w:rPr>
            </w:pPr>
            <w:r>
              <w:rPr>
                <w:sz w:val="24"/>
                <w:szCs w:val="24"/>
              </w:rPr>
              <w:t>25</w:t>
            </w:r>
          </w:p>
          <w:p w:rsidR="00386F28" w:rsidRDefault="00386F28" w:rsidP="00745AD3">
            <w:pPr>
              <w:spacing w:before="20" w:line="360" w:lineRule="auto"/>
              <w:jc w:val="center"/>
              <w:rPr>
                <w:sz w:val="24"/>
                <w:szCs w:val="24"/>
              </w:rPr>
            </w:pPr>
            <w:r>
              <w:rPr>
                <w:sz w:val="24"/>
                <w:szCs w:val="24"/>
              </w:rPr>
              <w:t>26</w:t>
            </w:r>
          </w:p>
        </w:tc>
        <w:tc>
          <w:tcPr>
            <w:tcW w:w="811"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60</w:t>
            </w:r>
          </w:p>
          <w:p w:rsidR="00386F28" w:rsidRDefault="00386F28" w:rsidP="00745AD3">
            <w:pPr>
              <w:spacing w:before="20" w:line="360" w:lineRule="auto"/>
              <w:jc w:val="center"/>
              <w:rPr>
                <w:sz w:val="24"/>
                <w:szCs w:val="24"/>
              </w:rPr>
            </w:pPr>
            <w:r>
              <w:rPr>
                <w:sz w:val="24"/>
                <w:szCs w:val="24"/>
              </w:rPr>
              <w:t>24</w:t>
            </w:r>
          </w:p>
          <w:p w:rsidR="00386F28" w:rsidRDefault="00386F28" w:rsidP="00745AD3">
            <w:pPr>
              <w:spacing w:before="20" w:line="360" w:lineRule="auto"/>
              <w:jc w:val="center"/>
              <w:rPr>
                <w:sz w:val="24"/>
                <w:szCs w:val="24"/>
              </w:rPr>
            </w:pPr>
            <w:r>
              <w:rPr>
                <w:sz w:val="24"/>
                <w:szCs w:val="24"/>
              </w:rPr>
              <w:t>16</w:t>
            </w:r>
          </w:p>
        </w:tc>
        <w:tc>
          <w:tcPr>
            <w:tcW w:w="840"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before="20" w:line="360" w:lineRule="auto"/>
              <w:jc w:val="center"/>
              <w:rPr>
                <w:sz w:val="24"/>
                <w:szCs w:val="24"/>
              </w:rPr>
            </w:pPr>
          </w:p>
          <w:p w:rsidR="00386F28" w:rsidRDefault="00386F28" w:rsidP="00745AD3">
            <w:pPr>
              <w:spacing w:before="20" w:line="360" w:lineRule="auto"/>
              <w:jc w:val="center"/>
              <w:rPr>
                <w:sz w:val="24"/>
                <w:szCs w:val="24"/>
              </w:rPr>
            </w:pPr>
            <w:r>
              <w:rPr>
                <w:sz w:val="24"/>
                <w:szCs w:val="24"/>
              </w:rPr>
              <w:t>65</w:t>
            </w:r>
          </w:p>
          <w:p w:rsidR="00386F28" w:rsidRDefault="00386F28" w:rsidP="00745AD3">
            <w:pPr>
              <w:spacing w:before="20" w:line="360" w:lineRule="auto"/>
              <w:jc w:val="center"/>
              <w:rPr>
                <w:sz w:val="24"/>
                <w:szCs w:val="24"/>
              </w:rPr>
            </w:pPr>
            <w:r>
              <w:rPr>
                <w:sz w:val="24"/>
                <w:szCs w:val="24"/>
              </w:rPr>
              <w:t>20</w:t>
            </w:r>
          </w:p>
          <w:p w:rsidR="00386F28" w:rsidRDefault="00386F28" w:rsidP="00745AD3">
            <w:pPr>
              <w:spacing w:before="20" w:line="360" w:lineRule="auto"/>
              <w:jc w:val="center"/>
              <w:rPr>
                <w:sz w:val="24"/>
                <w:szCs w:val="24"/>
              </w:rPr>
            </w:pPr>
            <w:r>
              <w:rPr>
                <w:sz w:val="24"/>
                <w:szCs w:val="24"/>
              </w:rPr>
              <w:t>15</w:t>
            </w:r>
          </w:p>
        </w:tc>
        <w:tc>
          <w:tcPr>
            <w:tcW w:w="812"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before="20" w:line="360" w:lineRule="auto"/>
              <w:jc w:val="center"/>
              <w:rPr>
                <w:sz w:val="24"/>
                <w:szCs w:val="24"/>
              </w:rPr>
            </w:pPr>
          </w:p>
          <w:p w:rsidR="00386F28" w:rsidRDefault="00386F28" w:rsidP="00745AD3">
            <w:pPr>
              <w:spacing w:before="20" w:line="360" w:lineRule="auto"/>
              <w:jc w:val="center"/>
              <w:rPr>
                <w:sz w:val="24"/>
                <w:szCs w:val="24"/>
              </w:rPr>
            </w:pPr>
            <w:r>
              <w:rPr>
                <w:sz w:val="24"/>
                <w:szCs w:val="24"/>
              </w:rPr>
              <w:t>64</w:t>
            </w:r>
          </w:p>
          <w:p w:rsidR="00386F28" w:rsidRDefault="00386F28" w:rsidP="00745AD3">
            <w:pPr>
              <w:spacing w:before="20" w:line="360" w:lineRule="auto"/>
              <w:jc w:val="center"/>
              <w:rPr>
                <w:sz w:val="24"/>
                <w:szCs w:val="24"/>
              </w:rPr>
            </w:pPr>
            <w:r>
              <w:rPr>
                <w:sz w:val="24"/>
                <w:szCs w:val="24"/>
              </w:rPr>
              <w:t>22</w:t>
            </w:r>
          </w:p>
          <w:p w:rsidR="00386F28" w:rsidRDefault="00386F28" w:rsidP="00745AD3">
            <w:pPr>
              <w:spacing w:before="20" w:line="360" w:lineRule="auto"/>
              <w:jc w:val="center"/>
              <w:rPr>
                <w:sz w:val="24"/>
                <w:szCs w:val="24"/>
              </w:rPr>
            </w:pPr>
            <w:r>
              <w:rPr>
                <w:sz w:val="24"/>
                <w:szCs w:val="24"/>
              </w:rPr>
              <w:t>14</w:t>
            </w:r>
          </w:p>
        </w:tc>
        <w:tc>
          <w:tcPr>
            <w:tcW w:w="826"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before="20" w:line="360" w:lineRule="auto"/>
              <w:jc w:val="center"/>
              <w:rPr>
                <w:sz w:val="24"/>
                <w:szCs w:val="24"/>
              </w:rPr>
            </w:pPr>
          </w:p>
          <w:p w:rsidR="00386F28" w:rsidRDefault="00386F28" w:rsidP="00745AD3">
            <w:pPr>
              <w:spacing w:before="20" w:line="360" w:lineRule="auto"/>
              <w:jc w:val="center"/>
              <w:rPr>
                <w:sz w:val="24"/>
                <w:szCs w:val="24"/>
              </w:rPr>
            </w:pPr>
            <w:r>
              <w:rPr>
                <w:sz w:val="24"/>
                <w:szCs w:val="24"/>
              </w:rPr>
              <w:t>63</w:t>
            </w:r>
          </w:p>
          <w:p w:rsidR="00386F28" w:rsidRDefault="00386F28" w:rsidP="00745AD3">
            <w:pPr>
              <w:spacing w:before="20" w:line="360" w:lineRule="auto"/>
              <w:jc w:val="center"/>
              <w:rPr>
                <w:sz w:val="24"/>
                <w:szCs w:val="24"/>
              </w:rPr>
            </w:pPr>
            <w:r>
              <w:rPr>
                <w:sz w:val="24"/>
                <w:szCs w:val="24"/>
              </w:rPr>
              <w:t>24</w:t>
            </w:r>
          </w:p>
          <w:p w:rsidR="00386F28" w:rsidRDefault="00386F28" w:rsidP="00745AD3">
            <w:pPr>
              <w:spacing w:before="20" w:line="360" w:lineRule="auto"/>
              <w:jc w:val="center"/>
              <w:rPr>
                <w:sz w:val="24"/>
                <w:szCs w:val="24"/>
              </w:rPr>
            </w:pPr>
            <w:r>
              <w:rPr>
                <w:sz w:val="24"/>
                <w:szCs w:val="24"/>
              </w:rPr>
              <w:t>13</w:t>
            </w:r>
          </w:p>
        </w:tc>
        <w:tc>
          <w:tcPr>
            <w:tcW w:w="800"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100</w:t>
            </w:r>
          </w:p>
          <w:p w:rsidR="00386F28" w:rsidRDefault="00386F28" w:rsidP="00745AD3">
            <w:pPr>
              <w:spacing w:before="20" w:line="360" w:lineRule="auto"/>
              <w:jc w:val="center"/>
              <w:rPr>
                <w:sz w:val="24"/>
                <w:szCs w:val="24"/>
              </w:rPr>
            </w:pPr>
          </w:p>
          <w:p w:rsidR="00386F28" w:rsidRDefault="00386F28" w:rsidP="00745AD3">
            <w:pPr>
              <w:spacing w:before="20" w:line="360" w:lineRule="auto"/>
              <w:ind w:left="-19" w:hanging="6"/>
              <w:jc w:val="center"/>
              <w:rPr>
                <w:sz w:val="24"/>
                <w:szCs w:val="24"/>
              </w:rPr>
            </w:pPr>
            <w:r>
              <w:rPr>
                <w:sz w:val="24"/>
                <w:szCs w:val="24"/>
              </w:rPr>
              <w:t>63</w:t>
            </w:r>
          </w:p>
          <w:p w:rsidR="00386F28" w:rsidRDefault="00386F28" w:rsidP="00745AD3">
            <w:pPr>
              <w:spacing w:before="20" w:line="360" w:lineRule="auto"/>
              <w:jc w:val="center"/>
              <w:rPr>
                <w:sz w:val="24"/>
                <w:szCs w:val="24"/>
              </w:rPr>
            </w:pPr>
            <w:r>
              <w:rPr>
                <w:sz w:val="24"/>
                <w:szCs w:val="24"/>
              </w:rPr>
              <w:t>23</w:t>
            </w:r>
          </w:p>
          <w:p w:rsidR="00386F28" w:rsidRDefault="00386F28" w:rsidP="00745AD3">
            <w:pPr>
              <w:spacing w:before="20" w:line="360" w:lineRule="auto"/>
              <w:jc w:val="center"/>
              <w:rPr>
                <w:sz w:val="24"/>
                <w:szCs w:val="24"/>
              </w:rPr>
            </w:pPr>
            <w:r>
              <w:rPr>
                <w:sz w:val="24"/>
                <w:szCs w:val="24"/>
              </w:rPr>
              <w:t>14</w:t>
            </w:r>
          </w:p>
        </w:tc>
      </w:tr>
    </w:tbl>
    <w:p w:rsidR="00386F28" w:rsidRDefault="00386F28" w:rsidP="00745AD3">
      <w:pPr>
        <w:spacing w:line="360" w:lineRule="auto"/>
        <w:jc w:val="center"/>
        <w:rPr>
          <w:sz w:val="24"/>
          <w:szCs w:val="24"/>
          <w:u w:val="single"/>
        </w:rPr>
      </w:pPr>
      <w:r>
        <w:rPr>
          <w:sz w:val="24"/>
          <w:szCs w:val="24"/>
          <w:u w:val="single"/>
        </w:rPr>
        <w:t>*Россия в цифрах: Краткий стат. сб./Госкомстат России. – М., 1998.</w:t>
      </w:r>
    </w:p>
    <w:p w:rsidR="00386F28" w:rsidRDefault="00386F28" w:rsidP="00745AD3">
      <w:pPr>
        <w:spacing w:line="360" w:lineRule="auto"/>
        <w:ind w:firstLine="720"/>
        <w:rPr>
          <w:sz w:val="24"/>
          <w:szCs w:val="24"/>
        </w:rPr>
      </w:pPr>
      <w:r>
        <w:rPr>
          <w:sz w:val="24"/>
          <w:szCs w:val="24"/>
        </w:rPr>
        <w:lastRenderedPageBreak/>
        <w:t>Воспроизводственная структура капитальных вложений также оказывает существенное влияние на эффективность их использования.</w:t>
      </w:r>
    </w:p>
    <w:p w:rsidR="00386F28" w:rsidRDefault="00386F28" w:rsidP="00745AD3">
      <w:pPr>
        <w:spacing w:line="360" w:lineRule="auto"/>
        <w:ind w:firstLine="720"/>
        <w:rPr>
          <w:sz w:val="24"/>
          <w:szCs w:val="24"/>
        </w:rPr>
      </w:pPr>
      <w:r>
        <w:rPr>
          <w:sz w:val="24"/>
          <w:szCs w:val="24"/>
        </w:rPr>
        <w:t xml:space="preserve">Под </w:t>
      </w:r>
      <w:r>
        <w:rPr>
          <w:b/>
          <w:sz w:val="24"/>
          <w:szCs w:val="24"/>
        </w:rPr>
        <w:t>воспроизводственной структурой капитальных вложений</w:t>
      </w:r>
      <w:r>
        <w:rPr>
          <w:sz w:val="24"/>
          <w:szCs w:val="24"/>
        </w:rPr>
        <w:t xml:space="preserve"> понимаются их распределение и соотношение в общей сметной стоимости по формам воспроизводства основных производственных фондов. Рассчитывается, какая доля капитальных вложений в их общей величине направляется на: новое строительство, реконструкцию и техническое перевооружение действующего производства, расширение действующего производства, модернизацию.</w:t>
      </w:r>
    </w:p>
    <w:p w:rsidR="00386F28" w:rsidRDefault="00386F28" w:rsidP="00745AD3">
      <w:pPr>
        <w:spacing w:line="360" w:lineRule="auto"/>
        <w:ind w:firstLine="720"/>
        <w:rPr>
          <w:sz w:val="24"/>
          <w:szCs w:val="24"/>
        </w:rPr>
      </w:pPr>
      <w:r>
        <w:rPr>
          <w:sz w:val="24"/>
          <w:szCs w:val="24"/>
        </w:rPr>
        <w:t>Совершенствование воспроизводственной структуры заключается в повышении доли капитальных вложений, направляемых на реконструкцию и техническое перевооружение действующего производства. Теория и практика свидетельствуют о том, что реконструкция и техническое перевооружение производства намного выгоднее, чем новое строительство, по многим причинам: во-первых, сокращается срок ввода в действие дополнительных производственных мощностей; во-вторых, в значительной мере уменьшаются удельные капитальные вложения.</w:t>
      </w:r>
    </w:p>
    <w:p w:rsidR="00386F28" w:rsidRDefault="00386F28" w:rsidP="00745AD3">
      <w:pPr>
        <w:spacing w:line="360" w:lineRule="auto"/>
        <w:ind w:firstLine="720"/>
        <w:rPr>
          <w:sz w:val="24"/>
          <w:szCs w:val="24"/>
        </w:rPr>
      </w:pPr>
      <w:r>
        <w:rPr>
          <w:sz w:val="24"/>
          <w:szCs w:val="24"/>
        </w:rPr>
        <w:t>Экономическая эффективность капитальных вложений на уровне народного хозяйства существенно зависит и от отраслевой, и от территориальной (региональной) структуры капитальных вложений.</w:t>
      </w:r>
    </w:p>
    <w:p w:rsidR="00386F28" w:rsidRDefault="00386F28" w:rsidP="00745AD3">
      <w:pPr>
        <w:spacing w:line="360" w:lineRule="auto"/>
        <w:ind w:firstLine="720"/>
        <w:rPr>
          <w:sz w:val="24"/>
          <w:szCs w:val="24"/>
        </w:rPr>
      </w:pPr>
      <w:r>
        <w:rPr>
          <w:sz w:val="24"/>
          <w:szCs w:val="24"/>
        </w:rPr>
        <w:t xml:space="preserve">Под </w:t>
      </w:r>
      <w:r>
        <w:rPr>
          <w:b/>
          <w:sz w:val="24"/>
          <w:szCs w:val="24"/>
        </w:rPr>
        <w:t>отраслевой структурой капитальных вложений</w:t>
      </w:r>
      <w:r>
        <w:rPr>
          <w:sz w:val="24"/>
          <w:szCs w:val="24"/>
        </w:rPr>
        <w:t xml:space="preserve"> понимаются их распределение и соотношение по отраслям промышленности и народного хозяйства в целом. Ее совершенствование заключается в обеспечении пропорциональности и в более быстром развитии тех отраслей, которые обеспечивают ускорение НТП во всем народном хозяйстве.</w:t>
      </w:r>
    </w:p>
    <w:p w:rsidR="00386F28" w:rsidRDefault="00386F28" w:rsidP="00745AD3">
      <w:pPr>
        <w:spacing w:line="360" w:lineRule="auto"/>
        <w:ind w:firstLine="720"/>
        <w:rPr>
          <w:sz w:val="24"/>
          <w:szCs w:val="24"/>
        </w:rPr>
      </w:pPr>
      <w:r>
        <w:rPr>
          <w:sz w:val="24"/>
          <w:szCs w:val="24"/>
        </w:rPr>
        <w:t>В табл. 2 приведена отраслевая структура капитальных вложений за 1992-1997гг.</w:t>
      </w:r>
    </w:p>
    <w:p w:rsidR="00386F28" w:rsidRDefault="00386F28" w:rsidP="00745AD3">
      <w:pPr>
        <w:spacing w:line="360" w:lineRule="auto"/>
        <w:ind w:firstLine="720"/>
        <w:rPr>
          <w:sz w:val="24"/>
          <w:szCs w:val="24"/>
        </w:rPr>
      </w:pPr>
      <w:r>
        <w:rPr>
          <w:sz w:val="24"/>
          <w:szCs w:val="24"/>
        </w:rPr>
        <w:t>По данным таблицы, наибольшая доля капитальных вложений была направлена на поддержание и развитие отраслей топливно-энергетического комплекса, что не способствовало, повышению эффективности производства.</w:t>
      </w:r>
    </w:p>
    <w:p w:rsidR="00386F28" w:rsidRDefault="00386F28" w:rsidP="00745AD3">
      <w:pPr>
        <w:spacing w:line="360" w:lineRule="auto"/>
        <w:ind w:firstLine="720"/>
        <w:rPr>
          <w:sz w:val="24"/>
          <w:szCs w:val="24"/>
        </w:rPr>
      </w:pPr>
      <w:r>
        <w:rPr>
          <w:sz w:val="24"/>
          <w:szCs w:val="24"/>
        </w:rPr>
        <w:t xml:space="preserve">Под </w:t>
      </w:r>
      <w:r>
        <w:rPr>
          <w:b/>
          <w:sz w:val="24"/>
          <w:szCs w:val="24"/>
        </w:rPr>
        <w:t>территориальной структурой капитальных вложений</w:t>
      </w:r>
      <w:r>
        <w:rPr>
          <w:sz w:val="24"/>
          <w:szCs w:val="24"/>
        </w:rPr>
        <w:t xml:space="preserve"> понимаются их распределение и соотношение в общей совокупности по отдельным экономическим районам, областям, краям и республикам РФ.</w:t>
      </w:r>
    </w:p>
    <w:p w:rsidR="00386F28" w:rsidRDefault="00386F28" w:rsidP="00745AD3">
      <w:pPr>
        <w:spacing w:line="360" w:lineRule="auto"/>
        <w:ind w:firstLine="720"/>
        <w:rPr>
          <w:sz w:val="24"/>
          <w:szCs w:val="24"/>
        </w:rPr>
      </w:pPr>
      <w:r>
        <w:rPr>
          <w:sz w:val="24"/>
          <w:szCs w:val="24"/>
        </w:rPr>
        <w:t>Смысл совершенствования территориальной структуры капитальных вложений заключается в том, чтобы она позволяла получить максимум экономического и социального эффекта.</w:t>
      </w:r>
    </w:p>
    <w:p w:rsidR="00386F28" w:rsidRDefault="00386F28" w:rsidP="00745AD3">
      <w:pPr>
        <w:spacing w:line="360" w:lineRule="auto"/>
        <w:jc w:val="right"/>
        <w:rPr>
          <w:sz w:val="24"/>
          <w:szCs w:val="24"/>
        </w:rPr>
      </w:pPr>
    </w:p>
    <w:p w:rsidR="00386F28" w:rsidRDefault="00386F28" w:rsidP="00745AD3">
      <w:pPr>
        <w:spacing w:line="360" w:lineRule="auto"/>
        <w:jc w:val="right"/>
        <w:rPr>
          <w:sz w:val="24"/>
          <w:szCs w:val="24"/>
        </w:rPr>
      </w:pPr>
      <w:r>
        <w:rPr>
          <w:sz w:val="24"/>
          <w:szCs w:val="24"/>
        </w:rPr>
        <w:lastRenderedPageBreak/>
        <w:t>Таблица 8.2</w:t>
      </w:r>
    </w:p>
    <w:p w:rsidR="00386F28" w:rsidRDefault="00386F28" w:rsidP="00745AD3">
      <w:pPr>
        <w:spacing w:line="360" w:lineRule="auto"/>
        <w:rPr>
          <w:sz w:val="24"/>
          <w:szCs w:val="24"/>
        </w:rPr>
      </w:pPr>
      <w:r>
        <w:rPr>
          <w:b/>
          <w:i/>
          <w:sz w:val="24"/>
          <w:szCs w:val="24"/>
        </w:rPr>
        <w:t>Инвестиции в основной капитал по отраслям экономики*</w:t>
      </w:r>
      <w:r>
        <w:rPr>
          <w:sz w:val="24"/>
          <w:szCs w:val="24"/>
        </w:rPr>
        <w:t>(в % к итогу)</w:t>
      </w:r>
    </w:p>
    <w:tbl>
      <w:tblPr>
        <w:tblW w:w="9602" w:type="dxa"/>
        <w:tblInd w:w="40" w:type="dxa"/>
        <w:tblLayout w:type="fixed"/>
        <w:tblCellMar>
          <w:left w:w="40" w:type="dxa"/>
          <w:right w:w="40" w:type="dxa"/>
        </w:tblCellMar>
        <w:tblLook w:val="0000" w:firstRow="0" w:lastRow="0" w:firstColumn="0" w:lastColumn="0" w:noHBand="0" w:noVBand="0"/>
      </w:tblPr>
      <w:tblGrid>
        <w:gridCol w:w="4438"/>
        <w:gridCol w:w="888"/>
        <w:gridCol w:w="873"/>
        <w:gridCol w:w="966"/>
        <w:gridCol w:w="842"/>
        <w:gridCol w:w="861"/>
        <w:gridCol w:w="734"/>
      </w:tblGrid>
      <w:tr w:rsidR="00386F28">
        <w:trPr>
          <w:trHeight w:val="297"/>
        </w:trPr>
        <w:tc>
          <w:tcPr>
            <w:tcW w:w="4438"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rPr>
                <w:sz w:val="24"/>
                <w:szCs w:val="24"/>
              </w:rPr>
            </w:pPr>
          </w:p>
        </w:tc>
        <w:tc>
          <w:tcPr>
            <w:tcW w:w="888"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1992</w:t>
            </w:r>
          </w:p>
        </w:tc>
        <w:tc>
          <w:tcPr>
            <w:tcW w:w="873"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1993</w:t>
            </w:r>
          </w:p>
        </w:tc>
        <w:tc>
          <w:tcPr>
            <w:tcW w:w="966"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1994</w:t>
            </w:r>
          </w:p>
        </w:tc>
        <w:tc>
          <w:tcPr>
            <w:tcW w:w="842"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1995</w:t>
            </w:r>
          </w:p>
        </w:tc>
        <w:tc>
          <w:tcPr>
            <w:tcW w:w="861"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1996</w:t>
            </w:r>
          </w:p>
        </w:tc>
        <w:tc>
          <w:tcPr>
            <w:tcW w:w="734" w:type="dxa"/>
            <w:tcBorders>
              <w:top w:val="single" w:sz="4" w:space="0" w:color="auto"/>
              <w:left w:val="single" w:sz="4" w:space="0" w:color="auto"/>
              <w:bottom w:val="single" w:sz="4" w:space="0" w:color="auto"/>
              <w:right w:val="single" w:sz="4" w:space="0" w:color="auto"/>
            </w:tcBorders>
          </w:tcPr>
          <w:p w:rsidR="00386F28" w:rsidRDefault="00386F28" w:rsidP="00745AD3">
            <w:pPr>
              <w:spacing w:before="20" w:line="360" w:lineRule="auto"/>
              <w:jc w:val="center"/>
              <w:rPr>
                <w:sz w:val="24"/>
                <w:szCs w:val="24"/>
              </w:rPr>
            </w:pPr>
            <w:r>
              <w:rPr>
                <w:sz w:val="24"/>
                <w:szCs w:val="24"/>
              </w:rPr>
              <w:t>1997</w:t>
            </w:r>
          </w:p>
        </w:tc>
      </w:tr>
      <w:tr w:rsidR="00386F28">
        <w:trPr>
          <w:trHeight w:val="6874"/>
        </w:trPr>
        <w:tc>
          <w:tcPr>
            <w:tcW w:w="4438" w:type="dxa"/>
            <w:tcBorders>
              <w:top w:val="nil"/>
              <w:left w:val="single" w:sz="4" w:space="0" w:color="auto"/>
              <w:bottom w:val="single" w:sz="4" w:space="0" w:color="auto"/>
              <w:right w:val="single" w:sz="4" w:space="0" w:color="auto"/>
            </w:tcBorders>
          </w:tcPr>
          <w:p w:rsidR="00386F28" w:rsidRDefault="00386F28" w:rsidP="00745AD3">
            <w:pPr>
              <w:spacing w:line="360" w:lineRule="auto"/>
              <w:rPr>
                <w:sz w:val="24"/>
                <w:szCs w:val="24"/>
              </w:rPr>
            </w:pPr>
            <w:r>
              <w:rPr>
                <w:sz w:val="24"/>
                <w:szCs w:val="24"/>
              </w:rPr>
              <w:t>Инвестиции в основной капитал —    всего</w:t>
            </w:r>
          </w:p>
          <w:p w:rsidR="00386F28" w:rsidRDefault="00386F28" w:rsidP="00745AD3">
            <w:pPr>
              <w:spacing w:line="360" w:lineRule="auto"/>
              <w:jc w:val="center"/>
              <w:rPr>
                <w:sz w:val="24"/>
                <w:szCs w:val="24"/>
              </w:rPr>
            </w:pPr>
            <w:r>
              <w:rPr>
                <w:sz w:val="24"/>
                <w:szCs w:val="24"/>
              </w:rPr>
              <w:t>в том числе:</w:t>
            </w:r>
          </w:p>
          <w:p w:rsidR="00386F28" w:rsidRDefault="00386F28" w:rsidP="00745AD3">
            <w:pPr>
              <w:spacing w:before="20" w:line="360" w:lineRule="auto"/>
              <w:rPr>
                <w:sz w:val="24"/>
                <w:szCs w:val="24"/>
              </w:rPr>
            </w:pPr>
            <w:r>
              <w:rPr>
                <w:sz w:val="24"/>
                <w:szCs w:val="24"/>
              </w:rPr>
              <w:t>промышленность</w:t>
            </w:r>
          </w:p>
          <w:p w:rsidR="00386F28" w:rsidRDefault="00386F28" w:rsidP="00745AD3">
            <w:pPr>
              <w:spacing w:line="360" w:lineRule="auto"/>
              <w:jc w:val="center"/>
              <w:rPr>
                <w:sz w:val="24"/>
                <w:szCs w:val="24"/>
              </w:rPr>
            </w:pPr>
            <w:r>
              <w:rPr>
                <w:sz w:val="24"/>
                <w:szCs w:val="24"/>
              </w:rPr>
              <w:t>из нее:</w:t>
            </w:r>
          </w:p>
          <w:p w:rsidR="00386F28" w:rsidRDefault="00386F28" w:rsidP="00745AD3">
            <w:pPr>
              <w:spacing w:line="360" w:lineRule="auto"/>
              <w:rPr>
                <w:sz w:val="24"/>
                <w:szCs w:val="24"/>
              </w:rPr>
            </w:pPr>
            <w:r>
              <w:rPr>
                <w:sz w:val="24"/>
                <w:szCs w:val="24"/>
              </w:rPr>
              <w:t>электроэнергетика</w:t>
            </w:r>
          </w:p>
          <w:p w:rsidR="00386F28" w:rsidRDefault="00386F28" w:rsidP="00745AD3">
            <w:pPr>
              <w:spacing w:before="20" w:line="360" w:lineRule="auto"/>
              <w:rPr>
                <w:sz w:val="24"/>
                <w:szCs w:val="24"/>
              </w:rPr>
            </w:pPr>
            <w:r>
              <w:rPr>
                <w:sz w:val="24"/>
                <w:szCs w:val="24"/>
              </w:rPr>
              <w:t>угольная</w:t>
            </w:r>
          </w:p>
          <w:p w:rsidR="00386F28" w:rsidRDefault="00386F28" w:rsidP="00745AD3">
            <w:pPr>
              <w:spacing w:before="20" w:line="360" w:lineRule="auto"/>
              <w:rPr>
                <w:sz w:val="24"/>
                <w:szCs w:val="24"/>
              </w:rPr>
            </w:pPr>
            <w:r>
              <w:rPr>
                <w:sz w:val="24"/>
                <w:szCs w:val="24"/>
              </w:rPr>
              <w:t>нефтяная и газовая</w:t>
            </w:r>
          </w:p>
          <w:p w:rsidR="00386F28" w:rsidRDefault="00386F28" w:rsidP="00745AD3">
            <w:pPr>
              <w:spacing w:line="360" w:lineRule="auto"/>
              <w:rPr>
                <w:sz w:val="24"/>
                <w:szCs w:val="24"/>
              </w:rPr>
            </w:pPr>
            <w:r>
              <w:rPr>
                <w:sz w:val="24"/>
                <w:szCs w:val="24"/>
              </w:rPr>
              <w:t>черная металлургия</w:t>
            </w:r>
          </w:p>
          <w:p w:rsidR="00386F28" w:rsidRDefault="00386F28" w:rsidP="00745AD3">
            <w:pPr>
              <w:spacing w:line="360" w:lineRule="auto"/>
              <w:rPr>
                <w:sz w:val="24"/>
                <w:szCs w:val="24"/>
              </w:rPr>
            </w:pPr>
            <w:r>
              <w:rPr>
                <w:sz w:val="24"/>
                <w:szCs w:val="24"/>
              </w:rPr>
              <w:t>химическая и нефтехимическая</w:t>
            </w:r>
          </w:p>
          <w:p w:rsidR="00386F28" w:rsidRDefault="00386F28" w:rsidP="00745AD3">
            <w:pPr>
              <w:spacing w:line="360" w:lineRule="auto"/>
              <w:rPr>
                <w:sz w:val="24"/>
                <w:szCs w:val="24"/>
              </w:rPr>
            </w:pPr>
            <w:r>
              <w:rPr>
                <w:sz w:val="24"/>
                <w:szCs w:val="24"/>
              </w:rPr>
              <w:t>машиностроение и металлообработка</w:t>
            </w:r>
          </w:p>
          <w:p w:rsidR="00386F28" w:rsidRDefault="00386F28" w:rsidP="00745AD3">
            <w:pPr>
              <w:spacing w:line="360" w:lineRule="auto"/>
              <w:rPr>
                <w:sz w:val="24"/>
                <w:szCs w:val="24"/>
              </w:rPr>
            </w:pPr>
            <w:r>
              <w:rPr>
                <w:sz w:val="24"/>
                <w:szCs w:val="24"/>
              </w:rPr>
              <w:t>промышленность строительных</w:t>
            </w:r>
          </w:p>
          <w:p w:rsidR="00386F28" w:rsidRDefault="00386F28" w:rsidP="00745AD3">
            <w:pPr>
              <w:spacing w:line="360" w:lineRule="auto"/>
              <w:rPr>
                <w:sz w:val="24"/>
                <w:szCs w:val="24"/>
              </w:rPr>
            </w:pPr>
            <w:r>
              <w:rPr>
                <w:sz w:val="24"/>
                <w:szCs w:val="24"/>
              </w:rPr>
              <w:t>материалов</w:t>
            </w:r>
          </w:p>
          <w:p w:rsidR="00386F28" w:rsidRDefault="00386F28" w:rsidP="00745AD3">
            <w:pPr>
              <w:spacing w:line="360" w:lineRule="auto"/>
              <w:rPr>
                <w:sz w:val="24"/>
                <w:szCs w:val="24"/>
              </w:rPr>
            </w:pPr>
            <w:r>
              <w:rPr>
                <w:sz w:val="24"/>
                <w:szCs w:val="24"/>
              </w:rPr>
              <w:t>легкая</w:t>
            </w:r>
          </w:p>
          <w:p w:rsidR="00386F28" w:rsidRDefault="00386F28" w:rsidP="00745AD3">
            <w:pPr>
              <w:spacing w:line="360" w:lineRule="auto"/>
              <w:rPr>
                <w:sz w:val="24"/>
                <w:szCs w:val="24"/>
              </w:rPr>
            </w:pPr>
            <w:r>
              <w:rPr>
                <w:sz w:val="24"/>
                <w:szCs w:val="24"/>
              </w:rPr>
              <w:t>пищевая</w:t>
            </w:r>
          </w:p>
          <w:p w:rsidR="00386F28" w:rsidRDefault="00386F28" w:rsidP="00745AD3">
            <w:pPr>
              <w:spacing w:line="360" w:lineRule="auto"/>
              <w:rPr>
                <w:sz w:val="24"/>
                <w:szCs w:val="24"/>
              </w:rPr>
            </w:pPr>
            <w:r>
              <w:rPr>
                <w:sz w:val="24"/>
                <w:szCs w:val="24"/>
              </w:rPr>
              <w:t>строительство</w:t>
            </w:r>
          </w:p>
          <w:p w:rsidR="00386F28" w:rsidRDefault="00386F28" w:rsidP="00745AD3">
            <w:pPr>
              <w:spacing w:line="360" w:lineRule="auto"/>
              <w:rPr>
                <w:sz w:val="24"/>
                <w:szCs w:val="24"/>
              </w:rPr>
            </w:pPr>
            <w:r>
              <w:rPr>
                <w:sz w:val="24"/>
                <w:szCs w:val="24"/>
              </w:rPr>
              <w:t>сельское хозяйство</w:t>
            </w:r>
          </w:p>
          <w:p w:rsidR="00386F28" w:rsidRDefault="00386F28" w:rsidP="00745AD3">
            <w:pPr>
              <w:spacing w:line="360" w:lineRule="auto"/>
              <w:rPr>
                <w:sz w:val="24"/>
                <w:szCs w:val="24"/>
              </w:rPr>
            </w:pPr>
            <w:r>
              <w:rPr>
                <w:sz w:val="24"/>
                <w:szCs w:val="24"/>
              </w:rPr>
              <w:t>транспорт</w:t>
            </w:r>
          </w:p>
          <w:p w:rsidR="00386F28" w:rsidRDefault="00386F28" w:rsidP="00745AD3">
            <w:pPr>
              <w:spacing w:line="360" w:lineRule="auto"/>
              <w:rPr>
                <w:sz w:val="24"/>
                <w:szCs w:val="24"/>
              </w:rPr>
            </w:pPr>
            <w:r>
              <w:rPr>
                <w:sz w:val="24"/>
                <w:szCs w:val="24"/>
              </w:rPr>
              <w:t>связь</w:t>
            </w:r>
          </w:p>
          <w:p w:rsidR="00386F28" w:rsidRDefault="00386F28" w:rsidP="00745AD3">
            <w:pPr>
              <w:spacing w:line="360" w:lineRule="auto"/>
              <w:rPr>
                <w:sz w:val="24"/>
                <w:szCs w:val="24"/>
              </w:rPr>
            </w:pPr>
            <w:r>
              <w:rPr>
                <w:sz w:val="24"/>
                <w:szCs w:val="24"/>
              </w:rPr>
              <w:t>торговля и общественное питание, материально-техническое снабжение и сбыт</w:t>
            </w:r>
          </w:p>
          <w:p w:rsidR="00386F28" w:rsidRDefault="00386F28" w:rsidP="00745AD3">
            <w:pPr>
              <w:spacing w:line="360" w:lineRule="auto"/>
              <w:rPr>
                <w:sz w:val="24"/>
                <w:szCs w:val="24"/>
              </w:rPr>
            </w:pPr>
            <w:r>
              <w:rPr>
                <w:sz w:val="24"/>
                <w:szCs w:val="24"/>
              </w:rPr>
              <w:t>жилищное строительство</w:t>
            </w:r>
          </w:p>
          <w:p w:rsidR="00386F28" w:rsidRDefault="00386F28" w:rsidP="00745AD3">
            <w:pPr>
              <w:spacing w:before="20" w:line="360" w:lineRule="auto"/>
              <w:rPr>
                <w:sz w:val="24"/>
                <w:szCs w:val="24"/>
              </w:rPr>
            </w:pPr>
            <w:r>
              <w:rPr>
                <w:sz w:val="24"/>
                <w:szCs w:val="24"/>
              </w:rPr>
              <w:t>предприятия прочих отраслей</w:t>
            </w:r>
          </w:p>
        </w:tc>
        <w:tc>
          <w:tcPr>
            <w:tcW w:w="888"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41.3</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4,9</w:t>
            </w:r>
          </w:p>
          <w:p w:rsidR="00386F28" w:rsidRDefault="00386F28" w:rsidP="00745AD3">
            <w:pPr>
              <w:spacing w:before="20" w:line="360" w:lineRule="auto"/>
              <w:jc w:val="center"/>
              <w:rPr>
                <w:sz w:val="24"/>
                <w:szCs w:val="24"/>
              </w:rPr>
            </w:pPr>
            <w:r>
              <w:rPr>
                <w:sz w:val="24"/>
                <w:szCs w:val="24"/>
              </w:rPr>
              <w:t>2,1</w:t>
            </w:r>
          </w:p>
          <w:p w:rsidR="00386F28" w:rsidRDefault="00386F28" w:rsidP="00745AD3">
            <w:pPr>
              <w:spacing w:line="360" w:lineRule="auto"/>
              <w:jc w:val="center"/>
              <w:rPr>
                <w:sz w:val="24"/>
                <w:szCs w:val="24"/>
              </w:rPr>
            </w:pPr>
            <w:r>
              <w:rPr>
                <w:sz w:val="24"/>
                <w:szCs w:val="24"/>
              </w:rPr>
              <w:t>14,7</w:t>
            </w:r>
          </w:p>
          <w:p w:rsidR="00386F28" w:rsidRDefault="00386F28" w:rsidP="00745AD3">
            <w:pPr>
              <w:spacing w:line="360" w:lineRule="auto"/>
              <w:jc w:val="center"/>
              <w:rPr>
                <w:sz w:val="24"/>
                <w:szCs w:val="24"/>
              </w:rPr>
            </w:pPr>
            <w:r>
              <w:rPr>
                <w:sz w:val="24"/>
                <w:szCs w:val="24"/>
              </w:rPr>
              <w:t>2,3</w:t>
            </w:r>
          </w:p>
          <w:p w:rsidR="00386F28" w:rsidRDefault="00386F28" w:rsidP="00745AD3">
            <w:pPr>
              <w:spacing w:line="360" w:lineRule="auto"/>
              <w:jc w:val="center"/>
              <w:rPr>
                <w:sz w:val="24"/>
                <w:szCs w:val="24"/>
              </w:rPr>
            </w:pPr>
            <w:r>
              <w:rPr>
                <w:sz w:val="24"/>
                <w:szCs w:val="24"/>
              </w:rPr>
              <w:t>2,3</w:t>
            </w:r>
          </w:p>
          <w:p w:rsidR="00386F28" w:rsidRDefault="00386F28" w:rsidP="00745AD3">
            <w:pPr>
              <w:spacing w:line="360" w:lineRule="auto"/>
              <w:jc w:val="center"/>
              <w:rPr>
                <w:sz w:val="24"/>
                <w:szCs w:val="24"/>
              </w:rPr>
            </w:pPr>
            <w:r>
              <w:rPr>
                <w:sz w:val="24"/>
                <w:szCs w:val="24"/>
              </w:rPr>
              <w:t>4,9</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1,6</w:t>
            </w:r>
          </w:p>
          <w:p w:rsidR="00386F28" w:rsidRDefault="00386F28" w:rsidP="00745AD3">
            <w:pPr>
              <w:spacing w:line="360" w:lineRule="auto"/>
              <w:jc w:val="center"/>
              <w:rPr>
                <w:sz w:val="24"/>
                <w:szCs w:val="24"/>
              </w:rPr>
            </w:pPr>
            <w:r>
              <w:rPr>
                <w:sz w:val="24"/>
                <w:szCs w:val="24"/>
              </w:rPr>
              <w:t>1,0</w:t>
            </w:r>
          </w:p>
          <w:p w:rsidR="00386F28" w:rsidRDefault="00386F28" w:rsidP="00745AD3">
            <w:pPr>
              <w:spacing w:line="360" w:lineRule="auto"/>
              <w:jc w:val="center"/>
              <w:rPr>
                <w:sz w:val="24"/>
                <w:szCs w:val="24"/>
              </w:rPr>
            </w:pPr>
            <w:r>
              <w:rPr>
                <w:sz w:val="24"/>
                <w:szCs w:val="24"/>
              </w:rPr>
              <w:t>2,7</w:t>
            </w:r>
          </w:p>
          <w:p w:rsidR="00386F28" w:rsidRDefault="00386F28" w:rsidP="00745AD3">
            <w:pPr>
              <w:spacing w:line="360" w:lineRule="auto"/>
              <w:jc w:val="center"/>
              <w:rPr>
                <w:sz w:val="24"/>
                <w:szCs w:val="24"/>
              </w:rPr>
            </w:pPr>
            <w:r>
              <w:rPr>
                <w:sz w:val="24"/>
                <w:szCs w:val="24"/>
              </w:rPr>
              <w:t>2,7</w:t>
            </w:r>
          </w:p>
          <w:p w:rsidR="00386F28" w:rsidRDefault="00386F28" w:rsidP="00745AD3">
            <w:pPr>
              <w:spacing w:line="360" w:lineRule="auto"/>
              <w:jc w:val="center"/>
              <w:rPr>
                <w:sz w:val="24"/>
                <w:szCs w:val="24"/>
              </w:rPr>
            </w:pPr>
            <w:r>
              <w:rPr>
                <w:sz w:val="24"/>
                <w:szCs w:val="24"/>
              </w:rPr>
              <w:t>10,8</w:t>
            </w:r>
          </w:p>
          <w:p w:rsidR="00386F28" w:rsidRDefault="00386F28" w:rsidP="00745AD3">
            <w:pPr>
              <w:spacing w:line="360" w:lineRule="auto"/>
              <w:jc w:val="center"/>
              <w:rPr>
                <w:sz w:val="24"/>
                <w:szCs w:val="24"/>
              </w:rPr>
            </w:pPr>
            <w:r>
              <w:rPr>
                <w:sz w:val="24"/>
                <w:szCs w:val="24"/>
              </w:rPr>
              <w:t>8,2</w:t>
            </w:r>
          </w:p>
          <w:p w:rsidR="00386F28" w:rsidRDefault="00386F28" w:rsidP="00745AD3">
            <w:pPr>
              <w:spacing w:line="360" w:lineRule="auto"/>
              <w:jc w:val="center"/>
              <w:rPr>
                <w:sz w:val="24"/>
                <w:szCs w:val="24"/>
              </w:rPr>
            </w:pPr>
            <w:r>
              <w:rPr>
                <w:sz w:val="24"/>
                <w:szCs w:val="24"/>
              </w:rPr>
              <w:t>0.6</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w:t>
            </w:r>
          </w:p>
          <w:p w:rsidR="00386F28" w:rsidRDefault="00386F28" w:rsidP="00745AD3">
            <w:pPr>
              <w:spacing w:line="360" w:lineRule="auto"/>
              <w:jc w:val="center"/>
              <w:rPr>
                <w:sz w:val="24"/>
                <w:szCs w:val="24"/>
              </w:rPr>
            </w:pPr>
            <w:r>
              <w:rPr>
                <w:sz w:val="24"/>
                <w:szCs w:val="24"/>
              </w:rPr>
              <w:t>21,7</w:t>
            </w:r>
          </w:p>
          <w:p w:rsidR="00386F28" w:rsidRDefault="00386F28" w:rsidP="00745AD3">
            <w:pPr>
              <w:spacing w:before="20" w:line="360" w:lineRule="auto"/>
              <w:jc w:val="center"/>
              <w:rPr>
                <w:sz w:val="24"/>
                <w:szCs w:val="24"/>
              </w:rPr>
            </w:pPr>
            <w:r>
              <w:rPr>
                <w:sz w:val="24"/>
                <w:szCs w:val="24"/>
              </w:rPr>
              <w:t>13,3</w:t>
            </w:r>
          </w:p>
        </w:tc>
        <w:tc>
          <w:tcPr>
            <w:tcW w:w="873"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37,0</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5.0</w:t>
            </w:r>
          </w:p>
          <w:p w:rsidR="00386F28" w:rsidRDefault="00386F28" w:rsidP="00745AD3">
            <w:pPr>
              <w:spacing w:before="20" w:line="360" w:lineRule="auto"/>
              <w:jc w:val="center"/>
              <w:rPr>
                <w:sz w:val="24"/>
                <w:szCs w:val="24"/>
              </w:rPr>
            </w:pPr>
            <w:r>
              <w:rPr>
                <w:sz w:val="24"/>
                <w:szCs w:val="24"/>
              </w:rPr>
              <w:t>1,8</w:t>
            </w:r>
          </w:p>
          <w:p w:rsidR="00386F28" w:rsidRDefault="00386F28" w:rsidP="00745AD3">
            <w:pPr>
              <w:spacing w:line="360" w:lineRule="auto"/>
              <w:jc w:val="center"/>
              <w:rPr>
                <w:sz w:val="24"/>
                <w:szCs w:val="24"/>
              </w:rPr>
            </w:pPr>
            <w:r>
              <w:rPr>
                <w:sz w:val="24"/>
                <w:szCs w:val="24"/>
              </w:rPr>
              <w:t>13,9</w:t>
            </w:r>
          </w:p>
          <w:p w:rsidR="00386F28" w:rsidRDefault="00386F28" w:rsidP="00745AD3">
            <w:pPr>
              <w:spacing w:line="360" w:lineRule="auto"/>
              <w:jc w:val="center"/>
              <w:rPr>
                <w:sz w:val="24"/>
                <w:szCs w:val="24"/>
              </w:rPr>
            </w:pPr>
            <w:r>
              <w:rPr>
                <w:sz w:val="24"/>
                <w:szCs w:val="24"/>
              </w:rPr>
              <w:t>2,0</w:t>
            </w:r>
          </w:p>
          <w:p w:rsidR="00386F28" w:rsidRDefault="00386F28" w:rsidP="00745AD3">
            <w:pPr>
              <w:spacing w:line="360" w:lineRule="auto"/>
              <w:jc w:val="center"/>
              <w:rPr>
                <w:sz w:val="24"/>
                <w:szCs w:val="24"/>
              </w:rPr>
            </w:pPr>
            <w:r>
              <w:rPr>
                <w:sz w:val="24"/>
                <w:szCs w:val="24"/>
              </w:rPr>
              <w:t>1,7</w:t>
            </w:r>
          </w:p>
          <w:p w:rsidR="00386F28" w:rsidRDefault="00386F28" w:rsidP="00745AD3">
            <w:pPr>
              <w:spacing w:line="360" w:lineRule="auto"/>
              <w:jc w:val="center"/>
              <w:rPr>
                <w:sz w:val="24"/>
                <w:szCs w:val="24"/>
              </w:rPr>
            </w:pPr>
            <w:r>
              <w:rPr>
                <w:sz w:val="24"/>
                <w:szCs w:val="24"/>
              </w:rPr>
              <w:t>4.5</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0,9</w:t>
            </w:r>
          </w:p>
          <w:p w:rsidR="00386F28" w:rsidRDefault="00386F28" w:rsidP="00745AD3">
            <w:pPr>
              <w:spacing w:line="360" w:lineRule="auto"/>
              <w:jc w:val="center"/>
              <w:rPr>
                <w:sz w:val="24"/>
                <w:szCs w:val="24"/>
              </w:rPr>
            </w:pPr>
            <w:r>
              <w:rPr>
                <w:sz w:val="24"/>
                <w:szCs w:val="24"/>
              </w:rPr>
              <w:t>0,6</w:t>
            </w:r>
          </w:p>
          <w:p w:rsidR="00386F28" w:rsidRDefault="00386F28" w:rsidP="00745AD3">
            <w:pPr>
              <w:spacing w:line="360" w:lineRule="auto"/>
              <w:jc w:val="center"/>
              <w:rPr>
                <w:sz w:val="24"/>
                <w:szCs w:val="24"/>
              </w:rPr>
            </w:pPr>
            <w:r>
              <w:rPr>
                <w:sz w:val="24"/>
                <w:szCs w:val="24"/>
              </w:rPr>
              <w:t>3,0</w:t>
            </w:r>
          </w:p>
          <w:p w:rsidR="00386F28" w:rsidRDefault="00386F28" w:rsidP="00745AD3">
            <w:pPr>
              <w:spacing w:line="360" w:lineRule="auto"/>
              <w:jc w:val="center"/>
              <w:rPr>
                <w:sz w:val="24"/>
                <w:szCs w:val="24"/>
              </w:rPr>
            </w:pPr>
            <w:r>
              <w:rPr>
                <w:sz w:val="24"/>
                <w:szCs w:val="24"/>
              </w:rPr>
              <w:t>2,4</w:t>
            </w:r>
          </w:p>
          <w:p w:rsidR="00386F28" w:rsidRDefault="00386F28" w:rsidP="00745AD3">
            <w:pPr>
              <w:spacing w:line="360" w:lineRule="auto"/>
              <w:jc w:val="center"/>
              <w:rPr>
                <w:sz w:val="24"/>
                <w:szCs w:val="24"/>
              </w:rPr>
            </w:pPr>
            <w:r>
              <w:rPr>
                <w:sz w:val="24"/>
                <w:szCs w:val="24"/>
              </w:rPr>
              <w:t>7.9</w:t>
            </w:r>
          </w:p>
          <w:p w:rsidR="00386F28" w:rsidRDefault="00386F28" w:rsidP="00745AD3">
            <w:pPr>
              <w:spacing w:line="360" w:lineRule="auto"/>
              <w:jc w:val="center"/>
              <w:rPr>
                <w:sz w:val="24"/>
                <w:szCs w:val="24"/>
              </w:rPr>
            </w:pPr>
            <w:r>
              <w:rPr>
                <w:sz w:val="24"/>
                <w:szCs w:val="24"/>
              </w:rPr>
              <w:t>10,4</w:t>
            </w:r>
          </w:p>
          <w:p w:rsidR="00386F28" w:rsidRDefault="00386F28" w:rsidP="00745AD3">
            <w:pPr>
              <w:spacing w:line="360" w:lineRule="auto"/>
              <w:jc w:val="center"/>
              <w:rPr>
                <w:sz w:val="24"/>
                <w:szCs w:val="24"/>
              </w:rPr>
            </w:pPr>
            <w:r>
              <w:rPr>
                <w:sz w:val="24"/>
                <w:szCs w:val="24"/>
              </w:rPr>
              <w:t>0,6</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0,9</w:t>
            </w:r>
          </w:p>
          <w:p w:rsidR="00386F28" w:rsidRDefault="00386F28" w:rsidP="00745AD3">
            <w:pPr>
              <w:spacing w:line="360" w:lineRule="auto"/>
              <w:jc w:val="center"/>
              <w:rPr>
                <w:sz w:val="24"/>
                <w:szCs w:val="24"/>
              </w:rPr>
            </w:pPr>
            <w:r>
              <w:rPr>
                <w:sz w:val="24"/>
                <w:szCs w:val="24"/>
              </w:rPr>
              <w:t>23,1</w:t>
            </w:r>
          </w:p>
          <w:p w:rsidR="00386F28" w:rsidRDefault="00386F28" w:rsidP="00745AD3">
            <w:pPr>
              <w:spacing w:before="20" w:line="360" w:lineRule="auto"/>
              <w:jc w:val="center"/>
              <w:rPr>
                <w:sz w:val="24"/>
                <w:szCs w:val="24"/>
              </w:rPr>
            </w:pPr>
            <w:r>
              <w:rPr>
                <w:sz w:val="24"/>
                <w:szCs w:val="24"/>
              </w:rPr>
              <w:t>17.7</w:t>
            </w:r>
          </w:p>
        </w:tc>
        <w:tc>
          <w:tcPr>
            <w:tcW w:w="966"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32,3</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4,7</w:t>
            </w:r>
          </w:p>
          <w:p w:rsidR="00386F28" w:rsidRDefault="00386F28" w:rsidP="00745AD3">
            <w:pPr>
              <w:spacing w:before="20" w:line="360" w:lineRule="auto"/>
              <w:jc w:val="center"/>
              <w:rPr>
                <w:sz w:val="24"/>
                <w:szCs w:val="24"/>
              </w:rPr>
            </w:pPr>
            <w:r>
              <w:rPr>
                <w:sz w:val="24"/>
                <w:szCs w:val="24"/>
                <w:lang w:val="en-US"/>
              </w:rPr>
              <w:t>1,6</w:t>
            </w:r>
          </w:p>
          <w:p w:rsidR="00386F28" w:rsidRDefault="00386F28" w:rsidP="00745AD3">
            <w:pPr>
              <w:spacing w:line="360" w:lineRule="auto"/>
              <w:jc w:val="center"/>
              <w:rPr>
                <w:sz w:val="24"/>
                <w:szCs w:val="24"/>
              </w:rPr>
            </w:pPr>
            <w:r>
              <w:rPr>
                <w:sz w:val="24"/>
                <w:szCs w:val="24"/>
              </w:rPr>
              <w:t>11,4</w:t>
            </w:r>
          </w:p>
          <w:p w:rsidR="00386F28" w:rsidRDefault="00386F28" w:rsidP="00745AD3">
            <w:pPr>
              <w:spacing w:line="360" w:lineRule="auto"/>
              <w:jc w:val="center"/>
              <w:rPr>
                <w:sz w:val="24"/>
                <w:szCs w:val="24"/>
              </w:rPr>
            </w:pPr>
            <w:r>
              <w:rPr>
                <w:sz w:val="24"/>
                <w:szCs w:val="24"/>
              </w:rPr>
              <w:t>1,7</w:t>
            </w:r>
          </w:p>
          <w:p w:rsidR="00386F28" w:rsidRDefault="00386F28" w:rsidP="00745AD3">
            <w:pPr>
              <w:spacing w:line="360" w:lineRule="auto"/>
              <w:jc w:val="center"/>
              <w:rPr>
                <w:sz w:val="24"/>
                <w:szCs w:val="24"/>
              </w:rPr>
            </w:pPr>
            <w:r>
              <w:rPr>
                <w:sz w:val="24"/>
                <w:szCs w:val="24"/>
              </w:rPr>
              <w:t>1,5</w:t>
            </w:r>
          </w:p>
          <w:p w:rsidR="00386F28" w:rsidRDefault="00386F28" w:rsidP="00745AD3">
            <w:pPr>
              <w:spacing w:line="360" w:lineRule="auto"/>
              <w:jc w:val="center"/>
              <w:rPr>
                <w:sz w:val="24"/>
                <w:szCs w:val="24"/>
              </w:rPr>
            </w:pPr>
            <w:r>
              <w:rPr>
                <w:sz w:val="24"/>
                <w:szCs w:val="24"/>
              </w:rPr>
              <w:t>3,6</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1,1</w:t>
            </w:r>
          </w:p>
          <w:p w:rsidR="00386F28" w:rsidRDefault="00386F28" w:rsidP="00745AD3">
            <w:pPr>
              <w:spacing w:line="360" w:lineRule="auto"/>
              <w:jc w:val="center"/>
              <w:rPr>
                <w:sz w:val="24"/>
                <w:szCs w:val="24"/>
              </w:rPr>
            </w:pPr>
            <w:r>
              <w:rPr>
                <w:sz w:val="24"/>
                <w:szCs w:val="24"/>
              </w:rPr>
              <w:t>0,5</w:t>
            </w:r>
          </w:p>
          <w:p w:rsidR="00386F28" w:rsidRDefault="00386F28" w:rsidP="00745AD3">
            <w:pPr>
              <w:spacing w:line="360" w:lineRule="auto"/>
              <w:jc w:val="center"/>
              <w:rPr>
                <w:sz w:val="24"/>
                <w:szCs w:val="24"/>
              </w:rPr>
            </w:pPr>
            <w:r>
              <w:rPr>
                <w:sz w:val="24"/>
                <w:szCs w:val="24"/>
              </w:rPr>
              <w:t>2,6</w:t>
            </w:r>
          </w:p>
          <w:p w:rsidR="00386F28" w:rsidRDefault="00386F28" w:rsidP="00745AD3">
            <w:pPr>
              <w:spacing w:line="360" w:lineRule="auto"/>
              <w:jc w:val="center"/>
              <w:rPr>
                <w:sz w:val="24"/>
                <w:szCs w:val="24"/>
              </w:rPr>
            </w:pPr>
            <w:r>
              <w:rPr>
                <w:sz w:val="24"/>
                <w:szCs w:val="24"/>
              </w:rPr>
              <w:t>3,3</w:t>
            </w:r>
          </w:p>
          <w:p w:rsidR="00386F28" w:rsidRDefault="00386F28" w:rsidP="00745AD3">
            <w:pPr>
              <w:spacing w:line="360" w:lineRule="auto"/>
              <w:jc w:val="center"/>
              <w:rPr>
                <w:sz w:val="24"/>
                <w:szCs w:val="24"/>
              </w:rPr>
            </w:pPr>
            <w:r>
              <w:rPr>
                <w:sz w:val="24"/>
                <w:szCs w:val="24"/>
              </w:rPr>
              <w:t>5,0</w:t>
            </w:r>
          </w:p>
          <w:p w:rsidR="00386F28" w:rsidRDefault="00386F28" w:rsidP="00745AD3">
            <w:pPr>
              <w:spacing w:line="360" w:lineRule="auto"/>
              <w:jc w:val="center"/>
              <w:rPr>
                <w:sz w:val="24"/>
                <w:szCs w:val="24"/>
              </w:rPr>
            </w:pPr>
            <w:r>
              <w:rPr>
                <w:sz w:val="24"/>
                <w:szCs w:val="24"/>
              </w:rPr>
              <w:t>11.9</w:t>
            </w:r>
          </w:p>
          <w:p w:rsidR="00386F28" w:rsidRDefault="00386F28" w:rsidP="00745AD3">
            <w:pPr>
              <w:spacing w:line="360" w:lineRule="auto"/>
              <w:jc w:val="center"/>
              <w:rPr>
                <w:sz w:val="24"/>
                <w:szCs w:val="24"/>
              </w:rPr>
            </w:pPr>
            <w:r>
              <w:rPr>
                <w:sz w:val="24"/>
                <w:szCs w:val="24"/>
              </w:rPr>
              <w:t>0,9</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1,6</w:t>
            </w:r>
          </w:p>
          <w:p w:rsidR="00386F28" w:rsidRDefault="00386F28" w:rsidP="00745AD3">
            <w:pPr>
              <w:spacing w:line="360" w:lineRule="auto"/>
              <w:jc w:val="center"/>
              <w:rPr>
                <w:sz w:val="24"/>
                <w:szCs w:val="24"/>
              </w:rPr>
            </w:pPr>
            <w:r>
              <w:rPr>
                <w:sz w:val="24"/>
                <w:szCs w:val="24"/>
              </w:rPr>
              <w:t>23,7</w:t>
            </w:r>
          </w:p>
          <w:p w:rsidR="00386F28" w:rsidRDefault="00386F28" w:rsidP="00745AD3">
            <w:pPr>
              <w:spacing w:before="20" w:line="360" w:lineRule="auto"/>
              <w:jc w:val="center"/>
              <w:rPr>
                <w:sz w:val="24"/>
                <w:szCs w:val="24"/>
              </w:rPr>
            </w:pPr>
            <w:r>
              <w:rPr>
                <w:sz w:val="24"/>
                <w:szCs w:val="24"/>
              </w:rPr>
              <w:t>21,3</w:t>
            </w:r>
          </w:p>
        </w:tc>
        <w:tc>
          <w:tcPr>
            <w:tcW w:w="842"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34,4</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5.2</w:t>
            </w:r>
          </w:p>
          <w:p w:rsidR="00386F28" w:rsidRDefault="00386F28" w:rsidP="00745AD3">
            <w:pPr>
              <w:spacing w:before="20" w:line="360" w:lineRule="auto"/>
              <w:jc w:val="center"/>
              <w:rPr>
                <w:sz w:val="24"/>
                <w:szCs w:val="24"/>
              </w:rPr>
            </w:pPr>
            <w:r>
              <w:rPr>
                <w:sz w:val="24"/>
                <w:szCs w:val="24"/>
              </w:rPr>
              <w:t>1.7</w:t>
            </w:r>
          </w:p>
          <w:p w:rsidR="00386F28" w:rsidRDefault="00386F28" w:rsidP="00745AD3">
            <w:pPr>
              <w:spacing w:before="20" w:line="360" w:lineRule="auto"/>
              <w:jc w:val="center"/>
              <w:rPr>
                <w:sz w:val="24"/>
                <w:szCs w:val="24"/>
              </w:rPr>
            </w:pPr>
            <w:r>
              <w:rPr>
                <w:sz w:val="24"/>
                <w:szCs w:val="24"/>
              </w:rPr>
              <w:t>12,7</w:t>
            </w:r>
          </w:p>
          <w:p w:rsidR="00386F28" w:rsidRDefault="00386F28" w:rsidP="00745AD3">
            <w:pPr>
              <w:spacing w:line="360" w:lineRule="auto"/>
              <w:jc w:val="center"/>
              <w:rPr>
                <w:sz w:val="24"/>
                <w:szCs w:val="24"/>
              </w:rPr>
            </w:pPr>
            <w:r>
              <w:rPr>
                <w:sz w:val="24"/>
                <w:szCs w:val="24"/>
              </w:rPr>
              <w:t>2,0</w:t>
            </w:r>
          </w:p>
          <w:p w:rsidR="00386F28" w:rsidRDefault="00386F28" w:rsidP="00745AD3">
            <w:pPr>
              <w:spacing w:line="360" w:lineRule="auto"/>
              <w:jc w:val="center"/>
              <w:rPr>
                <w:sz w:val="24"/>
                <w:szCs w:val="24"/>
              </w:rPr>
            </w:pPr>
            <w:r>
              <w:rPr>
                <w:sz w:val="24"/>
                <w:szCs w:val="24"/>
              </w:rPr>
              <w:t>1,6</w:t>
            </w:r>
          </w:p>
          <w:p w:rsidR="00386F28" w:rsidRDefault="00386F28" w:rsidP="00745AD3">
            <w:pPr>
              <w:spacing w:line="360" w:lineRule="auto"/>
              <w:jc w:val="center"/>
              <w:rPr>
                <w:sz w:val="24"/>
                <w:szCs w:val="24"/>
              </w:rPr>
            </w:pPr>
            <w:r>
              <w:rPr>
                <w:sz w:val="24"/>
                <w:szCs w:val="24"/>
              </w:rPr>
              <w:t>3.1</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w:t>
            </w:r>
          </w:p>
          <w:p w:rsidR="00386F28" w:rsidRDefault="00386F28" w:rsidP="00745AD3">
            <w:pPr>
              <w:spacing w:line="360" w:lineRule="auto"/>
              <w:jc w:val="center"/>
              <w:rPr>
                <w:sz w:val="24"/>
                <w:szCs w:val="24"/>
              </w:rPr>
            </w:pPr>
            <w:r>
              <w:rPr>
                <w:sz w:val="24"/>
                <w:szCs w:val="24"/>
              </w:rPr>
              <w:t>0.3</w:t>
            </w:r>
          </w:p>
          <w:p w:rsidR="00386F28" w:rsidRDefault="00386F28" w:rsidP="00745AD3">
            <w:pPr>
              <w:spacing w:line="360" w:lineRule="auto"/>
              <w:jc w:val="center"/>
              <w:rPr>
                <w:sz w:val="24"/>
                <w:szCs w:val="24"/>
              </w:rPr>
            </w:pPr>
            <w:r>
              <w:rPr>
                <w:sz w:val="24"/>
                <w:szCs w:val="24"/>
              </w:rPr>
              <w:t>2,7</w:t>
            </w:r>
          </w:p>
          <w:p w:rsidR="00386F28" w:rsidRDefault="00386F28" w:rsidP="00745AD3">
            <w:pPr>
              <w:spacing w:line="360" w:lineRule="auto"/>
              <w:jc w:val="center"/>
              <w:rPr>
                <w:sz w:val="24"/>
                <w:szCs w:val="24"/>
              </w:rPr>
            </w:pPr>
            <w:r>
              <w:rPr>
                <w:sz w:val="24"/>
                <w:szCs w:val="24"/>
              </w:rPr>
              <w:t>2,5</w:t>
            </w:r>
          </w:p>
          <w:p w:rsidR="00386F28" w:rsidRDefault="00386F28" w:rsidP="00745AD3">
            <w:pPr>
              <w:spacing w:line="360" w:lineRule="auto"/>
              <w:jc w:val="center"/>
              <w:rPr>
                <w:sz w:val="24"/>
                <w:szCs w:val="24"/>
              </w:rPr>
            </w:pPr>
            <w:r>
              <w:rPr>
                <w:sz w:val="24"/>
                <w:szCs w:val="24"/>
              </w:rPr>
              <w:t>3,5</w:t>
            </w:r>
          </w:p>
          <w:p w:rsidR="00386F28" w:rsidRDefault="00386F28" w:rsidP="00745AD3">
            <w:pPr>
              <w:spacing w:line="360" w:lineRule="auto"/>
              <w:jc w:val="center"/>
              <w:rPr>
                <w:sz w:val="24"/>
                <w:szCs w:val="24"/>
              </w:rPr>
            </w:pPr>
            <w:r>
              <w:rPr>
                <w:sz w:val="24"/>
                <w:szCs w:val="24"/>
              </w:rPr>
              <w:t>13,2</w:t>
            </w:r>
          </w:p>
          <w:p w:rsidR="00386F28" w:rsidRDefault="00386F28" w:rsidP="00745AD3">
            <w:pPr>
              <w:spacing w:line="360" w:lineRule="auto"/>
              <w:jc w:val="center"/>
              <w:rPr>
                <w:sz w:val="24"/>
                <w:szCs w:val="24"/>
              </w:rPr>
            </w:pPr>
            <w:r>
              <w:rPr>
                <w:sz w:val="24"/>
                <w:szCs w:val="24"/>
              </w:rPr>
              <w:t>1,4</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2,0</w:t>
            </w:r>
          </w:p>
          <w:p w:rsidR="00386F28" w:rsidRDefault="00386F28" w:rsidP="00745AD3">
            <w:pPr>
              <w:spacing w:line="360" w:lineRule="auto"/>
              <w:jc w:val="center"/>
              <w:rPr>
                <w:sz w:val="24"/>
                <w:szCs w:val="24"/>
              </w:rPr>
            </w:pPr>
            <w:r>
              <w:rPr>
                <w:sz w:val="24"/>
                <w:szCs w:val="24"/>
              </w:rPr>
              <w:t>22,8</w:t>
            </w:r>
          </w:p>
          <w:p w:rsidR="00386F28" w:rsidRDefault="00386F28" w:rsidP="00745AD3">
            <w:pPr>
              <w:spacing w:before="20" w:line="360" w:lineRule="auto"/>
              <w:jc w:val="center"/>
              <w:rPr>
                <w:sz w:val="24"/>
                <w:szCs w:val="24"/>
              </w:rPr>
            </w:pPr>
            <w:r>
              <w:rPr>
                <w:sz w:val="24"/>
                <w:szCs w:val="24"/>
              </w:rPr>
              <w:t>20,2</w:t>
            </w:r>
          </w:p>
        </w:tc>
        <w:tc>
          <w:tcPr>
            <w:tcW w:w="861"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34,8</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6,0</w:t>
            </w:r>
          </w:p>
          <w:p w:rsidR="00386F28" w:rsidRDefault="00386F28" w:rsidP="00745AD3">
            <w:pPr>
              <w:spacing w:before="20" w:line="360" w:lineRule="auto"/>
              <w:jc w:val="center"/>
              <w:rPr>
                <w:sz w:val="24"/>
                <w:szCs w:val="24"/>
              </w:rPr>
            </w:pPr>
            <w:r>
              <w:rPr>
                <w:sz w:val="24"/>
                <w:szCs w:val="24"/>
              </w:rPr>
              <w:t>1,7</w:t>
            </w:r>
          </w:p>
          <w:p w:rsidR="00386F28" w:rsidRDefault="00386F28" w:rsidP="00745AD3">
            <w:pPr>
              <w:spacing w:before="20" w:line="360" w:lineRule="auto"/>
              <w:jc w:val="center"/>
              <w:rPr>
                <w:sz w:val="24"/>
                <w:szCs w:val="24"/>
              </w:rPr>
            </w:pPr>
            <w:r>
              <w:rPr>
                <w:sz w:val="24"/>
                <w:szCs w:val="24"/>
              </w:rPr>
              <w:t>13.2</w:t>
            </w:r>
          </w:p>
          <w:p w:rsidR="00386F28" w:rsidRDefault="00386F28" w:rsidP="00745AD3">
            <w:pPr>
              <w:spacing w:line="360" w:lineRule="auto"/>
              <w:jc w:val="center"/>
              <w:rPr>
                <w:sz w:val="24"/>
                <w:szCs w:val="24"/>
              </w:rPr>
            </w:pPr>
            <w:r>
              <w:rPr>
                <w:sz w:val="24"/>
                <w:szCs w:val="24"/>
              </w:rPr>
              <w:t>1,8</w:t>
            </w:r>
          </w:p>
          <w:p w:rsidR="00386F28" w:rsidRDefault="00386F28" w:rsidP="00745AD3">
            <w:pPr>
              <w:spacing w:line="360" w:lineRule="auto"/>
              <w:jc w:val="center"/>
              <w:rPr>
                <w:sz w:val="24"/>
                <w:szCs w:val="24"/>
              </w:rPr>
            </w:pPr>
            <w:r>
              <w:rPr>
                <w:sz w:val="24"/>
                <w:szCs w:val="24"/>
              </w:rPr>
              <w:t>1,7</w:t>
            </w:r>
          </w:p>
          <w:p w:rsidR="00386F28" w:rsidRDefault="00386F28" w:rsidP="00745AD3">
            <w:pPr>
              <w:spacing w:line="360" w:lineRule="auto"/>
              <w:jc w:val="center"/>
              <w:rPr>
                <w:sz w:val="24"/>
                <w:szCs w:val="24"/>
              </w:rPr>
            </w:pPr>
            <w:r>
              <w:rPr>
                <w:sz w:val="24"/>
                <w:szCs w:val="24"/>
              </w:rPr>
              <w:t>3,4</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0,8</w:t>
            </w:r>
          </w:p>
          <w:p w:rsidR="00386F28" w:rsidRDefault="00386F28" w:rsidP="00745AD3">
            <w:pPr>
              <w:spacing w:line="360" w:lineRule="auto"/>
              <w:jc w:val="center"/>
              <w:rPr>
                <w:sz w:val="24"/>
                <w:szCs w:val="24"/>
              </w:rPr>
            </w:pPr>
            <w:r>
              <w:rPr>
                <w:sz w:val="24"/>
                <w:szCs w:val="24"/>
              </w:rPr>
              <w:t>0.3</w:t>
            </w:r>
          </w:p>
          <w:p w:rsidR="00386F28" w:rsidRDefault="00386F28" w:rsidP="00745AD3">
            <w:pPr>
              <w:spacing w:line="360" w:lineRule="auto"/>
              <w:jc w:val="center"/>
              <w:rPr>
                <w:sz w:val="24"/>
                <w:szCs w:val="24"/>
              </w:rPr>
            </w:pPr>
            <w:r>
              <w:rPr>
                <w:sz w:val="24"/>
                <w:szCs w:val="24"/>
              </w:rPr>
              <w:t>2,7</w:t>
            </w:r>
          </w:p>
          <w:p w:rsidR="00386F28" w:rsidRDefault="00386F28" w:rsidP="00745AD3">
            <w:pPr>
              <w:spacing w:line="360" w:lineRule="auto"/>
              <w:jc w:val="center"/>
              <w:rPr>
                <w:sz w:val="24"/>
                <w:szCs w:val="24"/>
              </w:rPr>
            </w:pPr>
            <w:r>
              <w:rPr>
                <w:sz w:val="24"/>
                <w:szCs w:val="24"/>
              </w:rPr>
              <w:t>4,0</w:t>
            </w:r>
          </w:p>
          <w:p w:rsidR="00386F28" w:rsidRDefault="00386F28" w:rsidP="00745AD3">
            <w:pPr>
              <w:spacing w:line="360" w:lineRule="auto"/>
              <w:jc w:val="center"/>
              <w:rPr>
                <w:sz w:val="24"/>
                <w:szCs w:val="24"/>
              </w:rPr>
            </w:pPr>
            <w:r>
              <w:rPr>
                <w:sz w:val="24"/>
                <w:szCs w:val="24"/>
              </w:rPr>
              <w:t>2,9</w:t>
            </w:r>
          </w:p>
          <w:p w:rsidR="00386F28" w:rsidRDefault="00386F28" w:rsidP="00745AD3">
            <w:pPr>
              <w:spacing w:line="360" w:lineRule="auto"/>
              <w:jc w:val="center"/>
              <w:rPr>
                <w:sz w:val="24"/>
                <w:szCs w:val="24"/>
              </w:rPr>
            </w:pPr>
            <w:r>
              <w:rPr>
                <w:sz w:val="24"/>
                <w:szCs w:val="24"/>
              </w:rPr>
              <w:t>13,5</w:t>
            </w:r>
          </w:p>
          <w:p w:rsidR="00386F28" w:rsidRDefault="00386F28" w:rsidP="00745AD3">
            <w:pPr>
              <w:spacing w:line="360" w:lineRule="auto"/>
              <w:jc w:val="center"/>
              <w:rPr>
                <w:sz w:val="24"/>
                <w:szCs w:val="24"/>
              </w:rPr>
            </w:pPr>
            <w:r>
              <w:rPr>
                <w:sz w:val="24"/>
                <w:szCs w:val="24"/>
              </w:rPr>
              <w:t>1.78</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2.0</w:t>
            </w:r>
          </w:p>
          <w:p w:rsidR="00386F28" w:rsidRDefault="00386F28" w:rsidP="00745AD3">
            <w:pPr>
              <w:spacing w:line="360" w:lineRule="auto"/>
              <w:jc w:val="center"/>
              <w:rPr>
                <w:sz w:val="24"/>
                <w:szCs w:val="24"/>
              </w:rPr>
            </w:pPr>
            <w:r>
              <w:rPr>
                <w:sz w:val="24"/>
                <w:szCs w:val="24"/>
              </w:rPr>
              <w:t>20,3</w:t>
            </w:r>
          </w:p>
          <w:p w:rsidR="00386F28" w:rsidRDefault="00386F28" w:rsidP="00745AD3">
            <w:pPr>
              <w:spacing w:before="20" w:line="360" w:lineRule="auto"/>
              <w:jc w:val="center"/>
              <w:rPr>
                <w:sz w:val="24"/>
                <w:szCs w:val="24"/>
              </w:rPr>
            </w:pPr>
            <w:r>
              <w:rPr>
                <w:sz w:val="24"/>
                <w:szCs w:val="24"/>
              </w:rPr>
              <w:t>20,7</w:t>
            </w:r>
          </w:p>
        </w:tc>
        <w:tc>
          <w:tcPr>
            <w:tcW w:w="734" w:type="dxa"/>
            <w:tcBorders>
              <w:top w:val="nil"/>
              <w:left w:val="single" w:sz="4" w:space="0" w:color="auto"/>
              <w:bottom w:val="single" w:sz="4" w:space="0" w:color="auto"/>
              <w:right w:val="single" w:sz="4" w:space="0" w:color="auto"/>
            </w:tcBorders>
          </w:tcPr>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100</w:t>
            </w:r>
          </w:p>
          <w:p w:rsidR="00386F28" w:rsidRDefault="00386F28" w:rsidP="00745AD3">
            <w:pPr>
              <w:spacing w:line="360" w:lineRule="auto"/>
              <w:jc w:val="center"/>
              <w:rPr>
                <w:sz w:val="24"/>
                <w:szCs w:val="24"/>
              </w:rPr>
            </w:pPr>
          </w:p>
          <w:p w:rsidR="00386F28" w:rsidRDefault="00386F28" w:rsidP="00745AD3">
            <w:pPr>
              <w:spacing w:before="20" w:line="360" w:lineRule="auto"/>
              <w:jc w:val="center"/>
              <w:rPr>
                <w:sz w:val="24"/>
                <w:szCs w:val="24"/>
              </w:rPr>
            </w:pPr>
            <w:r>
              <w:rPr>
                <w:sz w:val="24"/>
                <w:szCs w:val="24"/>
              </w:rPr>
              <w:t>36,5</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7,7</w:t>
            </w:r>
          </w:p>
          <w:p w:rsidR="00386F28" w:rsidRDefault="00386F28" w:rsidP="00745AD3">
            <w:pPr>
              <w:spacing w:before="20" w:line="360" w:lineRule="auto"/>
              <w:jc w:val="center"/>
              <w:rPr>
                <w:sz w:val="24"/>
                <w:szCs w:val="24"/>
              </w:rPr>
            </w:pPr>
            <w:r>
              <w:rPr>
                <w:sz w:val="24"/>
                <w:szCs w:val="24"/>
              </w:rPr>
              <w:t>1,7</w:t>
            </w:r>
          </w:p>
          <w:p w:rsidR="00386F28" w:rsidRDefault="00386F28" w:rsidP="00745AD3">
            <w:pPr>
              <w:spacing w:before="20" w:line="360" w:lineRule="auto"/>
              <w:jc w:val="center"/>
              <w:rPr>
                <w:sz w:val="24"/>
                <w:szCs w:val="24"/>
              </w:rPr>
            </w:pPr>
            <w:r>
              <w:rPr>
                <w:sz w:val="24"/>
                <w:szCs w:val="24"/>
              </w:rPr>
              <w:t>14,0</w:t>
            </w:r>
          </w:p>
          <w:p w:rsidR="00386F28" w:rsidRDefault="00386F28" w:rsidP="00745AD3">
            <w:pPr>
              <w:spacing w:line="360" w:lineRule="auto"/>
              <w:jc w:val="center"/>
              <w:rPr>
                <w:sz w:val="24"/>
                <w:szCs w:val="24"/>
              </w:rPr>
            </w:pPr>
            <w:r>
              <w:rPr>
                <w:sz w:val="24"/>
                <w:szCs w:val="24"/>
              </w:rPr>
              <w:t>1,7</w:t>
            </w:r>
          </w:p>
          <w:p w:rsidR="00386F28" w:rsidRDefault="00386F28" w:rsidP="00745AD3">
            <w:pPr>
              <w:spacing w:line="360" w:lineRule="auto"/>
              <w:jc w:val="center"/>
              <w:rPr>
                <w:sz w:val="24"/>
                <w:szCs w:val="24"/>
              </w:rPr>
            </w:pPr>
            <w:r>
              <w:rPr>
                <w:sz w:val="24"/>
                <w:szCs w:val="24"/>
              </w:rPr>
              <w:t>1,7</w:t>
            </w:r>
          </w:p>
          <w:p w:rsidR="00386F28" w:rsidRDefault="00386F28" w:rsidP="00745AD3">
            <w:pPr>
              <w:spacing w:line="360" w:lineRule="auto"/>
              <w:jc w:val="center"/>
              <w:rPr>
                <w:sz w:val="24"/>
                <w:szCs w:val="24"/>
              </w:rPr>
            </w:pPr>
            <w:r>
              <w:rPr>
                <w:sz w:val="24"/>
                <w:szCs w:val="24"/>
              </w:rPr>
              <w:t>2,9</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0,7</w:t>
            </w:r>
          </w:p>
          <w:p w:rsidR="00386F28" w:rsidRDefault="00386F28" w:rsidP="00745AD3">
            <w:pPr>
              <w:spacing w:line="360" w:lineRule="auto"/>
              <w:jc w:val="center"/>
              <w:rPr>
                <w:sz w:val="24"/>
                <w:szCs w:val="24"/>
              </w:rPr>
            </w:pPr>
            <w:r>
              <w:rPr>
                <w:sz w:val="24"/>
                <w:szCs w:val="24"/>
              </w:rPr>
              <w:t>0,2</w:t>
            </w:r>
          </w:p>
          <w:p w:rsidR="00386F28" w:rsidRDefault="00386F28" w:rsidP="00745AD3">
            <w:pPr>
              <w:spacing w:line="360" w:lineRule="auto"/>
              <w:jc w:val="center"/>
              <w:rPr>
                <w:sz w:val="24"/>
                <w:szCs w:val="24"/>
              </w:rPr>
            </w:pPr>
            <w:r>
              <w:rPr>
                <w:sz w:val="24"/>
                <w:szCs w:val="24"/>
              </w:rPr>
              <w:t>2.8</w:t>
            </w:r>
          </w:p>
          <w:p w:rsidR="00386F28" w:rsidRDefault="00386F28" w:rsidP="00745AD3">
            <w:pPr>
              <w:spacing w:line="360" w:lineRule="auto"/>
              <w:jc w:val="center"/>
              <w:rPr>
                <w:sz w:val="24"/>
                <w:szCs w:val="24"/>
              </w:rPr>
            </w:pPr>
            <w:r>
              <w:rPr>
                <w:sz w:val="24"/>
                <w:szCs w:val="24"/>
              </w:rPr>
              <w:t>4,0</w:t>
            </w:r>
          </w:p>
          <w:p w:rsidR="00386F28" w:rsidRDefault="00386F28" w:rsidP="00745AD3">
            <w:pPr>
              <w:spacing w:line="360" w:lineRule="auto"/>
              <w:jc w:val="center"/>
              <w:rPr>
                <w:sz w:val="24"/>
                <w:szCs w:val="24"/>
              </w:rPr>
            </w:pPr>
            <w:r>
              <w:rPr>
                <w:sz w:val="24"/>
                <w:szCs w:val="24"/>
              </w:rPr>
              <w:t>2,5</w:t>
            </w:r>
          </w:p>
          <w:p w:rsidR="00386F28" w:rsidRDefault="00386F28" w:rsidP="00745AD3">
            <w:pPr>
              <w:spacing w:line="360" w:lineRule="auto"/>
              <w:jc w:val="center"/>
              <w:rPr>
                <w:sz w:val="24"/>
                <w:szCs w:val="24"/>
              </w:rPr>
            </w:pPr>
            <w:r>
              <w:rPr>
                <w:sz w:val="24"/>
                <w:szCs w:val="24"/>
              </w:rPr>
              <w:t>15,4</w:t>
            </w:r>
          </w:p>
          <w:p w:rsidR="00386F28" w:rsidRDefault="00386F28" w:rsidP="00745AD3">
            <w:pPr>
              <w:spacing w:line="360" w:lineRule="auto"/>
              <w:jc w:val="center"/>
              <w:rPr>
                <w:sz w:val="24"/>
                <w:szCs w:val="24"/>
              </w:rPr>
            </w:pPr>
            <w:r>
              <w:rPr>
                <w:sz w:val="24"/>
                <w:szCs w:val="24"/>
              </w:rPr>
              <w:t>2,5</w:t>
            </w: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p>
          <w:p w:rsidR="00386F28" w:rsidRDefault="00386F28" w:rsidP="00745AD3">
            <w:pPr>
              <w:spacing w:line="360" w:lineRule="auto"/>
              <w:jc w:val="center"/>
              <w:rPr>
                <w:sz w:val="24"/>
                <w:szCs w:val="24"/>
              </w:rPr>
            </w:pPr>
            <w:r>
              <w:rPr>
                <w:sz w:val="24"/>
                <w:szCs w:val="24"/>
              </w:rPr>
              <w:t>2,1</w:t>
            </w:r>
          </w:p>
          <w:p w:rsidR="00386F28" w:rsidRDefault="00386F28" w:rsidP="00745AD3">
            <w:pPr>
              <w:spacing w:line="360" w:lineRule="auto"/>
              <w:jc w:val="center"/>
              <w:rPr>
                <w:sz w:val="24"/>
                <w:szCs w:val="24"/>
              </w:rPr>
            </w:pPr>
            <w:r>
              <w:rPr>
                <w:sz w:val="24"/>
                <w:szCs w:val="24"/>
              </w:rPr>
              <w:t>18,7</w:t>
            </w:r>
          </w:p>
          <w:p w:rsidR="00386F28" w:rsidRDefault="00386F28" w:rsidP="00745AD3">
            <w:pPr>
              <w:spacing w:before="20" w:line="360" w:lineRule="auto"/>
              <w:jc w:val="center"/>
              <w:rPr>
                <w:sz w:val="24"/>
                <w:szCs w:val="24"/>
              </w:rPr>
            </w:pPr>
            <w:r>
              <w:rPr>
                <w:sz w:val="24"/>
                <w:szCs w:val="24"/>
              </w:rPr>
              <w:t>18.3</w:t>
            </w:r>
          </w:p>
        </w:tc>
      </w:tr>
    </w:tbl>
    <w:p w:rsidR="00386F28" w:rsidRDefault="00386F28" w:rsidP="00745AD3">
      <w:pPr>
        <w:spacing w:line="360" w:lineRule="auto"/>
        <w:rPr>
          <w:sz w:val="24"/>
          <w:szCs w:val="24"/>
          <w:u w:val="single"/>
        </w:rPr>
      </w:pPr>
      <w:r>
        <w:rPr>
          <w:sz w:val="24"/>
          <w:szCs w:val="24"/>
          <w:u w:val="single"/>
        </w:rPr>
        <w:t>'Россия в цифрах: Краткий стат. с б,/Госкомстат России, - М., 1998.</w:t>
      </w:r>
    </w:p>
    <w:p w:rsidR="00386F28" w:rsidRDefault="00386F28" w:rsidP="00745AD3">
      <w:pPr>
        <w:spacing w:line="360" w:lineRule="auto"/>
        <w:rPr>
          <w:sz w:val="24"/>
          <w:szCs w:val="24"/>
          <w:u w:val="single"/>
        </w:rPr>
      </w:pPr>
    </w:p>
    <w:p w:rsidR="00386F28" w:rsidRDefault="00386F28" w:rsidP="00745AD3">
      <w:pPr>
        <w:spacing w:line="360" w:lineRule="auto"/>
        <w:ind w:firstLine="720"/>
        <w:rPr>
          <w:sz w:val="24"/>
          <w:szCs w:val="24"/>
        </w:rPr>
      </w:pPr>
      <w:r>
        <w:rPr>
          <w:sz w:val="24"/>
          <w:szCs w:val="24"/>
        </w:rPr>
        <w:t xml:space="preserve">Инвестиции, в первую очередь реальные инвестиции, т.е. капитальные вложения, играют исключительно важную роль в экономике страны и любого предприятия, так как они являются </w:t>
      </w:r>
      <w:r>
        <w:rPr>
          <w:b/>
          <w:sz w:val="24"/>
          <w:szCs w:val="24"/>
        </w:rPr>
        <w:t>основой для</w:t>
      </w:r>
      <w:r>
        <w:rPr>
          <w:sz w:val="24"/>
          <w:szCs w:val="24"/>
        </w:rPr>
        <w:t>:</w:t>
      </w:r>
    </w:p>
    <w:p w:rsidR="00386F28" w:rsidRDefault="00386F28" w:rsidP="00745AD3">
      <w:pPr>
        <w:spacing w:line="360" w:lineRule="auto"/>
        <w:ind w:firstLine="720"/>
        <w:rPr>
          <w:sz w:val="24"/>
          <w:szCs w:val="24"/>
        </w:rPr>
      </w:pPr>
      <w:r>
        <w:rPr>
          <w:sz w:val="24"/>
          <w:szCs w:val="24"/>
        </w:rPr>
        <w:t>• систематического обновления основных производственных фондов предприятия и осуществления политики расширенного воспроизводства;</w:t>
      </w:r>
    </w:p>
    <w:p w:rsidR="00386F28" w:rsidRDefault="00386F28" w:rsidP="00745AD3">
      <w:pPr>
        <w:spacing w:line="360" w:lineRule="auto"/>
        <w:ind w:firstLine="720"/>
        <w:rPr>
          <w:sz w:val="24"/>
          <w:szCs w:val="24"/>
        </w:rPr>
      </w:pPr>
      <w:r>
        <w:rPr>
          <w:sz w:val="24"/>
          <w:szCs w:val="24"/>
        </w:rPr>
        <w:t>• ускорения научно-технического прогресса и улучшения качества продукции;</w:t>
      </w:r>
    </w:p>
    <w:p w:rsidR="00386F28" w:rsidRDefault="00386F28" w:rsidP="00745AD3">
      <w:pPr>
        <w:spacing w:line="360" w:lineRule="auto"/>
        <w:ind w:firstLine="720"/>
        <w:rPr>
          <w:sz w:val="24"/>
          <w:szCs w:val="24"/>
        </w:rPr>
      </w:pPr>
      <w:r>
        <w:rPr>
          <w:sz w:val="24"/>
          <w:szCs w:val="24"/>
        </w:rPr>
        <w:lastRenderedPageBreak/>
        <w:t>• структурной перестройки общественного производства и сбалансированного развития всех отраслей народного хозяйства;</w:t>
      </w:r>
    </w:p>
    <w:p w:rsidR="00386F28" w:rsidRDefault="00386F28" w:rsidP="00745AD3">
      <w:pPr>
        <w:spacing w:line="360" w:lineRule="auto"/>
        <w:ind w:firstLine="720"/>
        <w:rPr>
          <w:sz w:val="24"/>
          <w:szCs w:val="24"/>
        </w:rPr>
      </w:pPr>
      <w:r>
        <w:rPr>
          <w:sz w:val="24"/>
          <w:szCs w:val="24"/>
        </w:rPr>
        <w:t>• создания необходимой сырьевой базы промышленности;</w:t>
      </w:r>
    </w:p>
    <w:p w:rsidR="00386F28" w:rsidRDefault="00386F28" w:rsidP="00745AD3">
      <w:pPr>
        <w:spacing w:line="360" w:lineRule="auto"/>
        <w:ind w:firstLine="720"/>
        <w:rPr>
          <w:sz w:val="24"/>
          <w:szCs w:val="24"/>
        </w:rPr>
      </w:pPr>
      <w:r>
        <w:rPr>
          <w:sz w:val="24"/>
          <w:szCs w:val="24"/>
        </w:rPr>
        <w:t>• гражданского строительства, развития здравоохранения, высшей и средней школы;</w:t>
      </w:r>
    </w:p>
    <w:p w:rsidR="00386F28" w:rsidRDefault="00386F28" w:rsidP="00745AD3">
      <w:pPr>
        <w:spacing w:line="360" w:lineRule="auto"/>
        <w:ind w:firstLine="720"/>
        <w:rPr>
          <w:sz w:val="24"/>
          <w:szCs w:val="24"/>
        </w:rPr>
      </w:pPr>
      <w:r>
        <w:rPr>
          <w:sz w:val="24"/>
          <w:szCs w:val="24"/>
        </w:rPr>
        <w:t>• смягчения или решения проблемы безработицы;</w:t>
      </w:r>
    </w:p>
    <w:p w:rsidR="00386F28" w:rsidRDefault="00386F28" w:rsidP="00745AD3">
      <w:pPr>
        <w:spacing w:line="360" w:lineRule="auto"/>
        <w:ind w:firstLine="720"/>
        <w:rPr>
          <w:sz w:val="24"/>
          <w:szCs w:val="24"/>
        </w:rPr>
      </w:pPr>
      <w:r>
        <w:rPr>
          <w:sz w:val="24"/>
          <w:szCs w:val="24"/>
        </w:rPr>
        <w:t xml:space="preserve">• охраны природной среды и достижения других целей. </w:t>
      </w:r>
    </w:p>
    <w:p w:rsidR="00386F28" w:rsidRDefault="00386F28" w:rsidP="00745AD3">
      <w:pPr>
        <w:spacing w:line="360" w:lineRule="auto"/>
        <w:ind w:firstLine="720"/>
        <w:rPr>
          <w:sz w:val="24"/>
          <w:szCs w:val="24"/>
        </w:rPr>
      </w:pPr>
      <w:r>
        <w:rPr>
          <w:sz w:val="24"/>
          <w:szCs w:val="24"/>
        </w:rPr>
        <w:t>Перечень, для чего нужны инвестиции, можно было бы продолжить. Таким образом, инвестиции нужны в первую очередь для оздоровления экономики страны и на этой основе решения многих социальных проблем, прежде всего для подъема жизненного уровня населения.</w:t>
      </w:r>
    </w:p>
    <w:p w:rsidR="00386F28" w:rsidRDefault="00386F28" w:rsidP="00745AD3">
      <w:pPr>
        <w:spacing w:line="360" w:lineRule="auto"/>
        <w:ind w:firstLine="720"/>
        <w:rPr>
          <w:sz w:val="24"/>
          <w:szCs w:val="24"/>
        </w:rPr>
      </w:pPr>
      <w:r>
        <w:rPr>
          <w:sz w:val="24"/>
          <w:szCs w:val="24"/>
        </w:rPr>
        <w:t>К сожалению, за 1991—1995 гг. объемы капитальных вложений и капитального строительства резко сократились, что в еще большей мере усугубило экономическое положение в стране.</w:t>
      </w:r>
    </w:p>
    <w:p w:rsidR="00386F28" w:rsidRDefault="00386F28" w:rsidP="00745AD3">
      <w:pPr>
        <w:spacing w:line="360" w:lineRule="auto"/>
        <w:ind w:firstLine="720"/>
        <w:rPr>
          <w:sz w:val="24"/>
          <w:szCs w:val="24"/>
        </w:rPr>
      </w:pPr>
      <w:r>
        <w:rPr>
          <w:sz w:val="24"/>
          <w:szCs w:val="24"/>
        </w:rPr>
        <w:t>Сокращение капитальных вложений и капитального строительства за 1991—1995 гг. связано со многими причинами, но основными из них являются:</w:t>
      </w:r>
    </w:p>
    <w:p w:rsidR="00386F28" w:rsidRDefault="008002C4" w:rsidP="00745AD3">
      <w:pPr>
        <w:spacing w:line="360" w:lineRule="auto"/>
        <w:ind w:firstLine="720"/>
        <w:rPr>
          <w:sz w:val="24"/>
          <w:szCs w:val="24"/>
        </w:rPr>
      </w:pPr>
      <w:r>
        <w:rPr>
          <w:sz w:val="24"/>
          <w:szCs w:val="24"/>
        </w:rPr>
        <w:t>1) спад промышленного и в целом общественного производства, что привело к сокращению национального продукта и национального дохода, а, следовательно, и фонда накопления;</w:t>
      </w:r>
    </w:p>
    <w:p w:rsidR="00386F28" w:rsidRDefault="00386F28" w:rsidP="00745AD3">
      <w:pPr>
        <w:spacing w:line="360" w:lineRule="auto"/>
        <w:ind w:firstLine="720"/>
        <w:rPr>
          <w:sz w:val="24"/>
          <w:szCs w:val="24"/>
        </w:rPr>
      </w:pPr>
      <w:r>
        <w:rPr>
          <w:sz w:val="24"/>
          <w:szCs w:val="24"/>
        </w:rPr>
        <w:t>2) инфляция. В условиях инфляции свободный денежный капитал в большинстве случаев невыгодно вкладывать в долгосрочные проекты;</w:t>
      </w:r>
    </w:p>
    <w:p w:rsidR="00386F28" w:rsidRDefault="00386F28" w:rsidP="00745AD3">
      <w:pPr>
        <w:spacing w:line="360" w:lineRule="auto"/>
        <w:ind w:firstLine="720"/>
        <w:rPr>
          <w:sz w:val="24"/>
          <w:szCs w:val="24"/>
        </w:rPr>
      </w:pPr>
      <w:r>
        <w:rPr>
          <w:sz w:val="24"/>
          <w:szCs w:val="24"/>
        </w:rPr>
        <w:t>3) тяжелое экономическое положение многих предприятий. У них недостаточно денежных средств для расширения, реконструкции и технического перевооружения предприятия.</w:t>
      </w:r>
    </w:p>
    <w:p w:rsidR="00386F28" w:rsidRDefault="00386F28" w:rsidP="00745AD3">
      <w:pPr>
        <w:spacing w:line="360" w:lineRule="auto"/>
        <w:ind w:firstLine="720"/>
        <w:rPr>
          <w:sz w:val="24"/>
          <w:szCs w:val="24"/>
        </w:rPr>
      </w:pPr>
      <w:r>
        <w:rPr>
          <w:sz w:val="24"/>
          <w:szCs w:val="24"/>
        </w:rPr>
        <w:t>В современных условиях для оживления инвестиционной деятельности в стране необходимо создать определенные условия и предпосылки. К их числу следует в первую очередь отнести:</w:t>
      </w:r>
    </w:p>
    <w:p w:rsidR="00386F28" w:rsidRDefault="00386F28" w:rsidP="00745AD3">
      <w:pPr>
        <w:spacing w:line="360" w:lineRule="auto"/>
        <w:ind w:firstLine="720"/>
        <w:rPr>
          <w:sz w:val="24"/>
          <w:szCs w:val="24"/>
        </w:rPr>
      </w:pPr>
      <w:r>
        <w:rPr>
          <w:sz w:val="24"/>
          <w:szCs w:val="24"/>
        </w:rPr>
        <w:t>• стабилизацию экономического положения в стране;</w:t>
      </w:r>
    </w:p>
    <w:p w:rsidR="00386F28" w:rsidRDefault="00386F28" w:rsidP="00745AD3">
      <w:pPr>
        <w:spacing w:line="360" w:lineRule="auto"/>
        <w:ind w:firstLine="720"/>
        <w:rPr>
          <w:sz w:val="24"/>
          <w:szCs w:val="24"/>
        </w:rPr>
      </w:pPr>
      <w:r>
        <w:rPr>
          <w:sz w:val="24"/>
          <w:szCs w:val="24"/>
        </w:rPr>
        <w:t>• снижение темпов инфляции;</w:t>
      </w:r>
    </w:p>
    <w:p w:rsidR="00386F28" w:rsidRDefault="00386F28" w:rsidP="00745AD3">
      <w:pPr>
        <w:spacing w:line="360" w:lineRule="auto"/>
        <w:ind w:firstLine="720"/>
        <w:rPr>
          <w:sz w:val="24"/>
          <w:szCs w:val="24"/>
        </w:rPr>
      </w:pPr>
      <w:r>
        <w:rPr>
          <w:sz w:val="24"/>
          <w:szCs w:val="24"/>
        </w:rPr>
        <w:t>• совершенствование системы налогообложения;</w:t>
      </w:r>
    </w:p>
    <w:p w:rsidR="00386F28" w:rsidRDefault="00386F28" w:rsidP="00745AD3">
      <w:pPr>
        <w:spacing w:line="360" w:lineRule="auto"/>
        <w:ind w:firstLine="720"/>
        <w:rPr>
          <w:sz w:val="24"/>
          <w:szCs w:val="24"/>
        </w:rPr>
      </w:pPr>
      <w:r>
        <w:rPr>
          <w:sz w:val="24"/>
          <w:szCs w:val="24"/>
        </w:rPr>
        <w:t>• создание в стране условий для привлечения иностранного капитала:</w:t>
      </w:r>
    </w:p>
    <w:p w:rsidR="00386F28" w:rsidRDefault="00386F28" w:rsidP="00745AD3">
      <w:pPr>
        <w:spacing w:line="360" w:lineRule="auto"/>
        <w:ind w:firstLine="720"/>
        <w:rPr>
          <w:sz w:val="24"/>
          <w:szCs w:val="24"/>
        </w:rPr>
      </w:pPr>
      <w:r>
        <w:rPr>
          <w:sz w:val="24"/>
          <w:szCs w:val="24"/>
        </w:rPr>
        <w:t xml:space="preserve">Остановимся на этих условиях более подробно. </w:t>
      </w:r>
      <w:r w:rsidR="008002C4">
        <w:rPr>
          <w:sz w:val="24"/>
          <w:szCs w:val="24"/>
        </w:rPr>
        <w:t>Стабилизация экономики страны нужна не только для остановки спада производства, но и для увеличения валового национального продукта и национального дохода, а, следовательно, и необходимых накоплений для инвестиций.</w:t>
      </w:r>
    </w:p>
    <w:p w:rsidR="00386F28" w:rsidRDefault="00386F28" w:rsidP="00745AD3">
      <w:pPr>
        <w:spacing w:line="360" w:lineRule="auto"/>
        <w:ind w:firstLine="720"/>
        <w:rPr>
          <w:sz w:val="24"/>
          <w:szCs w:val="24"/>
        </w:rPr>
      </w:pPr>
      <w:r>
        <w:rPr>
          <w:sz w:val="24"/>
          <w:szCs w:val="24"/>
        </w:rPr>
        <w:lastRenderedPageBreak/>
        <w:t>Стабилизация экономики страны — это основа для снижения инфляции. При этом следует иметь в виду, что с процессом инфляции тесно связана ставка банковского кредита.</w:t>
      </w:r>
    </w:p>
    <w:p w:rsidR="00386F28" w:rsidRDefault="00386F28" w:rsidP="00745AD3">
      <w:pPr>
        <w:spacing w:line="360" w:lineRule="auto"/>
        <w:ind w:firstLine="720"/>
        <w:rPr>
          <w:sz w:val="24"/>
          <w:szCs w:val="24"/>
        </w:rPr>
      </w:pPr>
      <w:r>
        <w:rPr>
          <w:sz w:val="24"/>
          <w:szCs w:val="24"/>
        </w:rPr>
        <w:t>Известно, что кривая спроса на инвестиции зависит от ставки процента (С</w:t>
      </w:r>
      <w:r>
        <w:rPr>
          <w:sz w:val="24"/>
          <w:szCs w:val="24"/>
          <w:vertAlign w:val="subscript"/>
        </w:rPr>
        <w:t>п</w:t>
      </w:r>
      <w:r>
        <w:rPr>
          <w:sz w:val="24"/>
          <w:szCs w:val="24"/>
        </w:rPr>
        <w:t>) и ожидаемой нормы чистой прибыли (Н</w:t>
      </w:r>
      <w:r>
        <w:rPr>
          <w:sz w:val="24"/>
          <w:szCs w:val="24"/>
          <w:vertAlign w:val="subscript"/>
        </w:rPr>
        <w:t>п</w:t>
      </w:r>
      <w:r>
        <w:rPr>
          <w:sz w:val="24"/>
          <w:szCs w:val="24"/>
        </w:rPr>
        <w:t>) от вложенных инвестиций (рис. 1).</w:t>
      </w:r>
    </w:p>
    <w:p w:rsidR="00386F28" w:rsidRDefault="00386F28" w:rsidP="00745AD3">
      <w:pPr>
        <w:spacing w:line="360" w:lineRule="auto"/>
        <w:ind w:firstLine="720"/>
        <w:rPr>
          <w:sz w:val="24"/>
          <w:szCs w:val="24"/>
        </w:rPr>
      </w:pPr>
      <w:r>
        <w:rPr>
          <w:sz w:val="24"/>
          <w:szCs w:val="24"/>
        </w:rPr>
        <w:t>Чем выше ставка процента, тем ниже спрос на инвестиции; такая же связь существует между спросом на инвестиции и ожидаемой нормой чистой прибыли. Выгодно вкладывать инвестиции в том случае, если норма чистой прибыли превышает ставку процента, т.е. Н</w:t>
      </w:r>
      <w:r>
        <w:rPr>
          <w:sz w:val="24"/>
          <w:szCs w:val="24"/>
          <w:vertAlign w:val="subscript"/>
        </w:rPr>
        <w:t>п</w:t>
      </w:r>
      <w:r>
        <w:rPr>
          <w:sz w:val="24"/>
          <w:szCs w:val="24"/>
        </w:rPr>
        <w:t xml:space="preserve"> &gt;С</w:t>
      </w:r>
      <w:r>
        <w:rPr>
          <w:sz w:val="24"/>
          <w:szCs w:val="24"/>
          <w:vertAlign w:val="subscript"/>
        </w:rPr>
        <w:t>п</w:t>
      </w:r>
      <w:r>
        <w:rPr>
          <w:sz w:val="24"/>
          <w:szCs w:val="24"/>
        </w:rPr>
        <w:t>. Если же ставка процента превышает ожидаемую норму чистой прибыли, т.е. С</w:t>
      </w:r>
      <w:r>
        <w:rPr>
          <w:sz w:val="24"/>
          <w:szCs w:val="24"/>
          <w:vertAlign w:val="subscript"/>
        </w:rPr>
        <w:t>п</w:t>
      </w:r>
      <w:r>
        <w:rPr>
          <w:sz w:val="24"/>
          <w:szCs w:val="24"/>
        </w:rPr>
        <w:t>&gt;Н</w:t>
      </w:r>
      <w:r>
        <w:rPr>
          <w:sz w:val="24"/>
          <w:szCs w:val="24"/>
          <w:vertAlign w:val="subscript"/>
        </w:rPr>
        <w:t>п</w:t>
      </w:r>
      <w:r>
        <w:rPr>
          <w:sz w:val="24"/>
          <w:szCs w:val="24"/>
        </w:rPr>
        <w:t>, то в этом случае для предприятия инвестиции невыгодны.</w:t>
      </w:r>
    </w:p>
    <w:p w:rsidR="00386F28" w:rsidRDefault="00386F28" w:rsidP="00745AD3">
      <w:pPr>
        <w:spacing w:line="360" w:lineRule="auto"/>
        <w:rPr>
          <w:sz w:val="24"/>
          <w:szCs w:val="24"/>
        </w:rPr>
      </w:pPr>
      <w:r>
        <w:rPr>
          <w:sz w:val="24"/>
          <w:szCs w:val="24"/>
        </w:rPr>
        <w:t>В условиях инфляции, особенно гиперинфляции, когда банковский процент за кредит очень высокий, инвестиции для предприятия будут выгодны только в том случае, если ожидаемая норма прибыли будет выше этого банковского процента. Но такие проекты для предприятия найти очень трудно. Таким образом, гиперинфляция является самым существенным тормозом для оживления инвестиционной деятельности.</w:t>
      </w:r>
    </w:p>
    <w:p w:rsidR="00386F28" w:rsidRDefault="00600EAF" w:rsidP="00745AD3">
      <w:pPr>
        <w:spacing w:line="360" w:lineRule="auto"/>
        <w:ind w:firstLine="720"/>
        <w:rPr>
          <w:sz w:val="24"/>
          <w:szCs w:val="24"/>
        </w:rPr>
      </w:pPr>
      <w:r>
        <w:rPr>
          <w:noProof/>
          <w:sz w:val="24"/>
          <w:szCs w:val="24"/>
        </w:rPr>
        <w:pict>
          <v:group id="_x0000_s1036" style="position:absolute;left:0;text-align:left;margin-left:144.15pt;margin-top:5.15pt;width:218.2pt;height:166.9pt;z-index:251656704" coordorigin="4584,7860" coordsize="4364,3338">
            <v:shapetype id="_x0000_t202" coordsize="21600,21600" o:spt="202" path="m,l,21600r21600,l21600,xe">
              <v:stroke joinstyle="miter"/>
              <v:path gradientshapeok="t" o:connecttype="rect"/>
            </v:shapetype>
            <v:shape id="_x0000_s1031" type="#_x0000_t202" style="position:absolute;left:4584;top:7911;width:720;height:795" stroked="f">
              <v:textbox style="mso-next-textbox:#_x0000_s1031">
                <w:txbxContent>
                  <w:p w:rsidR="00B7131F" w:rsidRDefault="00B7131F" w:rsidP="00386F28">
                    <w:pPr>
                      <w:rPr>
                        <w:sz w:val="24"/>
                        <w:szCs w:val="24"/>
                      </w:rPr>
                    </w:pPr>
                    <w:r>
                      <w:rPr>
                        <w:sz w:val="24"/>
                        <w:szCs w:val="24"/>
                      </w:rPr>
                      <w:t>Сп</w:t>
                    </w:r>
                  </w:p>
                  <w:p w:rsidR="00B7131F" w:rsidRDefault="00B7131F" w:rsidP="00386F28">
                    <w:pPr>
                      <w:rPr>
                        <w:sz w:val="24"/>
                        <w:szCs w:val="24"/>
                      </w:rPr>
                    </w:pPr>
                    <w:r>
                      <w:rPr>
                        <w:sz w:val="24"/>
                        <w:szCs w:val="24"/>
                      </w:rPr>
                      <w:t>Нп</w:t>
                    </w:r>
                  </w:p>
                </w:txbxContent>
              </v:textbox>
            </v:shape>
            <v:group id="_x0000_s1035" style="position:absolute;left:5180;top:7860;width:3768;height:3338" coordorigin="5180,7860" coordsize="3768,3338">
              <v:group id="_x0000_s1027" style="position:absolute;left:5180;top:7860;width:3297;height:3338" coordorigin="3579,11988" coordsize="1440,1620">
                <v:line id="_x0000_s1028" style="position:absolute;flip:y" from="3579,11988" to="3579,13608">
                  <v:stroke endarrow="block"/>
                </v:line>
                <v:line id="_x0000_s1029" style="position:absolute" from="3579,13608" to="5019,13608">
                  <v:stroke endarrow="block"/>
                </v:line>
                <v:line id="_x0000_s1030" style="position:absolute" from="3759,12348" to="4749,13338"/>
              </v:group>
              <v:shape id="_x0000_s1032" type="#_x0000_t202" style="position:absolute;left:8070;top:10695;width:878;height:397" stroked="f">
                <v:fill opacity="0"/>
                <v:textbox style="mso-next-textbox:#_x0000_s1032">
                  <w:txbxContent>
                    <w:p w:rsidR="00B7131F" w:rsidRDefault="00B7131F" w:rsidP="00386F28">
                      <w:pPr>
                        <w:rPr>
                          <w:sz w:val="24"/>
                          <w:szCs w:val="24"/>
                        </w:rPr>
                      </w:pPr>
                      <w:r>
                        <w:rPr>
                          <w:sz w:val="24"/>
                          <w:szCs w:val="24"/>
                        </w:rPr>
                        <w:t>К</w:t>
                      </w:r>
                    </w:p>
                  </w:txbxContent>
                </v:textbox>
              </v:shape>
            </v:group>
          </v:group>
        </w:pict>
      </w:r>
      <w:r w:rsidR="00386F28">
        <w:rPr>
          <w:sz w:val="24"/>
          <w:szCs w:val="24"/>
        </w:rPr>
        <w:t xml:space="preserve">                                                         </w:t>
      </w:r>
    </w:p>
    <w:p w:rsidR="00386F28" w:rsidRDefault="00386F28" w:rsidP="00745AD3">
      <w:pPr>
        <w:spacing w:line="360" w:lineRule="auto"/>
        <w:ind w:firstLine="720"/>
        <w:rPr>
          <w:sz w:val="24"/>
          <w:szCs w:val="24"/>
        </w:rPr>
      </w:pPr>
    </w:p>
    <w:p w:rsidR="00386F28" w:rsidRDefault="00386F28" w:rsidP="00745AD3">
      <w:pPr>
        <w:spacing w:line="360" w:lineRule="auto"/>
        <w:ind w:firstLine="720"/>
        <w:rPr>
          <w:sz w:val="24"/>
          <w:szCs w:val="24"/>
        </w:rPr>
      </w:pPr>
      <w:r>
        <w:rPr>
          <w:sz w:val="24"/>
          <w:szCs w:val="24"/>
        </w:rPr>
        <w:t xml:space="preserve">                                                                   </w:t>
      </w:r>
    </w:p>
    <w:p w:rsidR="00386F28" w:rsidRDefault="00386F28" w:rsidP="00745AD3">
      <w:pPr>
        <w:spacing w:line="360" w:lineRule="auto"/>
        <w:ind w:firstLine="720"/>
        <w:rPr>
          <w:sz w:val="24"/>
          <w:szCs w:val="24"/>
        </w:rPr>
      </w:pPr>
    </w:p>
    <w:p w:rsidR="00386F28" w:rsidRDefault="00386F28" w:rsidP="00745AD3">
      <w:pPr>
        <w:spacing w:line="360" w:lineRule="auto"/>
        <w:ind w:firstLine="720"/>
        <w:rPr>
          <w:sz w:val="24"/>
          <w:szCs w:val="24"/>
        </w:rPr>
      </w:pPr>
    </w:p>
    <w:p w:rsidR="00386F28" w:rsidRDefault="00386F28" w:rsidP="00745AD3">
      <w:pPr>
        <w:spacing w:line="360" w:lineRule="auto"/>
        <w:ind w:firstLine="720"/>
        <w:rPr>
          <w:sz w:val="24"/>
          <w:szCs w:val="24"/>
        </w:rPr>
      </w:pPr>
    </w:p>
    <w:p w:rsidR="00386F28" w:rsidRDefault="00386F28" w:rsidP="00745AD3">
      <w:pPr>
        <w:spacing w:line="360" w:lineRule="auto"/>
        <w:ind w:firstLine="720"/>
        <w:rPr>
          <w:sz w:val="24"/>
          <w:szCs w:val="24"/>
        </w:rPr>
      </w:pPr>
    </w:p>
    <w:p w:rsidR="00386F28" w:rsidRDefault="00386F28" w:rsidP="00745AD3">
      <w:pPr>
        <w:spacing w:line="360" w:lineRule="auto"/>
        <w:ind w:firstLine="720"/>
        <w:rPr>
          <w:sz w:val="24"/>
          <w:szCs w:val="24"/>
        </w:rPr>
      </w:pPr>
    </w:p>
    <w:p w:rsidR="00386F28" w:rsidRDefault="00386F28" w:rsidP="00745AD3">
      <w:pPr>
        <w:spacing w:line="360" w:lineRule="auto"/>
        <w:rPr>
          <w:sz w:val="24"/>
          <w:szCs w:val="24"/>
        </w:rPr>
      </w:pPr>
    </w:p>
    <w:p w:rsidR="00386F28" w:rsidRDefault="00386F28" w:rsidP="00745AD3">
      <w:pPr>
        <w:spacing w:line="360" w:lineRule="auto"/>
        <w:jc w:val="center"/>
        <w:rPr>
          <w:sz w:val="24"/>
          <w:szCs w:val="24"/>
        </w:rPr>
      </w:pPr>
      <w:r>
        <w:rPr>
          <w:sz w:val="24"/>
          <w:szCs w:val="24"/>
        </w:rPr>
        <w:t>Рис. 1. Кривая спроса на инвестиции</w:t>
      </w:r>
    </w:p>
    <w:p w:rsidR="00386F28" w:rsidRDefault="00386F28" w:rsidP="00745AD3">
      <w:pPr>
        <w:spacing w:line="360" w:lineRule="auto"/>
        <w:ind w:firstLine="720"/>
        <w:rPr>
          <w:sz w:val="24"/>
          <w:szCs w:val="24"/>
        </w:rPr>
      </w:pPr>
      <w:r>
        <w:rPr>
          <w:sz w:val="24"/>
          <w:szCs w:val="24"/>
        </w:rPr>
        <w:t>Важным условием инвестиционной политики является привлечение иностранного капитала. Ежегодный объем экспортируемого капитала в мире составляет около 160—180 млрд. долл. США. Россия и другие страны СНГ смогли бы претендовать на инвестиции в 40 млрд. долл. США.</w:t>
      </w:r>
    </w:p>
    <w:p w:rsidR="00386F28" w:rsidRDefault="00386F28" w:rsidP="00745AD3">
      <w:pPr>
        <w:spacing w:line="360" w:lineRule="auto"/>
        <w:ind w:firstLine="720"/>
        <w:rPr>
          <w:sz w:val="24"/>
          <w:szCs w:val="24"/>
        </w:rPr>
      </w:pPr>
      <w:r>
        <w:rPr>
          <w:sz w:val="24"/>
          <w:szCs w:val="24"/>
        </w:rPr>
        <w:t>К сожалению, за 1995 г. иностранный капитал составил около 2 млрд. долл. США. Основная причина — в России не созданы необходимые, т.е. благоприятные, условия для привлечения иностранного капитала.</w:t>
      </w:r>
    </w:p>
    <w:p w:rsidR="00FB2159" w:rsidRDefault="00FB2159" w:rsidP="00745AD3">
      <w:pPr>
        <w:spacing w:line="360" w:lineRule="auto"/>
      </w:pPr>
    </w:p>
    <w:p w:rsidR="00D84485" w:rsidRDefault="00D84485" w:rsidP="00745AD3">
      <w:pPr>
        <w:spacing w:line="360" w:lineRule="auto"/>
      </w:pPr>
    </w:p>
    <w:p w:rsidR="00D84485" w:rsidRDefault="000C4D06" w:rsidP="00745AD3">
      <w:pPr>
        <w:pStyle w:val="2"/>
        <w:spacing w:line="360" w:lineRule="auto"/>
      </w:pPr>
      <w:bookmarkStart w:id="5" w:name="_Toc8888945"/>
      <w:r>
        <w:lastRenderedPageBreak/>
        <w:t>1</w:t>
      </w:r>
      <w:r w:rsidR="00D84485">
        <w:t>.</w:t>
      </w:r>
      <w:r w:rsidR="004E57DF">
        <w:rPr>
          <w:lang w:val="en-US"/>
        </w:rPr>
        <w:t>3</w:t>
      </w:r>
      <w:r w:rsidR="00D84485">
        <w:t xml:space="preserve">. </w:t>
      </w:r>
      <w:r>
        <w:t>Финансирование капитальных вложений.</w:t>
      </w:r>
      <w:bookmarkEnd w:id="5"/>
    </w:p>
    <w:p w:rsidR="00D84485" w:rsidRDefault="00D84485" w:rsidP="00745AD3">
      <w:pPr>
        <w:spacing w:line="360" w:lineRule="auto"/>
        <w:ind w:firstLine="720"/>
        <w:rPr>
          <w:sz w:val="24"/>
          <w:szCs w:val="24"/>
        </w:rPr>
      </w:pPr>
      <w:r>
        <w:rPr>
          <w:sz w:val="24"/>
          <w:szCs w:val="24"/>
        </w:rPr>
        <w:t>Способы и порядок финансирования имеют очень важное значение, прежде всего для повышения их эффективности.</w:t>
      </w:r>
    </w:p>
    <w:p w:rsidR="00D84485" w:rsidRDefault="00D84485" w:rsidP="00745AD3">
      <w:pPr>
        <w:spacing w:line="360" w:lineRule="auto"/>
        <w:ind w:firstLine="720"/>
        <w:rPr>
          <w:sz w:val="24"/>
          <w:szCs w:val="24"/>
        </w:rPr>
      </w:pPr>
      <w:r>
        <w:rPr>
          <w:sz w:val="24"/>
          <w:szCs w:val="24"/>
        </w:rPr>
        <w:t xml:space="preserve">Различают два способа финансирования капитальных вложений: централизованный и децентрализованный. При </w:t>
      </w:r>
      <w:r>
        <w:rPr>
          <w:b/>
          <w:sz w:val="24"/>
          <w:szCs w:val="24"/>
        </w:rPr>
        <w:t xml:space="preserve">централизованном </w:t>
      </w:r>
      <w:r>
        <w:rPr>
          <w:sz w:val="24"/>
          <w:szCs w:val="24"/>
        </w:rPr>
        <w:t xml:space="preserve">способе источником финансирования капитальных вложений являются федеральный бюджет, бюджеты субъектов Федерации, централизованные внебюджетные инвестиционные фонды и др.; при </w:t>
      </w:r>
      <w:r>
        <w:rPr>
          <w:b/>
          <w:sz w:val="24"/>
          <w:szCs w:val="24"/>
        </w:rPr>
        <w:t>децентрализованном</w:t>
      </w:r>
      <w:r>
        <w:rPr>
          <w:sz w:val="24"/>
          <w:szCs w:val="24"/>
        </w:rPr>
        <w:t xml:space="preserve"> — это в основном источники предприятий и индивидуальных застройщиков.</w:t>
      </w:r>
    </w:p>
    <w:p w:rsidR="00D84485" w:rsidRDefault="00D84485" w:rsidP="00745AD3">
      <w:pPr>
        <w:spacing w:line="360" w:lineRule="auto"/>
        <w:ind w:firstLine="720"/>
        <w:rPr>
          <w:sz w:val="24"/>
          <w:szCs w:val="24"/>
        </w:rPr>
      </w:pPr>
      <w:r>
        <w:rPr>
          <w:sz w:val="24"/>
          <w:szCs w:val="24"/>
        </w:rPr>
        <w:t>На предприятии основными источниками финансирования являются: прибыль, остающаяся в распоряжении предприятия; амортизационные отчисления; средства, полученные от выпуска и продажи акций; кредиты коммерческих банков; источники и вышестоящих организаций; средства иностранных инвесторов и др. Но основными источниками финансирования капитальных вложений на предприятии являются прибыль, направляемая предприятием на накопление, и амортизационные отчисления.</w:t>
      </w:r>
    </w:p>
    <w:p w:rsidR="00D84485" w:rsidRDefault="00D84485" w:rsidP="00745AD3">
      <w:pPr>
        <w:spacing w:line="360" w:lineRule="auto"/>
        <w:ind w:firstLine="720"/>
        <w:rPr>
          <w:sz w:val="24"/>
          <w:szCs w:val="24"/>
        </w:rPr>
      </w:pPr>
      <w:r>
        <w:rPr>
          <w:sz w:val="24"/>
          <w:szCs w:val="24"/>
        </w:rPr>
        <w:t>За последние годы в области финансирования капитальных вложений произошли существенные изменения. Прежде всего изменилось соотношение между централизованными и децентрализованными источниками финансирования капитальных вложений: доля централизованных резко уменьшилась, а доля децентрализованных увеличилась. При переходе на рыночные отношения это закономерное явление.</w:t>
      </w:r>
    </w:p>
    <w:p w:rsidR="00D84485" w:rsidRDefault="00D84485" w:rsidP="00745AD3">
      <w:pPr>
        <w:spacing w:line="360" w:lineRule="auto"/>
        <w:ind w:firstLine="720"/>
        <w:rPr>
          <w:sz w:val="24"/>
          <w:szCs w:val="24"/>
        </w:rPr>
      </w:pPr>
      <w:r>
        <w:rPr>
          <w:sz w:val="24"/>
          <w:szCs w:val="24"/>
        </w:rPr>
        <w:t>В табл. 3 показана структура источников финансирования капитальных вложений за 1992-1997 гг.</w:t>
      </w:r>
    </w:p>
    <w:p w:rsidR="00DB5048" w:rsidRDefault="00DB5048" w:rsidP="00DB5048">
      <w:pPr>
        <w:spacing w:line="360" w:lineRule="auto"/>
        <w:ind w:firstLine="720"/>
        <w:rPr>
          <w:sz w:val="24"/>
          <w:szCs w:val="24"/>
        </w:rPr>
      </w:pPr>
      <w:r>
        <w:rPr>
          <w:sz w:val="24"/>
          <w:szCs w:val="24"/>
        </w:rPr>
        <w:t>Если при плановой экономике централизованные источники преобладали, то с переходом на рыночные отношения ситуация резко изменилась. Доля собственных средств предприятий в 1997 г. составила уже 61,5%, а индивидуальных застройщиков— 4,2%. Это нормальный и естественный процесс, так как во всех странах с развитой рыночной экономикой в финансировании капитальных вложений преобладают частные инвестиции, а не государственные. Считается, что в этом случае они лучше используются.</w:t>
      </w:r>
    </w:p>
    <w:p w:rsidR="00DB5048" w:rsidRDefault="00DB5048" w:rsidP="00DB5048">
      <w:pPr>
        <w:spacing w:line="360" w:lineRule="auto"/>
        <w:ind w:firstLine="720"/>
        <w:rPr>
          <w:sz w:val="24"/>
          <w:szCs w:val="24"/>
        </w:rPr>
      </w:pPr>
      <w:r>
        <w:rPr>
          <w:sz w:val="24"/>
          <w:szCs w:val="24"/>
        </w:rPr>
        <w:t>Изменяется и структура источников финансирования капитальных вложений. В последние годы стала наблюдаться тенденция увеличения доли амортизационных отчислений, что в первую очередь связано с неоднократной переоценкой основных производственных фондов, а также с возможностью осуществления ускоренной амортизации. Здесь уместно отметить, что в развитых странах доля амортизационных отчислений в финансировании капитальных вложений в корпорациях достигает 70-85%.</w:t>
      </w:r>
    </w:p>
    <w:p w:rsidR="00D84485" w:rsidRDefault="00D84485" w:rsidP="00745AD3">
      <w:pPr>
        <w:spacing w:line="360" w:lineRule="auto"/>
        <w:jc w:val="right"/>
        <w:rPr>
          <w:sz w:val="24"/>
          <w:szCs w:val="24"/>
        </w:rPr>
      </w:pPr>
      <w:r>
        <w:rPr>
          <w:sz w:val="24"/>
          <w:szCs w:val="24"/>
        </w:rPr>
        <w:t>Таблица 3</w:t>
      </w:r>
    </w:p>
    <w:p w:rsidR="00D84485" w:rsidRDefault="008002C4" w:rsidP="00745AD3">
      <w:pPr>
        <w:spacing w:line="360" w:lineRule="auto"/>
        <w:jc w:val="center"/>
        <w:rPr>
          <w:b/>
          <w:i/>
          <w:sz w:val="24"/>
          <w:szCs w:val="24"/>
        </w:rPr>
      </w:pPr>
      <w:r>
        <w:rPr>
          <w:b/>
          <w:i/>
          <w:sz w:val="24"/>
          <w:szCs w:val="24"/>
        </w:rPr>
        <w:t>Структура инвестиций в основной капитал по источникам финансирования</w:t>
      </w:r>
    </w:p>
    <w:p w:rsidR="00D84485" w:rsidRDefault="00D84485" w:rsidP="00745AD3">
      <w:pPr>
        <w:spacing w:line="360" w:lineRule="auto"/>
        <w:jc w:val="center"/>
        <w:rPr>
          <w:sz w:val="24"/>
          <w:szCs w:val="24"/>
        </w:rPr>
      </w:pPr>
      <w:r>
        <w:rPr>
          <w:sz w:val="24"/>
          <w:szCs w:val="24"/>
        </w:rPr>
        <w:t>(в % к итогу)*</w:t>
      </w:r>
    </w:p>
    <w:tbl>
      <w:tblPr>
        <w:tblW w:w="9561" w:type="dxa"/>
        <w:tblInd w:w="40" w:type="dxa"/>
        <w:tblLayout w:type="fixed"/>
        <w:tblCellMar>
          <w:left w:w="40" w:type="dxa"/>
          <w:right w:w="40" w:type="dxa"/>
        </w:tblCellMar>
        <w:tblLook w:val="0000" w:firstRow="0" w:lastRow="0" w:firstColumn="0" w:lastColumn="0" w:noHBand="0" w:noVBand="0"/>
      </w:tblPr>
      <w:tblGrid>
        <w:gridCol w:w="4615"/>
        <w:gridCol w:w="814"/>
        <w:gridCol w:w="815"/>
        <w:gridCol w:w="814"/>
        <w:gridCol w:w="815"/>
        <w:gridCol w:w="814"/>
        <w:gridCol w:w="874"/>
      </w:tblGrid>
      <w:tr w:rsidR="00D84485">
        <w:trPr>
          <w:trHeight w:val="139"/>
        </w:trPr>
        <w:tc>
          <w:tcPr>
            <w:tcW w:w="4615"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rPr>
                <w:sz w:val="24"/>
                <w:szCs w:val="24"/>
              </w:rPr>
            </w:pP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1992</w:t>
            </w:r>
          </w:p>
        </w:tc>
        <w:tc>
          <w:tcPr>
            <w:tcW w:w="815"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1993</w:t>
            </w: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1994</w:t>
            </w:r>
          </w:p>
        </w:tc>
        <w:tc>
          <w:tcPr>
            <w:tcW w:w="815"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1995</w:t>
            </w: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1996</w:t>
            </w:r>
          </w:p>
        </w:tc>
        <w:tc>
          <w:tcPr>
            <w:tcW w:w="87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1997</w:t>
            </w:r>
          </w:p>
        </w:tc>
      </w:tr>
      <w:tr w:rsidR="00D84485">
        <w:trPr>
          <w:trHeight w:val="3878"/>
        </w:trPr>
        <w:tc>
          <w:tcPr>
            <w:tcW w:w="4615" w:type="dxa"/>
            <w:tcBorders>
              <w:top w:val="single" w:sz="4" w:space="0" w:color="auto"/>
              <w:left w:val="single" w:sz="4" w:space="0" w:color="auto"/>
              <w:bottom w:val="single" w:sz="4" w:space="0" w:color="auto"/>
              <w:right w:val="single" w:sz="4" w:space="0" w:color="auto"/>
            </w:tcBorders>
          </w:tcPr>
          <w:p w:rsidR="00D84485" w:rsidRDefault="00D84485" w:rsidP="00745AD3">
            <w:pPr>
              <w:spacing w:line="360" w:lineRule="auto"/>
              <w:jc w:val="center"/>
              <w:rPr>
                <w:sz w:val="24"/>
                <w:szCs w:val="24"/>
              </w:rPr>
            </w:pPr>
            <w:r>
              <w:rPr>
                <w:sz w:val="24"/>
                <w:szCs w:val="24"/>
              </w:rPr>
              <w:t>Инвестиции в основной капитал — всего в том числе финансируемые за счет:</w:t>
            </w:r>
          </w:p>
          <w:p w:rsidR="00D84485" w:rsidRDefault="00D84485" w:rsidP="00745AD3">
            <w:pPr>
              <w:spacing w:before="20" w:line="360" w:lineRule="auto"/>
              <w:rPr>
                <w:sz w:val="24"/>
                <w:szCs w:val="24"/>
              </w:rPr>
            </w:pPr>
            <w:r>
              <w:rPr>
                <w:sz w:val="24"/>
                <w:szCs w:val="24"/>
              </w:rPr>
              <w:t>бюджетных средств — всего</w:t>
            </w:r>
          </w:p>
          <w:p w:rsidR="00D84485" w:rsidRDefault="00D84485" w:rsidP="00745AD3">
            <w:pPr>
              <w:spacing w:line="360" w:lineRule="auto"/>
              <w:jc w:val="center"/>
              <w:rPr>
                <w:sz w:val="24"/>
                <w:szCs w:val="24"/>
              </w:rPr>
            </w:pPr>
            <w:r>
              <w:rPr>
                <w:sz w:val="24"/>
                <w:szCs w:val="24"/>
              </w:rPr>
              <w:t>из них:</w:t>
            </w:r>
          </w:p>
          <w:p w:rsidR="00D84485" w:rsidRDefault="00D84485" w:rsidP="00745AD3">
            <w:pPr>
              <w:spacing w:line="360" w:lineRule="auto"/>
              <w:rPr>
                <w:sz w:val="24"/>
                <w:szCs w:val="24"/>
              </w:rPr>
            </w:pPr>
            <w:r>
              <w:rPr>
                <w:sz w:val="24"/>
                <w:szCs w:val="24"/>
              </w:rPr>
              <w:t>федерального бюджета, бюджетов субъектов Российской Федерации и местных бюджетов</w:t>
            </w:r>
          </w:p>
          <w:p w:rsidR="00D84485" w:rsidRDefault="00D84485" w:rsidP="00745AD3">
            <w:pPr>
              <w:spacing w:line="360" w:lineRule="auto"/>
              <w:jc w:val="center"/>
              <w:rPr>
                <w:sz w:val="24"/>
                <w:szCs w:val="24"/>
              </w:rPr>
            </w:pPr>
            <w:r>
              <w:rPr>
                <w:sz w:val="24"/>
                <w:szCs w:val="24"/>
              </w:rPr>
              <w:t>внебюджетных средств ― всего</w:t>
            </w:r>
          </w:p>
          <w:p w:rsidR="00D84485" w:rsidRDefault="00D84485" w:rsidP="00745AD3">
            <w:pPr>
              <w:spacing w:line="360" w:lineRule="auto"/>
              <w:jc w:val="center"/>
              <w:rPr>
                <w:sz w:val="24"/>
                <w:szCs w:val="24"/>
              </w:rPr>
            </w:pPr>
            <w:r>
              <w:rPr>
                <w:sz w:val="24"/>
                <w:szCs w:val="24"/>
              </w:rPr>
              <w:t>из них:</w:t>
            </w:r>
          </w:p>
          <w:p w:rsidR="00D84485" w:rsidRDefault="00D84485" w:rsidP="00745AD3">
            <w:pPr>
              <w:spacing w:before="20" w:line="360" w:lineRule="auto"/>
              <w:rPr>
                <w:sz w:val="24"/>
                <w:szCs w:val="24"/>
              </w:rPr>
            </w:pPr>
            <w:r>
              <w:rPr>
                <w:sz w:val="24"/>
                <w:szCs w:val="24"/>
              </w:rPr>
              <w:t>хозяйствующих субъектов</w:t>
            </w:r>
          </w:p>
          <w:p w:rsidR="00D84485" w:rsidRDefault="00D84485" w:rsidP="00745AD3">
            <w:pPr>
              <w:spacing w:line="360" w:lineRule="auto"/>
              <w:rPr>
                <w:sz w:val="24"/>
                <w:szCs w:val="24"/>
              </w:rPr>
            </w:pPr>
            <w:r>
              <w:rPr>
                <w:sz w:val="24"/>
                <w:szCs w:val="24"/>
              </w:rPr>
              <w:t>индивидуальных застройщиков</w:t>
            </w:r>
          </w:p>
          <w:p w:rsidR="00D84485" w:rsidRDefault="00D84485" w:rsidP="00745AD3">
            <w:pPr>
              <w:spacing w:line="360" w:lineRule="auto"/>
              <w:rPr>
                <w:sz w:val="24"/>
                <w:szCs w:val="24"/>
              </w:rPr>
            </w:pPr>
            <w:r>
              <w:rPr>
                <w:sz w:val="24"/>
                <w:szCs w:val="24"/>
              </w:rPr>
              <w:t>предприятий с участием иностранного капитала</w:t>
            </w:r>
          </w:p>
          <w:p w:rsidR="00D84485" w:rsidRDefault="00D84485" w:rsidP="00745AD3">
            <w:pPr>
              <w:spacing w:before="20" w:line="360" w:lineRule="auto"/>
              <w:rPr>
                <w:sz w:val="24"/>
                <w:szCs w:val="24"/>
              </w:rPr>
            </w:pP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26,9</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10,3</w:t>
            </w:r>
          </w:p>
          <w:p w:rsidR="00D84485" w:rsidRDefault="00D84485" w:rsidP="00745AD3">
            <w:pPr>
              <w:spacing w:before="20" w:line="360" w:lineRule="auto"/>
              <w:jc w:val="center"/>
              <w:rPr>
                <w:sz w:val="24"/>
                <w:szCs w:val="24"/>
              </w:rPr>
            </w:pPr>
            <w:r>
              <w:rPr>
                <w:sz w:val="24"/>
                <w:szCs w:val="24"/>
              </w:rPr>
              <w:t>73,1</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69.3</w:t>
            </w:r>
          </w:p>
          <w:p w:rsidR="00D84485" w:rsidRDefault="00D84485" w:rsidP="00745AD3">
            <w:pPr>
              <w:spacing w:line="360" w:lineRule="auto"/>
              <w:jc w:val="center"/>
              <w:rPr>
                <w:sz w:val="24"/>
                <w:szCs w:val="24"/>
              </w:rPr>
            </w:pPr>
            <w:r>
              <w:rPr>
                <w:sz w:val="24"/>
                <w:szCs w:val="24"/>
              </w:rPr>
              <w:t>0.9</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w:t>
            </w:r>
          </w:p>
        </w:tc>
        <w:tc>
          <w:tcPr>
            <w:tcW w:w="815"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34.3</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15,1</w:t>
            </w:r>
          </w:p>
          <w:p w:rsidR="00D84485" w:rsidRDefault="00D84485" w:rsidP="00745AD3">
            <w:pPr>
              <w:spacing w:before="20" w:line="360" w:lineRule="auto"/>
              <w:jc w:val="center"/>
              <w:rPr>
                <w:sz w:val="24"/>
                <w:szCs w:val="24"/>
              </w:rPr>
            </w:pPr>
            <w:r>
              <w:rPr>
                <w:sz w:val="24"/>
                <w:szCs w:val="24"/>
              </w:rPr>
              <w:t>63.7</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57,4</w:t>
            </w:r>
          </w:p>
          <w:p w:rsidR="00D84485" w:rsidRDefault="00D84485" w:rsidP="00745AD3">
            <w:pPr>
              <w:spacing w:line="360" w:lineRule="auto"/>
              <w:jc w:val="center"/>
              <w:rPr>
                <w:sz w:val="24"/>
                <w:szCs w:val="24"/>
              </w:rPr>
            </w:pPr>
            <w:r>
              <w:rPr>
                <w:sz w:val="24"/>
                <w:szCs w:val="24"/>
              </w:rPr>
              <w:t>2,6</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2,4</w:t>
            </w: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26.0</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10,6</w:t>
            </w:r>
          </w:p>
          <w:p w:rsidR="00D84485" w:rsidRDefault="00D84485" w:rsidP="00745AD3">
            <w:pPr>
              <w:spacing w:before="20" w:line="360" w:lineRule="auto"/>
              <w:jc w:val="center"/>
              <w:rPr>
                <w:sz w:val="24"/>
                <w:szCs w:val="24"/>
              </w:rPr>
            </w:pPr>
            <w:r>
              <w:rPr>
                <w:sz w:val="24"/>
                <w:szCs w:val="24"/>
              </w:rPr>
              <w:t>74,0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64,2</w:t>
            </w:r>
          </w:p>
          <w:p w:rsidR="00D84485" w:rsidRDefault="00D84485" w:rsidP="00745AD3">
            <w:pPr>
              <w:spacing w:line="360" w:lineRule="auto"/>
              <w:jc w:val="center"/>
              <w:rPr>
                <w:sz w:val="24"/>
                <w:szCs w:val="24"/>
              </w:rPr>
            </w:pPr>
            <w:r>
              <w:rPr>
                <w:sz w:val="24"/>
                <w:szCs w:val="24"/>
              </w:rPr>
              <w:t>2.3</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1,7</w:t>
            </w:r>
          </w:p>
        </w:tc>
        <w:tc>
          <w:tcPr>
            <w:tcW w:w="815"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21,8</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10,3</w:t>
            </w:r>
          </w:p>
          <w:p w:rsidR="00D84485" w:rsidRDefault="00D84485" w:rsidP="00745AD3">
            <w:pPr>
              <w:spacing w:before="20" w:line="360" w:lineRule="auto"/>
              <w:jc w:val="center"/>
              <w:rPr>
                <w:sz w:val="24"/>
                <w:szCs w:val="24"/>
              </w:rPr>
            </w:pPr>
            <w:r>
              <w:rPr>
                <w:sz w:val="24"/>
                <w:szCs w:val="24"/>
              </w:rPr>
              <w:t>78.2</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62,8</w:t>
            </w:r>
          </w:p>
          <w:p w:rsidR="00D84485" w:rsidRDefault="00D84485" w:rsidP="00745AD3">
            <w:pPr>
              <w:spacing w:line="360" w:lineRule="auto"/>
              <w:jc w:val="center"/>
              <w:rPr>
                <w:sz w:val="24"/>
                <w:szCs w:val="24"/>
              </w:rPr>
            </w:pPr>
            <w:r>
              <w:rPr>
                <w:sz w:val="24"/>
                <w:szCs w:val="24"/>
              </w:rPr>
              <w:t>2.5</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2,7</w:t>
            </w:r>
          </w:p>
        </w:tc>
        <w:tc>
          <w:tcPr>
            <w:tcW w:w="81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20.1</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10,2</w:t>
            </w:r>
          </w:p>
          <w:p w:rsidR="00D84485" w:rsidRDefault="00D84485" w:rsidP="00745AD3">
            <w:pPr>
              <w:spacing w:before="20" w:line="360" w:lineRule="auto"/>
              <w:jc w:val="center"/>
              <w:rPr>
                <w:sz w:val="24"/>
                <w:szCs w:val="24"/>
              </w:rPr>
            </w:pPr>
            <w:r>
              <w:rPr>
                <w:sz w:val="24"/>
                <w:szCs w:val="24"/>
              </w:rPr>
              <w:t>79,9</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66,3</w:t>
            </w:r>
          </w:p>
          <w:p w:rsidR="00D84485" w:rsidRDefault="00D84485" w:rsidP="00745AD3">
            <w:pPr>
              <w:spacing w:line="360" w:lineRule="auto"/>
              <w:jc w:val="center"/>
              <w:rPr>
                <w:sz w:val="24"/>
                <w:szCs w:val="24"/>
              </w:rPr>
            </w:pPr>
            <w:r>
              <w:rPr>
                <w:sz w:val="24"/>
                <w:szCs w:val="24"/>
              </w:rPr>
              <w:t>3,2</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2.5</w:t>
            </w:r>
          </w:p>
        </w:tc>
        <w:tc>
          <w:tcPr>
            <w:tcW w:w="874" w:type="dxa"/>
            <w:tcBorders>
              <w:top w:val="single" w:sz="4" w:space="0" w:color="auto"/>
              <w:left w:val="single" w:sz="4" w:space="0" w:color="auto"/>
              <w:bottom w:val="single" w:sz="4" w:space="0" w:color="auto"/>
              <w:right w:val="single" w:sz="4" w:space="0" w:color="auto"/>
            </w:tcBorders>
          </w:tcPr>
          <w:p w:rsidR="00D84485" w:rsidRDefault="00D84485" w:rsidP="00745AD3">
            <w:pPr>
              <w:spacing w:before="20" w:line="360" w:lineRule="auto"/>
              <w:jc w:val="center"/>
              <w:rPr>
                <w:sz w:val="24"/>
                <w:szCs w:val="24"/>
              </w:rPr>
            </w:pPr>
            <w:r>
              <w:rPr>
                <w:sz w:val="24"/>
                <w:szCs w:val="24"/>
              </w:rPr>
              <w:t>100</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19,2</w:t>
            </w: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line="360" w:lineRule="auto"/>
              <w:jc w:val="center"/>
              <w:rPr>
                <w:sz w:val="24"/>
                <w:szCs w:val="24"/>
              </w:rPr>
            </w:pPr>
          </w:p>
          <w:p w:rsidR="00D84485" w:rsidRDefault="00D84485" w:rsidP="00745AD3">
            <w:pPr>
              <w:spacing w:before="40" w:line="360" w:lineRule="auto"/>
              <w:jc w:val="center"/>
              <w:rPr>
                <w:sz w:val="24"/>
                <w:szCs w:val="24"/>
              </w:rPr>
            </w:pPr>
            <w:r>
              <w:rPr>
                <w:sz w:val="24"/>
                <w:szCs w:val="24"/>
              </w:rPr>
              <w:t>9,7</w:t>
            </w:r>
          </w:p>
          <w:p w:rsidR="00D84485" w:rsidRDefault="00D84485" w:rsidP="00745AD3">
            <w:pPr>
              <w:spacing w:before="20" w:line="360" w:lineRule="auto"/>
              <w:jc w:val="center"/>
              <w:rPr>
                <w:sz w:val="24"/>
                <w:szCs w:val="24"/>
              </w:rPr>
            </w:pPr>
            <w:r>
              <w:rPr>
                <w:sz w:val="24"/>
                <w:szCs w:val="24"/>
              </w:rPr>
              <w:t>80,8</w:t>
            </w:r>
          </w:p>
          <w:p w:rsidR="00D84485" w:rsidRDefault="00D84485" w:rsidP="00745AD3">
            <w:pPr>
              <w:spacing w:line="360" w:lineRule="auto"/>
              <w:jc w:val="center"/>
              <w:rPr>
                <w:sz w:val="24"/>
                <w:szCs w:val="24"/>
              </w:rPr>
            </w:pPr>
          </w:p>
          <w:p w:rsidR="00D84485" w:rsidRDefault="00D84485" w:rsidP="00745AD3">
            <w:pPr>
              <w:spacing w:before="20" w:line="360" w:lineRule="auto"/>
              <w:jc w:val="center"/>
              <w:rPr>
                <w:sz w:val="24"/>
                <w:szCs w:val="24"/>
              </w:rPr>
            </w:pPr>
            <w:r>
              <w:rPr>
                <w:sz w:val="24"/>
                <w:szCs w:val="24"/>
              </w:rPr>
              <w:t>61,5</w:t>
            </w:r>
          </w:p>
          <w:p w:rsidR="00D84485" w:rsidRDefault="00D84485" w:rsidP="00745AD3">
            <w:pPr>
              <w:spacing w:line="360" w:lineRule="auto"/>
              <w:jc w:val="center"/>
              <w:rPr>
                <w:sz w:val="24"/>
                <w:szCs w:val="24"/>
              </w:rPr>
            </w:pPr>
            <w:r>
              <w:rPr>
                <w:sz w:val="24"/>
                <w:szCs w:val="24"/>
              </w:rPr>
              <w:t>4,2</w:t>
            </w:r>
          </w:p>
          <w:p w:rsidR="00D84485" w:rsidRDefault="00D84485" w:rsidP="00745AD3">
            <w:pPr>
              <w:spacing w:before="20" w:line="360" w:lineRule="auto"/>
              <w:jc w:val="center"/>
              <w:rPr>
                <w:sz w:val="24"/>
                <w:szCs w:val="24"/>
              </w:rPr>
            </w:pPr>
          </w:p>
          <w:p w:rsidR="00D84485" w:rsidRDefault="00D84485" w:rsidP="00745AD3">
            <w:pPr>
              <w:spacing w:before="20" w:line="360" w:lineRule="auto"/>
              <w:jc w:val="center"/>
              <w:rPr>
                <w:sz w:val="24"/>
                <w:szCs w:val="24"/>
              </w:rPr>
            </w:pPr>
            <w:r>
              <w:rPr>
                <w:sz w:val="24"/>
                <w:szCs w:val="24"/>
              </w:rPr>
              <w:t>3,2</w:t>
            </w:r>
          </w:p>
        </w:tc>
      </w:tr>
    </w:tbl>
    <w:p w:rsidR="00D84485" w:rsidRDefault="00D84485" w:rsidP="00745AD3">
      <w:pPr>
        <w:spacing w:line="360" w:lineRule="auto"/>
        <w:jc w:val="center"/>
        <w:rPr>
          <w:sz w:val="24"/>
          <w:szCs w:val="24"/>
          <w:u w:val="single"/>
        </w:rPr>
      </w:pPr>
      <w:r>
        <w:rPr>
          <w:sz w:val="24"/>
          <w:szCs w:val="24"/>
          <w:u w:val="single"/>
        </w:rPr>
        <w:t>'Россия в цифрах: Краткий стат. сб./Госкомстат России. - М., 1998.</w:t>
      </w:r>
    </w:p>
    <w:p w:rsidR="00D84485" w:rsidRDefault="00D84485" w:rsidP="00745AD3">
      <w:pPr>
        <w:spacing w:line="360" w:lineRule="auto"/>
        <w:ind w:firstLine="720"/>
        <w:rPr>
          <w:sz w:val="24"/>
          <w:szCs w:val="24"/>
        </w:rPr>
      </w:pPr>
      <w:r>
        <w:rPr>
          <w:sz w:val="24"/>
          <w:szCs w:val="24"/>
        </w:rPr>
        <w:t>Во многих странах мира проводится практика по предоставлению значительных   льгот по налогообложению, если фирмы свою прибыль направляют на развитие производства. Аналогичная политика проводится и нашим государством. Согласно Инструкции о порядке начисления и уплаты в бюджет налога на прибыль предприятий и организаций, облагаемая прибыль предприятия уменьшается на величину капитальных вложений, осуществленных за счет чистой прибыли и направленных на финансирование капитальных вложений производственного и жилищного строительства, а также на погашение кредитов банков, полученных и использованных на эти цели.</w:t>
      </w:r>
    </w:p>
    <w:p w:rsidR="00D84485" w:rsidRDefault="00D84485" w:rsidP="00745AD3">
      <w:pPr>
        <w:spacing w:line="360" w:lineRule="auto"/>
        <w:ind w:firstLine="720"/>
        <w:rPr>
          <w:sz w:val="24"/>
          <w:szCs w:val="24"/>
          <w:lang w:val="en-US"/>
        </w:rPr>
      </w:pPr>
      <w:r>
        <w:rPr>
          <w:sz w:val="24"/>
          <w:szCs w:val="24"/>
        </w:rPr>
        <w:t>Эта льгота предоставляется предприятиям при условии полного использования ими сумм начисленного износа (амортизации) на последнюю отчетную дату, но эта льгота не должна уменьшать фактическую сумму налога на прибыль, начисленную без учета льгот, более чем на 50%.</w:t>
      </w:r>
    </w:p>
    <w:p w:rsidR="00553621" w:rsidRDefault="004E57DF" w:rsidP="00745AD3">
      <w:pPr>
        <w:pStyle w:val="2"/>
        <w:spacing w:line="360" w:lineRule="auto"/>
      </w:pPr>
      <w:bookmarkStart w:id="6" w:name="_Toc8888946"/>
      <w:r>
        <w:t>1.</w:t>
      </w:r>
      <w:r>
        <w:rPr>
          <w:lang w:val="en-US"/>
        </w:rPr>
        <w:t>4</w:t>
      </w:r>
      <w:r w:rsidR="00553621">
        <w:t>. Планирование инвестиций на предприятии.</w:t>
      </w:r>
      <w:bookmarkEnd w:id="6"/>
    </w:p>
    <w:p w:rsidR="00553621" w:rsidRDefault="00553621" w:rsidP="00745AD3">
      <w:pPr>
        <w:spacing w:line="360" w:lineRule="auto"/>
        <w:ind w:firstLine="720"/>
        <w:rPr>
          <w:sz w:val="24"/>
          <w:szCs w:val="24"/>
        </w:rPr>
      </w:pPr>
      <w:r>
        <w:rPr>
          <w:sz w:val="24"/>
          <w:szCs w:val="24"/>
        </w:rPr>
        <w:t>Планирование инвестиций на предприятии — это очень важный и сложный процесс. Сложность этого процесса заключается в том, что необходимо учитывать многие факторы, в том числе и непредвиденные, а также степень риска вложения инвестиций.</w:t>
      </w:r>
    </w:p>
    <w:p w:rsidR="00553621" w:rsidRDefault="00553621" w:rsidP="00745AD3">
      <w:pPr>
        <w:spacing w:line="360" w:lineRule="auto"/>
        <w:ind w:firstLine="720"/>
        <w:rPr>
          <w:sz w:val="24"/>
          <w:szCs w:val="24"/>
        </w:rPr>
      </w:pPr>
      <w:r>
        <w:rPr>
          <w:sz w:val="24"/>
          <w:szCs w:val="24"/>
        </w:rPr>
        <w:t>Важность этого процесса для предприятия заключается в том, что, планируя инвестиции, оно закладывает основы своей работы в будущем. Если хорошо спланирован и реализован план инвестиций, то предприятие будет работать успешно, плохо — в будущем оно может стать банкротом.</w:t>
      </w:r>
    </w:p>
    <w:p w:rsidR="00553621" w:rsidRDefault="00553621" w:rsidP="00745AD3">
      <w:pPr>
        <w:spacing w:line="360" w:lineRule="auto"/>
        <w:ind w:firstLine="720"/>
        <w:rPr>
          <w:sz w:val="24"/>
          <w:szCs w:val="24"/>
        </w:rPr>
      </w:pPr>
      <w:r>
        <w:rPr>
          <w:sz w:val="24"/>
          <w:szCs w:val="24"/>
        </w:rPr>
        <w:t xml:space="preserve">В общем виде </w:t>
      </w:r>
      <w:r>
        <w:rPr>
          <w:b/>
          <w:bCs/>
          <w:sz w:val="24"/>
          <w:szCs w:val="24"/>
        </w:rPr>
        <w:t>план инвестиций</w:t>
      </w:r>
      <w:r>
        <w:rPr>
          <w:sz w:val="24"/>
          <w:szCs w:val="24"/>
        </w:rPr>
        <w:t xml:space="preserve"> на предприятии состоит из двух разделов: плана портфельных инвестиций и плана реальных инвестиций (капитальных вложений):</w:t>
      </w:r>
    </w:p>
    <w:p w:rsidR="00553621" w:rsidRDefault="00553621" w:rsidP="00745AD3">
      <w:pPr>
        <w:spacing w:line="360" w:lineRule="auto"/>
        <w:rPr>
          <w:sz w:val="24"/>
          <w:szCs w:val="24"/>
        </w:rPr>
      </w:pPr>
      <w:r>
        <w:rPr>
          <w:b/>
          <w:bCs/>
          <w:sz w:val="24"/>
          <w:szCs w:val="24"/>
        </w:rPr>
        <w:t>план портфельных инвестиций</w:t>
      </w:r>
      <w:r>
        <w:rPr>
          <w:sz w:val="24"/>
          <w:szCs w:val="24"/>
        </w:rPr>
        <w:t xml:space="preserve"> — это план приобретения и реализации предприятием акций, облигаций и других ценных бумаг;</w:t>
      </w:r>
    </w:p>
    <w:p w:rsidR="00553621" w:rsidRDefault="00553621" w:rsidP="00745AD3">
      <w:pPr>
        <w:spacing w:line="360" w:lineRule="auto"/>
        <w:rPr>
          <w:sz w:val="24"/>
          <w:szCs w:val="24"/>
        </w:rPr>
      </w:pPr>
      <w:r>
        <w:rPr>
          <w:b/>
          <w:bCs/>
          <w:sz w:val="24"/>
          <w:szCs w:val="24"/>
        </w:rPr>
        <w:t>план реальных инвестиций</w:t>
      </w:r>
      <w:r>
        <w:rPr>
          <w:sz w:val="24"/>
          <w:szCs w:val="24"/>
        </w:rPr>
        <w:t xml:space="preserve"> — это план инвестиций на производственное и непроизводственное развитие предприятия.</w:t>
      </w:r>
    </w:p>
    <w:p w:rsidR="00553621" w:rsidRDefault="00553621" w:rsidP="00745AD3">
      <w:pPr>
        <w:spacing w:line="360" w:lineRule="auto"/>
        <w:ind w:firstLine="720"/>
        <w:rPr>
          <w:sz w:val="24"/>
          <w:szCs w:val="24"/>
        </w:rPr>
      </w:pPr>
      <w:r>
        <w:rPr>
          <w:sz w:val="24"/>
          <w:szCs w:val="24"/>
        </w:rPr>
        <w:t>Хотя на практике план инвестиций может состоять из одного раздела.</w:t>
      </w:r>
    </w:p>
    <w:p w:rsidR="00553621" w:rsidRDefault="00553621" w:rsidP="00745AD3">
      <w:pPr>
        <w:spacing w:line="360" w:lineRule="auto"/>
        <w:ind w:firstLine="720"/>
        <w:rPr>
          <w:sz w:val="24"/>
          <w:szCs w:val="24"/>
        </w:rPr>
      </w:pPr>
      <w:r>
        <w:rPr>
          <w:sz w:val="24"/>
          <w:szCs w:val="24"/>
        </w:rPr>
        <w:t>Планированию инвестиций на предприятии должен предшествовать глубокий анализ экономического обоснования вложения инвестиций.</w:t>
      </w:r>
    </w:p>
    <w:p w:rsidR="00553621" w:rsidRDefault="00553621" w:rsidP="00745AD3">
      <w:pPr>
        <w:spacing w:line="360" w:lineRule="auto"/>
        <w:ind w:firstLine="720"/>
        <w:rPr>
          <w:sz w:val="24"/>
          <w:szCs w:val="24"/>
        </w:rPr>
      </w:pPr>
      <w:r>
        <w:rPr>
          <w:sz w:val="24"/>
          <w:szCs w:val="24"/>
        </w:rPr>
        <w:t>В общем плане можно сформулировать следующие правила, которые необходимо учитывать при планировании инвестиций.</w:t>
      </w:r>
    </w:p>
    <w:p w:rsidR="00553621" w:rsidRDefault="00553621" w:rsidP="00745AD3">
      <w:pPr>
        <w:spacing w:line="360" w:lineRule="auto"/>
        <w:ind w:firstLine="720"/>
        <w:rPr>
          <w:sz w:val="24"/>
          <w:szCs w:val="24"/>
        </w:rPr>
      </w:pPr>
      <w:r>
        <w:rPr>
          <w:b/>
          <w:bCs/>
          <w:sz w:val="24"/>
          <w:szCs w:val="24"/>
        </w:rPr>
        <w:t>Инвестировать средства</w:t>
      </w:r>
      <w:r>
        <w:rPr>
          <w:sz w:val="24"/>
          <w:szCs w:val="24"/>
        </w:rPr>
        <w:t xml:space="preserve"> имеет смысл:</w:t>
      </w:r>
    </w:p>
    <w:p w:rsidR="00553621" w:rsidRDefault="00553621" w:rsidP="00745AD3">
      <w:pPr>
        <w:spacing w:line="360" w:lineRule="auto"/>
        <w:ind w:firstLine="720"/>
        <w:rPr>
          <w:sz w:val="24"/>
          <w:szCs w:val="24"/>
        </w:rPr>
      </w:pPr>
      <w:r>
        <w:rPr>
          <w:sz w:val="24"/>
          <w:szCs w:val="24"/>
        </w:rPr>
        <w:t>• если предприятие получит большую выгоду, чем от хранения денег в банке;</w:t>
      </w:r>
    </w:p>
    <w:p w:rsidR="00553621" w:rsidRDefault="00553621" w:rsidP="00745AD3">
      <w:pPr>
        <w:spacing w:line="360" w:lineRule="auto"/>
        <w:ind w:firstLine="720"/>
        <w:rPr>
          <w:sz w:val="24"/>
          <w:szCs w:val="24"/>
        </w:rPr>
      </w:pPr>
      <w:r>
        <w:rPr>
          <w:sz w:val="24"/>
          <w:szCs w:val="24"/>
        </w:rPr>
        <w:t>• если рентабельность инвестиций превышает темпы инфляции;</w:t>
      </w:r>
    </w:p>
    <w:p w:rsidR="00553621" w:rsidRDefault="00553621" w:rsidP="00745AD3">
      <w:pPr>
        <w:spacing w:line="360" w:lineRule="auto"/>
        <w:ind w:firstLine="720"/>
        <w:rPr>
          <w:sz w:val="24"/>
          <w:szCs w:val="24"/>
        </w:rPr>
      </w:pPr>
      <w:r>
        <w:rPr>
          <w:sz w:val="24"/>
          <w:szCs w:val="24"/>
        </w:rPr>
        <w:t>• в наиболее рентабельные, с учетом дисконтирования, проекты;</w:t>
      </w:r>
    </w:p>
    <w:p w:rsidR="00553621" w:rsidRDefault="00553621" w:rsidP="00745AD3">
      <w:pPr>
        <w:spacing w:line="360" w:lineRule="auto"/>
        <w:ind w:firstLine="720"/>
        <w:rPr>
          <w:sz w:val="24"/>
          <w:szCs w:val="24"/>
        </w:rPr>
      </w:pPr>
      <w:r>
        <w:rPr>
          <w:sz w:val="24"/>
          <w:szCs w:val="24"/>
        </w:rPr>
        <w:t>• если обеспечивается наибольшая экономическая выгода с наименьшей степенью риска.</w:t>
      </w:r>
    </w:p>
    <w:p w:rsidR="00553621" w:rsidRDefault="00553621" w:rsidP="00745AD3">
      <w:pPr>
        <w:spacing w:line="360" w:lineRule="auto"/>
        <w:ind w:firstLine="720"/>
        <w:rPr>
          <w:sz w:val="24"/>
          <w:szCs w:val="24"/>
        </w:rPr>
      </w:pPr>
      <w:r>
        <w:rPr>
          <w:sz w:val="24"/>
          <w:szCs w:val="24"/>
        </w:rPr>
        <w:t>Если на основе анализа пришли к выводу, что необходимо вложить свободные средства в развитие собственного предприятия, то в этом случае разрабатывается план капитальных вложений.</w:t>
      </w:r>
    </w:p>
    <w:p w:rsidR="00553621" w:rsidRDefault="00553621" w:rsidP="00745AD3">
      <w:pPr>
        <w:spacing w:line="360" w:lineRule="auto"/>
        <w:ind w:firstLine="720"/>
        <w:rPr>
          <w:sz w:val="24"/>
          <w:szCs w:val="24"/>
        </w:rPr>
      </w:pPr>
      <w:r>
        <w:rPr>
          <w:b/>
          <w:bCs/>
          <w:sz w:val="24"/>
          <w:szCs w:val="24"/>
        </w:rPr>
        <w:t>План капитального строительства</w:t>
      </w:r>
      <w:r>
        <w:rPr>
          <w:sz w:val="24"/>
          <w:szCs w:val="24"/>
        </w:rPr>
        <w:t xml:space="preserve"> состоит из следующих разделов:</w:t>
      </w:r>
    </w:p>
    <w:p w:rsidR="00553621" w:rsidRDefault="00553621" w:rsidP="00745AD3">
      <w:pPr>
        <w:spacing w:line="360" w:lineRule="auto"/>
        <w:ind w:firstLine="720"/>
        <w:rPr>
          <w:sz w:val="24"/>
          <w:szCs w:val="24"/>
        </w:rPr>
      </w:pPr>
      <w:r>
        <w:rPr>
          <w:sz w:val="24"/>
          <w:szCs w:val="24"/>
        </w:rPr>
        <w:t>1. Плановое задание по вводу в действие производственных мощностей и основных фондов.</w:t>
      </w:r>
    </w:p>
    <w:p w:rsidR="00553621" w:rsidRDefault="00553621" w:rsidP="00745AD3">
      <w:pPr>
        <w:spacing w:line="360" w:lineRule="auto"/>
        <w:ind w:firstLine="720"/>
        <w:rPr>
          <w:sz w:val="24"/>
          <w:szCs w:val="24"/>
        </w:rPr>
      </w:pPr>
      <w:r>
        <w:rPr>
          <w:sz w:val="24"/>
          <w:szCs w:val="24"/>
        </w:rPr>
        <w:t>2. Объем капитальных вложений и их структура.</w:t>
      </w:r>
    </w:p>
    <w:p w:rsidR="00553621" w:rsidRDefault="00553621" w:rsidP="00745AD3">
      <w:pPr>
        <w:spacing w:line="360" w:lineRule="auto"/>
        <w:ind w:firstLine="720"/>
        <w:rPr>
          <w:sz w:val="24"/>
          <w:szCs w:val="24"/>
        </w:rPr>
      </w:pPr>
      <w:r>
        <w:rPr>
          <w:sz w:val="24"/>
          <w:szCs w:val="24"/>
        </w:rPr>
        <w:t>3. Титульные списки строек и объектов.</w:t>
      </w:r>
    </w:p>
    <w:p w:rsidR="00553621" w:rsidRDefault="00553621" w:rsidP="00745AD3">
      <w:pPr>
        <w:spacing w:line="360" w:lineRule="auto"/>
        <w:ind w:firstLine="720"/>
        <w:rPr>
          <w:sz w:val="24"/>
          <w:szCs w:val="24"/>
        </w:rPr>
      </w:pPr>
      <w:r>
        <w:rPr>
          <w:sz w:val="24"/>
          <w:szCs w:val="24"/>
        </w:rPr>
        <w:t>4. План проектно-изыскательских работ.</w:t>
      </w:r>
    </w:p>
    <w:p w:rsidR="00553621" w:rsidRDefault="00553621" w:rsidP="00745AD3">
      <w:pPr>
        <w:spacing w:line="360" w:lineRule="auto"/>
        <w:ind w:firstLine="720"/>
        <w:rPr>
          <w:sz w:val="24"/>
          <w:szCs w:val="24"/>
        </w:rPr>
      </w:pPr>
      <w:r>
        <w:rPr>
          <w:sz w:val="24"/>
          <w:szCs w:val="24"/>
        </w:rPr>
        <w:t>5. Программа строительно-монтажных работ.</w:t>
      </w:r>
    </w:p>
    <w:p w:rsidR="00553621" w:rsidRPr="00553621" w:rsidRDefault="00553621" w:rsidP="00745AD3">
      <w:pPr>
        <w:spacing w:line="360" w:lineRule="auto"/>
        <w:ind w:firstLine="720"/>
        <w:rPr>
          <w:sz w:val="24"/>
          <w:szCs w:val="24"/>
        </w:rPr>
      </w:pPr>
      <w:r>
        <w:rPr>
          <w:sz w:val="24"/>
          <w:szCs w:val="24"/>
        </w:rPr>
        <w:t xml:space="preserve">6. Экономическая эффективность капитальных вложений. </w:t>
      </w:r>
    </w:p>
    <w:p w:rsidR="00553621" w:rsidRDefault="00553621" w:rsidP="00745AD3">
      <w:pPr>
        <w:spacing w:line="360" w:lineRule="auto"/>
        <w:ind w:firstLine="720"/>
        <w:rPr>
          <w:sz w:val="24"/>
          <w:szCs w:val="24"/>
        </w:rPr>
      </w:pPr>
      <w:r>
        <w:rPr>
          <w:sz w:val="24"/>
          <w:szCs w:val="24"/>
        </w:rPr>
        <w:t>Важнейшими показателями плана капитального строительства являются: ввод в действие производственных мощностей и основных фондов, сметная стоимость, рентабельность проекта, срок строительства и срок окупаемости.</w:t>
      </w:r>
    </w:p>
    <w:p w:rsidR="00766BCA" w:rsidRDefault="00553621" w:rsidP="00745AD3">
      <w:pPr>
        <w:spacing w:line="360" w:lineRule="auto"/>
        <w:ind w:firstLine="720"/>
        <w:rPr>
          <w:sz w:val="24"/>
          <w:szCs w:val="24"/>
        </w:rPr>
      </w:pPr>
      <w:r>
        <w:rPr>
          <w:sz w:val="24"/>
          <w:szCs w:val="24"/>
        </w:rPr>
        <w:t>План инвестиций на предприятии должен быть тесно увязан с избранной стратегией развития предприятия на перспективу.</w:t>
      </w:r>
    </w:p>
    <w:p w:rsidR="00EE584C" w:rsidRPr="00EE584C" w:rsidRDefault="00766BCA" w:rsidP="00EE584C">
      <w:pPr>
        <w:pStyle w:val="1"/>
        <w:spacing w:line="360" w:lineRule="auto"/>
      </w:pPr>
      <w:r>
        <w:br w:type="page"/>
      </w:r>
      <w:bookmarkStart w:id="7" w:name="_Toc8888947"/>
      <w:r w:rsidR="00EE584C">
        <w:t>Глава</w:t>
      </w:r>
      <w:r w:rsidR="00EE584C" w:rsidRPr="00EE584C">
        <w:t xml:space="preserve"> </w:t>
      </w:r>
      <w:r w:rsidR="00EE584C">
        <w:rPr>
          <w:lang w:val="en-US"/>
        </w:rPr>
        <w:t>II</w:t>
      </w:r>
      <w:r w:rsidR="00EE584C" w:rsidRPr="00EE584C">
        <w:t>.</w:t>
      </w:r>
      <w:r w:rsidR="00EE584C">
        <w:t>Методы определения, показатели и</w:t>
      </w:r>
      <w:r w:rsidR="00EE584C" w:rsidRPr="00EE584C">
        <w:t xml:space="preserve"> </w:t>
      </w:r>
      <w:r w:rsidR="00EE584C">
        <w:t>пути повышения эффективности капитальных вложений.</w:t>
      </w:r>
      <w:bookmarkEnd w:id="7"/>
    </w:p>
    <w:p w:rsidR="00D84485" w:rsidRDefault="00B84B0F" w:rsidP="00745AD3">
      <w:pPr>
        <w:pStyle w:val="2"/>
        <w:spacing w:line="360" w:lineRule="auto"/>
      </w:pPr>
      <w:bookmarkStart w:id="8" w:name="_Toc8888948"/>
      <w:r>
        <w:t>2.1.Методы экономического обоснования капитальных вложений.</w:t>
      </w:r>
      <w:bookmarkEnd w:id="8"/>
    </w:p>
    <w:p w:rsidR="00E57B38" w:rsidRDefault="00E57B38" w:rsidP="00BA5E0C">
      <w:pPr>
        <w:pStyle w:val="3"/>
        <w:spacing w:line="360" w:lineRule="auto"/>
      </w:pPr>
      <w:bookmarkStart w:id="9" w:name="_Toc8888949"/>
      <w:r>
        <w:t>2.1.1.</w:t>
      </w:r>
      <w:r w:rsidRPr="00E57B38">
        <w:rPr>
          <w:sz w:val="24"/>
          <w:szCs w:val="24"/>
        </w:rPr>
        <w:t xml:space="preserve"> </w:t>
      </w:r>
      <w:r w:rsidRPr="00BA5E0C">
        <w:t xml:space="preserve">Абсолютная </w:t>
      </w:r>
      <w:r w:rsidR="00C93AD8" w:rsidRPr="00BA5E0C">
        <w:t xml:space="preserve">и сравнительная </w:t>
      </w:r>
      <w:r w:rsidRPr="00BA5E0C">
        <w:t>эффективность капитал</w:t>
      </w:r>
      <w:r w:rsidR="00091637">
        <w:t>о</w:t>
      </w:r>
      <w:r w:rsidRPr="00BA5E0C">
        <w:t>вложений.</w:t>
      </w:r>
      <w:bookmarkEnd w:id="9"/>
    </w:p>
    <w:p w:rsidR="001C444D" w:rsidRDefault="001C444D" w:rsidP="00745AD3">
      <w:pPr>
        <w:spacing w:line="360" w:lineRule="auto"/>
        <w:ind w:firstLine="720"/>
        <w:rPr>
          <w:sz w:val="24"/>
          <w:szCs w:val="24"/>
        </w:rPr>
      </w:pPr>
      <w:r>
        <w:rPr>
          <w:sz w:val="24"/>
          <w:szCs w:val="24"/>
        </w:rPr>
        <w:t>В период плановой экономики действовала официально утвержденная методика определения экономической эффективности капитальных вложений. Согласно ей определялась абсолютная и сравнительная эффективность капитальных вложений. Абсолютная эффективность капитальных вложений для различных уровней исчисляется по формулам:</w:t>
      </w:r>
    </w:p>
    <w:p w:rsidR="001C444D" w:rsidRDefault="001C444D" w:rsidP="00745AD3">
      <w:pPr>
        <w:spacing w:line="360" w:lineRule="auto"/>
        <w:ind w:firstLine="720"/>
        <w:rPr>
          <w:sz w:val="24"/>
          <w:szCs w:val="24"/>
        </w:rPr>
      </w:pPr>
      <w:r>
        <w:rPr>
          <w:sz w:val="24"/>
          <w:szCs w:val="24"/>
        </w:rPr>
        <w:t>а) на народнохозяйственном уровне</w:t>
      </w:r>
    </w:p>
    <w:p w:rsidR="001C444D" w:rsidRDefault="00600EAF" w:rsidP="00745AD3">
      <w:pPr>
        <w:spacing w:line="360" w:lineRule="auto"/>
        <w:jc w:val="center"/>
        <w:rPr>
          <w:sz w:val="24"/>
          <w:szCs w:val="24"/>
        </w:rPr>
      </w:pPr>
      <w:r>
        <w:rPr>
          <w:position w:val="-24"/>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v:imagedata r:id="rId7" o:title=""/>
          </v:shape>
        </w:pict>
      </w:r>
      <w:r w:rsidR="001C444D">
        <w:rPr>
          <w:sz w:val="24"/>
          <w:szCs w:val="24"/>
        </w:rPr>
        <w:t xml:space="preserve"> ; </w:t>
      </w:r>
      <w:r>
        <w:rPr>
          <w:position w:val="-28"/>
          <w:sz w:val="24"/>
          <w:szCs w:val="24"/>
          <w:lang w:val="en-US"/>
        </w:rPr>
        <w:pict>
          <v:shape id="_x0000_i1026" type="#_x0000_t75" style="width:59.25pt;height:33pt">
            <v:imagedata r:id="rId8" o:title=""/>
          </v:shape>
        </w:pict>
      </w:r>
      <w:r w:rsidR="001C444D">
        <w:rPr>
          <w:sz w:val="24"/>
          <w:szCs w:val="24"/>
        </w:rPr>
        <w:t>,</w:t>
      </w:r>
    </w:p>
    <w:p w:rsidR="001C444D" w:rsidRDefault="001C444D" w:rsidP="00745AD3">
      <w:pPr>
        <w:spacing w:line="360" w:lineRule="auto"/>
        <w:rPr>
          <w:sz w:val="24"/>
          <w:szCs w:val="24"/>
        </w:rPr>
      </w:pPr>
      <w:r>
        <w:rPr>
          <w:sz w:val="24"/>
          <w:szCs w:val="24"/>
        </w:rPr>
        <w:t xml:space="preserve">где </w:t>
      </w:r>
      <w:r>
        <w:rPr>
          <w:sz w:val="24"/>
          <w:szCs w:val="24"/>
        </w:rPr>
        <w:tab/>
        <w:t xml:space="preserve">   Е</w:t>
      </w:r>
      <w:r>
        <w:rPr>
          <w:sz w:val="24"/>
          <w:szCs w:val="24"/>
          <w:lang w:val="en-US"/>
        </w:rPr>
        <w:t>n</w:t>
      </w:r>
      <w:r>
        <w:rPr>
          <w:sz w:val="24"/>
          <w:szCs w:val="24"/>
        </w:rPr>
        <w:t>/</w:t>
      </w:r>
      <w:r>
        <w:rPr>
          <w:sz w:val="24"/>
          <w:szCs w:val="24"/>
          <w:lang w:val="en-US"/>
        </w:rPr>
        <w:t>x</w:t>
      </w:r>
      <w:r>
        <w:rPr>
          <w:sz w:val="24"/>
          <w:szCs w:val="24"/>
        </w:rPr>
        <w:t xml:space="preserve"> — коэффициент абсолютной эффективности капитальных вложений на народнохозяйственном уровне;</w:t>
      </w:r>
    </w:p>
    <w:p w:rsidR="001C444D" w:rsidRDefault="001C444D" w:rsidP="00745AD3">
      <w:pPr>
        <w:spacing w:line="360" w:lineRule="auto"/>
        <w:ind w:firstLine="720"/>
        <w:rPr>
          <w:sz w:val="24"/>
          <w:szCs w:val="24"/>
        </w:rPr>
      </w:pPr>
      <w:r>
        <w:rPr>
          <w:sz w:val="24"/>
          <w:szCs w:val="24"/>
        </w:rPr>
        <w:t xml:space="preserve">   </w:t>
      </w:r>
      <w:r w:rsidR="00600EAF">
        <w:rPr>
          <w:position w:val="-4"/>
          <w:sz w:val="24"/>
          <w:szCs w:val="24"/>
          <w:lang w:val="en-US"/>
        </w:rPr>
        <w:pict>
          <v:shape id="_x0000_i1027" type="#_x0000_t75" style="width:11.25pt;height:12.75pt">
            <v:imagedata r:id="rId9" o:title=""/>
          </v:shape>
        </w:pict>
      </w:r>
      <w:r>
        <w:rPr>
          <w:sz w:val="24"/>
          <w:szCs w:val="24"/>
          <w:lang w:val="en-US"/>
        </w:rPr>
        <w:t>Hg</w:t>
      </w:r>
      <w:r>
        <w:rPr>
          <w:sz w:val="24"/>
          <w:szCs w:val="24"/>
        </w:rPr>
        <w:t xml:space="preserve"> — прирост национального дохода;</w:t>
      </w:r>
    </w:p>
    <w:p w:rsidR="001C444D" w:rsidRDefault="001C444D" w:rsidP="00745AD3">
      <w:pPr>
        <w:spacing w:line="360" w:lineRule="auto"/>
        <w:ind w:firstLine="720"/>
        <w:rPr>
          <w:sz w:val="24"/>
          <w:szCs w:val="24"/>
        </w:rPr>
      </w:pPr>
      <w:r>
        <w:rPr>
          <w:sz w:val="24"/>
          <w:szCs w:val="24"/>
        </w:rPr>
        <w:t xml:space="preserve">   К — капитальные вложения, вызвавшие прирост национального дохода;</w:t>
      </w:r>
    </w:p>
    <w:p w:rsidR="001C444D" w:rsidRDefault="001C444D" w:rsidP="00745AD3">
      <w:pPr>
        <w:spacing w:line="360" w:lineRule="auto"/>
        <w:ind w:firstLine="720"/>
        <w:rPr>
          <w:sz w:val="24"/>
          <w:szCs w:val="24"/>
        </w:rPr>
      </w:pPr>
      <w:r>
        <w:rPr>
          <w:sz w:val="24"/>
          <w:szCs w:val="24"/>
        </w:rPr>
        <w:t xml:space="preserve">   </w:t>
      </w:r>
      <w:r>
        <w:rPr>
          <w:sz w:val="24"/>
          <w:szCs w:val="24"/>
          <w:lang w:val="en-US"/>
        </w:rPr>
        <w:t>Tor</w:t>
      </w:r>
      <w:r>
        <w:rPr>
          <w:sz w:val="24"/>
          <w:szCs w:val="24"/>
        </w:rPr>
        <w:t xml:space="preserve"> — срок окупаемости капитальных вложений;</w:t>
      </w:r>
    </w:p>
    <w:p w:rsidR="001C444D" w:rsidRDefault="001C444D" w:rsidP="00745AD3">
      <w:pPr>
        <w:spacing w:line="360" w:lineRule="auto"/>
        <w:ind w:firstLine="720"/>
        <w:rPr>
          <w:sz w:val="24"/>
          <w:szCs w:val="24"/>
        </w:rPr>
      </w:pPr>
      <w:r>
        <w:rPr>
          <w:sz w:val="24"/>
          <w:szCs w:val="24"/>
        </w:rPr>
        <w:t>б) на отраслевом уровне (</w:t>
      </w:r>
      <w:r>
        <w:rPr>
          <w:sz w:val="24"/>
          <w:szCs w:val="24"/>
          <w:lang w:val="en-US"/>
        </w:rPr>
        <w:t>Eo</w:t>
      </w:r>
      <w:r>
        <w:rPr>
          <w:sz w:val="24"/>
          <w:szCs w:val="24"/>
        </w:rPr>
        <w:t>)</w:t>
      </w:r>
    </w:p>
    <w:p w:rsidR="001C444D" w:rsidRDefault="00600EAF" w:rsidP="00745AD3">
      <w:pPr>
        <w:tabs>
          <w:tab w:val="left" w:pos="709"/>
        </w:tabs>
        <w:spacing w:line="360" w:lineRule="auto"/>
        <w:jc w:val="center"/>
        <w:rPr>
          <w:sz w:val="24"/>
          <w:szCs w:val="24"/>
        </w:rPr>
      </w:pPr>
      <w:r>
        <w:rPr>
          <w:position w:val="-24"/>
          <w:sz w:val="24"/>
          <w:szCs w:val="24"/>
        </w:rPr>
        <w:pict>
          <v:shape id="_x0000_i1028" type="#_x0000_t75" style="width:66pt;height:30.75pt">
            <v:imagedata r:id="rId10" o:title=""/>
          </v:shape>
        </w:pict>
      </w:r>
      <w:r w:rsidR="001C444D">
        <w:rPr>
          <w:sz w:val="24"/>
          <w:szCs w:val="24"/>
        </w:rPr>
        <w:t xml:space="preserve">  ;  </w:t>
      </w:r>
      <w:r>
        <w:rPr>
          <w:position w:val="-24"/>
          <w:sz w:val="24"/>
          <w:szCs w:val="24"/>
          <w:lang w:val="en-US"/>
        </w:rPr>
        <w:pict>
          <v:shape id="_x0000_i1029" type="#_x0000_t75" style="width:65.25pt;height:30.75pt">
            <v:imagedata r:id="rId11" o:title=""/>
          </v:shape>
        </w:pict>
      </w:r>
      <w:r w:rsidR="001C444D">
        <w:rPr>
          <w:sz w:val="24"/>
          <w:szCs w:val="24"/>
        </w:rPr>
        <w:t>,</w:t>
      </w:r>
    </w:p>
    <w:p w:rsidR="001C444D" w:rsidRDefault="001C444D" w:rsidP="00745AD3">
      <w:pPr>
        <w:spacing w:line="360" w:lineRule="auto"/>
        <w:rPr>
          <w:sz w:val="24"/>
          <w:szCs w:val="24"/>
        </w:rPr>
      </w:pPr>
    </w:p>
    <w:p w:rsidR="001C444D" w:rsidRDefault="001C444D" w:rsidP="00745AD3">
      <w:pPr>
        <w:spacing w:line="360" w:lineRule="auto"/>
        <w:rPr>
          <w:sz w:val="24"/>
          <w:szCs w:val="24"/>
        </w:rPr>
      </w:pPr>
      <w:r>
        <w:rPr>
          <w:sz w:val="24"/>
          <w:szCs w:val="24"/>
        </w:rPr>
        <w:t>где</w:t>
      </w:r>
      <w:r>
        <w:rPr>
          <w:sz w:val="24"/>
          <w:szCs w:val="24"/>
        </w:rPr>
        <w:tab/>
        <w:t xml:space="preserve">   </w:t>
      </w:r>
      <w:r w:rsidR="00600EAF">
        <w:rPr>
          <w:position w:val="-4"/>
          <w:sz w:val="24"/>
          <w:szCs w:val="24"/>
        </w:rPr>
        <w:pict>
          <v:shape id="_x0000_i1030" type="#_x0000_t75" style="width:11.25pt;height:12.75pt">
            <v:imagedata r:id="rId12" o:title=""/>
          </v:shape>
        </w:pict>
      </w:r>
      <w:r>
        <w:rPr>
          <w:sz w:val="24"/>
          <w:szCs w:val="24"/>
        </w:rPr>
        <w:t>НЧП — прирост нормативной чистой продукции;</w:t>
      </w:r>
    </w:p>
    <w:p w:rsidR="001C444D" w:rsidRDefault="001C444D" w:rsidP="00745AD3">
      <w:pPr>
        <w:spacing w:line="360" w:lineRule="auto"/>
        <w:ind w:firstLine="720"/>
        <w:rPr>
          <w:sz w:val="24"/>
          <w:szCs w:val="24"/>
        </w:rPr>
      </w:pPr>
      <w:r>
        <w:rPr>
          <w:sz w:val="24"/>
          <w:szCs w:val="24"/>
        </w:rPr>
        <w:t>в) на уровне предприятий</w:t>
      </w:r>
    </w:p>
    <w:p w:rsidR="001C444D" w:rsidRDefault="001C444D" w:rsidP="00745AD3">
      <w:pPr>
        <w:spacing w:line="360" w:lineRule="auto"/>
        <w:rPr>
          <w:sz w:val="24"/>
          <w:szCs w:val="24"/>
        </w:rPr>
      </w:pPr>
      <w:r>
        <w:rPr>
          <w:sz w:val="24"/>
          <w:szCs w:val="24"/>
        </w:rPr>
        <w:t xml:space="preserve">для прибыльных предприятий: </w:t>
      </w:r>
      <w:r w:rsidR="00600EAF">
        <w:rPr>
          <w:position w:val="-24"/>
          <w:sz w:val="24"/>
          <w:szCs w:val="24"/>
        </w:rPr>
        <w:pict>
          <v:shape id="_x0000_i1031" type="#_x0000_t75" style="width:48.75pt;height:30.75pt">
            <v:imagedata r:id="rId13" o:title=""/>
          </v:shape>
        </w:pict>
      </w:r>
      <w:r>
        <w:rPr>
          <w:sz w:val="24"/>
          <w:szCs w:val="24"/>
        </w:rPr>
        <w:t xml:space="preserve">; </w:t>
      </w:r>
      <w:r w:rsidR="00600EAF">
        <w:rPr>
          <w:position w:val="-24"/>
          <w:sz w:val="24"/>
          <w:szCs w:val="24"/>
          <w:lang w:val="en-US"/>
        </w:rPr>
        <w:pict>
          <v:shape id="_x0000_i1032" type="#_x0000_t75" style="width:48pt;height:30.75pt">
            <v:imagedata r:id="rId14" o:title=""/>
          </v:shape>
        </w:pict>
      </w:r>
      <w:r>
        <w:rPr>
          <w:sz w:val="24"/>
          <w:szCs w:val="24"/>
        </w:rPr>
        <w:t>;</w:t>
      </w:r>
    </w:p>
    <w:p w:rsidR="001C444D" w:rsidRDefault="001C444D" w:rsidP="00745AD3">
      <w:pPr>
        <w:spacing w:line="360" w:lineRule="auto"/>
        <w:rPr>
          <w:sz w:val="24"/>
          <w:szCs w:val="24"/>
        </w:rPr>
      </w:pPr>
      <w:r>
        <w:rPr>
          <w:sz w:val="24"/>
          <w:szCs w:val="24"/>
        </w:rPr>
        <w:t xml:space="preserve">для убыточных предприятий:  </w:t>
      </w:r>
      <w:r w:rsidR="00600EAF">
        <w:rPr>
          <w:position w:val="-24"/>
          <w:sz w:val="24"/>
          <w:szCs w:val="24"/>
        </w:rPr>
        <w:pict>
          <v:shape id="_x0000_i1033" type="#_x0000_t75" style="width:89.25pt;height:32.25pt">
            <v:imagedata r:id="rId15" o:title=""/>
          </v:shape>
        </w:pict>
      </w:r>
      <w:r>
        <w:rPr>
          <w:sz w:val="24"/>
          <w:szCs w:val="24"/>
        </w:rPr>
        <w:t xml:space="preserve"> ; </w:t>
      </w:r>
      <w:r w:rsidR="00600EAF">
        <w:rPr>
          <w:position w:val="-30"/>
          <w:sz w:val="24"/>
          <w:szCs w:val="24"/>
          <w:lang w:val="en-US"/>
        </w:rPr>
        <w:pict>
          <v:shape id="_x0000_i1034" type="#_x0000_t75" style="width:87.75pt;height:33.75pt">
            <v:imagedata r:id="rId16" o:title=""/>
          </v:shape>
        </w:pict>
      </w:r>
    </w:p>
    <w:p w:rsidR="001C444D" w:rsidRDefault="001C444D" w:rsidP="00745AD3">
      <w:pPr>
        <w:spacing w:line="360" w:lineRule="auto"/>
        <w:rPr>
          <w:sz w:val="24"/>
          <w:szCs w:val="24"/>
        </w:rPr>
      </w:pPr>
    </w:p>
    <w:p w:rsidR="001C444D" w:rsidRDefault="001C444D" w:rsidP="00745AD3">
      <w:pPr>
        <w:spacing w:line="360" w:lineRule="auto"/>
        <w:rPr>
          <w:sz w:val="24"/>
          <w:szCs w:val="24"/>
        </w:rPr>
      </w:pPr>
      <w:r>
        <w:rPr>
          <w:sz w:val="24"/>
          <w:szCs w:val="24"/>
        </w:rPr>
        <w:t xml:space="preserve">где          </w:t>
      </w:r>
      <w:r w:rsidR="00600EAF">
        <w:rPr>
          <w:position w:val="-4"/>
          <w:sz w:val="24"/>
          <w:szCs w:val="24"/>
        </w:rPr>
        <w:pict>
          <v:shape id="_x0000_i1035" type="#_x0000_t75" style="width:11.25pt;height:12.75pt">
            <v:imagedata r:id="rId17" o:title=""/>
          </v:shape>
        </w:pict>
      </w:r>
      <w:r>
        <w:rPr>
          <w:sz w:val="24"/>
          <w:szCs w:val="24"/>
        </w:rPr>
        <w:t>П — прирост прибыли на предприятии за счет вложения инвестиций;</w:t>
      </w:r>
    </w:p>
    <w:p w:rsidR="001C444D" w:rsidRDefault="001C444D" w:rsidP="00745AD3">
      <w:pPr>
        <w:spacing w:line="360" w:lineRule="auto"/>
        <w:rPr>
          <w:sz w:val="24"/>
          <w:szCs w:val="24"/>
        </w:rPr>
      </w:pPr>
      <w:r>
        <w:rPr>
          <w:sz w:val="24"/>
          <w:szCs w:val="24"/>
        </w:rPr>
        <w:t xml:space="preserve">                С</w:t>
      </w:r>
      <w:r>
        <w:rPr>
          <w:sz w:val="24"/>
          <w:szCs w:val="24"/>
          <w:vertAlign w:val="subscript"/>
        </w:rPr>
        <w:t>1</w:t>
      </w:r>
      <w:r>
        <w:rPr>
          <w:sz w:val="24"/>
          <w:szCs w:val="24"/>
        </w:rPr>
        <w:t>, С</w:t>
      </w:r>
      <w:r>
        <w:rPr>
          <w:sz w:val="24"/>
          <w:szCs w:val="24"/>
          <w:vertAlign w:val="subscript"/>
        </w:rPr>
        <w:t>2</w:t>
      </w:r>
      <w:r>
        <w:rPr>
          <w:sz w:val="24"/>
          <w:szCs w:val="24"/>
        </w:rPr>
        <w:t xml:space="preserve"> — себестоимость единицы продукции до и после вложе</w:t>
      </w:r>
      <w:r>
        <w:rPr>
          <w:sz w:val="24"/>
          <w:szCs w:val="24"/>
        </w:rPr>
        <w:softHyphen/>
        <w:t>ния инвестиций;</w:t>
      </w:r>
    </w:p>
    <w:p w:rsidR="001C444D" w:rsidRDefault="001C444D" w:rsidP="00745AD3">
      <w:pPr>
        <w:spacing w:line="360" w:lineRule="auto"/>
        <w:rPr>
          <w:sz w:val="24"/>
          <w:szCs w:val="24"/>
        </w:rPr>
      </w:pPr>
      <w:r>
        <w:rPr>
          <w:sz w:val="24"/>
          <w:szCs w:val="24"/>
        </w:rPr>
        <w:t xml:space="preserve">                V</w:t>
      </w:r>
      <w:r>
        <w:rPr>
          <w:sz w:val="24"/>
          <w:szCs w:val="24"/>
          <w:vertAlign w:val="subscript"/>
        </w:rPr>
        <w:t>2</w:t>
      </w:r>
      <w:r>
        <w:rPr>
          <w:sz w:val="24"/>
          <w:szCs w:val="24"/>
        </w:rPr>
        <w:t xml:space="preserve"> — объем выпуска продукции после использования капи</w:t>
      </w:r>
      <w:r>
        <w:rPr>
          <w:sz w:val="24"/>
          <w:szCs w:val="24"/>
        </w:rPr>
        <w:softHyphen/>
        <w:t>тальных вложений.</w:t>
      </w:r>
    </w:p>
    <w:p w:rsidR="001C444D" w:rsidRDefault="001C444D" w:rsidP="00745AD3">
      <w:pPr>
        <w:spacing w:line="360" w:lineRule="auto"/>
        <w:ind w:firstLine="720"/>
        <w:rPr>
          <w:sz w:val="24"/>
          <w:szCs w:val="24"/>
        </w:rPr>
      </w:pPr>
      <w:r>
        <w:rPr>
          <w:sz w:val="24"/>
          <w:szCs w:val="24"/>
        </w:rPr>
        <w:t>Рассчитанные таким образом показатели абсолютной эф</w:t>
      </w:r>
      <w:r>
        <w:rPr>
          <w:sz w:val="24"/>
          <w:szCs w:val="24"/>
        </w:rPr>
        <w:softHyphen/>
        <w:t>фективности капитальных вложений сравнивались с норматив</w:t>
      </w:r>
      <w:r>
        <w:rPr>
          <w:sz w:val="24"/>
          <w:szCs w:val="24"/>
        </w:rPr>
        <w:softHyphen/>
        <w:t>ными величинами. Если они были равны или превышали значения нормативных коэффициентов эффективности капитальных вложений, то считалось, что капитальные вложения в экономическом плане обоснованы.</w:t>
      </w:r>
    </w:p>
    <w:p w:rsidR="001C444D" w:rsidRDefault="001C444D" w:rsidP="00745AD3">
      <w:pPr>
        <w:spacing w:line="360" w:lineRule="auto"/>
        <w:ind w:firstLine="720"/>
        <w:rPr>
          <w:sz w:val="24"/>
          <w:szCs w:val="24"/>
        </w:rPr>
      </w:pPr>
      <w:r>
        <w:rPr>
          <w:sz w:val="24"/>
          <w:szCs w:val="24"/>
        </w:rPr>
        <w:t>Значения нормативных коэффициентов капитальных вло</w:t>
      </w:r>
      <w:r>
        <w:rPr>
          <w:sz w:val="24"/>
          <w:szCs w:val="24"/>
        </w:rPr>
        <w:softHyphen/>
        <w:t>жений были дифференцированы по отраслям хозяйства и коле</w:t>
      </w:r>
      <w:r>
        <w:rPr>
          <w:sz w:val="24"/>
          <w:szCs w:val="24"/>
        </w:rPr>
        <w:softHyphen/>
        <w:t>бались от величины 0,07 до 0,25.</w:t>
      </w:r>
    </w:p>
    <w:p w:rsidR="001C444D" w:rsidRDefault="001C444D" w:rsidP="00745AD3">
      <w:pPr>
        <w:spacing w:line="360" w:lineRule="auto"/>
        <w:ind w:firstLine="720"/>
        <w:rPr>
          <w:sz w:val="24"/>
          <w:szCs w:val="24"/>
        </w:rPr>
      </w:pPr>
      <w:r>
        <w:rPr>
          <w:sz w:val="24"/>
          <w:szCs w:val="24"/>
        </w:rPr>
        <w:t>В современных условиях основной недостаток данной ме</w:t>
      </w:r>
      <w:r>
        <w:rPr>
          <w:sz w:val="24"/>
          <w:szCs w:val="24"/>
        </w:rPr>
        <w:softHyphen/>
        <w:t>тодики заключается в том, что величины нормативных ко</w:t>
      </w:r>
      <w:r>
        <w:rPr>
          <w:sz w:val="24"/>
          <w:szCs w:val="24"/>
        </w:rPr>
        <w:softHyphen/>
        <w:t>эффициентов эффективности капитальных вложений в зна</w:t>
      </w:r>
      <w:r>
        <w:rPr>
          <w:sz w:val="24"/>
          <w:szCs w:val="24"/>
        </w:rPr>
        <w:softHyphen/>
        <w:t>чительной степени занижены. В условиях рыночной экономики их величина должна адекватно изменяться в зависимости от изменения уровня инфляции и быть на уровне процентной ставки или другого аналогичного критерия, например ставки дивиденда.</w:t>
      </w:r>
    </w:p>
    <w:p w:rsidR="001C444D" w:rsidRDefault="001C444D" w:rsidP="00745AD3">
      <w:pPr>
        <w:spacing w:line="360" w:lineRule="auto"/>
        <w:ind w:firstLine="720"/>
        <w:rPr>
          <w:sz w:val="24"/>
          <w:szCs w:val="24"/>
        </w:rPr>
      </w:pPr>
      <w:r>
        <w:rPr>
          <w:sz w:val="24"/>
          <w:szCs w:val="24"/>
        </w:rPr>
        <w:t>Методика определения сравнительной эффективности капи</w:t>
      </w:r>
      <w:r>
        <w:rPr>
          <w:sz w:val="24"/>
          <w:szCs w:val="24"/>
        </w:rPr>
        <w:softHyphen/>
        <w:t>тальных вложений основана на сравнении приведенных затрат по вариантам. Согласно этой методике  экономически целесо</w:t>
      </w:r>
      <w:r>
        <w:rPr>
          <w:sz w:val="24"/>
          <w:szCs w:val="24"/>
        </w:rPr>
        <w:softHyphen/>
        <w:t>образным вариантом считается тот, который обеспечивает минимум приведенных затрат, т.е.</w:t>
      </w:r>
    </w:p>
    <w:p w:rsidR="001C444D" w:rsidRPr="00AC18EA" w:rsidRDefault="00600EAF" w:rsidP="005E0B3E">
      <w:pPr>
        <w:spacing w:line="360" w:lineRule="auto"/>
        <w:jc w:val="center"/>
        <w:rPr>
          <w:sz w:val="28"/>
          <w:szCs w:val="28"/>
        </w:rPr>
      </w:pPr>
      <w:r>
        <w:rPr>
          <w:noProof/>
          <w:sz w:val="28"/>
          <w:szCs w:val="28"/>
        </w:rPr>
        <w:pict>
          <v:line id="_x0000_s1033" style="position:absolute;left:0;text-align:left;z-index:251657728" from="251.1pt,7.65pt" to="269.1pt,7.65pt">
            <v:stroke endarrow="block"/>
          </v:line>
        </w:pict>
      </w:r>
      <w:r w:rsidR="001C444D" w:rsidRPr="00AC18EA">
        <w:rPr>
          <w:sz w:val="28"/>
          <w:szCs w:val="28"/>
        </w:rPr>
        <w:t>З</w:t>
      </w:r>
      <w:r w:rsidR="001C444D" w:rsidRPr="00AC18EA">
        <w:rPr>
          <w:sz w:val="28"/>
          <w:szCs w:val="28"/>
          <w:vertAlign w:val="subscript"/>
          <w:lang w:val="en-US"/>
        </w:rPr>
        <w:t>i</w:t>
      </w:r>
      <w:r w:rsidR="001C444D" w:rsidRPr="00AC18EA">
        <w:rPr>
          <w:sz w:val="28"/>
          <w:szCs w:val="28"/>
        </w:rPr>
        <w:t>=</w:t>
      </w:r>
      <w:r w:rsidR="001C444D" w:rsidRPr="00AC18EA">
        <w:rPr>
          <w:sz w:val="28"/>
          <w:szCs w:val="28"/>
          <w:lang w:val="en-US"/>
        </w:rPr>
        <w:t>C</w:t>
      </w:r>
      <w:r w:rsidR="001C444D" w:rsidRPr="00AC18EA">
        <w:rPr>
          <w:sz w:val="28"/>
          <w:szCs w:val="28"/>
          <w:vertAlign w:val="subscript"/>
          <w:lang w:val="en-US"/>
        </w:rPr>
        <w:t>i</w:t>
      </w:r>
      <w:r w:rsidR="001C444D" w:rsidRPr="00AC18EA">
        <w:rPr>
          <w:sz w:val="28"/>
          <w:szCs w:val="28"/>
        </w:rPr>
        <w:t>+</w:t>
      </w:r>
      <w:r w:rsidR="001C444D" w:rsidRPr="00AC18EA">
        <w:rPr>
          <w:sz w:val="28"/>
          <w:szCs w:val="28"/>
          <w:lang w:val="en-US"/>
        </w:rPr>
        <w:t>E</w:t>
      </w:r>
      <w:r w:rsidR="001C444D" w:rsidRPr="00AC18EA">
        <w:rPr>
          <w:sz w:val="28"/>
          <w:szCs w:val="28"/>
          <w:vertAlign w:val="subscript"/>
          <w:lang w:val="en-US"/>
        </w:rPr>
        <w:t>n</w:t>
      </w:r>
      <w:r w:rsidR="001C444D" w:rsidRPr="00AC18EA">
        <w:rPr>
          <w:sz w:val="28"/>
          <w:szCs w:val="28"/>
          <w:lang w:val="en-US"/>
        </w:rPr>
        <w:t>K</w:t>
      </w:r>
      <w:r w:rsidR="001C444D" w:rsidRPr="00AC18EA">
        <w:rPr>
          <w:sz w:val="28"/>
          <w:szCs w:val="28"/>
          <w:vertAlign w:val="subscript"/>
          <w:lang w:val="en-US"/>
        </w:rPr>
        <w:t>i</w:t>
      </w:r>
      <w:r w:rsidR="001C444D" w:rsidRPr="00AC18EA">
        <w:rPr>
          <w:sz w:val="28"/>
          <w:szCs w:val="28"/>
          <w:vertAlign w:val="subscript"/>
        </w:rPr>
        <w:t xml:space="preserve">           </w:t>
      </w:r>
      <w:r w:rsidR="001C444D" w:rsidRPr="00AC18EA">
        <w:rPr>
          <w:sz w:val="28"/>
          <w:szCs w:val="28"/>
          <w:lang w:val="en-US"/>
        </w:rPr>
        <w:t>min</w:t>
      </w:r>
    </w:p>
    <w:p w:rsidR="001C444D" w:rsidRDefault="001C444D" w:rsidP="00745AD3">
      <w:pPr>
        <w:spacing w:line="360" w:lineRule="auto"/>
        <w:rPr>
          <w:sz w:val="24"/>
          <w:szCs w:val="24"/>
        </w:rPr>
      </w:pPr>
      <w:r>
        <w:rPr>
          <w:sz w:val="24"/>
          <w:szCs w:val="24"/>
        </w:rPr>
        <w:t>где С</w:t>
      </w:r>
      <w:r>
        <w:rPr>
          <w:sz w:val="24"/>
          <w:szCs w:val="24"/>
          <w:vertAlign w:val="subscript"/>
          <w:lang w:val="en-US"/>
        </w:rPr>
        <w:t>i</w:t>
      </w:r>
      <w:r>
        <w:rPr>
          <w:sz w:val="24"/>
          <w:szCs w:val="24"/>
        </w:rPr>
        <w:t xml:space="preserve"> — себестоимость продукции по вариантам;</w:t>
      </w:r>
    </w:p>
    <w:p w:rsidR="001C444D" w:rsidRDefault="001C444D" w:rsidP="00745AD3">
      <w:pPr>
        <w:spacing w:line="360" w:lineRule="auto"/>
        <w:rPr>
          <w:sz w:val="24"/>
          <w:szCs w:val="24"/>
        </w:rPr>
      </w:pPr>
      <w:r>
        <w:rPr>
          <w:sz w:val="24"/>
          <w:szCs w:val="24"/>
        </w:rPr>
        <w:t>К</w:t>
      </w:r>
      <w:r>
        <w:rPr>
          <w:sz w:val="24"/>
          <w:szCs w:val="24"/>
          <w:vertAlign w:val="subscript"/>
          <w:lang w:val="en-US"/>
        </w:rPr>
        <w:t>i</w:t>
      </w:r>
      <w:r>
        <w:rPr>
          <w:sz w:val="24"/>
          <w:szCs w:val="24"/>
        </w:rPr>
        <w:t xml:space="preserve"> — капитальные вложения по вариантам.</w:t>
      </w:r>
    </w:p>
    <w:p w:rsidR="001C444D" w:rsidRDefault="001C444D" w:rsidP="00745AD3">
      <w:pPr>
        <w:spacing w:line="360" w:lineRule="auto"/>
        <w:ind w:firstLine="720"/>
        <w:rPr>
          <w:sz w:val="24"/>
          <w:szCs w:val="24"/>
        </w:rPr>
      </w:pPr>
      <w:r>
        <w:rPr>
          <w:sz w:val="24"/>
          <w:szCs w:val="24"/>
        </w:rPr>
        <w:t>При этом годовой экономический эффект от реализации лучшего варианта определяется по формуле</w:t>
      </w:r>
    </w:p>
    <w:p w:rsidR="001C444D" w:rsidRPr="00AC18EA" w:rsidRDefault="001C444D" w:rsidP="00AC18EA">
      <w:pPr>
        <w:spacing w:line="360" w:lineRule="auto"/>
        <w:jc w:val="center"/>
        <w:rPr>
          <w:sz w:val="28"/>
          <w:szCs w:val="28"/>
        </w:rPr>
      </w:pPr>
      <w:r w:rsidRPr="00AC18EA">
        <w:rPr>
          <w:sz w:val="28"/>
          <w:szCs w:val="28"/>
        </w:rPr>
        <w:t>Э = (3</w:t>
      </w:r>
      <w:r w:rsidRPr="00AC18EA">
        <w:rPr>
          <w:sz w:val="28"/>
          <w:szCs w:val="28"/>
          <w:vertAlign w:val="subscript"/>
        </w:rPr>
        <w:t>1</w:t>
      </w:r>
      <w:r w:rsidRPr="00AC18EA">
        <w:rPr>
          <w:sz w:val="28"/>
          <w:szCs w:val="28"/>
        </w:rPr>
        <w:t>-З</w:t>
      </w:r>
      <w:r w:rsidRPr="00AC18EA">
        <w:rPr>
          <w:sz w:val="28"/>
          <w:szCs w:val="28"/>
          <w:vertAlign w:val="subscript"/>
        </w:rPr>
        <w:t>2</w:t>
      </w:r>
      <w:r w:rsidRPr="00AC18EA">
        <w:rPr>
          <w:sz w:val="28"/>
          <w:szCs w:val="28"/>
        </w:rPr>
        <w:t>) = (С</w:t>
      </w:r>
      <w:r w:rsidRPr="00AC18EA">
        <w:rPr>
          <w:sz w:val="28"/>
          <w:szCs w:val="28"/>
          <w:vertAlign w:val="subscript"/>
        </w:rPr>
        <w:t>1</w:t>
      </w:r>
      <w:r w:rsidRPr="00AC18EA">
        <w:rPr>
          <w:sz w:val="28"/>
          <w:szCs w:val="28"/>
        </w:rPr>
        <w:t xml:space="preserve"> + Е</w:t>
      </w:r>
      <w:r w:rsidRPr="00AC18EA">
        <w:rPr>
          <w:sz w:val="28"/>
          <w:szCs w:val="28"/>
          <w:vertAlign w:val="subscript"/>
          <w:lang w:val="en-US"/>
        </w:rPr>
        <w:t>n</w:t>
      </w:r>
      <w:r w:rsidRPr="00AC18EA">
        <w:rPr>
          <w:sz w:val="28"/>
          <w:szCs w:val="28"/>
        </w:rPr>
        <w:t>К</w:t>
      </w:r>
      <w:r w:rsidRPr="00AC18EA">
        <w:rPr>
          <w:sz w:val="28"/>
          <w:szCs w:val="28"/>
          <w:vertAlign w:val="subscript"/>
        </w:rPr>
        <w:t>1</w:t>
      </w:r>
      <w:r w:rsidRPr="00AC18EA">
        <w:rPr>
          <w:sz w:val="28"/>
          <w:szCs w:val="28"/>
        </w:rPr>
        <w:t>) - (С</w:t>
      </w:r>
      <w:r w:rsidRPr="00AC18EA">
        <w:rPr>
          <w:sz w:val="28"/>
          <w:szCs w:val="28"/>
          <w:vertAlign w:val="subscript"/>
        </w:rPr>
        <w:t>2</w:t>
      </w:r>
      <w:r w:rsidRPr="00AC18EA">
        <w:rPr>
          <w:sz w:val="28"/>
          <w:szCs w:val="28"/>
        </w:rPr>
        <w:t xml:space="preserve"> + Е</w:t>
      </w:r>
      <w:r w:rsidRPr="00AC18EA">
        <w:rPr>
          <w:sz w:val="28"/>
          <w:szCs w:val="28"/>
          <w:vertAlign w:val="subscript"/>
          <w:lang w:val="en-US"/>
        </w:rPr>
        <w:t>n</w:t>
      </w:r>
      <w:r w:rsidRPr="00AC18EA">
        <w:rPr>
          <w:sz w:val="28"/>
          <w:szCs w:val="28"/>
        </w:rPr>
        <w:t>К</w:t>
      </w:r>
      <w:r w:rsidRPr="00AC18EA">
        <w:rPr>
          <w:sz w:val="28"/>
          <w:szCs w:val="28"/>
          <w:vertAlign w:val="subscript"/>
        </w:rPr>
        <w:t>2</w:t>
      </w:r>
      <w:r w:rsidRPr="00AC18EA">
        <w:rPr>
          <w:sz w:val="28"/>
          <w:szCs w:val="28"/>
        </w:rPr>
        <w:t>),</w:t>
      </w:r>
    </w:p>
    <w:p w:rsidR="001C444D" w:rsidRDefault="001C444D" w:rsidP="00745AD3">
      <w:pPr>
        <w:spacing w:line="360" w:lineRule="auto"/>
        <w:rPr>
          <w:sz w:val="24"/>
          <w:szCs w:val="24"/>
        </w:rPr>
      </w:pPr>
      <w:r>
        <w:rPr>
          <w:sz w:val="24"/>
          <w:szCs w:val="24"/>
        </w:rPr>
        <w:t xml:space="preserve">где </w:t>
      </w:r>
      <w:r>
        <w:rPr>
          <w:sz w:val="24"/>
          <w:szCs w:val="24"/>
        </w:rPr>
        <w:tab/>
        <w:t xml:space="preserve">   3</w:t>
      </w:r>
      <w:r>
        <w:rPr>
          <w:sz w:val="24"/>
          <w:szCs w:val="24"/>
          <w:vertAlign w:val="subscript"/>
        </w:rPr>
        <w:t>1</w:t>
      </w:r>
      <w:r>
        <w:rPr>
          <w:sz w:val="24"/>
          <w:szCs w:val="24"/>
        </w:rPr>
        <w:t>, З</w:t>
      </w:r>
      <w:r>
        <w:rPr>
          <w:sz w:val="24"/>
          <w:szCs w:val="24"/>
          <w:vertAlign w:val="subscript"/>
        </w:rPr>
        <w:t>2</w:t>
      </w:r>
      <w:r>
        <w:rPr>
          <w:sz w:val="24"/>
          <w:szCs w:val="24"/>
        </w:rPr>
        <w:t xml:space="preserve"> — приведенные затраты по вариантам;</w:t>
      </w:r>
    </w:p>
    <w:p w:rsidR="001C444D" w:rsidRDefault="001C444D" w:rsidP="00745AD3">
      <w:pPr>
        <w:spacing w:line="360" w:lineRule="auto"/>
        <w:ind w:firstLine="720"/>
        <w:rPr>
          <w:sz w:val="24"/>
          <w:szCs w:val="24"/>
        </w:rPr>
      </w:pPr>
      <w:r>
        <w:rPr>
          <w:sz w:val="24"/>
          <w:szCs w:val="24"/>
        </w:rPr>
        <w:t xml:space="preserve">   С</w:t>
      </w:r>
      <w:r>
        <w:rPr>
          <w:sz w:val="24"/>
          <w:szCs w:val="24"/>
          <w:vertAlign w:val="subscript"/>
        </w:rPr>
        <w:t>1</w:t>
      </w:r>
      <w:r>
        <w:rPr>
          <w:sz w:val="24"/>
          <w:szCs w:val="24"/>
        </w:rPr>
        <w:t>, С</w:t>
      </w:r>
      <w:r>
        <w:rPr>
          <w:sz w:val="24"/>
          <w:szCs w:val="24"/>
          <w:vertAlign w:val="subscript"/>
        </w:rPr>
        <w:t>2</w:t>
      </w:r>
      <w:r>
        <w:rPr>
          <w:sz w:val="24"/>
          <w:szCs w:val="24"/>
        </w:rPr>
        <w:t xml:space="preserve"> — себестоимость продукции по вариантам;</w:t>
      </w:r>
    </w:p>
    <w:p w:rsidR="001C444D" w:rsidRDefault="001C444D" w:rsidP="00745AD3">
      <w:pPr>
        <w:spacing w:line="360" w:lineRule="auto"/>
        <w:ind w:firstLine="720"/>
        <w:rPr>
          <w:sz w:val="24"/>
          <w:szCs w:val="24"/>
        </w:rPr>
      </w:pPr>
      <w:r>
        <w:rPr>
          <w:sz w:val="24"/>
          <w:szCs w:val="24"/>
        </w:rPr>
        <w:t xml:space="preserve">   К</w:t>
      </w:r>
      <w:r>
        <w:rPr>
          <w:sz w:val="24"/>
          <w:szCs w:val="24"/>
          <w:vertAlign w:val="subscript"/>
        </w:rPr>
        <w:t>1</w:t>
      </w:r>
      <w:r>
        <w:rPr>
          <w:sz w:val="24"/>
          <w:szCs w:val="24"/>
        </w:rPr>
        <w:t>, К</w:t>
      </w:r>
      <w:r>
        <w:rPr>
          <w:sz w:val="24"/>
          <w:szCs w:val="24"/>
          <w:vertAlign w:val="subscript"/>
        </w:rPr>
        <w:t>2</w:t>
      </w:r>
      <w:r>
        <w:rPr>
          <w:sz w:val="24"/>
          <w:szCs w:val="24"/>
        </w:rPr>
        <w:t xml:space="preserve"> — капитальные вложения по вариантам.</w:t>
      </w:r>
    </w:p>
    <w:p w:rsidR="001C444D" w:rsidRDefault="001C444D" w:rsidP="00745AD3">
      <w:pPr>
        <w:spacing w:line="360" w:lineRule="auto"/>
        <w:ind w:firstLine="720"/>
        <w:rPr>
          <w:sz w:val="24"/>
          <w:szCs w:val="24"/>
        </w:rPr>
      </w:pPr>
      <w:r>
        <w:rPr>
          <w:sz w:val="24"/>
          <w:szCs w:val="24"/>
        </w:rPr>
        <w:t>Сравнительный коэффициент эффективности капитальных вложений определяется по формулам:</w:t>
      </w:r>
    </w:p>
    <w:p w:rsidR="001C444D" w:rsidRPr="001C444D" w:rsidRDefault="00600EAF" w:rsidP="00745AD3">
      <w:pPr>
        <w:spacing w:line="360" w:lineRule="auto"/>
        <w:jc w:val="center"/>
        <w:rPr>
          <w:sz w:val="24"/>
          <w:szCs w:val="24"/>
        </w:rPr>
      </w:pPr>
      <w:r>
        <w:rPr>
          <w:position w:val="-30"/>
          <w:sz w:val="24"/>
          <w:szCs w:val="24"/>
        </w:rPr>
        <w:pict>
          <v:shape id="_x0000_i1036" type="#_x0000_t75" style="width:77.25pt;height:35.25pt">
            <v:imagedata r:id="rId18" o:title=""/>
          </v:shape>
        </w:pict>
      </w:r>
      <w:r w:rsidR="001C444D" w:rsidRPr="001C444D">
        <w:rPr>
          <w:sz w:val="24"/>
          <w:szCs w:val="24"/>
        </w:rPr>
        <w:t xml:space="preserve">   ;</w:t>
      </w:r>
      <w:r>
        <w:rPr>
          <w:position w:val="-30"/>
          <w:sz w:val="24"/>
          <w:szCs w:val="24"/>
        </w:rPr>
        <w:pict>
          <v:shape id="_x0000_i1037" type="#_x0000_t75" style="width:75pt;height:35.25pt">
            <v:imagedata r:id="rId19" o:title=""/>
          </v:shape>
        </w:pict>
      </w:r>
      <w:r w:rsidR="001C444D">
        <w:rPr>
          <w:sz w:val="24"/>
          <w:szCs w:val="24"/>
        </w:rPr>
        <w:t>.</w:t>
      </w:r>
    </w:p>
    <w:p w:rsidR="001C444D" w:rsidRDefault="001C444D" w:rsidP="00745AD3">
      <w:pPr>
        <w:spacing w:line="360" w:lineRule="auto"/>
        <w:rPr>
          <w:sz w:val="24"/>
          <w:szCs w:val="24"/>
        </w:rPr>
      </w:pPr>
    </w:p>
    <w:p w:rsidR="001C444D" w:rsidRDefault="001C444D" w:rsidP="00745AD3">
      <w:pPr>
        <w:spacing w:line="360" w:lineRule="auto"/>
        <w:ind w:firstLine="720"/>
        <w:rPr>
          <w:sz w:val="24"/>
          <w:szCs w:val="24"/>
        </w:rPr>
      </w:pPr>
      <w:r>
        <w:rPr>
          <w:sz w:val="24"/>
          <w:szCs w:val="24"/>
        </w:rPr>
        <w:t>Если Е</w:t>
      </w:r>
      <w:r>
        <w:rPr>
          <w:sz w:val="24"/>
          <w:szCs w:val="24"/>
          <w:vertAlign w:val="subscript"/>
        </w:rPr>
        <w:t>ср</w:t>
      </w:r>
      <w:r w:rsidR="00600EAF">
        <w:rPr>
          <w:position w:val="-4"/>
          <w:sz w:val="24"/>
          <w:szCs w:val="24"/>
        </w:rPr>
        <w:pict>
          <v:shape id="_x0000_i1038" type="#_x0000_t75" style="width:9.75pt;height:12pt">
            <v:imagedata r:id="rId20" o:title=""/>
          </v:shape>
        </w:pict>
      </w:r>
      <w:r>
        <w:rPr>
          <w:sz w:val="24"/>
          <w:szCs w:val="24"/>
        </w:rPr>
        <w:t>Е</w:t>
      </w:r>
      <w:r>
        <w:rPr>
          <w:sz w:val="24"/>
          <w:szCs w:val="24"/>
          <w:vertAlign w:val="subscript"/>
        </w:rPr>
        <w:t>п</w:t>
      </w:r>
      <w:r>
        <w:rPr>
          <w:sz w:val="24"/>
          <w:szCs w:val="24"/>
        </w:rPr>
        <w:t>, то из этого следовало, что капитальные вложения в экономическом плане обоснованы.</w:t>
      </w:r>
    </w:p>
    <w:p w:rsidR="001C444D" w:rsidRDefault="001C444D" w:rsidP="00745AD3">
      <w:pPr>
        <w:spacing w:line="360" w:lineRule="auto"/>
        <w:ind w:firstLine="720"/>
        <w:rPr>
          <w:sz w:val="24"/>
          <w:szCs w:val="24"/>
        </w:rPr>
      </w:pPr>
      <w:r>
        <w:rPr>
          <w:sz w:val="24"/>
          <w:szCs w:val="24"/>
        </w:rPr>
        <w:t>Недостатком данной методики является и то, что критерием для определения лучшего варианта являются приведенные, затраты, а не прибыль, которая в наибольшей степени отвеча</w:t>
      </w:r>
      <w:r>
        <w:rPr>
          <w:sz w:val="24"/>
          <w:szCs w:val="24"/>
        </w:rPr>
        <w:softHyphen/>
        <w:t>ет требованиям рыночной экономики. Кроме того, данная методика не может быть использована при обосновании капи</w:t>
      </w:r>
      <w:r>
        <w:rPr>
          <w:sz w:val="24"/>
          <w:szCs w:val="24"/>
        </w:rPr>
        <w:softHyphen/>
        <w:t>тальных вложений, направляемых на улучшение качества про</w:t>
      </w:r>
      <w:r>
        <w:rPr>
          <w:sz w:val="24"/>
          <w:szCs w:val="24"/>
        </w:rPr>
        <w:softHyphen/>
        <w:t>дукции, так как улучшение качества продукций на предпри</w:t>
      </w:r>
      <w:r>
        <w:rPr>
          <w:sz w:val="24"/>
          <w:szCs w:val="24"/>
        </w:rPr>
        <w:softHyphen/>
        <w:t>ятии, как правило, ведет к увеличению издержек производства продукции.</w:t>
      </w:r>
    </w:p>
    <w:p w:rsidR="00BB3680" w:rsidRDefault="00BB3680" w:rsidP="00745AD3">
      <w:pPr>
        <w:spacing w:line="360" w:lineRule="auto"/>
        <w:ind w:firstLine="720"/>
        <w:rPr>
          <w:sz w:val="24"/>
          <w:szCs w:val="24"/>
        </w:rPr>
      </w:pPr>
    </w:p>
    <w:p w:rsidR="00A25B93" w:rsidRDefault="00A25B93" w:rsidP="00745AD3">
      <w:pPr>
        <w:pStyle w:val="3"/>
        <w:spacing w:line="360" w:lineRule="auto"/>
      </w:pPr>
      <w:bookmarkStart w:id="10" w:name="_Toc8888950"/>
      <w:r>
        <w:t>2.1.2.</w:t>
      </w:r>
      <w:r w:rsidR="00095AF5">
        <w:t xml:space="preserve"> </w:t>
      </w:r>
      <w:r>
        <w:t>Два основных методических подхода, к</w:t>
      </w:r>
      <w:r w:rsidR="00BB3680">
        <w:t xml:space="preserve"> определению</w:t>
      </w:r>
      <w:r w:rsidR="00095AF5">
        <w:t xml:space="preserve"> </w:t>
      </w:r>
      <w:r w:rsidR="00BB3680">
        <w:t>выгодности вложения инвестиций в развитых странах с рыночной экономикой.</w:t>
      </w:r>
      <w:bookmarkEnd w:id="10"/>
    </w:p>
    <w:p w:rsidR="001C444D" w:rsidRDefault="001C444D" w:rsidP="00745AD3">
      <w:pPr>
        <w:spacing w:line="360" w:lineRule="auto"/>
        <w:ind w:firstLine="720"/>
        <w:rPr>
          <w:sz w:val="24"/>
          <w:szCs w:val="24"/>
        </w:rPr>
      </w:pPr>
      <w:r>
        <w:rPr>
          <w:sz w:val="24"/>
          <w:szCs w:val="24"/>
        </w:rPr>
        <w:t>Поэтому большой теоретический и практический интерес представляет методика определения выгодности вложения инвестиций в развитых странах с рыночной экономикой, которая на протяжении десятилетий не претерпела существенных изменений, что свидетельствует, во-первых, о ее глубокой научной обоснованности, во-вторых, о ее подтверждении практикой. Основные методические подходы достаточно подробно, описаны в экономической литературе западных стран. Известны два метода решения данной проблемы, хотя они имеют и много общего.</w:t>
      </w:r>
    </w:p>
    <w:p w:rsidR="001C444D" w:rsidRDefault="001C444D" w:rsidP="00745AD3">
      <w:pPr>
        <w:spacing w:line="360" w:lineRule="auto"/>
        <w:ind w:firstLine="720"/>
        <w:rPr>
          <w:sz w:val="24"/>
          <w:szCs w:val="24"/>
        </w:rPr>
      </w:pPr>
      <w:r>
        <w:rPr>
          <w:b/>
          <w:sz w:val="24"/>
          <w:szCs w:val="24"/>
        </w:rPr>
        <w:t>Первый метод</w:t>
      </w:r>
      <w:r>
        <w:rPr>
          <w:sz w:val="24"/>
          <w:szCs w:val="24"/>
        </w:rPr>
        <w:t xml:space="preserve"> связан со сравнением величины инвестиций с величиной получаемого дохода от их использования путем сопоставления цены спроса с ценой предложения. Предприниматель заинтересован во вложении инвестиций, т.е. в приобретении капитального товара, только в том случае, если ожидаемый доход от его использования за определенный период составит не менее величины вложения инвестиций. Но как сравнить эти величины?</w:t>
      </w:r>
    </w:p>
    <w:p w:rsidR="001C444D" w:rsidRDefault="001C444D" w:rsidP="00745AD3">
      <w:pPr>
        <w:spacing w:line="360" w:lineRule="auto"/>
        <w:ind w:firstLine="720"/>
        <w:rPr>
          <w:b/>
          <w:sz w:val="24"/>
          <w:szCs w:val="24"/>
        </w:rPr>
      </w:pPr>
      <w:r>
        <w:rPr>
          <w:sz w:val="24"/>
          <w:szCs w:val="24"/>
        </w:rPr>
        <w:t>Предприниматель за товар сразу платит определенную сумму, а доход будет получать частями в течение ряда лет. Следует определить, сколько стоит тот доход, который предприниматель может получить в будущем, в момент вложения инвестиций. В мировой практике подобные расчеты называют дискон</w:t>
      </w:r>
      <w:r>
        <w:rPr>
          <w:sz w:val="24"/>
          <w:szCs w:val="24"/>
        </w:rPr>
        <w:softHyphen/>
        <w:t>тированными, а полученную в результате этих расчетов вели</w:t>
      </w:r>
      <w:r>
        <w:rPr>
          <w:sz w:val="24"/>
          <w:szCs w:val="24"/>
        </w:rPr>
        <w:softHyphen/>
        <w:t xml:space="preserve">чину называют </w:t>
      </w:r>
      <w:r>
        <w:rPr>
          <w:b/>
          <w:sz w:val="24"/>
          <w:szCs w:val="24"/>
        </w:rPr>
        <w:t>дисконтированной или текущей стоимостью.</w:t>
      </w:r>
    </w:p>
    <w:p w:rsidR="001C444D" w:rsidRPr="001C444D" w:rsidRDefault="008002C4" w:rsidP="00745AD3">
      <w:pPr>
        <w:spacing w:line="360" w:lineRule="auto"/>
        <w:ind w:firstLine="720"/>
        <w:rPr>
          <w:sz w:val="24"/>
          <w:szCs w:val="24"/>
        </w:rPr>
      </w:pPr>
      <w:r>
        <w:rPr>
          <w:sz w:val="24"/>
          <w:szCs w:val="24"/>
        </w:rPr>
        <w:t>Дисконтированная стоимость (</w:t>
      </w:r>
      <w:r>
        <w:rPr>
          <w:sz w:val="24"/>
          <w:szCs w:val="24"/>
          <w:lang w:val="en-US"/>
        </w:rPr>
        <w:t>PV</w:t>
      </w:r>
      <w:r>
        <w:rPr>
          <w:sz w:val="24"/>
          <w:szCs w:val="24"/>
        </w:rPr>
        <w:t>) любого дохода (П) че</w:t>
      </w:r>
      <w:r>
        <w:rPr>
          <w:sz w:val="24"/>
          <w:szCs w:val="24"/>
        </w:rPr>
        <w:softHyphen/>
        <w:t>рез определенный период (Т) при процентной ставке (</w:t>
      </w:r>
      <w:r>
        <w:rPr>
          <w:sz w:val="24"/>
          <w:szCs w:val="24"/>
          <w:lang w:val="en-US"/>
        </w:rPr>
        <w:t>r</w:t>
      </w:r>
      <w:r>
        <w:rPr>
          <w:sz w:val="24"/>
          <w:szCs w:val="24"/>
        </w:rPr>
        <w:t>) будет равна:</w:t>
      </w:r>
    </w:p>
    <w:p w:rsidR="001C444D" w:rsidRDefault="00600EAF" w:rsidP="00745AD3">
      <w:pPr>
        <w:spacing w:line="360" w:lineRule="auto"/>
        <w:jc w:val="center"/>
        <w:rPr>
          <w:sz w:val="24"/>
          <w:szCs w:val="24"/>
        </w:rPr>
      </w:pPr>
      <w:r>
        <w:rPr>
          <w:position w:val="-30"/>
          <w:sz w:val="24"/>
          <w:szCs w:val="24"/>
          <w:lang w:val="en-US"/>
        </w:rPr>
        <w:pict>
          <v:shape id="_x0000_i1039" type="#_x0000_t75" style="width:285.75pt;height:35.25pt">
            <v:imagedata r:id="rId21" o:title=""/>
          </v:shape>
        </w:pict>
      </w:r>
      <w:r w:rsidR="001C444D">
        <w:rPr>
          <w:sz w:val="24"/>
          <w:szCs w:val="24"/>
        </w:rPr>
        <w:t>,</w:t>
      </w:r>
    </w:p>
    <w:p w:rsidR="001C444D" w:rsidRDefault="001C444D" w:rsidP="00745AD3">
      <w:pPr>
        <w:spacing w:line="360" w:lineRule="auto"/>
        <w:ind w:firstLine="720"/>
        <w:rPr>
          <w:sz w:val="24"/>
          <w:szCs w:val="24"/>
        </w:rPr>
      </w:pPr>
    </w:p>
    <w:p w:rsidR="001C444D" w:rsidRDefault="001C444D" w:rsidP="00745AD3">
      <w:pPr>
        <w:spacing w:line="360" w:lineRule="auto"/>
        <w:rPr>
          <w:sz w:val="24"/>
          <w:szCs w:val="24"/>
        </w:rPr>
      </w:pPr>
      <w:r>
        <w:rPr>
          <w:sz w:val="24"/>
          <w:szCs w:val="24"/>
        </w:rPr>
        <w:t xml:space="preserve">где 1, 2, 3,..., </w:t>
      </w:r>
      <w:r>
        <w:rPr>
          <w:sz w:val="24"/>
          <w:szCs w:val="24"/>
          <w:lang w:val="en-US"/>
        </w:rPr>
        <w:t>n</w:t>
      </w:r>
      <w:r>
        <w:rPr>
          <w:sz w:val="24"/>
          <w:szCs w:val="24"/>
        </w:rPr>
        <w:t>—годы, в течение которых ожидаются ежегодные доходы в размерах                     П</w:t>
      </w:r>
      <w:r>
        <w:rPr>
          <w:sz w:val="24"/>
          <w:szCs w:val="24"/>
          <w:vertAlign w:val="subscript"/>
        </w:rPr>
        <w:t>1</w:t>
      </w:r>
      <w:r>
        <w:rPr>
          <w:sz w:val="24"/>
          <w:szCs w:val="24"/>
        </w:rPr>
        <w:t>П</w:t>
      </w:r>
      <w:r>
        <w:rPr>
          <w:sz w:val="24"/>
          <w:szCs w:val="24"/>
          <w:vertAlign w:val="subscript"/>
        </w:rPr>
        <w:t>2</w:t>
      </w:r>
      <w:r>
        <w:rPr>
          <w:sz w:val="24"/>
          <w:szCs w:val="24"/>
        </w:rPr>
        <w:t>, П</w:t>
      </w:r>
      <w:r>
        <w:rPr>
          <w:sz w:val="24"/>
          <w:szCs w:val="24"/>
          <w:vertAlign w:val="subscript"/>
        </w:rPr>
        <w:t>3</w:t>
      </w:r>
      <w:r>
        <w:rPr>
          <w:sz w:val="24"/>
          <w:szCs w:val="24"/>
        </w:rPr>
        <w:t>,..., П</w:t>
      </w:r>
      <w:r>
        <w:rPr>
          <w:sz w:val="24"/>
          <w:szCs w:val="24"/>
          <w:vertAlign w:val="subscript"/>
          <w:lang w:val="en-US"/>
        </w:rPr>
        <w:t>n</w:t>
      </w:r>
      <w:r>
        <w:rPr>
          <w:sz w:val="24"/>
          <w:szCs w:val="24"/>
        </w:rPr>
        <w:t>.</w:t>
      </w:r>
    </w:p>
    <w:p w:rsidR="001C444D" w:rsidRDefault="001C444D" w:rsidP="00745AD3">
      <w:pPr>
        <w:spacing w:line="360" w:lineRule="auto"/>
        <w:ind w:firstLine="720"/>
        <w:rPr>
          <w:sz w:val="24"/>
          <w:szCs w:val="24"/>
        </w:rPr>
      </w:pPr>
      <w:r>
        <w:rPr>
          <w:sz w:val="24"/>
          <w:szCs w:val="24"/>
        </w:rPr>
        <w:t>Из этой формулы следует, что дисконтированная стои</w:t>
      </w:r>
      <w:r>
        <w:rPr>
          <w:sz w:val="24"/>
          <w:szCs w:val="24"/>
        </w:rPr>
        <w:softHyphen/>
        <w:t>мость какой-то суммы будет тем ниже, чем больше срок, через который вкладчик намерен получить искомую сумму П</w:t>
      </w:r>
      <w:r w:rsidR="00095AF5">
        <w:rPr>
          <w:sz w:val="24"/>
          <w:szCs w:val="24"/>
        </w:rPr>
        <w:t xml:space="preserve">, и чем выше процентная ставка </w:t>
      </w:r>
      <w:r w:rsidR="00095AF5">
        <w:rPr>
          <w:sz w:val="24"/>
          <w:szCs w:val="24"/>
          <w:lang w:val="en-US"/>
        </w:rPr>
        <w:t>r</w:t>
      </w:r>
      <w:r>
        <w:rPr>
          <w:sz w:val="24"/>
          <w:szCs w:val="24"/>
        </w:rPr>
        <w:t>.</w:t>
      </w:r>
    </w:p>
    <w:p w:rsidR="001C444D" w:rsidRDefault="001C444D" w:rsidP="00745AD3">
      <w:pPr>
        <w:spacing w:line="360" w:lineRule="auto"/>
        <w:ind w:firstLine="720"/>
        <w:rPr>
          <w:sz w:val="24"/>
          <w:szCs w:val="24"/>
        </w:rPr>
      </w:pPr>
      <w:r>
        <w:rPr>
          <w:sz w:val="24"/>
          <w:szCs w:val="24"/>
        </w:rPr>
        <w:t>Выгодность вложения инвестиций, как было уже отмечено, определяется путем сопоставления цены спроса с ценой пред</w:t>
      </w:r>
      <w:r>
        <w:rPr>
          <w:sz w:val="24"/>
          <w:szCs w:val="24"/>
        </w:rPr>
        <w:softHyphen/>
        <w:t>ложения.</w:t>
      </w:r>
    </w:p>
    <w:p w:rsidR="001C444D" w:rsidRDefault="001C444D" w:rsidP="00745AD3">
      <w:pPr>
        <w:spacing w:line="360" w:lineRule="auto"/>
        <w:ind w:firstLine="720"/>
        <w:rPr>
          <w:sz w:val="24"/>
          <w:szCs w:val="24"/>
        </w:rPr>
      </w:pPr>
      <w:r>
        <w:rPr>
          <w:sz w:val="24"/>
          <w:szCs w:val="24"/>
        </w:rPr>
        <w:t>Цена спроса (ДР) на товар — это самая высокая цена, которую мог бы заплатить предприниматель. Она равна дис</w:t>
      </w:r>
      <w:r>
        <w:rPr>
          <w:sz w:val="24"/>
          <w:szCs w:val="24"/>
        </w:rPr>
        <w:softHyphen/>
        <w:t>контированной стоимости ожидаемого чистого дохода от вло</w:t>
      </w:r>
      <w:r>
        <w:rPr>
          <w:sz w:val="24"/>
          <w:szCs w:val="24"/>
        </w:rPr>
        <w:softHyphen/>
        <w:t>жения инвестиций:</w:t>
      </w:r>
    </w:p>
    <w:p w:rsidR="001C444D" w:rsidRDefault="001C444D" w:rsidP="00745AD3">
      <w:pPr>
        <w:spacing w:line="360" w:lineRule="auto"/>
        <w:jc w:val="center"/>
        <w:rPr>
          <w:sz w:val="24"/>
          <w:szCs w:val="24"/>
        </w:rPr>
      </w:pPr>
      <w:r>
        <w:rPr>
          <w:sz w:val="24"/>
          <w:szCs w:val="24"/>
        </w:rPr>
        <w:t>ДР = PV ожидаемого чистого дохода.</w:t>
      </w:r>
    </w:p>
    <w:p w:rsidR="001C444D" w:rsidRDefault="001C444D" w:rsidP="00745AD3">
      <w:pPr>
        <w:spacing w:line="360" w:lineRule="auto"/>
        <w:ind w:firstLine="720"/>
        <w:rPr>
          <w:sz w:val="24"/>
          <w:szCs w:val="24"/>
        </w:rPr>
      </w:pPr>
      <w:r>
        <w:rPr>
          <w:sz w:val="24"/>
          <w:szCs w:val="24"/>
        </w:rPr>
        <w:t>Предприниматель не будет вкладывать инвестиции больше этой суммы (цены спроса), ибо в противном случае ему выгод</w:t>
      </w:r>
      <w:r>
        <w:rPr>
          <w:sz w:val="24"/>
          <w:szCs w:val="24"/>
        </w:rPr>
        <w:softHyphen/>
        <w:t>нее вложить деньги в банк под проценты.</w:t>
      </w:r>
    </w:p>
    <w:p w:rsidR="001C444D" w:rsidRDefault="001C444D" w:rsidP="00745AD3">
      <w:pPr>
        <w:spacing w:line="360" w:lineRule="auto"/>
        <w:ind w:firstLine="720"/>
        <w:rPr>
          <w:sz w:val="24"/>
          <w:szCs w:val="24"/>
        </w:rPr>
      </w:pPr>
      <w:r>
        <w:rPr>
          <w:sz w:val="24"/>
          <w:szCs w:val="24"/>
        </w:rPr>
        <w:t>Цена предложения товара (СР) определяется как сумма издержек производства этого товара и затрат на его реализа</w:t>
      </w:r>
      <w:r>
        <w:rPr>
          <w:sz w:val="24"/>
          <w:szCs w:val="24"/>
        </w:rPr>
        <w:softHyphen/>
        <w:t>цию. Как правило, это цена, указанная в прейскуранте, или продажная цена.</w:t>
      </w:r>
    </w:p>
    <w:p w:rsidR="001C444D" w:rsidRDefault="001C444D" w:rsidP="00745AD3">
      <w:pPr>
        <w:spacing w:line="360" w:lineRule="auto"/>
        <w:ind w:firstLine="720"/>
        <w:rPr>
          <w:sz w:val="24"/>
          <w:szCs w:val="24"/>
        </w:rPr>
      </w:pPr>
      <w:r>
        <w:rPr>
          <w:sz w:val="24"/>
          <w:szCs w:val="24"/>
        </w:rPr>
        <w:t>Итак, можно сделать следующий вывод: если цена спроса на капитальный товар превышает цену его предложения, то фирме имеет смысл приобретать дополнительные единицы товара; если цена спроса равна цене предложения, то для пред</w:t>
      </w:r>
      <w:r>
        <w:rPr>
          <w:sz w:val="24"/>
          <w:szCs w:val="24"/>
        </w:rPr>
        <w:softHyphen/>
        <w:t>принимателя будет одинаково правильно любое из инвестици</w:t>
      </w:r>
      <w:r>
        <w:rPr>
          <w:sz w:val="24"/>
          <w:szCs w:val="24"/>
        </w:rPr>
        <w:softHyphen/>
        <w:t>онных решений — приобретать или не приобретать допол</w:t>
      </w:r>
      <w:r>
        <w:rPr>
          <w:sz w:val="24"/>
          <w:szCs w:val="24"/>
        </w:rPr>
        <w:softHyphen/>
        <w:t>нительные товары; для предпринимателя невыгодно вклады</w:t>
      </w:r>
      <w:r>
        <w:rPr>
          <w:sz w:val="24"/>
          <w:szCs w:val="24"/>
        </w:rPr>
        <w:softHyphen/>
        <w:t>вать инвестиции, если цена спроса ниже цены предложения.</w:t>
      </w:r>
    </w:p>
    <w:p w:rsidR="001C444D" w:rsidRDefault="001C444D" w:rsidP="00745AD3">
      <w:pPr>
        <w:spacing w:line="360" w:lineRule="auto"/>
        <w:ind w:firstLine="720"/>
        <w:rPr>
          <w:sz w:val="24"/>
          <w:szCs w:val="24"/>
        </w:rPr>
      </w:pPr>
      <w:r>
        <w:rPr>
          <w:sz w:val="24"/>
          <w:szCs w:val="24"/>
        </w:rPr>
        <w:t>Значит, стратегия принятия фирмой инвестиционного ре</w:t>
      </w:r>
      <w:r>
        <w:rPr>
          <w:sz w:val="24"/>
          <w:szCs w:val="24"/>
        </w:rPr>
        <w:softHyphen/>
        <w:t>шения зависит в конечном итоге от соотношения цены спроса и цены предложения.</w:t>
      </w:r>
    </w:p>
    <w:p w:rsidR="001C444D" w:rsidRDefault="001C444D" w:rsidP="00745AD3">
      <w:pPr>
        <w:spacing w:line="360" w:lineRule="auto"/>
        <w:ind w:firstLine="720"/>
        <w:rPr>
          <w:sz w:val="24"/>
          <w:szCs w:val="24"/>
        </w:rPr>
      </w:pPr>
      <w:r>
        <w:rPr>
          <w:sz w:val="24"/>
          <w:szCs w:val="24"/>
        </w:rPr>
        <w:t>Если все это перевести на более понятные нам термины, то это означает:</w:t>
      </w:r>
    </w:p>
    <w:p w:rsidR="001C444D" w:rsidRDefault="001C444D" w:rsidP="00745AD3">
      <w:pPr>
        <w:spacing w:line="360" w:lineRule="auto"/>
        <w:ind w:left="720" w:firstLine="720"/>
        <w:rPr>
          <w:sz w:val="24"/>
          <w:szCs w:val="24"/>
        </w:rPr>
      </w:pPr>
      <w:r>
        <w:rPr>
          <w:sz w:val="24"/>
          <w:szCs w:val="24"/>
        </w:rPr>
        <w:t xml:space="preserve">если Д &gt; </w:t>
      </w:r>
      <w:r>
        <w:rPr>
          <w:sz w:val="24"/>
          <w:szCs w:val="24"/>
          <w:lang w:val="en-US"/>
        </w:rPr>
        <w:t>K</w:t>
      </w:r>
      <w:r>
        <w:rPr>
          <w:sz w:val="24"/>
          <w:szCs w:val="24"/>
        </w:rPr>
        <w:t>—выгодно вкладывать инвестиции;</w:t>
      </w:r>
    </w:p>
    <w:p w:rsidR="001C444D" w:rsidRDefault="001C444D" w:rsidP="00745AD3">
      <w:pPr>
        <w:spacing w:line="360" w:lineRule="auto"/>
        <w:ind w:left="720" w:firstLine="720"/>
        <w:rPr>
          <w:sz w:val="24"/>
          <w:szCs w:val="24"/>
        </w:rPr>
      </w:pPr>
      <w:r>
        <w:rPr>
          <w:sz w:val="24"/>
          <w:szCs w:val="24"/>
        </w:rPr>
        <w:t>если Д &lt; К. — невыгодно;</w:t>
      </w:r>
    </w:p>
    <w:p w:rsidR="001C444D" w:rsidRDefault="001C444D" w:rsidP="00745AD3">
      <w:pPr>
        <w:spacing w:line="360" w:lineRule="auto"/>
        <w:ind w:left="720" w:firstLine="720"/>
        <w:rPr>
          <w:sz w:val="24"/>
          <w:szCs w:val="24"/>
        </w:rPr>
      </w:pPr>
      <w:r>
        <w:rPr>
          <w:sz w:val="24"/>
          <w:szCs w:val="24"/>
        </w:rPr>
        <w:t>если Д = К—достигаются равновыгодные условия,</w:t>
      </w:r>
    </w:p>
    <w:p w:rsidR="001C444D" w:rsidRDefault="001C444D" w:rsidP="00745AD3">
      <w:pPr>
        <w:spacing w:line="360" w:lineRule="auto"/>
        <w:ind w:firstLine="720"/>
        <w:rPr>
          <w:sz w:val="24"/>
          <w:szCs w:val="24"/>
        </w:rPr>
      </w:pPr>
      <w:r>
        <w:rPr>
          <w:sz w:val="24"/>
          <w:szCs w:val="24"/>
        </w:rPr>
        <w:t>где Д—доход (прибыль), который может быть получен за счет реализации какого-то проекта. Он определяется на основе дисконтирования;</w:t>
      </w:r>
    </w:p>
    <w:p w:rsidR="001C444D" w:rsidRDefault="001C444D" w:rsidP="00745AD3">
      <w:pPr>
        <w:spacing w:line="360" w:lineRule="auto"/>
        <w:ind w:firstLine="720"/>
        <w:rPr>
          <w:sz w:val="24"/>
          <w:szCs w:val="24"/>
        </w:rPr>
      </w:pPr>
      <w:r>
        <w:rPr>
          <w:sz w:val="24"/>
          <w:szCs w:val="24"/>
        </w:rPr>
        <w:t>К—капитальные вложения, необходимые для реализации проекта.</w:t>
      </w:r>
    </w:p>
    <w:p w:rsidR="001C444D" w:rsidRDefault="001C444D" w:rsidP="00745AD3">
      <w:pPr>
        <w:spacing w:line="360" w:lineRule="auto"/>
        <w:ind w:firstLine="720"/>
        <w:rPr>
          <w:sz w:val="24"/>
          <w:szCs w:val="24"/>
        </w:rPr>
      </w:pPr>
      <w:r>
        <w:rPr>
          <w:sz w:val="24"/>
          <w:szCs w:val="24"/>
        </w:rPr>
        <w:t>В нашем случае Д является ценой спроса, К—ценой пред</w:t>
      </w:r>
      <w:r>
        <w:rPr>
          <w:sz w:val="24"/>
          <w:szCs w:val="24"/>
        </w:rPr>
        <w:softHyphen/>
        <w:t>ложения.</w:t>
      </w:r>
    </w:p>
    <w:p w:rsidR="00AC2927" w:rsidRDefault="00AC2927" w:rsidP="00745AD3">
      <w:pPr>
        <w:spacing w:line="360" w:lineRule="auto"/>
        <w:ind w:firstLine="720"/>
        <w:rPr>
          <w:sz w:val="24"/>
          <w:szCs w:val="24"/>
        </w:rPr>
      </w:pPr>
    </w:p>
    <w:p w:rsidR="001C444D" w:rsidRDefault="001C444D" w:rsidP="00745AD3">
      <w:pPr>
        <w:spacing w:line="360" w:lineRule="auto"/>
        <w:ind w:firstLine="720"/>
        <w:rPr>
          <w:sz w:val="24"/>
          <w:szCs w:val="24"/>
        </w:rPr>
      </w:pPr>
      <w:r>
        <w:rPr>
          <w:b/>
          <w:sz w:val="24"/>
          <w:szCs w:val="24"/>
        </w:rPr>
        <w:t>Второй метод</w:t>
      </w:r>
      <w:r>
        <w:rPr>
          <w:sz w:val="24"/>
          <w:szCs w:val="24"/>
        </w:rPr>
        <w:t xml:space="preserve"> определения экономической целесообразно</w:t>
      </w:r>
      <w:r>
        <w:rPr>
          <w:sz w:val="24"/>
          <w:szCs w:val="24"/>
        </w:rPr>
        <w:softHyphen/>
        <w:t>сти вложения инвестиций связан со сравнением нормы отдачи от инвестиций с процентной ставкой или другими аналогич</w:t>
      </w:r>
      <w:r>
        <w:rPr>
          <w:sz w:val="24"/>
          <w:szCs w:val="24"/>
        </w:rPr>
        <w:softHyphen/>
        <w:t>ными критериями.</w:t>
      </w:r>
    </w:p>
    <w:p w:rsidR="001C444D" w:rsidRDefault="001C444D" w:rsidP="00745AD3">
      <w:pPr>
        <w:spacing w:line="360" w:lineRule="auto"/>
        <w:ind w:firstLine="720"/>
        <w:rPr>
          <w:sz w:val="24"/>
          <w:szCs w:val="24"/>
        </w:rPr>
      </w:pPr>
      <w:r>
        <w:rPr>
          <w:sz w:val="24"/>
          <w:szCs w:val="24"/>
        </w:rPr>
        <w:t>Норма отдачи инвестиций определяется по формуле</w:t>
      </w:r>
    </w:p>
    <w:p w:rsidR="001C444D" w:rsidRDefault="001C444D" w:rsidP="00745AD3">
      <w:pPr>
        <w:spacing w:line="360" w:lineRule="auto"/>
        <w:ind w:firstLine="708"/>
        <w:rPr>
          <w:sz w:val="24"/>
          <w:szCs w:val="24"/>
        </w:rPr>
      </w:pPr>
      <w:r>
        <w:rPr>
          <w:sz w:val="24"/>
          <w:szCs w:val="24"/>
        </w:rPr>
        <w:t xml:space="preserve">       Чистый доход — Цена предложения</w:t>
      </w:r>
    </w:p>
    <w:p w:rsidR="001C444D" w:rsidRDefault="00600EAF" w:rsidP="00745AD3">
      <w:pPr>
        <w:spacing w:line="360" w:lineRule="auto"/>
        <w:rPr>
          <w:sz w:val="24"/>
          <w:szCs w:val="24"/>
        </w:rPr>
      </w:pPr>
      <w:r>
        <w:rPr>
          <w:noProof/>
          <w:sz w:val="24"/>
          <w:szCs w:val="24"/>
        </w:rPr>
        <w:pict>
          <v:line id="_x0000_s1034" style="position:absolute;z-index:251658752" from="42pt,6.65pt" to="276pt,6.65pt"/>
        </w:pict>
      </w:r>
      <w:r w:rsidR="001C444D">
        <w:rPr>
          <w:sz w:val="24"/>
          <w:szCs w:val="24"/>
          <w:lang w:val="en-US"/>
        </w:rPr>
        <w:t>ROR</w:t>
      </w:r>
      <w:r w:rsidR="001C444D">
        <w:rPr>
          <w:sz w:val="24"/>
          <w:szCs w:val="24"/>
        </w:rPr>
        <w:t>=</w:t>
      </w:r>
      <w:r w:rsidR="001C444D">
        <w:rPr>
          <w:sz w:val="24"/>
          <w:szCs w:val="24"/>
        </w:rPr>
        <w:tab/>
        <w:t xml:space="preserve">         </w:t>
      </w:r>
      <w:r w:rsidR="001C444D">
        <w:rPr>
          <w:sz w:val="24"/>
          <w:szCs w:val="24"/>
        </w:rPr>
        <w:tab/>
        <w:t xml:space="preserve">                                                                 •100%.</w:t>
      </w:r>
    </w:p>
    <w:p w:rsidR="001C444D" w:rsidRDefault="001C444D" w:rsidP="00745AD3">
      <w:pPr>
        <w:spacing w:line="360" w:lineRule="auto"/>
        <w:ind w:left="720" w:firstLine="720"/>
        <w:rPr>
          <w:sz w:val="24"/>
          <w:szCs w:val="24"/>
        </w:rPr>
      </w:pPr>
      <w:r>
        <w:rPr>
          <w:sz w:val="24"/>
          <w:szCs w:val="24"/>
        </w:rPr>
        <w:t xml:space="preserve">          Цена предложения</w:t>
      </w:r>
    </w:p>
    <w:p w:rsidR="001C444D" w:rsidRDefault="001C444D" w:rsidP="00745AD3">
      <w:pPr>
        <w:spacing w:line="360" w:lineRule="auto"/>
        <w:ind w:firstLine="720"/>
        <w:rPr>
          <w:sz w:val="24"/>
          <w:szCs w:val="24"/>
        </w:rPr>
      </w:pPr>
      <w:r>
        <w:rPr>
          <w:sz w:val="24"/>
          <w:szCs w:val="24"/>
        </w:rPr>
        <w:t xml:space="preserve">Если </w:t>
      </w:r>
      <w:r>
        <w:rPr>
          <w:sz w:val="24"/>
          <w:szCs w:val="24"/>
          <w:lang w:val="en-US"/>
        </w:rPr>
        <w:t>ROR</w:t>
      </w:r>
      <w:r>
        <w:rPr>
          <w:sz w:val="24"/>
          <w:szCs w:val="24"/>
        </w:rPr>
        <w:t xml:space="preserve"> &gt; г, то фирме выгодно вкладывать инвестиции, если же ROR &lt; г — невыгодно. При ROR = г достигаются равновыгодные условия.</w:t>
      </w:r>
    </w:p>
    <w:p w:rsidR="001C444D" w:rsidRDefault="001C444D" w:rsidP="00745AD3">
      <w:pPr>
        <w:spacing w:line="360" w:lineRule="auto"/>
        <w:ind w:firstLine="720"/>
        <w:rPr>
          <w:sz w:val="24"/>
          <w:szCs w:val="24"/>
        </w:rPr>
      </w:pPr>
      <w:r>
        <w:rPr>
          <w:sz w:val="24"/>
          <w:szCs w:val="24"/>
        </w:rPr>
        <w:t>В 1994 г. были изданы Методические рекомендации по оценке эффективности инвестиционных проектов и их отбору для финансирования, которые были разработаны по заданию правительства с целью унификации методов оценки эффектив</w:t>
      </w:r>
      <w:r>
        <w:rPr>
          <w:sz w:val="24"/>
          <w:szCs w:val="24"/>
        </w:rPr>
        <w:softHyphen/>
        <w:t>ности инвестиционных проектов в условиях перехода экономи</w:t>
      </w:r>
      <w:r>
        <w:rPr>
          <w:sz w:val="24"/>
          <w:szCs w:val="24"/>
        </w:rPr>
        <w:softHyphen/>
        <w:t>ки России к рыночным отношениям. В этих Методических рекомендациях заложены принципы и сложившиеся в мировой практике подходы к опенке эффективности инвестиционных проектов, адаптированные для условий перехода к рыночной экономике.</w:t>
      </w:r>
    </w:p>
    <w:p w:rsidR="001C444D" w:rsidRDefault="001C444D" w:rsidP="00745AD3">
      <w:pPr>
        <w:spacing w:line="360" w:lineRule="auto"/>
        <w:ind w:firstLine="720"/>
        <w:rPr>
          <w:sz w:val="24"/>
          <w:szCs w:val="24"/>
        </w:rPr>
      </w:pPr>
      <w:r>
        <w:rPr>
          <w:sz w:val="24"/>
          <w:szCs w:val="24"/>
        </w:rPr>
        <w:t>Главными из них являются:</w:t>
      </w:r>
    </w:p>
    <w:p w:rsidR="001C444D" w:rsidRDefault="001C444D" w:rsidP="00745AD3">
      <w:pPr>
        <w:spacing w:line="360" w:lineRule="auto"/>
        <w:ind w:firstLine="720"/>
        <w:rPr>
          <w:sz w:val="24"/>
          <w:szCs w:val="24"/>
        </w:rPr>
      </w:pPr>
      <w:r>
        <w:rPr>
          <w:sz w:val="24"/>
          <w:szCs w:val="24"/>
        </w:rPr>
        <w:t>• моделирование потоков продукции, ресурсов и денежных средств;</w:t>
      </w:r>
    </w:p>
    <w:p w:rsidR="001C444D" w:rsidRDefault="001C444D" w:rsidP="00745AD3">
      <w:pPr>
        <w:spacing w:line="360" w:lineRule="auto"/>
        <w:ind w:firstLine="720"/>
        <w:rPr>
          <w:sz w:val="24"/>
          <w:szCs w:val="24"/>
        </w:rPr>
      </w:pPr>
      <w:r>
        <w:rPr>
          <w:sz w:val="24"/>
          <w:szCs w:val="24"/>
        </w:rPr>
        <w:t>• учет результатов анализа рынка, финансового состояния предприятия, претендующего на реализацию проекта, степени доверия к руководителям проекта, влияния реализации проек</w:t>
      </w:r>
      <w:r>
        <w:rPr>
          <w:sz w:val="24"/>
          <w:szCs w:val="24"/>
        </w:rPr>
        <w:softHyphen/>
        <w:t>та на окружающую природную среду и т.д.;</w:t>
      </w:r>
    </w:p>
    <w:p w:rsidR="001C444D" w:rsidRDefault="001C444D" w:rsidP="00745AD3">
      <w:pPr>
        <w:spacing w:line="360" w:lineRule="auto"/>
        <w:ind w:firstLine="720"/>
        <w:rPr>
          <w:sz w:val="24"/>
          <w:szCs w:val="24"/>
        </w:rPr>
      </w:pPr>
      <w:r>
        <w:rPr>
          <w:sz w:val="24"/>
          <w:szCs w:val="24"/>
        </w:rPr>
        <w:t>• определение эффекта посредством сопоставления пред</w:t>
      </w:r>
      <w:r>
        <w:rPr>
          <w:sz w:val="24"/>
          <w:szCs w:val="24"/>
        </w:rPr>
        <w:softHyphen/>
        <w:t>стоящих интегральных результатов и затрат с ориентацией на достижение требуемой нормы дохода на капитал или иных показателей;</w:t>
      </w:r>
    </w:p>
    <w:p w:rsidR="001C444D" w:rsidRDefault="001C444D" w:rsidP="00745AD3">
      <w:pPr>
        <w:spacing w:line="360" w:lineRule="auto"/>
        <w:ind w:firstLine="720"/>
        <w:rPr>
          <w:sz w:val="24"/>
          <w:szCs w:val="24"/>
        </w:rPr>
      </w:pPr>
      <w:r>
        <w:rPr>
          <w:sz w:val="24"/>
          <w:szCs w:val="24"/>
        </w:rPr>
        <w:t>• приведение предстоящих разновременных расходов и до</w:t>
      </w:r>
      <w:r>
        <w:rPr>
          <w:sz w:val="24"/>
          <w:szCs w:val="24"/>
        </w:rPr>
        <w:softHyphen/>
        <w:t>ходов к условиям их соизмеримости по экономической цен</w:t>
      </w:r>
      <w:r>
        <w:rPr>
          <w:sz w:val="24"/>
          <w:szCs w:val="24"/>
        </w:rPr>
        <w:softHyphen/>
        <w:t>ности в начальном периоде;</w:t>
      </w:r>
    </w:p>
    <w:p w:rsidR="001C444D" w:rsidRDefault="001C444D" w:rsidP="00745AD3">
      <w:pPr>
        <w:spacing w:line="360" w:lineRule="auto"/>
        <w:ind w:firstLine="720"/>
        <w:rPr>
          <w:sz w:val="24"/>
          <w:szCs w:val="24"/>
        </w:rPr>
      </w:pPr>
      <w:r>
        <w:rPr>
          <w:sz w:val="24"/>
          <w:szCs w:val="24"/>
        </w:rPr>
        <w:t>• учет влияния инфляции, задержек платежей и других факторов, влияющих на ценность используемых денежных средств;</w:t>
      </w:r>
    </w:p>
    <w:p w:rsidR="001C444D" w:rsidRDefault="001C444D" w:rsidP="00745AD3">
      <w:pPr>
        <w:spacing w:line="360" w:lineRule="auto"/>
        <w:ind w:firstLine="720"/>
        <w:rPr>
          <w:sz w:val="24"/>
          <w:szCs w:val="24"/>
        </w:rPr>
      </w:pPr>
      <w:r>
        <w:rPr>
          <w:sz w:val="24"/>
          <w:szCs w:val="24"/>
        </w:rPr>
        <w:t>• учет неопределенности и рисков, связанных с осуществ</w:t>
      </w:r>
      <w:r>
        <w:rPr>
          <w:sz w:val="24"/>
          <w:szCs w:val="24"/>
        </w:rPr>
        <w:softHyphen/>
        <w:t>лением проекта.</w:t>
      </w:r>
    </w:p>
    <w:p w:rsidR="001C444D" w:rsidRDefault="001C444D" w:rsidP="00745AD3">
      <w:pPr>
        <w:spacing w:line="360" w:lineRule="auto"/>
        <w:ind w:firstLine="720"/>
        <w:rPr>
          <w:sz w:val="24"/>
          <w:szCs w:val="24"/>
        </w:rPr>
      </w:pPr>
      <w:r>
        <w:rPr>
          <w:sz w:val="24"/>
          <w:szCs w:val="24"/>
        </w:rPr>
        <w:t>Методические рекомендации ориентированы на решение следующих задач:</w:t>
      </w:r>
    </w:p>
    <w:p w:rsidR="001C444D" w:rsidRDefault="001C444D" w:rsidP="00745AD3">
      <w:pPr>
        <w:spacing w:line="360" w:lineRule="auto"/>
        <w:ind w:firstLine="720"/>
        <w:rPr>
          <w:sz w:val="24"/>
          <w:szCs w:val="24"/>
        </w:rPr>
      </w:pPr>
      <w:r>
        <w:rPr>
          <w:sz w:val="24"/>
          <w:szCs w:val="24"/>
        </w:rPr>
        <w:t>• оценки реализуемости и эффективности инвестиционных проектов;</w:t>
      </w:r>
    </w:p>
    <w:p w:rsidR="001C444D" w:rsidRDefault="001C444D" w:rsidP="00745AD3">
      <w:pPr>
        <w:spacing w:line="360" w:lineRule="auto"/>
        <w:rPr>
          <w:sz w:val="24"/>
          <w:szCs w:val="24"/>
        </w:rPr>
      </w:pPr>
      <w:r>
        <w:rPr>
          <w:sz w:val="24"/>
          <w:szCs w:val="24"/>
        </w:rPr>
        <w:t xml:space="preserve">           • обоснование целесообразности участия в реализации ин</w:t>
      </w:r>
      <w:r>
        <w:rPr>
          <w:sz w:val="24"/>
          <w:szCs w:val="24"/>
        </w:rPr>
        <w:softHyphen/>
        <w:t>вестиционных проектов заинтересованных предприятий, бан</w:t>
      </w:r>
      <w:r>
        <w:rPr>
          <w:sz w:val="24"/>
          <w:szCs w:val="24"/>
        </w:rPr>
        <w:softHyphen/>
        <w:t>ков, российских и иностранных инвесторов, федеральных и региональных органов государственного управления;</w:t>
      </w:r>
    </w:p>
    <w:p w:rsidR="001C444D" w:rsidRDefault="001C444D" w:rsidP="00745AD3">
      <w:pPr>
        <w:spacing w:line="360" w:lineRule="auto"/>
        <w:ind w:firstLine="720"/>
        <w:rPr>
          <w:sz w:val="24"/>
          <w:szCs w:val="24"/>
        </w:rPr>
      </w:pPr>
      <w:r>
        <w:rPr>
          <w:sz w:val="24"/>
          <w:szCs w:val="24"/>
        </w:rPr>
        <w:t>• сравнение вариантов проекта;</w:t>
      </w:r>
    </w:p>
    <w:p w:rsidR="001C444D" w:rsidRDefault="001C444D" w:rsidP="00745AD3">
      <w:pPr>
        <w:spacing w:line="360" w:lineRule="auto"/>
        <w:ind w:firstLine="720"/>
        <w:rPr>
          <w:sz w:val="24"/>
          <w:szCs w:val="24"/>
        </w:rPr>
      </w:pPr>
      <w:r>
        <w:rPr>
          <w:sz w:val="24"/>
          <w:szCs w:val="24"/>
        </w:rPr>
        <w:t>• государственная, отраслевая и другие виды экспертиз инвестиционных проектов.</w:t>
      </w:r>
    </w:p>
    <w:p w:rsidR="005E0B3E" w:rsidRDefault="005E0B3E" w:rsidP="00745AD3">
      <w:pPr>
        <w:spacing w:line="360" w:lineRule="auto"/>
        <w:ind w:firstLine="720"/>
        <w:rPr>
          <w:sz w:val="24"/>
          <w:szCs w:val="24"/>
          <w:lang w:val="en-US"/>
        </w:rPr>
      </w:pPr>
    </w:p>
    <w:p w:rsidR="00B01C7B" w:rsidRPr="00B01C7B" w:rsidRDefault="00B01C7B" w:rsidP="00745AD3">
      <w:pPr>
        <w:pStyle w:val="3"/>
        <w:spacing w:line="360" w:lineRule="auto"/>
      </w:pPr>
      <w:bookmarkStart w:id="11" w:name="_Toc8888951"/>
      <w:r>
        <w:rPr>
          <w:lang w:val="en-US"/>
        </w:rPr>
        <w:t>2</w:t>
      </w:r>
      <w:r>
        <w:t>.</w:t>
      </w:r>
      <w:r>
        <w:rPr>
          <w:lang w:val="en-US"/>
        </w:rPr>
        <w:t>1</w:t>
      </w:r>
      <w:r>
        <w:t>.</w:t>
      </w:r>
      <w:r w:rsidR="00745AD3">
        <w:rPr>
          <w:lang w:val="en-US"/>
        </w:rPr>
        <w:t>3</w:t>
      </w:r>
      <w:r>
        <w:t>.Показатели эффективности инвестиционного проекта.</w:t>
      </w:r>
      <w:bookmarkEnd w:id="11"/>
    </w:p>
    <w:p w:rsidR="001C444D" w:rsidRDefault="001C444D" w:rsidP="00745AD3">
      <w:pPr>
        <w:spacing w:line="360" w:lineRule="auto"/>
        <w:ind w:firstLine="720"/>
        <w:rPr>
          <w:sz w:val="24"/>
          <w:szCs w:val="24"/>
        </w:rPr>
      </w:pPr>
      <w:r>
        <w:rPr>
          <w:sz w:val="24"/>
          <w:szCs w:val="24"/>
        </w:rPr>
        <w:t>Эффективность проекта характеризуется системой показа</w:t>
      </w:r>
      <w:r>
        <w:rPr>
          <w:sz w:val="24"/>
          <w:szCs w:val="24"/>
        </w:rPr>
        <w:softHyphen/>
        <w:t>телей, отражающих соотношение затрат и результатов приме</w:t>
      </w:r>
      <w:r>
        <w:rPr>
          <w:sz w:val="24"/>
          <w:szCs w:val="24"/>
        </w:rPr>
        <w:softHyphen/>
        <w:t>нительно к интересам его участников.</w:t>
      </w:r>
    </w:p>
    <w:p w:rsidR="001C444D" w:rsidRDefault="001C444D" w:rsidP="00745AD3">
      <w:pPr>
        <w:spacing w:line="360" w:lineRule="auto"/>
        <w:ind w:firstLine="720"/>
        <w:rPr>
          <w:sz w:val="24"/>
          <w:szCs w:val="24"/>
        </w:rPr>
      </w:pPr>
      <w:r>
        <w:rPr>
          <w:sz w:val="24"/>
          <w:szCs w:val="24"/>
        </w:rPr>
        <w:t>Различаются следующие показатели эффективности инвестиционного проекта:</w:t>
      </w:r>
    </w:p>
    <w:p w:rsidR="001C444D" w:rsidRDefault="001C444D" w:rsidP="00745AD3">
      <w:pPr>
        <w:spacing w:line="360" w:lineRule="auto"/>
        <w:ind w:firstLine="720"/>
        <w:rPr>
          <w:sz w:val="24"/>
          <w:szCs w:val="24"/>
        </w:rPr>
      </w:pPr>
      <w:r>
        <w:rPr>
          <w:sz w:val="24"/>
          <w:szCs w:val="24"/>
        </w:rPr>
        <w:t>• показатели коммерческой (финансовой) эффективности, учитывающие финансовые последствия реализации проекта для его непосредственных участников;</w:t>
      </w:r>
    </w:p>
    <w:p w:rsidR="001C444D" w:rsidRDefault="001C444D" w:rsidP="00745AD3">
      <w:pPr>
        <w:spacing w:line="360" w:lineRule="auto"/>
        <w:ind w:firstLine="720"/>
        <w:rPr>
          <w:sz w:val="24"/>
          <w:szCs w:val="24"/>
        </w:rPr>
      </w:pPr>
      <w:r>
        <w:rPr>
          <w:sz w:val="24"/>
          <w:szCs w:val="24"/>
        </w:rPr>
        <w:t>• показатели бюджетной эффективности, отражающие фи</w:t>
      </w:r>
      <w:r>
        <w:rPr>
          <w:sz w:val="24"/>
          <w:szCs w:val="24"/>
        </w:rPr>
        <w:softHyphen/>
        <w:t>нансовые последствия осуществления проекта для федерального, регионального или местного бюджета;</w:t>
      </w:r>
    </w:p>
    <w:p w:rsidR="001C444D" w:rsidRDefault="001C444D" w:rsidP="00745AD3">
      <w:pPr>
        <w:spacing w:line="360" w:lineRule="auto"/>
        <w:ind w:firstLine="720"/>
        <w:rPr>
          <w:sz w:val="24"/>
          <w:szCs w:val="24"/>
        </w:rPr>
      </w:pPr>
      <w:r>
        <w:rPr>
          <w:sz w:val="24"/>
          <w:szCs w:val="24"/>
        </w:rPr>
        <w:t>• показатели экономической эффективности, учитыва</w:t>
      </w:r>
      <w:r>
        <w:rPr>
          <w:sz w:val="24"/>
          <w:szCs w:val="24"/>
        </w:rPr>
        <w:softHyphen/>
        <w:t>ющие затраты и результаты, связанные с реализацией проекта, выходящие за пределы прямых финансовых интересов участников инвестиционного проекта и допускающие стоимостное измерение. Для крупномасштабных (существенно затрагива</w:t>
      </w:r>
      <w:r>
        <w:rPr>
          <w:sz w:val="24"/>
          <w:szCs w:val="24"/>
        </w:rPr>
        <w:softHyphen/>
        <w:t>ющих интересы города, региона или всей России) проектов рекомендуется обязательно оценивать экономическую эффективность.</w:t>
      </w:r>
    </w:p>
    <w:p w:rsidR="001C444D" w:rsidRDefault="001C444D" w:rsidP="00745AD3">
      <w:pPr>
        <w:spacing w:line="360" w:lineRule="auto"/>
        <w:ind w:firstLine="720"/>
        <w:rPr>
          <w:sz w:val="24"/>
          <w:szCs w:val="24"/>
        </w:rPr>
      </w:pPr>
      <w:r>
        <w:rPr>
          <w:sz w:val="24"/>
          <w:szCs w:val="24"/>
        </w:rPr>
        <w:t>В процессе разработки проекта проводится оценка его со</w:t>
      </w:r>
      <w:r>
        <w:rPr>
          <w:sz w:val="24"/>
          <w:szCs w:val="24"/>
        </w:rPr>
        <w:softHyphen/>
        <w:t>циальных и экологических последствий, а также затрат, свя</w:t>
      </w:r>
      <w:r>
        <w:rPr>
          <w:sz w:val="24"/>
          <w:szCs w:val="24"/>
        </w:rPr>
        <w:softHyphen/>
        <w:t>занных с социальными мероприятиями и охраной окружающей среды.</w:t>
      </w:r>
    </w:p>
    <w:p w:rsidR="001C444D" w:rsidRDefault="001C444D" w:rsidP="00745AD3">
      <w:pPr>
        <w:spacing w:line="360" w:lineRule="auto"/>
        <w:ind w:firstLine="720"/>
        <w:rPr>
          <w:sz w:val="24"/>
          <w:szCs w:val="24"/>
        </w:rPr>
      </w:pPr>
      <w:r>
        <w:rPr>
          <w:b/>
          <w:sz w:val="24"/>
          <w:szCs w:val="24"/>
        </w:rPr>
        <w:t>Оценка предстоящих затрат и результатов</w:t>
      </w:r>
      <w:r>
        <w:rPr>
          <w:sz w:val="24"/>
          <w:szCs w:val="24"/>
        </w:rPr>
        <w:t xml:space="preserve"> при определении эффективности инвестиционного проекта осуществляется в пределах расчетного периода, продолжительность которого (горизонт расчета) принимается с учетом:</w:t>
      </w:r>
    </w:p>
    <w:p w:rsidR="001C444D" w:rsidRDefault="001C444D" w:rsidP="00745AD3">
      <w:pPr>
        <w:spacing w:line="360" w:lineRule="auto"/>
        <w:ind w:firstLine="720"/>
        <w:rPr>
          <w:sz w:val="24"/>
          <w:szCs w:val="24"/>
        </w:rPr>
      </w:pPr>
      <w:r>
        <w:rPr>
          <w:sz w:val="24"/>
          <w:szCs w:val="24"/>
        </w:rPr>
        <w:t>• продолжительности создания, эксплуатации и (при необ</w:t>
      </w:r>
      <w:r>
        <w:rPr>
          <w:sz w:val="24"/>
          <w:szCs w:val="24"/>
        </w:rPr>
        <w:softHyphen/>
        <w:t>ходимости) ликвидации объекта;</w:t>
      </w:r>
    </w:p>
    <w:p w:rsidR="001C444D" w:rsidRDefault="001C444D" w:rsidP="00745AD3">
      <w:pPr>
        <w:spacing w:line="360" w:lineRule="auto"/>
        <w:ind w:firstLine="720"/>
        <w:rPr>
          <w:sz w:val="24"/>
          <w:szCs w:val="24"/>
        </w:rPr>
      </w:pPr>
      <w:r>
        <w:rPr>
          <w:sz w:val="24"/>
          <w:szCs w:val="24"/>
        </w:rPr>
        <w:t>• средневзвешенного нормативного срока службы основ</w:t>
      </w:r>
      <w:r>
        <w:rPr>
          <w:sz w:val="24"/>
          <w:szCs w:val="24"/>
        </w:rPr>
        <w:softHyphen/>
        <w:t>ного технологического оборудования;</w:t>
      </w:r>
    </w:p>
    <w:p w:rsidR="001C444D" w:rsidRDefault="001C444D" w:rsidP="00745AD3">
      <w:pPr>
        <w:spacing w:line="360" w:lineRule="auto"/>
        <w:ind w:firstLine="720"/>
        <w:rPr>
          <w:sz w:val="24"/>
          <w:szCs w:val="24"/>
        </w:rPr>
      </w:pPr>
      <w:r>
        <w:rPr>
          <w:sz w:val="24"/>
          <w:szCs w:val="24"/>
        </w:rPr>
        <w:t>• достижения заданных характеристик прибыли (массы и/или нормы прибыли и т.д.);</w:t>
      </w:r>
    </w:p>
    <w:p w:rsidR="001C444D" w:rsidRDefault="001C444D" w:rsidP="00745AD3">
      <w:pPr>
        <w:spacing w:line="360" w:lineRule="auto"/>
        <w:ind w:firstLine="720"/>
        <w:rPr>
          <w:sz w:val="24"/>
          <w:szCs w:val="24"/>
        </w:rPr>
      </w:pPr>
      <w:r>
        <w:rPr>
          <w:sz w:val="24"/>
          <w:szCs w:val="24"/>
        </w:rPr>
        <w:t>• требований инвестора.</w:t>
      </w:r>
    </w:p>
    <w:p w:rsidR="001C444D" w:rsidRDefault="001C444D" w:rsidP="00745AD3">
      <w:pPr>
        <w:spacing w:line="360" w:lineRule="auto"/>
        <w:ind w:firstLine="720"/>
        <w:rPr>
          <w:sz w:val="24"/>
          <w:szCs w:val="24"/>
        </w:rPr>
      </w:pPr>
      <w:r>
        <w:rPr>
          <w:sz w:val="24"/>
          <w:szCs w:val="24"/>
        </w:rPr>
        <w:t>Горизонт расчета измеряется количеством шагов расчета. Шагом расчета при определении показателей эффективности в пределах расчетного периода могут быть: месяц, квартал или год.</w:t>
      </w:r>
    </w:p>
    <w:p w:rsidR="001C444D" w:rsidRDefault="001C444D" w:rsidP="00745AD3">
      <w:pPr>
        <w:spacing w:line="360" w:lineRule="auto"/>
        <w:ind w:firstLine="720"/>
        <w:rPr>
          <w:sz w:val="24"/>
          <w:szCs w:val="24"/>
        </w:rPr>
      </w:pPr>
      <w:r>
        <w:rPr>
          <w:sz w:val="24"/>
          <w:szCs w:val="24"/>
        </w:rPr>
        <w:t>Затраты, осуществляемые участниками, подразделяются на первоначальные (капиталообразующие инвестиции), теку</w:t>
      </w:r>
      <w:r>
        <w:rPr>
          <w:sz w:val="24"/>
          <w:szCs w:val="24"/>
        </w:rPr>
        <w:softHyphen/>
        <w:t>щие в ликвидационные, которые осуществляются соответ</w:t>
      </w:r>
      <w:r>
        <w:rPr>
          <w:sz w:val="24"/>
          <w:szCs w:val="24"/>
        </w:rPr>
        <w:softHyphen/>
        <w:t>ственно на стадиях — строительной, функционирования и ликвидационной.</w:t>
      </w:r>
    </w:p>
    <w:p w:rsidR="001C444D" w:rsidRDefault="001C444D" w:rsidP="00745AD3">
      <w:pPr>
        <w:spacing w:line="360" w:lineRule="auto"/>
        <w:ind w:firstLine="720"/>
        <w:rPr>
          <w:sz w:val="24"/>
          <w:szCs w:val="24"/>
        </w:rPr>
      </w:pPr>
      <w:r>
        <w:rPr>
          <w:sz w:val="24"/>
          <w:szCs w:val="24"/>
        </w:rPr>
        <w:t>Для стоимостной оценки результатов и затрат могут исполь</w:t>
      </w:r>
      <w:r>
        <w:rPr>
          <w:sz w:val="24"/>
          <w:szCs w:val="24"/>
        </w:rPr>
        <w:softHyphen/>
        <w:t>зоваться базисные, мировые, прогнозные и расчетные цены.</w:t>
      </w:r>
    </w:p>
    <w:p w:rsidR="001C444D" w:rsidRDefault="001C444D" w:rsidP="00745AD3">
      <w:pPr>
        <w:spacing w:line="360" w:lineRule="auto"/>
        <w:ind w:firstLine="720"/>
        <w:rPr>
          <w:sz w:val="24"/>
          <w:szCs w:val="24"/>
        </w:rPr>
      </w:pPr>
      <w:r>
        <w:rPr>
          <w:sz w:val="24"/>
          <w:szCs w:val="24"/>
        </w:rPr>
        <w:t xml:space="preserve">Под </w:t>
      </w:r>
      <w:r>
        <w:rPr>
          <w:b/>
          <w:sz w:val="24"/>
          <w:szCs w:val="24"/>
        </w:rPr>
        <w:t>базисной</w:t>
      </w:r>
      <w:r>
        <w:rPr>
          <w:sz w:val="24"/>
          <w:szCs w:val="24"/>
        </w:rPr>
        <w:t xml:space="preserve"> понимается цена, сложившаяся в народном хозяйстве на определенный момент времени. Базисная цена на любую продукцию или ресурсы считается неизменной в тече</w:t>
      </w:r>
      <w:r>
        <w:rPr>
          <w:sz w:val="24"/>
          <w:szCs w:val="24"/>
        </w:rPr>
        <w:softHyphen/>
        <w:t>ние всего расчетного периода.</w:t>
      </w:r>
    </w:p>
    <w:p w:rsidR="001C444D" w:rsidRDefault="001C444D" w:rsidP="00745AD3">
      <w:pPr>
        <w:spacing w:line="360" w:lineRule="auto"/>
        <w:ind w:firstLine="720"/>
        <w:rPr>
          <w:sz w:val="24"/>
          <w:szCs w:val="24"/>
        </w:rPr>
      </w:pPr>
      <w:r>
        <w:rPr>
          <w:sz w:val="24"/>
          <w:szCs w:val="24"/>
        </w:rPr>
        <w:t>Измерение экономической эффективности проекта в базис</w:t>
      </w:r>
      <w:r>
        <w:rPr>
          <w:sz w:val="24"/>
          <w:szCs w:val="24"/>
        </w:rPr>
        <w:softHyphen/>
        <w:t>ных ценах производится, как правило, на стадии технико-эко</w:t>
      </w:r>
      <w:r>
        <w:rPr>
          <w:sz w:val="24"/>
          <w:szCs w:val="24"/>
        </w:rPr>
        <w:softHyphen/>
        <w:t>номических исследований инвестиционных возможностей. На стадии технико-экономического обоснования (ТЭО) инвести</w:t>
      </w:r>
      <w:r>
        <w:rPr>
          <w:sz w:val="24"/>
          <w:szCs w:val="24"/>
        </w:rPr>
        <w:softHyphen/>
        <w:t>ционного проекта обязательным является расчет экономичес</w:t>
      </w:r>
      <w:r>
        <w:rPr>
          <w:sz w:val="24"/>
          <w:szCs w:val="24"/>
        </w:rPr>
        <w:softHyphen/>
        <w:t>кой эффективности в прогнозных и расчетных ценах.</w:t>
      </w:r>
    </w:p>
    <w:p w:rsidR="001C444D" w:rsidRPr="001C444D" w:rsidRDefault="001C444D" w:rsidP="00745AD3">
      <w:pPr>
        <w:spacing w:line="360" w:lineRule="auto"/>
        <w:ind w:firstLine="720"/>
        <w:rPr>
          <w:sz w:val="24"/>
          <w:szCs w:val="24"/>
        </w:rPr>
      </w:pPr>
      <w:r>
        <w:rPr>
          <w:b/>
          <w:sz w:val="24"/>
          <w:szCs w:val="24"/>
        </w:rPr>
        <w:t>Прогнозная цена</w:t>
      </w:r>
      <w:r>
        <w:rPr>
          <w:sz w:val="24"/>
          <w:szCs w:val="24"/>
        </w:rPr>
        <w:t xml:space="preserve"> (Ц</w:t>
      </w:r>
      <w:r>
        <w:rPr>
          <w:sz w:val="24"/>
          <w:szCs w:val="24"/>
          <w:vertAlign w:val="subscript"/>
          <w:lang w:val="en-US"/>
        </w:rPr>
        <w:t>t</w:t>
      </w:r>
      <w:r>
        <w:rPr>
          <w:sz w:val="24"/>
          <w:szCs w:val="24"/>
        </w:rPr>
        <w:t xml:space="preserve">) продукции ила ресурса в конце </w:t>
      </w:r>
      <w:r>
        <w:rPr>
          <w:sz w:val="24"/>
          <w:szCs w:val="24"/>
          <w:lang w:val="en-US"/>
        </w:rPr>
        <w:t>t</w:t>
      </w:r>
      <w:r>
        <w:rPr>
          <w:sz w:val="24"/>
          <w:szCs w:val="24"/>
        </w:rPr>
        <w:t>-го шага расчета определяется по формуле</w:t>
      </w:r>
    </w:p>
    <w:p w:rsidR="001C444D" w:rsidRDefault="001C444D" w:rsidP="00745AD3">
      <w:pPr>
        <w:spacing w:line="360" w:lineRule="auto"/>
        <w:jc w:val="center"/>
        <w:rPr>
          <w:sz w:val="24"/>
          <w:szCs w:val="24"/>
        </w:rPr>
      </w:pPr>
      <w:r>
        <w:rPr>
          <w:sz w:val="24"/>
          <w:szCs w:val="24"/>
        </w:rPr>
        <w:t>Ц</w:t>
      </w:r>
      <w:r>
        <w:rPr>
          <w:sz w:val="24"/>
          <w:szCs w:val="24"/>
          <w:vertAlign w:val="subscript"/>
          <w:lang w:val="en-US"/>
        </w:rPr>
        <w:t>t</w:t>
      </w:r>
      <w:r>
        <w:rPr>
          <w:sz w:val="24"/>
          <w:szCs w:val="24"/>
        </w:rPr>
        <w:t>=Ц</w:t>
      </w:r>
      <w:r>
        <w:rPr>
          <w:sz w:val="24"/>
          <w:szCs w:val="24"/>
          <w:vertAlign w:val="subscript"/>
        </w:rPr>
        <w:t>б</w:t>
      </w:r>
      <w:r>
        <w:rPr>
          <w:sz w:val="24"/>
          <w:szCs w:val="24"/>
        </w:rPr>
        <w:t>•</w:t>
      </w:r>
      <w:r>
        <w:rPr>
          <w:sz w:val="24"/>
          <w:szCs w:val="24"/>
          <w:lang w:val="en-US"/>
        </w:rPr>
        <w:t>I</w:t>
      </w:r>
      <w:r>
        <w:rPr>
          <w:sz w:val="24"/>
          <w:szCs w:val="24"/>
          <w:vertAlign w:val="subscript"/>
        </w:rPr>
        <w:t>(</w:t>
      </w:r>
      <w:r>
        <w:rPr>
          <w:sz w:val="24"/>
          <w:szCs w:val="24"/>
          <w:vertAlign w:val="subscript"/>
          <w:lang w:val="en-US"/>
        </w:rPr>
        <w:t>t</w:t>
      </w:r>
      <w:r>
        <w:rPr>
          <w:sz w:val="24"/>
          <w:szCs w:val="24"/>
          <w:vertAlign w:val="subscript"/>
        </w:rPr>
        <w:t>,</w:t>
      </w:r>
      <w:r>
        <w:rPr>
          <w:sz w:val="24"/>
          <w:szCs w:val="24"/>
          <w:vertAlign w:val="subscript"/>
          <w:lang w:val="en-US"/>
        </w:rPr>
        <w:t>t</w:t>
      </w:r>
      <w:r>
        <w:rPr>
          <w:sz w:val="24"/>
          <w:szCs w:val="24"/>
          <w:vertAlign w:val="subscript"/>
        </w:rPr>
        <w:t>н)</w:t>
      </w:r>
    </w:p>
    <w:p w:rsidR="001C444D" w:rsidRDefault="001C444D" w:rsidP="00745AD3">
      <w:pPr>
        <w:spacing w:line="360" w:lineRule="auto"/>
        <w:rPr>
          <w:sz w:val="24"/>
          <w:szCs w:val="24"/>
        </w:rPr>
      </w:pPr>
      <w:r>
        <w:rPr>
          <w:sz w:val="24"/>
          <w:szCs w:val="24"/>
        </w:rPr>
        <w:t xml:space="preserve">где </w:t>
      </w:r>
      <w:r>
        <w:rPr>
          <w:sz w:val="24"/>
          <w:szCs w:val="24"/>
        </w:rPr>
        <w:tab/>
        <w:t>Ц</w:t>
      </w:r>
      <w:r>
        <w:rPr>
          <w:sz w:val="24"/>
          <w:szCs w:val="24"/>
          <w:vertAlign w:val="subscript"/>
        </w:rPr>
        <w:t>б</w:t>
      </w:r>
      <w:r>
        <w:rPr>
          <w:sz w:val="24"/>
          <w:szCs w:val="24"/>
        </w:rPr>
        <w:t xml:space="preserve"> — базисная цена продукции или ресурса;</w:t>
      </w:r>
    </w:p>
    <w:p w:rsidR="001C444D" w:rsidRDefault="001C444D" w:rsidP="00745AD3">
      <w:pPr>
        <w:spacing w:line="360" w:lineRule="auto"/>
        <w:ind w:firstLine="720"/>
        <w:rPr>
          <w:sz w:val="24"/>
          <w:szCs w:val="24"/>
        </w:rPr>
      </w:pPr>
      <w:r>
        <w:rPr>
          <w:sz w:val="24"/>
          <w:szCs w:val="24"/>
          <w:lang w:val="en-US"/>
        </w:rPr>
        <w:t>I</w:t>
      </w:r>
      <w:r>
        <w:rPr>
          <w:sz w:val="24"/>
          <w:szCs w:val="24"/>
          <w:vertAlign w:val="subscript"/>
        </w:rPr>
        <w:t>(</w:t>
      </w:r>
      <w:r>
        <w:rPr>
          <w:sz w:val="24"/>
          <w:szCs w:val="24"/>
          <w:vertAlign w:val="subscript"/>
          <w:lang w:val="en-US"/>
        </w:rPr>
        <w:t>t</w:t>
      </w:r>
      <w:r>
        <w:rPr>
          <w:sz w:val="24"/>
          <w:szCs w:val="24"/>
          <w:vertAlign w:val="subscript"/>
        </w:rPr>
        <w:t>,</w:t>
      </w:r>
      <w:r>
        <w:rPr>
          <w:sz w:val="24"/>
          <w:szCs w:val="24"/>
          <w:vertAlign w:val="subscript"/>
          <w:lang w:val="en-US"/>
        </w:rPr>
        <w:t>t</w:t>
      </w:r>
      <w:r>
        <w:rPr>
          <w:sz w:val="24"/>
          <w:szCs w:val="24"/>
          <w:vertAlign w:val="subscript"/>
        </w:rPr>
        <w:t>н)</w:t>
      </w:r>
      <w:r>
        <w:rPr>
          <w:sz w:val="24"/>
          <w:szCs w:val="24"/>
        </w:rPr>
        <w:t xml:space="preserve"> — коэффициент (индекс) изменения цен продукции или ре</w:t>
      </w:r>
      <w:r>
        <w:rPr>
          <w:sz w:val="24"/>
          <w:szCs w:val="24"/>
        </w:rPr>
        <w:softHyphen/>
        <w:t>сурсов соответствующей группы в конце t-го шага по отношению к начальному моменту расчета (в котором известны цены).</w:t>
      </w:r>
    </w:p>
    <w:p w:rsidR="001C444D" w:rsidRDefault="001C444D" w:rsidP="00745AD3">
      <w:pPr>
        <w:spacing w:line="360" w:lineRule="auto"/>
        <w:ind w:firstLine="720"/>
        <w:rPr>
          <w:sz w:val="24"/>
          <w:szCs w:val="24"/>
        </w:rPr>
      </w:pPr>
      <w:r>
        <w:rPr>
          <w:b/>
          <w:sz w:val="24"/>
          <w:szCs w:val="24"/>
        </w:rPr>
        <w:t>Расчетная цена</w:t>
      </w:r>
      <w:r>
        <w:rPr>
          <w:sz w:val="24"/>
          <w:szCs w:val="24"/>
        </w:rPr>
        <w:t xml:space="preserve"> используется для вычисления интегральных показателей эффективности, если текущие значения затрат и результатов выражаются в прогнозных ценах. Это необходи</w:t>
      </w:r>
      <w:r>
        <w:rPr>
          <w:sz w:val="24"/>
          <w:szCs w:val="24"/>
        </w:rPr>
        <w:softHyphen/>
        <w:t>мо, чтобы обеспечить сравнимость результатов, полученных при различных уровнях инфляции. Расчетные цены получаются путем введения дефлирующего множителя, соответствующего индексу общей инфляции.</w:t>
      </w:r>
    </w:p>
    <w:p w:rsidR="001C444D" w:rsidRDefault="001C444D" w:rsidP="00745AD3">
      <w:pPr>
        <w:spacing w:line="360" w:lineRule="auto"/>
        <w:ind w:firstLine="720"/>
        <w:rPr>
          <w:sz w:val="24"/>
          <w:szCs w:val="24"/>
        </w:rPr>
      </w:pPr>
      <w:r>
        <w:rPr>
          <w:sz w:val="24"/>
          <w:szCs w:val="24"/>
        </w:rPr>
        <w:t>При оценке эффективности инвестиционного проекта соиз</w:t>
      </w:r>
      <w:r>
        <w:rPr>
          <w:sz w:val="24"/>
          <w:szCs w:val="24"/>
        </w:rPr>
        <w:softHyphen/>
        <w:t>мерение разновременных показателей осуществляется путем приведения (дисконтирования) их к ценности в начальном периоде. Для приведения разновременных затрат, результатов и эффектов используется норма дисконта (Е), равная прием</w:t>
      </w:r>
      <w:r>
        <w:rPr>
          <w:sz w:val="24"/>
          <w:szCs w:val="24"/>
        </w:rPr>
        <w:softHyphen/>
        <w:t>лемой для инвестора норме дохода на капитал.</w:t>
      </w:r>
    </w:p>
    <w:p w:rsidR="001C444D" w:rsidRDefault="001C444D" w:rsidP="00745AD3">
      <w:pPr>
        <w:spacing w:line="360" w:lineRule="auto"/>
        <w:ind w:firstLine="720"/>
        <w:rPr>
          <w:sz w:val="24"/>
          <w:szCs w:val="24"/>
        </w:rPr>
      </w:pPr>
      <w:r>
        <w:rPr>
          <w:sz w:val="24"/>
          <w:szCs w:val="24"/>
        </w:rPr>
        <w:t>Технически приведение к базисному моменту времени затрат, результатов и эффектов, имеющихся на t-м шаге расчета реализации проекта, удобно производить путем их умножения на коэффициент дисконтирования (</w:t>
      </w:r>
      <w:r>
        <w:rPr>
          <w:sz w:val="24"/>
          <w:szCs w:val="24"/>
          <w:lang w:val="en-US"/>
        </w:rPr>
        <w:t>a</w:t>
      </w:r>
      <w:r>
        <w:rPr>
          <w:sz w:val="24"/>
          <w:szCs w:val="24"/>
          <w:vertAlign w:val="subscript"/>
          <w:lang w:val="en-US"/>
        </w:rPr>
        <w:t>t</w:t>
      </w:r>
      <w:r>
        <w:rPr>
          <w:sz w:val="24"/>
          <w:szCs w:val="24"/>
        </w:rPr>
        <w:t>), определяемый для по</w:t>
      </w:r>
      <w:r>
        <w:rPr>
          <w:sz w:val="24"/>
          <w:szCs w:val="24"/>
        </w:rPr>
        <w:softHyphen/>
        <w:t>стоянной нормы дисконта (Е) как</w:t>
      </w:r>
    </w:p>
    <w:p w:rsidR="001C444D" w:rsidRDefault="00600EAF" w:rsidP="00745AD3">
      <w:pPr>
        <w:spacing w:line="360" w:lineRule="auto"/>
        <w:jc w:val="center"/>
        <w:rPr>
          <w:sz w:val="24"/>
          <w:szCs w:val="24"/>
          <w:lang w:val="en-US"/>
        </w:rPr>
      </w:pPr>
      <w:r>
        <w:rPr>
          <w:position w:val="-30"/>
          <w:sz w:val="24"/>
          <w:szCs w:val="24"/>
          <w:lang w:val="en-US"/>
        </w:rPr>
        <w:pict>
          <v:shape id="_x0000_i1040" type="#_x0000_t75" style="width:66.75pt;height:33.75pt">
            <v:imagedata r:id="rId22" o:title=""/>
          </v:shape>
        </w:pict>
      </w:r>
    </w:p>
    <w:p w:rsidR="001C444D" w:rsidRDefault="001C444D" w:rsidP="00745AD3">
      <w:pPr>
        <w:spacing w:line="360" w:lineRule="auto"/>
        <w:rPr>
          <w:sz w:val="24"/>
          <w:szCs w:val="24"/>
        </w:rPr>
      </w:pPr>
      <w:r>
        <w:rPr>
          <w:sz w:val="24"/>
          <w:szCs w:val="24"/>
        </w:rPr>
        <w:t xml:space="preserve">где </w:t>
      </w:r>
      <w:r>
        <w:rPr>
          <w:sz w:val="24"/>
          <w:szCs w:val="24"/>
          <w:lang w:val="en-US"/>
        </w:rPr>
        <w:t>t</w:t>
      </w:r>
      <w:r>
        <w:rPr>
          <w:sz w:val="24"/>
          <w:szCs w:val="24"/>
        </w:rPr>
        <w:t>—номер шага расчета (</w:t>
      </w:r>
      <w:r>
        <w:rPr>
          <w:sz w:val="24"/>
          <w:szCs w:val="24"/>
          <w:lang w:val="en-US"/>
        </w:rPr>
        <w:t>t</w:t>
      </w:r>
      <w:r>
        <w:rPr>
          <w:sz w:val="24"/>
          <w:szCs w:val="24"/>
        </w:rPr>
        <w:t>=0, 1, 2,..., Т), а Т—горизонт расчета.</w:t>
      </w:r>
    </w:p>
    <w:p w:rsidR="001C444D" w:rsidRDefault="001C444D" w:rsidP="00745AD3">
      <w:pPr>
        <w:spacing w:line="360" w:lineRule="auto"/>
        <w:ind w:firstLine="720"/>
        <w:rPr>
          <w:sz w:val="24"/>
          <w:szCs w:val="24"/>
        </w:rPr>
      </w:pPr>
      <w:r>
        <w:rPr>
          <w:sz w:val="24"/>
          <w:szCs w:val="24"/>
        </w:rPr>
        <w:t>Если же норма дисконта меняется во времени и на t-м шаге расчета равна Е, то коэффициент дисконтирования равен:</w:t>
      </w:r>
    </w:p>
    <w:p w:rsidR="001C444D" w:rsidRDefault="00600EAF" w:rsidP="00745AD3">
      <w:pPr>
        <w:spacing w:line="360" w:lineRule="auto"/>
        <w:jc w:val="center"/>
        <w:rPr>
          <w:sz w:val="24"/>
          <w:szCs w:val="24"/>
        </w:rPr>
      </w:pPr>
      <w:r>
        <w:rPr>
          <w:position w:val="-14"/>
          <w:sz w:val="24"/>
          <w:szCs w:val="24"/>
          <w:lang w:val="en-US"/>
        </w:rPr>
        <w:pict>
          <v:shape id="_x0000_i1041" type="#_x0000_t75" style="width:33pt;height:20.25pt">
            <v:imagedata r:id="rId23" o:title=""/>
          </v:shape>
        </w:pict>
      </w:r>
      <w:r w:rsidR="001C444D">
        <w:rPr>
          <w:sz w:val="24"/>
          <w:szCs w:val="24"/>
        </w:rPr>
        <w:t xml:space="preserve">  и  </w:t>
      </w:r>
      <w:r>
        <w:rPr>
          <w:position w:val="-62"/>
          <w:sz w:val="24"/>
          <w:szCs w:val="24"/>
        </w:rPr>
        <w:pict>
          <v:shape id="_x0000_i1042" type="#_x0000_t75" style="width:90.75pt;height:50.25pt">
            <v:imagedata r:id="rId24" o:title=""/>
          </v:shape>
        </w:pict>
      </w:r>
      <w:r w:rsidR="001C444D">
        <w:rPr>
          <w:sz w:val="24"/>
          <w:szCs w:val="24"/>
        </w:rPr>
        <w:t xml:space="preserve">    при </w:t>
      </w:r>
      <w:r w:rsidR="001C444D">
        <w:rPr>
          <w:sz w:val="24"/>
          <w:szCs w:val="24"/>
          <w:lang w:val="en-US"/>
        </w:rPr>
        <w:t>t</w:t>
      </w:r>
      <w:r w:rsidR="001C444D">
        <w:rPr>
          <w:sz w:val="24"/>
          <w:szCs w:val="24"/>
        </w:rPr>
        <w:t>&gt;0.</w:t>
      </w:r>
    </w:p>
    <w:p w:rsidR="001C444D" w:rsidRDefault="001C444D" w:rsidP="00745AD3">
      <w:pPr>
        <w:spacing w:line="360" w:lineRule="auto"/>
        <w:rPr>
          <w:sz w:val="24"/>
          <w:szCs w:val="24"/>
        </w:rPr>
      </w:pPr>
    </w:p>
    <w:p w:rsidR="001C444D" w:rsidRDefault="001C444D" w:rsidP="00745AD3">
      <w:pPr>
        <w:spacing w:line="360" w:lineRule="auto"/>
        <w:ind w:firstLine="720"/>
        <w:rPr>
          <w:sz w:val="24"/>
          <w:szCs w:val="24"/>
        </w:rPr>
      </w:pPr>
      <w:r>
        <w:rPr>
          <w:sz w:val="24"/>
          <w:szCs w:val="24"/>
        </w:rPr>
        <w:t>Сравнение различных инвестиционных проектов (или вари</w:t>
      </w:r>
      <w:r>
        <w:rPr>
          <w:sz w:val="24"/>
          <w:szCs w:val="24"/>
        </w:rPr>
        <w:softHyphen/>
        <w:t>антов проекта) и выбор лучшего из них рекомендуется произ</w:t>
      </w:r>
      <w:r>
        <w:rPr>
          <w:sz w:val="24"/>
          <w:szCs w:val="24"/>
        </w:rPr>
        <w:softHyphen/>
        <w:t>водить с использованием различных показателей, к которым относятся:</w:t>
      </w:r>
    </w:p>
    <w:p w:rsidR="001C444D" w:rsidRDefault="001C444D" w:rsidP="00745AD3">
      <w:pPr>
        <w:spacing w:line="360" w:lineRule="auto"/>
        <w:ind w:firstLine="720"/>
        <w:rPr>
          <w:sz w:val="24"/>
          <w:szCs w:val="24"/>
        </w:rPr>
      </w:pPr>
      <w:r>
        <w:rPr>
          <w:sz w:val="24"/>
          <w:szCs w:val="24"/>
        </w:rPr>
        <w:t>чистый дисконтированный доход (ЧДД), или интегральный доход;</w:t>
      </w:r>
    </w:p>
    <w:p w:rsidR="001C444D" w:rsidRDefault="001C444D" w:rsidP="00745AD3">
      <w:pPr>
        <w:spacing w:line="360" w:lineRule="auto"/>
        <w:ind w:firstLine="720"/>
        <w:rPr>
          <w:sz w:val="24"/>
          <w:szCs w:val="24"/>
        </w:rPr>
      </w:pPr>
      <w:r>
        <w:rPr>
          <w:sz w:val="24"/>
          <w:szCs w:val="24"/>
        </w:rPr>
        <w:t>индекс доходности (ИД);</w:t>
      </w:r>
    </w:p>
    <w:p w:rsidR="001C444D" w:rsidRDefault="001C444D" w:rsidP="00745AD3">
      <w:pPr>
        <w:spacing w:line="360" w:lineRule="auto"/>
        <w:ind w:firstLine="720"/>
        <w:rPr>
          <w:sz w:val="24"/>
          <w:szCs w:val="24"/>
        </w:rPr>
      </w:pPr>
      <w:r>
        <w:rPr>
          <w:sz w:val="24"/>
          <w:szCs w:val="24"/>
        </w:rPr>
        <w:t>внутренняя норма доходности (ВНД);</w:t>
      </w:r>
    </w:p>
    <w:p w:rsidR="001C444D" w:rsidRDefault="001C444D" w:rsidP="00745AD3">
      <w:pPr>
        <w:spacing w:line="360" w:lineRule="auto"/>
        <w:ind w:firstLine="720"/>
        <w:rPr>
          <w:sz w:val="24"/>
          <w:szCs w:val="24"/>
        </w:rPr>
      </w:pPr>
      <w:r>
        <w:rPr>
          <w:sz w:val="24"/>
          <w:szCs w:val="24"/>
        </w:rPr>
        <w:t>срок окупаемости.</w:t>
      </w:r>
    </w:p>
    <w:p w:rsidR="001C444D" w:rsidRDefault="001C444D" w:rsidP="00745AD3">
      <w:pPr>
        <w:spacing w:line="360" w:lineRule="auto"/>
        <w:ind w:firstLine="720"/>
        <w:rPr>
          <w:sz w:val="24"/>
          <w:szCs w:val="24"/>
        </w:rPr>
      </w:pPr>
      <w:r>
        <w:rPr>
          <w:b/>
          <w:sz w:val="24"/>
          <w:szCs w:val="24"/>
        </w:rPr>
        <w:t>Чистый дисконтированный доход (ЧДД)</w:t>
      </w:r>
      <w:r>
        <w:rPr>
          <w:sz w:val="24"/>
          <w:szCs w:val="24"/>
        </w:rPr>
        <w:t>, или чистая приве</w:t>
      </w:r>
      <w:r>
        <w:rPr>
          <w:sz w:val="24"/>
          <w:szCs w:val="24"/>
        </w:rPr>
        <w:softHyphen/>
        <w:t>денная стоимость (</w:t>
      </w:r>
      <w:r>
        <w:rPr>
          <w:sz w:val="24"/>
          <w:szCs w:val="24"/>
          <w:lang w:val="en-US"/>
        </w:rPr>
        <w:t>NPV</w:t>
      </w:r>
      <w:r>
        <w:rPr>
          <w:sz w:val="24"/>
          <w:szCs w:val="24"/>
        </w:rPr>
        <w:t>), представляет собой оценку сего</w:t>
      </w:r>
      <w:r>
        <w:rPr>
          <w:sz w:val="24"/>
          <w:szCs w:val="24"/>
        </w:rPr>
        <w:softHyphen/>
        <w:t>дняшней стоимости потока будущего дохода. Он определяется как сумма текущих эффектов за весь расчетный период, приве</w:t>
      </w:r>
      <w:r>
        <w:rPr>
          <w:sz w:val="24"/>
          <w:szCs w:val="24"/>
        </w:rPr>
        <w:softHyphen/>
        <w:t>денная к начальному шагу, или как превышение интегральных результатов над интегральными затратами.</w:t>
      </w:r>
    </w:p>
    <w:p w:rsidR="001C444D" w:rsidRDefault="001C444D" w:rsidP="00745AD3">
      <w:pPr>
        <w:spacing w:line="360" w:lineRule="auto"/>
        <w:ind w:firstLine="720"/>
        <w:rPr>
          <w:sz w:val="24"/>
          <w:szCs w:val="24"/>
        </w:rPr>
      </w:pPr>
      <w:r>
        <w:rPr>
          <w:sz w:val="24"/>
          <w:szCs w:val="24"/>
        </w:rPr>
        <w:t>Если в течение расчетного периода не происходит инфляци</w:t>
      </w:r>
      <w:r>
        <w:rPr>
          <w:sz w:val="24"/>
          <w:szCs w:val="24"/>
        </w:rPr>
        <w:softHyphen/>
        <w:t>онного изменения цен или расчет производится в базисных ценах, то величина ЧДД для постоянной нормы дисконта (Эинт) вычисляется по формуле</w:t>
      </w:r>
    </w:p>
    <w:p w:rsidR="001C444D" w:rsidRDefault="00600EAF" w:rsidP="00745AD3">
      <w:pPr>
        <w:spacing w:line="360" w:lineRule="auto"/>
        <w:jc w:val="center"/>
        <w:rPr>
          <w:sz w:val="24"/>
          <w:szCs w:val="24"/>
        </w:rPr>
      </w:pPr>
      <w:r>
        <w:rPr>
          <w:position w:val="-30"/>
          <w:sz w:val="24"/>
          <w:szCs w:val="24"/>
        </w:rPr>
        <w:pict>
          <v:shape id="_x0000_i1043" type="#_x0000_t75" style="width:186.75pt;height:35.25pt">
            <v:imagedata r:id="rId25" o:title=""/>
          </v:shape>
        </w:pict>
      </w:r>
      <w:r w:rsidR="001C444D">
        <w:rPr>
          <w:sz w:val="24"/>
          <w:szCs w:val="24"/>
        </w:rPr>
        <w:t>,</w:t>
      </w:r>
    </w:p>
    <w:p w:rsidR="001C444D" w:rsidRDefault="001C444D" w:rsidP="00745AD3">
      <w:pPr>
        <w:spacing w:line="360" w:lineRule="auto"/>
        <w:ind w:firstLine="720"/>
        <w:rPr>
          <w:sz w:val="24"/>
          <w:szCs w:val="24"/>
        </w:rPr>
      </w:pPr>
      <w:r>
        <w:rPr>
          <w:sz w:val="24"/>
          <w:szCs w:val="24"/>
        </w:rPr>
        <w:t xml:space="preserve">где </w:t>
      </w:r>
      <w:r w:rsidR="002E7AEB" w:rsidRPr="002E7AEB">
        <w:rPr>
          <w:sz w:val="24"/>
          <w:szCs w:val="24"/>
        </w:rPr>
        <w:t xml:space="preserve"> </w:t>
      </w:r>
      <w:r>
        <w:rPr>
          <w:sz w:val="24"/>
          <w:szCs w:val="24"/>
          <w:lang w:val="en-US"/>
        </w:rPr>
        <w:t>R</w:t>
      </w:r>
      <w:r>
        <w:rPr>
          <w:sz w:val="24"/>
          <w:szCs w:val="24"/>
          <w:vertAlign w:val="subscript"/>
          <w:lang w:val="en-US"/>
        </w:rPr>
        <w:t>t</w:t>
      </w:r>
      <w:r>
        <w:rPr>
          <w:sz w:val="24"/>
          <w:szCs w:val="24"/>
        </w:rPr>
        <w:t xml:space="preserve"> — результаты, достигаемые на t-м шаге расчета;</w:t>
      </w:r>
    </w:p>
    <w:p w:rsidR="001C444D" w:rsidRDefault="001C444D" w:rsidP="00745AD3">
      <w:pPr>
        <w:spacing w:line="360" w:lineRule="auto"/>
        <w:ind w:firstLine="720"/>
        <w:rPr>
          <w:sz w:val="24"/>
          <w:szCs w:val="24"/>
        </w:rPr>
      </w:pPr>
      <w:r>
        <w:rPr>
          <w:sz w:val="24"/>
          <w:szCs w:val="24"/>
        </w:rPr>
        <w:t xml:space="preserve">     </w:t>
      </w:r>
      <w:r w:rsidR="002E7AEB" w:rsidRPr="002E7AEB">
        <w:rPr>
          <w:sz w:val="24"/>
          <w:szCs w:val="24"/>
        </w:rPr>
        <w:t xml:space="preserve">  </w:t>
      </w:r>
      <w:r>
        <w:rPr>
          <w:sz w:val="24"/>
          <w:szCs w:val="24"/>
        </w:rPr>
        <w:t>3</w:t>
      </w:r>
      <w:r>
        <w:rPr>
          <w:sz w:val="24"/>
          <w:szCs w:val="24"/>
          <w:vertAlign w:val="subscript"/>
          <w:lang w:val="en-US"/>
        </w:rPr>
        <w:t>t</w:t>
      </w:r>
      <w:r>
        <w:rPr>
          <w:sz w:val="24"/>
          <w:szCs w:val="24"/>
        </w:rPr>
        <w:t xml:space="preserve"> — затраты, осуществляемые на том же шаге;</w:t>
      </w:r>
    </w:p>
    <w:p w:rsidR="001C444D" w:rsidRDefault="001C444D" w:rsidP="00745AD3">
      <w:pPr>
        <w:spacing w:line="360" w:lineRule="auto"/>
        <w:ind w:firstLine="720"/>
        <w:rPr>
          <w:sz w:val="24"/>
          <w:szCs w:val="24"/>
        </w:rPr>
      </w:pPr>
      <w:r>
        <w:rPr>
          <w:sz w:val="24"/>
          <w:szCs w:val="24"/>
        </w:rPr>
        <w:t xml:space="preserve">     </w:t>
      </w:r>
      <w:r w:rsidR="002E7AEB" w:rsidRPr="002E7AEB">
        <w:rPr>
          <w:sz w:val="24"/>
          <w:szCs w:val="24"/>
        </w:rPr>
        <w:t xml:space="preserve">  </w:t>
      </w:r>
      <w:r>
        <w:rPr>
          <w:sz w:val="24"/>
          <w:szCs w:val="24"/>
        </w:rPr>
        <w:t>Т — горизонт расчета (равный номеру шага расчета, на котором производится ликвидация объекта).</w:t>
      </w:r>
    </w:p>
    <w:p w:rsidR="001C444D" w:rsidRDefault="002E7AEB" w:rsidP="00745AD3">
      <w:pPr>
        <w:spacing w:line="360" w:lineRule="auto"/>
        <w:ind w:firstLine="720"/>
        <w:rPr>
          <w:sz w:val="24"/>
          <w:szCs w:val="24"/>
        </w:rPr>
      </w:pPr>
      <w:r>
        <w:rPr>
          <w:sz w:val="24"/>
          <w:szCs w:val="24"/>
        </w:rPr>
        <w:t xml:space="preserve">     </w:t>
      </w:r>
      <w:r w:rsidRPr="00BA5E0C">
        <w:rPr>
          <w:sz w:val="24"/>
          <w:szCs w:val="24"/>
        </w:rPr>
        <w:t>(</w:t>
      </w:r>
      <w:r w:rsidR="001C444D">
        <w:rPr>
          <w:sz w:val="24"/>
          <w:szCs w:val="24"/>
          <w:lang w:val="en-US"/>
        </w:rPr>
        <w:t>R</w:t>
      </w:r>
      <w:r w:rsidR="001C444D">
        <w:rPr>
          <w:sz w:val="24"/>
          <w:szCs w:val="24"/>
          <w:vertAlign w:val="subscript"/>
          <w:lang w:val="en-US"/>
        </w:rPr>
        <w:t>t</w:t>
      </w:r>
      <w:r w:rsidR="001C444D">
        <w:rPr>
          <w:sz w:val="24"/>
          <w:szCs w:val="24"/>
        </w:rPr>
        <w:t xml:space="preserve"> – 3</w:t>
      </w:r>
      <w:r w:rsidR="001C444D">
        <w:rPr>
          <w:sz w:val="24"/>
          <w:szCs w:val="24"/>
          <w:vertAlign w:val="subscript"/>
          <w:lang w:val="en-US"/>
        </w:rPr>
        <w:t>t</w:t>
      </w:r>
      <w:r w:rsidR="001C444D">
        <w:rPr>
          <w:sz w:val="24"/>
          <w:szCs w:val="24"/>
        </w:rPr>
        <w:t xml:space="preserve"> = Э</w:t>
      </w:r>
      <w:r w:rsidR="001C444D">
        <w:rPr>
          <w:sz w:val="24"/>
          <w:szCs w:val="24"/>
          <w:vertAlign w:val="subscript"/>
          <w:lang w:val="en-US"/>
        </w:rPr>
        <w:t>t</w:t>
      </w:r>
      <w:r w:rsidRPr="00BA5E0C">
        <w:rPr>
          <w:sz w:val="24"/>
          <w:szCs w:val="24"/>
        </w:rPr>
        <w:t>)</w:t>
      </w:r>
      <w:r w:rsidR="001C444D">
        <w:rPr>
          <w:sz w:val="24"/>
          <w:szCs w:val="24"/>
        </w:rPr>
        <w:t>— эффект, достигаемый на 1-м шаге.</w:t>
      </w:r>
    </w:p>
    <w:p w:rsidR="001C444D" w:rsidRDefault="001C444D" w:rsidP="00745AD3">
      <w:pPr>
        <w:spacing w:line="360" w:lineRule="auto"/>
        <w:ind w:firstLine="720"/>
        <w:rPr>
          <w:sz w:val="24"/>
          <w:szCs w:val="24"/>
        </w:rPr>
      </w:pPr>
      <w:r>
        <w:rPr>
          <w:sz w:val="24"/>
          <w:szCs w:val="24"/>
        </w:rPr>
        <w:t>На практике часто пользуются модифицированной форму</w:t>
      </w:r>
      <w:r>
        <w:rPr>
          <w:sz w:val="24"/>
          <w:szCs w:val="24"/>
        </w:rPr>
        <w:softHyphen/>
        <w:t>лой для определения ЧДД. Для этого из состава 3</w:t>
      </w:r>
      <w:r>
        <w:rPr>
          <w:sz w:val="24"/>
          <w:szCs w:val="24"/>
          <w:vertAlign w:val="subscript"/>
          <w:lang w:val="en-US"/>
        </w:rPr>
        <w:t>t</w:t>
      </w:r>
      <w:r>
        <w:rPr>
          <w:sz w:val="24"/>
          <w:szCs w:val="24"/>
        </w:rPr>
        <w:t>, исключают капитальные вложения и обозначают через;</w:t>
      </w:r>
    </w:p>
    <w:p w:rsidR="001C444D" w:rsidRDefault="001C444D" w:rsidP="00745AD3">
      <w:pPr>
        <w:spacing w:line="360" w:lineRule="auto"/>
        <w:rPr>
          <w:sz w:val="24"/>
          <w:szCs w:val="24"/>
        </w:rPr>
      </w:pPr>
      <w:r>
        <w:rPr>
          <w:sz w:val="24"/>
          <w:szCs w:val="24"/>
          <w:lang w:val="en-US"/>
        </w:rPr>
        <w:t>K</w:t>
      </w:r>
      <w:r>
        <w:rPr>
          <w:sz w:val="24"/>
          <w:szCs w:val="24"/>
          <w:vertAlign w:val="subscript"/>
          <w:lang w:val="en-US"/>
        </w:rPr>
        <w:t>t</w:t>
      </w:r>
      <w:r>
        <w:rPr>
          <w:sz w:val="24"/>
          <w:szCs w:val="24"/>
        </w:rPr>
        <w:t xml:space="preserve">— капиталовложения на t-м шаге; </w:t>
      </w:r>
    </w:p>
    <w:p w:rsidR="001C444D" w:rsidRDefault="001C444D" w:rsidP="00745AD3">
      <w:pPr>
        <w:spacing w:line="360" w:lineRule="auto"/>
        <w:rPr>
          <w:sz w:val="24"/>
          <w:szCs w:val="24"/>
        </w:rPr>
      </w:pPr>
      <w:r>
        <w:rPr>
          <w:sz w:val="24"/>
          <w:szCs w:val="24"/>
        </w:rPr>
        <w:t>К — сумма дисконтированных капиталовложений, т.е.</w:t>
      </w:r>
    </w:p>
    <w:p w:rsidR="001C444D" w:rsidRPr="001C444D" w:rsidRDefault="00600EAF" w:rsidP="00745AD3">
      <w:pPr>
        <w:spacing w:line="360" w:lineRule="auto"/>
        <w:jc w:val="center"/>
        <w:rPr>
          <w:sz w:val="24"/>
          <w:szCs w:val="24"/>
        </w:rPr>
      </w:pPr>
      <w:r>
        <w:rPr>
          <w:position w:val="-30"/>
          <w:sz w:val="24"/>
          <w:szCs w:val="24"/>
          <w:lang w:val="en-US"/>
        </w:rPr>
        <w:pict>
          <v:shape id="_x0000_i1044" type="#_x0000_t75" style="width:102.75pt;height:35.25pt">
            <v:imagedata r:id="rId26" o:title=""/>
          </v:shape>
        </w:pict>
      </w:r>
      <w:r w:rsidR="001C444D" w:rsidRPr="001C444D">
        <w:rPr>
          <w:sz w:val="24"/>
          <w:szCs w:val="24"/>
        </w:rPr>
        <w:t>.</w:t>
      </w:r>
      <w:r>
        <w:rPr>
          <w:position w:val="-10"/>
          <w:sz w:val="24"/>
          <w:szCs w:val="24"/>
          <w:lang w:val="en-US"/>
        </w:rPr>
        <w:pict>
          <v:shape id="_x0000_i1045" type="#_x0000_t75" style="width:9pt;height:17.25pt">
            <v:imagedata r:id="rId27" o:title=""/>
          </v:shape>
        </w:pict>
      </w:r>
    </w:p>
    <w:p w:rsidR="001C444D" w:rsidRDefault="001C444D" w:rsidP="00745AD3">
      <w:pPr>
        <w:spacing w:line="360" w:lineRule="auto"/>
        <w:ind w:firstLine="720"/>
        <w:rPr>
          <w:sz w:val="24"/>
          <w:szCs w:val="24"/>
        </w:rPr>
      </w:pPr>
      <w:r>
        <w:rPr>
          <w:sz w:val="24"/>
          <w:szCs w:val="24"/>
        </w:rPr>
        <w:t>Тогда вышеприведенная формула ЧДД примет вид:</w:t>
      </w:r>
    </w:p>
    <w:p w:rsidR="001C444D" w:rsidRDefault="00600EAF" w:rsidP="00745AD3">
      <w:pPr>
        <w:spacing w:line="360" w:lineRule="auto"/>
        <w:jc w:val="center"/>
        <w:rPr>
          <w:sz w:val="24"/>
          <w:szCs w:val="24"/>
        </w:rPr>
      </w:pPr>
      <w:r>
        <w:rPr>
          <w:position w:val="-30"/>
          <w:sz w:val="24"/>
          <w:szCs w:val="24"/>
          <w:lang w:val="en-US"/>
        </w:rPr>
        <w:pict>
          <v:shape id="_x0000_i1046" type="#_x0000_t75" style="width:165.75pt;height:35.25pt">
            <v:imagedata r:id="rId28" o:title=""/>
          </v:shape>
        </w:pict>
      </w:r>
      <w:r w:rsidR="001C444D">
        <w:rPr>
          <w:sz w:val="24"/>
          <w:szCs w:val="24"/>
        </w:rPr>
        <w:t>,</w:t>
      </w:r>
    </w:p>
    <w:p w:rsidR="001C444D" w:rsidRDefault="001C444D" w:rsidP="00745AD3">
      <w:pPr>
        <w:spacing w:line="360" w:lineRule="auto"/>
        <w:rPr>
          <w:sz w:val="24"/>
          <w:szCs w:val="24"/>
        </w:rPr>
      </w:pPr>
      <w:r>
        <w:rPr>
          <w:sz w:val="24"/>
          <w:szCs w:val="24"/>
        </w:rPr>
        <w:t>где 3</w:t>
      </w:r>
      <w:r>
        <w:rPr>
          <w:sz w:val="24"/>
          <w:szCs w:val="24"/>
          <w:vertAlign w:val="subscript"/>
          <w:lang w:val="en-US"/>
        </w:rPr>
        <w:t>t</w:t>
      </w:r>
      <w:r>
        <w:rPr>
          <w:sz w:val="24"/>
          <w:szCs w:val="24"/>
        </w:rPr>
        <w:t xml:space="preserve"> — затраты на 1-м шаге без учета капитальных вложений.</w:t>
      </w:r>
    </w:p>
    <w:p w:rsidR="001C444D" w:rsidRDefault="001C444D" w:rsidP="00745AD3">
      <w:pPr>
        <w:spacing w:line="360" w:lineRule="auto"/>
        <w:ind w:firstLine="720"/>
        <w:rPr>
          <w:sz w:val="24"/>
          <w:szCs w:val="24"/>
        </w:rPr>
      </w:pPr>
      <w:r>
        <w:rPr>
          <w:b/>
          <w:sz w:val="24"/>
          <w:szCs w:val="24"/>
        </w:rPr>
        <w:t>Правило.</w:t>
      </w:r>
      <w:r>
        <w:rPr>
          <w:sz w:val="24"/>
          <w:szCs w:val="24"/>
        </w:rPr>
        <w:t xml:space="preserve"> Если ЧДД инвестиционного проекта положите</w:t>
      </w:r>
      <w:r>
        <w:rPr>
          <w:sz w:val="24"/>
          <w:szCs w:val="24"/>
        </w:rPr>
        <w:softHyphen/>
        <w:t>лен, проект является эффективным (при данной норме дискон</w:t>
      </w:r>
      <w:r>
        <w:rPr>
          <w:sz w:val="24"/>
          <w:szCs w:val="24"/>
        </w:rPr>
        <w:softHyphen/>
        <w:t>та), и может рассматриваться вопрос о его принятии. Чем больше ЧДД, тем эффективнее проект. Если ЧДД отрицатель</w:t>
      </w:r>
      <w:r>
        <w:rPr>
          <w:sz w:val="24"/>
          <w:szCs w:val="24"/>
        </w:rPr>
        <w:softHyphen/>
        <w:t>ный, то проект считается неэффективным, т.е. убыточным для инвестора.</w:t>
      </w:r>
    </w:p>
    <w:p w:rsidR="001C444D" w:rsidRDefault="001C444D" w:rsidP="00745AD3">
      <w:pPr>
        <w:spacing w:line="360" w:lineRule="auto"/>
        <w:ind w:firstLine="720"/>
        <w:rPr>
          <w:sz w:val="24"/>
          <w:szCs w:val="24"/>
        </w:rPr>
      </w:pPr>
      <w:r>
        <w:rPr>
          <w:sz w:val="24"/>
          <w:szCs w:val="24"/>
        </w:rPr>
        <w:t>Величину ЧДД можно представить еще следующей фор</w:t>
      </w:r>
      <w:r>
        <w:rPr>
          <w:sz w:val="24"/>
          <w:szCs w:val="24"/>
        </w:rPr>
        <w:softHyphen/>
        <w:t>мулой:</w:t>
      </w:r>
    </w:p>
    <w:p w:rsidR="001C444D" w:rsidRDefault="00600EAF" w:rsidP="00745AD3">
      <w:pPr>
        <w:spacing w:line="360" w:lineRule="auto"/>
        <w:jc w:val="center"/>
        <w:rPr>
          <w:sz w:val="24"/>
          <w:szCs w:val="24"/>
        </w:rPr>
      </w:pPr>
      <w:r>
        <w:rPr>
          <w:position w:val="-30"/>
          <w:sz w:val="24"/>
          <w:szCs w:val="24"/>
        </w:rPr>
        <w:pict>
          <v:shape id="_x0000_i1047" type="#_x0000_t75" style="width:195.75pt;height:35.25pt">
            <v:imagedata r:id="rId29" o:title=""/>
          </v:shape>
        </w:pict>
      </w:r>
    </w:p>
    <w:p w:rsidR="001C444D" w:rsidRDefault="001C444D" w:rsidP="00745AD3">
      <w:pPr>
        <w:spacing w:line="360" w:lineRule="auto"/>
        <w:rPr>
          <w:sz w:val="24"/>
          <w:szCs w:val="24"/>
        </w:rPr>
      </w:pPr>
    </w:p>
    <w:p w:rsidR="001C444D" w:rsidRDefault="001C444D" w:rsidP="00745AD3">
      <w:pPr>
        <w:spacing w:line="360" w:lineRule="auto"/>
        <w:rPr>
          <w:sz w:val="24"/>
          <w:szCs w:val="24"/>
        </w:rPr>
      </w:pPr>
      <w:r>
        <w:rPr>
          <w:sz w:val="24"/>
          <w:szCs w:val="24"/>
        </w:rPr>
        <w:t>где П</w:t>
      </w:r>
      <w:r>
        <w:rPr>
          <w:sz w:val="24"/>
          <w:szCs w:val="24"/>
          <w:vertAlign w:val="subscript"/>
          <w:lang w:val="en-US"/>
        </w:rPr>
        <w:t>t</w:t>
      </w:r>
      <w:r>
        <w:rPr>
          <w:sz w:val="24"/>
          <w:szCs w:val="24"/>
        </w:rPr>
        <w:t xml:space="preserve"> — чистая прибыль, полученная на t-м шаге;</w:t>
      </w:r>
    </w:p>
    <w:p w:rsidR="001C444D" w:rsidRDefault="001C444D" w:rsidP="00745AD3">
      <w:pPr>
        <w:spacing w:line="360" w:lineRule="auto"/>
        <w:rPr>
          <w:sz w:val="24"/>
          <w:szCs w:val="24"/>
        </w:rPr>
      </w:pPr>
      <w:r>
        <w:rPr>
          <w:sz w:val="24"/>
          <w:szCs w:val="24"/>
        </w:rPr>
        <w:t xml:space="preserve">       А</w:t>
      </w:r>
      <w:r>
        <w:rPr>
          <w:sz w:val="24"/>
          <w:szCs w:val="24"/>
          <w:vertAlign w:val="subscript"/>
          <w:lang w:val="en-US"/>
        </w:rPr>
        <w:t>t</w:t>
      </w:r>
      <w:r>
        <w:rPr>
          <w:sz w:val="24"/>
          <w:szCs w:val="24"/>
        </w:rPr>
        <w:t xml:space="preserve"> — амортизационные отчисления на t-м шаге;</w:t>
      </w:r>
    </w:p>
    <w:p w:rsidR="001C444D" w:rsidRDefault="001C444D" w:rsidP="00745AD3">
      <w:pPr>
        <w:spacing w:line="360" w:lineRule="auto"/>
        <w:rPr>
          <w:sz w:val="24"/>
          <w:szCs w:val="24"/>
        </w:rPr>
      </w:pPr>
      <w:r>
        <w:rPr>
          <w:sz w:val="24"/>
          <w:szCs w:val="24"/>
        </w:rPr>
        <w:t xml:space="preserve">       Н</w:t>
      </w:r>
      <w:r>
        <w:rPr>
          <w:sz w:val="24"/>
          <w:szCs w:val="24"/>
          <w:vertAlign w:val="subscript"/>
        </w:rPr>
        <w:t>П</w:t>
      </w:r>
      <w:r>
        <w:rPr>
          <w:sz w:val="24"/>
          <w:szCs w:val="24"/>
        </w:rPr>
        <w:t xml:space="preserve"> — налог на прибыль на t-м шаге, в долях ед.</w:t>
      </w:r>
    </w:p>
    <w:p w:rsidR="001C444D" w:rsidRDefault="001C444D" w:rsidP="00745AD3">
      <w:pPr>
        <w:spacing w:line="360" w:lineRule="auto"/>
        <w:ind w:firstLine="720"/>
        <w:rPr>
          <w:sz w:val="24"/>
          <w:szCs w:val="24"/>
        </w:rPr>
      </w:pPr>
      <w:r>
        <w:rPr>
          <w:sz w:val="24"/>
          <w:szCs w:val="24"/>
        </w:rPr>
        <w:t>Таким образом, ЧДД — это сумма приведенных величин чистой прибыли и амортизационных отчислений за минусом приведенных капитальных вложений.</w:t>
      </w:r>
    </w:p>
    <w:p w:rsidR="001C444D" w:rsidRDefault="001C444D" w:rsidP="00745AD3">
      <w:pPr>
        <w:spacing w:line="360" w:lineRule="auto"/>
        <w:ind w:firstLine="720"/>
        <w:rPr>
          <w:sz w:val="24"/>
          <w:szCs w:val="24"/>
        </w:rPr>
      </w:pPr>
      <w:r>
        <w:rPr>
          <w:sz w:val="24"/>
          <w:szCs w:val="24"/>
        </w:rPr>
        <w:t>В зарубежной литературе величину «ЧДД» обозначают «</w:t>
      </w:r>
      <w:r>
        <w:rPr>
          <w:sz w:val="24"/>
          <w:szCs w:val="24"/>
          <w:lang w:val="en-US"/>
        </w:rPr>
        <w:t>NPV</w:t>
      </w:r>
      <w:r>
        <w:rPr>
          <w:sz w:val="24"/>
          <w:szCs w:val="24"/>
        </w:rPr>
        <w:t>»;</w:t>
      </w:r>
    </w:p>
    <w:p w:rsidR="001C444D" w:rsidRDefault="001C444D" w:rsidP="00745AD3">
      <w:pPr>
        <w:spacing w:line="360" w:lineRule="auto"/>
        <w:rPr>
          <w:sz w:val="24"/>
          <w:szCs w:val="24"/>
        </w:rPr>
      </w:pPr>
      <w:r>
        <w:rPr>
          <w:sz w:val="24"/>
          <w:szCs w:val="24"/>
        </w:rPr>
        <w:t>величину «</w:t>
      </w:r>
      <w:r w:rsidR="00600EAF">
        <w:rPr>
          <w:position w:val="-30"/>
          <w:sz w:val="24"/>
          <w:szCs w:val="24"/>
        </w:rPr>
        <w:pict>
          <v:shape id="_x0000_i1048" type="#_x0000_t75" style="width:108.75pt;height:35.25pt">
            <v:imagedata r:id="rId30" o:title=""/>
          </v:shape>
        </w:pict>
      </w:r>
      <w:r>
        <w:rPr>
          <w:sz w:val="24"/>
          <w:szCs w:val="24"/>
        </w:rPr>
        <w:t>» обозначают «</w:t>
      </w:r>
      <w:r>
        <w:rPr>
          <w:sz w:val="24"/>
          <w:szCs w:val="24"/>
          <w:lang w:val="en-US"/>
        </w:rPr>
        <w:t>PV</w:t>
      </w:r>
      <w:r>
        <w:rPr>
          <w:sz w:val="24"/>
          <w:szCs w:val="24"/>
        </w:rPr>
        <w:t>»; капитальные вложения «К» обозначают «</w:t>
      </w:r>
      <w:r>
        <w:rPr>
          <w:sz w:val="24"/>
          <w:szCs w:val="24"/>
          <w:lang w:val="en-US"/>
        </w:rPr>
        <w:t>CI</w:t>
      </w:r>
      <w:r>
        <w:rPr>
          <w:sz w:val="24"/>
          <w:szCs w:val="24"/>
        </w:rPr>
        <w:t>»; эффект, достигаемый на t-м шаге, Э</w:t>
      </w:r>
      <w:r>
        <w:rPr>
          <w:sz w:val="24"/>
          <w:szCs w:val="24"/>
          <w:vertAlign w:val="subscript"/>
          <w:lang w:val="en-US"/>
        </w:rPr>
        <w:t>t</w:t>
      </w:r>
      <w:r>
        <w:rPr>
          <w:sz w:val="24"/>
          <w:szCs w:val="24"/>
        </w:rPr>
        <w:t xml:space="preserve"> = (</w:t>
      </w:r>
      <w:r>
        <w:rPr>
          <w:sz w:val="24"/>
          <w:szCs w:val="24"/>
          <w:lang w:val="en-US"/>
        </w:rPr>
        <w:t>R</w:t>
      </w:r>
      <w:r>
        <w:rPr>
          <w:sz w:val="24"/>
          <w:szCs w:val="24"/>
          <w:vertAlign w:val="subscript"/>
          <w:lang w:val="en-US"/>
        </w:rPr>
        <w:t>t</w:t>
      </w:r>
      <w:r>
        <w:rPr>
          <w:sz w:val="24"/>
          <w:szCs w:val="24"/>
        </w:rPr>
        <w:t>—3</w:t>
      </w:r>
      <w:r>
        <w:rPr>
          <w:sz w:val="24"/>
          <w:szCs w:val="24"/>
          <w:vertAlign w:val="subscript"/>
          <w:lang w:val="en-US"/>
        </w:rPr>
        <w:t>t</w:t>
      </w:r>
      <w:r>
        <w:rPr>
          <w:sz w:val="24"/>
          <w:szCs w:val="24"/>
        </w:rPr>
        <w:t>) обозначают «</w:t>
      </w:r>
      <w:r>
        <w:rPr>
          <w:sz w:val="24"/>
          <w:szCs w:val="24"/>
          <w:lang w:val="en-US"/>
        </w:rPr>
        <w:t>R</w:t>
      </w:r>
      <w:r>
        <w:rPr>
          <w:sz w:val="24"/>
          <w:szCs w:val="24"/>
          <w:vertAlign w:val="subscript"/>
          <w:lang w:val="en-US"/>
        </w:rPr>
        <w:t>i</w:t>
      </w:r>
      <w:r>
        <w:rPr>
          <w:sz w:val="24"/>
          <w:szCs w:val="24"/>
        </w:rPr>
        <w:t>».</w:t>
      </w:r>
    </w:p>
    <w:p w:rsidR="001C444D" w:rsidRDefault="001C444D" w:rsidP="00745AD3">
      <w:pPr>
        <w:spacing w:line="360" w:lineRule="auto"/>
        <w:ind w:firstLine="720"/>
        <w:rPr>
          <w:sz w:val="24"/>
          <w:szCs w:val="24"/>
        </w:rPr>
      </w:pPr>
      <w:r>
        <w:rPr>
          <w:sz w:val="24"/>
          <w:szCs w:val="24"/>
        </w:rPr>
        <w:t xml:space="preserve">Индекс доходности (ИД) представляет собой отношение суммы приведенных </w:t>
      </w:r>
    </w:p>
    <w:p w:rsidR="001C444D" w:rsidRDefault="001C444D" w:rsidP="00745AD3">
      <w:pPr>
        <w:spacing w:line="360" w:lineRule="auto"/>
        <w:rPr>
          <w:sz w:val="24"/>
          <w:szCs w:val="24"/>
        </w:rPr>
      </w:pPr>
      <w:r>
        <w:rPr>
          <w:sz w:val="24"/>
          <w:szCs w:val="24"/>
        </w:rPr>
        <w:t>эффектов к величине капиталовложений:</w:t>
      </w:r>
    </w:p>
    <w:p w:rsidR="001C444D" w:rsidRDefault="001C444D" w:rsidP="00745AD3">
      <w:pPr>
        <w:spacing w:line="360" w:lineRule="auto"/>
        <w:rPr>
          <w:sz w:val="24"/>
          <w:szCs w:val="24"/>
        </w:rPr>
      </w:pPr>
    </w:p>
    <w:p w:rsidR="001C444D" w:rsidRDefault="00600EAF" w:rsidP="00745AD3">
      <w:pPr>
        <w:spacing w:line="360" w:lineRule="auto"/>
        <w:jc w:val="center"/>
        <w:rPr>
          <w:sz w:val="24"/>
          <w:szCs w:val="24"/>
          <w:lang w:val="en-US"/>
        </w:rPr>
      </w:pPr>
      <w:r>
        <w:rPr>
          <w:position w:val="-30"/>
          <w:sz w:val="24"/>
          <w:szCs w:val="24"/>
          <w:lang w:val="en-US"/>
        </w:rPr>
        <w:pict>
          <v:shape id="_x0000_i1049" type="#_x0000_t75" style="width:183.75pt;height:35.25pt">
            <v:imagedata r:id="rId31" o:title=""/>
          </v:shape>
        </w:pict>
      </w:r>
    </w:p>
    <w:p w:rsidR="001C444D" w:rsidRDefault="001C444D" w:rsidP="00745AD3">
      <w:pPr>
        <w:spacing w:line="360" w:lineRule="auto"/>
        <w:jc w:val="center"/>
        <w:rPr>
          <w:sz w:val="24"/>
          <w:szCs w:val="24"/>
        </w:rPr>
      </w:pPr>
      <w:r>
        <w:rPr>
          <w:sz w:val="24"/>
          <w:szCs w:val="24"/>
        </w:rPr>
        <w:t>или</w:t>
      </w:r>
    </w:p>
    <w:p w:rsidR="001C444D" w:rsidRDefault="00600EAF" w:rsidP="00745AD3">
      <w:pPr>
        <w:spacing w:line="360" w:lineRule="auto"/>
        <w:jc w:val="center"/>
        <w:rPr>
          <w:sz w:val="24"/>
          <w:szCs w:val="24"/>
        </w:rPr>
      </w:pPr>
      <w:r>
        <w:rPr>
          <w:position w:val="-24"/>
          <w:sz w:val="24"/>
          <w:szCs w:val="24"/>
          <w:lang w:val="en-US"/>
        </w:rPr>
        <w:pict>
          <v:shape id="_x0000_i1050" type="#_x0000_t75" style="width:89.25pt;height:48pt">
            <v:imagedata r:id="rId32" o:title=""/>
          </v:shape>
        </w:pict>
      </w:r>
      <w:r w:rsidR="001C444D">
        <w:rPr>
          <w:sz w:val="24"/>
          <w:szCs w:val="24"/>
        </w:rPr>
        <w:t>,</w:t>
      </w:r>
    </w:p>
    <w:p w:rsidR="001C444D" w:rsidRDefault="001C444D" w:rsidP="00745AD3">
      <w:pPr>
        <w:spacing w:line="360" w:lineRule="auto"/>
        <w:jc w:val="center"/>
        <w:rPr>
          <w:sz w:val="24"/>
          <w:szCs w:val="24"/>
        </w:rPr>
      </w:pPr>
    </w:p>
    <w:p w:rsidR="001C444D" w:rsidRDefault="001C444D" w:rsidP="00745AD3">
      <w:pPr>
        <w:spacing w:line="360" w:lineRule="auto"/>
        <w:rPr>
          <w:sz w:val="24"/>
          <w:szCs w:val="24"/>
        </w:rPr>
      </w:pPr>
      <w:r>
        <w:rPr>
          <w:sz w:val="24"/>
          <w:szCs w:val="24"/>
        </w:rPr>
        <w:t xml:space="preserve">где  </w:t>
      </w:r>
      <w:r w:rsidR="00600EAF">
        <w:rPr>
          <w:position w:val="-28"/>
        </w:rPr>
        <w:pict>
          <v:shape id="_x0000_i1051" type="#_x0000_t75" style="width:30pt;height:33.75pt">
            <v:imagedata r:id="rId33" o:title=""/>
          </v:shape>
        </w:pict>
      </w:r>
      <w:r>
        <w:rPr>
          <w:sz w:val="24"/>
          <w:szCs w:val="24"/>
        </w:rPr>
        <w:t xml:space="preserve"> — сумма приведенных эффектов;</w:t>
      </w:r>
    </w:p>
    <w:p w:rsidR="001C444D" w:rsidRDefault="001C444D" w:rsidP="00745AD3">
      <w:pPr>
        <w:spacing w:line="360" w:lineRule="auto"/>
        <w:rPr>
          <w:sz w:val="24"/>
          <w:szCs w:val="24"/>
        </w:rPr>
      </w:pPr>
      <w:r>
        <w:rPr>
          <w:sz w:val="24"/>
          <w:szCs w:val="24"/>
        </w:rPr>
        <w:t>К — приведенные капитальные вложения.</w:t>
      </w:r>
    </w:p>
    <w:p w:rsidR="001C444D" w:rsidRDefault="001C444D" w:rsidP="00745AD3">
      <w:pPr>
        <w:spacing w:line="360" w:lineRule="auto"/>
        <w:ind w:firstLine="720"/>
        <w:rPr>
          <w:sz w:val="24"/>
          <w:szCs w:val="24"/>
        </w:rPr>
      </w:pPr>
      <w:r>
        <w:rPr>
          <w:sz w:val="24"/>
          <w:szCs w:val="24"/>
        </w:rPr>
        <w:t>С достаточной степенью точности индекс рентабельности можно, определить как отношение дисконтированных прибылей и амортизационных отчислений к капитальным вложениям.</w:t>
      </w:r>
    </w:p>
    <w:p w:rsidR="001C444D" w:rsidRDefault="001C444D" w:rsidP="00745AD3">
      <w:pPr>
        <w:spacing w:line="360" w:lineRule="auto"/>
        <w:ind w:firstLine="720"/>
        <w:rPr>
          <w:sz w:val="24"/>
          <w:szCs w:val="24"/>
        </w:rPr>
      </w:pPr>
      <w:r>
        <w:rPr>
          <w:sz w:val="24"/>
          <w:szCs w:val="24"/>
        </w:rPr>
        <w:t>Индекс доходности тесно связан с ЧДД. Он строится из тех же элементов, и его значение связано со значением ЧДД; если ЧДД положителен, то ИД&gt; 1, и наоборот.</w:t>
      </w:r>
    </w:p>
    <w:p w:rsidR="001C444D" w:rsidRDefault="001C444D" w:rsidP="00745AD3">
      <w:pPr>
        <w:spacing w:line="360" w:lineRule="auto"/>
        <w:ind w:firstLine="720"/>
        <w:rPr>
          <w:sz w:val="24"/>
          <w:szCs w:val="24"/>
        </w:rPr>
      </w:pPr>
      <w:r>
        <w:rPr>
          <w:b/>
          <w:bCs/>
          <w:sz w:val="24"/>
          <w:szCs w:val="24"/>
        </w:rPr>
        <w:t>Правило.</w:t>
      </w:r>
      <w:r>
        <w:rPr>
          <w:sz w:val="24"/>
          <w:szCs w:val="24"/>
        </w:rPr>
        <w:t xml:space="preserve"> Если ИД&gt; 1, проект эффективен, если ИД &lt; 1 — неэффективен.</w:t>
      </w:r>
    </w:p>
    <w:p w:rsidR="001C444D" w:rsidRDefault="001C444D" w:rsidP="00745AD3">
      <w:pPr>
        <w:spacing w:line="360" w:lineRule="auto"/>
        <w:ind w:firstLine="720"/>
        <w:rPr>
          <w:sz w:val="24"/>
          <w:szCs w:val="24"/>
        </w:rPr>
      </w:pPr>
      <w:r>
        <w:rPr>
          <w:b/>
          <w:bCs/>
          <w:sz w:val="24"/>
          <w:szCs w:val="24"/>
        </w:rPr>
        <w:t>Внутренняя норма доходности (ВНД)</w:t>
      </w:r>
      <w:r>
        <w:rPr>
          <w:sz w:val="24"/>
          <w:szCs w:val="24"/>
        </w:rPr>
        <w:t xml:space="preserve"> представляет собой ту норму дисконта (</w:t>
      </w:r>
      <w:r>
        <w:rPr>
          <w:sz w:val="24"/>
          <w:szCs w:val="24"/>
          <w:lang w:val="en-US"/>
        </w:rPr>
        <w:t>E</w:t>
      </w:r>
      <w:r>
        <w:rPr>
          <w:sz w:val="24"/>
          <w:szCs w:val="24"/>
          <w:vertAlign w:val="subscript"/>
        </w:rPr>
        <w:t>ВН</w:t>
      </w:r>
      <w:r>
        <w:rPr>
          <w:sz w:val="24"/>
          <w:szCs w:val="24"/>
        </w:rPr>
        <w:t>), при которой величина приведенных эффектов равна приведенным капиталовложениям. Иными словами, Е</w:t>
      </w:r>
      <w:r>
        <w:rPr>
          <w:sz w:val="24"/>
          <w:szCs w:val="24"/>
          <w:vertAlign w:val="subscript"/>
        </w:rPr>
        <w:t>ВН</w:t>
      </w:r>
      <w:r>
        <w:rPr>
          <w:sz w:val="24"/>
          <w:szCs w:val="24"/>
        </w:rPr>
        <w:t xml:space="preserve"> (ВНД) является решением уравнения:</w:t>
      </w:r>
    </w:p>
    <w:p w:rsidR="001C444D" w:rsidRDefault="00600EAF" w:rsidP="00745AD3">
      <w:pPr>
        <w:spacing w:line="360" w:lineRule="auto"/>
        <w:jc w:val="center"/>
        <w:rPr>
          <w:sz w:val="24"/>
          <w:szCs w:val="24"/>
        </w:rPr>
      </w:pPr>
      <w:r>
        <w:rPr>
          <w:position w:val="-30"/>
          <w:sz w:val="24"/>
          <w:szCs w:val="24"/>
        </w:rPr>
        <w:pict>
          <v:shape id="_x0000_i1052" type="#_x0000_t75" style="width:146.25pt;height:36pt">
            <v:imagedata r:id="rId34" o:title=""/>
          </v:shape>
        </w:pict>
      </w:r>
      <w:r w:rsidR="001C444D">
        <w:rPr>
          <w:sz w:val="24"/>
          <w:szCs w:val="24"/>
        </w:rPr>
        <w:t>.</w:t>
      </w:r>
    </w:p>
    <w:p w:rsidR="001C444D" w:rsidRDefault="001C444D" w:rsidP="00745AD3">
      <w:pPr>
        <w:spacing w:line="360" w:lineRule="auto"/>
        <w:ind w:firstLine="720"/>
        <w:rPr>
          <w:sz w:val="24"/>
          <w:szCs w:val="24"/>
        </w:rPr>
      </w:pPr>
      <w:r>
        <w:rPr>
          <w:sz w:val="24"/>
          <w:szCs w:val="24"/>
        </w:rPr>
        <w:t>Если расчет ЧДД инвестиционного проекта дает ответ на вопрос, является он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w:t>
      </w:r>
    </w:p>
    <w:p w:rsidR="001C444D" w:rsidRDefault="001C444D" w:rsidP="00745AD3">
      <w:pPr>
        <w:spacing w:line="360" w:lineRule="auto"/>
        <w:ind w:firstLine="720"/>
        <w:rPr>
          <w:sz w:val="24"/>
          <w:szCs w:val="24"/>
        </w:rPr>
      </w:pPr>
      <w:r>
        <w:rPr>
          <w:sz w:val="24"/>
          <w:szCs w:val="24"/>
        </w:rPr>
        <w:t>Если ВНД равна или больше требуемой инвестором нормы дохода на капитал, то инвестиции в данный инвестиционный проект оправданы, и может рассматриваться вопрос о его принятии. В противном случае инвестиции в данный проект нецелесообразны.</w:t>
      </w:r>
    </w:p>
    <w:p w:rsidR="001C444D" w:rsidRDefault="001C444D" w:rsidP="00745AD3">
      <w:pPr>
        <w:spacing w:line="360" w:lineRule="auto"/>
        <w:ind w:firstLine="720"/>
        <w:rPr>
          <w:sz w:val="24"/>
          <w:szCs w:val="24"/>
        </w:rPr>
      </w:pPr>
      <w:r>
        <w:rPr>
          <w:sz w:val="24"/>
          <w:szCs w:val="24"/>
        </w:rPr>
        <w:t>Если сравнение альтернативных (взаимоисключающих) инвестиционных проектов (вариантов проекта) по ЧДД и ВНД приводит к противоположным результатам, предпочтение следует отдать ЧДД.</w:t>
      </w:r>
    </w:p>
    <w:p w:rsidR="001C444D" w:rsidRDefault="001C444D" w:rsidP="00745AD3">
      <w:pPr>
        <w:spacing w:line="360" w:lineRule="auto"/>
        <w:ind w:firstLine="720"/>
        <w:rPr>
          <w:sz w:val="24"/>
          <w:szCs w:val="24"/>
        </w:rPr>
      </w:pPr>
      <w:r>
        <w:rPr>
          <w:b/>
          <w:bCs/>
          <w:sz w:val="24"/>
          <w:szCs w:val="24"/>
        </w:rPr>
        <w:t>Срок окупаемости</w:t>
      </w:r>
      <w:r>
        <w:rPr>
          <w:sz w:val="24"/>
          <w:szCs w:val="24"/>
        </w:rPr>
        <w:t xml:space="preserve"> проекта — время, за которое поступления от производственной деятельности предприятия покроют затраты на инвестиции. Измеряется он в годах или месяцах.</w:t>
      </w:r>
    </w:p>
    <w:p w:rsidR="001C444D" w:rsidRDefault="001C444D" w:rsidP="00745AD3">
      <w:pPr>
        <w:spacing w:line="360" w:lineRule="auto"/>
        <w:ind w:firstLine="720"/>
        <w:rPr>
          <w:sz w:val="24"/>
          <w:szCs w:val="24"/>
        </w:rPr>
      </w:pPr>
      <w:r>
        <w:rPr>
          <w:sz w:val="24"/>
          <w:szCs w:val="24"/>
        </w:rPr>
        <w:t>Результаты и затраты, связанные с осуществлением проекта, можно вычислять с дисконтированием или без него. Соответственно получатся два различных срока окупаемости. Срок окупаемости рекомендуется определять с использованием дисконтирования.</w:t>
      </w:r>
    </w:p>
    <w:p w:rsidR="001C444D" w:rsidRDefault="001C444D" w:rsidP="00745AD3">
      <w:pPr>
        <w:spacing w:line="360" w:lineRule="auto"/>
        <w:ind w:firstLine="720"/>
        <w:rPr>
          <w:sz w:val="24"/>
          <w:szCs w:val="24"/>
        </w:rPr>
      </w:pPr>
      <w:r>
        <w:rPr>
          <w:sz w:val="24"/>
          <w:szCs w:val="24"/>
        </w:rPr>
        <w:t>Наряду с перечисленными критериями в ряде случаев возможно использование и ряда других: интегральной эффективности затрат, точки безубыточности, простой нормы прибыли, капиталоотдачи и т.д. Но 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w:t>
      </w:r>
    </w:p>
    <w:p w:rsidR="00926420" w:rsidRDefault="00926420" w:rsidP="00745AD3">
      <w:pPr>
        <w:pStyle w:val="2"/>
        <w:spacing w:line="360" w:lineRule="auto"/>
      </w:pPr>
      <w:bookmarkStart w:id="12" w:name="_Toc8888952"/>
      <w:r>
        <w:t>2.2.Проектирование капитального строительства.</w:t>
      </w:r>
      <w:bookmarkEnd w:id="12"/>
    </w:p>
    <w:p w:rsidR="00926420" w:rsidRDefault="00926420" w:rsidP="00745AD3">
      <w:pPr>
        <w:spacing w:line="360" w:lineRule="auto"/>
        <w:ind w:firstLine="720"/>
        <w:rPr>
          <w:sz w:val="24"/>
          <w:szCs w:val="24"/>
        </w:rPr>
      </w:pPr>
      <w:r>
        <w:rPr>
          <w:sz w:val="24"/>
          <w:szCs w:val="24"/>
        </w:rPr>
        <w:t>Капитал</w:t>
      </w:r>
      <w:r w:rsidR="004F3413">
        <w:rPr>
          <w:sz w:val="24"/>
          <w:szCs w:val="24"/>
        </w:rPr>
        <w:t>о</w:t>
      </w:r>
      <w:r>
        <w:rPr>
          <w:sz w:val="24"/>
          <w:szCs w:val="24"/>
        </w:rPr>
        <w:t>вложения являются источником для капитального строительства.</w:t>
      </w:r>
    </w:p>
    <w:p w:rsidR="00926420" w:rsidRDefault="00926420" w:rsidP="00745AD3">
      <w:pPr>
        <w:spacing w:line="360" w:lineRule="auto"/>
        <w:ind w:firstLine="720"/>
        <w:rPr>
          <w:sz w:val="24"/>
          <w:szCs w:val="24"/>
        </w:rPr>
      </w:pPr>
      <w:r>
        <w:rPr>
          <w:sz w:val="24"/>
          <w:szCs w:val="24"/>
        </w:rPr>
        <w:t xml:space="preserve">Под </w:t>
      </w:r>
      <w:r>
        <w:rPr>
          <w:b/>
          <w:bCs/>
          <w:sz w:val="24"/>
          <w:szCs w:val="24"/>
        </w:rPr>
        <w:t>капитальным строительством</w:t>
      </w:r>
      <w:r>
        <w:rPr>
          <w:sz w:val="24"/>
          <w:szCs w:val="24"/>
        </w:rPr>
        <w:t xml:space="preserve"> понимают процесс создания основных фондов путем строительства новых, расширения, реконструкции и технического перевооружения действующих предприятий и других объектов как производственного, так и непроизводственного характера.</w:t>
      </w:r>
    </w:p>
    <w:p w:rsidR="00926420" w:rsidRDefault="00926420" w:rsidP="00745AD3">
      <w:pPr>
        <w:pStyle w:val="a7"/>
        <w:spacing w:line="360" w:lineRule="auto"/>
      </w:pPr>
      <w:r>
        <w:t>Сооружению того или иного объекта предшествуют экономическое обоснование и проектирование.</w:t>
      </w:r>
    </w:p>
    <w:p w:rsidR="00926420" w:rsidRDefault="00926420" w:rsidP="00745AD3">
      <w:pPr>
        <w:spacing w:line="360" w:lineRule="auto"/>
        <w:ind w:firstLine="720"/>
        <w:rPr>
          <w:sz w:val="24"/>
          <w:szCs w:val="24"/>
        </w:rPr>
      </w:pPr>
      <w:r>
        <w:rPr>
          <w:sz w:val="24"/>
          <w:szCs w:val="24"/>
        </w:rPr>
        <w:t>Проектирование промышленного строительства имеет очень важное значение, так как от качества проекта зависит эффективность работы будущего предприятия.</w:t>
      </w:r>
    </w:p>
    <w:p w:rsidR="00926420" w:rsidRDefault="00926420" w:rsidP="00745AD3">
      <w:pPr>
        <w:spacing w:line="360" w:lineRule="auto"/>
        <w:ind w:firstLine="720"/>
        <w:rPr>
          <w:sz w:val="24"/>
          <w:szCs w:val="24"/>
        </w:rPr>
      </w:pPr>
      <w:r>
        <w:rPr>
          <w:sz w:val="24"/>
          <w:szCs w:val="24"/>
        </w:rPr>
        <w:t>Проект строительства включает необходимый комплекс технической и экономической документации. Это не только схемы и чертежи, дающие графическое изображение будущего предприятия, цеха или сооружения, но и технические и экономические расчеты, подтверждающие целесообразность и экономическую эффективность намеченного строительства.</w:t>
      </w:r>
    </w:p>
    <w:p w:rsidR="00926420" w:rsidRDefault="00926420" w:rsidP="00745AD3">
      <w:pPr>
        <w:spacing w:line="360" w:lineRule="auto"/>
        <w:ind w:firstLine="720"/>
        <w:rPr>
          <w:sz w:val="24"/>
          <w:szCs w:val="24"/>
        </w:rPr>
      </w:pPr>
      <w:r>
        <w:rPr>
          <w:sz w:val="24"/>
          <w:szCs w:val="24"/>
        </w:rPr>
        <w:t>В проекте строительства промышленного предприятия устанавливаются номенклатура его продукции, производственная мощность, место строительства, сырьевая, топливная и энергетическая база, хозяйственные связи; определяются технология производства, техническая оснащенность проектируемого предприятия, использование отведенной для строительства территории; намечаются экономические показатели по строительству и эксплуатации сооружаемого предприятия.</w:t>
      </w:r>
    </w:p>
    <w:p w:rsidR="00926420" w:rsidRDefault="00926420" w:rsidP="00745AD3">
      <w:pPr>
        <w:spacing w:line="360" w:lineRule="auto"/>
        <w:ind w:firstLine="720"/>
        <w:rPr>
          <w:sz w:val="24"/>
          <w:szCs w:val="24"/>
        </w:rPr>
      </w:pPr>
      <w:r>
        <w:rPr>
          <w:sz w:val="24"/>
          <w:szCs w:val="24"/>
        </w:rPr>
        <w:t>Техническая и экономическая части проекта взаимосвязаны и образуют единый технико-экономический документ, без которого не может осуществляться строительство.</w:t>
      </w:r>
    </w:p>
    <w:p w:rsidR="00926420" w:rsidRDefault="00926420" w:rsidP="00745AD3">
      <w:pPr>
        <w:spacing w:line="360" w:lineRule="auto"/>
        <w:ind w:firstLine="720"/>
        <w:rPr>
          <w:sz w:val="24"/>
          <w:szCs w:val="24"/>
        </w:rPr>
      </w:pPr>
      <w:r>
        <w:rPr>
          <w:sz w:val="24"/>
          <w:szCs w:val="24"/>
        </w:rPr>
        <w:t>Существуют следующие стадии проектирования:</w:t>
      </w:r>
    </w:p>
    <w:p w:rsidR="00926420" w:rsidRDefault="00926420" w:rsidP="00745AD3">
      <w:pPr>
        <w:spacing w:line="360" w:lineRule="auto"/>
        <w:ind w:firstLine="720"/>
        <w:rPr>
          <w:sz w:val="24"/>
          <w:szCs w:val="24"/>
        </w:rPr>
      </w:pPr>
      <w:r>
        <w:rPr>
          <w:sz w:val="24"/>
          <w:szCs w:val="24"/>
        </w:rPr>
        <w:t>1) технико-экономическое обоснование (ТЭО);</w:t>
      </w:r>
    </w:p>
    <w:p w:rsidR="00926420" w:rsidRDefault="00926420" w:rsidP="00745AD3">
      <w:pPr>
        <w:spacing w:line="360" w:lineRule="auto"/>
        <w:ind w:firstLine="720"/>
        <w:rPr>
          <w:sz w:val="24"/>
          <w:szCs w:val="24"/>
        </w:rPr>
      </w:pPr>
      <w:r>
        <w:rPr>
          <w:sz w:val="24"/>
          <w:szCs w:val="24"/>
        </w:rPr>
        <w:t>2) технический проект (устанавливает основные проектные решения, определяет общую сметную стоимость строительства и основные технико-экономические показатели будущего предприятия);</w:t>
      </w:r>
    </w:p>
    <w:p w:rsidR="00926420" w:rsidRDefault="00926420" w:rsidP="00745AD3">
      <w:pPr>
        <w:spacing w:line="360" w:lineRule="auto"/>
        <w:ind w:firstLine="720"/>
        <w:rPr>
          <w:sz w:val="24"/>
          <w:szCs w:val="24"/>
        </w:rPr>
      </w:pPr>
      <w:r>
        <w:rPr>
          <w:sz w:val="24"/>
          <w:szCs w:val="24"/>
        </w:rPr>
        <w:t>3) рабочие чертежи, которые выполняются на основе технического проекта.</w:t>
      </w:r>
    </w:p>
    <w:p w:rsidR="00926420" w:rsidRDefault="00926420" w:rsidP="00745AD3">
      <w:pPr>
        <w:spacing w:line="360" w:lineRule="auto"/>
        <w:ind w:firstLine="720"/>
        <w:rPr>
          <w:sz w:val="24"/>
          <w:szCs w:val="24"/>
        </w:rPr>
      </w:pPr>
      <w:r>
        <w:rPr>
          <w:sz w:val="24"/>
          <w:szCs w:val="24"/>
        </w:rPr>
        <w:t>Для повышения экономической эффективности проектных решений предварительно осуществляется ТЭО необходимости и целесообразности намечаемого строительства или расширения я реконструкции действующего предприятия.</w:t>
      </w:r>
    </w:p>
    <w:p w:rsidR="00926420" w:rsidRDefault="00926420" w:rsidP="00745AD3">
      <w:pPr>
        <w:spacing w:line="360" w:lineRule="auto"/>
        <w:ind w:firstLine="720"/>
        <w:rPr>
          <w:sz w:val="24"/>
          <w:szCs w:val="24"/>
        </w:rPr>
      </w:pPr>
      <w:r>
        <w:rPr>
          <w:sz w:val="24"/>
          <w:szCs w:val="24"/>
        </w:rPr>
        <w:t>В нем приводятся следующие сведения: характеристика будущего предприятия, его мощность, номенклатура выпускаемой продукции, ее конкурентоспособность, обоснование намечаемого района и пункта строительства, соображения о производственном кооперировании с другими предприятиями, рынок сбыта, необходимая величина капитальных вложений и др.</w:t>
      </w:r>
    </w:p>
    <w:p w:rsidR="00926420" w:rsidRDefault="00926420" w:rsidP="00745AD3">
      <w:pPr>
        <w:spacing w:line="360" w:lineRule="auto"/>
        <w:ind w:firstLine="720"/>
        <w:rPr>
          <w:sz w:val="24"/>
          <w:szCs w:val="24"/>
        </w:rPr>
      </w:pPr>
      <w:r>
        <w:rPr>
          <w:sz w:val="24"/>
          <w:szCs w:val="24"/>
        </w:rPr>
        <w:t>За последние годы во многих случаях вместо ТЭО стал разрабатываться бизнес-план.</w:t>
      </w:r>
    </w:p>
    <w:p w:rsidR="00926420" w:rsidRDefault="00926420" w:rsidP="00745AD3">
      <w:pPr>
        <w:spacing w:line="360" w:lineRule="auto"/>
        <w:ind w:firstLine="720"/>
        <w:rPr>
          <w:sz w:val="24"/>
          <w:szCs w:val="24"/>
        </w:rPr>
      </w:pPr>
      <w:r>
        <w:rPr>
          <w:sz w:val="24"/>
          <w:szCs w:val="24"/>
        </w:rPr>
        <w:t>Проектирование может вестись как в одну, так и в две стадии. При сложном и дорогостоящем объекте проектирование осуществляется в две стадии; сначала разрабатывается технический проект, а затем уже рабочие чертежи. Если объект небольшой и несложный, то проектирование ведется в одну стадию: разработка технического проекта и разработка рабочих чертежей совмещаются. Проектирование сложных объектов, как правило, осуществляют специализированные проектные организации (институты), которые по своей специфике могут быть отраслевыми и межотраслевыми.</w:t>
      </w:r>
    </w:p>
    <w:p w:rsidR="00926420" w:rsidRDefault="00926420" w:rsidP="00745AD3">
      <w:pPr>
        <w:spacing w:line="360" w:lineRule="auto"/>
        <w:ind w:firstLine="720"/>
        <w:rPr>
          <w:sz w:val="24"/>
          <w:szCs w:val="24"/>
        </w:rPr>
      </w:pPr>
      <w:r>
        <w:rPr>
          <w:sz w:val="24"/>
          <w:szCs w:val="24"/>
        </w:rPr>
        <w:t>Технический проект промышленного предприятия состоит из следующих частей: 1) экономическая часть, 2) генеральный план и транспорт, 3) технологическая часть, 4) строительная часть, 5) организация строительства, 6} сметная документация.</w:t>
      </w:r>
    </w:p>
    <w:p w:rsidR="003D19BD" w:rsidRDefault="00926420" w:rsidP="00745AD3">
      <w:pPr>
        <w:spacing w:line="360" w:lineRule="auto"/>
        <w:ind w:firstLine="720"/>
        <w:rPr>
          <w:sz w:val="24"/>
          <w:szCs w:val="24"/>
        </w:rPr>
      </w:pPr>
      <w:r>
        <w:rPr>
          <w:sz w:val="24"/>
          <w:szCs w:val="24"/>
        </w:rPr>
        <w:t>Технический проект со сводным сметно-финансовым расчетом после его утверждения в установленном порядке является основанием для финансирования строительства, заказа основного оборудования и разработки рабочих чертежей.</w:t>
      </w:r>
    </w:p>
    <w:p w:rsidR="003207EB" w:rsidRDefault="003207EB" w:rsidP="003E6642">
      <w:pPr>
        <w:pStyle w:val="1"/>
        <w:spacing w:line="360" w:lineRule="auto"/>
        <w:rPr>
          <w:sz w:val="24"/>
          <w:szCs w:val="24"/>
          <w:lang w:val="en-US"/>
        </w:rPr>
      </w:pPr>
    </w:p>
    <w:p w:rsidR="003207EB" w:rsidRDefault="003207EB" w:rsidP="003207EB">
      <w:pPr>
        <w:pStyle w:val="2"/>
        <w:spacing w:line="360" w:lineRule="auto"/>
      </w:pPr>
      <w:bookmarkStart w:id="13" w:name="_Toc8888953"/>
      <w:r>
        <w:t>2.3. Некоторые направления и пути повышения эффективности капитальных вложений и капитального строительства.</w:t>
      </w:r>
      <w:bookmarkEnd w:id="13"/>
    </w:p>
    <w:p w:rsidR="003207EB" w:rsidRDefault="003207EB" w:rsidP="003207EB">
      <w:pPr>
        <w:spacing w:line="360" w:lineRule="auto"/>
        <w:rPr>
          <w:sz w:val="24"/>
          <w:szCs w:val="24"/>
        </w:rPr>
      </w:pPr>
    </w:p>
    <w:p w:rsidR="003207EB" w:rsidRDefault="003207EB" w:rsidP="003207EB">
      <w:pPr>
        <w:spacing w:line="360" w:lineRule="auto"/>
        <w:ind w:firstLine="708"/>
        <w:rPr>
          <w:sz w:val="24"/>
          <w:szCs w:val="24"/>
        </w:rPr>
      </w:pPr>
      <w:r>
        <w:rPr>
          <w:sz w:val="24"/>
          <w:szCs w:val="24"/>
        </w:rPr>
        <w:t>Принятие решения на основе тщательного экономического обоснования целесообразности вложения инвестиций на раз</w:t>
      </w:r>
      <w:r>
        <w:rPr>
          <w:sz w:val="24"/>
          <w:szCs w:val="24"/>
        </w:rPr>
        <w:softHyphen/>
        <w:t>витие производства является важным, но не окончательным моментом в эффективном использовании капитальных вложе</w:t>
      </w:r>
      <w:r>
        <w:rPr>
          <w:sz w:val="24"/>
          <w:szCs w:val="24"/>
        </w:rPr>
        <w:softHyphen/>
        <w:t>ний, так как впереди предстоит капитальное строительство, т.е. реализация выбранного проекта.</w:t>
      </w:r>
    </w:p>
    <w:p w:rsidR="003207EB" w:rsidRDefault="003207EB" w:rsidP="003207EB">
      <w:pPr>
        <w:spacing w:line="360" w:lineRule="auto"/>
        <w:ind w:firstLine="708"/>
        <w:rPr>
          <w:sz w:val="24"/>
          <w:szCs w:val="24"/>
        </w:rPr>
      </w:pPr>
      <w:r>
        <w:rPr>
          <w:sz w:val="24"/>
          <w:szCs w:val="24"/>
        </w:rPr>
        <w:t>Проектирование и непосредственное сооружение объекта, т.е. капитальное строительство, самым существенным обра</w:t>
      </w:r>
      <w:r>
        <w:rPr>
          <w:sz w:val="24"/>
          <w:szCs w:val="24"/>
        </w:rPr>
        <w:softHyphen/>
        <w:t>зом влияют на эффективность использования капитальных вложений.</w:t>
      </w:r>
    </w:p>
    <w:p w:rsidR="003207EB" w:rsidRDefault="003207EB" w:rsidP="003207EB">
      <w:pPr>
        <w:spacing w:line="360" w:lineRule="auto"/>
        <w:ind w:firstLine="708"/>
        <w:rPr>
          <w:sz w:val="24"/>
          <w:szCs w:val="24"/>
        </w:rPr>
      </w:pPr>
      <w:r>
        <w:rPr>
          <w:sz w:val="24"/>
          <w:szCs w:val="24"/>
        </w:rPr>
        <w:t>Повышение эффективности капитальных вложений и капи</w:t>
      </w:r>
      <w:r>
        <w:rPr>
          <w:sz w:val="24"/>
          <w:szCs w:val="24"/>
        </w:rPr>
        <w:softHyphen/>
        <w:t>тального строительства на предприятии может быть достигнуто за счет:</w:t>
      </w:r>
    </w:p>
    <w:p w:rsidR="003207EB" w:rsidRDefault="003207EB" w:rsidP="003207EB">
      <w:pPr>
        <w:spacing w:line="360" w:lineRule="auto"/>
        <w:ind w:firstLine="708"/>
        <w:rPr>
          <w:sz w:val="24"/>
          <w:szCs w:val="24"/>
        </w:rPr>
      </w:pPr>
      <w:r>
        <w:rPr>
          <w:sz w:val="24"/>
          <w:szCs w:val="24"/>
        </w:rPr>
        <w:t>• разработки хорошего проекта и сокращения срока проек</w:t>
      </w:r>
      <w:r>
        <w:rPr>
          <w:sz w:val="24"/>
          <w:szCs w:val="24"/>
        </w:rPr>
        <w:softHyphen/>
        <w:t>тирования;</w:t>
      </w:r>
    </w:p>
    <w:p w:rsidR="003207EB" w:rsidRDefault="003207EB" w:rsidP="003207EB">
      <w:pPr>
        <w:spacing w:line="360" w:lineRule="auto"/>
        <w:ind w:firstLine="708"/>
        <w:rPr>
          <w:sz w:val="24"/>
          <w:szCs w:val="24"/>
        </w:rPr>
      </w:pPr>
      <w:r>
        <w:rPr>
          <w:sz w:val="24"/>
          <w:szCs w:val="24"/>
        </w:rPr>
        <w:t>• сокращения срока строительства;</w:t>
      </w:r>
    </w:p>
    <w:p w:rsidR="003207EB" w:rsidRDefault="003207EB" w:rsidP="003207EB">
      <w:pPr>
        <w:spacing w:line="360" w:lineRule="auto"/>
        <w:ind w:firstLine="708"/>
        <w:rPr>
          <w:sz w:val="24"/>
          <w:szCs w:val="24"/>
        </w:rPr>
      </w:pPr>
      <w:r>
        <w:rPr>
          <w:sz w:val="24"/>
          <w:szCs w:val="24"/>
        </w:rPr>
        <w:t>• применения прогрессивных строительных конструкций, деталей и строительных материалов;</w:t>
      </w:r>
    </w:p>
    <w:p w:rsidR="003207EB" w:rsidRDefault="003207EB" w:rsidP="003207EB">
      <w:pPr>
        <w:spacing w:line="360" w:lineRule="auto"/>
        <w:ind w:firstLine="708"/>
        <w:rPr>
          <w:sz w:val="24"/>
          <w:szCs w:val="24"/>
        </w:rPr>
      </w:pPr>
      <w:r>
        <w:rPr>
          <w:sz w:val="24"/>
          <w:szCs w:val="24"/>
        </w:rPr>
        <w:t>• широкого применения там, где это возможно и целесооб</w:t>
      </w:r>
      <w:r>
        <w:rPr>
          <w:sz w:val="24"/>
          <w:szCs w:val="24"/>
        </w:rPr>
        <w:softHyphen/>
        <w:t>разно, хороших типовых проектов, которые уже оправдали себя на практике. Применение типовых проектов позволяет в значительной мере снизить затраты и сроки на проектирова</w:t>
      </w:r>
      <w:r>
        <w:rPr>
          <w:sz w:val="24"/>
          <w:szCs w:val="24"/>
        </w:rPr>
        <w:softHyphen/>
        <w:t>ние объекта, а также резко уменьшается риск, что будет по</w:t>
      </w:r>
      <w:r>
        <w:rPr>
          <w:sz w:val="24"/>
          <w:szCs w:val="24"/>
        </w:rPr>
        <w:softHyphen/>
        <w:t>строен неудачный объект</w:t>
      </w:r>
    </w:p>
    <w:p w:rsidR="003207EB" w:rsidRDefault="003207EB" w:rsidP="003207EB">
      <w:pPr>
        <w:spacing w:line="360" w:lineRule="auto"/>
        <w:ind w:firstLine="708"/>
        <w:rPr>
          <w:sz w:val="24"/>
          <w:szCs w:val="24"/>
        </w:rPr>
      </w:pPr>
      <w:r>
        <w:rPr>
          <w:sz w:val="24"/>
          <w:szCs w:val="24"/>
        </w:rPr>
        <w:t>• механизации строительно-монтажных и отделочных работ;</w:t>
      </w:r>
    </w:p>
    <w:p w:rsidR="003207EB" w:rsidRDefault="003207EB" w:rsidP="003207EB">
      <w:pPr>
        <w:spacing w:line="360" w:lineRule="auto"/>
        <w:ind w:firstLine="708"/>
        <w:rPr>
          <w:sz w:val="24"/>
          <w:szCs w:val="24"/>
        </w:rPr>
      </w:pPr>
      <w:r>
        <w:rPr>
          <w:sz w:val="24"/>
          <w:szCs w:val="24"/>
        </w:rPr>
        <w:t>• широкого применения монолитного домостроения вме</w:t>
      </w:r>
      <w:r>
        <w:rPr>
          <w:sz w:val="24"/>
          <w:szCs w:val="24"/>
        </w:rPr>
        <w:softHyphen/>
        <w:t>сто панельного;</w:t>
      </w:r>
    </w:p>
    <w:p w:rsidR="003207EB" w:rsidRDefault="003207EB" w:rsidP="003207EB">
      <w:pPr>
        <w:spacing w:line="360" w:lineRule="auto"/>
        <w:ind w:firstLine="708"/>
        <w:rPr>
          <w:sz w:val="24"/>
          <w:szCs w:val="24"/>
        </w:rPr>
      </w:pPr>
      <w:r>
        <w:rPr>
          <w:sz w:val="24"/>
          <w:szCs w:val="24"/>
        </w:rPr>
        <w:t>• недопущения распыления капитальных вложений по мно</w:t>
      </w:r>
      <w:r>
        <w:rPr>
          <w:sz w:val="24"/>
          <w:szCs w:val="24"/>
        </w:rPr>
        <w:softHyphen/>
        <w:t>гим строительным объектам;</w:t>
      </w:r>
    </w:p>
    <w:p w:rsidR="003207EB" w:rsidRDefault="003207EB" w:rsidP="003207EB">
      <w:pPr>
        <w:spacing w:line="360" w:lineRule="auto"/>
        <w:ind w:firstLine="708"/>
        <w:rPr>
          <w:sz w:val="24"/>
          <w:szCs w:val="24"/>
        </w:rPr>
      </w:pPr>
      <w:r>
        <w:rPr>
          <w:sz w:val="24"/>
          <w:szCs w:val="24"/>
        </w:rPr>
        <w:t>• применения в проекте самой передовой техники и тех</w:t>
      </w:r>
      <w:r>
        <w:rPr>
          <w:sz w:val="24"/>
          <w:szCs w:val="24"/>
        </w:rPr>
        <w:softHyphen/>
        <w:t>нологии с учетом отечественных и зарубежных достижений.</w:t>
      </w:r>
    </w:p>
    <w:p w:rsidR="00F92BC2" w:rsidRDefault="003207EB" w:rsidP="001C64F4">
      <w:pPr>
        <w:spacing w:line="360" w:lineRule="auto"/>
        <w:ind w:firstLine="708"/>
        <w:rPr>
          <w:sz w:val="24"/>
        </w:rPr>
      </w:pPr>
      <w:r w:rsidRPr="001C64F4">
        <w:rPr>
          <w:sz w:val="24"/>
        </w:rPr>
        <w:t>Выбор тех или иных направлений и путей повышения эф</w:t>
      </w:r>
      <w:r w:rsidRPr="001C64F4">
        <w:rPr>
          <w:sz w:val="24"/>
        </w:rPr>
        <w:softHyphen/>
        <w:t>фективности капитальных вложений зависит от специфики предприятия и конкретных условий.</w:t>
      </w:r>
    </w:p>
    <w:p w:rsidR="003D19BD" w:rsidRPr="00F92BC2" w:rsidRDefault="00F92BC2" w:rsidP="00F92BC2">
      <w:pPr>
        <w:pStyle w:val="1"/>
        <w:spacing w:line="360" w:lineRule="auto"/>
      </w:pPr>
      <w:r>
        <w:rPr>
          <w:sz w:val="24"/>
        </w:rPr>
        <w:br w:type="page"/>
      </w:r>
      <w:bookmarkStart w:id="14" w:name="_Toc8888954"/>
      <w:r>
        <w:t>Гл</w:t>
      </w:r>
      <w:r w:rsidR="003D19BD" w:rsidRPr="00F92BC2">
        <w:t>ава III. Инвестиционная деятельность в ПМР.</w:t>
      </w:r>
      <w:bookmarkEnd w:id="14"/>
    </w:p>
    <w:p w:rsidR="003D19BD" w:rsidRDefault="003D19BD" w:rsidP="00E04F58">
      <w:pPr>
        <w:pStyle w:val="2"/>
        <w:spacing w:line="360" w:lineRule="auto"/>
        <w:rPr>
          <w:sz w:val="24"/>
        </w:rPr>
      </w:pPr>
      <w:bookmarkStart w:id="15" w:name="_Toc8888955"/>
      <w:r>
        <w:rPr>
          <w:sz w:val="24"/>
        </w:rPr>
        <w:t>3.1. Основные статистические данные об инвестиционной деятельности в Приднестровской Молдавской Республике.</w:t>
      </w:r>
      <w:bookmarkEnd w:id="15"/>
    </w:p>
    <w:p w:rsidR="003D19BD" w:rsidRDefault="003D19BD" w:rsidP="003D19BD">
      <w:pPr>
        <w:shd w:val="clear" w:color="auto" w:fill="FFFFFF"/>
        <w:spacing w:line="360" w:lineRule="auto"/>
        <w:ind w:right="38"/>
      </w:pPr>
    </w:p>
    <w:p w:rsidR="003D19BD" w:rsidRDefault="003D19BD" w:rsidP="003D19BD">
      <w:pPr>
        <w:shd w:val="clear" w:color="auto" w:fill="FFFFFF"/>
        <w:spacing w:before="288" w:line="360" w:lineRule="auto"/>
        <w:ind w:left="34" w:right="19" w:firstLine="715"/>
        <w:jc w:val="both"/>
      </w:pPr>
      <w:r>
        <w:rPr>
          <w:b/>
          <w:bCs/>
          <w:color w:val="000000"/>
          <w:spacing w:val="-2"/>
          <w:sz w:val="24"/>
          <w:szCs w:val="24"/>
        </w:rPr>
        <w:t xml:space="preserve">В объем инвестиций в основной капитал </w:t>
      </w:r>
      <w:r>
        <w:rPr>
          <w:color w:val="000000"/>
          <w:spacing w:val="-2"/>
          <w:sz w:val="24"/>
          <w:szCs w:val="24"/>
        </w:rPr>
        <w:t xml:space="preserve">включаются затраты на создание новых и </w:t>
      </w:r>
      <w:r>
        <w:rPr>
          <w:color w:val="000000"/>
          <w:spacing w:val="-8"/>
          <w:sz w:val="24"/>
          <w:szCs w:val="24"/>
        </w:rPr>
        <w:t xml:space="preserve">реконструкцию действующих промышленных, сельскохозяйственных, транспортных, торговых и </w:t>
      </w:r>
      <w:r>
        <w:rPr>
          <w:color w:val="000000"/>
          <w:spacing w:val="-12"/>
          <w:sz w:val="24"/>
          <w:szCs w:val="24"/>
        </w:rPr>
        <w:t>других предприятий, затраты на жилищное и культурно-бытовое строительство.</w:t>
      </w:r>
    </w:p>
    <w:p w:rsidR="003D19BD" w:rsidRDefault="003D19BD" w:rsidP="003D19BD">
      <w:pPr>
        <w:shd w:val="clear" w:color="auto" w:fill="FFFFFF"/>
        <w:spacing w:line="360" w:lineRule="auto"/>
        <w:ind w:left="48" w:right="5" w:firstLine="715"/>
        <w:jc w:val="both"/>
      </w:pPr>
      <w:r>
        <w:rPr>
          <w:b/>
          <w:bCs/>
          <w:color w:val="000000"/>
          <w:spacing w:val="-11"/>
          <w:sz w:val="24"/>
          <w:szCs w:val="24"/>
        </w:rPr>
        <w:t xml:space="preserve">К инвестициям в основной капитал </w:t>
      </w:r>
      <w:r>
        <w:rPr>
          <w:color w:val="000000"/>
          <w:spacing w:val="-11"/>
          <w:sz w:val="24"/>
          <w:szCs w:val="24"/>
        </w:rPr>
        <w:t xml:space="preserve">относятся затраты на строительные работы всех видов; </w:t>
      </w:r>
      <w:r>
        <w:rPr>
          <w:color w:val="000000"/>
          <w:spacing w:val="-8"/>
          <w:sz w:val="24"/>
          <w:szCs w:val="24"/>
        </w:rPr>
        <w:t xml:space="preserve">затраты по монтажу оборудования; на приобретение оборудования, требующего и не требующего </w:t>
      </w:r>
      <w:r>
        <w:rPr>
          <w:color w:val="000000"/>
          <w:spacing w:val="-9"/>
          <w:sz w:val="24"/>
          <w:szCs w:val="24"/>
        </w:rPr>
        <w:t xml:space="preserve">монтажа, предусмотренного в сметах на строительство; на приобретение производственного инструмента и хозяйственного инвентаря, включаемых в сметы на строительство; на приобретение </w:t>
      </w:r>
      <w:r>
        <w:rPr>
          <w:color w:val="000000"/>
          <w:spacing w:val="-7"/>
          <w:sz w:val="24"/>
          <w:szCs w:val="24"/>
        </w:rPr>
        <w:t xml:space="preserve">машин и оборудования, не входящих в сметы на строительство; на прочие капитальные работы и </w:t>
      </w:r>
      <w:r>
        <w:rPr>
          <w:color w:val="000000"/>
          <w:spacing w:val="-16"/>
          <w:sz w:val="24"/>
          <w:szCs w:val="24"/>
        </w:rPr>
        <w:t>затраты.</w:t>
      </w:r>
    </w:p>
    <w:p w:rsidR="003D19BD" w:rsidRDefault="003D19BD" w:rsidP="003D19BD">
      <w:pPr>
        <w:shd w:val="clear" w:color="auto" w:fill="FFFFFF"/>
        <w:spacing w:line="360" w:lineRule="auto"/>
        <w:ind w:left="34" w:firstLine="715"/>
        <w:jc w:val="both"/>
      </w:pPr>
      <w:r>
        <w:rPr>
          <w:b/>
          <w:bCs/>
          <w:color w:val="000000"/>
          <w:spacing w:val="-12"/>
          <w:sz w:val="24"/>
          <w:szCs w:val="24"/>
        </w:rPr>
        <w:t xml:space="preserve">Данные </w:t>
      </w:r>
      <w:r>
        <w:rPr>
          <w:color w:val="000000"/>
          <w:spacing w:val="-12"/>
          <w:sz w:val="24"/>
          <w:szCs w:val="24"/>
        </w:rPr>
        <w:t xml:space="preserve">по отраслям экономики (промышленности, сельскому хозяйству, лесному хозяйству, </w:t>
      </w:r>
      <w:r>
        <w:rPr>
          <w:color w:val="000000"/>
          <w:spacing w:val="-9"/>
          <w:sz w:val="24"/>
          <w:szCs w:val="24"/>
        </w:rPr>
        <w:t xml:space="preserve">строительству, транспорту, связи, торговле и общественному питанию, материально-техническому </w:t>
      </w:r>
      <w:r>
        <w:rPr>
          <w:color w:val="000000"/>
          <w:spacing w:val="-12"/>
          <w:sz w:val="24"/>
          <w:szCs w:val="24"/>
        </w:rPr>
        <w:t xml:space="preserve">снабжению и сбыту, заготовкам, информационно-вычислительному обслуживанию) показаны только </w:t>
      </w:r>
      <w:r>
        <w:rPr>
          <w:color w:val="000000"/>
          <w:spacing w:val="-7"/>
          <w:sz w:val="24"/>
          <w:szCs w:val="24"/>
        </w:rPr>
        <w:t>по объектам производственного назначения; инвестиции в жилищное, коммунальное, культурно-</w:t>
      </w:r>
      <w:r>
        <w:rPr>
          <w:color w:val="000000"/>
          <w:spacing w:val="-9"/>
          <w:sz w:val="24"/>
          <w:szCs w:val="24"/>
        </w:rPr>
        <w:t xml:space="preserve">бытовое и другое непроизводственное строительство отражаются по соответствующим </w:t>
      </w:r>
      <w:r>
        <w:rPr>
          <w:color w:val="000000"/>
          <w:spacing w:val="-14"/>
          <w:sz w:val="24"/>
          <w:szCs w:val="24"/>
        </w:rPr>
        <w:t>непроизводственным отраслям.</w:t>
      </w:r>
    </w:p>
    <w:p w:rsidR="003D19BD" w:rsidRDefault="003D19BD" w:rsidP="003D19BD">
      <w:pPr>
        <w:shd w:val="clear" w:color="auto" w:fill="FFFFFF"/>
        <w:spacing w:line="360" w:lineRule="auto"/>
        <w:ind w:left="14" w:right="19" w:firstLine="725"/>
        <w:jc w:val="both"/>
      </w:pPr>
      <w:r>
        <w:rPr>
          <w:color w:val="000000"/>
          <w:spacing w:val="-3"/>
          <w:sz w:val="24"/>
          <w:szCs w:val="24"/>
        </w:rPr>
        <w:t xml:space="preserve">В показатель </w:t>
      </w:r>
      <w:r>
        <w:rPr>
          <w:b/>
          <w:bCs/>
          <w:color w:val="000000"/>
          <w:spacing w:val="-3"/>
          <w:sz w:val="24"/>
          <w:szCs w:val="24"/>
        </w:rPr>
        <w:t xml:space="preserve">ввод в действие основных фондов </w:t>
      </w:r>
      <w:r>
        <w:rPr>
          <w:color w:val="000000"/>
          <w:spacing w:val="-3"/>
          <w:sz w:val="24"/>
          <w:szCs w:val="24"/>
        </w:rPr>
        <w:t xml:space="preserve">включается стоимость законченных </w:t>
      </w:r>
      <w:r>
        <w:rPr>
          <w:color w:val="000000"/>
          <w:spacing w:val="-5"/>
          <w:sz w:val="24"/>
          <w:szCs w:val="24"/>
        </w:rPr>
        <w:t xml:space="preserve">строительством и вводимых в действие в отчетном периоде предприятий, зданий и сооружений </w:t>
      </w:r>
      <w:r>
        <w:rPr>
          <w:color w:val="000000"/>
          <w:spacing w:val="-9"/>
          <w:sz w:val="24"/>
          <w:szCs w:val="24"/>
        </w:rPr>
        <w:t xml:space="preserve">производственного и непроизводственного назначения; стоимость введенного в действие </w:t>
      </w:r>
      <w:r>
        <w:rPr>
          <w:color w:val="000000"/>
          <w:spacing w:val="-8"/>
          <w:sz w:val="24"/>
          <w:szCs w:val="24"/>
        </w:rPr>
        <w:t xml:space="preserve">оборудования, машин, транспортных средств всех видов (требующего и не требующего монтажа, </w:t>
      </w:r>
      <w:r>
        <w:rPr>
          <w:color w:val="000000"/>
          <w:spacing w:val="-7"/>
          <w:sz w:val="24"/>
          <w:szCs w:val="24"/>
        </w:rPr>
        <w:t xml:space="preserve">входящих и не входящих в сметы на строительство); стоимость инструмента, инвентаря и других </w:t>
      </w:r>
      <w:r>
        <w:rPr>
          <w:color w:val="000000"/>
          <w:spacing w:val="-10"/>
          <w:sz w:val="24"/>
          <w:szCs w:val="24"/>
        </w:rPr>
        <w:t xml:space="preserve">предметов, зачисляемых в основные фонды; стоимость многолетних насаждений (садов); стоимость </w:t>
      </w:r>
      <w:r>
        <w:rPr>
          <w:color w:val="000000"/>
          <w:spacing w:val="-3"/>
          <w:sz w:val="24"/>
          <w:szCs w:val="24"/>
        </w:rPr>
        <w:t xml:space="preserve">работ по орошению и осушению земель; капитальные затраты по улучшению земель и другие </w:t>
      </w:r>
      <w:r>
        <w:rPr>
          <w:color w:val="000000"/>
          <w:spacing w:val="-11"/>
          <w:sz w:val="24"/>
          <w:szCs w:val="24"/>
        </w:rPr>
        <w:t>затраты, связанные с увеличением стоимости основных фондов.</w:t>
      </w:r>
    </w:p>
    <w:p w:rsidR="003D19BD" w:rsidRDefault="003D19BD" w:rsidP="003D19BD">
      <w:pPr>
        <w:shd w:val="clear" w:color="auto" w:fill="FFFFFF"/>
        <w:spacing w:line="360" w:lineRule="auto"/>
        <w:ind w:left="10" w:right="24" w:firstLine="734"/>
        <w:jc w:val="both"/>
      </w:pPr>
      <w:r>
        <w:rPr>
          <w:b/>
          <w:bCs/>
          <w:color w:val="000000"/>
          <w:spacing w:val="-9"/>
          <w:sz w:val="24"/>
          <w:szCs w:val="24"/>
        </w:rPr>
        <w:t xml:space="preserve">В стоимость подрядных работ </w:t>
      </w:r>
      <w:r>
        <w:rPr>
          <w:color w:val="000000"/>
          <w:spacing w:val="-9"/>
          <w:sz w:val="24"/>
          <w:szCs w:val="24"/>
        </w:rPr>
        <w:t xml:space="preserve">включаются работы по новому строительству, </w:t>
      </w:r>
      <w:r>
        <w:rPr>
          <w:color w:val="000000"/>
          <w:spacing w:val="-10"/>
          <w:sz w:val="24"/>
          <w:szCs w:val="24"/>
        </w:rPr>
        <w:t xml:space="preserve">реконструкции, расширению, техническому перевооружению, работы по капитальному и текущему </w:t>
      </w:r>
      <w:r>
        <w:rPr>
          <w:color w:val="000000"/>
          <w:spacing w:val="-13"/>
          <w:sz w:val="24"/>
          <w:szCs w:val="24"/>
        </w:rPr>
        <w:t>ремонту, другие подрядные работы.</w:t>
      </w:r>
    </w:p>
    <w:p w:rsidR="003D19BD" w:rsidRDefault="003D19BD" w:rsidP="003D19BD">
      <w:pPr>
        <w:shd w:val="clear" w:color="auto" w:fill="FFFFFF"/>
        <w:spacing w:before="10" w:line="360" w:lineRule="auto"/>
        <w:ind w:left="19" w:right="34" w:firstLine="720"/>
        <w:jc w:val="both"/>
      </w:pPr>
      <w:r>
        <w:rPr>
          <w:color w:val="000000"/>
          <w:spacing w:val="-15"/>
          <w:sz w:val="25"/>
          <w:szCs w:val="25"/>
        </w:rPr>
        <w:t xml:space="preserve">Данные по инвестициям в основной капитал приведены в фактически действовавших ценах, </w:t>
      </w:r>
      <w:r>
        <w:rPr>
          <w:color w:val="000000"/>
          <w:spacing w:val="-17"/>
          <w:sz w:val="25"/>
          <w:szCs w:val="25"/>
        </w:rPr>
        <w:t>темпы роста (снижения) рассчитаны в сопоставимых ценах.</w:t>
      </w:r>
    </w:p>
    <w:p w:rsidR="003D19BD" w:rsidRDefault="006F1C02" w:rsidP="003D19BD">
      <w:pPr>
        <w:shd w:val="clear" w:color="auto" w:fill="FFFFFF"/>
        <w:spacing w:before="341"/>
        <w:ind w:left="859"/>
      </w:pPr>
      <w:r w:rsidRPr="006F1C02">
        <w:rPr>
          <w:bCs/>
          <w:color w:val="000000"/>
          <w:spacing w:val="-9"/>
          <w:sz w:val="23"/>
          <w:szCs w:val="23"/>
        </w:rPr>
        <w:t>Таблица</w:t>
      </w:r>
      <w:r>
        <w:rPr>
          <w:b/>
          <w:bCs/>
          <w:color w:val="000000"/>
          <w:spacing w:val="-9"/>
          <w:sz w:val="23"/>
          <w:szCs w:val="23"/>
        </w:rPr>
        <w:t xml:space="preserve"> </w:t>
      </w:r>
      <w:r w:rsidR="003D19BD">
        <w:rPr>
          <w:b/>
          <w:bCs/>
          <w:color w:val="000000"/>
          <w:spacing w:val="-9"/>
          <w:sz w:val="23"/>
          <w:szCs w:val="23"/>
        </w:rPr>
        <w:t>3.1. ОСНОВНЫЕ ПОКАЗАТЕЛИ ПО ИНВЕСТИЦИЯМ И СТРОИТЕЛЬСТВУ</w:t>
      </w:r>
    </w:p>
    <w:p w:rsidR="003D19BD" w:rsidRDefault="003D19BD" w:rsidP="003D19BD">
      <w:pPr>
        <w:shd w:val="clear" w:color="auto" w:fill="FFFFFF"/>
        <w:spacing w:before="19" w:after="312"/>
        <w:ind w:left="5"/>
        <w:jc w:val="center"/>
        <w:rPr>
          <w:color w:val="000000"/>
          <w:spacing w:val="-12"/>
          <w:sz w:val="24"/>
          <w:szCs w:val="24"/>
        </w:rPr>
      </w:pPr>
      <w:r>
        <w:rPr>
          <w:color w:val="000000"/>
          <w:spacing w:val="-12"/>
          <w:sz w:val="24"/>
          <w:szCs w:val="24"/>
        </w:rPr>
        <w:t>(в фактически действовавших ценах; миллиардов рублей)</w:t>
      </w:r>
    </w:p>
    <w:tbl>
      <w:tblPr>
        <w:tblW w:w="0" w:type="auto"/>
        <w:tblInd w:w="40" w:type="dxa"/>
        <w:tblLayout w:type="fixed"/>
        <w:tblCellMar>
          <w:left w:w="40" w:type="dxa"/>
          <w:right w:w="40" w:type="dxa"/>
        </w:tblCellMar>
        <w:tblLook w:val="0000" w:firstRow="0" w:lastRow="0" w:firstColumn="0" w:lastColumn="0" w:noHBand="0" w:noVBand="0"/>
      </w:tblPr>
      <w:tblGrid>
        <w:gridCol w:w="3683"/>
        <w:gridCol w:w="874"/>
        <w:gridCol w:w="1005"/>
        <w:gridCol w:w="1015"/>
        <w:gridCol w:w="1015"/>
        <w:gridCol w:w="996"/>
        <w:gridCol w:w="1005"/>
      </w:tblGrid>
      <w:tr w:rsidR="003D19BD">
        <w:trPr>
          <w:trHeight w:val="388"/>
        </w:trPr>
        <w:tc>
          <w:tcPr>
            <w:tcW w:w="3683"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p>
          <w:p w:rsidR="003D19BD" w:rsidRDefault="003D19BD">
            <w:pPr>
              <w:shd w:val="clear" w:color="auto" w:fill="FFFFFF"/>
            </w:pPr>
          </w:p>
        </w:tc>
        <w:tc>
          <w:tcPr>
            <w:tcW w:w="874"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4"/>
                <w:sz w:val="24"/>
                <w:szCs w:val="24"/>
              </w:rPr>
              <w:t>1990</w:t>
            </w:r>
          </w:p>
          <w:p w:rsidR="003D19BD" w:rsidRDefault="003D19BD">
            <w:pPr>
              <w:shd w:val="clear" w:color="auto" w:fill="FFFFFF"/>
            </w:pPr>
          </w:p>
        </w:tc>
        <w:tc>
          <w:tcPr>
            <w:tcW w:w="100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4"/>
                <w:sz w:val="24"/>
                <w:szCs w:val="24"/>
              </w:rPr>
              <w:t>1996</w:t>
            </w:r>
          </w:p>
          <w:p w:rsidR="003D19BD" w:rsidRDefault="003D19BD">
            <w:pPr>
              <w:shd w:val="clear" w:color="auto" w:fill="FFFFFF"/>
            </w:pP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4"/>
                <w:sz w:val="24"/>
                <w:szCs w:val="24"/>
              </w:rPr>
              <w:t>1997</w:t>
            </w:r>
          </w:p>
          <w:p w:rsidR="003D19BD" w:rsidRDefault="003D19BD">
            <w:pPr>
              <w:shd w:val="clear" w:color="auto" w:fill="FFFFFF"/>
            </w:pP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2"/>
                <w:sz w:val="24"/>
                <w:szCs w:val="24"/>
              </w:rPr>
              <w:t>1998</w:t>
            </w:r>
          </w:p>
          <w:p w:rsidR="003D19BD" w:rsidRDefault="003D19BD">
            <w:pPr>
              <w:shd w:val="clear" w:color="auto" w:fill="FFFFFF"/>
            </w:pPr>
          </w:p>
        </w:tc>
        <w:tc>
          <w:tcPr>
            <w:tcW w:w="996"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4"/>
                <w:sz w:val="24"/>
                <w:szCs w:val="24"/>
              </w:rPr>
              <w:t>1999</w:t>
            </w:r>
          </w:p>
          <w:p w:rsidR="003D19BD" w:rsidRDefault="003D19BD">
            <w:pPr>
              <w:shd w:val="clear" w:color="auto" w:fill="FFFFFF"/>
            </w:pPr>
          </w:p>
        </w:tc>
        <w:tc>
          <w:tcPr>
            <w:tcW w:w="100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w w:val="86"/>
                <w:sz w:val="24"/>
                <w:szCs w:val="24"/>
              </w:rPr>
              <w:t>2000</w:t>
            </w:r>
          </w:p>
          <w:p w:rsidR="003D19BD" w:rsidRDefault="003D19BD">
            <w:pPr>
              <w:shd w:val="clear" w:color="auto" w:fill="FFFFFF"/>
            </w:pPr>
          </w:p>
        </w:tc>
      </w:tr>
      <w:tr w:rsidR="003D19BD">
        <w:trPr>
          <w:trHeight w:val="874"/>
        </w:trPr>
        <w:tc>
          <w:tcPr>
            <w:tcW w:w="3683" w:type="dxa"/>
            <w:tcBorders>
              <w:top w:val="single" w:sz="6" w:space="0" w:color="auto"/>
              <w:left w:val="single" w:sz="6" w:space="0" w:color="auto"/>
              <w:bottom w:val="nil"/>
              <w:right w:val="nil"/>
            </w:tcBorders>
            <w:shd w:val="clear" w:color="auto" w:fill="auto"/>
          </w:tcPr>
          <w:p w:rsidR="003D19BD" w:rsidRDefault="003D19BD">
            <w:pPr>
              <w:shd w:val="clear" w:color="auto" w:fill="FFFFFF"/>
            </w:pPr>
            <w:r>
              <w:rPr>
                <w:color w:val="000000"/>
                <w:spacing w:val="-13"/>
                <w:sz w:val="24"/>
                <w:szCs w:val="24"/>
              </w:rPr>
              <w:t>Ввод в действие основных фондов</w:t>
            </w:r>
          </w:p>
          <w:p w:rsidR="003D19BD" w:rsidRDefault="003D19BD">
            <w:pPr>
              <w:shd w:val="clear" w:color="auto" w:fill="FFFFFF"/>
            </w:pPr>
          </w:p>
        </w:tc>
        <w:tc>
          <w:tcPr>
            <w:tcW w:w="874" w:type="dxa"/>
            <w:tcBorders>
              <w:top w:val="single" w:sz="6" w:space="0" w:color="auto"/>
              <w:left w:val="nil"/>
              <w:bottom w:val="nil"/>
              <w:right w:val="nil"/>
            </w:tcBorders>
            <w:shd w:val="clear" w:color="auto" w:fill="auto"/>
          </w:tcPr>
          <w:p w:rsidR="003D19BD" w:rsidRDefault="003D19BD">
            <w:pPr>
              <w:shd w:val="clear" w:color="auto" w:fill="FFFFFF"/>
            </w:pPr>
            <w:r>
              <w:rPr>
                <w:color w:val="000000"/>
                <w:sz w:val="24"/>
                <w:szCs w:val="24"/>
              </w:rPr>
              <w:t>0,3</w:t>
            </w:r>
          </w:p>
          <w:p w:rsidR="003D19BD" w:rsidRDefault="003D19BD">
            <w:pPr>
              <w:shd w:val="clear" w:color="auto" w:fill="FFFFFF"/>
            </w:pPr>
          </w:p>
        </w:tc>
        <w:tc>
          <w:tcPr>
            <w:tcW w:w="1005" w:type="dxa"/>
            <w:tcBorders>
              <w:top w:val="single" w:sz="6" w:space="0" w:color="auto"/>
              <w:left w:val="nil"/>
              <w:bottom w:val="nil"/>
              <w:right w:val="nil"/>
            </w:tcBorders>
            <w:shd w:val="clear" w:color="auto" w:fill="auto"/>
          </w:tcPr>
          <w:p w:rsidR="003D19BD" w:rsidRDefault="003D19BD">
            <w:pPr>
              <w:shd w:val="clear" w:color="auto" w:fill="FFFFFF"/>
              <w:rPr>
                <w:lang w:val="en-US"/>
              </w:rPr>
            </w:pPr>
            <w:r>
              <w:rPr>
                <w:color w:val="000000"/>
                <w:spacing w:val="-11"/>
                <w:sz w:val="24"/>
                <w:szCs w:val="24"/>
              </w:rPr>
              <w:t>32419</w:t>
            </w:r>
            <w:r>
              <w:rPr>
                <w:color w:val="000000"/>
                <w:spacing w:val="-11"/>
                <w:sz w:val="24"/>
                <w:szCs w:val="24"/>
                <w:vertAlign w:val="superscript"/>
                <w:lang w:val="en-US"/>
              </w:rPr>
              <w:t>1</w:t>
            </w:r>
          </w:p>
          <w:p w:rsidR="003D19BD" w:rsidRDefault="003D19BD">
            <w:pPr>
              <w:shd w:val="clear" w:color="auto" w:fill="FFFFFF"/>
            </w:pPr>
          </w:p>
        </w:tc>
        <w:tc>
          <w:tcPr>
            <w:tcW w:w="1015" w:type="dxa"/>
            <w:tcBorders>
              <w:top w:val="single" w:sz="6" w:space="0" w:color="auto"/>
              <w:left w:val="nil"/>
              <w:bottom w:val="nil"/>
              <w:right w:val="nil"/>
            </w:tcBorders>
            <w:shd w:val="clear" w:color="auto" w:fill="auto"/>
          </w:tcPr>
          <w:p w:rsidR="003D19BD" w:rsidRDefault="003D19BD">
            <w:pPr>
              <w:shd w:val="clear" w:color="auto" w:fill="FFFFFF"/>
            </w:pPr>
            <w:r>
              <w:rPr>
                <w:color w:val="000000"/>
                <w:spacing w:val="-18"/>
                <w:sz w:val="24"/>
                <w:szCs w:val="24"/>
              </w:rPr>
              <w:t>33810</w:t>
            </w:r>
          </w:p>
          <w:p w:rsidR="003D19BD" w:rsidRDefault="003D19BD">
            <w:pPr>
              <w:shd w:val="clear" w:color="auto" w:fill="FFFFFF"/>
            </w:pPr>
          </w:p>
        </w:tc>
        <w:tc>
          <w:tcPr>
            <w:tcW w:w="1015" w:type="dxa"/>
            <w:tcBorders>
              <w:top w:val="single" w:sz="6" w:space="0" w:color="auto"/>
              <w:left w:val="nil"/>
              <w:bottom w:val="nil"/>
              <w:right w:val="nil"/>
            </w:tcBorders>
            <w:shd w:val="clear" w:color="auto" w:fill="auto"/>
          </w:tcPr>
          <w:p w:rsidR="003D19BD" w:rsidRDefault="003D19BD">
            <w:pPr>
              <w:shd w:val="clear" w:color="auto" w:fill="FFFFFF"/>
            </w:pPr>
            <w:r>
              <w:rPr>
                <w:color w:val="000000"/>
                <w:spacing w:val="-19"/>
                <w:sz w:val="24"/>
                <w:szCs w:val="24"/>
              </w:rPr>
              <w:t>21622</w:t>
            </w:r>
          </w:p>
          <w:p w:rsidR="003D19BD" w:rsidRDefault="003D19BD">
            <w:pPr>
              <w:shd w:val="clear" w:color="auto" w:fill="FFFFFF"/>
            </w:pPr>
          </w:p>
        </w:tc>
        <w:tc>
          <w:tcPr>
            <w:tcW w:w="996" w:type="dxa"/>
            <w:tcBorders>
              <w:top w:val="single" w:sz="6" w:space="0" w:color="auto"/>
              <w:left w:val="nil"/>
              <w:bottom w:val="nil"/>
              <w:right w:val="nil"/>
            </w:tcBorders>
            <w:shd w:val="clear" w:color="auto" w:fill="auto"/>
          </w:tcPr>
          <w:p w:rsidR="003D19BD" w:rsidRDefault="003D19BD">
            <w:pPr>
              <w:shd w:val="clear" w:color="auto" w:fill="FFFFFF"/>
            </w:pPr>
            <w:r>
              <w:rPr>
                <w:color w:val="000000"/>
                <w:w w:val="86"/>
                <w:sz w:val="24"/>
                <w:szCs w:val="24"/>
              </w:rPr>
              <w:t>52725</w:t>
            </w:r>
          </w:p>
          <w:p w:rsidR="003D19BD" w:rsidRDefault="003D19BD">
            <w:pPr>
              <w:shd w:val="clear" w:color="auto" w:fill="FFFFFF"/>
            </w:pPr>
          </w:p>
        </w:tc>
        <w:tc>
          <w:tcPr>
            <w:tcW w:w="1005" w:type="dxa"/>
            <w:tcBorders>
              <w:top w:val="single" w:sz="6" w:space="0" w:color="auto"/>
              <w:left w:val="nil"/>
              <w:bottom w:val="nil"/>
              <w:right w:val="single" w:sz="6" w:space="0" w:color="auto"/>
            </w:tcBorders>
            <w:shd w:val="clear" w:color="auto" w:fill="auto"/>
          </w:tcPr>
          <w:p w:rsidR="003D19BD" w:rsidRDefault="003D19BD">
            <w:pPr>
              <w:shd w:val="clear" w:color="auto" w:fill="FFFFFF"/>
            </w:pPr>
            <w:r>
              <w:rPr>
                <w:color w:val="000000"/>
                <w:w w:val="86"/>
                <w:sz w:val="24"/>
                <w:szCs w:val="24"/>
              </w:rPr>
              <w:t>70287</w:t>
            </w:r>
          </w:p>
          <w:p w:rsidR="003D19BD" w:rsidRDefault="003D19BD">
            <w:pPr>
              <w:shd w:val="clear" w:color="auto" w:fill="FFFFFF"/>
            </w:pPr>
          </w:p>
        </w:tc>
      </w:tr>
      <w:tr w:rsidR="003D19BD">
        <w:trPr>
          <w:trHeight w:val="1019"/>
        </w:trPr>
        <w:tc>
          <w:tcPr>
            <w:tcW w:w="3683" w:type="dxa"/>
            <w:tcBorders>
              <w:top w:val="nil"/>
              <w:left w:val="single" w:sz="6" w:space="0" w:color="auto"/>
              <w:bottom w:val="nil"/>
              <w:right w:val="nil"/>
            </w:tcBorders>
            <w:shd w:val="clear" w:color="auto" w:fill="auto"/>
          </w:tcPr>
          <w:p w:rsidR="003D19BD" w:rsidRPr="003D19BD" w:rsidRDefault="003D19BD">
            <w:pPr>
              <w:shd w:val="clear" w:color="auto" w:fill="FFFFFF"/>
              <w:spacing w:line="302" w:lineRule="exact"/>
              <w:rPr>
                <w:color w:val="000000"/>
                <w:spacing w:val="-12"/>
                <w:sz w:val="24"/>
                <w:szCs w:val="24"/>
              </w:rPr>
            </w:pPr>
            <w:r>
              <w:rPr>
                <w:color w:val="000000"/>
                <w:spacing w:val="-12"/>
                <w:sz w:val="24"/>
                <w:szCs w:val="24"/>
              </w:rPr>
              <w:t xml:space="preserve">Инвестиции в основной капитал </w:t>
            </w:r>
          </w:p>
          <w:p w:rsidR="003D19BD" w:rsidRDefault="003D19BD">
            <w:pPr>
              <w:shd w:val="clear" w:color="auto" w:fill="FFFFFF"/>
              <w:spacing w:line="302" w:lineRule="exact"/>
            </w:pPr>
            <w:r>
              <w:rPr>
                <w:color w:val="000000"/>
                <w:spacing w:val="-13"/>
                <w:sz w:val="24"/>
                <w:szCs w:val="24"/>
              </w:rPr>
              <w:t>в том числе по объектам:</w:t>
            </w:r>
          </w:p>
          <w:p w:rsidR="003D19BD" w:rsidRDefault="003D19BD">
            <w:pPr>
              <w:shd w:val="clear" w:color="auto" w:fill="FFFFFF"/>
              <w:spacing w:line="302" w:lineRule="exact"/>
            </w:pPr>
          </w:p>
        </w:tc>
        <w:tc>
          <w:tcPr>
            <w:tcW w:w="874" w:type="dxa"/>
            <w:shd w:val="clear" w:color="auto" w:fill="auto"/>
          </w:tcPr>
          <w:p w:rsidR="003D19BD" w:rsidRDefault="003D19BD">
            <w:pPr>
              <w:shd w:val="clear" w:color="auto" w:fill="FFFFFF"/>
            </w:pPr>
            <w:r>
              <w:rPr>
                <w:color w:val="000000"/>
                <w:sz w:val="24"/>
                <w:szCs w:val="24"/>
              </w:rPr>
              <w:t>0,4</w:t>
            </w:r>
          </w:p>
          <w:p w:rsidR="003D19BD" w:rsidRDefault="003D19BD">
            <w:pPr>
              <w:shd w:val="clear" w:color="auto" w:fill="FFFFFF"/>
            </w:pPr>
          </w:p>
        </w:tc>
        <w:tc>
          <w:tcPr>
            <w:tcW w:w="1005" w:type="dxa"/>
            <w:shd w:val="clear" w:color="auto" w:fill="auto"/>
          </w:tcPr>
          <w:p w:rsidR="003D19BD" w:rsidRDefault="003D19BD">
            <w:pPr>
              <w:shd w:val="clear" w:color="auto" w:fill="FFFFFF"/>
            </w:pPr>
            <w:r>
              <w:rPr>
                <w:color w:val="000000"/>
                <w:w w:val="86"/>
                <w:sz w:val="24"/>
                <w:szCs w:val="24"/>
              </w:rPr>
              <w:t>66708</w:t>
            </w:r>
          </w:p>
          <w:p w:rsidR="003D19BD" w:rsidRDefault="003D19BD">
            <w:pPr>
              <w:shd w:val="clear" w:color="auto" w:fill="FFFFFF"/>
            </w:pPr>
          </w:p>
        </w:tc>
        <w:tc>
          <w:tcPr>
            <w:tcW w:w="1015" w:type="dxa"/>
            <w:shd w:val="clear" w:color="auto" w:fill="auto"/>
          </w:tcPr>
          <w:p w:rsidR="003D19BD" w:rsidRDefault="003D19BD">
            <w:pPr>
              <w:shd w:val="clear" w:color="auto" w:fill="FFFFFF"/>
            </w:pPr>
            <w:r>
              <w:rPr>
                <w:color w:val="000000"/>
                <w:w w:val="86"/>
                <w:sz w:val="24"/>
                <w:szCs w:val="24"/>
              </w:rPr>
              <w:t>20043</w:t>
            </w:r>
          </w:p>
          <w:p w:rsidR="003D19BD" w:rsidRDefault="003D19BD">
            <w:pPr>
              <w:shd w:val="clear" w:color="auto" w:fill="FFFFFF"/>
            </w:pPr>
          </w:p>
        </w:tc>
        <w:tc>
          <w:tcPr>
            <w:tcW w:w="1015" w:type="dxa"/>
            <w:shd w:val="clear" w:color="auto" w:fill="auto"/>
          </w:tcPr>
          <w:p w:rsidR="003D19BD" w:rsidRDefault="003D19BD">
            <w:pPr>
              <w:shd w:val="clear" w:color="auto" w:fill="FFFFFF"/>
            </w:pPr>
            <w:r>
              <w:rPr>
                <w:color w:val="000000"/>
                <w:w w:val="85"/>
                <w:sz w:val="24"/>
                <w:szCs w:val="24"/>
              </w:rPr>
              <w:t>17099</w:t>
            </w:r>
          </w:p>
          <w:p w:rsidR="003D19BD" w:rsidRDefault="003D19BD">
            <w:pPr>
              <w:shd w:val="clear" w:color="auto" w:fill="FFFFFF"/>
            </w:pPr>
          </w:p>
        </w:tc>
        <w:tc>
          <w:tcPr>
            <w:tcW w:w="996" w:type="dxa"/>
            <w:shd w:val="clear" w:color="auto" w:fill="auto"/>
          </w:tcPr>
          <w:p w:rsidR="003D19BD" w:rsidRDefault="003D19BD">
            <w:pPr>
              <w:shd w:val="clear" w:color="auto" w:fill="FFFFFF"/>
            </w:pPr>
            <w:r>
              <w:rPr>
                <w:color w:val="000000"/>
                <w:w w:val="86"/>
                <w:sz w:val="24"/>
                <w:szCs w:val="24"/>
              </w:rPr>
              <w:t>51032</w:t>
            </w:r>
          </w:p>
          <w:p w:rsidR="003D19BD" w:rsidRDefault="003D19BD">
            <w:pPr>
              <w:shd w:val="clear" w:color="auto" w:fill="FFFFFF"/>
            </w:pPr>
          </w:p>
        </w:tc>
        <w:tc>
          <w:tcPr>
            <w:tcW w:w="1005" w:type="dxa"/>
            <w:tcBorders>
              <w:top w:val="nil"/>
              <w:left w:val="nil"/>
              <w:bottom w:val="nil"/>
              <w:right w:val="single" w:sz="6" w:space="0" w:color="auto"/>
            </w:tcBorders>
            <w:shd w:val="clear" w:color="auto" w:fill="auto"/>
          </w:tcPr>
          <w:p w:rsidR="003D19BD" w:rsidRDefault="003D19BD">
            <w:pPr>
              <w:shd w:val="clear" w:color="auto" w:fill="FFFFFF"/>
            </w:pPr>
            <w:r>
              <w:rPr>
                <w:color w:val="000000"/>
                <w:w w:val="83"/>
                <w:sz w:val="24"/>
                <w:szCs w:val="24"/>
              </w:rPr>
              <w:t>145298</w:t>
            </w:r>
          </w:p>
          <w:p w:rsidR="003D19BD" w:rsidRDefault="003D19BD">
            <w:pPr>
              <w:shd w:val="clear" w:color="auto" w:fill="FFFFFF"/>
            </w:pPr>
          </w:p>
        </w:tc>
      </w:tr>
      <w:tr w:rsidR="003D19BD">
        <w:trPr>
          <w:trHeight w:val="1074"/>
        </w:trPr>
        <w:tc>
          <w:tcPr>
            <w:tcW w:w="3683" w:type="dxa"/>
            <w:tcBorders>
              <w:top w:val="nil"/>
              <w:left w:val="single" w:sz="6" w:space="0" w:color="auto"/>
              <w:bottom w:val="nil"/>
              <w:right w:val="nil"/>
            </w:tcBorders>
            <w:shd w:val="clear" w:color="auto" w:fill="auto"/>
          </w:tcPr>
          <w:p w:rsidR="003D19BD" w:rsidRDefault="003D19BD">
            <w:pPr>
              <w:shd w:val="clear" w:color="auto" w:fill="FFFFFF"/>
              <w:spacing w:line="298" w:lineRule="exact"/>
            </w:pPr>
            <w:r>
              <w:rPr>
                <w:color w:val="000000"/>
                <w:spacing w:val="-12"/>
                <w:sz w:val="24"/>
                <w:szCs w:val="24"/>
              </w:rPr>
              <w:t>производственного назначения</w:t>
            </w:r>
            <w:r w:rsidR="004B1E90">
              <w:rPr>
                <w:color w:val="000000"/>
                <w:spacing w:val="-12"/>
                <w:sz w:val="24"/>
                <w:szCs w:val="24"/>
              </w:rPr>
              <w:t xml:space="preserve">   </w:t>
            </w:r>
            <w:r>
              <w:rPr>
                <w:color w:val="000000"/>
                <w:spacing w:val="-12"/>
                <w:sz w:val="24"/>
                <w:szCs w:val="24"/>
              </w:rPr>
              <w:t xml:space="preserve"> непроизводственного назначения</w:t>
            </w:r>
          </w:p>
          <w:p w:rsidR="003D19BD" w:rsidRDefault="003D19BD">
            <w:pPr>
              <w:shd w:val="clear" w:color="auto" w:fill="FFFFFF"/>
              <w:spacing w:line="298" w:lineRule="exact"/>
            </w:pPr>
          </w:p>
        </w:tc>
        <w:tc>
          <w:tcPr>
            <w:tcW w:w="874" w:type="dxa"/>
            <w:shd w:val="clear" w:color="auto" w:fill="auto"/>
          </w:tcPr>
          <w:p w:rsidR="003D19BD" w:rsidRDefault="003D19BD">
            <w:pPr>
              <w:shd w:val="clear" w:color="auto" w:fill="FFFFFF"/>
              <w:spacing w:line="302" w:lineRule="exact"/>
              <w:rPr>
                <w:color w:val="000000"/>
                <w:spacing w:val="-20"/>
                <w:sz w:val="24"/>
                <w:szCs w:val="24"/>
                <w:lang w:val="en-US"/>
              </w:rPr>
            </w:pPr>
            <w:r>
              <w:rPr>
                <w:color w:val="000000"/>
                <w:spacing w:val="-20"/>
                <w:sz w:val="24"/>
                <w:szCs w:val="24"/>
              </w:rPr>
              <w:t xml:space="preserve">0,2 </w:t>
            </w:r>
          </w:p>
          <w:p w:rsidR="003D19BD" w:rsidRDefault="003D19BD">
            <w:pPr>
              <w:shd w:val="clear" w:color="auto" w:fill="FFFFFF"/>
              <w:spacing w:line="302" w:lineRule="exact"/>
            </w:pPr>
            <w:r>
              <w:rPr>
                <w:color w:val="000000"/>
                <w:spacing w:val="-20"/>
                <w:sz w:val="24"/>
                <w:szCs w:val="24"/>
              </w:rPr>
              <w:t>0,2</w:t>
            </w:r>
          </w:p>
          <w:p w:rsidR="003D19BD" w:rsidRDefault="003D19BD">
            <w:pPr>
              <w:shd w:val="clear" w:color="auto" w:fill="FFFFFF"/>
              <w:spacing w:line="302" w:lineRule="exact"/>
            </w:pPr>
          </w:p>
        </w:tc>
        <w:tc>
          <w:tcPr>
            <w:tcW w:w="1005" w:type="dxa"/>
            <w:shd w:val="clear" w:color="auto" w:fill="auto"/>
          </w:tcPr>
          <w:p w:rsidR="003D19BD" w:rsidRDefault="003D19BD">
            <w:pPr>
              <w:shd w:val="clear" w:color="auto" w:fill="FFFFFF"/>
              <w:spacing w:line="307" w:lineRule="exact"/>
            </w:pPr>
            <w:r>
              <w:rPr>
                <w:color w:val="000000"/>
                <w:spacing w:val="-18"/>
                <w:sz w:val="24"/>
                <w:szCs w:val="24"/>
              </w:rPr>
              <w:t>25400 41308</w:t>
            </w:r>
          </w:p>
          <w:p w:rsidR="003D19BD" w:rsidRDefault="003D19BD">
            <w:pPr>
              <w:shd w:val="clear" w:color="auto" w:fill="FFFFFF"/>
              <w:spacing w:line="307" w:lineRule="exact"/>
            </w:pPr>
          </w:p>
        </w:tc>
        <w:tc>
          <w:tcPr>
            <w:tcW w:w="1015" w:type="dxa"/>
            <w:shd w:val="clear" w:color="auto" w:fill="auto"/>
          </w:tcPr>
          <w:p w:rsidR="003D19BD" w:rsidRDefault="003D19BD">
            <w:pPr>
              <w:shd w:val="clear" w:color="auto" w:fill="FFFFFF"/>
              <w:spacing w:line="307" w:lineRule="exact"/>
            </w:pPr>
            <w:r>
              <w:rPr>
                <w:color w:val="000000"/>
                <w:spacing w:val="-6"/>
                <w:w w:val="87"/>
                <w:sz w:val="24"/>
                <w:szCs w:val="24"/>
              </w:rPr>
              <w:t xml:space="preserve">13093 </w:t>
            </w:r>
            <w:r>
              <w:rPr>
                <w:color w:val="000000"/>
                <w:w w:val="87"/>
                <w:sz w:val="24"/>
                <w:szCs w:val="24"/>
              </w:rPr>
              <w:t>6950</w:t>
            </w:r>
          </w:p>
          <w:p w:rsidR="003D19BD" w:rsidRDefault="003D19BD">
            <w:pPr>
              <w:shd w:val="clear" w:color="auto" w:fill="FFFFFF"/>
              <w:spacing w:line="307" w:lineRule="exact"/>
            </w:pPr>
          </w:p>
        </w:tc>
        <w:tc>
          <w:tcPr>
            <w:tcW w:w="1015" w:type="dxa"/>
            <w:shd w:val="clear" w:color="auto" w:fill="auto"/>
          </w:tcPr>
          <w:p w:rsidR="003D19BD" w:rsidRDefault="003D19BD">
            <w:pPr>
              <w:shd w:val="clear" w:color="auto" w:fill="FFFFFF"/>
              <w:spacing w:line="312" w:lineRule="exact"/>
            </w:pPr>
            <w:r>
              <w:rPr>
                <w:color w:val="000000"/>
                <w:spacing w:val="-4"/>
                <w:w w:val="87"/>
                <w:sz w:val="24"/>
                <w:szCs w:val="24"/>
              </w:rPr>
              <w:t xml:space="preserve">10275 </w:t>
            </w:r>
            <w:r>
              <w:rPr>
                <w:color w:val="000000"/>
                <w:w w:val="87"/>
                <w:sz w:val="24"/>
                <w:szCs w:val="24"/>
              </w:rPr>
              <w:t>6824</w:t>
            </w:r>
          </w:p>
          <w:p w:rsidR="003D19BD" w:rsidRDefault="003D19BD">
            <w:pPr>
              <w:shd w:val="clear" w:color="auto" w:fill="FFFFFF"/>
              <w:spacing w:line="312" w:lineRule="exact"/>
            </w:pPr>
          </w:p>
        </w:tc>
        <w:tc>
          <w:tcPr>
            <w:tcW w:w="996" w:type="dxa"/>
            <w:shd w:val="clear" w:color="auto" w:fill="auto"/>
          </w:tcPr>
          <w:p w:rsidR="003D19BD" w:rsidRDefault="003D19BD">
            <w:pPr>
              <w:shd w:val="clear" w:color="auto" w:fill="FFFFFF"/>
              <w:spacing w:line="307" w:lineRule="exact"/>
            </w:pPr>
            <w:r>
              <w:rPr>
                <w:color w:val="000000"/>
                <w:spacing w:val="-1"/>
                <w:w w:val="87"/>
                <w:sz w:val="24"/>
                <w:szCs w:val="24"/>
              </w:rPr>
              <w:t xml:space="preserve">41903 </w:t>
            </w:r>
            <w:r>
              <w:rPr>
                <w:color w:val="000000"/>
                <w:w w:val="87"/>
                <w:sz w:val="24"/>
                <w:szCs w:val="24"/>
              </w:rPr>
              <w:t>9129</w:t>
            </w:r>
          </w:p>
          <w:p w:rsidR="003D19BD" w:rsidRDefault="003D19BD">
            <w:pPr>
              <w:shd w:val="clear" w:color="auto" w:fill="FFFFFF"/>
              <w:spacing w:line="307" w:lineRule="exact"/>
            </w:pPr>
          </w:p>
        </w:tc>
        <w:tc>
          <w:tcPr>
            <w:tcW w:w="1005" w:type="dxa"/>
            <w:tcBorders>
              <w:top w:val="nil"/>
              <w:left w:val="nil"/>
              <w:bottom w:val="nil"/>
              <w:right w:val="single" w:sz="6" w:space="0" w:color="auto"/>
            </w:tcBorders>
            <w:shd w:val="clear" w:color="auto" w:fill="auto"/>
          </w:tcPr>
          <w:p w:rsidR="003D19BD" w:rsidRDefault="003D19BD">
            <w:pPr>
              <w:shd w:val="clear" w:color="auto" w:fill="FFFFFF"/>
              <w:spacing w:line="302" w:lineRule="exact"/>
            </w:pPr>
            <w:r>
              <w:rPr>
                <w:color w:val="000000"/>
                <w:w w:val="85"/>
                <w:sz w:val="24"/>
                <w:szCs w:val="24"/>
              </w:rPr>
              <w:t xml:space="preserve">126517 </w:t>
            </w:r>
            <w:r>
              <w:rPr>
                <w:color w:val="000000"/>
                <w:spacing w:val="-7"/>
                <w:w w:val="85"/>
                <w:sz w:val="24"/>
                <w:szCs w:val="24"/>
              </w:rPr>
              <w:t>18781</w:t>
            </w:r>
          </w:p>
          <w:p w:rsidR="003D19BD" w:rsidRDefault="003D19BD">
            <w:pPr>
              <w:shd w:val="clear" w:color="auto" w:fill="FFFFFF"/>
              <w:spacing w:line="302" w:lineRule="exact"/>
            </w:pPr>
          </w:p>
        </w:tc>
      </w:tr>
      <w:tr w:rsidR="003D19BD">
        <w:trPr>
          <w:trHeight w:val="554"/>
        </w:trPr>
        <w:tc>
          <w:tcPr>
            <w:tcW w:w="3683" w:type="dxa"/>
            <w:tcBorders>
              <w:top w:val="nil"/>
              <w:left w:val="single" w:sz="6" w:space="0" w:color="auto"/>
              <w:bottom w:val="single" w:sz="6" w:space="0" w:color="auto"/>
              <w:right w:val="nil"/>
            </w:tcBorders>
            <w:shd w:val="clear" w:color="auto" w:fill="auto"/>
          </w:tcPr>
          <w:p w:rsidR="003D19BD" w:rsidRDefault="003D19BD">
            <w:pPr>
              <w:shd w:val="clear" w:color="auto" w:fill="FFFFFF"/>
            </w:pPr>
            <w:r>
              <w:rPr>
                <w:color w:val="000000"/>
                <w:spacing w:val="-14"/>
                <w:sz w:val="24"/>
                <w:szCs w:val="24"/>
              </w:rPr>
              <w:t>Объем подрядных работ</w:t>
            </w:r>
          </w:p>
          <w:p w:rsidR="003D19BD" w:rsidRDefault="003D19BD">
            <w:pPr>
              <w:shd w:val="clear" w:color="auto" w:fill="FFFFFF"/>
            </w:pPr>
          </w:p>
        </w:tc>
        <w:tc>
          <w:tcPr>
            <w:tcW w:w="874" w:type="dxa"/>
            <w:tcBorders>
              <w:top w:val="nil"/>
              <w:left w:val="nil"/>
              <w:bottom w:val="single" w:sz="6" w:space="0" w:color="auto"/>
              <w:right w:val="nil"/>
            </w:tcBorders>
            <w:shd w:val="clear" w:color="auto" w:fill="auto"/>
          </w:tcPr>
          <w:p w:rsidR="003D19BD" w:rsidRDefault="003D19BD">
            <w:pPr>
              <w:shd w:val="clear" w:color="auto" w:fill="FFFFFF"/>
            </w:pPr>
            <w:r>
              <w:rPr>
                <w:color w:val="000000"/>
                <w:sz w:val="24"/>
                <w:szCs w:val="24"/>
              </w:rPr>
              <w:t>0,2</w:t>
            </w:r>
          </w:p>
          <w:p w:rsidR="003D19BD" w:rsidRDefault="003D19BD">
            <w:pPr>
              <w:shd w:val="clear" w:color="auto" w:fill="FFFFFF"/>
            </w:pPr>
          </w:p>
        </w:tc>
        <w:tc>
          <w:tcPr>
            <w:tcW w:w="1005" w:type="dxa"/>
            <w:tcBorders>
              <w:top w:val="nil"/>
              <w:left w:val="nil"/>
              <w:bottom w:val="single" w:sz="6" w:space="0" w:color="auto"/>
              <w:right w:val="nil"/>
            </w:tcBorders>
            <w:shd w:val="clear" w:color="auto" w:fill="auto"/>
          </w:tcPr>
          <w:p w:rsidR="003D19BD" w:rsidRDefault="003D19BD">
            <w:pPr>
              <w:shd w:val="clear" w:color="auto" w:fill="FFFFFF"/>
            </w:pPr>
            <w:r>
              <w:rPr>
                <w:color w:val="000000"/>
                <w:w w:val="84"/>
                <w:sz w:val="24"/>
                <w:szCs w:val="24"/>
              </w:rPr>
              <w:t>8495</w:t>
            </w:r>
          </w:p>
          <w:p w:rsidR="003D19BD" w:rsidRDefault="003D19BD">
            <w:pPr>
              <w:shd w:val="clear" w:color="auto" w:fill="FFFFFF"/>
            </w:pPr>
          </w:p>
        </w:tc>
        <w:tc>
          <w:tcPr>
            <w:tcW w:w="1015" w:type="dxa"/>
            <w:tcBorders>
              <w:top w:val="nil"/>
              <w:left w:val="nil"/>
              <w:bottom w:val="single" w:sz="6" w:space="0" w:color="auto"/>
              <w:right w:val="nil"/>
            </w:tcBorders>
            <w:shd w:val="clear" w:color="auto" w:fill="auto"/>
          </w:tcPr>
          <w:p w:rsidR="003D19BD" w:rsidRDefault="003D19BD">
            <w:pPr>
              <w:shd w:val="clear" w:color="auto" w:fill="FFFFFF"/>
            </w:pPr>
            <w:r>
              <w:rPr>
                <w:color w:val="000000"/>
                <w:w w:val="84"/>
                <w:sz w:val="24"/>
                <w:szCs w:val="24"/>
              </w:rPr>
              <w:t>12810</w:t>
            </w:r>
          </w:p>
          <w:p w:rsidR="003D19BD" w:rsidRDefault="003D19BD">
            <w:pPr>
              <w:shd w:val="clear" w:color="auto" w:fill="FFFFFF"/>
            </w:pPr>
          </w:p>
        </w:tc>
        <w:tc>
          <w:tcPr>
            <w:tcW w:w="1015" w:type="dxa"/>
            <w:tcBorders>
              <w:top w:val="nil"/>
              <w:left w:val="nil"/>
              <w:bottom w:val="single" w:sz="6" w:space="0" w:color="auto"/>
              <w:right w:val="nil"/>
            </w:tcBorders>
            <w:shd w:val="clear" w:color="auto" w:fill="auto"/>
          </w:tcPr>
          <w:p w:rsidR="003D19BD" w:rsidRDefault="003D19BD">
            <w:pPr>
              <w:shd w:val="clear" w:color="auto" w:fill="FFFFFF"/>
            </w:pPr>
            <w:r>
              <w:rPr>
                <w:color w:val="000000"/>
                <w:w w:val="84"/>
                <w:sz w:val="24"/>
                <w:szCs w:val="24"/>
              </w:rPr>
              <w:t>16967</w:t>
            </w:r>
          </w:p>
          <w:p w:rsidR="003D19BD" w:rsidRDefault="003D19BD">
            <w:pPr>
              <w:shd w:val="clear" w:color="auto" w:fill="FFFFFF"/>
            </w:pPr>
          </w:p>
        </w:tc>
        <w:tc>
          <w:tcPr>
            <w:tcW w:w="996" w:type="dxa"/>
            <w:tcBorders>
              <w:top w:val="nil"/>
              <w:left w:val="nil"/>
              <w:bottom w:val="single" w:sz="6" w:space="0" w:color="auto"/>
              <w:right w:val="nil"/>
            </w:tcBorders>
            <w:shd w:val="clear" w:color="auto" w:fill="auto"/>
          </w:tcPr>
          <w:p w:rsidR="003D19BD" w:rsidRDefault="003D19BD">
            <w:pPr>
              <w:shd w:val="clear" w:color="auto" w:fill="FFFFFF"/>
            </w:pPr>
            <w:r>
              <w:rPr>
                <w:color w:val="000000"/>
                <w:spacing w:val="-18"/>
                <w:sz w:val="24"/>
                <w:szCs w:val="24"/>
              </w:rPr>
              <w:t>25349</w:t>
            </w:r>
          </w:p>
          <w:p w:rsidR="003D19BD" w:rsidRDefault="003D19BD">
            <w:pPr>
              <w:shd w:val="clear" w:color="auto" w:fill="FFFFFF"/>
            </w:pPr>
          </w:p>
        </w:tc>
        <w:tc>
          <w:tcPr>
            <w:tcW w:w="1005" w:type="dxa"/>
            <w:tcBorders>
              <w:top w:val="nil"/>
              <w:left w:val="nil"/>
              <w:bottom w:val="single" w:sz="6" w:space="0" w:color="auto"/>
              <w:right w:val="single" w:sz="6" w:space="0" w:color="auto"/>
            </w:tcBorders>
            <w:shd w:val="clear" w:color="auto" w:fill="auto"/>
          </w:tcPr>
          <w:p w:rsidR="003D19BD" w:rsidRDefault="003D19BD">
            <w:pPr>
              <w:shd w:val="clear" w:color="auto" w:fill="FFFFFF"/>
            </w:pPr>
            <w:r>
              <w:rPr>
                <w:color w:val="000000"/>
                <w:w w:val="86"/>
                <w:sz w:val="24"/>
                <w:szCs w:val="24"/>
              </w:rPr>
              <w:t>56199</w:t>
            </w:r>
          </w:p>
          <w:p w:rsidR="003D19BD" w:rsidRDefault="003D19BD">
            <w:pPr>
              <w:shd w:val="clear" w:color="auto" w:fill="FFFFFF"/>
            </w:pPr>
          </w:p>
        </w:tc>
      </w:tr>
    </w:tbl>
    <w:p w:rsidR="003D19BD" w:rsidRDefault="003D19BD" w:rsidP="003D19BD">
      <w:pPr>
        <w:shd w:val="clear" w:color="auto" w:fill="FFFFFF"/>
        <w:ind w:left="77"/>
      </w:pPr>
      <w:r>
        <w:rPr>
          <w:color w:val="000000"/>
          <w:spacing w:val="-12"/>
          <w:sz w:val="24"/>
          <w:szCs w:val="24"/>
          <w:lang w:val="en-US"/>
        </w:rPr>
        <w:t xml:space="preserve">  </w:t>
      </w:r>
      <w:r>
        <w:rPr>
          <w:color w:val="000000"/>
          <w:spacing w:val="-12"/>
          <w:sz w:val="24"/>
          <w:szCs w:val="24"/>
          <w:vertAlign w:val="superscript"/>
          <w:lang w:val="en-US"/>
        </w:rPr>
        <w:t>1</w:t>
      </w:r>
      <w:r>
        <w:rPr>
          <w:color w:val="000000"/>
          <w:spacing w:val="-12"/>
          <w:sz w:val="24"/>
          <w:szCs w:val="24"/>
        </w:rPr>
        <w:t>С учетом переоценки на 01.07.1996.</w:t>
      </w:r>
    </w:p>
    <w:p w:rsidR="004C365C" w:rsidRDefault="004C365C" w:rsidP="003D19BD">
      <w:pPr>
        <w:shd w:val="clear" w:color="auto" w:fill="FFFFFF"/>
        <w:ind w:left="3110"/>
        <w:rPr>
          <w:b/>
          <w:bCs/>
          <w:color w:val="000000"/>
          <w:spacing w:val="-10"/>
          <w:sz w:val="23"/>
          <w:szCs w:val="23"/>
        </w:rPr>
      </w:pPr>
    </w:p>
    <w:p w:rsidR="006F1C02" w:rsidRDefault="006F1C02" w:rsidP="006F1C02">
      <w:pPr>
        <w:shd w:val="clear" w:color="auto" w:fill="FFFFFF"/>
        <w:spacing w:line="360" w:lineRule="auto"/>
        <w:ind w:left="3110"/>
        <w:rPr>
          <w:b/>
          <w:bCs/>
          <w:color w:val="000000"/>
          <w:spacing w:val="-10"/>
          <w:sz w:val="23"/>
          <w:szCs w:val="23"/>
        </w:rPr>
      </w:pPr>
    </w:p>
    <w:p w:rsidR="003D19BD" w:rsidRDefault="006F1C02" w:rsidP="004C365C">
      <w:pPr>
        <w:shd w:val="clear" w:color="auto" w:fill="FFFFFF"/>
        <w:jc w:val="center"/>
      </w:pPr>
      <w:r>
        <w:rPr>
          <w:bCs/>
          <w:color w:val="000000"/>
          <w:spacing w:val="-10"/>
          <w:sz w:val="23"/>
          <w:szCs w:val="23"/>
        </w:rPr>
        <w:t xml:space="preserve"> Таблица</w:t>
      </w:r>
      <w:r>
        <w:rPr>
          <w:b/>
          <w:bCs/>
          <w:color w:val="000000"/>
          <w:spacing w:val="-10"/>
          <w:sz w:val="23"/>
          <w:szCs w:val="23"/>
        </w:rPr>
        <w:t xml:space="preserve"> </w:t>
      </w:r>
      <w:r w:rsidR="003D19BD">
        <w:rPr>
          <w:b/>
          <w:bCs/>
          <w:color w:val="000000"/>
          <w:spacing w:val="-10"/>
          <w:sz w:val="23"/>
          <w:szCs w:val="23"/>
        </w:rPr>
        <w:t>3.2. ИНДЕКСЫ ОСНОВНЫХ ПОКАЗАТЕЛЕЙ ПО ИНВЕСТИЦИЯМ И СТРОИТЕЛЬСТВУ</w:t>
      </w:r>
    </w:p>
    <w:p w:rsidR="003D19BD" w:rsidRDefault="003D19BD" w:rsidP="003D19BD">
      <w:pPr>
        <w:shd w:val="clear" w:color="auto" w:fill="FFFFFF"/>
        <w:spacing w:after="120" w:line="259" w:lineRule="exact"/>
        <w:ind w:left="2117"/>
      </w:pPr>
      <w:r>
        <w:rPr>
          <w:color w:val="000000"/>
          <w:spacing w:val="-8"/>
          <w:sz w:val="23"/>
          <w:szCs w:val="23"/>
        </w:rPr>
        <w:t>(в сопоставимых ценах; в процентах к предыдущему году)</w:t>
      </w:r>
    </w:p>
    <w:tbl>
      <w:tblPr>
        <w:tblW w:w="0" w:type="auto"/>
        <w:tblInd w:w="40" w:type="dxa"/>
        <w:tblLayout w:type="fixed"/>
        <w:tblCellMar>
          <w:left w:w="40" w:type="dxa"/>
          <w:right w:w="40" w:type="dxa"/>
        </w:tblCellMar>
        <w:tblLook w:val="0000" w:firstRow="0" w:lastRow="0" w:firstColumn="0" w:lastColumn="0" w:noHBand="0" w:noVBand="0"/>
      </w:tblPr>
      <w:tblGrid>
        <w:gridCol w:w="4140"/>
        <w:gridCol w:w="1080"/>
        <w:gridCol w:w="1080"/>
        <w:gridCol w:w="1080"/>
        <w:gridCol w:w="1054"/>
        <w:gridCol w:w="1180"/>
      </w:tblGrid>
      <w:tr w:rsidR="003D19BD">
        <w:trPr>
          <w:trHeight w:val="327"/>
        </w:trPr>
        <w:tc>
          <w:tcPr>
            <w:tcW w:w="4140"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1"/>
                <w:w w:val="88"/>
                <w:sz w:val="23"/>
                <w:szCs w:val="23"/>
              </w:rPr>
            </w:pPr>
          </w:p>
          <w:p w:rsidR="003D19BD" w:rsidRDefault="003D19BD">
            <w:pPr>
              <w:shd w:val="clear" w:color="auto" w:fill="FFFFFF"/>
            </w:pPr>
          </w:p>
        </w:tc>
        <w:tc>
          <w:tcPr>
            <w:tcW w:w="1080"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pPr>
              <w:shd w:val="clear" w:color="auto" w:fill="FFFFFF"/>
              <w:ind w:left="80"/>
            </w:pPr>
            <w:r>
              <w:rPr>
                <w:color w:val="000000"/>
                <w:spacing w:val="-1"/>
                <w:w w:val="88"/>
                <w:sz w:val="23"/>
                <w:szCs w:val="23"/>
              </w:rPr>
              <w:t>1996</w:t>
            </w:r>
          </w:p>
          <w:p w:rsidR="003D19BD" w:rsidRDefault="003D19BD">
            <w:pPr>
              <w:shd w:val="clear" w:color="auto" w:fill="FFFFFF"/>
            </w:pPr>
          </w:p>
        </w:tc>
        <w:tc>
          <w:tcPr>
            <w:tcW w:w="1080"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4"/>
                <w:sz w:val="23"/>
                <w:szCs w:val="23"/>
              </w:rPr>
            </w:pPr>
            <w:r>
              <w:rPr>
                <w:color w:val="000000"/>
                <w:spacing w:val="-4"/>
                <w:sz w:val="23"/>
                <w:szCs w:val="23"/>
              </w:rPr>
              <w:t>1997</w:t>
            </w:r>
          </w:p>
          <w:p w:rsidR="003D19BD" w:rsidRDefault="003D19BD">
            <w:pPr>
              <w:shd w:val="clear" w:color="auto" w:fill="FFFFFF"/>
            </w:pPr>
          </w:p>
        </w:tc>
        <w:tc>
          <w:tcPr>
            <w:tcW w:w="1080"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4C365C">
            <w:pPr>
              <w:shd w:val="clear" w:color="auto" w:fill="FFFFFF"/>
              <w:rPr>
                <w:color w:val="000000"/>
                <w:spacing w:val="-4"/>
                <w:sz w:val="23"/>
                <w:szCs w:val="23"/>
              </w:rPr>
            </w:pPr>
            <w:r>
              <w:rPr>
                <w:color w:val="000000"/>
                <w:spacing w:val="-4"/>
                <w:sz w:val="23"/>
                <w:szCs w:val="23"/>
              </w:rPr>
              <w:t xml:space="preserve">1998   </w:t>
            </w:r>
          </w:p>
          <w:p w:rsidR="003D19BD" w:rsidRDefault="003D19BD">
            <w:pPr>
              <w:shd w:val="clear" w:color="auto" w:fill="FFFFFF"/>
            </w:pPr>
          </w:p>
        </w:tc>
        <w:tc>
          <w:tcPr>
            <w:tcW w:w="1054"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rsidP="004C365C">
            <w:pPr>
              <w:shd w:val="clear" w:color="auto" w:fill="FFFFFF"/>
            </w:pPr>
            <w:r>
              <w:rPr>
                <w:color w:val="000000"/>
                <w:spacing w:val="-4"/>
                <w:sz w:val="23"/>
                <w:szCs w:val="23"/>
              </w:rPr>
              <w:t>1999</w:t>
            </w:r>
          </w:p>
          <w:p w:rsidR="003D19BD" w:rsidRDefault="003D19BD">
            <w:pPr>
              <w:shd w:val="clear" w:color="auto" w:fill="FFFFFF"/>
            </w:pPr>
          </w:p>
        </w:tc>
        <w:tc>
          <w:tcPr>
            <w:tcW w:w="1180"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6"/>
                <w:sz w:val="23"/>
                <w:szCs w:val="23"/>
              </w:rPr>
              <w:t>2000</w:t>
            </w:r>
          </w:p>
          <w:p w:rsidR="003D19BD" w:rsidRDefault="003D19BD">
            <w:pPr>
              <w:shd w:val="clear" w:color="auto" w:fill="FFFFFF"/>
            </w:pPr>
          </w:p>
        </w:tc>
      </w:tr>
      <w:tr w:rsidR="003D19BD">
        <w:trPr>
          <w:trHeight w:val="771"/>
        </w:trPr>
        <w:tc>
          <w:tcPr>
            <w:tcW w:w="5220" w:type="dxa"/>
            <w:gridSpan w:val="2"/>
            <w:tcBorders>
              <w:top w:val="single" w:sz="6" w:space="0" w:color="auto"/>
              <w:left w:val="single" w:sz="6" w:space="0" w:color="auto"/>
              <w:bottom w:val="nil"/>
              <w:right w:val="nil"/>
            </w:tcBorders>
            <w:shd w:val="clear" w:color="auto" w:fill="auto"/>
          </w:tcPr>
          <w:p w:rsidR="003D19BD" w:rsidRDefault="003D19BD">
            <w:pPr>
              <w:shd w:val="clear" w:color="auto" w:fill="FFFFFF"/>
            </w:pPr>
            <w:r>
              <w:rPr>
                <w:color w:val="000000"/>
                <w:spacing w:val="-6"/>
                <w:sz w:val="23"/>
                <w:szCs w:val="23"/>
              </w:rPr>
              <w:t xml:space="preserve">Ввод в действие основных фондов          </w:t>
            </w:r>
            <w:r w:rsidR="004C365C">
              <w:rPr>
                <w:color w:val="000000"/>
                <w:spacing w:val="-6"/>
                <w:sz w:val="23"/>
                <w:szCs w:val="23"/>
              </w:rPr>
              <w:t xml:space="preserve">     </w:t>
            </w:r>
            <w:r>
              <w:rPr>
                <w:color w:val="000000"/>
                <w:spacing w:val="-6"/>
                <w:sz w:val="23"/>
                <w:szCs w:val="23"/>
              </w:rPr>
              <w:t xml:space="preserve"> 29,9</w:t>
            </w:r>
          </w:p>
        </w:tc>
        <w:tc>
          <w:tcPr>
            <w:tcW w:w="3214" w:type="dxa"/>
            <w:gridSpan w:val="3"/>
            <w:tcBorders>
              <w:top w:val="single" w:sz="6" w:space="0" w:color="auto"/>
              <w:left w:val="nil"/>
              <w:bottom w:val="nil"/>
              <w:right w:val="nil"/>
            </w:tcBorders>
            <w:shd w:val="clear" w:color="auto" w:fill="auto"/>
          </w:tcPr>
          <w:p w:rsidR="003D19BD" w:rsidRDefault="003D19BD">
            <w:pPr>
              <w:shd w:val="clear" w:color="auto" w:fill="FFFFFF"/>
              <w:rPr>
                <w:color w:val="000000"/>
                <w:spacing w:val="-3"/>
                <w:sz w:val="23"/>
                <w:szCs w:val="23"/>
              </w:rPr>
            </w:pPr>
            <w:r>
              <w:rPr>
                <w:color w:val="000000"/>
                <w:spacing w:val="-3"/>
                <w:sz w:val="23"/>
                <w:szCs w:val="23"/>
              </w:rPr>
              <w:t>63,0</w:t>
            </w:r>
            <w:r w:rsidR="004C365C">
              <w:rPr>
                <w:color w:val="000000"/>
                <w:spacing w:val="-3"/>
                <w:sz w:val="23"/>
                <w:szCs w:val="23"/>
              </w:rPr>
              <w:t xml:space="preserve"> </w:t>
            </w:r>
            <w:r w:rsidR="004C365C">
              <w:rPr>
                <w:color w:val="000000"/>
                <w:spacing w:val="-3"/>
                <w:sz w:val="23"/>
                <w:szCs w:val="23"/>
                <w:lang w:val="en-US"/>
              </w:rPr>
              <w:t xml:space="preserve">            </w:t>
            </w:r>
            <w:r w:rsidR="004C365C">
              <w:rPr>
                <w:color w:val="000000"/>
                <w:spacing w:val="-3"/>
                <w:sz w:val="23"/>
                <w:szCs w:val="23"/>
              </w:rPr>
              <w:t xml:space="preserve">50,4               86,0       </w:t>
            </w:r>
          </w:p>
          <w:p w:rsidR="003D19BD" w:rsidRDefault="003D19BD">
            <w:pPr>
              <w:shd w:val="clear" w:color="auto" w:fill="FFFFFF"/>
              <w:ind w:left="700"/>
            </w:pPr>
            <w:r>
              <w:rPr>
                <w:color w:val="000000"/>
                <w:spacing w:val="-3"/>
                <w:sz w:val="23"/>
                <w:szCs w:val="23"/>
                <w:lang w:val="en-US"/>
              </w:rPr>
              <w:t xml:space="preserve">                             </w:t>
            </w:r>
          </w:p>
          <w:p w:rsidR="003D19BD" w:rsidRDefault="003D19BD">
            <w:pPr>
              <w:shd w:val="clear" w:color="auto" w:fill="FFFFFF"/>
            </w:pPr>
          </w:p>
        </w:tc>
        <w:tc>
          <w:tcPr>
            <w:tcW w:w="1180" w:type="dxa"/>
            <w:tcBorders>
              <w:top w:val="single" w:sz="6" w:space="0" w:color="auto"/>
              <w:left w:val="nil"/>
              <w:bottom w:val="nil"/>
              <w:right w:val="single" w:sz="6" w:space="0" w:color="auto"/>
            </w:tcBorders>
            <w:shd w:val="clear" w:color="auto" w:fill="auto"/>
          </w:tcPr>
          <w:p w:rsidR="003D19BD" w:rsidRDefault="003D19BD">
            <w:pPr>
              <w:shd w:val="clear" w:color="auto" w:fill="FFFFFF"/>
            </w:pPr>
            <w:r>
              <w:rPr>
                <w:color w:val="000000"/>
                <w:spacing w:val="-13"/>
                <w:sz w:val="23"/>
                <w:szCs w:val="23"/>
              </w:rPr>
              <w:t>48,7</w:t>
            </w:r>
          </w:p>
          <w:p w:rsidR="003D19BD" w:rsidRDefault="003D19BD">
            <w:pPr>
              <w:shd w:val="clear" w:color="auto" w:fill="FFFFFF"/>
            </w:pPr>
          </w:p>
        </w:tc>
      </w:tr>
      <w:tr w:rsidR="003D19BD">
        <w:trPr>
          <w:trHeight w:val="520"/>
        </w:trPr>
        <w:tc>
          <w:tcPr>
            <w:tcW w:w="5220" w:type="dxa"/>
            <w:gridSpan w:val="2"/>
            <w:tcBorders>
              <w:top w:val="nil"/>
              <w:left w:val="single" w:sz="6" w:space="0" w:color="auto"/>
              <w:bottom w:val="nil"/>
              <w:right w:val="nil"/>
            </w:tcBorders>
            <w:shd w:val="clear" w:color="auto" w:fill="auto"/>
          </w:tcPr>
          <w:p w:rsidR="003D19BD" w:rsidRDefault="003D19BD">
            <w:pPr>
              <w:shd w:val="clear" w:color="auto" w:fill="FFFFFF"/>
            </w:pPr>
            <w:r>
              <w:rPr>
                <w:color w:val="000000"/>
                <w:spacing w:val="-5"/>
                <w:sz w:val="23"/>
                <w:szCs w:val="23"/>
              </w:rPr>
              <w:t>Инвестиции в основной капитал</w:t>
            </w:r>
            <w:r>
              <w:rPr>
                <w:color w:val="000000"/>
                <w:spacing w:val="-5"/>
                <w:sz w:val="23"/>
                <w:szCs w:val="23"/>
                <w:lang w:val="en-US"/>
              </w:rPr>
              <w:t xml:space="preserve">                     </w:t>
            </w:r>
            <w:r>
              <w:rPr>
                <w:color w:val="000000"/>
                <w:spacing w:val="-5"/>
                <w:sz w:val="23"/>
                <w:szCs w:val="23"/>
              </w:rPr>
              <w:t>82,2</w:t>
            </w:r>
          </w:p>
          <w:p w:rsidR="003D19BD" w:rsidRDefault="003D19BD">
            <w:pPr>
              <w:shd w:val="clear" w:color="auto" w:fill="FFFFFF"/>
            </w:pPr>
          </w:p>
        </w:tc>
        <w:tc>
          <w:tcPr>
            <w:tcW w:w="3214" w:type="dxa"/>
            <w:gridSpan w:val="3"/>
            <w:shd w:val="clear" w:color="auto" w:fill="auto"/>
          </w:tcPr>
          <w:p w:rsidR="003D19BD" w:rsidRDefault="003D19BD">
            <w:pPr>
              <w:shd w:val="clear" w:color="auto" w:fill="FFFFFF"/>
            </w:pPr>
            <w:r>
              <w:rPr>
                <w:color w:val="000000"/>
                <w:spacing w:val="-4"/>
                <w:sz w:val="23"/>
                <w:szCs w:val="23"/>
              </w:rPr>
              <w:t>18,1</w:t>
            </w:r>
            <w:r>
              <w:rPr>
                <w:color w:val="000000"/>
                <w:spacing w:val="-4"/>
                <w:sz w:val="23"/>
                <w:szCs w:val="23"/>
                <w:lang w:val="en-US"/>
              </w:rPr>
              <w:t xml:space="preserve">               </w:t>
            </w:r>
            <w:r>
              <w:rPr>
                <w:color w:val="000000"/>
                <w:spacing w:val="-4"/>
                <w:sz w:val="23"/>
                <w:szCs w:val="23"/>
              </w:rPr>
              <w:t>67,3</w:t>
            </w:r>
            <w:r>
              <w:rPr>
                <w:color w:val="000000"/>
                <w:spacing w:val="-4"/>
                <w:sz w:val="23"/>
                <w:szCs w:val="23"/>
                <w:lang w:val="en-US"/>
              </w:rPr>
              <w:t xml:space="preserve">             </w:t>
            </w:r>
            <w:r>
              <w:rPr>
                <w:color w:val="000000"/>
                <w:spacing w:val="-4"/>
                <w:sz w:val="23"/>
                <w:szCs w:val="23"/>
              </w:rPr>
              <w:t>134,6</w:t>
            </w:r>
            <w:r>
              <w:rPr>
                <w:color w:val="000000"/>
                <w:spacing w:val="-4"/>
                <w:sz w:val="23"/>
                <w:szCs w:val="23"/>
                <w:lang w:val="en-US"/>
              </w:rPr>
              <w:t xml:space="preserve">                               </w:t>
            </w:r>
          </w:p>
          <w:p w:rsidR="003D19BD" w:rsidRDefault="003D19BD">
            <w:pPr>
              <w:shd w:val="clear" w:color="auto" w:fill="FFFFFF"/>
            </w:pPr>
          </w:p>
        </w:tc>
        <w:tc>
          <w:tcPr>
            <w:tcW w:w="1180" w:type="dxa"/>
            <w:tcBorders>
              <w:top w:val="nil"/>
              <w:left w:val="nil"/>
              <w:bottom w:val="nil"/>
              <w:right w:val="single" w:sz="6" w:space="0" w:color="auto"/>
            </w:tcBorders>
            <w:shd w:val="clear" w:color="auto" w:fill="auto"/>
          </w:tcPr>
          <w:p w:rsidR="003D19BD" w:rsidRDefault="003D19BD">
            <w:pPr>
              <w:shd w:val="clear" w:color="auto" w:fill="FFFFFF"/>
            </w:pPr>
            <w:r>
              <w:rPr>
                <w:color w:val="000000"/>
                <w:spacing w:val="-3"/>
                <w:w w:val="88"/>
                <w:sz w:val="23"/>
                <w:szCs w:val="23"/>
              </w:rPr>
              <w:t>103,8</w:t>
            </w:r>
          </w:p>
          <w:p w:rsidR="003D19BD" w:rsidRDefault="003D19BD">
            <w:pPr>
              <w:shd w:val="clear" w:color="auto" w:fill="FFFFFF"/>
            </w:pPr>
          </w:p>
        </w:tc>
      </w:tr>
      <w:tr w:rsidR="003D19BD">
        <w:trPr>
          <w:trHeight w:val="629"/>
        </w:trPr>
        <w:tc>
          <w:tcPr>
            <w:tcW w:w="5220" w:type="dxa"/>
            <w:gridSpan w:val="2"/>
            <w:tcBorders>
              <w:top w:val="nil"/>
              <w:left w:val="single" w:sz="6" w:space="0" w:color="auto"/>
              <w:bottom w:val="nil"/>
              <w:right w:val="nil"/>
            </w:tcBorders>
            <w:shd w:val="clear" w:color="auto" w:fill="auto"/>
          </w:tcPr>
          <w:p w:rsidR="003D19BD" w:rsidRDefault="003D19BD" w:rsidP="004C365C">
            <w:pPr>
              <w:shd w:val="clear" w:color="auto" w:fill="FFFFFF"/>
              <w:jc w:val="center"/>
            </w:pPr>
            <w:r>
              <w:rPr>
                <w:color w:val="000000"/>
                <w:spacing w:val="-9"/>
                <w:sz w:val="23"/>
                <w:szCs w:val="23"/>
              </w:rPr>
              <w:t>в том числе по объектам:</w:t>
            </w:r>
          </w:p>
        </w:tc>
        <w:tc>
          <w:tcPr>
            <w:tcW w:w="3214" w:type="dxa"/>
            <w:gridSpan w:val="3"/>
            <w:shd w:val="clear" w:color="auto" w:fill="auto"/>
          </w:tcPr>
          <w:p w:rsidR="003D19BD" w:rsidRDefault="003D19BD">
            <w:pPr>
              <w:shd w:val="clear" w:color="auto" w:fill="FFFFFF"/>
            </w:pPr>
          </w:p>
        </w:tc>
        <w:tc>
          <w:tcPr>
            <w:tcW w:w="1180" w:type="dxa"/>
            <w:tcBorders>
              <w:top w:val="nil"/>
              <w:left w:val="nil"/>
              <w:bottom w:val="nil"/>
              <w:right w:val="single" w:sz="6" w:space="0" w:color="auto"/>
            </w:tcBorders>
            <w:shd w:val="clear" w:color="auto" w:fill="auto"/>
          </w:tcPr>
          <w:p w:rsidR="003D19BD" w:rsidRDefault="003D19BD">
            <w:pPr>
              <w:shd w:val="clear" w:color="auto" w:fill="FFFFFF"/>
            </w:pPr>
          </w:p>
        </w:tc>
      </w:tr>
      <w:tr w:rsidR="003D19BD">
        <w:trPr>
          <w:trHeight w:val="549"/>
        </w:trPr>
        <w:tc>
          <w:tcPr>
            <w:tcW w:w="5220" w:type="dxa"/>
            <w:gridSpan w:val="2"/>
            <w:tcBorders>
              <w:top w:val="nil"/>
              <w:left w:val="single" w:sz="6" w:space="0" w:color="auto"/>
              <w:bottom w:val="nil"/>
              <w:right w:val="nil"/>
            </w:tcBorders>
            <w:shd w:val="clear" w:color="auto" w:fill="auto"/>
          </w:tcPr>
          <w:p w:rsidR="003D19BD" w:rsidRDefault="003D19BD">
            <w:pPr>
              <w:shd w:val="clear" w:color="auto" w:fill="FFFFFF"/>
            </w:pPr>
            <w:r>
              <w:rPr>
                <w:color w:val="000000"/>
                <w:spacing w:val="-7"/>
                <w:sz w:val="23"/>
                <w:szCs w:val="23"/>
              </w:rPr>
              <w:t>производственного назначения</w:t>
            </w:r>
            <w:r>
              <w:rPr>
                <w:color w:val="000000"/>
                <w:spacing w:val="-7"/>
                <w:sz w:val="23"/>
                <w:szCs w:val="23"/>
                <w:lang w:val="en-US"/>
              </w:rPr>
              <w:t xml:space="preserve">                         </w:t>
            </w:r>
            <w:r>
              <w:rPr>
                <w:color w:val="000000"/>
                <w:spacing w:val="-7"/>
                <w:sz w:val="23"/>
                <w:szCs w:val="23"/>
              </w:rPr>
              <w:t>86,3</w:t>
            </w:r>
          </w:p>
        </w:tc>
        <w:tc>
          <w:tcPr>
            <w:tcW w:w="3214" w:type="dxa"/>
            <w:gridSpan w:val="3"/>
            <w:shd w:val="clear" w:color="auto" w:fill="auto"/>
          </w:tcPr>
          <w:p w:rsidR="003D19BD" w:rsidRDefault="003D19BD">
            <w:pPr>
              <w:shd w:val="clear" w:color="auto" w:fill="FFFFFF"/>
            </w:pPr>
            <w:r>
              <w:rPr>
                <w:color w:val="000000"/>
                <w:spacing w:val="-4"/>
                <w:sz w:val="23"/>
                <w:szCs w:val="23"/>
              </w:rPr>
              <w:t>32,3</w:t>
            </w:r>
            <w:r>
              <w:rPr>
                <w:color w:val="000000"/>
                <w:spacing w:val="-4"/>
                <w:sz w:val="23"/>
                <w:szCs w:val="23"/>
                <w:lang w:val="en-US"/>
              </w:rPr>
              <w:t xml:space="preserve">               </w:t>
            </w:r>
            <w:r>
              <w:rPr>
                <w:color w:val="000000"/>
                <w:spacing w:val="-4"/>
                <w:sz w:val="23"/>
                <w:szCs w:val="23"/>
              </w:rPr>
              <w:t>61,9</w:t>
            </w:r>
            <w:r>
              <w:rPr>
                <w:color w:val="000000"/>
                <w:spacing w:val="-4"/>
                <w:sz w:val="23"/>
                <w:szCs w:val="23"/>
                <w:lang w:val="en-US"/>
              </w:rPr>
              <w:t xml:space="preserve">       </w:t>
            </w:r>
            <w:r w:rsidR="004B1E90">
              <w:rPr>
                <w:color w:val="000000"/>
                <w:spacing w:val="-4"/>
                <w:sz w:val="23"/>
                <w:szCs w:val="23"/>
              </w:rPr>
              <w:t xml:space="preserve">   </w:t>
            </w:r>
            <w:r>
              <w:rPr>
                <w:color w:val="000000"/>
                <w:spacing w:val="-4"/>
                <w:sz w:val="23"/>
                <w:szCs w:val="23"/>
                <w:lang w:val="en-US"/>
              </w:rPr>
              <w:t xml:space="preserve">   </w:t>
            </w:r>
            <w:r>
              <w:rPr>
                <w:color w:val="000000"/>
                <w:spacing w:val="-4"/>
                <w:sz w:val="23"/>
                <w:szCs w:val="23"/>
              </w:rPr>
              <w:t>174,4</w:t>
            </w:r>
            <w:r>
              <w:rPr>
                <w:color w:val="000000"/>
                <w:spacing w:val="-4"/>
                <w:sz w:val="23"/>
                <w:szCs w:val="23"/>
                <w:lang w:val="en-US"/>
              </w:rPr>
              <w:t xml:space="preserve">                          </w:t>
            </w:r>
          </w:p>
          <w:p w:rsidR="003D19BD" w:rsidRDefault="003D19BD">
            <w:pPr>
              <w:shd w:val="clear" w:color="auto" w:fill="FFFFFF"/>
            </w:pPr>
          </w:p>
        </w:tc>
        <w:tc>
          <w:tcPr>
            <w:tcW w:w="1180" w:type="dxa"/>
            <w:tcBorders>
              <w:top w:val="nil"/>
              <w:left w:val="nil"/>
              <w:bottom w:val="nil"/>
              <w:right w:val="single" w:sz="6" w:space="0" w:color="auto"/>
            </w:tcBorders>
            <w:shd w:val="clear" w:color="auto" w:fill="auto"/>
          </w:tcPr>
          <w:p w:rsidR="003D19BD" w:rsidRDefault="003D19BD">
            <w:pPr>
              <w:shd w:val="clear" w:color="auto" w:fill="FFFFFF"/>
            </w:pPr>
            <w:r>
              <w:rPr>
                <w:color w:val="000000"/>
                <w:spacing w:val="-3"/>
                <w:w w:val="88"/>
                <w:sz w:val="23"/>
                <w:szCs w:val="23"/>
              </w:rPr>
              <w:t>108,8</w:t>
            </w:r>
          </w:p>
          <w:p w:rsidR="003D19BD" w:rsidRDefault="003D19BD">
            <w:pPr>
              <w:shd w:val="clear" w:color="auto" w:fill="FFFFFF"/>
            </w:pPr>
          </w:p>
        </w:tc>
      </w:tr>
      <w:tr w:rsidR="003D19BD">
        <w:trPr>
          <w:trHeight w:val="530"/>
        </w:trPr>
        <w:tc>
          <w:tcPr>
            <w:tcW w:w="5220" w:type="dxa"/>
            <w:gridSpan w:val="2"/>
            <w:tcBorders>
              <w:top w:val="nil"/>
              <w:left w:val="single" w:sz="6" w:space="0" w:color="auto"/>
              <w:bottom w:val="nil"/>
              <w:right w:val="nil"/>
            </w:tcBorders>
            <w:shd w:val="clear" w:color="auto" w:fill="auto"/>
          </w:tcPr>
          <w:p w:rsidR="003D19BD" w:rsidRDefault="003D19BD">
            <w:pPr>
              <w:shd w:val="clear" w:color="auto" w:fill="FFFFFF"/>
            </w:pPr>
            <w:r>
              <w:rPr>
                <w:color w:val="000000"/>
                <w:spacing w:val="-7"/>
                <w:sz w:val="23"/>
                <w:szCs w:val="23"/>
              </w:rPr>
              <w:t>непроизводственного назначения</w:t>
            </w:r>
            <w:r>
              <w:rPr>
                <w:color w:val="000000"/>
                <w:spacing w:val="-7"/>
                <w:sz w:val="23"/>
                <w:szCs w:val="23"/>
                <w:lang w:val="en-US"/>
              </w:rPr>
              <w:t xml:space="preserve">                    </w:t>
            </w:r>
            <w:r>
              <w:rPr>
                <w:color w:val="000000"/>
                <w:spacing w:val="-7"/>
                <w:sz w:val="23"/>
                <w:szCs w:val="23"/>
              </w:rPr>
              <w:t>79,8</w:t>
            </w:r>
          </w:p>
          <w:p w:rsidR="003D19BD" w:rsidRDefault="003D19BD">
            <w:pPr>
              <w:shd w:val="clear" w:color="auto" w:fill="FFFFFF"/>
            </w:pPr>
          </w:p>
        </w:tc>
        <w:tc>
          <w:tcPr>
            <w:tcW w:w="3214" w:type="dxa"/>
            <w:gridSpan w:val="3"/>
            <w:shd w:val="clear" w:color="auto" w:fill="auto"/>
          </w:tcPr>
          <w:p w:rsidR="003D19BD" w:rsidRDefault="003D19BD">
            <w:pPr>
              <w:shd w:val="clear" w:color="auto" w:fill="FFFFFF"/>
            </w:pPr>
            <w:r>
              <w:rPr>
                <w:color w:val="000000"/>
                <w:spacing w:val="-4"/>
                <w:sz w:val="23"/>
                <w:szCs w:val="23"/>
              </w:rPr>
              <w:t>10,2</w:t>
            </w:r>
            <w:r>
              <w:rPr>
                <w:color w:val="000000"/>
                <w:spacing w:val="-4"/>
                <w:sz w:val="23"/>
                <w:szCs w:val="23"/>
                <w:lang w:val="en-US"/>
              </w:rPr>
              <w:t xml:space="preserve">               </w:t>
            </w:r>
            <w:r>
              <w:rPr>
                <w:color w:val="000000"/>
                <w:spacing w:val="-4"/>
                <w:sz w:val="23"/>
                <w:szCs w:val="23"/>
              </w:rPr>
              <w:t>77,4</w:t>
            </w:r>
            <w:r>
              <w:rPr>
                <w:color w:val="000000"/>
                <w:spacing w:val="-4"/>
                <w:sz w:val="23"/>
                <w:szCs w:val="23"/>
                <w:lang w:val="en-US"/>
              </w:rPr>
              <w:t xml:space="preserve">       </w:t>
            </w:r>
            <w:r w:rsidR="004B1E90">
              <w:rPr>
                <w:color w:val="000000"/>
                <w:spacing w:val="-4"/>
                <w:sz w:val="23"/>
                <w:szCs w:val="23"/>
              </w:rPr>
              <w:t xml:space="preserve">     </w:t>
            </w:r>
            <w:r>
              <w:rPr>
                <w:color w:val="000000"/>
                <w:spacing w:val="-4"/>
                <w:sz w:val="23"/>
                <w:szCs w:val="23"/>
                <w:lang w:val="en-US"/>
              </w:rPr>
              <w:t xml:space="preserve">  </w:t>
            </w:r>
            <w:r>
              <w:rPr>
                <w:color w:val="000000"/>
                <w:spacing w:val="-4"/>
                <w:sz w:val="23"/>
                <w:szCs w:val="23"/>
              </w:rPr>
              <w:t>66,9</w:t>
            </w:r>
            <w:r>
              <w:rPr>
                <w:color w:val="000000"/>
                <w:spacing w:val="-4"/>
                <w:sz w:val="23"/>
                <w:szCs w:val="23"/>
                <w:lang w:val="en-US"/>
              </w:rPr>
              <w:t xml:space="preserve">                            </w:t>
            </w:r>
          </w:p>
          <w:p w:rsidR="003D19BD" w:rsidRDefault="003D19BD">
            <w:pPr>
              <w:shd w:val="clear" w:color="auto" w:fill="FFFFFF"/>
            </w:pPr>
          </w:p>
        </w:tc>
        <w:tc>
          <w:tcPr>
            <w:tcW w:w="1180" w:type="dxa"/>
            <w:tcBorders>
              <w:top w:val="nil"/>
              <w:left w:val="nil"/>
              <w:bottom w:val="nil"/>
              <w:right w:val="single" w:sz="6" w:space="0" w:color="auto"/>
            </w:tcBorders>
            <w:shd w:val="clear" w:color="auto" w:fill="auto"/>
          </w:tcPr>
          <w:p w:rsidR="003D19BD" w:rsidRDefault="003D19BD">
            <w:pPr>
              <w:shd w:val="clear" w:color="auto" w:fill="FFFFFF"/>
            </w:pPr>
            <w:r>
              <w:rPr>
                <w:color w:val="000000"/>
                <w:spacing w:val="-17"/>
                <w:sz w:val="23"/>
                <w:szCs w:val="23"/>
              </w:rPr>
              <w:t>74,5</w:t>
            </w:r>
          </w:p>
          <w:p w:rsidR="003D19BD" w:rsidRDefault="003D19BD">
            <w:pPr>
              <w:shd w:val="clear" w:color="auto" w:fill="FFFFFF"/>
            </w:pPr>
          </w:p>
          <w:p w:rsidR="004B1E90" w:rsidRDefault="004B1E90">
            <w:pPr>
              <w:shd w:val="clear" w:color="auto" w:fill="FFFFFF"/>
            </w:pPr>
          </w:p>
        </w:tc>
      </w:tr>
      <w:tr w:rsidR="003D19BD">
        <w:trPr>
          <w:trHeight w:val="589"/>
        </w:trPr>
        <w:tc>
          <w:tcPr>
            <w:tcW w:w="5220" w:type="dxa"/>
            <w:gridSpan w:val="2"/>
            <w:tcBorders>
              <w:top w:val="nil"/>
              <w:left w:val="single" w:sz="6" w:space="0" w:color="auto"/>
              <w:bottom w:val="single" w:sz="6" w:space="0" w:color="auto"/>
              <w:right w:val="nil"/>
            </w:tcBorders>
            <w:shd w:val="clear" w:color="auto" w:fill="auto"/>
          </w:tcPr>
          <w:p w:rsidR="003D19BD" w:rsidRDefault="003D19BD">
            <w:pPr>
              <w:shd w:val="clear" w:color="auto" w:fill="FFFFFF"/>
            </w:pPr>
            <w:r>
              <w:rPr>
                <w:color w:val="000000"/>
                <w:spacing w:val="-4"/>
                <w:sz w:val="23"/>
                <w:szCs w:val="23"/>
              </w:rPr>
              <w:t>Объем подрядных работ</w:t>
            </w:r>
            <w:r>
              <w:rPr>
                <w:color w:val="000000"/>
                <w:spacing w:val="-4"/>
                <w:sz w:val="23"/>
                <w:szCs w:val="23"/>
                <w:lang w:val="en-US"/>
              </w:rPr>
              <w:t xml:space="preserve">                                 </w:t>
            </w:r>
            <w:r>
              <w:rPr>
                <w:color w:val="000000"/>
                <w:spacing w:val="-4"/>
                <w:sz w:val="23"/>
                <w:szCs w:val="23"/>
              </w:rPr>
              <w:t>26,5</w:t>
            </w:r>
          </w:p>
        </w:tc>
        <w:tc>
          <w:tcPr>
            <w:tcW w:w="3214" w:type="dxa"/>
            <w:gridSpan w:val="3"/>
            <w:tcBorders>
              <w:top w:val="nil"/>
              <w:left w:val="nil"/>
              <w:bottom w:val="single" w:sz="6" w:space="0" w:color="auto"/>
              <w:right w:val="nil"/>
            </w:tcBorders>
            <w:shd w:val="clear" w:color="auto" w:fill="auto"/>
          </w:tcPr>
          <w:p w:rsidR="003D19BD" w:rsidRDefault="003D19BD" w:rsidP="004B1E90">
            <w:pPr>
              <w:shd w:val="clear" w:color="auto" w:fill="FFFFFF"/>
            </w:pPr>
            <w:r>
              <w:rPr>
                <w:color w:val="000000"/>
                <w:spacing w:val="-5"/>
                <w:sz w:val="23"/>
                <w:szCs w:val="23"/>
              </w:rPr>
              <w:t>91,1</w:t>
            </w:r>
            <w:r>
              <w:rPr>
                <w:color w:val="000000"/>
                <w:spacing w:val="-5"/>
                <w:sz w:val="23"/>
                <w:szCs w:val="23"/>
                <w:lang w:val="en-US"/>
              </w:rPr>
              <w:t xml:space="preserve">           </w:t>
            </w:r>
            <w:r w:rsidR="004B1E90">
              <w:rPr>
                <w:color w:val="000000"/>
                <w:spacing w:val="-5"/>
                <w:sz w:val="23"/>
                <w:szCs w:val="23"/>
              </w:rPr>
              <w:t xml:space="preserve">  </w:t>
            </w:r>
            <w:r>
              <w:rPr>
                <w:color w:val="000000"/>
                <w:spacing w:val="-5"/>
                <w:sz w:val="23"/>
                <w:szCs w:val="23"/>
                <w:lang w:val="en-US"/>
              </w:rPr>
              <w:t xml:space="preserve"> </w:t>
            </w:r>
            <w:r>
              <w:rPr>
                <w:color w:val="000000"/>
                <w:spacing w:val="-5"/>
                <w:sz w:val="23"/>
                <w:szCs w:val="23"/>
              </w:rPr>
              <w:t>102,8</w:t>
            </w:r>
            <w:r>
              <w:rPr>
                <w:color w:val="000000"/>
                <w:spacing w:val="-5"/>
                <w:sz w:val="23"/>
                <w:szCs w:val="23"/>
                <w:lang w:val="en-US"/>
              </w:rPr>
              <w:t xml:space="preserve">     </w:t>
            </w:r>
            <w:r w:rsidR="004B1E90">
              <w:rPr>
                <w:color w:val="000000"/>
                <w:spacing w:val="-5"/>
                <w:sz w:val="23"/>
                <w:szCs w:val="23"/>
              </w:rPr>
              <w:t xml:space="preserve">       </w:t>
            </w:r>
            <w:r>
              <w:rPr>
                <w:color w:val="000000"/>
                <w:spacing w:val="-5"/>
                <w:sz w:val="23"/>
                <w:szCs w:val="23"/>
                <w:lang w:val="en-US"/>
              </w:rPr>
              <w:t xml:space="preserve">  </w:t>
            </w:r>
            <w:r>
              <w:rPr>
                <w:color w:val="000000"/>
                <w:spacing w:val="-5"/>
                <w:sz w:val="23"/>
                <w:szCs w:val="23"/>
              </w:rPr>
              <w:t>73,8</w:t>
            </w:r>
          </w:p>
        </w:tc>
        <w:tc>
          <w:tcPr>
            <w:tcW w:w="1180" w:type="dxa"/>
            <w:tcBorders>
              <w:top w:val="nil"/>
              <w:left w:val="nil"/>
              <w:bottom w:val="single" w:sz="6" w:space="0" w:color="auto"/>
              <w:right w:val="single" w:sz="6" w:space="0" w:color="auto"/>
            </w:tcBorders>
            <w:shd w:val="clear" w:color="auto" w:fill="auto"/>
          </w:tcPr>
          <w:p w:rsidR="003D19BD" w:rsidRDefault="003D19BD">
            <w:pPr>
              <w:shd w:val="clear" w:color="auto" w:fill="FFFFFF"/>
            </w:pPr>
            <w:r>
              <w:rPr>
                <w:color w:val="000000"/>
                <w:spacing w:val="-7"/>
                <w:sz w:val="21"/>
                <w:szCs w:val="21"/>
              </w:rPr>
              <w:t>106,7</w:t>
            </w:r>
          </w:p>
        </w:tc>
      </w:tr>
    </w:tbl>
    <w:p w:rsidR="004B1E90" w:rsidRDefault="004B1E90" w:rsidP="003D19BD">
      <w:pPr>
        <w:shd w:val="clear" w:color="auto" w:fill="FFFFFF"/>
        <w:spacing w:before="154" w:after="120" w:line="259" w:lineRule="exact"/>
        <w:ind w:left="2630" w:right="2650" w:hanging="197"/>
        <w:rPr>
          <w:b/>
          <w:bCs/>
          <w:color w:val="000000"/>
          <w:spacing w:val="-9"/>
          <w:sz w:val="23"/>
          <w:szCs w:val="23"/>
        </w:rPr>
      </w:pPr>
    </w:p>
    <w:p w:rsidR="003D19BD" w:rsidRDefault="003D19BD" w:rsidP="00B8617B">
      <w:pPr>
        <w:shd w:val="clear" w:color="auto" w:fill="FFFFFF"/>
        <w:spacing w:before="154" w:after="120" w:line="259" w:lineRule="exact"/>
        <w:ind w:left="2630" w:right="2650" w:hanging="197"/>
        <w:sectPr w:rsidR="003D19BD" w:rsidSect="009C196E">
          <w:headerReference w:type="even" r:id="rId35"/>
          <w:headerReference w:type="default" r:id="rId36"/>
          <w:pgSz w:w="11909" w:h="16834"/>
          <w:pgMar w:top="1134" w:right="567" w:bottom="1134" w:left="1701" w:header="720" w:footer="720" w:gutter="0"/>
          <w:pgNumType w:start="0"/>
          <w:cols w:space="720"/>
        </w:sectPr>
      </w:pPr>
    </w:p>
    <w:p w:rsidR="003D19BD" w:rsidRDefault="00600EAF" w:rsidP="003D19BD">
      <w:pPr>
        <w:framePr w:h="12663" w:hSpace="10080" w:vSpace="58" w:wrap="notBeside" w:vAnchor="text" w:hAnchor="page" w:x="1462" w:y="301"/>
        <w:rPr>
          <w:sz w:val="24"/>
          <w:szCs w:val="24"/>
        </w:rPr>
      </w:pPr>
      <w:r>
        <w:rPr>
          <w:sz w:val="24"/>
          <w:szCs w:val="24"/>
        </w:rPr>
        <w:pict>
          <v:shape id="_x0000_i1053" type="#_x0000_t75" style="width:480.75pt;height:702pt">
            <v:imagedata r:id="rId37" o:title=""/>
          </v:shape>
        </w:pict>
      </w:r>
    </w:p>
    <w:p w:rsidR="003D19BD" w:rsidRDefault="003D19BD" w:rsidP="003D19BD">
      <w:pPr>
        <w:rPr>
          <w:sz w:val="2"/>
          <w:szCs w:val="2"/>
        </w:rPr>
      </w:pPr>
    </w:p>
    <w:p w:rsidR="003D19BD" w:rsidRDefault="003D19BD" w:rsidP="003D19BD">
      <w:pPr>
        <w:widowControl/>
        <w:autoSpaceDE/>
        <w:autoSpaceDN/>
        <w:adjustRightInd/>
        <w:rPr>
          <w:sz w:val="2"/>
          <w:szCs w:val="2"/>
        </w:rPr>
        <w:sectPr w:rsidR="003D19BD">
          <w:pgSz w:w="11909" w:h="16834"/>
          <w:pgMar w:top="1440" w:right="710" w:bottom="720" w:left="1363" w:header="720" w:footer="720" w:gutter="0"/>
          <w:cols w:space="720"/>
        </w:sectPr>
      </w:pPr>
    </w:p>
    <w:p w:rsidR="00B8617B" w:rsidRDefault="006F1C02" w:rsidP="00B8617B">
      <w:pPr>
        <w:shd w:val="clear" w:color="auto" w:fill="FFFFFF"/>
        <w:spacing w:before="154" w:after="120" w:line="259" w:lineRule="exact"/>
        <w:ind w:right="38"/>
        <w:jc w:val="center"/>
      </w:pPr>
      <w:r>
        <w:rPr>
          <w:bCs/>
          <w:color w:val="000000"/>
          <w:spacing w:val="-10"/>
          <w:sz w:val="23"/>
          <w:szCs w:val="23"/>
        </w:rPr>
        <w:t>Таблица</w:t>
      </w:r>
      <w:r>
        <w:rPr>
          <w:b/>
          <w:bCs/>
          <w:color w:val="000000"/>
          <w:spacing w:val="-9"/>
          <w:sz w:val="23"/>
          <w:szCs w:val="23"/>
        </w:rPr>
        <w:t xml:space="preserve"> </w:t>
      </w:r>
      <w:r w:rsidR="008A5C37">
        <w:rPr>
          <w:b/>
          <w:bCs/>
          <w:color w:val="000000"/>
          <w:spacing w:val="-9"/>
          <w:sz w:val="23"/>
          <w:szCs w:val="23"/>
        </w:rPr>
        <w:t>3</w:t>
      </w:r>
      <w:r w:rsidR="00B8617B">
        <w:rPr>
          <w:b/>
          <w:bCs/>
          <w:color w:val="000000"/>
          <w:spacing w:val="-9"/>
          <w:sz w:val="23"/>
          <w:szCs w:val="23"/>
        </w:rPr>
        <w:t xml:space="preserve">.3. ИНВЕСТИЦИИ В ОСНОВНОЙ КАПИТАЛ </w:t>
      </w:r>
      <w:r w:rsidR="00B8617B">
        <w:rPr>
          <w:b/>
          <w:bCs/>
          <w:color w:val="000000"/>
          <w:spacing w:val="-11"/>
          <w:sz w:val="23"/>
          <w:szCs w:val="23"/>
        </w:rPr>
        <w:t>ПО ИСТОЧНИКА ФИНАНСИРОВАНИЯ</w:t>
      </w:r>
    </w:p>
    <w:tbl>
      <w:tblPr>
        <w:tblW w:w="0" w:type="auto"/>
        <w:tblInd w:w="40" w:type="dxa"/>
        <w:tblLayout w:type="fixed"/>
        <w:tblCellMar>
          <w:left w:w="40" w:type="dxa"/>
          <w:right w:w="40" w:type="dxa"/>
        </w:tblCellMar>
        <w:tblLook w:val="0000" w:firstRow="0" w:lastRow="0" w:firstColumn="0" w:lastColumn="0" w:noHBand="0" w:noVBand="0"/>
      </w:tblPr>
      <w:tblGrid>
        <w:gridCol w:w="4250"/>
        <w:gridCol w:w="850"/>
        <w:gridCol w:w="851"/>
        <w:gridCol w:w="1134"/>
        <w:gridCol w:w="850"/>
        <w:gridCol w:w="851"/>
        <w:gridCol w:w="832"/>
      </w:tblGrid>
      <w:tr w:rsidR="00B8617B">
        <w:trPr>
          <w:trHeight w:val="183"/>
        </w:trPr>
        <w:tc>
          <w:tcPr>
            <w:tcW w:w="4250" w:type="dxa"/>
            <w:tcBorders>
              <w:top w:val="single" w:sz="6" w:space="0" w:color="auto"/>
              <w:left w:val="single" w:sz="6" w:space="0" w:color="auto"/>
              <w:bottom w:val="single" w:sz="6" w:space="0" w:color="auto"/>
              <w:right w:val="single" w:sz="4" w:space="0" w:color="auto"/>
            </w:tcBorders>
            <w:shd w:val="clear" w:color="auto" w:fill="auto"/>
          </w:tcPr>
          <w:p w:rsidR="00B8617B" w:rsidRDefault="00B8617B" w:rsidP="00821EEE">
            <w:pPr>
              <w:shd w:val="clear" w:color="auto" w:fill="FFFFFF"/>
            </w:pPr>
          </w:p>
        </w:tc>
        <w:tc>
          <w:tcPr>
            <w:tcW w:w="850" w:type="dxa"/>
            <w:tcBorders>
              <w:top w:val="single" w:sz="6" w:space="0" w:color="auto"/>
              <w:left w:val="single" w:sz="4" w:space="0" w:color="auto"/>
              <w:bottom w:val="single" w:sz="6" w:space="0" w:color="auto"/>
              <w:right w:val="single" w:sz="4" w:space="0" w:color="auto"/>
            </w:tcBorders>
            <w:shd w:val="clear" w:color="auto" w:fill="auto"/>
          </w:tcPr>
          <w:p w:rsidR="00B8617B" w:rsidRDefault="00B8617B" w:rsidP="00821EEE">
            <w:pPr>
              <w:shd w:val="clear" w:color="auto" w:fill="FFFFFF"/>
              <w:ind w:left="20"/>
            </w:pPr>
            <w:r>
              <w:rPr>
                <w:color w:val="000000"/>
                <w:w w:val="83"/>
                <w:sz w:val="24"/>
                <w:szCs w:val="24"/>
              </w:rPr>
              <w:t>1990</w:t>
            </w:r>
          </w:p>
        </w:tc>
        <w:tc>
          <w:tcPr>
            <w:tcW w:w="851" w:type="dxa"/>
            <w:tcBorders>
              <w:top w:val="single" w:sz="6" w:space="0" w:color="auto"/>
              <w:left w:val="single" w:sz="4" w:space="0" w:color="auto"/>
              <w:bottom w:val="single" w:sz="6" w:space="0" w:color="auto"/>
              <w:right w:val="single" w:sz="6" w:space="0" w:color="auto"/>
            </w:tcBorders>
            <w:shd w:val="clear" w:color="auto" w:fill="auto"/>
          </w:tcPr>
          <w:p w:rsidR="00B8617B" w:rsidRDefault="00B8617B" w:rsidP="00821EEE">
            <w:pPr>
              <w:shd w:val="clear" w:color="auto" w:fill="FFFFFF"/>
              <w:ind w:left="50"/>
            </w:pPr>
            <w:r>
              <w:rPr>
                <w:color w:val="000000"/>
                <w:w w:val="83"/>
                <w:sz w:val="24"/>
                <w:szCs w:val="24"/>
              </w:rPr>
              <w:t xml:space="preserve">1996         </w:t>
            </w:r>
          </w:p>
        </w:tc>
        <w:tc>
          <w:tcPr>
            <w:tcW w:w="1134" w:type="dxa"/>
            <w:tcBorders>
              <w:top w:val="single" w:sz="6" w:space="0" w:color="auto"/>
              <w:left w:val="single" w:sz="6" w:space="0" w:color="auto"/>
              <w:bottom w:val="single" w:sz="6" w:space="0" w:color="auto"/>
              <w:right w:val="single" w:sz="4" w:space="0" w:color="auto"/>
            </w:tcBorders>
            <w:shd w:val="clear" w:color="auto" w:fill="auto"/>
          </w:tcPr>
          <w:p w:rsidR="00B8617B" w:rsidRDefault="00B8617B" w:rsidP="00821EEE">
            <w:pPr>
              <w:shd w:val="clear" w:color="auto" w:fill="FFFFFF"/>
            </w:pPr>
            <w:r>
              <w:rPr>
                <w:color w:val="000000"/>
                <w:spacing w:val="-6"/>
                <w:sz w:val="23"/>
                <w:szCs w:val="23"/>
                <w:lang w:val="en-US"/>
              </w:rPr>
              <w:t>199</w:t>
            </w:r>
            <w:r>
              <w:rPr>
                <w:color w:val="000000"/>
                <w:spacing w:val="-6"/>
                <w:sz w:val="23"/>
                <w:szCs w:val="23"/>
              </w:rPr>
              <w:t>7</w:t>
            </w:r>
          </w:p>
        </w:tc>
        <w:tc>
          <w:tcPr>
            <w:tcW w:w="850" w:type="dxa"/>
            <w:tcBorders>
              <w:top w:val="single" w:sz="6" w:space="0" w:color="auto"/>
              <w:left w:val="single" w:sz="4" w:space="0" w:color="auto"/>
              <w:bottom w:val="single" w:sz="6" w:space="0" w:color="auto"/>
              <w:right w:val="single" w:sz="4" w:space="0" w:color="auto"/>
            </w:tcBorders>
            <w:shd w:val="clear" w:color="auto" w:fill="auto"/>
          </w:tcPr>
          <w:p w:rsidR="00B8617B" w:rsidRDefault="00B8617B" w:rsidP="00821EEE">
            <w:pPr>
              <w:shd w:val="clear" w:color="auto" w:fill="FFFFFF"/>
              <w:ind w:left="170"/>
            </w:pPr>
            <w:r>
              <w:rPr>
                <w:color w:val="000000"/>
                <w:spacing w:val="-6"/>
                <w:sz w:val="23"/>
                <w:szCs w:val="23"/>
              </w:rPr>
              <w:t>1998</w:t>
            </w:r>
          </w:p>
        </w:tc>
        <w:tc>
          <w:tcPr>
            <w:tcW w:w="851" w:type="dxa"/>
            <w:tcBorders>
              <w:top w:val="single" w:sz="6" w:space="0" w:color="auto"/>
              <w:left w:val="single" w:sz="4" w:space="0" w:color="auto"/>
              <w:bottom w:val="single" w:sz="6" w:space="0" w:color="auto"/>
              <w:right w:val="single" w:sz="4" w:space="0" w:color="auto"/>
            </w:tcBorders>
            <w:shd w:val="clear" w:color="auto" w:fill="auto"/>
          </w:tcPr>
          <w:p w:rsidR="00B8617B" w:rsidRDefault="00B8617B" w:rsidP="00821EEE">
            <w:pPr>
              <w:shd w:val="clear" w:color="auto" w:fill="FFFFFF"/>
              <w:ind w:left="185"/>
            </w:pPr>
            <w:r>
              <w:rPr>
                <w:color w:val="000000"/>
                <w:spacing w:val="-6"/>
                <w:sz w:val="23"/>
                <w:szCs w:val="23"/>
              </w:rPr>
              <w:t>1999</w:t>
            </w:r>
          </w:p>
        </w:tc>
        <w:tc>
          <w:tcPr>
            <w:tcW w:w="830" w:type="dxa"/>
            <w:tcBorders>
              <w:top w:val="single" w:sz="6" w:space="0" w:color="auto"/>
              <w:left w:val="single" w:sz="4" w:space="0" w:color="auto"/>
              <w:bottom w:val="single" w:sz="6" w:space="0" w:color="auto"/>
              <w:right w:val="single" w:sz="6" w:space="0" w:color="auto"/>
            </w:tcBorders>
            <w:shd w:val="clear" w:color="auto" w:fill="auto"/>
          </w:tcPr>
          <w:p w:rsidR="00B8617B" w:rsidRDefault="00B8617B" w:rsidP="00821EEE">
            <w:pPr>
              <w:shd w:val="clear" w:color="auto" w:fill="FFFFFF"/>
              <w:ind w:left="80"/>
            </w:pPr>
            <w:r>
              <w:rPr>
                <w:color w:val="000000"/>
                <w:spacing w:val="-6"/>
                <w:sz w:val="23"/>
                <w:szCs w:val="23"/>
              </w:rPr>
              <w:t>2000</w:t>
            </w:r>
          </w:p>
        </w:tc>
      </w:tr>
      <w:tr w:rsidR="00B8617B">
        <w:trPr>
          <w:trHeight w:val="205"/>
        </w:trPr>
        <w:tc>
          <w:tcPr>
            <w:tcW w:w="9618" w:type="dxa"/>
            <w:gridSpan w:val="7"/>
            <w:tcBorders>
              <w:top w:val="single" w:sz="6" w:space="0" w:color="auto"/>
              <w:left w:val="single" w:sz="6" w:space="0" w:color="auto"/>
              <w:bottom w:val="single" w:sz="4" w:space="0" w:color="auto"/>
              <w:right w:val="single" w:sz="6" w:space="0" w:color="auto"/>
            </w:tcBorders>
            <w:shd w:val="clear" w:color="auto" w:fill="auto"/>
          </w:tcPr>
          <w:p w:rsidR="00B8617B" w:rsidRDefault="00B8617B" w:rsidP="00821EEE">
            <w:pPr>
              <w:shd w:val="clear" w:color="auto" w:fill="FFFFFF"/>
              <w:spacing w:line="254" w:lineRule="exact"/>
              <w:jc w:val="center"/>
            </w:pPr>
            <w:r>
              <w:rPr>
                <w:b/>
                <w:color w:val="000000"/>
                <w:spacing w:val="-6"/>
                <w:sz w:val="24"/>
                <w:szCs w:val="24"/>
              </w:rPr>
              <w:t>Миллиардов рублей</w:t>
            </w:r>
            <w:r>
              <w:rPr>
                <w:color w:val="000000"/>
                <w:spacing w:val="-6"/>
                <w:sz w:val="24"/>
                <w:szCs w:val="24"/>
              </w:rPr>
              <w:t xml:space="preserve"> </w:t>
            </w:r>
            <w:r>
              <w:rPr>
                <w:color w:val="000000"/>
                <w:spacing w:val="-12"/>
                <w:sz w:val="24"/>
                <w:szCs w:val="24"/>
              </w:rPr>
              <w:t>(в фактически действовавших ценах)</w:t>
            </w:r>
          </w:p>
          <w:p w:rsidR="00B8617B" w:rsidRDefault="00B8617B" w:rsidP="00821EEE">
            <w:pPr>
              <w:shd w:val="clear" w:color="auto" w:fill="FFFFFF"/>
            </w:pPr>
          </w:p>
        </w:tc>
      </w:tr>
      <w:tr w:rsidR="00B8617B">
        <w:trPr>
          <w:trHeight w:val="2228"/>
        </w:trPr>
        <w:tc>
          <w:tcPr>
            <w:tcW w:w="9618" w:type="dxa"/>
            <w:gridSpan w:val="7"/>
            <w:tcBorders>
              <w:top w:val="single" w:sz="4" w:space="0" w:color="auto"/>
              <w:left w:val="single" w:sz="6" w:space="0" w:color="auto"/>
              <w:bottom w:val="single" w:sz="4" w:space="0" w:color="auto"/>
              <w:right w:val="single" w:sz="6" w:space="0" w:color="auto"/>
            </w:tcBorders>
            <w:shd w:val="clear" w:color="auto" w:fill="auto"/>
          </w:tcPr>
          <w:p w:rsidR="00B8617B" w:rsidRDefault="00B8617B" w:rsidP="00821EEE">
            <w:pPr>
              <w:shd w:val="clear" w:color="auto" w:fill="FFFFFF"/>
            </w:pPr>
            <w:r>
              <w:rPr>
                <w:color w:val="000000"/>
                <w:spacing w:val="-5"/>
                <w:sz w:val="23"/>
                <w:szCs w:val="23"/>
              </w:rPr>
              <w:t>Инвестиции в основной капитал - всего     0,4         66708      20043       17099    51032  145298</w:t>
            </w:r>
          </w:p>
          <w:p w:rsidR="00B8617B" w:rsidRDefault="00B8617B" w:rsidP="00821EEE">
            <w:pPr>
              <w:shd w:val="clear" w:color="auto" w:fill="FFFFFF"/>
              <w:rPr>
                <w:color w:val="000000"/>
                <w:spacing w:val="-5"/>
                <w:sz w:val="23"/>
                <w:szCs w:val="23"/>
              </w:rPr>
            </w:pPr>
          </w:p>
          <w:p w:rsidR="00B8617B" w:rsidRDefault="00B8617B" w:rsidP="00821EEE">
            <w:pPr>
              <w:shd w:val="clear" w:color="auto" w:fill="FFFFFF"/>
            </w:pPr>
            <w:r>
              <w:rPr>
                <w:color w:val="000000"/>
                <w:spacing w:val="-13"/>
                <w:sz w:val="24"/>
                <w:szCs w:val="24"/>
              </w:rPr>
              <w:t>из них финансируемые за счет:</w:t>
            </w:r>
          </w:p>
          <w:p w:rsidR="00B8617B" w:rsidRDefault="00B8617B" w:rsidP="00821EEE">
            <w:pPr>
              <w:shd w:val="clear" w:color="auto" w:fill="FFFFFF"/>
            </w:pPr>
          </w:p>
          <w:p w:rsidR="00B8617B" w:rsidRDefault="00B8617B" w:rsidP="00821EEE">
            <w:pPr>
              <w:shd w:val="clear" w:color="auto" w:fill="FFFFFF"/>
            </w:pPr>
            <w:r>
              <w:rPr>
                <w:color w:val="000000"/>
                <w:spacing w:val="-7"/>
                <w:sz w:val="24"/>
                <w:szCs w:val="24"/>
              </w:rPr>
              <w:t xml:space="preserve">республиканского бюджета                       ...            8488         </w:t>
            </w:r>
            <w:r>
              <w:rPr>
                <w:color w:val="000000"/>
                <w:w w:val="85"/>
                <w:sz w:val="23"/>
                <w:szCs w:val="23"/>
              </w:rPr>
              <w:t>709                644       1956       3381</w:t>
            </w:r>
          </w:p>
          <w:p w:rsidR="00B8617B" w:rsidRDefault="00B8617B" w:rsidP="00821EEE">
            <w:pPr>
              <w:shd w:val="clear" w:color="auto" w:fill="FFFFFF"/>
              <w:rPr>
                <w:color w:val="000000"/>
                <w:spacing w:val="-7"/>
                <w:sz w:val="24"/>
                <w:szCs w:val="24"/>
              </w:rPr>
            </w:pPr>
          </w:p>
          <w:p w:rsidR="00B8617B" w:rsidRDefault="00B8617B" w:rsidP="00821EEE">
            <w:pPr>
              <w:shd w:val="clear" w:color="auto" w:fill="FFFFFF"/>
            </w:pPr>
            <w:r>
              <w:rPr>
                <w:color w:val="000000"/>
                <w:spacing w:val="-5"/>
                <w:sz w:val="24"/>
                <w:szCs w:val="24"/>
              </w:rPr>
              <w:t>местного бюджета                                     ...          11634       2350          3102     2624      6526</w:t>
            </w:r>
          </w:p>
          <w:p w:rsidR="00B8617B" w:rsidRDefault="00B8617B" w:rsidP="00821EEE">
            <w:pPr>
              <w:shd w:val="clear" w:color="auto" w:fill="FFFFFF"/>
              <w:rPr>
                <w:color w:val="000000"/>
                <w:spacing w:val="-5"/>
                <w:sz w:val="24"/>
                <w:szCs w:val="24"/>
              </w:rPr>
            </w:pPr>
          </w:p>
          <w:p w:rsidR="00B8617B" w:rsidRDefault="00B8617B" w:rsidP="00821EEE">
            <w:pPr>
              <w:shd w:val="clear" w:color="auto" w:fill="FFFFFF"/>
            </w:pPr>
            <w:r>
              <w:rPr>
                <w:color w:val="000000"/>
                <w:spacing w:val="-13"/>
                <w:sz w:val="24"/>
                <w:szCs w:val="24"/>
              </w:rPr>
              <w:t>собственных средств предприятий</w:t>
            </w:r>
          </w:p>
          <w:p w:rsidR="00B8617B" w:rsidRDefault="00B8617B" w:rsidP="00B8617B">
            <w:pPr>
              <w:shd w:val="clear" w:color="auto" w:fill="FFFFFF"/>
              <w:tabs>
                <w:tab w:val="left" w:pos="7895"/>
                <w:tab w:val="left" w:pos="8780"/>
                <w:tab w:val="left" w:pos="8870"/>
              </w:tabs>
            </w:pPr>
            <w:r>
              <w:rPr>
                <w:color w:val="000000"/>
                <w:spacing w:val="-4"/>
                <w:sz w:val="23"/>
                <w:szCs w:val="23"/>
              </w:rPr>
              <w:t>и организаций                                               ...          46584         9838        13322     46359  13512</w:t>
            </w:r>
          </w:p>
          <w:p w:rsidR="00B8617B" w:rsidRDefault="00B8617B" w:rsidP="00821EEE">
            <w:pPr>
              <w:shd w:val="clear" w:color="auto" w:fill="FFFFFF"/>
              <w:rPr>
                <w:color w:val="000000"/>
                <w:spacing w:val="-13"/>
                <w:sz w:val="24"/>
                <w:szCs w:val="24"/>
              </w:rPr>
            </w:pPr>
          </w:p>
          <w:p w:rsidR="00B8617B" w:rsidRDefault="00B8617B" w:rsidP="00821EEE">
            <w:pPr>
              <w:shd w:val="clear" w:color="auto" w:fill="FFFFFF"/>
            </w:pPr>
            <w:r>
              <w:rPr>
                <w:color w:val="000000"/>
                <w:spacing w:val="-7"/>
                <w:sz w:val="23"/>
                <w:szCs w:val="23"/>
              </w:rPr>
              <w:t xml:space="preserve">прочих источников                                         </w:t>
            </w:r>
            <w:r>
              <w:rPr>
                <w:color w:val="000000"/>
                <w:spacing w:val="6"/>
                <w:sz w:val="23"/>
                <w:szCs w:val="23"/>
              </w:rPr>
              <w:t>...</w:t>
            </w:r>
            <w:r>
              <w:rPr>
                <w:color w:val="000000"/>
                <w:sz w:val="23"/>
                <w:szCs w:val="23"/>
              </w:rPr>
              <w:t xml:space="preserve">                </w:t>
            </w:r>
            <w:r>
              <w:rPr>
                <w:color w:val="000000"/>
                <w:spacing w:val="-7"/>
                <w:sz w:val="23"/>
                <w:szCs w:val="23"/>
              </w:rPr>
              <w:t>2         7146             31              93          267</w:t>
            </w:r>
          </w:p>
          <w:p w:rsidR="00B8617B" w:rsidRDefault="00B8617B" w:rsidP="00821EEE">
            <w:pPr>
              <w:shd w:val="clear" w:color="auto" w:fill="FFFFFF"/>
              <w:rPr>
                <w:color w:val="000000"/>
                <w:spacing w:val="-6"/>
                <w:sz w:val="24"/>
                <w:szCs w:val="24"/>
              </w:rPr>
            </w:pPr>
          </w:p>
        </w:tc>
      </w:tr>
      <w:tr w:rsidR="00B8617B">
        <w:trPr>
          <w:trHeight w:val="262"/>
        </w:trPr>
        <w:tc>
          <w:tcPr>
            <w:tcW w:w="9618" w:type="dxa"/>
            <w:gridSpan w:val="7"/>
            <w:tcBorders>
              <w:top w:val="single" w:sz="4" w:space="0" w:color="auto"/>
              <w:left w:val="single" w:sz="6" w:space="0" w:color="auto"/>
              <w:bottom w:val="single" w:sz="4" w:space="0" w:color="auto"/>
              <w:right w:val="single" w:sz="6" w:space="0" w:color="auto"/>
            </w:tcBorders>
            <w:shd w:val="clear" w:color="auto" w:fill="auto"/>
          </w:tcPr>
          <w:p w:rsidR="00B8617B" w:rsidRDefault="00B8617B" w:rsidP="00821EEE">
            <w:pPr>
              <w:shd w:val="clear" w:color="auto" w:fill="FFFFFF"/>
              <w:jc w:val="center"/>
              <w:rPr>
                <w:b/>
              </w:rPr>
            </w:pPr>
            <w:r>
              <w:rPr>
                <w:b/>
                <w:color w:val="000000"/>
                <w:spacing w:val="-1"/>
                <w:sz w:val="23"/>
                <w:szCs w:val="23"/>
              </w:rPr>
              <w:t>В процентах к итогу</w:t>
            </w:r>
          </w:p>
          <w:p w:rsidR="00B8617B" w:rsidRDefault="00B8617B" w:rsidP="00821EEE">
            <w:pPr>
              <w:shd w:val="clear" w:color="auto" w:fill="FFFFFF"/>
              <w:rPr>
                <w:color w:val="000000"/>
                <w:spacing w:val="-5"/>
                <w:sz w:val="23"/>
                <w:szCs w:val="23"/>
              </w:rPr>
            </w:pPr>
          </w:p>
        </w:tc>
      </w:tr>
      <w:tr w:rsidR="00B8617B">
        <w:trPr>
          <w:trHeight w:val="3620"/>
        </w:trPr>
        <w:tc>
          <w:tcPr>
            <w:tcW w:w="9618" w:type="dxa"/>
            <w:gridSpan w:val="7"/>
            <w:tcBorders>
              <w:top w:val="single" w:sz="4" w:space="0" w:color="auto"/>
              <w:left w:val="single" w:sz="6" w:space="0" w:color="auto"/>
              <w:bottom w:val="single" w:sz="6" w:space="0" w:color="auto"/>
              <w:right w:val="single" w:sz="6" w:space="0" w:color="auto"/>
            </w:tcBorders>
            <w:shd w:val="clear" w:color="auto" w:fill="auto"/>
          </w:tcPr>
          <w:p w:rsidR="00B8617B" w:rsidRDefault="00B8617B" w:rsidP="00B8617B">
            <w:pPr>
              <w:shd w:val="clear" w:color="auto" w:fill="FFFFFF"/>
              <w:rPr>
                <w:color w:val="000000"/>
                <w:spacing w:val="-9"/>
                <w:sz w:val="24"/>
                <w:szCs w:val="24"/>
              </w:rPr>
            </w:pPr>
            <w:r>
              <w:rPr>
                <w:color w:val="000000"/>
                <w:spacing w:val="-12"/>
                <w:sz w:val="24"/>
                <w:szCs w:val="24"/>
              </w:rPr>
              <w:t xml:space="preserve">Инвестиции в основной капитал </w:t>
            </w:r>
            <w:r>
              <w:rPr>
                <w:color w:val="000000"/>
                <w:spacing w:val="-9"/>
                <w:sz w:val="24"/>
                <w:szCs w:val="24"/>
              </w:rPr>
              <w:t xml:space="preserve">по </w:t>
            </w:r>
          </w:p>
          <w:p w:rsidR="00B8617B" w:rsidRDefault="00B8617B" w:rsidP="00B8617B">
            <w:pPr>
              <w:shd w:val="clear" w:color="auto" w:fill="FFFFFF"/>
            </w:pPr>
            <w:r>
              <w:rPr>
                <w:color w:val="000000"/>
                <w:spacing w:val="-9"/>
                <w:sz w:val="24"/>
                <w:szCs w:val="24"/>
              </w:rPr>
              <w:t xml:space="preserve">источникам финансирования - всего        100          100           100               100        100        100                       </w:t>
            </w:r>
          </w:p>
          <w:p w:rsidR="00B8617B" w:rsidRDefault="00B8617B" w:rsidP="00821EEE">
            <w:pPr>
              <w:shd w:val="clear" w:color="auto" w:fill="FFFFFF"/>
            </w:pPr>
          </w:p>
          <w:p w:rsidR="00B8617B" w:rsidRDefault="00B8617B" w:rsidP="00821EEE">
            <w:pPr>
              <w:shd w:val="clear" w:color="auto" w:fill="FFFFFF"/>
              <w:spacing w:line="254" w:lineRule="exact"/>
              <w:rPr>
                <w:color w:val="000000"/>
                <w:spacing w:val="-13"/>
                <w:sz w:val="24"/>
                <w:szCs w:val="24"/>
              </w:rPr>
            </w:pPr>
            <w:r>
              <w:rPr>
                <w:color w:val="000000"/>
                <w:spacing w:val="-13"/>
                <w:sz w:val="24"/>
                <w:szCs w:val="24"/>
              </w:rPr>
              <w:t xml:space="preserve">              из них финансируемые за счет:</w:t>
            </w:r>
          </w:p>
          <w:p w:rsidR="00B8617B" w:rsidRDefault="00B8617B" w:rsidP="00821EEE">
            <w:pPr>
              <w:shd w:val="clear" w:color="auto" w:fill="FFFFFF"/>
              <w:spacing w:line="254" w:lineRule="exact"/>
              <w:rPr>
                <w:color w:val="000000"/>
                <w:spacing w:val="-6"/>
                <w:sz w:val="24"/>
                <w:szCs w:val="24"/>
              </w:rPr>
            </w:pPr>
          </w:p>
          <w:p w:rsidR="00B8617B" w:rsidRDefault="00B8617B" w:rsidP="00821EEE">
            <w:pPr>
              <w:shd w:val="clear" w:color="auto" w:fill="FFFFFF"/>
            </w:pPr>
            <w:r>
              <w:rPr>
                <w:color w:val="000000"/>
                <w:spacing w:val="-7"/>
                <w:sz w:val="24"/>
                <w:szCs w:val="24"/>
              </w:rPr>
              <w:t xml:space="preserve">республиканского бюджета                       ...             12,7            </w:t>
            </w:r>
            <w:r>
              <w:rPr>
                <w:color w:val="000000"/>
                <w:spacing w:val="-4"/>
                <w:sz w:val="23"/>
                <w:szCs w:val="23"/>
              </w:rPr>
              <w:t>3,5             3,8          3,8         2,3</w:t>
            </w:r>
          </w:p>
          <w:p w:rsidR="00B8617B" w:rsidRDefault="00B8617B" w:rsidP="00821EEE">
            <w:pPr>
              <w:shd w:val="clear" w:color="auto" w:fill="FFFFFF"/>
              <w:spacing w:line="254" w:lineRule="exact"/>
              <w:jc w:val="center"/>
              <w:rPr>
                <w:color w:val="000000"/>
                <w:spacing w:val="-6"/>
                <w:sz w:val="24"/>
                <w:szCs w:val="24"/>
              </w:rPr>
            </w:pPr>
          </w:p>
          <w:p w:rsidR="00B8617B" w:rsidRDefault="00B8617B" w:rsidP="00821EEE">
            <w:pPr>
              <w:shd w:val="clear" w:color="auto" w:fill="FFFFFF"/>
            </w:pPr>
            <w:r>
              <w:rPr>
                <w:color w:val="000000"/>
                <w:spacing w:val="-10"/>
                <w:sz w:val="23"/>
                <w:szCs w:val="23"/>
              </w:rPr>
              <w:t xml:space="preserve">местного бюджета                                              </w:t>
            </w:r>
            <w:r>
              <w:rPr>
                <w:color w:val="000000"/>
                <w:sz w:val="23"/>
                <w:szCs w:val="23"/>
              </w:rPr>
              <w:t xml:space="preserve">...            </w:t>
            </w:r>
            <w:r>
              <w:rPr>
                <w:color w:val="000000"/>
                <w:spacing w:val="-10"/>
                <w:sz w:val="23"/>
                <w:szCs w:val="23"/>
              </w:rPr>
              <w:t xml:space="preserve">17,4            </w:t>
            </w:r>
            <w:r>
              <w:rPr>
                <w:color w:val="000000"/>
                <w:w w:val="83"/>
                <w:sz w:val="23"/>
                <w:szCs w:val="23"/>
              </w:rPr>
              <w:t>11,7               18,1          5,2           4,5</w:t>
            </w:r>
          </w:p>
          <w:p w:rsidR="00B8617B" w:rsidRDefault="00B8617B" w:rsidP="00821EEE">
            <w:pPr>
              <w:shd w:val="clear" w:color="auto" w:fill="FFFFFF"/>
              <w:spacing w:line="254" w:lineRule="exact"/>
              <w:jc w:val="center"/>
              <w:rPr>
                <w:color w:val="000000"/>
                <w:spacing w:val="-6"/>
                <w:sz w:val="24"/>
                <w:szCs w:val="24"/>
              </w:rPr>
            </w:pPr>
          </w:p>
          <w:p w:rsidR="00B8617B" w:rsidRDefault="00B8617B" w:rsidP="00821EEE">
            <w:pPr>
              <w:shd w:val="clear" w:color="auto" w:fill="FFFFFF"/>
            </w:pPr>
            <w:r>
              <w:rPr>
                <w:color w:val="000000"/>
                <w:spacing w:val="-8"/>
                <w:sz w:val="23"/>
                <w:szCs w:val="23"/>
              </w:rPr>
              <w:t>собственных средств предприятий</w:t>
            </w:r>
          </w:p>
          <w:p w:rsidR="00B8617B" w:rsidRDefault="00B8617B" w:rsidP="00821EEE">
            <w:pPr>
              <w:shd w:val="clear" w:color="auto" w:fill="FFFFFF"/>
            </w:pPr>
            <w:r>
              <w:rPr>
                <w:color w:val="000000"/>
                <w:spacing w:val="-7"/>
                <w:sz w:val="23"/>
                <w:szCs w:val="23"/>
              </w:rPr>
              <w:t xml:space="preserve">и организаций                                                  </w:t>
            </w:r>
            <w:r>
              <w:rPr>
                <w:color w:val="000000"/>
                <w:spacing w:val="3"/>
                <w:sz w:val="23"/>
                <w:szCs w:val="23"/>
              </w:rPr>
              <w:t>...</w:t>
            </w:r>
            <w:r>
              <w:rPr>
                <w:color w:val="000000"/>
                <w:sz w:val="23"/>
                <w:szCs w:val="23"/>
              </w:rPr>
              <w:t xml:space="preserve">             </w:t>
            </w:r>
            <w:r>
              <w:rPr>
                <w:color w:val="000000"/>
                <w:spacing w:val="-7"/>
                <w:sz w:val="23"/>
                <w:szCs w:val="23"/>
              </w:rPr>
              <w:t>69,8          49,1            77,9         90,8      93,0</w:t>
            </w:r>
          </w:p>
          <w:p w:rsidR="00B8617B" w:rsidRDefault="00B8617B" w:rsidP="00821EEE">
            <w:pPr>
              <w:shd w:val="clear" w:color="auto" w:fill="FFFFFF"/>
              <w:spacing w:line="254" w:lineRule="exact"/>
              <w:jc w:val="center"/>
              <w:rPr>
                <w:color w:val="000000"/>
                <w:spacing w:val="-6"/>
                <w:sz w:val="24"/>
                <w:szCs w:val="24"/>
              </w:rPr>
            </w:pPr>
          </w:p>
          <w:p w:rsidR="00B8617B" w:rsidRDefault="00B8617B" w:rsidP="00821EEE">
            <w:pPr>
              <w:shd w:val="clear" w:color="auto" w:fill="FFFFFF"/>
              <w:rPr>
                <w:b/>
                <w:color w:val="000000"/>
                <w:spacing w:val="-1"/>
                <w:sz w:val="23"/>
                <w:szCs w:val="23"/>
              </w:rPr>
            </w:pPr>
            <w:r>
              <w:rPr>
                <w:color w:val="000000"/>
                <w:spacing w:val="-4"/>
                <w:sz w:val="23"/>
                <w:szCs w:val="23"/>
              </w:rPr>
              <w:t xml:space="preserve">прочих источников                                        …          </w:t>
            </w:r>
            <w:r>
              <w:rPr>
                <w:color w:val="000000"/>
                <w:spacing w:val="-4"/>
                <w:sz w:val="23"/>
                <w:szCs w:val="23"/>
                <w:lang w:val="en-US"/>
              </w:rPr>
              <w:t xml:space="preserve">   </w:t>
            </w:r>
            <w:r>
              <w:rPr>
                <w:color w:val="000000"/>
                <w:spacing w:val="-4"/>
                <w:sz w:val="23"/>
                <w:szCs w:val="23"/>
              </w:rPr>
              <w:t xml:space="preserve"> 0,1          35,7              0,2          0,2       0,2</w:t>
            </w:r>
          </w:p>
        </w:tc>
      </w:tr>
    </w:tbl>
    <w:p w:rsidR="00B8617B" w:rsidRDefault="00B8617B" w:rsidP="003D19BD">
      <w:pPr>
        <w:shd w:val="clear" w:color="auto" w:fill="FFFFFF"/>
        <w:spacing w:before="485"/>
        <w:ind w:right="-36"/>
        <w:jc w:val="center"/>
        <w:rPr>
          <w:b/>
          <w:bCs/>
          <w:color w:val="000000"/>
          <w:spacing w:val="-16"/>
          <w:sz w:val="24"/>
          <w:szCs w:val="24"/>
        </w:rPr>
      </w:pPr>
    </w:p>
    <w:p w:rsidR="003D19BD" w:rsidRDefault="000A4D7D" w:rsidP="003D19BD">
      <w:pPr>
        <w:shd w:val="clear" w:color="auto" w:fill="FFFFFF"/>
        <w:spacing w:before="485"/>
        <w:ind w:right="-36"/>
        <w:jc w:val="center"/>
      </w:pPr>
      <w:r>
        <w:rPr>
          <w:bCs/>
          <w:color w:val="000000"/>
          <w:spacing w:val="-10"/>
          <w:sz w:val="23"/>
          <w:szCs w:val="23"/>
        </w:rPr>
        <w:t>Таблица</w:t>
      </w:r>
      <w:r>
        <w:rPr>
          <w:b/>
          <w:bCs/>
          <w:color w:val="000000"/>
          <w:spacing w:val="-16"/>
          <w:sz w:val="24"/>
          <w:szCs w:val="24"/>
        </w:rPr>
        <w:t xml:space="preserve">  </w:t>
      </w:r>
      <w:r w:rsidR="003D19BD">
        <w:rPr>
          <w:b/>
          <w:bCs/>
          <w:color w:val="000000"/>
          <w:spacing w:val="-16"/>
          <w:sz w:val="24"/>
          <w:szCs w:val="24"/>
        </w:rPr>
        <w:t xml:space="preserve">3.4. ТЕХНОЛОГИЧЕСКАЯ СТРУКТУРА ИНВЕСТИЦИЙ </w:t>
      </w:r>
      <w:r w:rsidR="003D19BD">
        <w:rPr>
          <w:b/>
          <w:bCs/>
          <w:color w:val="000000"/>
          <w:spacing w:val="-18"/>
          <w:sz w:val="24"/>
          <w:szCs w:val="24"/>
        </w:rPr>
        <w:t xml:space="preserve">В ОСНОВНОЙ КАПИТАЛ                                </w:t>
      </w:r>
      <w:r w:rsidR="003D19BD">
        <w:rPr>
          <w:color w:val="000000"/>
          <w:spacing w:val="-8"/>
          <w:sz w:val="23"/>
          <w:szCs w:val="23"/>
        </w:rPr>
        <w:t>(в процентах к итогу)</w:t>
      </w:r>
    </w:p>
    <w:tbl>
      <w:tblPr>
        <w:tblW w:w="0" w:type="auto"/>
        <w:tblInd w:w="40" w:type="dxa"/>
        <w:tblLayout w:type="fixed"/>
        <w:tblCellMar>
          <w:left w:w="40" w:type="dxa"/>
          <w:right w:w="40" w:type="dxa"/>
        </w:tblCellMar>
        <w:tblLook w:val="0000" w:firstRow="0" w:lastRow="0" w:firstColumn="0" w:lastColumn="0" w:noHBand="0" w:noVBand="0"/>
      </w:tblPr>
      <w:tblGrid>
        <w:gridCol w:w="4382"/>
        <w:gridCol w:w="954"/>
        <w:gridCol w:w="1074"/>
        <w:gridCol w:w="1074"/>
        <w:gridCol w:w="1084"/>
        <w:gridCol w:w="1065"/>
      </w:tblGrid>
      <w:tr w:rsidR="003D19BD">
        <w:trPr>
          <w:trHeight w:val="282"/>
        </w:trPr>
        <w:tc>
          <w:tcPr>
            <w:tcW w:w="4382"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p>
          <w:p w:rsidR="003D19BD" w:rsidRDefault="003D19BD">
            <w:pPr>
              <w:shd w:val="clear" w:color="auto" w:fill="FFFFFF"/>
            </w:pPr>
          </w:p>
        </w:tc>
        <w:tc>
          <w:tcPr>
            <w:tcW w:w="954"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
                <w:w w:val="87"/>
                <w:sz w:val="23"/>
                <w:szCs w:val="23"/>
              </w:rPr>
              <w:t>1996</w:t>
            </w:r>
          </w:p>
          <w:p w:rsidR="003D19BD" w:rsidRDefault="003D19BD">
            <w:pPr>
              <w:shd w:val="clear" w:color="auto" w:fill="FFFFFF"/>
            </w:pPr>
          </w:p>
        </w:tc>
        <w:tc>
          <w:tcPr>
            <w:tcW w:w="1074"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
                <w:w w:val="88"/>
                <w:sz w:val="23"/>
                <w:szCs w:val="23"/>
              </w:rPr>
              <w:t>1997</w:t>
            </w:r>
          </w:p>
          <w:p w:rsidR="003D19BD" w:rsidRDefault="003D19BD">
            <w:pPr>
              <w:shd w:val="clear" w:color="auto" w:fill="FFFFFF"/>
            </w:pPr>
          </w:p>
        </w:tc>
        <w:tc>
          <w:tcPr>
            <w:tcW w:w="1074"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
                <w:w w:val="86"/>
                <w:sz w:val="23"/>
                <w:szCs w:val="23"/>
              </w:rPr>
              <w:t>1998</w:t>
            </w:r>
          </w:p>
          <w:p w:rsidR="003D19BD" w:rsidRDefault="003D19BD">
            <w:pPr>
              <w:shd w:val="clear" w:color="auto" w:fill="FFFFFF"/>
            </w:pPr>
          </w:p>
        </w:tc>
        <w:tc>
          <w:tcPr>
            <w:tcW w:w="1084"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
                <w:w w:val="88"/>
                <w:sz w:val="23"/>
                <w:szCs w:val="23"/>
              </w:rPr>
              <w:t>1999</w:t>
            </w:r>
          </w:p>
          <w:p w:rsidR="003D19BD" w:rsidRDefault="003D19BD">
            <w:pPr>
              <w:shd w:val="clear" w:color="auto" w:fill="FFFFFF"/>
            </w:pPr>
          </w:p>
        </w:tc>
        <w:tc>
          <w:tcPr>
            <w:tcW w:w="106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16"/>
                <w:sz w:val="23"/>
                <w:szCs w:val="23"/>
              </w:rPr>
              <w:t>2000</w:t>
            </w:r>
          </w:p>
          <w:p w:rsidR="003D19BD" w:rsidRDefault="003D19BD">
            <w:pPr>
              <w:shd w:val="clear" w:color="auto" w:fill="FFFFFF"/>
            </w:pPr>
          </w:p>
        </w:tc>
      </w:tr>
      <w:tr w:rsidR="003D19BD">
        <w:trPr>
          <w:trHeight w:val="2205"/>
        </w:trPr>
        <w:tc>
          <w:tcPr>
            <w:tcW w:w="4382" w:type="dxa"/>
            <w:tcBorders>
              <w:top w:val="single" w:sz="6" w:space="0" w:color="auto"/>
              <w:left w:val="single" w:sz="6" w:space="0" w:color="auto"/>
              <w:bottom w:val="single" w:sz="6" w:space="0" w:color="auto"/>
              <w:right w:val="nil"/>
            </w:tcBorders>
            <w:shd w:val="clear" w:color="auto" w:fill="auto"/>
          </w:tcPr>
          <w:p w:rsidR="003D19BD" w:rsidRPr="003D19BD" w:rsidRDefault="003D19BD">
            <w:pPr>
              <w:shd w:val="clear" w:color="auto" w:fill="FFFFFF"/>
              <w:rPr>
                <w:color w:val="000000"/>
                <w:spacing w:val="-1"/>
                <w:sz w:val="23"/>
                <w:szCs w:val="23"/>
              </w:rPr>
            </w:pPr>
            <w:r>
              <w:rPr>
                <w:color w:val="000000"/>
                <w:spacing w:val="-1"/>
                <w:sz w:val="23"/>
                <w:szCs w:val="23"/>
              </w:rPr>
              <w:t>Инвестиции в основной капитал – всего</w:t>
            </w:r>
          </w:p>
          <w:p w:rsidR="003D19BD" w:rsidRPr="003D19BD" w:rsidRDefault="003D19BD">
            <w:pPr>
              <w:shd w:val="clear" w:color="auto" w:fill="FFFFFF"/>
            </w:pPr>
          </w:p>
          <w:p w:rsidR="003D19BD" w:rsidRPr="003D19BD" w:rsidRDefault="003D19BD">
            <w:pPr>
              <w:shd w:val="clear" w:color="auto" w:fill="FFFFFF"/>
              <w:rPr>
                <w:color w:val="000000"/>
                <w:spacing w:val="-9"/>
                <w:sz w:val="23"/>
                <w:szCs w:val="23"/>
              </w:rPr>
            </w:pPr>
            <w:r>
              <w:rPr>
                <w:color w:val="000000"/>
                <w:spacing w:val="-9"/>
                <w:sz w:val="23"/>
                <w:szCs w:val="23"/>
              </w:rPr>
              <w:t>в том числе на:</w:t>
            </w:r>
          </w:p>
          <w:p w:rsidR="003D19BD" w:rsidRPr="003D19BD" w:rsidRDefault="003D19BD">
            <w:pPr>
              <w:shd w:val="clear" w:color="auto" w:fill="FFFFFF"/>
            </w:pPr>
          </w:p>
          <w:p w:rsidR="003D19BD" w:rsidRDefault="003D19BD">
            <w:pPr>
              <w:shd w:val="clear" w:color="auto" w:fill="FFFFFF"/>
              <w:rPr>
                <w:color w:val="000000"/>
                <w:spacing w:val="-8"/>
                <w:sz w:val="23"/>
                <w:szCs w:val="23"/>
              </w:rPr>
            </w:pPr>
            <w:r>
              <w:rPr>
                <w:color w:val="000000"/>
                <w:spacing w:val="-8"/>
                <w:sz w:val="23"/>
                <w:szCs w:val="23"/>
              </w:rPr>
              <w:t>строительно-монтажные работы</w:t>
            </w:r>
          </w:p>
          <w:p w:rsidR="000A4D7D" w:rsidRDefault="000A4D7D">
            <w:pPr>
              <w:shd w:val="clear" w:color="auto" w:fill="FFFFFF"/>
            </w:pPr>
          </w:p>
          <w:p w:rsidR="003D19BD" w:rsidRDefault="003D19BD">
            <w:pPr>
              <w:shd w:val="clear" w:color="auto" w:fill="FFFFFF"/>
              <w:rPr>
                <w:color w:val="000000"/>
                <w:spacing w:val="-10"/>
                <w:sz w:val="23"/>
                <w:szCs w:val="23"/>
              </w:rPr>
            </w:pPr>
            <w:r>
              <w:rPr>
                <w:color w:val="000000"/>
                <w:spacing w:val="-9"/>
                <w:sz w:val="23"/>
                <w:szCs w:val="23"/>
              </w:rPr>
              <w:t>оборудование, инструменты, инвен</w:t>
            </w:r>
            <w:r>
              <w:rPr>
                <w:color w:val="000000"/>
                <w:spacing w:val="-10"/>
                <w:sz w:val="23"/>
                <w:szCs w:val="23"/>
              </w:rPr>
              <w:t>тарь</w:t>
            </w:r>
          </w:p>
          <w:p w:rsidR="000A4D7D" w:rsidRDefault="000A4D7D">
            <w:pPr>
              <w:shd w:val="clear" w:color="auto" w:fill="FFFFFF"/>
            </w:pPr>
          </w:p>
          <w:p w:rsidR="003D19BD" w:rsidRDefault="003D19BD">
            <w:pPr>
              <w:shd w:val="clear" w:color="auto" w:fill="FFFFFF"/>
            </w:pPr>
            <w:r>
              <w:rPr>
                <w:color w:val="000000"/>
                <w:spacing w:val="-7"/>
                <w:sz w:val="23"/>
                <w:szCs w:val="23"/>
              </w:rPr>
              <w:t>прочие работы и затраты</w:t>
            </w:r>
          </w:p>
        </w:tc>
        <w:tc>
          <w:tcPr>
            <w:tcW w:w="954" w:type="dxa"/>
            <w:tcBorders>
              <w:top w:val="single" w:sz="6" w:space="0" w:color="auto"/>
              <w:left w:val="nil"/>
              <w:bottom w:val="single" w:sz="6" w:space="0" w:color="auto"/>
              <w:right w:val="nil"/>
            </w:tcBorders>
            <w:shd w:val="clear" w:color="auto" w:fill="auto"/>
          </w:tcPr>
          <w:p w:rsidR="003D19BD" w:rsidRDefault="003D19BD">
            <w:pPr>
              <w:shd w:val="clear" w:color="auto" w:fill="FFFFFF"/>
              <w:rPr>
                <w:color w:val="000000"/>
                <w:sz w:val="23"/>
                <w:szCs w:val="23"/>
              </w:rPr>
            </w:pPr>
            <w:r>
              <w:rPr>
                <w:color w:val="000000"/>
                <w:sz w:val="23"/>
                <w:szCs w:val="23"/>
              </w:rPr>
              <w:t>100</w:t>
            </w:r>
          </w:p>
          <w:p w:rsidR="000A4D7D" w:rsidRDefault="000A4D7D">
            <w:pPr>
              <w:shd w:val="clear" w:color="auto" w:fill="FFFFFF"/>
              <w:rPr>
                <w:color w:val="000000"/>
                <w:sz w:val="23"/>
                <w:szCs w:val="23"/>
              </w:rPr>
            </w:pPr>
          </w:p>
          <w:p w:rsidR="000A4D7D" w:rsidRDefault="000A4D7D">
            <w:pPr>
              <w:shd w:val="clear" w:color="auto" w:fill="FFFFFF"/>
              <w:rPr>
                <w:color w:val="000000"/>
                <w:sz w:val="23"/>
                <w:szCs w:val="23"/>
              </w:rPr>
            </w:pPr>
          </w:p>
          <w:p w:rsidR="000A4D7D" w:rsidRDefault="000A4D7D">
            <w:pPr>
              <w:shd w:val="clear" w:color="auto" w:fill="FFFFFF"/>
            </w:pPr>
          </w:p>
          <w:p w:rsidR="003D19BD" w:rsidRDefault="003D19BD">
            <w:pPr>
              <w:shd w:val="clear" w:color="auto" w:fill="FFFFFF"/>
              <w:rPr>
                <w:color w:val="000000"/>
                <w:spacing w:val="-16"/>
                <w:sz w:val="23"/>
                <w:szCs w:val="23"/>
              </w:rPr>
            </w:pPr>
            <w:r>
              <w:rPr>
                <w:color w:val="000000"/>
                <w:spacing w:val="-16"/>
                <w:sz w:val="23"/>
                <w:szCs w:val="23"/>
              </w:rPr>
              <w:t>34,3</w:t>
            </w:r>
          </w:p>
          <w:p w:rsidR="000A4D7D" w:rsidRDefault="000A4D7D">
            <w:pPr>
              <w:shd w:val="clear" w:color="auto" w:fill="FFFFFF"/>
              <w:rPr>
                <w:color w:val="000000"/>
                <w:spacing w:val="-16"/>
                <w:sz w:val="23"/>
                <w:szCs w:val="23"/>
                <w:lang w:val="en-US"/>
              </w:rPr>
            </w:pPr>
          </w:p>
          <w:p w:rsidR="003D19BD" w:rsidRDefault="003D19BD">
            <w:pPr>
              <w:shd w:val="clear" w:color="auto" w:fill="FFFFFF"/>
              <w:rPr>
                <w:color w:val="000000"/>
                <w:spacing w:val="-11"/>
                <w:sz w:val="23"/>
                <w:szCs w:val="23"/>
              </w:rPr>
            </w:pPr>
            <w:r>
              <w:rPr>
                <w:color w:val="000000"/>
                <w:spacing w:val="-11"/>
                <w:sz w:val="23"/>
                <w:szCs w:val="23"/>
              </w:rPr>
              <w:t>26,7</w:t>
            </w:r>
          </w:p>
          <w:p w:rsidR="000A4D7D" w:rsidRDefault="000A4D7D">
            <w:pPr>
              <w:shd w:val="clear" w:color="auto" w:fill="FFFFFF"/>
            </w:pPr>
          </w:p>
          <w:p w:rsidR="003D19BD" w:rsidRDefault="003D19BD">
            <w:pPr>
              <w:shd w:val="clear" w:color="auto" w:fill="FFFFFF"/>
            </w:pPr>
            <w:r>
              <w:rPr>
                <w:color w:val="000000"/>
                <w:spacing w:val="-13"/>
                <w:sz w:val="23"/>
                <w:szCs w:val="23"/>
              </w:rPr>
              <w:t>39,0</w:t>
            </w:r>
          </w:p>
        </w:tc>
        <w:tc>
          <w:tcPr>
            <w:tcW w:w="1074" w:type="dxa"/>
            <w:tcBorders>
              <w:top w:val="single" w:sz="6" w:space="0" w:color="auto"/>
              <w:left w:val="nil"/>
              <w:bottom w:val="single" w:sz="6" w:space="0" w:color="auto"/>
              <w:right w:val="nil"/>
            </w:tcBorders>
            <w:shd w:val="clear" w:color="auto" w:fill="auto"/>
          </w:tcPr>
          <w:p w:rsidR="003D19BD" w:rsidRDefault="003D19BD">
            <w:pPr>
              <w:shd w:val="clear" w:color="auto" w:fill="FFFFFF"/>
              <w:rPr>
                <w:color w:val="000000"/>
                <w:sz w:val="23"/>
                <w:szCs w:val="23"/>
              </w:rPr>
            </w:pPr>
            <w:r>
              <w:rPr>
                <w:color w:val="000000"/>
                <w:sz w:val="23"/>
                <w:szCs w:val="23"/>
              </w:rPr>
              <w:t>100</w:t>
            </w:r>
          </w:p>
          <w:p w:rsidR="000A4D7D" w:rsidRDefault="000A4D7D">
            <w:pPr>
              <w:shd w:val="clear" w:color="auto" w:fill="FFFFFF"/>
              <w:rPr>
                <w:color w:val="000000"/>
                <w:sz w:val="23"/>
                <w:szCs w:val="23"/>
              </w:rPr>
            </w:pPr>
          </w:p>
          <w:p w:rsidR="000A4D7D" w:rsidRDefault="000A4D7D">
            <w:pPr>
              <w:shd w:val="clear" w:color="auto" w:fill="FFFFFF"/>
              <w:rPr>
                <w:color w:val="000000"/>
                <w:sz w:val="23"/>
                <w:szCs w:val="23"/>
              </w:rPr>
            </w:pPr>
          </w:p>
          <w:p w:rsidR="000A4D7D" w:rsidRDefault="000A4D7D">
            <w:pPr>
              <w:shd w:val="clear" w:color="auto" w:fill="FFFFFF"/>
            </w:pPr>
          </w:p>
          <w:p w:rsidR="003D19BD" w:rsidRDefault="003D19BD">
            <w:pPr>
              <w:shd w:val="clear" w:color="auto" w:fill="FFFFFF"/>
              <w:rPr>
                <w:color w:val="000000"/>
                <w:spacing w:val="-13"/>
                <w:sz w:val="23"/>
                <w:szCs w:val="23"/>
              </w:rPr>
            </w:pPr>
            <w:r>
              <w:rPr>
                <w:color w:val="000000"/>
                <w:spacing w:val="-13"/>
                <w:sz w:val="23"/>
                <w:szCs w:val="23"/>
              </w:rPr>
              <w:t>60,0</w:t>
            </w:r>
          </w:p>
          <w:p w:rsidR="000A4D7D" w:rsidRDefault="000A4D7D">
            <w:pPr>
              <w:shd w:val="clear" w:color="auto" w:fill="FFFFFF"/>
              <w:rPr>
                <w:color w:val="000000"/>
                <w:spacing w:val="-13"/>
                <w:sz w:val="23"/>
                <w:szCs w:val="23"/>
                <w:lang w:val="en-US"/>
              </w:rPr>
            </w:pPr>
          </w:p>
          <w:p w:rsidR="003D19BD" w:rsidRDefault="003D19BD">
            <w:pPr>
              <w:shd w:val="clear" w:color="auto" w:fill="FFFFFF"/>
              <w:rPr>
                <w:color w:val="000000"/>
                <w:spacing w:val="-14"/>
                <w:sz w:val="23"/>
                <w:szCs w:val="23"/>
              </w:rPr>
            </w:pPr>
            <w:r>
              <w:rPr>
                <w:color w:val="000000"/>
                <w:spacing w:val="-14"/>
                <w:sz w:val="23"/>
                <w:szCs w:val="23"/>
              </w:rPr>
              <w:t>31,9</w:t>
            </w:r>
          </w:p>
          <w:p w:rsidR="000A4D7D" w:rsidRDefault="000A4D7D">
            <w:pPr>
              <w:shd w:val="clear" w:color="auto" w:fill="FFFFFF"/>
            </w:pPr>
          </w:p>
          <w:p w:rsidR="003D19BD" w:rsidRDefault="003D19BD">
            <w:pPr>
              <w:shd w:val="clear" w:color="auto" w:fill="FFFFFF"/>
            </w:pPr>
            <w:r>
              <w:rPr>
                <w:color w:val="000000"/>
                <w:sz w:val="23"/>
                <w:szCs w:val="23"/>
              </w:rPr>
              <w:t>8,1</w:t>
            </w:r>
          </w:p>
        </w:tc>
        <w:tc>
          <w:tcPr>
            <w:tcW w:w="1074" w:type="dxa"/>
            <w:tcBorders>
              <w:top w:val="single" w:sz="6" w:space="0" w:color="auto"/>
              <w:left w:val="nil"/>
              <w:bottom w:val="single" w:sz="6" w:space="0" w:color="auto"/>
              <w:right w:val="nil"/>
            </w:tcBorders>
            <w:shd w:val="clear" w:color="auto" w:fill="auto"/>
          </w:tcPr>
          <w:p w:rsidR="003D19BD" w:rsidRDefault="003D19BD">
            <w:pPr>
              <w:shd w:val="clear" w:color="auto" w:fill="FFFFFF"/>
              <w:rPr>
                <w:color w:val="000000"/>
                <w:sz w:val="22"/>
                <w:szCs w:val="22"/>
              </w:rPr>
            </w:pPr>
            <w:r>
              <w:rPr>
                <w:color w:val="000000"/>
                <w:sz w:val="22"/>
                <w:szCs w:val="22"/>
              </w:rPr>
              <w:t>100</w:t>
            </w:r>
          </w:p>
          <w:p w:rsidR="000A4D7D" w:rsidRDefault="000A4D7D">
            <w:pPr>
              <w:shd w:val="clear" w:color="auto" w:fill="FFFFFF"/>
              <w:rPr>
                <w:color w:val="000000"/>
                <w:sz w:val="22"/>
                <w:szCs w:val="22"/>
              </w:rPr>
            </w:pPr>
          </w:p>
          <w:p w:rsidR="000A4D7D" w:rsidRDefault="000A4D7D">
            <w:pPr>
              <w:shd w:val="clear" w:color="auto" w:fill="FFFFFF"/>
              <w:rPr>
                <w:color w:val="000000"/>
                <w:sz w:val="22"/>
                <w:szCs w:val="22"/>
              </w:rPr>
            </w:pPr>
          </w:p>
          <w:p w:rsidR="000A4D7D" w:rsidRDefault="000A4D7D">
            <w:pPr>
              <w:shd w:val="clear" w:color="auto" w:fill="FFFFFF"/>
            </w:pPr>
          </w:p>
          <w:p w:rsidR="003D19BD" w:rsidRDefault="003D19BD">
            <w:pPr>
              <w:shd w:val="clear" w:color="auto" w:fill="FFFFFF"/>
              <w:rPr>
                <w:color w:val="000000"/>
                <w:spacing w:val="-16"/>
                <w:sz w:val="23"/>
                <w:szCs w:val="23"/>
              </w:rPr>
            </w:pPr>
            <w:r>
              <w:rPr>
                <w:color w:val="000000"/>
                <w:spacing w:val="-16"/>
                <w:sz w:val="23"/>
                <w:szCs w:val="23"/>
              </w:rPr>
              <w:t>62,3</w:t>
            </w:r>
          </w:p>
          <w:p w:rsidR="000A4D7D" w:rsidRDefault="000A4D7D">
            <w:pPr>
              <w:shd w:val="clear" w:color="auto" w:fill="FFFFFF"/>
              <w:rPr>
                <w:color w:val="000000"/>
                <w:spacing w:val="-16"/>
                <w:sz w:val="23"/>
                <w:szCs w:val="23"/>
                <w:lang w:val="en-US"/>
              </w:rPr>
            </w:pPr>
          </w:p>
          <w:p w:rsidR="003D19BD" w:rsidRDefault="003D19BD">
            <w:pPr>
              <w:shd w:val="clear" w:color="auto" w:fill="FFFFFF"/>
              <w:rPr>
                <w:color w:val="000000"/>
                <w:spacing w:val="-14"/>
                <w:sz w:val="23"/>
                <w:szCs w:val="23"/>
              </w:rPr>
            </w:pPr>
            <w:r>
              <w:rPr>
                <w:color w:val="000000"/>
                <w:spacing w:val="-14"/>
                <w:sz w:val="23"/>
                <w:szCs w:val="23"/>
              </w:rPr>
              <w:t>29,5</w:t>
            </w:r>
          </w:p>
          <w:p w:rsidR="000A4D7D" w:rsidRDefault="000A4D7D">
            <w:pPr>
              <w:shd w:val="clear" w:color="auto" w:fill="FFFFFF"/>
            </w:pPr>
          </w:p>
          <w:p w:rsidR="003D19BD" w:rsidRDefault="003D19BD">
            <w:pPr>
              <w:shd w:val="clear" w:color="auto" w:fill="FFFFFF"/>
            </w:pPr>
            <w:r>
              <w:rPr>
                <w:color w:val="000000"/>
                <w:sz w:val="23"/>
                <w:szCs w:val="23"/>
              </w:rPr>
              <w:t>8,2</w:t>
            </w:r>
          </w:p>
        </w:tc>
        <w:tc>
          <w:tcPr>
            <w:tcW w:w="1084" w:type="dxa"/>
            <w:tcBorders>
              <w:top w:val="single" w:sz="6" w:space="0" w:color="auto"/>
              <w:left w:val="nil"/>
              <w:bottom w:val="single" w:sz="6" w:space="0" w:color="auto"/>
              <w:right w:val="nil"/>
            </w:tcBorders>
            <w:shd w:val="clear" w:color="auto" w:fill="auto"/>
          </w:tcPr>
          <w:p w:rsidR="003D19BD" w:rsidRDefault="003D19BD">
            <w:pPr>
              <w:shd w:val="clear" w:color="auto" w:fill="FFFFFF"/>
              <w:rPr>
                <w:color w:val="000000"/>
                <w:sz w:val="23"/>
                <w:szCs w:val="23"/>
              </w:rPr>
            </w:pPr>
            <w:r>
              <w:rPr>
                <w:color w:val="000000"/>
                <w:sz w:val="23"/>
                <w:szCs w:val="23"/>
              </w:rPr>
              <w:t>100</w:t>
            </w:r>
          </w:p>
          <w:p w:rsidR="000A4D7D" w:rsidRDefault="000A4D7D">
            <w:pPr>
              <w:shd w:val="clear" w:color="auto" w:fill="FFFFFF"/>
              <w:rPr>
                <w:color w:val="000000"/>
                <w:sz w:val="23"/>
                <w:szCs w:val="23"/>
              </w:rPr>
            </w:pPr>
          </w:p>
          <w:p w:rsidR="000A4D7D" w:rsidRDefault="000A4D7D">
            <w:pPr>
              <w:shd w:val="clear" w:color="auto" w:fill="FFFFFF"/>
              <w:rPr>
                <w:color w:val="000000"/>
                <w:sz w:val="23"/>
                <w:szCs w:val="23"/>
              </w:rPr>
            </w:pPr>
          </w:p>
          <w:p w:rsidR="000A4D7D" w:rsidRDefault="000A4D7D">
            <w:pPr>
              <w:shd w:val="clear" w:color="auto" w:fill="FFFFFF"/>
            </w:pPr>
          </w:p>
          <w:p w:rsidR="003D19BD" w:rsidRDefault="003D19BD">
            <w:pPr>
              <w:shd w:val="clear" w:color="auto" w:fill="FFFFFF"/>
              <w:rPr>
                <w:color w:val="000000"/>
                <w:spacing w:val="-14"/>
                <w:sz w:val="23"/>
                <w:szCs w:val="23"/>
              </w:rPr>
            </w:pPr>
            <w:r>
              <w:rPr>
                <w:color w:val="000000"/>
                <w:spacing w:val="-14"/>
                <w:sz w:val="23"/>
                <w:szCs w:val="23"/>
              </w:rPr>
              <w:t>51,2</w:t>
            </w:r>
          </w:p>
          <w:p w:rsidR="000A4D7D" w:rsidRDefault="000A4D7D">
            <w:pPr>
              <w:shd w:val="clear" w:color="auto" w:fill="FFFFFF"/>
              <w:rPr>
                <w:color w:val="000000"/>
                <w:spacing w:val="-14"/>
                <w:sz w:val="23"/>
                <w:szCs w:val="23"/>
                <w:lang w:val="en-US"/>
              </w:rPr>
            </w:pPr>
          </w:p>
          <w:p w:rsidR="003D19BD" w:rsidRDefault="003D19BD">
            <w:pPr>
              <w:shd w:val="clear" w:color="auto" w:fill="FFFFFF"/>
              <w:rPr>
                <w:color w:val="000000"/>
                <w:spacing w:val="-14"/>
                <w:sz w:val="23"/>
                <w:szCs w:val="23"/>
              </w:rPr>
            </w:pPr>
            <w:r>
              <w:rPr>
                <w:color w:val="000000"/>
                <w:spacing w:val="-14"/>
                <w:sz w:val="23"/>
                <w:szCs w:val="23"/>
              </w:rPr>
              <w:t>43,5</w:t>
            </w:r>
          </w:p>
          <w:p w:rsidR="000A4D7D" w:rsidRDefault="000A4D7D">
            <w:pPr>
              <w:shd w:val="clear" w:color="auto" w:fill="FFFFFF"/>
            </w:pPr>
          </w:p>
          <w:p w:rsidR="003D19BD" w:rsidRDefault="003D19BD">
            <w:pPr>
              <w:shd w:val="clear" w:color="auto" w:fill="FFFFFF"/>
            </w:pPr>
            <w:r>
              <w:rPr>
                <w:color w:val="000000"/>
                <w:sz w:val="23"/>
                <w:szCs w:val="23"/>
              </w:rPr>
              <w:t>5,3</w:t>
            </w:r>
          </w:p>
        </w:tc>
        <w:tc>
          <w:tcPr>
            <w:tcW w:w="1065" w:type="dxa"/>
            <w:tcBorders>
              <w:top w:val="single" w:sz="6" w:space="0" w:color="auto"/>
              <w:left w:val="nil"/>
              <w:bottom w:val="single" w:sz="6" w:space="0" w:color="auto"/>
              <w:right w:val="single" w:sz="6" w:space="0" w:color="auto"/>
            </w:tcBorders>
            <w:shd w:val="clear" w:color="auto" w:fill="auto"/>
          </w:tcPr>
          <w:p w:rsidR="003D19BD" w:rsidRDefault="003D19BD">
            <w:pPr>
              <w:shd w:val="clear" w:color="auto" w:fill="FFFFFF"/>
              <w:rPr>
                <w:color w:val="000000"/>
                <w:sz w:val="23"/>
                <w:szCs w:val="23"/>
              </w:rPr>
            </w:pPr>
            <w:r>
              <w:rPr>
                <w:color w:val="000000"/>
                <w:sz w:val="23"/>
                <w:szCs w:val="23"/>
              </w:rPr>
              <w:t>100</w:t>
            </w:r>
          </w:p>
          <w:p w:rsidR="000A4D7D" w:rsidRDefault="000A4D7D">
            <w:pPr>
              <w:shd w:val="clear" w:color="auto" w:fill="FFFFFF"/>
              <w:rPr>
                <w:color w:val="000000"/>
                <w:sz w:val="23"/>
                <w:szCs w:val="23"/>
              </w:rPr>
            </w:pPr>
          </w:p>
          <w:p w:rsidR="000A4D7D" w:rsidRDefault="000A4D7D">
            <w:pPr>
              <w:shd w:val="clear" w:color="auto" w:fill="FFFFFF"/>
              <w:rPr>
                <w:color w:val="000000"/>
                <w:sz w:val="23"/>
                <w:szCs w:val="23"/>
              </w:rPr>
            </w:pPr>
          </w:p>
          <w:p w:rsidR="000A4D7D" w:rsidRDefault="000A4D7D">
            <w:pPr>
              <w:shd w:val="clear" w:color="auto" w:fill="FFFFFF"/>
            </w:pPr>
          </w:p>
          <w:p w:rsidR="003D19BD" w:rsidRDefault="003D19BD">
            <w:pPr>
              <w:shd w:val="clear" w:color="auto" w:fill="FFFFFF"/>
              <w:rPr>
                <w:color w:val="000000"/>
                <w:spacing w:val="-6"/>
                <w:w w:val="89"/>
                <w:sz w:val="23"/>
                <w:szCs w:val="23"/>
              </w:rPr>
            </w:pPr>
            <w:r>
              <w:rPr>
                <w:color w:val="000000"/>
                <w:spacing w:val="-6"/>
                <w:w w:val="89"/>
                <w:sz w:val="23"/>
                <w:szCs w:val="23"/>
              </w:rPr>
              <w:t>34,1</w:t>
            </w:r>
          </w:p>
          <w:p w:rsidR="000A4D7D" w:rsidRDefault="000A4D7D">
            <w:pPr>
              <w:shd w:val="clear" w:color="auto" w:fill="FFFFFF"/>
              <w:rPr>
                <w:color w:val="000000"/>
                <w:spacing w:val="-6"/>
                <w:w w:val="89"/>
                <w:sz w:val="23"/>
                <w:szCs w:val="23"/>
              </w:rPr>
            </w:pPr>
          </w:p>
          <w:p w:rsidR="003D19BD" w:rsidRDefault="003D19BD">
            <w:pPr>
              <w:shd w:val="clear" w:color="auto" w:fill="FFFFFF"/>
              <w:rPr>
                <w:color w:val="000000"/>
                <w:spacing w:val="-16"/>
                <w:sz w:val="23"/>
                <w:szCs w:val="23"/>
              </w:rPr>
            </w:pPr>
            <w:r>
              <w:rPr>
                <w:color w:val="000000"/>
                <w:spacing w:val="-16"/>
                <w:sz w:val="23"/>
                <w:szCs w:val="23"/>
              </w:rPr>
              <w:t>59,8</w:t>
            </w:r>
          </w:p>
          <w:p w:rsidR="000A4D7D" w:rsidRDefault="000A4D7D">
            <w:pPr>
              <w:shd w:val="clear" w:color="auto" w:fill="FFFFFF"/>
            </w:pPr>
          </w:p>
          <w:p w:rsidR="003D19BD" w:rsidRDefault="003D19BD">
            <w:pPr>
              <w:shd w:val="clear" w:color="auto" w:fill="FFFFFF"/>
              <w:rPr>
                <w:color w:val="000000"/>
                <w:sz w:val="23"/>
                <w:szCs w:val="23"/>
              </w:rPr>
            </w:pPr>
            <w:r>
              <w:rPr>
                <w:color w:val="000000"/>
                <w:sz w:val="23"/>
                <w:szCs w:val="23"/>
              </w:rPr>
              <w:t>6,1</w:t>
            </w:r>
          </w:p>
          <w:p w:rsidR="000A4D7D" w:rsidRDefault="000A4D7D">
            <w:pPr>
              <w:shd w:val="clear" w:color="auto" w:fill="FFFFFF"/>
            </w:pPr>
          </w:p>
        </w:tc>
      </w:tr>
    </w:tbl>
    <w:p w:rsidR="000A4D7D" w:rsidRDefault="000A4D7D" w:rsidP="003D19BD">
      <w:pPr>
        <w:shd w:val="clear" w:color="auto" w:fill="FFFFFF"/>
        <w:spacing w:before="240" w:line="264" w:lineRule="exact"/>
        <w:ind w:left="542"/>
        <w:jc w:val="center"/>
        <w:rPr>
          <w:b/>
          <w:bCs/>
          <w:color w:val="000000"/>
          <w:spacing w:val="-15"/>
          <w:sz w:val="24"/>
          <w:szCs w:val="24"/>
        </w:rPr>
      </w:pPr>
    </w:p>
    <w:p w:rsidR="003D19BD" w:rsidRDefault="000A4D7D" w:rsidP="000A4D7D">
      <w:pPr>
        <w:shd w:val="clear" w:color="auto" w:fill="FFFFFF"/>
        <w:spacing w:before="240" w:line="264" w:lineRule="exact"/>
        <w:jc w:val="center"/>
      </w:pPr>
      <w:r>
        <w:rPr>
          <w:bCs/>
          <w:color w:val="000000"/>
          <w:spacing w:val="-10"/>
          <w:sz w:val="23"/>
          <w:szCs w:val="23"/>
        </w:rPr>
        <w:t>Таблица</w:t>
      </w:r>
      <w:r w:rsidRPr="000A4D7D">
        <w:rPr>
          <w:b/>
          <w:bCs/>
          <w:color w:val="000000"/>
          <w:spacing w:val="-15"/>
          <w:sz w:val="24"/>
          <w:szCs w:val="24"/>
        </w:rPr>
        <w:t xml:space="preserve"> </w:t>
      </w:r>
      <w:r>
        <w:rPr>
          <w:b/>
          <w:bCs/>
          <w:color w:val="000000"/>
          <w:spacing w:val="-15"/>
          <w:sz w:val="24"/>
          <w:szCs w:val="24"/>
        </w:rPr>
        <w:t xml:space="preserve"> </w:t>
      </w:r>
      <w:r w:rsidR="003D19BD" w:rsidRPr="000A4D7D">
        <w:rPr>
          <w:b/>
          <w:bCs/>
          <w:color w:val="000000"/>
          <w:spacing w:val="-15"/>
          <w:sz w:val="24"/>
          <w:szCs w:val="24"/>
        </w:rPr>
        <w:t>3</w:t>
      </w:r>
      <w:r w:rsidR="003D19BD">
        <w:rPr>
          <w:b/>
          <w:bCs/>
          <w:color w:val="000000"/>
          <w:spacing w:val="-15"/>
          <w:sz w:val="24"/>
          <w:szCs w:val="24"/>
        </w:rPr>
        <w:t>.5. СТРУКТУРА ИНВЕСТИЦИЙ В ОСНОВНОЙ</w:t>
      </w:r>
      <w:r>
        <w:rPr>
          <w:b/>
          <w:bCs/>
          <w:color w:val="000000"/>
          <w:spacing w:val="-15"/>
          <w:sz w:val="24"/>
          <w:szCs w:val="24"/>
        </w:rPr>
        <w:t xml:space="preserve"> </w:t>
      </w:r>
      <w:r w:rsidR="003D19BD">
        <w:rPr>
          <w:b/>
          <w:bCs/>
          <w:color w:val="000000"/>
          <w:spacing w:val="-16"/>
          <w:sz w:val="24"/>
          <w:szCs w:val="24"/>
        </w:rPr>
        <w:t>КАПИТАЛ ПО ОБЪЕКТАМ ПРОИЗВОДСТВЕННОГО И</w:t>
      </w:r>
      <w:r>
        <w:rPr>
          <w:b/>
          <w:bCs/>
          <w:color w:val="000000"/>
          <w:spacing w:val="-16"/>
          <w:sz w:val="24"/>
          <w:szCs w:val="24"/>
        </w:rPr>
        <w:t xml:space="preserve"> </w:t>
      </w:r>
      <w:r w:rsidR="003D19BD">
        <w:rPr>
          <w:b/>
          <w:bCs/>
          <w:color w:val="000000"/>
          <w:spacing w:val="-17"/>
          <w:sz w:val="24"/>
          <w:szCs w:val="24"/>
        </w:rPr>
        <w:t>НЕПРОИЗВОДСТВЕННОГО НАЗНАЧЕНИЯ</w:t>
      </w:r>
    </w:p>
    <w:p w:rsidR="003D19BD" w:rsidRDefault="003D19BD" w:rsidP="003D19BD">
      <w:pPr>
        <w:shd w:val="clear" w:color="auto" w:fill="FFFFFF"/>
        <w:spacing w:after="206"/>
        <w:ind w:left="4186"/>
      </w:pPr>
      <w:r>
        <w:rPr>
          <w:color w:val="000000"/>
          <w:spacing w:val="-7"/>
          <w:sz w:val="23"/>
          <w:szCs w:val="23"/>
        </w:rPr>
        <w:t>(в процентах к итогу)</w:t>
      </w:r>
    </w:p>
    <w:tbl>
      <w:tblPr>
        <w:tblW w:w="9650" w:type="dxa"/>
        <w:tblInd w:w="40" w:type="dxa"/>
        <w:tblLayout w:type="fixed"/>
        <w:tblCellMar>
          <w:left w:w="40" w:type="dxa"/>
          <w:right w:w="40" w:type="dxa"/>
        </w:tblCellMar>
        <w:tblLook w:val="0000" w:firstRow="0" w:lastRow="0" w:firstColumn="0" w:lastColumn="0" w:noHBand="0" w:noVBand="0"/>
      </w:tblPr>
      <w:tblGrid>
        <w:gridCol w:w="4260"/>
        <w:gridCol w:w="895"/>
        <w:gridCol w:w="895"/>
        <w:gridCol w:w="905"/>
        <w:gridCol w:w="895"/>
        <w:gridCol w:w="905"/>
        <w:gridCol w:w="895"/>
      </w:tblGrid>
      <w:tr w:rsidR="003D19BD">
        <w:trPr>
          <w:trHeight w:val="359"/>
        </w:trPr>
        <w:tc>
          <w:tcPr>
            <w:tcW w:w="4260"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p>
          <w:p w:rsidR="003D19BD" w:rsidRDefault="003D19BD">
            <w:pPr>
              <w:shd w:val="clear" w:color="auto" w:fill="FFFFFF"/>
            </w:pPr>
          </w:p>
        </w:tc>
        <w:tc>
          <w:tcPr>
            <w:tcW w:w="89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w w:val="67"/>
                <w:sz w:val="25"/>
                <w:szCs w:val="25"/>
              </w:rPr>
              <w:t>1990</w:t>
            </w:r>
          </w:p>
          <w:p w:rsidR="003D19BD" w:rsidRDefault="003D19BD">
            <w:pPr>
              <w:shd w:val="clear" w:color="auto" w:fill="FFFFFF"/>
            </w:pPr>
          </w:p>
        </w:tc>
        <w:tc>
          <w:tcPr>
            <w:tcW w:w="89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w w:val="67"/>
                <w:sz w:val="25"/>
                <w:szCs w:val="25"/>
              </w:rPr>
              <w:t>1996</w:t>
            </w:r>
          </w:p>
          <w:p w:rsidR="003D19BD" w:rsidRDefault="003D19BD">
            <w:pPr>
              <w:shd w:val="clear" w:color="auto" w:fill="FFFFFF"/>
            </w:pPr>
          </w:p>
        </w:tc>
        <w:tc>
          <w:tcPr>
            <w:tcW w:w="90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w w:val="66"/>
                <w:sz w:val="25"/>
                <w:szCs w:val="25"/>
              </w:rPr>
              <w:t>1997</w:t>
            </w:r>
          </w:p>
          <w:p w:rsidR="003D19BD" w:rsidRDefault="003D19BD">
            <w:pPr>
              <w:shd w:val="clear" w:color="auto" w:fill="FFFFFF"/>
            </w:pPr>
          </w:p>
        </w:tc>
        <w:tc>
          <w:tcPr>
            <w:tcW w:w="89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w w:val="66"/>
                <w:sz w:val="25"/>
                <w:szCs w:val="25"/>
              </w:rPr>
              <w:t>1998</w:t>
            </w:r>
          </w:p>
          <w:p w:rsidR="003D19BD" w:rsidRDefault="003D19BD">
            <w:pPr>
              <w:shd w:val="clear" w:color="auto" w:fill="FFFFFF"/>
            </w:pPr>
          </w:p>
        </w:tc>
        <w:tc>
          <w:tcPr>
            <w:tcW w:w="90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w w:val="67"/>
                <w:sz w:val="25"/>
                <w:szCs w:val="25"/>
              </w:rPr>
              <w:t>1999</w:t>
            </w:r>
          </w:p>
          <w:p w:rsidR="003D19BD" w:rsidRDefault="003D19BD">
            <w:pPr>
              <w:shd w:val="clear" w:color="auto" w:fill="FFFFFF"/>
            </w:pPr>
          </w:p>
        </w:tc>
        <w:tc>
          <w:tcPr>
            <w:tcW w:w="895" w:type="dxa"/>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spacing w:val="-1"/>
                <w:w w:val="70"/>
                <w:sz w:val="25"/>
                <w:szCs w:val="25"/>
              </w:rPr>
              <w:t>2000</w:t>
            </w:r>
          </w:p>
          <w:p w:rsidR="003D19BD" w:rsidRDefault="003D19BD">
            <w:pPr>
              <w:shd w:val="clear" w:color="auto" w:fill="FFFFFF"/>
            </w:pPr>
          </w:p>
        </w:tc>
      </w:tr>
      <w:tr w:rsidR="003D19BD">
        <w:trPr>
          <w:trHeight w:val="291"/>
        </w:trPr>
        <w:tc>
          <w:tcPr>
            <w:tcW w:w="4260" w:type="dxa"/>
            <w:tcBorders>
              <w:top w:val="single" w:sz="6" w:space="0" w:color="auto"/>
              <w:left w:val="single" w:sz="6" w:space="0" w:color="auto"/>
              <w:bottom w:val="nil"/>
              <w:right w:val="nil"/>
            </w:tcBorders>
            <w:shd w:val="clear" w:color="auto" w:fill="auto"/>
          </w:tcPr>
          <w:p w:rsidR="003D19BD" w:rsidRDefault="003D19BD">
            <w:pPr>
              <w:shd w:val="clear" w:color="auto" w:fill="FFFFFF"/>
            </w:pPr>
            <w:r>
              <w:rPr>
                <w:rFonts w:ascii="Courier New" w:hAnsi="Courier New"/>
                <w:color w:val="000000"/>
                <w:spacing w:val="-8"/>
                <w:w w:val="75"/>
                <w:sz w:val="25"/>
                <w:szCs w:val="25"/>
              </w:rPr>
              <w:t>Инвестиции</w:t>
            </w:r>
            <w:r>
              <w:rPr>
                <w:rFonts w:ascii="Courier New" w:hAnsi="Courier New" w:cs="Courier New"/>
                <w:color w:val="000000"/>
                <w:spacing w:val="-8"/>
                <w:w w:val="75"/>
                <w:sz w:val="25"/>
                <w:szCs w:val="25"/>
              </w:rPr>
              <w:t xml:space="preserve"> </w:t>
            </w:r>
            <w:r>
              <w:rPr>
                <w:rFonts w:ascii="Courier New" w:hAnsi="Courier New"/>
                <w:color w:val="000000"/>
                <w:spacing w:val="-8"/>
                <w:w w:val="75"/>
                <w:sz w:val="25"/>
                <w:szCs w:val="25"/>
              </w:rPr>
              <w:t>в</w:t>
            </w:r>
            <w:r>
              <w:rPr>
                <w:rFonts w:ascii="Courier New" w:hAnsi="Courier New" w:cs="Courier New"/>
                <w:color w:val="000000"/>
                <w:spacing w:val="-8"/>
                <w:w w:val="75"/>
                <w:sz w:val="25"/>
                <w:szCs w:val="25"/>
              </w:rPr>
              <w:t xml:space="preserve"> </w:t>
            </w:r>
            <w:r>
              <w:rPr>
                <w:rFonts w:ascii="Courier New" w:hAnsi="Courier New"/>
                <w:color w:val="000000"/>
                <w:spacing w:val="-8"/>
                <w:w w:val="75"/>
                <w:sz w:val="25"/>
                <w:szCs w:val="25"/>
              </w:rPr>
              <w:t>основной</w:t>
            </w:r>
            <w:r>
              <w:rPr>
                <w:rFonts w:ascii="Courier New" w:hAnsi="Courier New" w:cs="Courier New"/>
                <w:color w:val="000000"/>
                <w:spacing w:val="-8"/>
                <w:w w:val="75"/>
                <w:sz w:val="25"/>
                <w:szCs w:val="25"/>
              </w:rPr>
              <w:t xml:space="preserve"> </w:t>
            </w:r>
            <w:r>
              <w:rPr>
                <w:rFonts w:ascii="Courier New" w:hAnsi="Courier New"/>
                <w:color w:val="000000"/>
                <w:spacing w:val="-8"/>
                <w:w w:val="75"/>
                <w:sz w:val="25"/>
                <w:szCs w:val="25"/>
              </w:rPr>
              <w:t>капитал</w:t>
            </w:r>
            <w:r>
              <w:rPr>
                <w:rFonts w:ascii="Courier New" w:hAnsi="Courier New" w:cs="Courier New"/>
                <w:color w:val="000000"/>
                <w:spacing w:val="-8"/>
                <w:w w:val="75"/>
                <w:sz w:val="25"/>
                <w:szCs w:val="25"/>
              </w:rPr>
              <w:t xml:space="preserve"> - </w:t>
            </w:r>
            <w:r>
              <w:rPr>
                <w:rFonts w:ascii="Courier New" w:hAnsi="Courier New"/>
                <w:color w:val="000000"/>
                <w:spacing w:val="-8"/>
                <w:w w:val="75"/>
                <w:sz w:val="25"/>
                <w:szCs w:val="25"/>
              </w:rPr>
              <w:t>всего</w:t>
            </w:r>
          </w:p>
          <w:p w:rsidR="003D19BD" w:rsidRDefault="003D19BD">
            <w:pPr>
              <w:shd w:val="clear" w:color="auto" w:fill="FFFFFF"/>
            </w:pPr>
          </w:p>
        </w:tc>
        <w:tc>
          <w:tcPr>
            <w:tcW w:w="895" w:type="dxa"/>
            <w:tcBorders>
              <w:top w:val="single" w:sz="6" w:space="0" w:color="auto"/>
              <w:left w:val="nil"/>
              <w:bottom w:val="nil"/>
              <w:right w:val="nil"/>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c>
          <w:tcPr>
            <w:tcW w:w="895" w:type="dxa"/>
            <w:tcBorders>
              <w:top w:val="single" w:sz="6" w:space="0" w:color="auto"/>
              <w:left w:val="nil"/>
              <w:bottom w:val="nil"/>
              <w:right w:val="nil"/>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c>
          <w:tcPr>
            <w:tcW w:w="905" w:type="dxa"/>
            <w:tcBorders>
              <w:top w:val="single" w:sz="6" w:space="0" w:color="auto"/>
              <w:left w:val="nil"/>
              <w:bottom w:val="nil"/>
              <w:right w:val="nil"/>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c>
          <w:tcPr>
            <w:tcW w:w="895" w:type="dxa"/>
            <w:tcBorders>
              <w:top w:val="single" w:sz="6" w:space="0" w:color="auto"/>
              <w:left w:val="nil"/>
              <w:bottom w:val="nil"/>
              <w:right w:val="nil"/>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c>
          <w:tcPr>
            <w:tcW w:w="905" w:type="dxa"/>
            <w:tcBorders>
              <w:top w:val="single" w:sz="6" w:space="0" w:color="auto"/>
              <w:left w:val="nil"/>
              <w:bottom w:val="nil"/>
              <w:right w:val="nil"/>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c>
          <w:tcPr>
            <w:tcW w:w="895" w:type="dxa"/>
            <w:tcBorders>
              <w:top w:val="single" w:sz="6" w:space="0" w:color="auto"/>
              <w:left w:val="nil"/>
              <w:bottom w:val="nil"/>
              <w:right w:val="single" w:sz="6" w:space="0" w:color="auto"/>
            </w:tcBorders>
            <w:shd w:val="clear" w:color="auto" w:fill="auto"/>
          </w:tcPr>
          <w:p w:rsidR="003D19BD" w:rsidRDefault="003D19BD">
            <w:pPr>
              <w:shd w:val="clear" w:color="auto" w:fill="FFFFFF"/>
            </w:pPr>
            <w:r>
              <w:rPr>
                <w:rFonts w:ascii="Courier New" w:hAnsi="Courier New" w:cs="Courier New"/>
                <w:color w:val="000000"/>
                <w:sz w:val="25"/>
                <w:szCs w:val="25"/>
              </w:rPr>
              <w:t>100</w:t>
            </w:r>
          </w:p>
          <w:p w:rsidR="003D19BD" w:rsidRDefault="003D19BD">
            <w:pPr>
              <w:shd w:val="clear" w:color="auto" w:fill="FFFFFF"/>
            </w:pPr>
          </w:p>
        </w:tc>
      </w:tr>
      <w:tr w:rsidR="003D19BD">
        <w:trPr>
          <w:trHeight w:val="262"/>
        </w:trPr>
        <w:tc>
          <w:tcPr>
            <w:tcW w:w="4260" w:type="dxa"/>
            <w:tcBorders>
              <w:top w:val="nil"/>
              <w:left w:val="single" w:sz="6" w:space="0" w:color="auto"/>
              <w:bottom w:val="nil"/>
              <w:right w:val="nil"/>
            </w:tcBorders>
            <w:shd w:val="clear" w:color="auto" w:fill="auto"/>
          </w:tcPr>
          <w:p w:rsidR="003D19BD" w:rsidRDefault="003D19BD">
            <w:pPr>
              <w:shd w:val="clear" w:color="auto" w:fill="FFFFFF"/>
            </w:pPr>
            <w:r>
              <w:rPr>
                <w:rFonts w:ascii="Courier New" w:hAnsi="Courier New"/>
                <w:color w:val="000000"/>
                <w:spacing w:val="-12"/>
                <w:w w:val="71"/>
                <w:sz w:val="25"/>
                <w:szCs w:val="25"/>
              </w:rPr>
              <w:t>в</w:t>
            </w:r>
            <w:r>
              <w:rPr>
                <w:rFonts w:ascii="Courier New" w:hAnsi="Courier New" w:cs="Courier New"/>
                <w:color w:val="000000"/>
                <w:spacing w:val="-12"/>
                <w:w w:val="71"/>
                <w:sz w:val="25"/>
                <w:szCs w:val="25"/>
              </w:rPr>
              <w:t xml:space="preserve"> </w:t>
            </w:r>
            <w:r>
              <w:rPr>
                <w:rFonts w:ascii="Courier New" w:hAnsi="Courier New"/>
                <w:color w:val="000000"/>
                <w:spacing w:val="-12"/>
                <w:w w:val="71"/>
                <w:sz w:val="25"/>
                <w:szCs w:val="25"/>
              </w:rPr>
              <w:t>том</w:t>
            </w:r>
            <w:r>
              <w:rPr>
                <w:rFonts w:ascii="Courier New" w:hAnsi="Courier New" w:cs="Courier New"/>
                <w:color w:val="000000"/>
                <w:spacing w:val="-12"/>
                <w:w w:val="71"/>
                <w:sz w:val="25"/>
                <w:szCs w:val="25"/>
              </w:rPr>
              <w:t xml:space="preserve"> </w:t>
            </w:r>
            <w:r>
              <w:rPr>
                <w:rFonts w:ascii="Courier New" w:hAnsi="Courier New"/>
                <w:color w:val="000000"/>
                <w:spacing w:val="-12"/>
                <w:w w:val="71"/>
                <w:sz w:val="25"/>
                <w:szCs w:val="25"/>
              </w:rPr>
              <w:t>числе</w:t>
            </w:r>
            <w:r>
              <w:rPr>
                <w:rFonts w:ascii="Courier New" w:hAnsi="Courier New" w:cs="Courier New"/>
                <w:color w:val="000000"/>
                <w:spacing w:val="-12"/>
                <w:w w:val="71"/>
                <w:sz w:val="25"/>
                <w:szCs w:val="25"/>
              </w:rPr>
              <w:t xml:space="preserve"> </w:t>
            </w:r>
            <w:r>
              <w:rPr>
                <w:rFonts w:ascii="Courier New" w:hAnsi="Courier New"/>
                <w:color w:val="000000"/>
                <w:spacing w:val="-12"/>
                <w:w w:val="71"/>
                <w:sz w:val="25"/>
                <w:szCs w:val="25"/>
              </w:rPr>
              <w:t>по</w:t>
            </w:r>
            <w:r>
              <w:rPr>
                <w:rFonts w:ascii="Courier New" w:hAnsi="Courier New" w:cs="Courier New"/>
                <w:color w:val="000000"/>
                <w:spacing w:val="-12"/>
                <w:w w:val="71"/>
                <w:sz w:val="25"/>
                <w:szCs w:val="25"/>
              </w:rPr>
              <w:t xml:space="preserve"> </w:t>
            </w:r>
            <w:r>
              <w:rPr>
                <w:rFonts w:ascii="Courier New" w:hAnsi="Courier New"/>
                <w:color w:val="000000"/>
                <w:spacing w:val="-12"/>
                <w:w w:val="71"/>
                <w:sz w:val="25"/>
                <w:szCs w:val="25"/>
              </w:rPr>
              <w:t>объектам</w:t>
            </w:r>
            <w:r>
              <w:rPr>
                <w:rFonts w:ascii="Courier New" w:hAnsi="Courier New" w:cs="Courier New"/>
                <w:color w:val="000000"/>
                <w:spacing w:val="-12"/>
                <w:w w:val="71"/>
                <w:sz w:val="25"/>
                <w:szCs w:val="25"/>
              </w:rPr>
              <w:t>:</w:t>
            </w:r>
          </w:p>
          <w:p w:rsidR="003D19BD" w:rsidRDefault="003D19BD">
            <w:pPr>
              <w:shd w:val="clear" w:color="auto" w:fill="FFFFFF"/>
            </w:pPr>
          </w:p>
        </w:tc>
        <w:tc>
          <w:tcPr>
            <w:tcW w:w="895" w:type="dxa"/>
            <w:shd w:val="clear" w:color="auto" w:fill="auto"/>
          </w:tcPr>
          <w:p w:rsidR="003D19BD" w:rsidRDefault="003D19BD">
            <w:pPr>
              <w:shd w:val="clear" w:color="auto" w:fill="FFFFFF"/>
            </w:pPr>
          </w:p>
          <w:p w:rsidR="003D19BD" w:rsidRDefault="003D19BD">
            <w:pPr>
              <w:shd w:val="clear" w:color="auto" w:fill="FFFFFF"/>
            </w:pPr>
          </w:p>
        </w:tc>
        <w:tc>
          <w:tcPr>
            <w:tcW w:w="895" w:type="dxa"/>
            <w:shd w:val="clear" w:color="auto" w:fill="auto"/>
          </w:tcPr>
          <w:p w:rsidR="003D19BD" w:rsidRDefault="003D19BD">
            <w:pPr>
              <w:shd w:val="clear" w:color="auto" w:fill="FFFFFF"/>
            </w:pPr>
          </w:p>
          <w:p w:rsidR="003D19BD" w:rsidRDefault="003D19BD">
            <w:pPr>
              <w:shd w:val="clear" w:color="auto" w:fill="FFFFFF"/>
            </w:pPr>
          </w:p>
        </w:tc>
        <w:tc>
          <w:tcPr>
            <w:tcW w:w="905" w:type="dxa"/>
            <w:shd w:val="clear" w:color="auto" w:fill="auto"/>
          </w:tcPr>
          <w:p w:rsidR="003D19BD" w:rsidRDefault="003D19BD">
            <w:pPr>
              <w:shd w:val="clear" w:color="auto" w:fill="FFFFFF"/>
            </w:pPr>
          </w:p>
          <w:p w:rsidR="003D19BD" w:rsidRDefault="003D19BD">
            <w:pPr>
              <w:shd w:val="clear" w:color="auto" w:fill="FFFFFF"/>
            </w:pPr>
          </w:p>
        </w:tc>
        <w:tc>
          <w:tcPr>
            <w:tcW w:w="895" w:type="dxa"/>
            <w:shd w:val="clear" w:color="auto" w:fill="auto"/>
          </w:tcPr>
          <w:p w:rsidR="003D19BD" w:rsidRDefault="003D19BD">
            <w:pPr>
              <w:shd w:val="clear" w:color="auto" w:fill="FFFFFF"/>
            </w:pPr>
          </w:p>
          <w:p w:rsidR="003D19BD" w:rsidRDefault="003D19BD">
            <w:pPr>
              <w:shd w:val="clear" w:color="auto" w:fill="FFFFFF"/>
            </w:pPr>
          </w:p>
        </w:tc>
        <w:tc>
          <w:tcPr>
            <w:tcW w:w="905" w:type="dxa"/>
            <w:shd w:val="clear" w:color="auto" w:fill="auto"/>
          </w:tcPr>
          <w:p w:rsidR="003D19BD" w:rsidRDefault="003D19BD">
            <w:pPr>
              <w:shd w:val="clear" w:color="auto" w:fill="FFFFFF"/>
            </w:pPr>
          </w:p>
          <w:p w:rsidR="003D19BD" w:rsidRDefault="003D19BD">
            <w:pPr>
              <w:shd w:val="clear" w:color="auto" w:fill="FFFFFF"/>
            </w:pPr>
          </w:p>
        </w:tc>
        <w:tc>
          <w:tcPr>
            <w:tcW w:w="895" w:type="dxa"/>
            <w:tcBorders>
              <w:top w:val="nil"/>
              <w:left w:val="nil"/>
              <w:bottom w:val="nil"/>
              <w:right w:val="single" w:sz="6" w:space="0" w:color="auto"/>
            </w:tcBorders>
            <w:shd w:val="clear" w:color="auto" w:fill="auto"/>
          </w:tcPr>
          <w:p w:rsidR="003D19BD" w:rsidRDefault="003D19BD">
            <w:pPr>
              <w:shd w:val="clear" w:color="auto" w:fill="FFFFFF"/>
            </w:pPr>
          </w:p>
          <w:p w:rsidR="003D19BD" w:rsidRDefault="003D19BD">
            <w:pPr>
              <w:shd w:val="clear" w:color="auto" w:fill="FFFFFF"/>
            </w:pPr>
          </w:p>
        </w:tc>
      </w:tr>
      <w:tr w:rsidR="003D19BD">
        <w:trPr>
          <w:trHeight w:val="408"/>
        </w:trPr>
        <w:tc>
          <w:tcPr>
            <w:tcW w:w="4260" w:type="dxa"/>
            <w:tcBorders>
              <w:top w:val="nil"/>
              <w:left w:val="single" w:sz="6" w:space="0" w:color="auto"/>
              <w:bottom w:val="nil"/>
              <w:right w:val="nil"/>
            </w:tcBorders>
            <w:shd w:val="clear" w:color="auto" w:fill="auto"/>
          </w:tcPr>
          <w:p w:rsidR="003D19BD" w:rsidRDefault="003D19BD">
            <w:pPr>
              <w:shd w:val="clear" w:color="auto" w:fill="FFFFFF"/>
            </w:pPr>
            <w:r>
              <w:rPr>
                <w:rFonts w:ascii="Courier New" w:hAnsi="Courier New"/>
                <w:color w:val="000000"/>
                <w:spacing w:val="-1"/>
                <w:w w:val="69"/>
                <w:sz w:val="25"/>
                <w:szCs w:val="25"/>
              </w:rPr>
              <w:t>производственного</w:t>
            </w:r>
            <w:r>
              <w:rPr>
                <w:rFonts w:ascii="Courier New" w:hAnsi="Courier New" w:cs="Courier New"/>
                <w:color w:val="000000"/>
                <w:spacing w:val="-1"/>
                <w:w w:val="69"/>
                <w:sz w:val="25"/>
                <w:szCs w:val="25"/>
              </w:rPr>
              <w:t xml:space="preserve"> </w:t>
            </w:r>
            <w:r>
              <w:rPr>
                <w:rFonts w:ascii="Courier New" w:hAnsi="Courier New"/>
                <w:color w:val="000000"/>
                <w:spacing w:val="-1"/>
                <w:w w:val="69"/>
                <w:sz w:val="25"/>
                <w:szCs w:val="25"/>
              </w:rPr>
              <w:t>назначения</w:t>
            </w:r>
          </w:p>
          <w:p w:rsidR="003D19BD" w:rsidRDefault="003D19BD">
            <w:pPr>
              <w:shd w:val="clear" w:color="auto" w:fill="FFFFFF"/>
            </w:pPr>
          </w:p>
        </w:tc>
        <w:tc>
          <w:tcPr>
            <w:tcW w:w="895" w:type="dxa"/>
            <w:shd w:val="clear" w:color="auto" w:fill="auto"/>
          </w:tcPr>
          <w:p w:rsidR="003D19BD" w:rsidRDefault="003D19BD">
            <w:pPr>
              <w:shd w:val="clear" w:color="auto" w:fill="FFFFFF"/>
            </w:pPr>
            <w:r>
              <w:rPr>
                <w:rFonts w:ascii="Courier New" w:hAnsi="Courier New" w:cs="Courier New"/>
                <w:color w:val="000000"/>
                <w:spacing w:val="-23"/>
                <w:w w:val="73"/>
                <w:sz w:val="25"/>
                <w:szCs w:val="25"/>
              </w:rPr>
              <w:t>50,0</w:t>
            </w:r>
          </w:p>
          <w:p w:rsidR="003D19BD" w:rsidRDefault="003D19BD">
            <w:pPr>
              <w:shd w:val="clear" w:color="auto" w:fill="FFFFFF"/>
            </w:pPr>
          </w:p>
        </w:tc>
        <w:tc>
          <w:tcPr>
            <w:tcW w:w="895" w:type="dxa"/>
            <w:shd w:val="clear" w:color="auto" w:fill="auto"/>
          </w:tcPr>
          <w:p w:rsidR="003D19BD" w:rsidRDefault="003D19BD">
            <w:pPr>
              <w:shd w:val="clear" w:color="auto" w:fill="FFFFFF"/>
            </w:pPr>
            <w:r>
              <w:rPr>
                <w:rFonts w:ascii="Courier New" w:hAnsi="Courier New" w:cs="Courier New"/>
                <w:color w:val="000000"/>
                <w:spacing w:val="-19"/>
                <w:w w:val="67"/>
                <w:sz w:val="25"/>
                <w:szCs w:val="25"/>
              </w:rPr>
              <w:t>38,1</w:t>
            </w:r>
          </w:p>
          <w:p w:rsidR="003D19BD" w:rsidRDefault="003D19BD">
            <w:pPr>
              <w:shd w:val="clear" w:color="auto" w:fill="FFFFFF"/>
            </w:pPr>
          </w:p>
        </w:tc>
        <w:tc>
          <w:tcPr>
            <w:tcW w:w="905" w:type="dxa"/>
            <w:shd w:val="clear" w:color="auto" w:fill="auto"/>
          </w:tcPr>
          <w:p w:rsidR="003D19BD" w:rsidRDefault="003D19BD">
            <w:pPr>
              <w:shd w:val="clear" w:color="auto" w:fill="FFFFFF"/>
            </w:pPr>
            <w:r>
              <w:rPr>
                <w:rFonts w:ascii="Courier New" w:hAnsi="Courier New" w:cs="Courier New"/>
                <w:color w:val="000000"/>
                <w:spacing w:val="-22"/>
                <w:w w:val="71"/>
                <w:sz w:val="25"/>
                <w:szCs w:val="25"/>
              </w:rPr>
              <w:t>65,3</w:t>
            </w:r>
          </w:p>
          <w:p w:rsidR="003D19BD" w:rsidRDefault="003D19BD">
            <w:pPr>
              <w:shd w:val="clear" w:color="auto" w:fill="FFFFFF"/>
            </w:pPr>
          </w:p>
        </w:tc>
        <w:tc>
          <w:tcPr>
            <w:tcW w:w="895" w:type="dxa"/>
            <w:shd w:val="clear" w:color="auto" w:fill="auto"/>
          </w:tcPr>
          <w:p w:rsidR="003D19BD" w:rsidRDefault="003D19BD">
            <w:pPr>
              <w:shd w:val="clear" w:color="auto" w:fill="FFFFFF"/>
            </w:pPr>
            <w:r>
              <w:rPr>
                <w:rFonts w:ascii="Courier New" w:hAnsi="Courier New" w:cs="Courier New"/>
                <w:color w:val="000000"/>
                <w:spacing w:val="-17"/>
                <w:w w:val="67"/>
                <w:sz w:val="25"/>
                <w:szCs w:val="25"/>
              </w:rPr>
              <w:t>60,1</w:t>
            </w:r>
          </w:p>
          <w:p w:rsidR="003D19BD" w:rsidRDefault="003D19BD">
            <w:pPr>
              <w:shd w:val="clear" w:color="auto" w:fill="FFFFFF"/>
            </w:pPr>
          </w:p>
        </w:tc>
        <w:tc>
          <w:tcPr>
            <w:tcW w:w="905" w:type="dxa"/>
            <w:shd w:val="clear" w:color="auto" w:fill="auto"/>
          </w:tcPr>
          <w:p w:rsidR="003D19BD" w:rsidRDefault="003D19BD">
            <w:pPr>
              <w:shd w:val="clear" w:color="auto" w:fill="FFFFFF"/>
            </w:pPr>
            <w:r>
              <w:rPr>
                <w:rFonts w:ascii="Courier New" w:hAnsi="Courier New" w:cs="Courier New"/>
                <w:color w:val="000000"/>
                <w:spacing w:val="-20"/>
                <w:w w:val="67"/>
                <w:sz w:val="25"/>
                <w:szCs w:val="25"/>
              </w:rPr>
              <w:t>82,1</w:t>
            </w:r>
          </w:p>
          <w:p w:rsidR="003D19BD" w:rsidRDefault="003D19BD">
            <w:pPr>
              <w:shd w:val="clear" w:color="auto" w:fill="FFFFFF"/>
            </w:pPr>
          </w:p>
        </w:tc>
        <w:tc>
          <w:tcPr>
            <w:tcW w:w="895" w:type="dxa"/>
            <w:tcBorders>
              <w:top w:val="nil"/>
              <w:left w:val="nil"/>
              <w:bottom w:val="nil"/>
              <w:right w:val="single" w:sz="6" w:space="0" w:color="auto"/>
            </w:tcBorders>
            <w:shd w:val="clear" w:color="auto" w:fill="auto"/>
          </w:tcPr>
          <w:p w:rsidR="003D19BD" w:rsidRDefault="003D19BD">
            <w:pPr>
              <w:shd w:val="clear" w:color="auto" w:fill="FFFFFF"/>
            </w:pPr>
            <w:r>
              <w:rPr>
                <w:rFonts w:ascii="Courier New" w:hAnsi="Courier New" w:cs="Courier New"/>
                <w:color w:val="000000"/>
                <w:spacing w:val="-20"/>
                <w:w w:val="65"/>
                <w:sz w:val="25"/>
                <w:szCs w:val="25"/>
              </w:rPr>
              <w:t>87,1</w:t>
            </w:r>
          </w:p>
          <w:p w:rsidR="003D19BD" w:rsidRDefault="003D19BD">
            <w:pPr>
              <w:shd w:val="clear" w:color="auto" w:fill="FFFFFF"/>
            </w:pPr>
          </w:p>
        </w:tc>
      </w:tr>
      <w:tr w:rsidR="003D19BD">
        <w:trPr>
          <w:trHeight w:val="369"/>
        </w:trPr>
        <w:tc>
          <w:tcPr>
            <w:tcW w:w="4260" w:type="dxa"/>
            <w:tcBorders>
              <w:top w:val="nil"/>
              <w:left w:val="single" w:sz="6" w:space="0" w:color="auto"/>
              <w:bottom w:val="single" w:sz="6" w:space="0" w:color="auto"/>
              <w:right w:val="nil"/>
            </w:tcBorders>
            <w:shd w:val="clear" w:color="auto" w:fill="auto"/>
          </w:tcPr>
          <w:p w:rsidR="003D19BD" w:rsidRDefault="003D19BD">
            <w:pPr>
              <w:shd w:val="clear" w:color="auto" w:fill="FFFFFF"/>
            </w:pPr>
            <w:r>
              <w:rPr>
                <w:rFonts w:ascii="Courier New" w:hAnsi="Courier New"/>
                <w:color w:val="000000"/>
                <w:spacing w:val="-1"/>
                <w:w w:val="66"/>
                <w:sz w:val="26"/>
                <w:szCs w:val="26"/>
              </w:rPr>
              <w:t>непроизводственного</w:t>
            </w:r>
            <w:r>
              <w:rPr>
                <w:rFonts w:ascii="Courier New" w:hAnsi="Courier New" w:cs="Courier New"/>
                <w:color w:val="000000"/>
                <w:spacing w:val="-1"/>
                <w:w w:val="66"/>
                <w:sz w:val="26"/>
                <w:szCs w:val="26"/>
              </w:rPr>
              <w:t xml:space="preserve"> </w:t>
            </w:r>
            <w:r>
              <w:rPr>
                <w:rFonts w:ascii="Courier New" w:hAnsi="Courier New"/>
                <w:color w:val="000000"/>
                <w:spacing w:val="-1"/>
                <w:w w:val="66"/>
                <w:sz w:val="26"/>
                <w:szCs w:val="26"/>
              </w:rPr>
              <w:t>назначения</w:t>
            </w:r>
          </w:p>
          <w:p w:rsidR="003D19BD" w:rsidRDefault="003D19BD">
            <w:pPr>
              <w:shd w:val="clear" w:color="auto" w:fill="FFFFFF"/>
            </w:pPr>
          </w:p>
        </w:tc>
        <w:tc>
          <w:tcPr>
            <w:tcW w:w="895" w:type="dxa"/>
            <w:tcBorders>
              <w:top w:val="nil"/>
              <w:left w:val="nil"/>
              <w:bottom w:val="single" w:sz="6" w:space="0" w:color="auto"/>
              <w:right w:val="nil"/>
            </w:tcBorders>
            <w:shd w:val="clear" w:color="auto" w:fill="auto"/>
          </w:tcPr>
          <w:p w:rsidR="003D19BD" w:rsidRDefault="003D19BD">
            <w:pPr>
              <w:shd w:val="clear" w:color="auto" w:fill="FFFFFF"/>
            </w:pPr>
            <w:r>
              <w:rPr>
                <w:rFonts w:ascii="Courier New" w:hAnsi="Courier New" w:cs="Courier New"/>
                <w:color w:val="000000"/>
                <w:spacing w:val="-25"/>
                <w:w w:val="74"/>
                <w:sz w:val="25"/>
                <w:szCs w:val="25"/>
              </w:rPr>
              <w:t>50,0</w:t>
            </w:r>
          </w:p>
          <w:p w:rsidR="003D19BD" w:rsidRDefault="003D19BD">
            <w:pPr>
              <w:shd w:val="clear" w:color="auto" w:fill="FFFFFF"/>
            </w:pPr>
          </w:p>
        </w:tc>
        <w:tc>
          <w:tcPr>
            <w:tcW w:w="895" w:type="dxa"/>
            <w:tcBorders>
              <w:top w:val="nil"/>
              <w:left w:val="nil"/>
              <w:bottom w:val="single" w:sz="6" w:space="0" w:color="auto"/>
              <w:right w:val="nil"/>
            </w:tcBorders>
            <w:shd w:val="clear" w:color="auto" w:fill="auto"/>
          </w:tcPr>
          <w:p w:rsidR="003D19BD" w:rsidRDefault="003D19BD">
            <w:pPr>
              <w:shd w:val="clear" w:color="auto" w:fill="FFFFFF"/>
            </w:pPr>
            <w:r>
              <w:rPr>
                <w:rFonts w:ascii="Courier New" w:hAnsi="Courier New" w:cs="Courier New"/>
                <w:color w:val="000000"/>
                <w:spacing w:val="-25"/>
                <w:w w:val="74"/>
                <w:sz w:val="25"/>
                <w:szCs w:val="25"/>
              </w:rPr>
              <w:t>61,9</w:t>
            </w:r>
          </w:p>
          <w:p w:rsidR="003D19BD" w:rsidRDefault="003D19BD">
            <w:pPr>
              <w:shd w:val="clear" w:color="auto" w:fill="FFFFFF"/>
            </w:pPr>
          </w:p>
        </w:tc>
        <w:tc>
          <w:tcPr>
            <w:tcW w:w="905" w:type="dxa"/>
            <w:tcBorders>
              <w:top w:val="nil"/>
              <w:left w:val="nil"/>
              <w:bottom w:val="single" w:sz="6" w:space="0" w:color="auto"/>
              <w:right w:val="nil"/>
            </w:tcBorders>
            <w:shd w:val="clear" w:color="auto" w:fill="auto"/>
          </w:tcPr>
          <w:p w:rsidR="003D19BD" w:rsidRDefault="003D19BD">
            <w:pPr>
              <w:shd w:val="clear" w:color="auto" w:fill="FFFFFF"/>
            </w:pPr>
            <w:r>
              <w:rPr>
                <w:rFonts w:ascii="Courier New" w:hAnsi="Courier New" w:cs="Courier New"/>
                <w:color w:val="000000"/>
                <w:spacing w:val="-26"/>
                <w:w w:val="74"/>
                <w:sz w:val="25"/>
                <w:szCs w:val="25"/>
              </w:rPr>
              <w:t>34,7</w:t>
            </w:r>
          </w:p>
          <w:p w:rsidR="003D19BD" w:rsidRDefault="003D19BD">
            <w:pPr>
              <w:shd w:val="clear" w:color="auto" w:fill="FFFFFF"/>
            </w:pPr>
          </w:p>
        </w:tc>
        <w:tc>
          <w:tcPr>
            <w:tcW w:w="895" w:type="dxa"/>
            <w:tcBorders>
              <w:top w:val="nil"/>
              <w:left w:val="nil"/>
              <w:bottom w:val="single" w:sz="6" w:space="0" w:color="auto"/>
              <w:right w:val="nil"/>
            </w:tcBorders>
            <w:shd w:val="clear" w:color="auto" w:fill="auto"/>
          </w:tcPr>
          <w:p w:rsidR="003D19BD" w:rsidRDefault="003D19BD">
            <w:pPr>
              <w:shd w:val="clear" w:color="auto" w:fill="FFFFFF"/>
            </w:pPr>
            <w:r>
              <w:rPr>
                <w:rFonts w:ascii="Courier New" w:hAnsi="Courier New" w:cs="Courier New"/>
                <w:color w:val="000000"/>
                <w:spacing w:val="-24"/>
                <w:w w:val="73"/>
                <w:sz w:val="25"/>
                <w:szCs w:val="25"/>
              </w:rPr>
              <w:t>39,9</w:t>
            </w:r>
          </w:p>
          <w:p w:rsidR="003D19BD" w:rsidRDefault="003D19BD">
            <w:pPr>
              <w:shd w:val="clear" w:color="auto" w:fill="FFFFFF"/>
            </w:pPr>
          </w:p>
        </w:tc>
        <w:tc>
          <w:tcPr>
            <w:tcW w:w="905" w:type="dxa"/>
            <w:tcBorders>
              <w:top w:val="nil"/>
              <w:left w:val="nil"/>
              <w:bottom w:val="single" w:sz="6" w:space="0" w:color="auto"/>
              <w:right w:val="nil"/>
            </w:tcBorders>
            <w:shd w:val="clear" w:color="auto" w:fill="auto"/>
          </w:tcPr>
          <w:p w:rsidR="003D19BD" w:rsidRDefault="003D19BD">
            <w:pPr>
              <w:shd w:val="clear" w:color="auto" w:fill="FFFFFF"/>
            </w:pPr>
            <w:r>
              <w:rPr>
                <w:rFonts w:ascii="Courier New" w:hAnsi="Courier New" w:cs="Courier New"/>
                <w:color w:val="000000"/>
                <w:spacing w:val="-21"/>
                <w:w w:val="68"/>
                <w:sz w:val="25"/>
                <w:szCs w:val="25"/>
              </w:rPr>
              <w:t>17,9</w:t>
            </w:r>
          </w:p>
          <w:p w:rsidR="003D19BD" w:rsidRDefault="003D19BD">
            <w:pPr>
              <w:shd w:val="clear" w:color="auto" w:fill="FFFFFF"/>
            </w:pPr>
          </w:p>
        </w:tc>
        <w:tc>
          <w:tcPr>
            <w:tcW w:w="895" w:type="dxa"/>
            <w:tcBorders>
              <w:top w:val="nil"/>
              <w:left w:val="nil"/>
              <w:bottom w:val="single" w:sz="6" w:space="0" w:color="auto"/>
              <w:right w:val="single" w:sz="6" w:space="0" w:color="auto"/>
            </w:tcBorders>
            <w:shd w:val="clear" w:color="auto" w:fill="auto"/>
          </w:tcPr>
          <w:p w:rsidR="003D19BD" w:rsidRDefault="003D19BD">
            <w:pPr>
              <w:shd w:val="clear" w:color="auto" w:fill="FFFFFF"/>
            </w:pPr>
            <w:r>
              <w:rPr>
                <w:rFonts w:ascii="Courier New" w:hAnsi="Courier New" w:cs="Courier New"/>
                <w:color w:val="000000"/>
                <w:spacing w:val="-20"/>
                <w:w w:val="66"/>
                <w:sz w:val="25"/>
                <w:szCs w:val="25"/>
              </w:rPr>
              <w:t>12,9</w:t>
            </w:r>
          </w:p>
          <w:p w:rsidR="003D19BD" w:rsidRDefault="003D19BD">
            <w:pPr>
              <w:shd w:val="clear" w:color="auto" w:fill="FFFFFF"/>
            </w:pPr>
          </w:p>
        </w:tc>
      </w:tr>
    </w:tbl>
    <w:p w:rsidR="003D19BD" w:rsidRDefault="000A4D7D" w:rsidP="000A4D7D">
      <w:pPr>
        <w:shd w:val="clear" w:color="auto" w:fill="FFFFFF"/>
        <w:spacing w:before="250" w:after="211" w:line="264" w:lineRule="exact"/>
        <w:ind w:right="24" w:firstLine="3"/>
        <w:jc w:val="center"/>
      </w:pPr>
      <w:r>
        <w:rPr>
          <w:bCs/>
          <w:color w:val="000000"/>
          <w:spacing w:val="-10"/>
          <w:sz w:val="23"/>
          <w:szCs w:val="23"/>
        </w:rPr>
        <w:t>Таблица</w:t>
      </w:r>
      <w:r>
        <w:rPr>
          <w:b/>
          <w:bCs/>
          <w:color w:val="000000"/>
          <w:spacing w:val="-14"/>
          <w:sz w:val="24"/>
          <w:szCs w:val="24"/>
        </w:rPr>
        <w:t xml:space="preserve">  </w:t>
      </w:r>
      <w:r w:rsidR="003D19BD">
        <w:rPr>
          <w:b/>
          <w:bCs/>
          <w:color w:val="000000"/>
          <w:spacing w:val="-14"/>
          <w:sz w:val="24"/>
          <w:szCs w:val="24"/>
        </w:rPr>
        <w:t xml:space="preserve">3.6. ИНВЕСТИЦИИ В ОСНОВНОЙ </w:t>
      </w:r>
      <w:r w:rsidR="003D19BD">
        <w:rPr>
          <w:b/>
          <w:bCs/>
          <w:color w:val="000000"/>
          <w:spacing w:val="-18"/>
          <w:sz w:val="24"/>
          <w:szCs w:val="24"/>
        </w:rPr>
        <w:t>КАПИТАЛ ПО ОТРАСЛЯМ ЭКОНОМИКИ</w:t>
      </w:r>
    </w:p>
    <w:tbl>
      <w:tblPr>
        <w:tblW w:w="0" w:type="auto"/>
        <w:tblInd w:w="40" w:type="dxa"/>
        <w:tblLayout w:type="fixed"/>
        <w:tblCellMar>
          <w:left w:w="40" w:type="dxa"/>
          <w:right w:w="40" w:type="dxa"/>
        </w:tblCellMar>
        <w:tblLook w:val="0000" w:firstRow="0" w:lastRow="0" w:firstColumn="0" w:lastColumn="0" w:noHBand="0" w:noVBand="0"/>
      </w:tblPr>
      <w:tblGrid>
        <w:gridCol w:w="4396"/>
        <w:gridCol w:w="826"/>
        <w:gridCol w:w="853"/>
        <w:gridCol w:w="878"/>
        <w:gridCol w:w="785"/>
        <w:gridCol w:w="923"/>
        <w:gridCol w:w="928"/>
      </w:tblGrid>
      <w:tr w:rsidR="003D19BD">
        <w:trPr>
          <w:trHeight w:val="226"/>
        </w:trPr>
        <w:tc>
          <w:tcPr>
            <w:tcW w:w="4396"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5"/>
                <w:sz w:val="23"/>
                <w:szCs w:val="23"/>
              </w:rPr>
            </w:pPr>
          </w:p>
          <w:p w:rsidR="003D19BD" w:rsidRDefault="003D19BD">
            <w:pPr>
              <w:shd w:val="clear" w:color="auto" w:fill="FFFFFF"/>
            </w:pPr>
          </w:p>
        </w:tc>
        <w:tc>
          <w:tcPr>
            <w:tcW w:w="826"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140"/>
              <w:rPr>
                <w:color w:val="000000"/>
                <w:spacing w:val="-5"/>
                <w:sz w:val="23"/>
                <w:szCs w:val="23"/>
              </w:rPr>
            </w:pPr>
            <w:r>
              <w:rPr>
                <w:color w:val="000000"/>
                <w:spacing w:val="-5"/>
                <w:sz w:val="23"/>
                <w:szCs w:val="23"/>
              </w:rPr>
              <w:t>1990</w:t>
            </w:r>
          </w:p>
          <w:p w:rsidR="003D19BD" w:rsidRDefault="003D19BD">
            <w:pPr>
              <w:shd w:val="clear" w:color="auto" w:fill="FFFFFF"/>
            </w:pPr>
          </w:p>
        </w:tc>
        <w:tc>
          <w:tcPr>
            <w:tcW w:w="853"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95"/>
              <w:rPr>
                <w:color w:val="000000"/>
                <w:spacing w:val="-5"/>
                <w:sz w:val="23"/>
                <w:szCs w:val="23"/>
              </w:rPr>
            </w:pPr>
            <w:r>
              <w:rPr>
                <w:color w:val="000000"/>
                <w:spacing w:val="-5"/>
                <w:sz w:val="23"/>
                <w:szCs w:val="23"/>
              </w:rPr>
              <w:t>1996</w:t>
            </w:r>
          </w:p>
          <w:p w:rsidR="003D19BD" w:rsidRDefault="003D19BD">
            <w:pPr>
              <w:shd w:val="clear" w:color="auto" w:fill="FFFFFF"/>
            </w:pPr>
          </w:p>
        </w:tc>
        <w:tc>
          <w:tcPr>
            <w:tcW w:w="878"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0A4D7D">
            <w:pPr>
              <w:shd w:val="clear" w:color="auto" w:fill="FFFFFF"/>
              <w:rPr>
                <w:color w:val="000000"/>
                <w:spacing w:val="-5"/>
                <w:sz w:val="23"/>
                <w:szCs w:val="23"/>
              </w:rPr>
            </w:pPr>
            <w:r>
              <w:rPr>
                <w:color w:val="000000"/>
                <w:spacing w:val="-5"/>
                <w:sz w:val="23"/>
                <w:szCs w:val="23"/>
              </w:rPr>
              <w:t>1997</w:t>
            </w:r>
          </w:p>
          <w:p w:rsidR="003D19BD" w:rsidRDefault="003D19BD">
            <w:pPr>
              <w:shd w:val="clear" w:color="auto" w:fill="FFFFFF"/>
            </w:pPr>
          </w:p>
        </w:tc>
        <w:tc>
          <w:tcPr>
            <w:tcW w:w="785"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rPr>
                <w:color w:val="000000"/>
                <w:spacing w:val="-5"/>
                <w:sz w:val="23"/>
                <w:szCs w:val="23"/>
              </w:rPr>
            </w:pPr>
            <w:r>
              <w:rPr>
                <w:color w:val="000000"/>
                <w:spacing w:val="-5"/>
                <w:sz w:val="23"/>
                <w:szCs w:val="23"/>
              </w:rPr>
              <w:t>1998</w:t>
            </w:r>
          </w:p>
          <w:p w:rsidR="003D19BD" w:rsidRDefault="003D19BD">
            <w:pPr>
              <w:shd w:val="clear" w:color="auto" w:fill="FFFFFF"/>
            </w:pPr>
          </w:p>
        </w:tc>
        <w:tc>
          <w:tcPr>
            <w:tcW w:w="923"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0A4D7D">
            <w:pPr>
              <w:shd w:val="clear" w:color="auto" w:fill="FFFFFF"/>
              <w:rPr>
                <w:color w:val="000000"/>
                <w:spacing w:val="-5"/>
                <w:sz w:val="23"/>
                <w:szCs w:val="23"/>
              </w:rPr>
            </w:pPr>
            <w:r>
              <w:rPr>
                <w:color w:val="000000"/>
                <w:spacing w:val="-5"/>
                <w:sz w:val="23"/>
                <w:szCs w:val="23"/>
              </w:rPr>
              <w:t>1999</w:t>
            </w:r>
          </w:p>
          <w:p w:rsidR="003D19BD" w:rsidRDefault="003D19BD">
            <w:pPr>
              <w:shd w:val="clear" w:color="auto" w:fill="FFFFFF"/>
            </w:pPr>
          </w:p>
        </w:tc>
        <w:tc>
          <w:tcPr>
            <w:tcW w:w="928"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rsidP="000A4D7D">
            <w:pPr>
              <w:shd w:val="clear" w:color="auto" w:fill="FFFFFF"/>
            </w:pPr>
            <w:r>
              <w:rPr>
                <w:color w:val="000000"/>
                <w:spacing w:val="-5"/>
                <w:sz w:val="23"/>
                <w:szCs w:val="23"/>
              </w:rPr>
              <w:t>2000</w:t>
            </w:r>
          </w:p>
          <w:p w:rsidR="003D19BD" w:rsidRDefault="003D19BD">
            <w:pPr>
              <w:shd w:val="clear" w:color="auto" w:fill="FFFFFF"/>
            </w:pPr>
          </w:p>
        </w:tc>
      </w:tr>
      <w:tr w:rsidR="003D19BD">
        <w:trPr>
          <w:trHeight w:val="562"/>
        </w:trPr>
        <w:tc>
          <w:tcPr>
            <w:tcW w:w="9589" w:type="dxa"/>
            <w:gridSpan w:val="7"/>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jc w:val="center"/>
              <w:rPr>
                <w:b/>
              </w:rPr>
            </w:pPr>
            <w:r>
              <w:rPr>
                <w:b/>
                <w:color w:val="000000"/>
                <w:spacing w:val="-1"/>
                <w:sz w:val="23"/>
                <w:szCs w:val="23"/>
              </w:rPr>
              <w:t>Миллиардов рублей</w:t>
            </w:r>
          </w:p>
          <w:p w:rsidR="003D19BD" w:rsidRDefault="003D19BD">
            <w:pPr>
              <w:shd w:val="clear" w:color="auto" w:fill="FFFFFF"/>
              <w:jc w:val="center"/>
            </w:pPr>
            <w:r>
              <w:rPr>
                <w:color w:val="000000"/>
                <w:spacing w:val="-7"/>
                <w:sz w:val="23"/>
                <w:szCs w:val="23"/>
              </w:rPr>
              <w:t>(в фактически действовавших ценах)</w:t>
            </w:r>
          </w:p>
        </w:tc>
      </w:tr>
      <w:tr w:rsidR="003D19BD">
        <w:trPr>
          <w:trHeight w:val="2285"/>
        </w:trPr>
        <w:tc>
          <w:tcPr>
            <w:tcW w:w="9589" w:type="dxa"/>
            <w:gridSpan w:val="7"/>
            <w:tcBorders>
              <w:top w:val="single" w:sz="6" w:space="0" w:color="auto"/>
              <w:left w:val="single" w:sz="6" w:space="0" w:color="auto"/>
              <w:bottom w:val="single" w:sz="4" w:space="0" w:color="auto"/>
              <w:right w:val="single" w:sz="6" w:space="0" w:color="auto"/>
            </w:tcBorders>
            <w:shd w:val="clear" w:color="auto" w:fill="auto"/>
          </w:tcPr>
          <w:p w:rsidR="003D19BD" w:rsidRDefault="003D19BD">
            <w:pPr>
              <w:shd w:val="clear" w:color="auto" w:fill="FFFFFF"/>
              <w:tabs>
                <w:tab w:val="left" w:pos="6215"/>
                <w:tab w:val="left" w:pos="7925"/>
                <w:tab w:val="left" w:pos="8825"/>
              </w:tabs>
            </w:pPr>
            <w:r>
              <w:rPr>
                <w:color w:val="000000"/>
                <w:spacing w:val="-2"/>
                <w:sz w:val="23"/>
                <w:szCs w:val="23"/>
              </w:rPr>
              <w:t xml:space="preserve">Инвестиции в основной капитал - всего  </w:t>
            </w:r>
            <w:r w:rsidR="000A4D7D">
              <w:rPr>
                <w:color w:val="000000"/>
                <w:spacing w:val="-2"/>
                <w:sz w:val="23"/>
                <w:szCs w:val="23"/>
              </w:rPr>
              <w:t xml:space="preserve">    0,4       </w:t>
            </w:r>
            <w:r>
              <w:rPr>
                <w:color w:val="000000"/>
                <w:spacing w:val="-2"/>
                <w:sz w:val="23"/>
                <w:szCs w:val="23"/>
              </w:rPr>
              <w:t xml:space="preserve"> 6</w:t>
            </w:r>
            <w:r w:rsidR="000A4D7D">
              <w:rPr>
                <w:color w:val="000000"/>
                <w:spacing w:val="-2"/>
                <w:sz w:val="23"/>
                <w:szCs w:val="23"/>
              </w:rPr>
              <w:t xml:space="preserve">6708   </w:t>
            </w:r>
            <w:r>
              <w:rPr>
                <w:color w:val="000000"/>
                <w:spacing w:val="-2"/>
                <w:sz w:val="23"/>
                <w:szCs w:val="23"/>
              </w:rPr>
              <w:t xml:space="preserve"> 20043   17099   51032    145298</w:t>
            </w:r>
          </w:p>
          <w:p w:rsidR="003D19BD" w:rsidRDefault="003D19BD">
            <w:pPr>
              <w:shd w:val="clear" w:color="auto" w:fill="FFFFFF"/>
              <w:rPr>
                <w:color w:val="000000"/>
                <w:spacing w:val="-10"/>
                <w:sz w:val="23"/>
                <w:szCs w:val="23"/>
              </w:rPr>
            </w:pPr>
            <w:r>
              <w:rPr>
                <w:color w:val="000000"/>
                <w:spacing w:val="-10"/>
                <w:sz w:val="23"/>
                <w:szCs w:val="23"/>
              </w:rPr>
              <w:t>в том числе:</w:t>
            </w:r>
          </w:p>
          <w:p w:rsidR="006C6763" w:rsidRDefault="006C6763">
            <w:pPr>
              <w:shd w:val="clear" w:color="auto" w:fill="FFFFFF"/>
            </w:pPr>
          </w:p>
          <w:p w:rsidR="003D19BD" w:rsidRDefault="003D19BD">
            <w:pPr>
              <w:shd w:val="clear" w:color="auto" w:fill="FFFFFF"/>
              <w:rPr>
                <w:color w:val="000000"/>
                <w:spacing w:val="-3"/>
                <w:sz w:val="23"/>
                <w:szCs w:val="23"/>
              </w:rPr>
            </w:pPr>
            <w:r>
              <w:rPr>
                <w:color w:val="000000"/>
                <w:spacing w:val="-3"/>
                <w:sz w:val="23"/>
                <w:szCs w:val="23"/>
              </w:rPr>
              <w:t xml:space="preserve">промышленность                                            0,2       </w:t>
            </w:r>
            <w:r w:rsidR="006C6763">
              <w:rPr>
                <w:color w:val="000000"/>
                <w:spacing w:val="-3"/>
                <w:sz w:val="23"/>
                <w:szCs w:val="23"/>
              </w:rPr>
              <w:t xml:space="preserve"> 21830    </w:t>
            </w:r>
            <w:r>
              <w:rPr>
                <w:color w:val="000000"/>
                <w:spacing w:val="-3"/>
                <w:sz w:val="23"/>
                <w:szCs w:val="23"/>
              </w:rPr>
              <w:t xml:space="preserve"> 10970 </w:t>
            </w:r>
            <w:r w:rsidR="000A4D7D">
              <w:rPr>
                <w:color w:val="000000"/>
                <w:spacing w:val="-3"/>
                <w:sz w:val="23"/>
                <w:szCs w:val="23"/>
              </w:rPr>
              <w:t xml:space="preserve">  </w:t>
            </w:r>
            <w:r w:rsidR="006C6763">
              <w:rPr>
                <w:color w:val="000000"/>
                <w:spacing w:val="-3"/>
                <w:sz w:val="23"/>
                <w:szCs w:val="23"/>
              </w:rPr>
              <w:t xml:space="preserve"> </w:t>
            </w:r>
            <w:r w:rsidR="000A4D7D">
              <w:rPr>
                <w:color w:val="000000"/>
                <w:spacing w:val="-3"/>
                <w:sz w:val="23"/>
                <w:szCs w:val="23"/>
              </w:rPr>
              <w:t xml:space="preserve"> 8204  </w:t>
            </w:r>
            <w:r>
              <w:rPr>
                <w:color w:val="000000"/>
                <w:spacing w:val="-3"/>
                <w:sz w:val="23"/>
                <w:szCs w:val="23"/>
              </w:rPr>
              <w:t xml:space="preserve"> </w:t>
            </w:r>
            <w:r w:rsidR="006C6763">
              <w:rPr>
                <w:color w:val="000000"/>
                <w:spacing w:val="-3"/>
                <w:sz w:val="23"/>
                <w:szCs w:val="23"/>
              </w:rPr>
              <w:t xml:space="preserve"> 38494 </w:t>
            </w:r>
            <w:r>
              <w:rPr>
                <w:color w:val="000000"/>
                <w:spacing w:val="-3"/>
                <w:sz w:val="23"/>
                <w:szCs w:val="23"/>
              </w:rPr>
              <w:t xml:space="preserve">  118071</w:t>
            </w:r>
          </w:p>
          <w:p w:rsidR="006C6763" w:rsidRPr="006C6763" w:rsidRDefault="006C6763">
            <w:pPr>
              <w:shd w:val="clear" w:color="auto" w:fill="FFFFFF"/>
              <w:rPr>
                <w:color w:val="000000"/>
                <w:spacing w:val="-3"/>
                <w:sz w:val="23"/>
                <w:szCs w:val="23"/>
              </w:rPr>
            </w:pPr>
          </w:p>
          <w:p w:rsidR="003D19BD" w:rsidRDefault="003D19BD">
            <w:pPr>
              <w:shd w:val="clear" w:color="auto" w:fill="FFFFFF"/>
              <w:rPr>
                <w:color w:val="000000"/>
                <w:spacing w:val="-3"/>
                <w:sz w:val="23"/>
                <w:szCs w:val="23"/>
              </w:rPr>
            </w:pPr>
            <w:r>
              <w:rPr>
                <w:color w:val="000000"/>
                <w:spacing w:val="-2"/>
                <w:sz w:val="23"/>
                <w:szCs w:val="23"/>
              </w:rPr>
              <w:t xml:space="preserve"> </w:t>
            </w:r>
            <w:r>
              <w:rPr>
                <w:color w:val="000000"/>
                <w:spacing w:val="-3"/>
                <w:sz w:val="23"/>
                <w:szCs w:val="23"/>
              </w:rPr>
              <w:t xml:space="preserve">сельское хозяйство                              </w:t>
            </w:r>
            <w:r w:rsidR="006C6763">
              <w:rPr>
                <w:color w:val="000000"/>
                <w:spacing w:val="-3"/>
                <w:sz w:val="23"/>
                <w:szCs w:val="23"/>
              </w:rPr>
              <w:t xml:space="preserve">         0,1          5760     </w:t>
            </w:r>
            <w:r>
              <w:rPr>
                <w:color w:val="000000"/>
                <w:spacing w:val="-3"/>
                <w:sz w:val="23"/>
                <w:szCs w:val="23"/>
              </w:rPr>
              <w:t xml:space="preserve">   1780  </w:t>
            </w:r>
            <w:r w:rsidR="006C6763">
              <w:rPr>
                <w:color w:val="000000"/>
                <w:spacing w:val="-3"/>
                <w:sz w:val="23"/>
                <w:szCs w:val="23"/>
              </w:rPr>
              <w:t xml:space="preserve"> </w:t>
            </w:r>
            <w:r>
              <w:rPr>
                <w:color w:val="000000"/>
                <w:spacing w:val="-3"/>
                <w:sz w:val="23"/>
                <w:szCs w:val="23"/>
              </w:rPr>
              <w:t xml:space="preserve"> 1325   </w:t>
            </w:r>
            <w:r w:rsidR="006C6763">
              <w:rPr>
                <w:color w:val="000000"/>
                <w:spacing w:val="-3"/>
                <w:sz w:val="23"/>
                <w:szCs w:val="23"/>
              </w:rPr>
              <w:t xml:space="preserve">   1492     </w:t>
            </w:r>
            <w:r>
              <w:rPr>
                <w:color w:val="000000"/>
                <w:spacing w:val="-3"/>
                <w:sz w:val="23"/>
                <w:szCs w:val="23"/>
              </w:rPr>
              <w:t xml:space="preserve">  1766</w:t>
            </w:r>
          </w:p>
          <w:p w:rsidR="006C6763" w:rsidRDefault="006C6763">
            <w:pPr>
              <w:shd w:val="clear" w:color="auto" w:fill="FFFFFF"/>
            </w:pPr>
          </w:p>
          <w:p w:rsidR="003D19BD" w:rsidRDefault="003D19BD" w:rsidP="006C6763">
            <w:pPr>
              <w:shd w:val="clear" w:color="auto" w:fill="FFFFFF"/>
              <w:tabs>
                <w:tab w:val="left" w:pos="7715"/>
                <w:tab w:val="left" w:pos="8630"/>
              </w:tabs>
              <w:rPr>
                <w:color w:val="000000"/>
                <w:spacing w:val="-3"/>
                <w:sz w:val="23"/>
                <w:szCs w:val="23"/>
              </w:rPr>
            </w:pPr>
            <w:r>
              <w:rPr>
                <w:color w:val="000000"/>
                <w:spacing w:val="-3"/>
                <w:sz w:val="23"/>
                <w:szCs w:val="23"/>
              </w:rPr>
              <w:t xml:space="preserve">транспорт и связь                                           </w:t>
            </w:r>
            <w:r w:rsidR="006C6763">
              <w:rPr>
                <w:color w:val="000000"/>
                <w:spacing w:val="-3"/>
                <w:sz w:val="23"/>
                <w:szCs w:val="23"/>
              </w:rPr>
              <w:t xml:space="preserve">  -                19          12</w:t>
            </w:r>
            <w:r>
              <w:rPr>
                <w:color w:val="000000"/>
                <w:spacing w:val="-3"/>
                <w:sz w:val="23"/>
                <w:szCs w:val="23"/>
              </w:rPr>
              <w:t xml:space="preserve">       </w:t>
            </w:r>
            <w:r w:rsidR="006C6763">
              <w:rPr>
                <w:color w:val="000000"/>
                <w:spacing w:val="-3"/>
                <w:sz w:val="23"/>
                <w:szCs w:val="23"/>
              </w:rPr>
              <w:t xml:space="preserve">   13        123     </w:t>
            </w:r>
            <w:r>
              <w:rPr>
                <w:color w:val="000000"/>
                <w:spacing w:val="-3"/>
                <w:sz w:val="23"/>
                <w:szCs w:val="23"/>
              </w:rPr>
              <w:t xml:space="preserve">     825</w:t>
            </w:r>
          </w:p>
          <w:p w:rsidR="006C6763" w:rsidRDefault="006C6763" w:rsidP="006C6763">
            <w:pPr>
              <w:shd w:val="clear" w:color="auto" w:fill="FFFFFF"/>
              <w:tabs>
                <w:tab w:val="left" w:pos="7715"/>
                <w:tab w:val="left" w:pos="8630"/>
              </w:tabs>
            </w:pPr>
          </w:p>
          <w:p w:rsidR="003D19BD" w:rsidRDefault="003D19BD">
            <w:pPr>
              <w:shd w:val="clear" w:color="auto" w:fill="FFFFFF"/>
              <w:rPr>
                <w:color w:val="000000"/>
                <w:spacing w:val="-2"/>
                <w:sz w:val="23"/>
                <w:szCs w:val="23"/>
              </w:rPr>
            </w:pPr>
            <w:r>
              <w:rPr>
                <w:color w:val="000000"/>
                <w:spacing w:val="-2"/>
                <w:sz w:val="23"/>
                <w:szCs w:val="23"/>
              </w:rPr>
              <w:t xml:space="preserve">  строительство                                             </w:t>
            </w:r>
            <w:r w:rsidR="006C6763">
              <w:rPr>
                <w:color w:val="000000"/>
                <w:spacing w:val="-2"/>
                <w:sz w:val="23"/>
                <w:szCs w:val="23"/>
              </w:rPr>
              <w:t xml:space="preserve">   -              468         103      733 </w:t>
            </w:r>
            <w:r>
              <w:rPr>
                <w:color w:val="000000"/>
                <w:spacing w:val="-2"/>
                <w:sz w:val="23"/>
                <w:szCs w:val="23"/>
              </w:rPr>
              <w:t xml:space="preserve">  </w:t>
            </w:r>
            <w:r w:rsidR="006C6763">
              <w:rPr>
                <w:color w:val="000000"/>
                <w:spacing w:val="-2"/>
                <w:sz w:val="23"/>
                <w:szCs w:val="23"/>
              </w:rPr>
              <w:t xml:space="preserve">  </w:t>
            </w:r>
            <w:r>
              <w:rPr>
                <w:color w:val="000000"/>
                <w:spacing w:val="-2"/>
                <w:sz w:val="23"/>
                <w:szCs w:val="23"/>
              </w:rPr>
              <w:t xml:space="preserve"> 1</w:t>
            </w:r>
            <w:r w:rsidR="006C6763">
              <w:rPr>
                <w:color w:val="000000"/>
                <w:spacing w:val="-2"/>
                <w:sz w:val="23"/>
                <w:szCs w:val="23"/>
              </w:rPr>
              <w:t xml:space="preserve">760    </w:t>
            </w:r>
            <w:r>
              <w:rPr>
                <w:color w:val="000000"/>
                <w:spacing w:val="-2"/>
                <w:sz w:val="23"/>
                <w:szCs w:val="23"/>
              </w:rPr>
              <w:t xml:space="preserve">    3098</w:t>
            </w:r>
          </w:p>
          <w:p w:rsidR="006C6763" w:rsidRDefault="006C6763">
            <w:pPr>
              <w:shd w:val="clear" w:color="auto" w:fill="FFFFFF"/>
            </w:pPr>
          </w:p>
          <w:p w:rsidR="001D5ED3" w:rsidRDefault="003D19BD" w:rsidP="006C6763">
            <w:pPr>
              <w:shd w:val="clear" w:color="auto" w:fill="FFFFFF"/>
              <w:tabs>
                <w:tab w:val="left" w:pos="4280"/>
                <w:tab w:val="left" w:pos="4460"/>
                <w:tab w:val="left" w:pos="6935"/>
                <w:tab w:val="left" w:pos="7700"/>
              </w:tabs>
              <w:spacing w:line="360" w:lineRule="auto"/>
              <w:rPr>
                <w:color w:val="000000"/>
                <w:spacing w:val="-4"/>
                <w:sz w:val="23"/>
                <w:szCs w:val="23"/>
              </w:rPr>
            </w:pPr>
            <w:r>
              <w:rPr>
                <w:color w:val="000000"/>
                <w:spacing w:val="-4"/>
                <w:sz w:val="23"/>
                <w:szCs w:val="23"/>
              </w:rPr>
              <w:t xml:space="preserve">жилищное строительство                           </w:t>
            </w:r>
            <w:r w:rsidR="006C6763">
              <w:rPr>
                <w:color w:val="000000"/>
                <w:spacing w:val="-4"/>
                <w:sz w:val="23"/>
                <w:szCs w:val="23"/>
              </w:rPr>
              <w:t xml:space="preserve">    0,1         17775    </w:t>
            </w:r>
            <w:r>
              <w:rPr>
                <w:color w:val="000000"/>
                <w:spacing w:val="-4"/>
                <w:sz w:val="23"/>
                <w:szCs w:val="23"/>
              </w:rPr>
              <w:t xml:space="preserve">  </w:t>
            </w:r>
            <w:r w:rsidR="006C6763">
              <w:rPr>
                <w:color w:val="000000"/>
                <w:spacing w:val="-4"/>
                <w:sz w:val="23"/>
                <w:szCs w:val="23"/>
              </w:rPr>
              <w:t xml:space="preserve">  4477   3215       4912 </w:t>
            </w:r>
            <w:r>
              <w:rPr>
                <w:color w:val="000000"/>
                <w:spacing w:val="-4"/>
                <w:sz w:val="23"/>
                <w:szCs w:val="23"/>
              </w:rPr>
              <w:t xml:space="preserve">      6405</w:t>
            </w:r>
          </w:p>
          <w:p w:rsidR="003D19BD" w:rsidRDefault="003D19BD" w:rsidP="006C6763">
            <w:pPr>
              <w:shd w:val="clear" w:color="auto" w:fill="FFFFFF"/>
              <w:tabs>
                <w:tab w:val="left" w:pos="4280"/>
                <w:tab w:val="left" w:pos="4460"/>
                <w:tab w:val="left" w:pos="6935"/>
                <w:tab w:val="left" w:pos="7700"/>
              </w:tabs>
              <w:spacing w:line="360" w:lineRule="auto"/>
              <w:rPr>
                <w:color w:val="000000"/>
                <w:spacing w:val="-4"/>
                <w:sz w:val="23"/>
                <w:szCs w:val="23"/>
              </w:rPr>
            </w:pPr>
            <w:r>
              <w:rPr>
                <w:color w:val="000000"/>
                <w:spacing w:val="-4"/>
                <w:sz w:val="23"/>
                <w:szCs w:val="23"/>
              </w:rPr>
              <w:t xml:space="preserve">прочие отрасли                                                </w:t>
            </w:r>
            <w:r w:rsidR="006C6763">
              <w:rPr>
                <w:color w:val="000000"/>
                <w:spacing w:val="-4"/>
                <w:sz w:val="23"/>
                <w:szCs w:val="23"/>
              </w:rPr>
              <w:t xml:space="preserve">  -           20856    </w:t>
            </w:r>
            <w:r>
              <w:rPr>
                <w:color w:val="000000"/>
                <w:spacing w:val="-4"/>
                <w:sz w:val="23"/>
                <w:szCs w:val="23"/>
              </w:rPr>
              <w:t xml:space="preserve">    259</w:t>
            </w:r>
            <w:r w:rsidR="006C6763">
              <w:rPr>
                <w:color w:val="000000"/>
                <w:spacing w:val="-4"/>
                <w:sz w:val="23"/>
                <w:szCs w:val="23"/>
              </w:rPr>
              <w:t xml:space="preserve">1   3609       4251  </w:t>
            </w:r>
            <w:r>
              <w:rPr>
                <w:color w:val="000000"/>
                <w:spacing w:val="-4"/>
                <w:sz w:val="23"/>
                <w:szCs w:val="23"/>
              </w:rPr>
              <w:t xml:space="preserve">   15133</w:t>
            </w:r>
          </w:p>
          <w:p w:rsidR="001D5ED3" w:rsidRDefault="001D5ED3" w:rsidP="006C6763">
            <w:pPr>
              <w:shd w:val="clear" w:color="auto" w:fill="FFFFFF"/>
              <w:tabs>
                <w:tab w:val="left" w:pos="4280"/>
                <w:tab w:val="left" w:pos="4460"/>
                <w:tab w:val="left" w:pos="6935"/>
                <w:tab w:val="left" w:pos="7700"/>
              </w:tabs>
              <w:spacing w:line="360" w:lineRule="auto"/>
            </w:pPr>
          </w:p>
        </w:tc>
      </w:tr>
      <w:tr w:rsidR="003D19BD">
        <w:trPr>
          <w:trHeight w:val="258"/>
        </w:trPr>
        <w:tc>
          <w:tcPr>
            <w:tcW w:w="9589" w:type="dxa"/>
            <w:gridSpan w:val="7"/>
            <w:tcBorders>
              <w:top w:val="single" w:sz="4" w:space="0" w:color="auto"/>
              <w:left w:val="single" w:sz="6" w:space="0" w:color="auto"/>
              <w:bottom w:val="single" w:sz="4" w:space="0" w:color="auto"/>
              <w:right w:val="single" w:sz="6" w:space="0" w:color="auto"/>
            </w:tcBorders>
            <w:shd w:val="clear" w:color="auto" w:fill="auto"/>
          </w:tcPr>
          <w:p w:rsidR="00821EEE" w:rsidRDefault="00821EEE" w:rsidP="00821EEE">
            <w:pPr>
              <w:shd w:val="clear" w:color="auto" w:fill="FFFFFF"/>
              <w:jc w:val="center"/>
              <w:rPr>
                <w:b/>
                <w:color w:val="000000"/>
                <w:spacing w:val="-1"/>
                <w:sz w:val="23"/>
                <w:szCs w:val="23"/>
              </w:rPr>
            </w:pPr>
          </w:p>
          <w:p w:rsidR="003D19BD" w:rsidRPr="000A4D7D" w:rsidRDefault="003D19BD" w:rsidP="000A4D7D">
            <w:pPr>
              <w:shd w:val="clear" w:color="auto" w:fill="FFFFFF"/>
              <w:spacing w:line="480" w:lineRule="auto"/>
              <w:jc w:val="center"/>
              <w:rPr>
                <w:b/>
              </w:rPr>
            </w:pPr>
            <w:r w:rsidRPr="000A4D7D">
              <w:rPr>
                <w:b/>
                <w:color w:val="000000"/>
                <w:spacing w:val="-1"/>
                <w:sz w:val="23"/>
                <w:szCs w:val="23"/>
              </w:rPr>
              <w:t>В процентах к итогу</w:t>
            </w:r>
          </w:p>
        </w:tc>
      </w:tr>
      <w:tr w:rsidR="003D19BD">
        <w:trPr>
          <w:trHeight w:val="289"/>
        </w:trPr>
        <w:tc>
          <w:tcPr>
            <w:tcW w:w="9589" w:type="dxa"/>
            <w:gridSpan w:val="7"/>
            <w:tcBorders>
              <w:top w:val="single" w:sz="4" w:space="0" w:color="auto"/>
              <w:left w:val="single" w:sz="6" w:space="0" w:color="auto"/>
              <w:bottom w:val="nil"/>
              <w:right w:val="single" w:sz="6" w:space="0" w:color="auto"/>
            </w:tcBorders>
            <w:shd w:val="clear" w:color="auto" w:fill="auto"/>
          </w:tcPr>
          <w:p w:rsidR="003D19BD" w:rsidRDefault="003D19BD">
            <w:pPr>
              <w:shd w:val="clear" w:color="auto" w:fill="FFFFFF"/>
            </w:pPr>
            <w:r>
              <w:rPr>
                <w:color w:val="000000"/>
                <w:spacing w:val="-1"/>
                <w:sz w:val="23"/>
                <w:szCs w:val="23"/>
              </w:rPr>
              <w:t>Инвестиции в основной капитал - всего    100         100            1</w:t>
            </w:r>
            <w:r w:rsidR="006C6763">
              <w:rPr>
                <w:color w:val="000000"/>
                <w:spacing w:val="-1"/>
                <w:sz w:val="23"/>
                <w:szCs w:val="23"/>
              </w:rPr>
              <w:t xml:space="preserve">00     100    </w:t>
            </w:r>
            <w:r>
              <w:rPr>
                <w:color w:val="000000"/>
                <w:spacing w:val="-1"/>
                <w:sz w:val="23"/>
                <w:szCs w:val="23"/>
              </w:rPr>
              <w:t xml:space="preserve">    100          100</w:t>
            </w:r>
          </w:p>
          <w:p w:rsidR="003D19BD" w:rsidRDefault="003D19BD">
            <w:pPr>
              <w:shd w:val="clear" w:color="auto" w:fill="FFFFFF"/>
            </w:pPr>
          </w:p>
        </w:tc>
      </w:tr>
      <w:tr w:rsidR="003D19BD">
        <w:trPr>
          <w:trHeight w:val="234"/>
        </w:trPr>
        <w:tc>
          <w:tcPr>
            <w:tcW w:w="9589" w:type="dxa"/>
            <w:gridSpan w:val="7"/>
            <w:tcBorders>
              <w:top w:val="nil"/>
              <w:left w:val="single" w:sz="6" w:space="0" w:color="auto"/>
              <w:bottom w:val="nil"/>
              <w:right w:val="single" w:sz="6" w:space="0" w:color="auto"/>
            </w:tcBorders>
            <w:shd w:val="clear" w:color="auto" w:fill="auto"/>
          </w:tcPr>
          <w:p w:rsidR="003D19BD" w:rsidRDefault="003D19BD">
            <w:pPr>
              <w:shd w:val="clear" w:color="auto" w:fill="FFFFFF"/>
              <w:rPr>
                <w:color w:val="000000"/>
                <w:spacing w:val="-10"/>
                <w:sz w:val="23"/>
                <w:szCs w:val="23"/>
              </w:rPr>
            </w:pPr>
            <w:r>
              <w:rPr>
                <w:color w:val="000000"/>
                <w:spacing w:val="-10"/>
                <w:sz w:val="23"/>
                <w:szCs w:val="23"/>
              </w:rPr>
              <w:t>в том числе:</w:t>
            </w:r>
          </w:p>
          <w:p w:rsidR="006C6763" w:rsidRDefault="006C6763">
            <w:pPr>
              <w:shd w:val="clear" w:color="auto" w:fill="FFFFFF"/>
            </w:pPr>
          </w:p>
          <w:p w:rsidR="001D5ED3" w:rsidRDefault="001D5ED3">
            <w:pPr>
              <w:shd w:val="clear" w:color="auto" w:fill="FFFFFF"/>
            </w:pPr>
          </w:p>
        </w:tc>
      </w:tr>
      <w:tr w:rsidR="003D19BD">
        <w:trPr>
          <w:trHeight w:val="265"/>
        </w:trPr>
        <w:tc>
          <w:tcPr>
            <w:tcW w:w="9589" w:type="dxa"/>
            <w:gridSpan w:val="7"/>
            <w:tcBorders>
              <w:top w:val="nil"/>
              <w:left w:val="single" w:sz="6" w:space="0" w:color="auto"/>
              <w:bottom w:val="nil"/>
              <w:right w:val="single" w:sz="6" w:space="0" w:color="auto"/>
            </w:tcBorders>
            <w:shd w:val="clear" w:color="auto" w:fill="auto"/>
          </w:tcPr>
          <w:p w:rsidR="003D19BD" w:rsidRDefault="003D19BD">
            <w:pPr>
              <w:shd w:val="clear" w:color="auto" w:fill="FFFFFF"/>
              <w:rPr>
                <w:color w:val="000000"/>
                <w:spacing w:val="-1"/>
                <w:sz w:val="23"/>
                <w:szCs w:val="23"/>
              </w:rPr>
            </w:pPr>
            <w:r>
              <w:rPr>
                <w:color w:val="000000"/>
                <w:spacing w:val="-3"/>
                <w:sz w:val="23"/>
                <w:szCs w:val="23"/>
              </w:rPr>
              <w:t xml:space="preserve">промышленность                                   </w:t>
            </w:r>
            <w:r>
              <w:rPr>
                <w:color w:val="000000"/>
                <w:spacing w:val="-3"/>
                <w:sz w:val="23"/>
                <w:szCs w:val="23"/>
                <w:lang w:val="en-US"/>
              </w:rPr>
              <w:t xml:space="preserve">      </w:t>
            </w:r>
            <w:r>
              <w:rPr>
                <w:color w:val="000000"/>
                <w:spacing w:val="-3"/>
                <w:sz w:val="23"/>
                <w:szCs w:val="23"/>
              </w:rPr>
              <w:t xml:space="preserve">  40,0       32,7    </w:t>
            </w:r>
            <w:r w:rsidR="006C6763">
              <w:rPr>
                <w:color w:val="000000"/>
                <w:spacing w:val="-3"/>
                <w:sz w:val="23"/>
                <w:szCs w:val="23"/>
                <w:lang w:val="en-US"/>
              </w:rPr>
              <w:t xml:space="preserve">     </w:t>
            </w:r>
            <w:r>
              <w:rPr>
                <w:color w:val="000000"/>
                <w:spacing w:val="-3"/>
                <w:sz w:val="23"/>
                <w:szCs w:val="23"/>
                <w:lang w:val="en-US"/>
              </w:rPr>
              <w:t xml:space="preserve">   </w:t>
            </w:r>
            <w:r>
              <w:rPr>
                <w:i/>
                <w:iCs/>
                <w:color w:val="000000"/>
                <w:spacing w:val="-3"/>
                <w:sz w:val="23"/>
                <w:szCs w:val="23"/>
              </w:rPr>
              <w:t>54</w:t>
            </w:r>
            <w:r w:rsidR="006C6763">
              <w:rPr>
                <w:color w:val="000000"/>
                <w:spacing w:val="-1"/>
                <w:sz w:val="23"/>
                <w:szCs w:val="23"/>
              </w:rPr>
              <w:t xml:space="preserve">,7     48,0      75,4      </w:t>
            </w:r>
            <w:r>
              <w:rPr>
                <w:color w:val="000000"/>
                <w:spacing w:val="-1"/>
                <w:sz w:val="23"/>
                <w:szCs w:val="23"/>
              </w:rPr>
              <w:t xml:space="preserve">  81,3</w:t>
            </w:r>
          </w:p>
          <w:p w:rsidR="001D5ED3" w:rsidRDefault="001D5ED3">
            <w:pPr>
              <w:shd w:val="clear" w:color="auto" w:fill="FFFFFF"/>
            </w:pPr>
          </w:p>
        </w:tc>
      </w:tr>
      <w:tr w:rsidR="003D19BD">
        <w:trPr>
          <w:trHeight w:val="242"/>
        </w:trPr>
        <w:tc>
          <w:tcPr>
            <w:tcW w:w="9589" w:type="dxa"/>
            <w:gridSpan w:val="7"/>
            <w:tcBorders>
              <w:top w:val="nil"/>
              <w:left w:val="single" w:sz="6" w:space="0" w:color="auto"/>
              <w:bottom w:val="nil"/>
              <w:right w:val="single" w:sz="4" w:space="0" w:color="auto"/>
            </w:tcBorders>
            <w:shd w:val="clear" w:color="auto" w:fill="auto"/>
          </w:tcPr>
          <w:p w:rsidR="003D19BD" w:rsidRDefault="003D19BD">
            <w:pPr>
              <w:shd w:val="clear" w:color="auto" w:fill="FFFFFF"/>
              <w:rPr>
                <w:color w:val="000000"/>
                <w:spacing w:val="-4"/>
                <w:sz w:val="23"/>
                <w:szCs w:val="23"/>
              </w:rPr>
            </w:pPr>
            <w:r>
              <w:rPr>
                <w:color w:val="000000"/>
                <w:spacing w:val="-4"/>
                <w:sz w:val="23"/>
                <w:szCs w:val="23"/>
              </w:rPr>
              <w:t xml:space="preserve">сельское хозяйство   </w:t>
            </w:r>
            <w:r w:rsidR="006C6763">
              <w:rPr>
                <w:color w:val="000000"/>
                <w:spacing w:val="-4"/>
                <w:sz w:val="23"/>
                <w:szCs w:val="23"/>
              </w:rPr>
              <w:t xml:space="preserve">                        </w:t>
            </w:r>
            <w:r>
              <w:rPr>
                <w:color w:val="000000"/>
                <w:spacing w:val="-4"/>
                <w:sz w:val="23"/>
                <w:szCs w:val="23"/>
                <w:lang w:val="en-US"/>
              </w:rPr>
              <w:t xml:space="preserve">          </w:t>
            </w:r>
            <w:r>
              <w:rPr>
                <w:color w:val="000000"/>
                <w:spacing w:val="-4"/>
                <w:sz w:val="23"/>
                <w:szCs w:val="23"/>
              </w:rPr>
              <w:t xml:space="preserve">   25,0      </w:t>
            </w:r>
            <w:r w:rsidR="006C6763">
              <w:rPr>
                <w:color w:val="000000"/>
                <w:spacing w:val="-4"/>
                <w:sz w:val="23"/>
                <w:szCs w:val="23"/>
              </w:rPr>
              <w:t xml:space="preserve"> </w:t>
            </w:r>
            <w:r>
              <w:rPr>
                <w:color w:val="000000"/>
                <w:spacing w:val="-4"/>
                <w:sz w:val="23"/>
                <w:szCs w:val="23"/>
              </w:rPr>
              <w:t xml:space="preserve">  8,6       </w:t>
            </w:r>
            <w:r w:rsidR="006C6763">
              <w:rPr>
                <w:color w:val="000000"/>
                <w:spacing w:val="-4"/>
                <w:sz w:val="23"/>
                <w:szCs w:val="23"/>
                <w:lang w:val="en-US"/>
              </w:rPr>
              <w:t xml:space="preserve">   </w:t>
            </w:r>
            <w:r>
              <w:rPr>
                <w:color w:val="000000"/>
                <w:spacing w:val="-4"/>
                <w:sz w:val="23"/>
                <w:szCs w:val="23"/>
                <w:lang w:val="en-US"/>
              </w:rPr>
              <w:t xml:space="preserve">  </w:t>
            </w:r>
            <w:r w:rsidR="006C6763">
              <w:rPr>
                <w:color w:val="000000"/>
                <w:spacing w:val="-4"/>
                <w:sz w:val="23"/>
                <w:szCs w:val="23"/>
              </w:rPr>
              <w:t xml:space="preserve">   8,9        7,7        2,9       </w:t>
            </w:r>
            <w:r>
              <w:rPr>
                <w:color w:val="000000"/>
                <w:spacing w:val="-4"/>
                <w:sz w:val="23"/>
                <w:szCs w:val="23"/>
              </w:rPr>
              <w:t xml:space="preserve">    1,2</w:t>
            </w:r>
          </w:p>
          <w:p w:rsidR="001D5ED3" w:rsidRDefault="001D5ED3">
            <w:pPr>
              <w:shd w:val="clear" w:color="auto" w:fill="FFFFFF"/>
            </w:pPr>
          </w:p>
        </w:tc>
      </w:tr>
      <w:tr w:rsidR="003D19BD">
        <w:trPr>
          <w:trHeight w:val="250"/>
        </w:trPr>
        <w:tc>
          <w:tcPr>
            <w:tcW w:w="9589" w:type="dxa"/>
            <w:gridSpan w:val="7"/>
            <w:tcBorders>
              <w:top w:val="nil"/>
              <w:left w:val="single" w:sz="6" w:space="0" w:color="auto"/>
              <w:bottom w:val="nil"/>
              <w:right w:val="single" w:sz="4" w:space="0" w:color="auto"/>
            </w:tcBorders>
            <w:shd w:val="clear" w:color="auto" w:fill="auto"/>
          </w:tcPr>
          <w:p w:rsidR="003D19BD" w:rsidRDefault="003D19BD">
            <w:pPr>
              <w:shd w:val="clear" w:color="auto" w:fill="FFFFFF"/>
              <w:rPr>
                <w:color w:val="000000"/>
                <w:spacing w:val="-3"/>
                <w:sz w:val="23"/>
                <w:szCs w:val="23"/>
              </w:rPr>
            </w:pPr>
            <w:r>
              <w:rPr>
                <w:color w:val="000000"/>
                <w:spacing w:val="-3"/>
                <w:sz w:val="23"/>
                <w:szCs w:val="23"/>
              </w:rPr>
              <w:t xml:space="preserve">транспорт и связь         </w:t>
            </w:r>
            <w:r w:rsidR="006C6763">
              <w:rPr>
                <w:color w:val="000000"/>
                <w:spacing w:val="-3"/>
                <w:sz w:val="23"/>
                <w:szCs w:val="23"/>
              </w:rPr>
              <w:t xml:space="preserve">                          </w:t>
            </w:r>
            <w:r>
              <w:rPr>
                <w:color w:val="000000"/>
                <w:spacing w:val="-3"/>
                <w:sz w:val="23"/>
                <w:szCs w:val="23"/>
                <w:lang w:val="en-US"/>
              </w:rPr>
              <w:t xml:space="preserve">     </w:t>
            </w:r>
            <w:r w:rsidR="006C6763">
              <w:rPr>
                <w:color w:val="000000"/>
                <w:spacing w:val="-3"/>
                <w:sz w:val="23"/>
                <w:szCs w:val="23"/>
              </w:rPr>
              <w:t xml:space="preserve">    5,0      </w:t>
            </w:r>
            <w:r>
              <w:rPr>
                <w:color w:val="000000"/>
                <w:spacing w:val="-3"/>
                <w:sz w:val="23"/>
                <w:szCs w:val="23"/>
              </w:rPr>
              <w:t xml:space="preserve">     -      </w:t>
            </w:r>
            <w:r>
              <w:rPr>
                <w:color w:val="000000"/>
                <w:spacing w:val="-3"/>
                <w:sz w:val="23"/>
                <w:szCs w:val="23"/>
                <w:lang w:val="en-US"/>
              </w:rPr>
              <w:t xml:space="preserve">       </w:t>
            </w:r>
            <w:r w:rsidR="006C6763">
              <w:rPr>
                <w:color w:val="000000"/>
                <w:spacing w:val="-3"/>
                <w:sz w:val="23"/>
                <w:szCs w:val="23"/>
              </w:rPr>
              <w:t xml:space="preserve">   0,6  </w:t>
            </w:r>
            <w:r>
              <w:rPr>
                <w:color w:val="000000"/>
                <w:spacing w:val="-3"/>
                <w:sz w:val="23"/>
                <w:szCs w:val="23"/>
              </w:rPr>
              <w:t xml:space="preserve">  </w:t>
            </w:r>
            <w:r>
              <w:rPr>
                <w:color w:val="000000"/>
                <w:spacing w:val="-3"/>
                <w:sz w:val="23"/>
                <w:szCs w:val="23"/>
                <w:lang w:val="en-US"/>
              </w:rPr>
              <w:t xml:space="preserve">   </w:t>
            </w:r>
            <w:r w:rsidR="006C6763">
              <w:rPr>
                <w:color w:val="000000"/>
                <w:spacing w:val="-3"/>
                <w:sz w:val="23"/>
                <w:szCs w:val="23"/>
              </w:rPr>
              <w:t xml:space="preserve"> 0,1        0,3       </w:t>
            </w:r>
            <w:r>
              <w:rPr>
                <w:color w:val="000000"/>
                <w:spacing w:val="-3"/>
                <w:sz w:val="23"/>
                <w:szCs w:val="23"/>
              </w:rPr>
              <w:t xml:space="preserve">    0,6</w:t>
            </w:r>
          </w:p>
          <w:p w:rsidR="001D5ED3" w:rsidRDefault="001D5ED3">
            <w:pPr>
              <w:shd w:val="clear" w:color="auto" w:fill="FFFFFF"/>
            </w:pPr>
          </w:p>
        </w:tc>
      </w:tr>
      <w:tr w:rsidR="003D19BD">
        <w:trPr>
          <w:trHeight w:val="242"/>
        </w:trPr>
        <w:tc>
          <w:tcPr>
            <w:tcW w:w="9589" w:type="dxa"/>
            <w:gridSpan w:val="7"/>
            <w:tcBorders>
              <w:top w:val="nil"/>
              <w:left w:val="single" w:sz="6" w:space="0" w:color="auto"/>
              <w:bottom w:val="nil"/>
              <w:right w:val="single" w:sz="4" w:space="0" w:color="auto"/>
            </w:tcBorders>
            <w:shd w:val="clear" w:color="auto" w:fill="auto"/>
          </w:tcPr>
          <w:p w:rsidR="003D19BD" w:rsidRDefault="003D19BD">
            <w:pPr>
              <w:shd w:val="clear" w:color="auto" w:fill="FFFFFF"/>
              <w:rPr>
                <w:color w:val="000000"/>
                <w:spacing w:val="-2"/>
                <w:sz w:val="23"/>
                <w:szCs w:val="23"/>
              </w:rPr>
            </w:pPr>
            <w:r>
              <w:rPr>
                <w:color w:val="000000"/>
                <w:spacing w:val="-2"/>
                <w:sz w:val="23"/>
                <w:szCs w:val="23"/>
              </w:rPr>
              <w:t xml:space="preserve">строительство  </w:t>
            </w:r>
            <w:r w:rsidR="006C6763">
              <w:rPr>
                <w:color w:val="000000"/>
                <w:spacing w:val="-2"/>
                <w:sz w:val="23"/>
                <w:szCs w:val="23"/>
              </w:rPr>
              <w:t xml:space="preserve">                     </w:t>
            </w:r>
            <w:r>
              <w:rPr>
                <w:color w:val="000000"/>
                <w:spacing w:val="-2"/>
                <w:sz w:val="23"/>
                <w:szCs w:val="23"/>
              </w:rPr>
              <w:t xml:space="preserve">          </w:t>
            </w:r>
            <w:r>
              <w:rPr>
                <w:color w:val="000000"/>
                <w:spacing w:val="-2"/>
                <w:sz w:val="23"/>
                <w:szCs w:val="23"/>
                <w:lang w:val="en-US"/>
              </w:rPr>
              <w:t xml:space="preserve">             </w:t>
            </w:r>
            <w:r>
              <w:rPr>
                <w:color w:val="000000"/>
                <w:spacing w:val="-2"/>
                <w:sz w:val="23"/>
                <w:szCs w:val="23"/>
              </w:rPr>
              <w:t xml:space="preserve">   2,0         0,7          </w:t>
            </w:r>
            <w:r>
              <w:rPr>
                <w:color w:val="000000"/>
                <w:spacing w:val="-2"/>
                <w:sz w:val="23"/>
                <w:szCs w:val="23"/>
                <w:lang w:val="en-US"/>
              </w:rPr>
              <w:t xml:space="preserve"> </w:t>
            </w:r>
            <w:r w:rsidR="006C6763">
              <w:rPr>
                <w:color w:val="000000"/>
                <w:spacing w:val="-2"/>
                <w:sz w:val="23"/>
                <w:szCs w:val="23"/>
              </w:rPr>
              <w:t xml:space="preserve"> </w:t>
            </w:r>
            <w:r>
              <w:rPr>
                <w:color w:val="000000"/>
                <w:spacing w:val="-2"/>
                <w:sz w:val="23"/>
                <w:szCs w:val="23"/>
                <w:lang w:val="en-US"/>
              </w:rPr>
              <w:t xml:space="preserve">  </w:t>
            </w:r>
            <w:r w:rsidR="006C6763">
              <w:rPr>
                <w:color w:val="000000"/>
                <w:spacing w:val="-2"/>
                <w:sz w:val="23"/>
                <w:szCs w:val="23"/>
              </w:rPr>
              <w:t xml:space="preserve">0,5       4,3     </w:t>
            </w:r>
            <w:r>
              <w:rPr>
                <w:color w:val="000000"/>
                <w:spacing w:val="-2"/>
                <w:sz w:val="23"/>
                <w:szCs w:val="23"/>
              </w:rPr>
              <w:t xml:space="preserve">   3,5         </w:t>
            </w:r>
            <w:r w:rsidR="006C6763">
              <w:rPr>
                <w:color w:val="000000"/>
                <w:spacing w:val="-2"/>
                <w:sz w:val="23"/>
                <w:szCs w:val="23"/>
              </w:rPr>
              <w:t xml:space="preserve"> </w:t>
            </w:r>
            <w:r>
              <w:rPr>
                <w:color w:val="000000"/>
                <w:spacing w:val="-2"/>
                <w:sz w:val="23"/>
                <w:szCs w:val="23"/>
              </w:rPr>
              <w:t xml:space="preserve"> 2,1</w:t>
            </w:r>
            <w:r w:rsidR="006C6763">
              <w:rPr>
                <w:color w:val="000000"/>
                <w:spacing w:val="-2"/>
                <w:sz w:val="23"/>
                <w:szCs w:val="23"/>
              </w:rPr>
              <w:t xml:space="preserve"> </w:t>
            </w:r>
          </w:p>
          <w:p w:rsidR="001D5ED3" w:rsidRDefault="001D5ED3">
            <w:pPr>
              <w:shd w:val="clear" w:color="auto" w:fill="FFFFFF"/>
            </w:pPr>
          </w:p>
        </w:tc>
      </w:tr>
      <w:tr w:rsidR="003D19BD">
        <w:trPr>
          <w:trHeight w:val="250"/>
        </w:trPr>
        <w:tc>
          <w:tcPr>
            <w:tcW w:w="9589" w:type="dxa"/>
            <w:gridSpan w:val="7"/>
            <w:tcBorders>
              <w:top w:val="nil"/>
              <w:left w:val="single" w:sz="6" w:space="0" w:color="auto"/>
              <w:bottom w:val="nil"/>
              <w:right w:val="single" w:sz="4" w:space="0" w:color="auto"/>
            </w:tcBorders>
            <w:shd w:val="clear" w:color="auto" w:fill="auto"/>
          </w:tcPr>
          <w:p w:rsidR="003D19BD" w:rsidRDefault="003D19BD">
            <w:pPr>
              <w:shd w:val="clear" w:color="auto" w:fill="FFFFFF"/>
              <w:rPr>
                <w:color w:val="000000"/>
                <w:w w:val="88"/>
                <w:sz w:val="23"/>
                <w:szCs w:val="23"/>
              </w:rPr>
            </w:pPr>
            <w:r>
              <w:rPr>
                <w:color w:val="000000"/>
                <w:spacing w:val="-3"/>
                <w:sz w:val="23"/>
                <w:szCs w:val="23"/>
              </w:rPr>
              <w:t xml:space="preserve">жилищное строительство                    </w:t>
            </w:r>
            <w:r w:rsidR="006C6763">
              <w:rPr>
                <w:color w:val="000000"/>
                <w:spacing w:val="-3"/>
                <w:sz w:val="23"/>
                <w:szCs w:val="23"/>
              </w:rPr>
              <w:t xml:space="preserve"> </w:t>
            </w:r>
            <w:r>
              <w:rPr>
                <w:color w:val="000000"/>
                <w:spacing w:val="-3"/>
                <w:sz w:val="23"/>
                <w:szCs w:val="23"/>
                <w:lang w:val="en-US"/>
              </w:rPr>
              <w:t xml:space="preserve">  </w:t>
            </w:r>
            <w:r>
              <w:rPr>
                <w:color w:val="000000"/>
                <w:spacing w:val="-3"/>
                <w:sz w:val="23"/>
                <w:szCs w:val="23"/>
              </w:rPr>
              <w:t xml:space="preserve">      21,0       26,7       </w:t>
            </w:r>
            <w:r w:rsidR="006C6763">
              <w:rPr>
                <w:color w:val="000000"/>
                <w:spacing w:val="-3"/>
                <w:sz w:val="23"/>
                <w:szCs w:val="23"/>
                <w:lang w:val="en-US"/>
              </w:rPr>
              <w:t xml:space="preserve"> </w:t>
            </w:r>
            <w:r>
              <w:rPr>
                <w:color w:val="000000"/>
                <w:spacing w:val="-3"/>
                <w:sz w:val="23"/>
                <w:szCs w:val="23"/>
                <w:lang w:val="en-US"/>
              </w:rPr>
              <w:t xml:space="preserve">     </w:t>
            </w:r>
            <w:r>
              <w:rPr>
                <w:color w:val="000000"/>
                <w:spacing w:val="-3"/>
                <w:sz w:val="23"/>
                <w:szCs w:val="23"/>
              </w:rPr>
              <w:t>22</w:t>
            </w:r>
            <w:r w:rsidR="006C6763">
              <w:rPr>
                <w:color w:val="000000"/>
                <w:w w:val="88"/>
                <w:sz w:val="23"/>
                <w:szCs w:val="23"/>
              </w:rPr>
              <w:t xml:space="preserve">,3      18,8     </w:t>
            </w:r>
            <w:r>
              <w:rPr>
                <w:color w:val="000000"/>
                <w:w w:val="88"/>
                <w:sz w:val="23"/>
                <w:szCs w:val="23"/>
              </w:rPr>
              <w:t xml:space="preserve">    9,6         </w:t>
            </w:r>
            <w:r>
              <w:rPr>
                <w:color w:val="000000"/>
                <w:w w:val="88"/>
                <w:sz w:val="23"/>
                <w:szCs w:val="23"/>
                <w:lang w:val="en-US"/>
              </w:rPr>
              <w:t xml:space="preserve">   </w:t>
            </w:r>
            <w:r>
              <w:rPr>
                <w:color w:val="000000"/>
                <w:w w:val="88"/>
                <w:sz w:val="23"/>
                <w:szCs w:val="23"/>
              </w:rPr>
              <w:t xml:space="preserve"> 4,4</w:t>
            </w:r>
          </w:p>
          <w:p w:rsidR="001D5ED3" w:rsidRDefault="001D5ED3">
            <w:pPr>
              <w:shd w:val="clear" w:color="auto" w:fill="FFFFFF"/>
            </w:pPr>
          </w:p>
        </w:tc>
      </w:tr>
      <w:tr w:rsidR="003D19BD">
        <w:trPr>
          <w:trHeight w:val="219"/>
        </w:trPr>
        <w:tc>
          <w:tcPr>
            <w:tcW w:w="9589" w:type="dxa"/>
            <w:gridSpan w:val="7"/>
            <w:tcBorders>
              <w:top w:val="nil"/>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3"/>
                <w:sz w:val="23"/>
                <w:szCs w:val="23"/>
              </w:rPr>
            </w:pPr>
            <w:r>
              <w:rPr>
                <w:color w:val="000000"/>
                <w:spacing w:val="-3"/>
                <w:sz w:val="23"/>
                <w:szCs w:val="23"/>
              </w:rPr>
              <w:t xml:space="preserve">прочие отрасли       </w:t>
            </w:r>
            <w:r w:rsidR="006C6763">
              <w:rPr>
                <w:color w:val="000000"/>
                <w:spacing w:val="-3"/>
                <w:sz w:val="23"/>
                <w:szCs w:val="23"/>
              </w:rPr>
              <w:t xml:space="preserve">                     </w:t>
            </w:r>
            <w:r>
              <w:rPr>
                <w:color w:val="000000"/>
                <w:spacing w:val="-3"/>
                <w:sz w:val="23"/>
                <w:szCs w:val="23"/>
              </w:rPr>
              <w:t xml:space="preserve">      </w:t>
            </w:r>
            <w:r>
              <w:rPr>
                <w:color w:val="000000"/>
                <w:spacing w:val="-3"/>
                <w:sz w:val="23"/>
                <w:szCs w:val="23"/>
                <w:lang w:val="en-US"/>
              </w:rPr>
              <w:t xml:space="preserve">            </w:t>
            </w:r>
            <w:r>
              <w:rPr>
                <w:color w:val="000000"/>
                <w:spacing w:val="-3"/>
                <w:sz w:val="23"/>
                <w:szCs w:val="23"/>
              </w:rPr>
              <w:t xml:space="preserve">  7,0       31,3     </w:t>
            </w:r>
            <w:r>
              <w:rPr>
                <w:color w:val="000000"/>
                <w:spacing w:val="-3"/>
                <w:sz w:val="23"/>
                <w:szCs w:val="23"/>
                <w:lang w:val="en-US"/>
              </w:rPr>
              <w:t xml:space="preserve"> </w:t>
            </w:r>
            <w:r w:rsidR="006C6763">
              <w:rPr>
                <w:color w:val="000000"/>
                <w:spacing w:val="-3"/>
                <w:sz w:val="23"/>
                <w:szCs w:val="23"/>
                <w:lang w:val="en-US"/>
              </w:rPr>
              <w:t xml:space="preserve">   </w:t>
            </w:r>
            <w:r>
              <w:rPr>
                <w:color w:val="000000"/>
                <w:spacing w:val="-3"/>
                <w:sz w:val="23"/>
                <w:szCs w:val="23"/>
                <w:lang w:val="en-US"/>
              </w:rPr>
              <w:t xml:space="preserve"> </w:t>
            </w:r>
            <w:r w:rsidR="006C6763">
              <w:rPr>
                <w:color w:val="000000"/>
                <w:spacing w:val="-3"/>
                <w:sz w:val="23"/>
                <w:szCs w:val="23"/>
              </w:rPr>
              <w:t xml:space="preserve">   13,0      21,1        8,3  </w:t>
            </w:r>
            <w:r>
              <w:rPr>
                <w:color w:val="000000"/>
                <w:spacing w:val="-3"/>
                <w:sz w:val="23"/>
                <w:szCs w:val="23"/>
              </w:rPr>
              <w:t xml:space="preserve">      10,4</w:t>
            </w:r>
            <w:r>
              <w:rPr>
                <w:color w:val="000000"/>
                <w:spacing w:val="-3"/>
                <w:sz w:val="23"/>
                <w:szCs w:val="23"/>
                <w:lang w:val="en-US"/>
              </w:rPr>
              <w:t xml:space="preserve"> </w:t>
            </w:r>
          </w:p>
          <w:p w:rsidR="001D5ED3" w:rsidRPr="001D5ED3" w:rsidRDefault="001D5ED3">
            <w:pPr>
              <w:shd w:val="clear" w:color="auto" w:fill="FFFFFF"/>
            </w:pPr>
          </w:p>
        </w:tc>
      </w:tr>
    </w:tbl>
    <w:p w:rsidR="003D19BD" w:rsidRDefault="003D19BD" w:rsidP="003D19BD">
      <w:pPr>
        <w:widowControl/>
        <w:autoSpaceDE/>
        <w:autoSpaceDN/>
        <w:adjustRightInd/>
        <w:sectPr w:rsidR="003D19BD" w:rsidSect="00B8617B">
          <w:type w:val="nextColumn"/>
          <w:pgSz w:w="11909" w:h="16834"/>
          <w:pgMar w:top="1134" w:right="567" w:bottom="1134" w:left="1701" w:header="720" w:footer="720" w:gutter="0"/>
          <w:cols w:space="720"/>
        </w:sectPr>
      </w:pPr>
    </w:p>
    <w:p w:rsidR="003D19BD" w:rsidRDefault="003D19BD" w:rsidP="003D19BD">
      <w:pPr>
        <w:shd w:val="clear" w:color="auto" w:fill="FFFFFF"/>
        <w:spacing w:line="259" w:lineRule="exact"/>
        <w:ind w:left="3710" w:right="1325" w:hanging="1397"/>
      </w:pPr>
      <w:r>
        <w:rPr>
          <w:b/>
          <w:bCs/>
          <w:color w:val="000000"/>
          <w:spacing w:val="-10"/>
          <w:sz w:val="23"/>
          <w:szCs w:val="23"/>
        </w:rPr>
        <w:t xml:space="preserve">3.7. ОСНОВНЫЕ ПОКАЗАТЕЛИ ПО ИНВЕСТИЦИЯМ </w:t>
      </w:r>
      <w:r>
        <w:rPr>
          <w:b/>
          <w:bCs/>
          <w:color w:val="000000"/>
          <w:spacing w:val="-11"/>
          <w:sz w:val="23"/>
          <w:szCs w:val="23"/>
        </w:rPr>
        <w:t>В СЕЛЬСКОЕ ХОЗЯЙСТВО</w:t>
      </w:r>
    </w:p>
    <w:p w:rsidR="003D19BD" w:rsidRDefault="003D19BD" w:rsidP="003D19BD">
      <w:pPr>
        <w:shd w:val="clear" w:color="auto" w:fill="FFFFFF"/>
        <w:spacing w:after="154" w:line="259" w:lineRule="exact"/>
        <w:ind w:left="2434"/>
      </w:pPr>
      <w:r>
        <w:rPr>
          <w:color w:val="000000"/>
          <w:spacing w:val="-8"/>
          <w:sz w:val="23"/>
          <w:szCs w:val="23"/>
        </w:rPr>
        <w:t>(в фактически действовавших ценах; миллиардов рублей)</w:t>
      </w:r>
    </w:p>
    <w:tbl>
      <w:tblPr>
        <w:tblW w:w="0" w:type="auto"/>
        <w:tblInd w:w="40" w:type="dxa"/>
        <w:tblLayout w:type="fixed"/>
        <w:tblCellMar>
          <w:left w:w="40" w:type="dxa"/>
          <w:right w:w="40" w:type="dxa"/>
        </w:tblCellMar>
        <w:tblLook w:val="0000" w:firstRow="0" w:lastRow="0" w:firstColumn="0" w:lastColumn="0" w:noHBand="0" w:noVBand="0"/>
      </w:tblPr>
      <w:tblGrid>
        <w:gridCol w:w="5400"/>
        <w:gridCol w:w="180"/>
        <w:gridCol w:w="663"/>
        <w:gridCol w:w="753"/>
        <w:gridCol w:w="795"/>
        <w:gridCol w:w="842"/>
        <w:gridCol w:w="907"/>
      </w:tblGrid>
      <w:tr w:rsidR="004879F0">
        <w:trPr>
          <w:trHeight w:val="288"/>
        </w:trPr>
        <w:tc>
          <w:tcPr>
            <w:tcW w:w="5400" w:type="dxa"/>
            <w:tcBorders>
              <w:top w:val="single" w:sz="6" w:space="0" w:color="auto"/>
              <w:left w:val="single" w:sz="6" w:space="0" w:color="auto"/>
              <w:bottom w:val="single" w:sz="6" w:space="0" w:color="auto"/>
              <w:right w:val="single" w:sz="4" w:space="0" w:color="auto"/>
            </w:tcBorders>
            <w:shd w:val="clear" w:color="auto" w:fill="auto"/>
          </w:tcPr>
          <w:p w:rsidR="004879F0" w:rsidRDefault="004879F0">
            <w:pPr>
              <w:shd w:val="clear" w:color="auto" w:fill="FFFFFF"/>
            </w:pPr>
          </w:p>
        </w:tc>
        <w:tc>
          <w:tcPr>
            <w:tcW w:w="843" w:type="dxa"/>
            <w:gridSpan w:val="2"/>
            <w:tcBorders>
              <w:top w:val="single" w:sz="6" w:space="0" w:color="auto"/>
              <w:left w:val="single" w:sz="4" w:space="0" w:color="auto"/>
              <w:bottom w:val="single" w:sz="6" w:space="0" w:color="auto"/>
              <w:right w:val="single" w:sz="4" w:space="0" w:color="auto"/>
            </w:tcBorders>
            <w:shd w:val="clear" w:color="auto" w:fill="auto"/>
          </w:tcPr>
          <w:p w:rsidR="004879F0" w:rsidRDefault="004879F0" w:rsidP="004879F0">
            <w:pPr>
              <w:shd w:val="clear" w:color="auto" w:fill="FFFFFF"/>
              <w:ind w:left="230"/>
            </w:pPr>
            <w:r>
              <w:rPr>
                <w:color w:val="000000"/>
                <w:sz w:val="23"/>
                <w:szCs w:val="23"/>
              </w:rPr>
              <w:t>19</w:t>
            </w:r>
            <w:r>
              <w:rPr>
                <w:color w:val="000000"/>
                <w:w w:val="87"/>
                <w:sz w:val="23"/>
                <w:szCs w:val="23"/>
              </w:rPr>
              <w:t>96</w:t>
            </w:r>
          </w:p>
        </w:tc>
        <w:tc>
          <w:tcPr>
            <w:tcW w:w="753" w:type="dxa"/>
            <w:tcBorders>
              <w:top w:val="single" w:sz="6" w:space="0" w:color="auto"/>
              <w:left w:val="single" w:sz="4" w:space="0" w:color="auto"/>
              <w:bottom w:val="single" w:sz="6" w:space="0" w:color="auto"/>
              <w:right w:val="single" w:sz="6" w:space="0" w:color="auto"/>
            </w:tcBorders>
            <w:shd w:val="clear" w:color="auto" w:fill="auto"/>
          </w:tcPr>
          <w:p w:rsidR="004879F0" w:rsidRDefault="004879F0">
            <w:pPr>
              <w:shd w:val="clear" w:color="auto" w:fill="FFFFFF"/>
              <w:ind w:left="200"/>
            </w:pPr>
            <w:r>
              <w:rPr>
                <w:color w:val="000000"/>
                <w:w w:val="87"/>
                <w:sz w:val="23"/>
                <w:szCs w:val="23"/>
              </w:rPr>
              <w:t>1997</w:t>
            </w:r>
          </w:p>
        </w:tc>
        <w:tc>
          <w:tcPr>
            <w:tcW w:w="795" w:type="dxa"/>
            <w:tcBorders>
              <w:top w:val="single" w:sz="6" w:space="0" w:color="auto"/>
              <w:left w:val="single" w:sz="6" w:space="0" w:color="auto"/>
              <w:bottom w:val="single" w:sz="6" w:space="0" w:color="auto"/>
              <w:right w:val="single" w:sz="6" w:space="0" w:color="auto"/>
            </w:tcBorders>
            <w:shd w:val="clear" w:color="auto" w:fill="auto"/>
          </w:tcPr>
          <w:p w:rsidR="004879F0" w:rsidRDefault="004879F0">
            <w:pPr>
              <w:shd w:val="clear" w:color="auto" w:fill="FFFFFF"/>
            </w:pPr>
            <w:r>
              <w:rPr>
                <w:color w:val="000000"/>
                <w:spacing w:val="-1"/>
                <w:w w:val="87"/>
                <w:sz w:val="23"/>
                <w:szCs w:val="23"/>
              </w:rPr>
              <w:t>1998</w:t>
            </w:r>
          </w:p>
        </w:tc>
        <w:tc>
          <w:tcPr>
            <w:tcW w:w="842" w:type="dxa"/>
            <w:tcBorders>
              <w:top w:val="single" w:sz="6" w:space="0" w:color="auto"/>
              <w:left w:val="single" w:sz="6" w:space="0" w:color="auto"/>
              <w:bottom w:val="single" w:sz="6" w:space="0" w:color="auto"/>
              <w:right w:val="single" w:sz="6" w:space="0" w:color="auto"/>
            </w:tcBorders>
            <w:shd w:val="clear" w:color="auto" w:fill="auto"/>
          </w:tcPr>
          <w:p w:rsidR="004879F0" w:rsidRDefault="004879F0">
            <w:pPr>
              <w:shd w:val="clear" w:color="auto" w:fill="FFFFFF"/>
            </w:pPr>
            <w:r>
              <w:rPr>
                <w:color w:val="000000"/>
                <w:spacing w:val="-1"/>
                <w:w w:val="87"/>
                <w:sz w:val="23"/>
                <w:szCs w:val="23"/>
              </w:rPr>
              <w:t>1999</w:t>
            </w:r>
          </w:p>
        </w:tc>
        <w:tc>
          <w:tcPr>
            <w:tcW w:w="907" w:type="dxa"/>
            <w:tcBorders>
              <w:top w:val="single" w:sz="6" w:space="0" w:color="auto"/>
              <w:left w:val="single" w:sz="6" w:space="0" w:color="auto"/>
              <w:bottom w:val="single" w:sz="6" w:space="0" w:color="auto"/>
              <w:right w:val="single" w:sz="6" w:space="0" w:color="auto"/>
            </w:tcBorders>
            <w:shd w:val="clear" w:color="auto" w:fill="auto"/>
          </w:tcPr>
          <w:p w:rsidR="004879F0" w:rsidRDefault="004879F0">
            <w:pPr>
              <w:shd w:val="clear" w:color="auto" w:fill="FFFFFF"/>
            </w:pPr>
            <w:r>
              <w:rPr>
                <w:color w:val="000000"/>
                <w:spacing w:val="-16"/>
                <w:sz w:val="23"/>
                <w:szCs w:val="23"/>
              </w:rPr>
              <w:t>2000</w:t>
            </w:r>
          </w:p>
        </w:tc>
      </w:tr>
      <w:tr w:rsidR="003D19BD">
        <w:trPr>
          <w:trHeight w:val="422"/>
        </w:trPr>
        <w:tc>
          <w:tcPr>
            <w:tcW w:w="6996" w:type="dxa"/>
            <w:gridSpan w:val="4"/>
            <w:tcBorders>
              <w:top w:val="single" w:sz="6" w:space="0" w:color="auto"/>
              <w:left w:val="single" w:sz="6" w:space="0" w:color="auto"/>
              <w:bottom w:val="nil"/>
              <w:right w:val="nil"/>
            </w:tcBorders>
            <w:shd w:val="clear" w:color="auto" w:fill="auto"/>
          </w:tcPr>
          <w:p w:rsidR="003D19BD" w:rsidRPr="003D19BD" w:rsidRDefault="003D19BD">
            <w:pPr>
              <w:shd w:val="clear" w:color="auto" w:fill="FFFFFF"/>
              <w:rPr>
                <w:color w:val="000000"/>
                <w:spacing w:val="-2"/>
                <w:sz w:val="23"/>
                <w:szCs w:val="23"/>
              </w:rPr>
            </w:pPr>
            <w:r>
              <w:rPr>
                <w:color w:val="000000"/>
                <w:spacing w:val="-2"/>
                <w:sz w:val="23"/>
                <w:szCs w:val="23"/>
              </w:rPr>
              <w:t xml:space="preserve">Ввод в действие основных фондов                           </w:t>
            </w:r>
            <w:r w:rsidR="0053713F">
              <w:rPr>
                <w:color w:val="000000"/>
                <w:spacing w:val="-2"/>
                <w:sz w:val="23"/>
                <w:szCs w:val="23"/>
              </w:rPr>
              <w:t xml:space="preserve">    1897  </w:t>
            </w:r>
            <w:r>
              <w:rPr>
                <w:color w:val="000000"/>
                <w:spacing w:val="-2"/>
                <w:sz w:val="23"/>
                <w:szCs w:val="23"/>
              </w:rPr>
              <w:t xml:space="preserve">  3062</w:t>
            </w:r>
          </w:p>
          <w:p w:rsidR="003D19BD" w:rsidRPr="003D19BD" w:rsidRDefault="003D19BD">
            <w:pPr>
              <w:shd w:val="clear" w:color="auto" w:fill="FFFFFF"/>
            </w:pPr>
          </w:p>
        </w:tc>
        <w:tc>
          <w:tcPr>
            <w:tcW w:w="795" w:type="dxa"/>
            <w:tcBorders>
              <w:top w:val="single" w:sz="6" w:space="0" w:color="auto"/>
              <w:left w:val="nil"/>
              <w:bottom w:val="nil"/>
              <w:right w:val="nil"/>
            </w:tcBorders>
            <w:shd w:val="clear" w:color="auto" w:fill="auto"/>
          </w:tcPr>
          <w:p w:rsidR="003D19BD" w:rsidRDefault="003D19BD">
            <w:pPr>
              <w:shd w:val="clear" w:color="auto" w:fill="FFFFFF"/>
            </w:pPr>
            <w:r>
              <w:rPr>
                <w:color w:val="000000"/>
                <w:spacing w:val="-1"/>
                <w:w w:val="87"/>
                <w:sz w:val="23"/>
                <w:szCs w:val="23"/>
              </w:rPr>
              <w:t>1414</w:t>
            </w:r>
          </w:p>
        </w:tc>
        <w:tc>
          <w:tcPr>
            <w:tcW w:w="842" w:type="dxa"/>
            <w:tcBorders>
              <w:top w:val="single" w:sz="6" w:space="0" w:color="auto"/>
              <w:left w:val="nil"/>
              <w:bottom w:val="nil"/>
              <w:right w:val="nil"/>
            </w:tcBorders>
            <w:shd w:val="clear" w:color="auto" w:fill="auto"/>
          </w:tcPr>
          <w:p w:rsidR="003D19BD" w:rsidRDefault="003D19BD">
            <w:pPr>
              <w:shd w:val="clear" w:color="auto" w:fill="FFFFFF"/>
            </w:pPr>
            <w:r>
              <w:rPr>
                <w:color w:val="000000"/>
                <w:spacing w:val="-1"/>
                <w:w w:val="86"/>
                <w:sz w:val="23"/>
                <w:szCs w:val="23"/>
              </w:rPr>
              <w:t>1498</w:t>
            </w:r>
          </w:p>
        </w:tc>
        <w:tc>
          <w:tcPr>
            <w:tcW w:w="907" w:type="dxa"/>
            <w:tcBorders>
              <w:top w:val="single" w:sz="6" w:space="0" w:color="auto"/>
              <w:left w:val="nil"/>
              <w:bottom w:val="nil"/>
              <w:right w:val="single" w:sz="6" w:space="0" w:color="auto"/>
            </w:tcBorders>
            <w:shd w:val="clear" w:color="auto" w:fill="auto"/>
          </w:tcPr>
          <w:p w:rsidR="003D19BD" w:rsidRDefault="003D19BD">
            <w:pPr>
              <w:shd w:val="clear" w:color="auto" w:fill="FFFFFF"/>
            </w:pPr>
            <w:r>
              <w:rPr>
                <w:color w:val="000000"/>
                <w:w w:val="85"/>
                <w:sz w:val="23"/>
                <w:szCs w:val="23"/>
              </w:rPr>
              <w:t>17855</w:t>
            </w:r>
          </w:p>
        </w:tc>
      </w:tr>
      <w:tr w:rsidR="003D19BD">
        <w:trPr>
          <w:trHeight w:val="282"/>
        </w:trPr>
        <w:tc>
          <w:tcPr>
            <w:tcW w:w="6996" w:type="dxa"/>
            <w:gridSpan w:val="4"/>
            <w:tcBorders>
              <w:top w:val="nil"/>
              <w:left w:val="single" w:sz="6" w:space="0" w:color="auto"/>
              <w:bottom w:val="nil"/>
              <w:right w:val="nil"/>
            </w:tcBorders>
            <w:shd w:val="clear" w:color="auto" w:fill="auto"/>
          </w:tcPr>
          <w:p w:rsidR="003D19BD" w:rsidRDefault="003D19BD">
            <w:pPr>
              <w:shd w:val="clear" w:color="auto" w:fill="FFFFFF"/>
              <w:rPr>
                <w:lang w:val="en-US"/>
              </w:rPr>
            </w:pPr>
            <w:r>
              <w:rPr>
                <w:color w:val="000000"/>
                <w:spacing w:val="-2"/>
                <w:sz w:val="23"/>
                <w:szCs w:val="23"/>
              </w:rPr>
              <w:t>Инвестиции в основ</w:t>
            </w:r>
            <w:r w:rsidR="0053713F">
              <w:rPr>
                <w:color w:val="000000"/>
                <w:spacing w:val="-2"/>
                <w:sz w:val="23"/>
                <w:szCs w:val="23"/>
              </w:rPr>
              <w:t xml:space="preserve">ной капитал                    </w:t>
            </w:r>
            <w:r>
              <w:rPr>
                <w:color w:val="000000"/>
                <w:spacing w:val="-2"/>
                <w:sz w:val="23"/>
                <w:szCs w:val="23"/>
              </w:rPr>
              <w:t xml:space="preserve">    </w:t>
            </w:r>
            <w:r>
              <w:rPr>
                <w:color w:val="000000"/>
                <w:spacing w:val="-2"/>
                <w:sz w:val="23"/>
                <w:szCs w:val="23"/>
                <w:lang w:val="en-US"/>
              </w:rPr>
              <w:t xml:space="preserve">           </w:t>
            </w:r>
            <w:r>
              <w:rPr>
                <w:color w:val="000000"/>
                <w:spacing w:val="-2"/>
                <w:sz w:val="23"/>
                <w:szCs w:val="23"/>
              </w:rPr>
              <w:t xml:space="preserve"> 5760   </w:t>
            </w:r>
            <w:r>
              <w:rPr>
                <w:color w:val="000000"/>
                <w:spacing w:val="-2"/>
                <w:sz w:val="23"/>
                <w:szCs w:val="23"/>
                <w:lang w:val="en-US"/>
              </w:rPr>
              <w:t xml:space="preserve"> </w:t>
            </w:r>
            <w:r>
              <w:rPr>
                <w:color w:val="000000"/>
                <w:spacing w:val="-2"/>
                <w:sz w:val="23"/>
                <w:szCs w:val="23"/>
              </w:rPr>
              <w:t>1780</w:t>
            </w:r>
          </w:p>
        </w:tc>
        <w:tc>
          <w:tcPr>
            <w:tcW w:w="795" w:type="dxa"/>
            <w:shd w:val="clear" w:color="auto" w:fill="auto"/>
          </w:tcPr>
          <w:p w:rsidR="003D19BD" w:rsidRDefault="003D19BD">
            <w:pPr>
              <w:shd w:val="clear" w:color="auto" w:fill="FFFFFF"/>
            </w:pPr>
            <w:r>
              <w:rPr>
                <w:color w:val="000000"/>
                <w:w w:val="83"/>
                <w:sz w:val="23"/>
                <w:szCs w:val="23"/>
              </w:rPr>
              <w:t>1325</w:t>
            </w:r>
          </w:p>
        </w:tc>
        <w:tc>
          <w:tcPr>
            <w:tcW w:w="842" w:type="dxa"/>
            <w:shd w:val="clear" w:color="auto" w:fill="auto"/>
          </w:tcPr>
          <w:p w:rsidR="003D19BD" w:rsidRDefault="003D19BD">
            <w:pPr>
              <w:shd w:val="clear" w:color="auto" w:fill="FFFFFF"/>
            </w:pPr>
            <w:r>
              <w:rPr>
                <w:color w:val="000000"/>
                <w:spacing w:val="-1"/>
                <w:w w:val="86"/>
                <w:sz w:val="23"/>
                <w:szCs w:val="23"/>
              </w:rPr>
              <w:t>1492</w:t>
            </w:r>
          </w:p>
        </w:tc>
        <w:tc>
          <w:tcPr>
            <w:tcW w:w="907" w:type="dxa"/>
            <w:tcBorders>
              <w:top w:val="nil"/>
              <w:left w:val="nil"/>
              <w:bottom w:val="nil"/>
              <w:right w:val="single" w:sz="6" w:space="0" w:color="auto"/>
            </w:tcBorders>
            <w:shd w:val="clear" w:color="auto" w:fill="auto"/>
          </w:tcPr>
          <w:p w:rsidR="003D19BD" w:rsidRDefault="003D19BD">
            <w:pPr>
              <w:shd w:val="clear" w:color="auto" w:fill="FFFFFF"/>
              <w:rPr>
                <w:color w:val="000000"/>
                <w:spacing w:val="-1"/>
                <w:w w:val="88"/>
                <w:sz w:val="23"/>
                <w:szCs w:val="23"/>
              </w:rPr>
            </w:pPr>
            <w:r>
              <w:rPr>
                <w:color w:val="000000"/>
                <w:spacing w:val="-1"/>
                <w:w w:val="88"/>
                <w:sz w:val="23"/>
                <w:szCs w:val="23"/>
              </w:rPr>
              <w:t>6715</w:t>
            </w:r>
          </w:p>
          <w:p w:rsidR="004879F0" w:rsidRDefault="004879F0">
            <w:pPr>
              <w:shd w:val="clear" w:color="auto" w:fill="FFFFFF"/>
            </w:pPr>
          </w:p>
        </w:tc>
      </w:tr>
      <w:tr w:rsidR="003D19BD">
        <w:trPr>
          <w:trHeight w:val="314"/>
        </w:trPr>
        <w:tc>
          <w:tcPr>
            <w:tcW w:w="9540" w:type="dxa"/>
            <w:gridSpan w:val="7"/>
            <w:tcBorders>
              <w:top w:val="nil"/>
              <w:left w:val="single" w:sz="6" w:space="0" w:color="auto"/>
              <w:bottom w:val="nil"/>
              <w:right w:val="single" w:sz="6" w:space="0" w:color="auto"/>
            </w:tcBorders>
            <w:shd w:val="clear" w:color="auto" w:fill="auto"/>
          </w:tcPr>
          <w:p w:rsidR="003D19BD" w:rsidRPr="003D19BD" w:rsidRDefault="003D19BD">
            <w:pPr>
              <w:shd w:val="clear" w:color="auto" w:fill="FFFFFF"/>
              <w:rPr>
                <w:color w:val="000000"/>
                <w:spacing w:val="-8"/>
                <w:sz w:val="23"/>
                <w:szCs w:val="23"/>
              </w:rPr>
            </w:pPr>
            <w:r>
              <w:rPr>
                <w:color w:val="000000"/>
                <w:spacing w:val="-8"/>
                <w:sz w:val="23"/>
                <w:szCs w:val="23"/>
              </w:rPr>
              <w:t>в том числе направленные на:</w:t>
            </w:r>
          </w:p>
          <w:p w:rsidR="003D19BD" w:rsidRPr="003D19BD" w:rsidRDefault="003D19BD">
            <w:pPr>
              <w:shd w:val="clear" w:color="auto" w:fill="FFFFFF"/>
            </w:pPr>
          </w:p>
        </w:tc>
      </w:tr>
      <w:tr w:rsidR="003D19BD">
        <w:trPr>
          <w:trHeight w:val="290"/>
        </w:trPr>
        <w:tc>
          <w:tcPr>
            <w:tcW w:w="9540" w:type="dxa"/>
            <w:gridSpan w:val="7"/>
            <w:tcBorders>
              <w:top w:val="nil"/>
              <w:left w:val="single" w:sz="6" w:space="0" w:color="auto"/>
              <w:bottom w:val="nil"/>
              <w:right w:val="single" w:sz="6" w:space="0" w:color="auto"/>
            </w:tcBorders>
            <w:shd w:val="clear" w:color="auto" w:fill="auto"/>
          </w:tcPr>
          <w:p w:rsidR="003D19BD" w:rsidRDefault="003D19BD">
            <w:pPr>
              <w:shd w:val="clear" w:color="auto" w:fill="FFFFFF"/>
            </w:pPr>
            <w:r>
              <w:rPr>
                <w:color w:val="000000"/>
                <w:spacing w:val="-8"/>
                <w:sz w:val="23"/>
                <w:szCs w:val="23"/>
              </w:rPr>
              <w:t>строительство объектов производственного</w:t>
            </w:r>
          </w:p>
        </w:tc>
      </w:tr>
      <w:tr w:rsidR="003D19BD">
        <w:trPr>
          <w:trHeight w:val="259"/>
        </w:trPr>
        <w:tc>
          <w:tcPr>
            <w:tcW w:w="6996" w:type="dxa"/>
            <w:gridSpan w:val="4"/>
            <w:tcBorders>
              <w:top w:val="nil"/>
              <w:left w:val="single" w:sz="6" w:space="0" w:color="auto"/>
              <w:bottom w:val="nil"/>
              <w:right w:val="nil"/>
            </w:tcBorders>
            <w:shd w:val="clear" w:color="auto" w:fill="auto"/>
          </w:tcPr>
          <w:p w:rsidR="003D19BD" w:rsidRDefault="003D19BD">
            <w:pPr>
              <w:shd w:val="clear" w:color="auto" w:fill="FFFFFF"/>
            </w:pPr>
            <w:r>
              <w:rPr>
                <w:color w:val="000000"/>
                <w:spacing w:val="-6"/>
                <w:sz w:val="23"/>
                <w:szCs w:val="23"/>
              </w:rPr>
              <w:t xml:space="preserve">назначения и приобретение техники                       </w:t>
            </w:r>
            <w:r>
              <w:rPr>
                <w:color w:val="000000"/>
                <w:spacing w:val="-6"/>
                <w:sz w:val="23"/>
                <w:szCs w:val="23"/>
                <w:lang w:val="en-US"/>
              </w:rPr>
              <w:t xml:space="preserve">        </w:t>
            </w:r>
            <w:r>
              <w:rPr>
                <w:color w:val="000000"/>
                <w:spacing w:val="-6"/>
                <w:sz w:val="23"/>
                <w:szCs w:val="23"/>
              </w:rPr>
              <w:t xml:space="preserve">  3418     1462</w:t>
            </w:r>
          </w:p>
        </w:tc>
        <w:tc>
          <w:tcPr>
            <w:tcW w:w="795" w:type="dxa"/>
            <w:shd w:val="clear" w:color="auto" w:fill="auto"/>
          </w:tcPr>
          <w:p w:rsidR="003D19BD" w:rsidRDefault="003D19BD">
            <w:pPr>
              <w:shd w:val="clear" w:color="auto" w:fill="FFFFFF"/>
            </w:pPr>
            <w:r>
              <w:rPr>
                <w:color w:val="000000"/>
                <w:w w:val="82"/>
                <w:sz w:val="23"/>
                <w:szCs w:val="23"/>
              </w:rPr>
              <w:t>1091</w:t>
            </w:r>
          </w:p>
        </w:tc>
        <w:tc>
          <w:tcPr>
            <w:tcW w:w="842" w:type="dxa"/>
            <w:shd w:val="clear" w:color="auto" w:fill="auto"/>
          </w:tcPr>
          <w:p w:rsidR="003D19BD" w:rsidRDefault="003D19BD">
            <w:pPr>
              <w:shd w:val="clear" w:color="auto" w:fill="FFFFFF"/>
            </w:pPr>
            <w:r>
              <w:rPr>
                <w:color w:val="000000"/>
                <w:spacing w:val="-1"/>
                <w:w w:val="86"/>
                <w:sz w:val="23"/>
                <w:szCs w:val="23"/>
              </w:rPr>
              <w:t>1260</w:t>
            </w:r>
          </w:p>
        </w:tc>
        <w:tc>
          <w:tcPr>
            <w:tcW w:w="907" w:type="dxa"/>
            <w:tcBorders>
              <w:top w:val="nil"/>
              <w:left w:val="nil"/>
              <w:bottom w:val="nil"/>
              <w:right w:val="single" w:sz="6" w:space="0" w:color="auto"/>
            </w:tcBorders>
            <w:shd w:val="clear" w:color="auto" w:fill="auto"/>
          </w:tcPr>
          <w:p w:rsidR="003D19BD" w:rsidRDefault="003D19BD">
            <w:pPr>
              <w:shd w:val="clear" w:color="auto" w:fill="FFFFFF"/>
            </w:pPr>
            <w:r>
              <w:rPr>
                <w:color w:val="000000"/>
                <w:spacing w:val="-1"/>
                <w:w w:val="88"/>
                <w:sz w:val="23"/>
                <w:szCs w:val="23"/>
              </w:rPr>
              <w:t>5948</w:t>
            </w:r>
          </w:p>
        </w:tc>
      </w:tr>
      <w:tr w:rsidR="003D19BD">
        <w:trPr>
          <w:trHeight w:val="1007"/>
        </w:trPr>
        <w:tc>
          <w:tcPr>
            <w:tcW w:w="5580" w:type="dxa"/>
            <w:gridSpan w:val="2"/>
            <w:tcBorders>
              <w:top w:val="nil"/>
              <w:left w:val="single" w:sz="6" w:space="0" w:color="auto"/>
              <w:bottom w:val="nil"/>
              <w:right w:val="nil"/>
            </w:tcBorders>
            <w:shd w:val="clear" w:color="auto" w:fill="auto"/>
          </w:tcPr>
          <w:p w:rsidR="003D19BD" w:rsidRDefault="003D19BD">
            <w:pPr>
              <w:shd w:val="clear" w:color="auto" w:fill="FFFFFF"/>
              <w:rPr>
                <w:color w:val="000000"/>
                <w:spacing w:val="-8"/>
                <w:sz w:val="23"/>
                <w:szCs w:val="23"/>
              </w:rPr>
            </w:pPr>
            <w:r>
              <w:rPr>
                <w:color w:val="000000"/>
                <w:spacing w:val="-8"/>
                <w:sz w:val="23"/>
                <w:szCs w:val="23"/>
              </w:rPr>
              <w:t xml:space="preserve">строительство животноводческих ферм и </w:t>
            </w:r>
            <w:r>
              <w:rPr>
                <w:color w:val="000000"/>
                <w:spacing w:val="-11"/>
                <w:sz w:val="23"/>
                <w:szCs w:val="23"/>
              </w:rPr>
              <w:t>комплексов</w:t>
            </w:r>
          </w:p>
          <w:p w:rsidR="003D19BD" w:rsidRDefault="003D19BD">
            <w:pPr>
              <w:shd w:val="clear" w:color="auto" w:fill="FFFFFF"/>
              <w:rPr>
                <w:color w:val="000000"/>
                <w:spacing w:val="-8"/>
                <w:sz w:val="23"/>
                <w:szCs w:val="23"/>
              </w:rPr>
            </w:pPr>
            <w:r>
              <w:rPr>
                <w:color w:val="000000"/>
                <w:spacing w:val="-9"/>
                <w:sz w:val="23"/>
                <w:szCs w:val="23"/>
              </w:rPr>
              <w:t>водохозяйственное строительство</w:t>
            </w:r>
          </w:p>
          <w:p w:rsidR="003D19BD" w:rsidRDefault="003D19BD">
            <w:pPr>
              <w:shd w:val="clear" w:color="auto" w:fill="FFFFFF"/>
              <w:rPr>
                <w:color w:val="000000"/>
                <w:spacing w:val="-8"/>
                <w:sz w:val="23"/>
                <w:szCs w:val="23"/>
              </w:rPr>
            </w:pPr>
            <w:r>
              <w:rPr>
                <w:color w:val="000000"/>
                <w:spacing w:val="-9"/>
                <w:sz w:val="23"/>
                <w:szCs w:val="23"/>
              </w:rPr>
              <w:t>кормопроизводство</w:t>
            </w:r>
          </w:p>
          <w:p w:rsidR="003D19BD" w:rsidRDefault="003D19BD">
            <w:pPr>
              <w:shd w:val="clear" w:color="auto" w:fill="FFFFFF"/>
            </w:pPr>
            <w:r>
              <w:rPr>
                <w:color w:val="000000"/>
                <w:spacing w:val="-7"/>
                <w:sz w:val="23"/>
                <w:szCs w:val="23"/>
              </w:rPr>
              <w:t>закладку садов, виноградников и других</w:t>
            </w:r>
          </w:p>
        </w:tc>
        <w:tc>
          <w:tcPr>
            <w:tcW w:w="1416" w:type="dxa"/>
            <w:gridSpan w:val="2"/>
            <w:shd w:val="clear" w:color="auto" w:fill="auto"/>
          </w:tcPr>
          <w:p w:rsidR="003D19BD" w:rsidRDefault="003D19BD">
            <w:pPr>
              <w:shd w:val="clear" w:color="auto" w:fill="FFFFFF"/>
              <w:rPr>
                <w:color w:val="000000"/>
                <w:spacing w:val="-3"/>
                <w:sz w:val="22"/>
                <w:szCs w:val="22"/>
              </w:rPr>
            </w:pPr>
            <w:r>
              <w:rPr>
                <w:color w:val="000000"/>
                <w:spacing w:val="-3"/>
                <w:sz w:val="22"/>
                <w:szCs w:val="22"/>
              </w:rPr>
              <w:t>55            46</w:t>
            </w:r>
          </w:p>
          <w:p w:rsidR="003D19BD" w:rsidRDefault="003D19BD">
            <w:pPr>
              <w:shd w:val="clear" w:color="auto" w:fill="FFFFFF"/>
              <w:rPr>
                <w:color w:val="000000"/>
                <w:spacing w:val="-3"/>
                <w:sz w:val="22"/>
                <w:szCs w:val="22"/>
              </w:rPr>
            </w:pPr>
            <w:r>
              <w:rPr>
                <w:color w:val="000000"/>
                <w:sz w:val="22"/>
                <w:szCs w:val="22"/>
              </w:rPr>
              <w:t>59</w:t>
            </w:r>
            <w:r>
              <w:rPr>
                <w:color w:val="000000"/>
                <w:sz w:val="22"/>
                <w:szCs w:val="22"/>
                <w:lang w:val="en-US"/>
              </w:rPr>
              <w:t xml:space="preserve">             -</w:t>
            </w:r>
          </w:p>
          <w:p w:rsidR="003D19BD" w:rsidRDefault="003D19BD">
            <w:pPr>
              <w:shd w:val="clear" w:color="auto" w:fill="FFFFFF"/>
              <w:rPr>
                <w:color w:val="000000"/>
                <w:spacing w:val="-3"/>
                <w:sz w:val="22"/>
                <w:szCs w:val="22"/>
              </w:rPr>
            </w:pPr>
            <w:r>
              <w:rPr>
                <w:color w:val="000000"/>
                <w:sz w:val="22"/>
                <w:szCs w:val="22"/>
              </w:rPr>
              <w:t>-</w:t>
            </w:r>
            <w:r>
              <w:rPr>
                <w:color w:val="000000"/>
                <w:sz w:val="22"/>
                <w:szCs w:val="22"/>
                <w:lang w:val="en-US"/>
              </w:rPr>
              <w:t xml:space="preserve">             </w:t>
            </w:r>
            <w:r w:rsidR="004879F0">
              <w:rPr>
                <w:color w:val="000000"/>
                <w:sz w:val="22"/>
                <w:szCs w:val="22"/>
              </w:rPr>
              <w:t xml:space="preserve"> </w:t>
            </w:r>
            <w:r>
              <w:rPr>
                <w:color w:val="000000"/>
                <w:sz w:val="22"/>
                <w:szCs w:val="22"/>
                <w:lang w:val="en-US"/>
              </w:rPr>
              <w:t xml:space="preserve">  -</w:t>
            </w:r>
          </w:p>
          <w:p w:rsidR="003D19BD" w:rsidRDefault="003D19BD">
            <w:pPr>
              <w:shd w:val="clear" w:color="auto" w:fill="FFFFFF"/>
            </w:pPr>
          </w:p>
        </w:tc>
        <w:tc>
          <w:tcPr>
            <w:tcW w:w="795" w:type="dxa"/>
            <w:shd w:val="clear" w:color="auto" w:fill="auto"/>
          </w:tcPr>
          <w:p w:rsidR="003D19BD" w:rsidRDefault="003D19BD">
            <w:pPr>
              <w:shd w:val="clear" w:color="auto" w:fill="FFFFFF"/>
              <w:rPr>
                <w:color w:val="000000"/>
                <w:sz w:val="22"/>
                <w:szCs w:val="22"/>
              </w:rPr>
            </w:pPr>
            <w:r>
              <w:rPr>
                <w:color w:val="000000"/>
                <w:sz w:val="22"/>
                <w:szCs w:val="22"/>
              </w:rPr>
              <w:t>47</w:t>
            </w:r>
          </w:p>
          <w:p w:rsidR="003D19BD" w:rsidRDefault="003D19BD">
            <w:pPr>
              <w:shd w:val="clear" w:color="auto" w:fill="FFFFFF"/>
              <w:rPr>
                <w:color w:val="000000"/>
                <w:sz w:val="22"/>
                <w:szCs w:val="22"/>
              </w:rPr>
            </w:pPr>
            <w:r>
              <w:rPr>
                <w:color w:val="000000"/>
                <w:sz w:val="22"/>
                <w:szCs w:val="22"/>
              </w:rPr>
              <w:t>-</w:t>
            </w:r>
          </w:p>
          <w:p w:rsidR="003D19BD" w:rsidRDefault="003D19BD">
            <w:pPr>
              <w:shd w:val="clear" w:color="auto" w:fill="FFFFFF"/>
              <w:rPr>
                <w:color w:val="000000"/>
                <w:sz w:val="22"/>
                <w:szCs w:val="22"/>
              </w:rPr>
            </w:pPr>
            <w:r>
              <w:rPr>
                <w:color w:val="000000"/>
                <w:sz w:val="22"/>
                <w:szCs w:val="22"/>
              </w:rPr>
              <w:t>-</w:t>
            </w:r>
          </w:p>
          <w:p w:rsidR="003D19BD" w:rsidRDefault="003D19BD">
            <w:pPr>
              <w:shd w:val="clear" w:color="auto" w:fill="FFFFFF"/>
            </w:pPr>
          </w:p>
        </w:tc>
        <w:tc>
          <w:tcPr>
            <w:tcW w:w="842" w:type="dxa"/>
            <w:shd w:val="clear" w:color="auto" w:fill="auto"/>
          </w:tcPr>
          <w:p w:rsidR="003D19BD" w:rsidRDefault="003D19BD">
            <w:pPr>
              <w:shd w:val="clear" w:color="auto" w:fill="FFFFFF"/>
              <w:rPr>
                <w:color w:val="000000"/>
                <w:sz w:val="23"/>
                <w:szCs w:val="23"/>
              </w:rPr>
            </w:pPr>
            <w:r>
              <w:rPr>
                <w:color w:val="000000"/>
                <w:sz w:val="23"/>
                <w:szCs w:val="23"/>
              </w:rPr>
              <w:t>163</w:t>
            </w:r>
          </w:p>
          <w:p w:rsidR="003D19BD" w:rsidRDefault="003D19BD">
            <w:pPr>
              <w:shd w:val="clear" w:color="auto" w:fill="FFFFFF"/>
              <w:rPr>
                <w:color w:val="000000"/>
                <w:sz w:val="23"/>
                <w:szCs w:val="23"/>
              </w:rPr>
            </w:pPr>
            <w:r>
              <w:rPr>
                <w:color w:val="000000"/>
                <w:sz w:val="23"/>
                <w:szCs w:val="23"/>
              </w:rPr>
              <w:t>1</w:t>
            </w:r>
          </w:p>
          <w:p w:rsidR="003D19BD" w:rsidRDefault="003D19BD">
            <w:pPr>
              <w:shd w:val="clear" w:color="auto" w:fill="FFFFFF"/>
            </w:pPr>
            <w:r>
              <w:rPr>
                <w:color w:val="000000"/>
                <w:sz w:val="23"/>
                <w:szCs w:val="23"/>
              </w:rPr>
              <w:t>4</w:t>
            </w:r>
          </w:p>
        </w:tc>
        <w:tc>
          <w:tcPr>
            <w:tcW w:w="907" w:type="dxa"/>
            <w:tcBorders>
              <w:top w:val="nil"/>
              <w:left w:val="nil"/>
              <w:bottom w:val="nil"/>
              <w:right w:val="single" w:sz="6" w:space="0" w:color="auto"/>
            </w:tcBorders>
            <w:shd w:val="clear" w:color="auto" w:fill="auto"/>
          </w:tcPr>
          <w:p w:rsidR="003D19BD" w:rsidRDefault="003D19BD">
            <w:pPr>
              <w:shd w:val="clear" w:color="auto" w:fill="FFFFFF"/>
              <w:rPr>
                <w:color w:val="000000"/>
                <w:sz w:val="23"/>
                <w:szCs w:val="23"/>
              </w:rPr>
            </w:pPr>
            <w:r>
              <w:rPr>
                <w:color w:val="000000"/>
                <w:sz w:val="23"/>
                <w:szCs w:val="23"/>
              </w:rPr>
              <w:t>31</w:t>
            </w:r>
          </w:p>
          <w:p w:rsidR="003D19BD" w:rsidRDefault="003D19BD">
            <w:pPr>
              <w:shd w:val="clear" w:color="auto" w:fill="FFFFFF"/>
              <w:rPr>
                <w:color w:val="000000"/>
                <w:sz w:val="23"/>
                <w:szCs w:val="23"/>
              </w:rPr>
            </w:pPr>
            <w:r>
              <w:rPr>
                <w:color w:val="000000"/>
                <w:sz w:val="23"/>
                <w:szCs w:val="23"/>
              </w:rPr>
              <w:t>6</w:t>
            </w:r>
          </w:p>
          <w:p w:rsidR="003D19BD" w:rsidRDefault="003D19BD">
            <w:pPr>
              <w:shd w:val="clear" w:color="auto" w:fill="FFFFFF"/>
            </w:pPr>
            <w:r>
              <w:rPr>
                <w:color w:val="000000"/>
                <w:sz w:val="23"/>
                <w:szCs w:val="23"/>
              </w:rPr>
              <w:t>6</w:t>
            </w:r>
          </w:p>
        </w:tc>
      </w:tr>
      <w:tr w:rsidR="003D19BD">
        <w:trPr>
          <w:trHeight w:val="259"/>
        </w:trPr>
        <w:tc>
          <w:tcPr>
            <w:tcW w:w="6996" w:type="dxa"/>
            <w:gridSpan w:val="4"/>
            <w:tcBorders>
              <w:top w:val="nil"/>
              <w:left w:val="single" w:sz="6" w:space="0" w:color="auto"/>
              <w:bottom w:val="single" w:sz="6" w:space="0" w:color="auto"/>
              <w:right w:val="nil"/>
            </w:tcBorders>
            <w:shd w:val="clear" w:color="auto" w:fill="auto"/>
          </w:tcPr>
          <w:p w:rsidR="003D19BD" w:rsidRDefault="003D19BD">
            <w:pPr>
              <w:shd w:val="clear" w:color="auto" w:fill="FFFFFF"/>
            </w:pPr>
            <w:r>
              <w:rPr>
                <w:color w:val="000000"/>
                <w:spacing w:val="-4"/>
                <w:sz w:val="23"/>
                <w:szCs w:val="23"/>
              </w:rPr>
              <w:t xml:space="preserve">многолетних насаждений                                 </w:t>
            </w:r>
            <w:r>
              <w:rPr>
                <w:color w:val="000000"/>
                <w:spacing w:val="-4"/>
                <w:sz w:val="23"/>
                <w:szCs w:val="23"/>
                <w:lang w:val="en-US"/>
              </w:rPr>
              <w:t xml:space="preserve">          </w:t>
            </w:r>
            <w:r>
              <w:rPr>
                <w:color w:val="000000"/>
                <w:spacing w:val="-4"/>
                <w:sz w:val="23"/>
                <w:szCs w:val="23"/>
              </w:rPr>
              <w:t xml:space="preserve">   </w:t>
            </w:r>
            <w:r w:rsidR="004879F0">
              <w:rPr>
                <w:color w:val="000000"/>
                <w:spacing w:val="-4"/>
                <w:sz w:val="23"/>
                <w:szCs w:val="23"/>
              </w:rPr>
              <w:t xml:space="preserve">   </w:t>
            </w:r>
            <w:r>
              <w:rPr>
                <w:color w:val="000000"/>
                <w:spacing w:val="-4"/>
                <w:sz w:val="23"/>
                <w:szCs w:val="23"/>
              </w:rPr>
              <w:t xml:space="preserve"> 2228  </w:t>
            </w:r>
            <w:r w:rsidR="004879F0">
              <w:rPr>
                <w:color w:val="000000"/>
                <w:spacing w:val="-4"/>
                <w:sz w:val="23"/>
                <w:szCs w:val="23"/>
              </w:rPr>
              <w:t xml:space="preserve">  </w:t>
            </w:r>
            <w:r>
              <w:rPr>
                <w:color w:val="000000"/>
                <w:spacing w:val="-4"/>
                <w:sz w:val="23"/>
                <w:szCs w:val="23"/>
              </w:rPr>
              <w:t xml:space="preserve">  272</w:t>
            </w:r>
          </w:p>
        </w:tc>
        <w:tc>
          <w:tcPr>
            <w:tcW w:w="795" w:type="dxa"/>
            <w:tcBorders>
              <w:top w:val="nil"/>
              <w:left w:val="nil"/>
              <w:bottom w:val="single" w:sz="6" w:space="0" w:color="auto"/>
              <w:right w:val="nil"/>
            </w:tcBorders>
            <w:shd w:val="clear" w:color="auto" w:fill="auto"/>
          </w:tcPr>
          <w:p w:rsidR="003D19BD" w:rsidRDefault="003D19BD">
            <w:pPr>
              <w:shd w:val="clear" w:color="auto" w:fill="FFFFFF"/>
            </w:pPr>
            <w:r>
              <w:rPr>
                <w:color w:val="000000"/>
                <w:sz w:val="22"/>
                <w:szCs w:val="22"/>
              </w:rPr>
              <w:t>187</w:t>
            </w:r>
          </w:p>
        </w:tc>
        <w:tc>
          <w:tcPr>
            <w:tcW w:w="842" w:type="dxa"/>
            <w:tcBorders>
              <w:top w:val="nil"/>
              <w:left w:val="nil"/>
              <w:bottom w:val="single" w:sz="6" w:space="0" w:color="auto"/>
              <w:right w:val="nil"/>
            </w:tcBorders>
            <w:shd w:val="clear" w:color="auto" w:fill="auto"/>
          </w:tcPr>
          <w:p w:rsidR="003D19BD" w:rsidRDefault="003D19BD">
            <w:pPr>
              <w:shd w:val="clear" w:color="auto" w:fill="FFFFFF"/>
            </w:pPr>
            <w:r>
              <w:rPr>
                <w:color w:val="000000"/>
                <w:sz w:val="23"/>
                <w:szCs w:val="23"/>
              </w:rPr>
              <w:t>64</w:t>
            </w:r>
          </w:p>
        </w:tc>
        <w:tc>
          <w:tcPr>
            <w:tcW w:w="907" w:type="dxa"/>
            <w:tcBorders>
              <w:top w:val="nil"/>
              <w:left w:val="nil"/>
              <w:bottom w:val="single" w:sz="6" w:space="0" w:color="auto"/>
              <w:right w:val="single" w:sz="6" w:space="0" w:color="auto"/>
            </w:tcBorders>
            <w:shd w:val="clear" w:color="auto" w:fill="auto"/>
          </w:tcPr>
          <w:p w:rsidR="003D19BD" w:rsidRDefault="003D19BD">
            <w:pPr>
              <w:shd w:val="clear" w:color="auto" w:fill="FFFFFF"/>
            </w:pPr>
            <w:r>
              <w:rPr>
                <w:color w:val="000000"/>
                <w:sz w:val="23"/>
                <w:szCs w:val="23"/>
              </w:rPr>
              <w:t>724</w:t>
            </w:r>
          </w:p>
        </w:tc>
      </w:tr>
    </w:tbl>
    <w:p w:rsidR="003D19BD" w:rsidRDefault="003D19BD" w:rsidP="003D19BD">
      <w:pPr>
        <w:shd w:val="clear" w:color="auto" w:fill="FFFFFF"/>
        <w:spacing w:before="187" w:after="149" w:line="264" w:lineRule="exact"/>
        <w:ind w:left="3283" w:right="1766" w:hanging="816"/>
        <w:rPr>
          <w:b/>
          <w:bCs/>
          <w:color w:val="000000"/>
          <w:spacing w:val="-9"/>
          <w:sz w:val="23"/>
          <w:szCs w:val="23"/>
          <w:lang w:val="en-US"/>
        </w:rPr>
      </w:pPr>
    </w:p>
    <w:p w:rsidR="003D19BD" w:rsidRDefault="004879F0" w:rsidP="0053713F">
      <w:pPr>
        <w:shd w:val="clear" w:color="auto" w:fill="FFFFFF"/>
        <w:spacing w:before="187" w:after="149" w:line="264" w:lineRule="exact"/>
        <w:ind w:right="-4" w:hanging="7"/>
        <w:jc w:val="center"/>
      </w:pPr>
      <w:r>
        <w:rPr>
          <w:bCs/>
          <w:color w:val="000000"/>
          <w:spacing w:val="-10"/>
          <w:sz w:val="23"/>
          <w:szCs w:val="23"/>
        </w:rPr>
        <w:t>Таблица</w:t>
      </w:r>
      <w:r>
        <w:rPr>
          <w:b/>
          <w:bCs/>
          <w:color w:val="000000"/>
          <w:spacing w:val="-9"/>
          <w:sz w:val="23"/>
          <w:szCs w:val="23"/>
        </w:rPr>
        <w:t xml:space="preserve"> </w:t>
      </w:r>
      <w:r w:rsidR="003D19BD">
        <w:rPr>
          <w:b/>
          <w:bCs/>
          <w:color w:val="000000"/>
          <w:spacing w:val="-9"/>
          <w:sz w:val="23"/>
          <w:szCs w:val="23"/>
        </w:rPr>
        <w:t xml:space="preserve">3.8. ОСНОВНЫЕ ПОКАЗАТЕЛИ ДЕЯТЕЛЬНОСТИ </w:t>
      </w:r>
      <w:r w:rsidR="003D19BD">
        <w:rPr>
          <w:b/>
          <w:bCs/>
          <w:color w:val="000000"/>
          <w:spacing w:val="-11"/>
          <w:sz w:val="23"/>
          <w:szCs w:val="23"/>
        </w:rPr>
        <w:t>СТРОИТЕЛЬНЫХ ОРГАНИЗАЦИЙ</w:t>
      </w:r>
    </w:p>
    <w:tbl>
      <w:tblPr>
        <w:tblW w:w="0" w:type="auto"/>
        <w:tblInd w:w="40" w:type="dxa"/>
        <w:tblLayout w:type="fixed"/>
        <w:tblCellMar>
          <w:left w:w="40" w:type="dxa"/>
          <w:right w:w="40" w:type="dxa"/>
        </w:tblCellMar>
        <w:tblLook w:val="0000" w:firstRow="0" w:lastRow="0" w:firstColumn="0" w:lastColumn="0" w:noHBand="0" w:noVBand="0"/>
      </w:tblPr>
      <w:tblGrid>
        <w:gridCol w:w="5220"/>
        <w:gridCol w:w="720"/>
        <w:gridCol w:w="836"/>
        <w:gridCol w:w="2778"/>
      </w:tblGrid>
      <w:tr w:rsidR="004879F0">
        <w:trPr>
          <w:trHeight w:val="474"/>
        </w:trPr>
        <w:tc>
          <w:tcPr>
            <w:tcW w:w="5220" w:type="dxa"/>
            <w:tcBorders>
              <w:top w:val="single" w:sz="6" w:space="0" w:color="auto"/>
              <w:left w:val="single" w:sz="6" w:space="0" w:color="auto"/>
              <w:bottom w:val="single" w:sz="6" w:space="0" w:color="auto"/>
              <w:right w:val="single" w:sz="4" w:space="0" w:color="auto"/>
            </w:tcBorders>
            <w:shd w:val="clear" w:color="auto" w:fill="auto"/>
          </w:tcPr>
          <w:p w:rsidR="004879F0" w:rsidRDefault="004879F0">
            <w:pPr>
              <w:shd w:val="clear" w:color="auto" w:fill="FFFFFF"/>
            </w:pPr>
          </w:p>
        </w:tc>
        <w:tc>
          <w:tcPr>
            <w:tcW w:w="720" w:type="dxa"/>
            <w:tcBorders>
              <w:top w:val="single" w:sz="6" w:space="0" w:color="auto"/>
              <w:left w:val="single" w:sz="4" w:space="0" w:color="auto"/>
              <w:bottom w:val="single" w:sz="6" w:space="0" w:color="auto"/>
              <w:right w:val="single" w:sz="4" w:space="0" w:color="auto"/>
            </w:tcBorders>
            <w:shd w:val="clear" w:color="auto" w:fill="auto"/>
          </w:tcPr>
          <w:p w:rsidR="004879F0" w:rsidRDefault="004879F0" w:rsidP="004879F0">
            <w:pPr>
              <w:shd w:val="clear" w:color="auto" w:fill="FFFFFF"/>
              <w:ind w:left="170"/>
            </w:pPr>
            <w:r>
              <w:rPr>
                <w:color w:val="000000"/>
                <w:w w:val="86"/>
                <w:sz w:val="23"/>
                <w:szCs w:val="23"/>
              </w:rPr>
              <w:t>1996</w:t>
            </w:r>
          </w:p>
        </w:tc>
        <w:tc>
          <w:tcPr>
            <w:tcW w:w="836" w:type="dxa"/>
            <w:tcBorders>
              <w:top w:val="single" w:sz="6" w:space="0" w:color="auto"/>
              <w:left w:val="single" w:sz="4" w:space="0" w:color="auto"/>
              <w:bottom w:val="single" w:sz="6" w:space="0" w:color="auto"/>
              <w:right w:val="single" w:sz="6" w:space="0" w:color="auto"/>
            </w:tcBorders>
            <w:shd w:val="clear" w:color="auto" w:fill="auto"/>
          </w:tcPr>
          <w:p w:rsidR="004879F0" w:rsidRDefault="004879F0">
            <w:pPr>
              <w:shd w:val="clear" w:color="auto" w:fill="FFFFFF"/>
            </w:pPr>
            <w:r>
              <w:rPr>
                <w:color w:val="000000"/>
                <w:w w:val="86"/>
                <w:sz w:val="23"/>
                <w:szCs w:val="23"/>
              </w:rPr>
              <w:t xml:space="preserve"> 1997</w:t>
            </w:r>
          </w:p>
        </w:tc>
        <w:tc>
          <w:tcPr>
            <w:tcW w:w="2778" w:type="dxa"/>
            <w:tcBorders>
              <w:top w:val="single" w:sz="6" w:space="0" w:color="auto"/>
              <w:left w:val="single" w:sz="6" w:space="0" w:color="auto"/>
              <w:bottom w:val="single" w:sz="6" w:space="0" w:color="auto"/>
              <w:right w:val="single" w:sz="6" w:space="0" w:color="auto"/>
            </w:tcBorders>
            <w:shd w:val="clear" w:color="auto" w:fill="auto"/>
          </w:tcPr>
          <w:p w:rsidR="004879F0" w:rsidRDefault="004879F0">
            <w:pPr>
              <w:shd w:val="clear" w:color="auto" w:fill="FFFFFF"/>
            </w:pPr>
            <w:r>
              <w:rPr>
                <w:color w:val="000000"/>
                <w:spacing w:val="-6"/>
                <w:sz w:val="23"/>
                <w:szCs w:val="23"/>
              </w:rPr>
              <w:t>1998         1999        2000</w:t>
            </w:r>
          </w:p>
        </w:tc>
      </w:tr>
      <w:tr w:rsidR="003D19BD">
        <w:trPr>
          <w:trHeight w:val="2224"/>
        </w:trPr>
        <w:tc>
          <w:tcPr>
            <w:tcW w:w="6776" w:type="dxa"/>
            <w:gridSpan w:val="3"/>
            <w:tcBorders>
              <w:top w:val="single" w:sz="6" w:space="0" w:color="auto"/>
              <w:left w:val="single" w:sz="6" w:space="0" w:color="auto"/>
              <w:bottom w:val="single" w:sz="4" w:space="0" w:color="auto"/>
              <w:right w:val="nil"/>
            </w:tcBorders>
            <w:shd w:val="clear" w:color="auto" w:fill="auto"/>
          </w:tcPr>
          <w:p w:rsidR="003D19BD" w:rsidRDefault="003D19BD">
            <w:pPr>
              <w:shd w:val="clear" w:color="auto" w:fill="FFFFFF"/>
              <w:spacing w:line="259" w:lineRule="exact"/>
              <w:rPr>
                <w:color w:val="000000"/>
                <w:sz w:val="23"/>
                <w:szCs w:val="23"/>
              </w:rPr>
            </w:pPr>
            <w:r>
              <w:rPr>
                <w:color w:val="000000"/>
                <w:sz w:val="23"/>
                <w:szCs w:val="23"/>
              </w:rPr>
              <w:t xml:space="preserve">Число строительных организаций                           </w:t>
            </w:r>
            <w:r w:rsidR="004879F0">
              <w:rPr>
                <w:color w:val="000000"/>
                <w:sz w:val="23"/>
                <w:szCs w:val="23"/>
              </w:rPr>
              <w:t xml:space="preserve"> </w:t>
            </w:r>
            <w:r>
              <w:rPr>
                <w:color w:val="000000"/>
                <w:sz w:val="23"/>
                <w:szCs w:val="23"/>
              </w:rPr>
              <w:t xml:space="preserve"> 69          </w:t>
            </w:r>
            <w:r w:rsidRPr="003D19BD">
              <w:rPr>
                <w:color w:val="000000"/>
                <w:sz w:val="23"/>
                <w:szCs w:val="23"/>
              </w:rPr>
              <w:t xml:space="preserve">69 </w:t>
            </w:r>
          </w:p>
          <w:p w:rsidR="00700894" w:rsidRDefault="00700894">
            <w:pPr>
              <w:shd w:val="clear" w:color="auto" w:fill="FFFFFF"/>
              <w:spacing w:line="259" w:lineRule="exact"/>
              <w:rPr>
                <w:color w:val="000000"/>
                <w:sz w:val="23"/>
                <w:szCs w:val="23"/>
              </w:rPr>
            </w:pPr>
          </w:p>
          <w:p w:rsidR="003D19BD" w:rsidRDefault="003D19BD">
            <w:pPr>
              <w:shd w:val="clear" w:color="auto" w:fill="FFFFFF"/>
              <w:spacing w:line="259" w:lineRule="exact"/>
            </w:pPr>
            <w:r>
              <w:rPr>
                <w:color w:val="000000"/>
                <w:spacing w:val="-2"/>
                <w:sz w:val="23"/>
                <w:szCs w:val="23"/>
              </w:rPr>
              <w:t>Объем подрядных работ</w:t>
            </w:r>
          </w:p>
          <w:p w:rsidR="00700894" w:rsidRDefault="003D19BD">
            <w:pPr>
              <w:shd w:val="clear" w:color="auto" w:fill="FFFFFF"/>
              <w:spacing w:line="259" w:lineRule="exact"/>
              <w:rPr>
                <w:color w:val="000000"/>
                <w:spacing w:val="-4"/>
                <w:sz w:val="23"/>
                <w:szCs w:val="23"/>
              </w:rPr>
            </w:pPr>
            <w:r>
              <w:rPr>
                <w:color w:val="000000"/>
                <w:spacing w:val="-8"/>
                <w:sz w:val="23"/>
                <w:szCs w:val="23"/>
              </w:rPr>
              <w:t xml:space="preserve">(в фактически действовавших ценах, </w:t>
            </w:r>
            <w:r w:rsidR="004879F0">
              <w:rPr>
                <w:color w:val="000000"/>
                <w:spacing w:val="-4"/>
                <w:sz w:val="23"/>
                <w:szCs w:val="23"/>
              </w:rPr>
              <w:t xml:space="preserve">млрд. руб.)      8495    </w:t>
            </w:r>
            <w:r>
              <w:rPr>
                <w:color w:val="000000"/>
                <w:spacing w:val="-4"/>
                <w:sz w:val="23"/>
                <w:szCs w:val="23"/>
              </w:rPr>
              <w:t>12810</w:t>
            </w:r>
          </w:p>
          <w:p w:rsidR="00700894" w:rsidRDefault="00700894">
            <w:pPr>
              <w:shd w:val="clear" w:color="auto" w:fill="FFFFFF"/>
              <w:spacing w:line="259" w:lineRule="exact"/>
              <w:rPr>
                <w:color w:val="000000"/>
                <w:spacing w:val="-4"/>
                <w:sz w:val="23"/>
                <w:szCs w:val="23"/>
              </w:rPr>
            </w:pPr>
          </w:p>
          <w:p w:rsidR="003D19BD" w:rsidRDefault="00700894">
            <w:pPr>
              <w:shd w:val="clear" w:color="auto" w:fill="FFFFFF"/>
              <w:spacing w:line="259" w:lineRule="exact"/>
              <w:rPr>
                <w:color w:val="000000"/>
                <w:spacing w:val="-8"/>
                <w:sz w:val="23"/>
                <w:szCs w:val="23"/>
              </w:rPr>
            </w:pPr>
            <w:r>
              <w:rPr>
                <w:color w:val="000000"/>
                <w:spacing w:val="-4"/>
                <w:sz w:val="23"/>
                <w:szCs w:val="23"/>
              </w:rPr>
              <w:t xml:space="preserve">          </w:t>
            </w:r>
            <w:r w:rsidR="003D19BD">
              <w:rPr>
                <w:color w:val="000000"/>
                <w:spacing w:val="-8"/>
                <w:sz w:val="23"/>
                <w:szCs w:val="23"/>
              </w:rPr>
              <w:t>в том числе по формам собственности:</w:t>
            </w:r>
          </w:p>
          <w:p w:rsidR="00700894" w:rsidRPr="003D19BD" w:rsidRDefault="00700894">
            <w:pPr>
              <w:shd w:val="clear" w:color="auto" w:fill="FFFFFF"/>
              <w:spacing w:line="259" w:lineRule="exact"/>
            </w:pPr>
          </w:p>
          <w:p w:rsidR="003D19BD" w:rsidRDefault="003D19BD" w:rsidP="004879F0">
            <w:pPr>
              <w:shd w:val="clear" w:color="auto" w:fill="FFFFFF"/>
            </w:pPr>
            <w:r>
              <w:rPr>
                <w:color w:val="000000"/>
                <w:spacing w:val="-3"/>
                <w:sz w:val="23"/>
                <w:szCs w:val="23"/>
              </w:rPr>
              <w:t>республиканская                                                         7279     10379</w:t>
            </w:r>
            <w:r w:rsidR="004879F0">
              <w:rPr>
                <w:color w:val="000000"/>
                <w:spacing w:val="-3"/>
                <w:sz w:val="23"/>
                <w:szCs w:val="23"/>
              </w:rPr>
              <w:t xml:space="preserve"> </w:t>
            </w:r>
            <w:r>
              <w:rPr>
                <w:color w:val="000000"/>
                <w:spacing w:val="-3"/>
                <w:sz w:val="23"/>
                <w:szCs w:val="23"/>
              </w:rPr>
              <w:t>муниципальная                                                            1040      2057</w:t>
            </w:r>
          </w:p>
          <w:p w:rsidR="003D19BD" w:rsidRPr="003D19BD" w:rsidRDefault="003D19BD" w:rsidP="004879F0">
            <w:pPr>
              <w:shd w:val="clear" w:color="auto" w:fill="FFFFFF"/>
              <w:rPr>
                <w:color w:val="000000"/>
                <w:spacing w:val="-4"/>
                <w:sz w:val="23"/>
                <w:szCs w:val="23"/>
              </w:rPr>
            </w:pPr>
            <w:r>
              <w:rPr>
                <w:color w:val="000000"/>
                <w:spacing w:val="-4"/>
                <w:sz w:val="23"/>
                <w:szCs w:val="23"/>
              </w:rPr>
              <w:t xml:space="preserve">других форм собственности                           </w:t>
            </w:r>
            <w:r w:rsidR="004879F0">
              <w:rPr>
                <w:color w:val="000000"/>
                <w:spacing w:val="-4"/>
                <w:sz w:val="23"/>
                <w:szCs w:val="23"/>
              </w:rPr>
              <w:t xml:space="preserve">  </w:t>
            </w:r>
            <w:r>
              <w:rPr>
                <w:color w:val="000000"/>
                <w:spacing w:val="-4"/>
                <w:sz w:val="23"/>
                <w:szCs w:val="23"/>
              </w:rPr>
              <w:t xml:space="preserve">            176         374</w:t>
            </w:r>
          </w:p>
          <w:p w:rsidR="003D19BD" w:rsidRPr="003D19BD" w:rsidRDefault="003D19BD" w:rsidP="004879F0">
            <w:pPr>
              <w:shd w:val="clear" w:color="auto" w:fill="FFFFFF"/>
            </w:pPr>
          </w:p>
          <w:p w:rsidR="003D19BD" w:rsidRDefault="003D19BD" w:rsidP="004879F0">
            <w:pPr>
              <w:shd w:val="clear" w:color="auto" w:fill="FFFFFF"/>
            </w:pPr>
            <w:r>
              <w:rPr>
                <w:color w:val="000000"/>
                <w:spacing w:val="-2"/>
                <w:sz w:val="23"/>
                <w:szCs w:val="23"/>
              </w:rPr>
              <w:t xml:space="preserve">Индекс объема подрядных работ (в процентах)  </w:t>
            </w:r>
            <w:r w:rsidR="004879F0">
              <w:rPr>
                <w:color w:val="000000"/>
                <w:spacing w:val="-2"/>
                <w:sz w:val="23"/>
                <w:szCs w:val="23"/>
              </w:rPr>
              <w:t xml:space="preserve">   26,5   </w:t>
            </w:r>
            <w:r>
              <w:rPr>
                <w:color w:val="000000"/>
                <w:spacing w:val="-2"/>
                <w:sz w:val="23"/>
                <w:szCs w:val="23"/>
              </w:rPr>
              <w:t xml:space="preserve">    91,1</w:t>
            </w:r>
          </w:p>
        </w:tc>
        <w:tc>
          <w:tcPr>
            <w:tcW w:w="2778" w:type="dxa"/>
            <w:tcBorders>
              <w:top w:val="single" w:sz="6" w:space="0" w:color="auto"/>
              <w:left w:val="nil"/>
              <w:bottom w:val="single" w:sz="4" w:space="0" w:color="auto"/>
              <w:right w:val="single" w:sz="6" w:space="0" w:color="auto"/>
            </w:tcBorders>
            <w:shd w:val="clear" w:color="auto" w:fill="auto"/>
          </w:tcPr>
          <w:p w:rsidR="00700894" w:rsidRDefault="004879F0">
            <w:pPr>
              <w:shd w:val="clear" w:color="auto" w:fill="FFFFFF"/>
              <w:rPr>
                <w:color w:val="000000"/>
                <w:spacing w:val="-6"/>
                <w:sz w:val="23"/>
                <w:szCs w:val="23"/>
              </w:rPr>
            </w:pPr>
            <w:r>
              <w:rPr>
                <w:color w:val="000000"/>
                <w:spacing w:val="-3"/>
                <w:sz w:val="23"/>
                <w:szCs w:val="23"/>
              </w:rPr>
              <w:t xml:space="preserve">    </w:t>
            </w:r>
            <w:r w:rsidR="003D19BD">
              <w:rPr>
                <w:color w:val="000000"/>
                <w:spacing w:val="-3"/>
                <w:sz w:val="23"/>
                <w:szCs w:val="23"/>
              </w:rPr>
              <w:t xml:space="preserve">65         </w:t>
            </w:r>
            <w:r>
              <w:rPr>
                <w:color w:val="000000"/>
                <w:spacing w:val="-3"/>
                <w:sz w:val="23"/>
                <w:szCs w:val="23"/>
              </w:rPr>
              <w:t xml:space="preserve">  </w:t>
            </w:r>
            <w:r w:rsidR="003D19BD">
              <w:rPr>
                <w:color w:val="000000"/>
                <w:spacing w:val="-3"/>
                <w:sz w:val="23"/>
                <w:szCs w:val="23"/>
              </w:rPr>
              <w:t xml:space="preserve"> 64            76 </w:t>
            </w:r>
            <w:r w:rsidR="003D19BD">
              <w:rPr>
                <w:color w:val="000000"/>
                <w:spacing w:val="-6"/>
                <w:sz w:val="23"/>
                <w:szCs w:val="23"/>
              </w:rPr>
              <w:t xml:space="preserve">  </w:t>
            </w:r>
          </w:p>
          <w:p w:rsidR="003D19BD" w:rsidRDefault="003D19BD">
            <w:pPr>
              <w:shd w:val="clear" w:color="auto" w:fill="FFFFFF"/>
              <w:rPr>
                <w:color w:val="000000"/>
                <w:spacing w:val="-6"/>
                <w:sz w:val="23"/>
                <w:szCs w:val="23"/>
                <w:lang w:val="en-US"/>
              </w:rPr>
            </w:pPr>
            <w:r>
              <w:rPr>
                <w:color w:val="000000"/>
                <w:spacing w:val="-6"/>
                <w:sz w:val="23"/>
                <w:szCs w:val="23"/>
              </w:rPr>
              <w:t xml:space="preserve">     </w:t>
            </w:r>
            <w:r>
              <w:rPr>
                <w:color w:val="000000"/>
                <w:spacing w:val="-6"/>
                <w:sz w:val="23"/>
                <w:szCs w:val="23"/>
                <w:lang w:val="en-US"/>
              </w:rPr>
              <w:t xml:space="preserve">    </w:t>
            </w:r>
          </w:p>
          <w:p w:rsidR="003D19BD" w:rsidRDefault="003D19BD">
            <w:pPr>
              <w:shd w:val="clear" w:color="auto" w:fill="FFFFFF"/>
              <w:rPr>
                <w:color w:val="000000"/>
                <w:spacing w:val="-6"/>
                <w:sz w:val="23"/>
                <w:szCs w:val="23"/>
                <w:lang w:val="en-US"/>
              </w:rPr>
            </w:pPr>
          </w:p>
          <w:p w:rsidR="003D19BD" w:rsidRDefault="003D19BD">
            <w:pPr>
              <w:shd w:val="clear" w:color="auto" w:fill="FFFFFF"/>
            </w:pPr>
            <w:r>
              <w:rPr>
                <w:color w:val="000000"/>
                <w:spacing w:val="-6"/>
                <w:sz w:val="23"/>
                <w:szCs w:val="23"/>
              </w:rPr>
              <w:t>16967</w:t>
            </w:r>
            <w:r>
              <w:rPr>
                <w:color w:val="000000"/>
                <w:spacing w:val="-6"/>
                <w:sz w:val="23"/>
                <w:szCs w:val="23"/>
                <w:lang w:val="en-US"/>
              </w:rPr>
              <w:t xml:space="preserve">      </w:t>
            </w:r>
            <w:r>
              <w:rPr>
                <w:color w:val="000000"/>
                <w:spacing w:val="-6"/>
                <w:sz w:val="23"/>
                <w:szCs w:val="23"/>
              </w:rPr>
              <w:t>25349      56199</w:t>
            </w:r>
          </w:p>
          <w:p w:rsidR="003D19BD" w:rsidRDefault="003D19BD">
            <w:pPr>
              <w:shd w:val="clear" w:color="auto" w:fill="FFFFFF"/>
              <w:rPr>
                <w:color w:val="000000"/>
                <w:spacing w:val="-8"/>
                <w:sz w:val="23"/>
                <w:szCs w:val="23"/>
                <w:lang w:val="en-US"/>
              </w:rPr>
            </w:pPr>
          </w:p>
          <w:p w:rsidR="003D19BD" w:rsidRDefault="003D19BD" w:rsidP="004879F0">
            <w:pPr>
              <w:shd w:val="clear" w:color="auto" w:fill="FFFFFF"/>
            </w:pPr>
            <w:r>
              <w:rPr>
                <w:color w:val="000000"/>
                <w:spacing w:val="-8"/>
                <w:sz w:val="23"/>
                <w:szCs w:val="23"/>
              </w:rPr>
              <w:t>13084       17861       35579</w:t>
            </w:r>
          </w:p>
          <w:p w:rsidR="003D19BD" w:rsidRDefault="004879F0" w:rsidP="004879F0">
            <w:pPr>
              <w:shd w:val="clear" w:color="auto" w:fill="FFFFFF"/>
            </w:pPr>
            <w:r>
              <w:rPr>
                <w:color w:val="000000"/>
                <w:spacing w:val="-8"/>
                <w:sz w:val="23"/>
                <w:szCs w:val="23"/>
              </w:rPr>
              <w:t xml:space="preserve">  </w:t>
            </w:r>
            <w:r w:rsidR="003D19BD">
              <w:rPr>
                <w:color w:val="000000"/>
                <w:spacing w:val="-8"/>
                <w:sz w:val="23"/>
                <w:szCs w:val="23"/>
              </w:rPr>
              <w:t>3461         7488       15423</w:t>
            </w:r>
          </w:p>
          <w:p w:rsidR="003D19BD" w:rsidRDefault="004879F0" w:rsidP="004879F0">
            <w:pPr>
              <w:shd w:val="clear" w:color="auto" w:fill="FFFFFF"/>
              <w:rPr>
                <w:color w:val="000000"/>
                <w:spacing w:val="-3"/>
                <w:sz w:val="23"/>
                <w:szCs w:val="23"/>
                <w:lang w:val="en-US"/>
              </w:rPr>
            </w:pPr>
            <w:r>
              <w:rPr>
                <w:color w:val="000000"/>
                <w:spacing w:val="-3"/>
                <w:sz w:val="23"/>
                <w:szCs w:val="23"/>
              </w:rPr>
              <w:t xml:space="preserve">   </w:t>
            </w:r>
            <w:r w:rsidR="003D19BD">
              <w:rPr>
                <w:color w:val="000000"/>
                <w:spacing w:val="-3"/>
                <w:sz w:val="23"/>
                <w:szCs w:val="23"/>
              </w:rPr>
              <w:t>422               -        5197</w:t>
            </w:r>
          </w:p>
          <w:p w:rsidR="003D19BD" w:rsidRDefault="003D19BD" w:rsidP="004879F0">
            <w:pPr>
              <w:shd w:val="clear" w:color="auto" w:fill="FFFFFF"/>
              <w:rPr>
                <w:lang w:val="en-US"/>
              </w:rPr>
            </w:pPr>
          </w:p>
          <w:p w:rsidR="003D19BD" w:rsidRDefault="004879F0" w:rsidP="004879F0">
            <w:pPr>
              <w:shd w:val="clear" w:color="auto" w:fill="FFFFFF"/>
            </w:pPr>
            <w:r>
              <w:rPr>
                <w:color w:val="000000"/>
                <w:spacing w:val="-6"/>
                <w:sz w:val="23"/>
                <w:szCs w:val="23"/>
              </w:rPr>
              <w:t xml:space="preserve">  </w:t>
            </w:r>
            <w:r w:rsidR="003D19BD">
              <w:rPr>
                <w:color w:val="000000"/>
                <w:spacing w:val="-6"/>
                <w:sz w:val="23"/>
                <w:szCs w:val="23"/>
              </w:rPr>
              <w:t>102,8         73,8       106,7</w:t>
            </w:r>
          </w:p>
        </w:tc>
      </w:tr>
    </w:tbl>
    <w:p w:rsidR="003D19BD" w:rsidRDefault="003D19BD" w:rsidP="003D19BD">
      <w:pPr>
        <w:shd w:val="clear" w:color="auto" w:fill="FFFFFF"/>
        <w:spacing w:before="178" w:line="259" w:lineRule="exact"/>
        <w:ind w:left="3336" w:right="2208" w:hanging="264"/>
        <w:rPr>
          <w:b/>
          <w:bCs/>
          <w:color w:val="000000"/>
          <w:spacing w:val="-10"/>
          <w:sz w:val="23"/>
          <w:szCs w:val="23"/>
          <w:lang w:val="en-US"/>
        </w:rPr>
      </w:pPr>
    </w:p>
    <w:p w:rsidR="003D19BD" w:rsidRDefault="004879F0" w:rsidP="004879F0">
      <w:pPr>
        <w:shd w:val="clear" w:color="auto" w:fill="FFFFFF"/>
        <w:spacing w:before="178" w:line="259" w:lineRule="exact"/>
        <w:ind w:right="-4"/>
        <w:jc w:val="center"/>
      </w:pPr>
      <w:r>
        <w:rPr>
          <w:bCs/>
          <w:color w:val="000000"/>
          <w:spacing w:val="-10"/>
          <w:sz w:val="23"/>
          <w:szCs w:val="23"/>
        </w:rPr>
        <w:t>Таблица</w:t>
      </w:r>
      <w:r>
        <w:rPr>
          <w:b/>
          <w:bCs/>
          <w:color w:val="000000"/>
          <w:spacing w:val="-10"/>
          <w:sz w:val="23"/>
          <w:szCs w:val="23"/>
        </w:rPr>
        <w:t xml:space="preserve">  </w:t>
      </w:r>
      <w:r w:rsidR="003D19BD">
        <w:rPr>
          <w:b/>
          <w:bCs/>
          <w:color w:val="000000"/>
          <w:spacing w:val="-10"/>
          <w:sz w:val="23"/>
          <w:szCs w:val="23"/>
        </w:rPr>
        <w:t xml:space="preserve">3.9. СТРУКТУРА ПОДРЯДНЫХ РАБОТ </w:t>
      </w:r>
      <w:r w:rsidR="003D19BD">
        <w:rPr>
          <w:b/>
          <w:bCs/>
          <w:color w:val="000000"/>
          <w:spacing w:val="-11"/>
          <w:sz w:val="23"/>
          <w:szCs w:val="23"/>
        </w:rPr>
        <w:t>ПО ФОРМАМ СОБСТВЕННОСТИ</w:t>
      </w:r>
    </w:p>
    <w:p w:rsidR="003D19BD" w:rsidRDefault="003D19BD" w:rsidP="004879F0">
      <w:pPr>
        <w:shd w:val="clear" w:color="auto" w:fill="FFFFFF"/>
        <w:spacing w:after="158" w:line="259" w:lineRule="exact"/>
        <w:jc w:val="center"/>
      </w:pPr>
      <w:r>
        <w:rPr>
          <w:color w:val="000000"/>
          <w:spacing w:val="-7"/>
          <w:sz w:val="23"/>
          <w:szCs w:val="23"/>
        </w:rPr>
        <w:t>(в фактически действовавших ценах; в процентах к итогу)</w:t>
      </w:r>
    </w:p>
    <w:tbl>
      <w:tblPr>
        <w:tblW w:w="0" w:type="auto"/>
        <w:tblInd w:w="40" w:type="dxa"/>
        <w:tblLayout w:type="fixed"/>
        <w:tblCellMar>
          <w:left w:w="40" w:type="dxa"/>
          <w:right w:w="40" w:type="dxa"/>
        </w:tblCellMar>
        <w:tblLook w:val="0000" w:firstRow="0" w:lastRow="0" w:firstColumn="0" w:lastColumn="0" w:noHBand="0" w:noVBand="0"/>
      </w:tblPr>
      <w:tblGrid>
        <w:gridCol w:w="5236"/>
        <w:gridCol w:w="828"/>
        <w:gridCol w:w="926"/>
        <w:gridCol w:w="838"/>
        <w:gridCol w:w="839"/>
        <w:gridCol w:w="951"/>
      </w:tblGrid>
      <w:tr w:rsidR="003D19BD">
        <w:trPr>
          <w:trHeight w:val="384"/>
        </w:trPr>
        <w:tc>
          <w:tcPr>
            <w:tcW w:w="5236"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jc w:val="center"/>
              <w:rPr>
                <w:color w:val="000000"/>
                <w:w w:val="86"/>
                <w:sz w:val="23"/>
                <w:szCs w:val="23"/>
              </w:rPr>
            </w:pPr>
          </w:p>
          <w:p w:rsidR="003D19BD" w:rsidRDefault="003D19BD">
            <w:pPr>
              <w:shd w:val="clear" w:color="auto" w:fill="FFFFFF"/>
              <w:ind w:firstLine="720"/>
              <w:jc w:val="center"/>
            </w:pPr>
          </w:p>
        </w:tc>
        <w:tc>
          <w:tcPr>
            <w:tcW w:w="828"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170"/>
              <w:jc w:val="center"/>
              <w:rPr>
                <w:color w:val="000000"/>
                <w:w w:val="86"/>
                <w:sz w:val="23"/>
                <w:szCs w:val="23"/>
              </w:rPr>
            </w:pPr>
            <w:r>
              <w:rPr>
                <w:color w:val="000000"/>
                <w:w w:val="86"/>
                <w:sz w:val="23"/>
                <w:szCs w:val="23"/>
              </w:rPr>
              <w:t>1996</w:t>
            </w:r>
          </w:p>
          <w:p w:rsidR="003D19BD" w:rsidRDefault="003D19BD">
            <w:pPr>
              <w:shd w:val="clear" w:color="auto" w:fill="FFFFFF"/>
              <w:jc w:val="center"/>
            </w:pPr>
          </w:p>
        </w:tc>
        <w:tc>
          <w:tcPr>
            <w:tcW w:w="925"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pPr>
              <w:shd w:val="clear" w:color="auto" w:fill="FFFFFF"/>
              <w:ind w:left="185"/>
              <w:jc w:val="center"/>
            </w:pPr>
            <w:r>
              <w:rPr>
                <w:color w:val="000000"/>
                <w:w w:val="86"/>
                <w:sz w:val="23"/>
                <w:szCs w:val="23"/>
              </w:rPr>
              <w:t>1997</w:t>
            </w:r>
          </w:p>
          <w:p w:rsidR="003D19BD" w:rsidRDefault="003D19BD">
            <w:pPr>
              <w:shd w:val="clear" w:color="auto" w:fill="FFFFFF"/>
              <w:jc w:val="center"/>
            </w:pPr>
          </w:p>
        </w:tc>
        <w:tc>
          <w:tcPr>
            <w:tcW w:w="838"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jc w:val="center"/>
              <w:rPr>
                <w:color w:val="000000"/>
                <w:spacing w:val="-6"/>
                <w:sz w:val="23"/>
                <w:szCs w:val="23"/>
              </w:rPr>
            </w:pPr>
            <w:r>
              <w:rPr>
                <w:color w:val="000000"/>
                <w:spacing w:val="-6"/>
                <w:sz w:val="23"/>
                <w:szCs w:val="23"/>
              </w:rPr>
              <w:t>1998</w:t>
            </w:r>
          </w:p>
          <w:p w:rsidR="003D19BD" w:rsidRDefault="003D19BD">
            <w:pPr>
              <w:shd w:val="clear" w:color="auto" w:fill="FFFFFF"/>
              <w:jc w:val="center"/>
            </w:pPr>
          </w:p>
        </w:tc>
        <w:tc>
          <w:tcPr>
            <w:tcW w:w="839"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155"/>
              <w:jc w:val="center"/>
              <w:rPr>
                <w:color w:val="000000"/>
                <w:spacing w:val="-6"/>
                <w:sz w:val="23"/>
                <w:szCs w:val="23"/>
              </w:rPr>
            </w:pPr>
            <w:r>
              <w:rPr>
                <w:color w:val="000000"/>
                <w:spacing w:val="-6"/>
                <w:sz w:val="23"/>
                <w:szCs w:val="23"/>
              </w:rPr>
              <w:t>1999</w:t>
            </w:r>
          </w:p>
          <w:p w:rsidR="003D19BD" w:rsidRDefault="003D19BD">
            <w:pPr>
              <w:shd w:val="clear" w:color="auto" w:fill="FFFFFF"/>
              <w:jc w:val="center"/>
            </w:pPr>
          </w:p>
        </w:tc>
        <w:tc>
          <w:tcPr>
            <w:tcW w:w="951"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pPr>
              <w:shd w:val="clear" w:color="auto" w:fill="FFFFFF"/>
              <w:jc w:val="center"/>
            </w:pPr>
            <w:r>
              <w:rPr>
                <w:color w:val="000000"/>
                <w:spacing w:val="-6"/>
                <w:sz w:val="23"/>
                <w:szCs w:val="23"/>
              </w:rPr>
              <w:t>2000</w:t>
            </w:r>
          </w:p>
          <w:p w:rsidR="003D19BD" w:rsidRDefault="003D19BD">
            <w:pPr>
              <w:shd w:val="clear" w:color="auto" w:fill="FFFFFF"/>
              <w:jc w:val="center"/>
            </w:pPr>
          </w:p>
        </w:tc>
      </w:tr>
      <w:tr w:rsidR="003D19BD">
        <w:trPr>
          <w:trHeight w:val="1625"/>
        </w:trPr>
        <w:tc>
          <w:tcPr>
            <w:tcW w:w="6990" w:type="dxa"/>
            <w:gridSpan w:val="3"/>
            <w:tcBorders>
              <w:top w:val="single" w:sz="6" w:space="0" w:color="auto"/>
              <w:left w:val="single" w:sz="6" w:space="0" w:color="auto"/>
              <w:bottom w:val="single" w:sz="4" w:space="0" w:color="auto"/>
              <w:right w:val="nil"/>
            </w:tcBorders>
            <w:shd w:val="clear" w:color="auto" w:fill="auto"/>
          </w:tcPr>
          <w:p w:rsidR="004879F0" w:rsidRDefault="003D19BD" w:rsidP="0004168B">
            <w:pPr>
              <w:shd w:val="clear" w:color="auto" w:fill="FFFFFF"/>
              <w:spacing w:line="480" w:lineRule="auto"/>
              <w:rPr>
                <w:color w:val="000000"/>
                <w:spacing w:val="-3"/>
                <w:sz w:val="23"/>
                <w:szCs w:val="23"/>
              </w:rPr>
            </w:pPr>
            <w:r>
              <w:rPr>
                <w:color w:val="000000"/>
                <w:spacing w:val="-3"/>
                <w:sz w:val="23"/>
                <w:szCs w:val="23"/>
              </w:rPr>
              <w:t xml:space="preserve">Объем подрядных работ, выполненных </w:t>
            </w:r>
          </w:p>
          <w:p w:rsidR="003D19BD" w:rsidRPr="003D19BD" w:rsidRDefault="003D19BD" w:rsidP="0004168B">
            <w:pPr>
              <w:shd w:val="clear" w:color="auto" w:fill="FFFFFF"/>
              <w:spacing w:line="480" w:lineRule="auto"/>
              <w:rPr>
                <w:color w:val="000000"/>
                <w:w w:val="82"/>
                <w:sz w:val="23"/>
                <w:szCs w:val="23"/>
              </w:rPr>
            </w:pPr>
            <w:r>
              <w:rPr>
                <w:color w:val="000000"/>
                <w:spacing w:val="-3"/>
                <w:sz w:val="23"/>
                <w:szCs w:val="23"/>
              </w:rPr>
              <w:t>соб</w:t>
            </w:r>
            <w:r>
              <w:rPr>
                <w:color w:val="000000"/>
                <w:sz w:val="23"/>
                <w:szCs w:val="23"/>
              </w:rPr>
              <w:t xml:space="preserve">ственными </w:t>
            </w:r>
            <w:r>
              <w:rPr>
                <w:color w:val="000000"/>
                <w:sz w:val="23"/>
                <w:szCs w:val="23"/>
                <w:lang w:val="en-US"/>
              </w:rPr>
              <w:t>c</w:t>
            </w:r>
            <w:r>
              <w:rPr>
                <w:color w:val="000000"/>
                <w:sz w:val="23"/>
                <w:szCs w:val="23"/>
              </w:rPr>
              <w:t xml:space="preserve">илами                                                 </w:t>
            </w:r>
            <w:r>
              <w:rPr>
                <w:color w:val="000000"/>
                <w:w w:val="82"/>
                <w:sz w:val="23"/>
                <w:szCs w:val="23"/>
              </w:rPr>
              <w:t>100           100</w:t>
            </w:r>
          </w:p>
          <w:p w:rsidR="003D19BD" w:rsidRPr="003D19BD" w:rsidRDefault="003D19BD" w:rsidP="0004168B">
            <w:pPr>
              <w:shd w:val="clear" w:color="auto" w:fill="FFFFFF"/>
              <w:spacing w:line="480" w:lineRule="auto"/>
              <w:rPr>
                <w:color w:val="000000"/>
                <w:spacing w:val="-8"/>
                <w:sz w:val="23"/>
                <w:szCs w:val="23"/>
              </w:rPr>
            </w:pPr>
            <w:r>
              <w:rPr>
                <w:color w:val="000000"/>
                <w:spacing w:val="-8"/>
                <w:sz w:val="23"/>
                <w:szCs w:val="23"/>
              </w:rPr>
              <w:t>в том числе по формам собственности:</w:t>
            </w:r>
          </w:p>
          <w:p w:rsidR="003D19BD" w:rsidRDefault="003D19BD" w:rsidP="0004168B">
            <w:pPr>
              <w:shd w:val="clear" w:color="auto" w:fill="FFFFFF"/>
              <w:spacing w:line="480" w:lineRule="auto"/>
            </w:pPr>
            <w:r>
              <w:rPr>
                <w:color w:val="000000"/>
                <w:spacing w:val="-2"/>
                <w:sz w:val="23"/>
                <w:szCs w:val="23"/>
              </w:rPr>
              <w:t xml:space="preserve">республиканская                          </w:t>
            </w:r>
            <w:r w:rsidR="0004168B">
              <w:rPr>
                <w:color w:val="000000"/>
                <w:spacing w:val="-2"/>
                <w:sz w:val="23"/>
                <w:szCs w:val="23"/>
              </w:rPr>
              <w:t xml:space="preserve">                       </w:t>
            </w:r>
            <w:r>
              <w:rPr>
                <w:color w:val="000000"/>
                <w:spacing w:val="-2"/>
                <w:sz w:val="23"/>
                <w:szCs w:val="23"/>
              </w:rPr>
              <w:t xml:space="preserve">           85,7        81,0</w:t>
            </w:r>
          </w:p>
          <w:p w:rsidR="003D19BD" w:rsidRDefault="003D19BD" w:rsidP="0004168B">
            <w:pPr>
              <w:shd w:val="clear" w:color="auto" w:fill="FFFFFF"/>
              <w:spacing w:line="480" w:lineRule="auto"/>
            </w:pPr>
            <w:r>
              <w:rPr>
                <w:color w:val="000000"/>
                <w:spacing w:val="-3"/>
                <w:sz w:val="23"/>
                <w:szCs w:val="23"/>
              </w:rPr>
              <w:t xml:space="preserve">муниципальная                                </w:t>
            </w:r>
            <w:r w:rsidR="0004168B">
              <w:rPr>
                <w:color w:val="000000"/>
                <w:spacing w:val="-3"/>
                <w:sz w:val="23"/>
                <w:szCs w:val="23"/>
              </w:rPr>
              <w:t xml:space="preserve">                      </w:t>
            </w:r>
            <w:r>
              <w:rPr>
                <w:color w:val="000000"/>
                <w:spacing w:val="-3"/>
                <w:sz w:val="23"/>
                <w:szCs w:val="23"/>
              </w:rPr>
              <w:t xml:space="preserve">     </w:t>
            </w:r>
            <w:r w:rsidRPr="003D19BD">
              <w:rPr>
                <w:color w:val="000000"/>
                <w:spacing w:val="-3"/>
                <w:sz w:val="23"/>
                <w:szCs w:val="23"/>
              </w:rPr>
              <w:t xml:space="preserve">  </w:t>
            </w:r>
            <w:r>
              <w:rPr>
                <w:color w:val="000000"/>
                <w:spacing w:val="-3"/>
                <w:sz w:val="23"/>
                <w:szCs w:val="23"/>
              </w:rPr>
              <w:t xml:space="preserve">  12,2        16,0</w:t>
            </w:r>
          </w:p>
          <w:p w:rsidR="003D19BD" w:rsidRDefault="003D19BD" w:rsidP="0004168B">
            <w:pPr>
              <w:shd w:val="clear" w:color="auto" w:fill="FFFFFF"/>
              <w:spacing w:line="480" w:lineRule="auto"/>
            </w:pPr>
            <w:r>
              <w:rPr>
                <w:color w:val="000000"/>
                <w:spacing w:val="-4"/>
                <w:sz w:val="23"/>
                <w:szCs w:val="23"/>
              </w:rPr>
              <w:t xml:space="preserve">другие формы собственности                                    </w:t>
            </w:r>
            <w:r w:rsidRPr="003D19BD">
              <w:rPr>
                <w:color w:val="000000"/>
                <w:spacing w:val="-4"/>
                <w:sz w:val="23"/>
                <w:szCs w:val="23"/>
              </w:rPr>
              <w:t xml:space="preserve">   </w:t>
            </w:r>
            <w:r>
              <w:rPr>
                <w:color w:val="000000"/>
                <w:spacing w:val="-4"/>
                <w:sz w:val="23"/>
                <w:szCs w:val="23"/>
              </w:rPr>
              <w:t xml:space="preserve">   2,1          3,0</w:t>
            </w:r>
          </w:p>
          <w:p w:rsidR="003D19BD" w:rsidRDefault="003D19BD">
            <w:pPr>
              <w:shd w:val="clear" w:color="auto" w:fill="FFFFFF"/>
            </w:pPr>
          </w:p>
        </w:tc>
        <w:tc>
          <w:tcPr>
            <w:tcW w:w="2628" w:type="dxa"/>
            <w:gridSpan w:val="3"/>
            <w:tcBorders>
              <w:top w:val="single" w:sz="6" w:space="0" w:color="auto"/>
              <w:left w:val="nil"/>
              <w:bottom w:val="single" w:sz="4" w:space="0" w:color="auto"/>
              <w:right w:val="single" w:sz="6" w:space="0" w:color="auto"/>
            </w:tcBorders>
            <w:shd w:val="clear" w:color="auto" w:fill="auto"/>
          </w:tcPr>
          <w:p w:rsidR="003D19BD" w:rsidRDefault="003D19BD" w:rsidP="0004168B">
            <w:pPr>
              <w:shd w:val="clear" w:color="auto" w:fill="FFFFFF"/>
              <w:spacing w:line="480" w:lineRule="auto"/>
              <w:rPr>
                <w:sz w:val="23"/>
                <w:szCs w:val="23"/>
              </w:rPr>
            </w:pPr>
          </w:p>
          <w:p w:rsidR="003D19BD" w:rsidRDefault="003D19BD" w:rsidP="0004168B">
            <w:pPr>
              <w:shd w:val="clear" w:color="auto" w:fill="FFFFFF"/>
              <w:spacing w:line="480" w:lineRule="auto"/>
              <w:rPr>
                <w:color w:val="000000"/>
                <w:w w:val="83"/>
                <w:sz w:val="23"/>
                <w:szCs w:val="23"/>
                <w:lang w:val="en-US"/>
              </w:rPr>
            </w:pPr>
            <w:r w:rsidRPr="003D19BD">
              <w:rPr>
                <w:color w:val="000000"/>
                <w:w w:val="83"/>
                <w:sz w:val="23"/>
                <w:szCs w:val="23"/>
              </w:rPr>
              <w:t xml:space="preserve">     </w:t>
            </w:r>
            <w:r w:rsidR="0004168B">
              <w:rPr>
                <w:color w:val="000000"/>
                <w:w w:val="83"/>
                <w:sz w:val="23"/>
                <w:szCs w:val="23"/>
              </w:rPr>
              <w:t xml:space="preserve">100        </w:t>
            </w:r>
            <w:r>
              <w:rPr>
                <w:color w:val="000000"/>
                <w:w w:val="83"/>
                <w:sz w:val="23"/>
                <w:szCs w:val="23"/>
              </w:rPr>
              <w:t xml:space="preserve">  100     </w:t>
            </w:r>
            <w:r>
              <w:rPr>
                <w:color w:val="000000"/>
                <w:w w:val="83"/>
                <w:sz w:val="23"/>
                <w:szCs w:val="23"/>
                <w:lang w:val="en-US"/>
              </w:rPr>
              <w:t xml:space="preserve"> </w:t>
            </w:r>
            <w:r>
              <w:rPr>
                <w:color w:val="000000"/>
                <w:w w:val="83"/>
                <w:sz w:val="23"/>
                <w:szCs w:val="23"/>
              </w:rPr>
              <w:t xml:space="preserve">    100</w:t>
            </w:r>
          </w:p>
          <w:p w:rsidR="003D19BD" w:rsidRDefault="003D19BD" w:rsidP="0004168B">
            <w:pPr>
              <w:shd w:val="clear" w:color="auto" w:fill="FFFFFF"/>
              <w:spacing w:line="480" w:lineRule="auto"/>
              <w:rPr>
                <w:color w:val="000000"/>
                <w:w w:val="83"/>
                <w:sz w:val="23"/>
                <w:szCs w:val="23"/>
                <w:lang w:val="en-US"/>
              </w:rPr>
            </w:pPr>
          </w:p>
          <w:p w:rsidR="003D19BD" w:rsidRDefault="003D19BD" w:rsidP="0004168B">
            <w:pPr>
              <w:shd w:val="clear" w:color="auto" w:fill="FFFFFF"/>
              <w:spacing w:line="480" w:lineRule="auto"/>
            </w:pPr>
            <w:r>
              <w:rPr>
                <w:color w:val="000000"/>
                <w:spacing w:val="-5"/>
                <w:sz w:val="23"/>
                <w:szCs w:val="23"/>
                <w:lang w:val="en-US"/>
              </w:rPr>
              <w:t xml:space="preserve">   </w:t>
            </w:r>
            <w:r w:rsidR="0004168B">
              <w:rPr>
                <w:color w:val="000000"/>
                <w:spacing w:val="-5"/>
                <w:sz w:val="23"/>
                <w:szCs w:val="23"/>
              </w:rPr>
              <w:t xml:space="preserve">77,1     </w:t>
            </w:r>
            <w:r>
              <w:rPr>
                <w:color w:val="000000"/>
                <w:spacing w:val="-5"/>
                <w:sz w:val="23"/>
                <w:szCs w:val="23"/>
              </w:rPr>
              <w:t xml:space="preserve">   70,5          63,3</w:t>
            </w:r>
          </w:p>
          <w:p w:rsidR="003D19BD" w:rsidRDefault="003D19BD" w:rsidP="0004168B">
            <w:pPr>
              <w:shd w:val="clear" w:color="auto" w:fill="FFFFFF"/>
              <w:spacing w:line="480" w:lineRule="auto"/>
            </w:pPr>
            <w:r>
              <w:rPr>
                <w:color w:val="000000"/>
                <w:spacing w:val="-4"/>
                <w:sz w:val="23"/>
                <w:szCs w:val="23"/>
                <w:lang w:val="en-US"/>
              </w:rPr>
              <w:t xml:space="preserve">   </w:t>
            </w:r>
            <w:r>
              <w:rPr>
                <w:color w:val="000000"/>
                <w:spacing w:val="-4"/>
                <w:sz w:val="23"/>
                <w:szCs w:val="23"/>
              </w:rPr>
              <w:t>20,4          29,5       27,4</w:t>
            </w:r>
            <w:r w:rsidR="00700894">
              <w:rPr>
                <w:color w:val="000000"/>
                <w:spacing w:val="-4"/>
                <w:sz w:val="23"/>
                <w:szCs w:val="23"/>
              </w:rPr>
              <w:t xml:space="preserve">                      </w:t>
            </w:r>
            <w:r w:rsidR="0004168B">
              <w:rPr>
                <w:color w:val="000000"/>
                <w:spacing w:val="-4"/>
                <w:sz w:val="23"/>
                <w:szCs w:val="23"/>
              </w:rPr>
              <w:t xml:space="preserve">     </w:t>
            </w:r>
            <w:r>
              <w:rPr>
                <w:color w:val="000000"/>
                <w:spacing w:val="-5"/>
                <w:sz w:val="23"/>
                <w:szCs w:val="23"/>
                <w:lang w:val="en-US"/>
              </w:rPr>
              <w:t xml:space="preserve">    </w:t>
            </w:r>
            <w:r w:rsidR="0004168B">
              <w:rPr>
                <w:color w:val="000000"/>
                <w:spacing w:val="-5"/>
                <w:sz w:val="23"/>
                <w:szCs w:val="23"/>
              </w:rPr>
              <w:t xml:space="preserve">                    2,5          -             </w:t>
            </w:r>
            <w:r>
              <w:rPr>
                <w:color w:val="000000"/>
                <w:spacing w:val="-5"/>
                <w:sz w:val="23"/>
                <w:szCs w:val="23"/>
              </w:rPr>
              <w:t xml:space="preserve">   9,3</w:t>
            </w:r>
          </w:p>
        </w:tc>
      </w:tr>
    </w:tbl>
    <w:p w:rsidR="003D19BD" w:rsidRDefault="003D19BD" w:rsidP="003D19BD">
      <w:pPr>
        <w:widowControl/>
        <w:autoSpaceDE/>
        <w:autoSpaceDN/>
        <w:adjustRightInd/>
        <w:sectPr w:rsidR="003D19BD" w:rsidSect="00B8617B">
          <w:type w:val="nextColumn"/>
          <w:pgSz w:w="11909" w:h="16834"/>
          <w:pgMar w:top="1134" w:right="567" w:bottom="1134" w:left="1701" w:header="720" w:footer="720" w:gutter="0"/>
          <w:cols w:space="720"/>
        </w:sectPr>
      </w:pPr>
    </w:p>
    <w:p w:rsidR="003D19BD" w:rsidRDefault="006639A2" w:rsidP="006639A2">
      <w:pPr>
        <w:shd w:val="clear" w:color="auto" w:fill="FFFFFF"/>
        <w:tabs>
          <w:tab w:val="left" w:pos="7740"/>
        </w:tabs>
        <w:jc w:val="center"/>
      </w:pPr>
      <w:r>
        <w:rPr>
          <w:bCs/>
          <w:color w:val="000000"/>
          <w:spacing w:val="-10"/>
          <w:sz w:val="23"/>
          <w:szCs w:val="23"/>
        </w:rPr>
        <w:t>Таблица</w:t>
      </w:r>
      <w:r w:rsidRPr="006639A2">
        <w:rPr>
          <w:b/>
          <w:bCs/>
          <w:color w:val="000000"/>
          <w:spacing w:val="-9"/>
          <w:sz w:val="23"/>
          <w:szCs w:val="23"/>
        </w:rPr>
        <w:t xml:space="preserve"> </w:t>
      </w:r>
      <w:r w:rsidR="003D19BD" w:rsidRPr="006639A2">
        <w:rPr>
          <w:b/>
          <w:bCs/>
          <w:color w:val="000000"/>
          <w:spacing w:val="-9"/>
          <w:sz w:val="23"/>
          <w:szCs w:val="23"/>
        </w:rPr>
        <w:t>3</w:t>
      </w:r>
      <w:r w:rsidR="003D19BD">
        <w:rPr>
          <w:b/>
          <w:bCs/>
          <w:color w:val="000000"/>
          <w:spacing w:val="-9"/>
          <w:sz w:val="23"/>
          <w:szCs w:val="23"/>
        </w:rPr>
        <w:t>.10. НЕЗАВЕРШЕННОЕ СТРОИТЕЛЬСТВО НА КОНЕЦ ГОДА</w:t>
      </w:r>
    </w:p>
    <w:p w:rsidR="003D19BD" w:rsidRDefault="003D19BD" w:rsidP="006639A2">
      <w:pPr>
        <w:shd w:val="clear" w:color="auto" w:fill="FFFFFF"/>
        <w:spacing w:after="490"/>
        <w:jc w:val="center"/>
      </w:pPr>
      <w:r>
        <w:rPr>
          <w:color w:val="000000"/>
          <w:spacing w:val="-17"/>
          <w:sz w:val="25"/>
          <w:szCs w:val="25"/>
        </w:rPr>
        <w:t>(в фактически действовавших ценах; миллиардов рублей)</w:t>
      </w:r>
    </w:p>
    <w:tbl>
      <w:tblPr>
        <w:tblW w:w="0" w:type="auto"/>
        <w:tblInd w:w="40" w:type="dxa"/>
        <w:tblLayout w:type="fixed"/>
        <w:tblCellMar>
          <w:left w:w="40" w:type="dxa"/>
          <w:right w:w="40" w:type="dxa"/>
        </w:tblCellMar>
        <w:tblLook w:val="0000" w:firstRow="0" w:lastRow="0" w:firstColumn="0" w:lastColumn="0" w:noHBand="0" w:noVBand="0"/>
      </w:tblPr>
      <w:tblGrid>
        <w:gridCol w:w="4261"/>
        <w:gridCol w:w="820"/>
        <w:gridCol w:w="859"/>
        <w:gridCol w:w="980"/>
        <w:gridCol w:w="863"/>
        <w:gridCol w:w="937"/>
        <w:gridCol w:w="859"/>
      </w:tblGrid>
      <w:tr w:rsidR="003D19BD">
        <w:trPr>
          <w:trHeight w:val="227"/>
        </w:trPr>
        <w:tc>
          <w:tcPr>
            <w:tcW w:w="4261"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4"/>
                <w:sz w:val="22"/>
                <w:szCs w:val="22"/>
              </w:rPr>
            </w:pPr>
          </w:p>
          <w:p w:rsidR="003D19BD" w:rsidRDefault="003D19BD">
            <w:pPr>
              <w:shd w:val="clear" w:color="auto" w:fill="FFFFFF"/>
            </w:pPr>
          </w:p>
        </w:tc>
        <w:tc>
          <w:tcPr>
            <w:tcW w:w="820"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50"/>
              <w:jc w:val="center"/>
              <w:rPr>
                <w:color w:val="000000"/>
                <w:spacing w:val="-4"/>
                <w:sz w:val="22"/>
                <w:szCs w:val="22"/>
              </w:rPr>
            </w:pPr>
            <w:r>
              <w:rPr>
                <w:color w:val="000000"/>
                <w:spacing w:val="-4"/>
                <w:sz w:val="22"/>
                <w:szCs w:val="22"/>
              </w:rPr>
              <w:t>1990</w:t>
            </w:r>
          </w:p>
          <w:p w:rsidR="003D19BD" w:rsidRDefault="003D19BD">
            <w:pPr>
              <w:shd w:val="clear" w:color="auto" w:fill="FFFFFF"/>
              <w:jc w:val="center"/>
            </w:pPr>
          </w:p>
        </w:tc>
        <w:tc>
          <w:tcPr>
            <w:tcW w:w="859"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pPr>
              <w:shd w:val="clear" w:color="auto" w:fill="FFFFFF"/>
              <w:ind w:left="140"/>
              <w:jc w:val="center"/>
              <w:rPr>
                <w:lang w:val="en-US"/>
              </w:rPr>
            </w:pPr>
            <w:r>
              <w:rPr>
                <w:color w:val="000000"/>
                <w:spacing w:val="-4"/>
                <w:sz w:val="22"/>
                <w:szCs w:val="22"/>
              </w:rPr>
              <w:t>1996</w:t>
            </w:r>
            <w:r>
              <w:rPr>
                <w:color w:val="000000"/>
                <w:spacing w:val="-4"/>
                <w:sz w:val="22"/>
                <w:szCs w:val="22"/>
                <w:vertAlign w:val="superscript"/>
                <w:lang w:val="en-US"/>
              </w:rPr>
              <w:t>1)</w:t>
            </w:r>
          </w:p>
          <w:p w:rsidR="003D19BD" w:rsidRDefault="003D19BD">
            <w:pPr>
              <w:shd w:val="clear" w:color="auto" w:fill="FFFFFF"/>
              <w:jc w:val="center"/>
            </w:pPr>
          </w:p>
        </w:tc>
        <w:tc>
          <w:tcPr>
            <w:tcW w:w="980"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jc w:val="center"/>
              <w:rPr>
                <w:color w:val="000000"/>
                <w:spacing w:val="-4"/>
                <w:sz w:val="22"/>
                <w:szCs w:val="22"/>
              </w:rPr>
            </w:pPr>
            <w:r>
              <w:rPr>
                <w:color w:val="000000"/>
                <w:spacing w:val="-4"/>
                <w:sz w:val="22"/>
                <w:szCs w:val="22"/>
                <w:lang w:val="en-US"/>
              </w:rPr>
              <w:t>19</w:t>
            </w:r>
            <w:r>
              <w:rPr>
                <w:color w:val="000000"/>
                <w:spacing w:val="-4"/>
                <w:sz w:val="22"/>
                <w:szCs w:val="22"/>
              </w:rPr>
              <w:t>97</w:t>
            </w:r>
          </w:p>
          <w:p w:rsidR="003D19BD" w:rsidRDefault="003D19BD">
            <w:pPr>
              <w:shd w:val="clear" w:color="auto" w:fill="FFFFFF"/>
              <w:jc w:val="center"/>
            </w:pPr>
          </w:p>
        </w:tc>
        <w:tc>
          <w:tcPr>
            <w:tcW w:w="863"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pPr>
              <w:shd w:val="clear" w:color="auto" w:fill="FFFFFF"/>
              <w:ind w:left="200"/>
              <w:jc w:val="center"/>
              <w:rPr>
                <w:color w:val="000000"/>
                <w:spacing w:val="-4"/>
                <w:sz w:val="22"/>
                <w:szCs w:val="22"/>
              </w:rPr>
            </w:pPr>
            <w:r>
              <w:rPr>
                <w:color w:val="000000"/>
                <w:spacing w:val="-4"/>
                <w:sz w:val="22"/>
                <w:szCs w:val="22"/>
              </w:rPr>
              <w:t>1998</w:t>
            </w:r>
          </w:p>
          <w:p w:rsidR="003D19BD" w:rsidRDefault="003D19BD">
            <w:pPr>
              <w:shd w:val="clear" w:color="auto" w:fill="FFFFFF"/>
              <w:jc w:val="center"/>
            </w:pPr>
          </w:p>
        </w:tc>
        <w:tc>
          <w:tcPr>
            <w:tcW w:w="937"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6639A2">
            <w:pPr>
              <w:shd w:val="clear" w:color="auto" w:fill="FFFFFF"/>
              <w:rPr>
                <w:color w:val="000000"/>
                <w:spacing w:val="-4"/>
                <w:sz w:val="22"/>
                <w:szCs w:val="22"/>
              </w:rPr>
            </w:pPr>
            <w:r>
              <w:rPr>
                <w:color w:val="000000"/>
                <w:spacing w:val="-4"/>
                <w:sz w:val="22"/>
                <w:szCs w:val="22"/>
              </w:rPr>
              <w:t>1999</w:t>
            </w:r>
          </w:p>
          <w:p w:rsidR="003D19BD" w:rsidRDefault="003D19BD">
            <w:pPr>
              <w:shd w:val="clear" w:color="auto" w:fill="FFFFFF"/>
              <w:jc w:val="center"/>
            </w:pPr>
          </w:p>
        </w:tc>
        <w:tc>
          <w:tcPr>
            <w:tcW w:w="859"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pPr>
              <w:shd w:val="clear" w:color="auto" w:fill="FFFFFF"/>
              <w:jc w:val="center"/>
            </w:pPr>
            <w:r>
              <w:rPr>
                <w:color w:val="000000"/>
                <w:spacing w:val="-4"/>
                <w:sz w:val="22"/>
                <w:szCs w:val="22"/>
              </w:rPr>
              <w:t>2000</w:t>
            </w:r>
            <w:r>
              <w:rPr>
                <w:color w:val="000000"/>
                <w:spacing w:val="-4"/>
                <w:sz w:val="22"/>
                <w:szCs w:val="22"/>
                <w:vertAlign w:val="superscript"/>
              </w:rPr>
              <w:t>2)</w:t>
            </w:r>
          </w:p>
          <w:p w:rsidR="003D19BD" w:rsidRDefault="003D19BD">
            <w:pPr>
              <w:shd w:val="clear" w:color="auto" w:fill="FFFFFF"/>
              <w:jc w:val="center"/>
            </w:pPr>
          </w:p>
        </w:tc>
      </w:tr>
      <w:tr w:rsidR="003D19BD">
        <w:trPr>
          <w:trHeight w:val="3591"/>
        </w:trPr>
        <w:tc>
          <w:tcPr>
            <w:tcW w:w="9579" w:type="dxa"/>
            <w:gridSpan w:val="7"/>
            <w:tcBorders>
              <w:top w:val="single" w:sz="6" w:space="0" w:color="auto"/>
              <w:left w:val="single" w:sz="6" w:space="0" w:color="auto"/>
              <w:bottom w:val="single" w:sz="6" w:space="0" w:color="auto"/>
              <w:right w:val="single" w:sz="6" w:space="0" w:color="auto"/>
            </w:tcBorders>
            <w:shd w:val="clear" w:color="auto" w:fill="auto"/>
          </w:tcPr>
          <w:p w:rsidR="003D19BD" w:rsidRDefault="003D19BD">
            <w:pPr>
              <w:shd w:val="clear" w:color="auto" w:fill="FFFFFF"/>
            </w:pPr>
            <w:r>
              <w:rPr>
                <w:color w:val="000000"/>
                <w:spacing w:val="-2"/>
                <w:sz w:val="23"/>
                <w:szCs w:val="23"/>
              </w:rPr>
              <w:t>Незавершенное строительство -</w:t>
            </w:r>
            <w:r w:rsidRPr="003D19BD">
              <w:rPr>
                <w:color w:val="000000"/>
                <w:spacing w:val="-2"/>
                <w:sz w:val="23"/>
                <w:szCs w:val="23"/>
              </w:rPr>
              <w:t xml:space="preserve"> </w:t>
            </w:r>
            <w:r w:rsidR="006639A2">
              <w:rPr>
                <w:color w:val="000000"/>
                <w:spacing w:val="-4"/>
                <w:sz w:val="23"/>
                <w:szCs w:val="23"/>
              </w:rPr>
              <w:t xml:space="preserve">всего     </w:t>
            </w:r>
            <w:r>
              <w:rPr>
                <w:color w:val="000000"/>
                <w:spacing w:val="-4"/>
                <w:sz w:val="23"/>
                <w:szCs w:val="23"/>
              </w:rPr>
              <w:t xml:space="preserve"> 0,3       </w:t>
            </w:r>
            <w:r w:rsidR="006639A2">
              <w:rPr>
                <w:color w:val="000000"/>
                <w:spacing w:val="-4"/>
                <w:sz w:val="23"/>
                <w:szCs w:val="23"/>
              </w:rPr>
              <w:t xml:space="preserve">164371  </w:t>
            </w:r>
            <w:r>
              <w:rPr>
                <w:color w:val="000000"/>
                <w:spacing w:val="-4"/>
                <w:sz w:val="23"/>
                <w:szCs w:val="23"/>
              </w:rPr>
              <w:t>1</w:t>
            </w:r>
            <w:r w:rsidR="006639A2">
              <w:rPr>
                <w:color w:val="000000"/>
                <w:spacing w:val="-4"/>
                <w:sz w:val="23"/>
                <w:szCs w:val="23"/>
              </w:rPr>
              <w:t xml:space="preserve">47754   126870  </w:t>
            </w:r>
            <w:r>
              <w:rPr>
                <w:color w:val="000000"/>
                <w:spacing w:val="-4"/>
                <w:sz w:val="23"/>
                <w:szCs w:val="23"/>
              </w:rPr>
              <w:t xml:space="preserve"> 186532  689674</w:t>
            </w:r>
          </w:p>
          <w:p w:rsidR="003D19BD" w:rsidRDefault="003D19BD">
            <w:pPr>
              <w:shd w:val="clear" w:color="auto" w:fill="FFFFFF"/>
              <w:rPr>
                <w:color w:val="000000"/>
                <w:spacing w:val="-2"/>
                <w:sz w:val="23"/>
                <w:szCs w:val="23"/>
              </w:rPr>
            </w:pPr>
          </w:p>
          <w:p w:rsidR="003D19BD" w:rsidRDefault="003D19BD">
            <w:pPr>
              <w:shd w:val="clear" w:color="auto" w:fill="FFFFFF"/>
            </w:pPr>
            <w:r>
              <w:rPr>
                <w:color w:val="000000"/>
                <w:spacing w:val="-10"/>
                <w:sz w:val="23"/>
                <w:szCs w:val="23"/>
              </w:rPr>
              <w:t>в том числе:</w:t>
            </w:r>
          </w:p>
          <w:p w:rsidR="003D19BD" w:rsidRDefault="003D19BD">
            <w:pPr>
              <w:shd w:val="clear" w:color="auto" w:fill="FFFFFF"/>
            </w:pPr>
          </w:p>
          <w:p w:rsidR="003D19BD" w:rsidRPr="003D19BD" w:rsidRDefault="003D19BD">
            <w:pPr>
              <w:shd w:val="clear" w:color="auto" w:fill="FFFFFF"/>
              <w:rPr>
                <w:color w:val="000000"/>
                <w:spacing w:val="-3"/>
                <w:sz w:val="23"/>
                <w:szCs w:val="23"/>
              </w:rPr>
            </w:pPr>
            <w:r>
              <w:rPr>
                <w:color w:val="000000"/>
                <w:spacing w:val="-10"/>
                <w:sz w:val="23"/>
                <w:szCs w:val="23"/>
              </w:rPr>
              <w:t>производственного</w:t>
            </w:r>
            <w:r w:rsidRPr="003D19BD">
              <w:rPr>
                <w:color w:val="000000"/>
                <w:spacing w:val="-10"/>
                <w:sz w:val="23"/>
                <w:szCs w:val="23"/>
              </w:rPr>
              <w:t xml:space="preserve"> </w:t>
            </w:r>
            <w:r w:rsidR="006639A2">
              <w:rPr>
                <w:color w:val="000000"/>
                <w:spacing w:val="-3"/>
                <w:sz w:val="23"/>
                <w:szCs w:val="23"/>
              </w:rPr>
              <w:t xml:space="preserve">назначения                      ...         50078    40170      32091    39885  </w:t>
            </w:r>
            <w:r>
              <w:rPr>
                <w:color w:val="000000"/>
                <w:spacing w:val="-3"/>
                <w:sz w:val="23"/>
                <w:szCs w:val="23"/>
              </w:rPr>
              <w:t>310471</w:t>
            </w:r>
          </w:p>
          <w:p w:rsidR="003D19BD" w:rsidRPr="003D19BD" w:rsidRDefault="003D19BD">
            <w:pPr>
              <w:shd w:val="clear" w:color="auto" w:fill="FFFFFF"/>
              <w:rPr>
                <w:color w:val="000000"/>
                <w:spacing w:val="-2"/>
                <w:sz w:val="23"/>
                <w:szCs w:val="23"/>
              </w:rPr>
            </w:pPr>
          </w:p>
          <w:p w:rsidR="003D19BD" w:rsidRDefault="003D19BD">
            <w:pPr>
              <w:shd w:val="clear" w:color="auto" w:fill="FFFFFF"/>
            </w:pPr>
            <w:r>
              <w:rPr>
                <w:color w:val="000000"/>
                <w:spacing w:val="-10"/>
                <w:sz w:val="23"/>
                <w:szCs w:val="23"/>
              </w:rPr>
              <w:t xml:space="preserve">непроизводственного </w:t>
            </w:r>
            <w:r>
              <w:rPr>
                <w:color w:val="000000"/>
                <w:spacing w:val="-4"/>
                <w:sz w:val="23"/>
                <w:szCs w:val="23"/>
              </w:rPr>
              <w:t xml:space="preserve">назначения             </w:t>
            </w:r>
            <w:r w:rsidR="006639A2">
              <w:rPr>
                <w:color w:val="000000"/>
                <w:spacing w:val="-4"/>
                <w:sz w:val="23"/>
                <w:szCs w:val="23"/>
              </w:rPr>
              <w:t xml:space="preserve">      ...        1142 </w:t>
            </w:r>
            <w:r>
              <w:rPr>
                <w:color w:val="000000"/>
                <w:spacing w:val="-4"/>
                <w:sz w:val="23"/>
                <w:szCs w:val="23"/>
              </w:rPr>
              <w:t xml:space="preserve">    </w:t>
            </w:r>
            <w:r w:rsidR="006639A2">
              <w:rPr>
                <w:color w:val="000000"/>
                <w:spacing w:val="-4"/>
                <w:sz w:val="23"/>
                <w:szCs w:val="23"/>
              </w:rPr>
              <w:t xml:space="preserve"> 107584     94779   146647 </w:t>
            </w:r>
            <w:r>
              <w:rPr>
                <w:color w:val="000000"/>
                <w:spacing w:val="-4"/>
                <w:sz w:val="23"/>
                <w:szCs w:val="23"/>
              </w:rPr>
              <w:t xml:space="preserve"> 379203</w:t>
            </w:r>
          </w:p>
          <w:p w:rsidR="003D19BD" w:rsidRPr="003D19BD" w:rsidRDefault="003D19BD">
            <w:pPr>
              <w:shd w:val="clear" w:color="auto" w:fill="FFFFFF"/>
              <w:rPr>
                <w:color w:val="000000"/>
                <w:spacing w:val="-2"/>
                <w:sz w:val="23"/>
                <w:szCs w:val="23"/>
              </w:rPr>
            </w:pPr>
          </w:p>
          <w:p w:rsidR="003D19BD" w:rsidRPr="003D19BD" w:rsidRDefault="003D19BD">
            <w:pPr>
              <w:shd w:val="clear" w:color="auto" w:fill="FFFFFF"/>
              <w:rPr>
                <w:color w:val="000000"/>
                <w:spacing w:val="-2"/>
                <w:sz w:val="23"/>
                <w:szCs w:val="23"/>
              </w:rPr>
            </w:pPr>
          </w:p>
          <w:p w:rsidR="003D19BD" w:rsidRPr="003D19BD" w:rsidRDefault="003D19BD">
            <w:pPr>
              <w:shd w:val="clear" w:color="auto" w:fill="FFFFFF"/>
              <w:rPr>
                <w:color w:val="000000"/>
                <w:spacing w:val="-9"/>
                <w:sz w:val="23"/>
                <w:szCs w:val="23"/>
              </w:rPr>
            </w:pPr>
            <w:r>
              <w:rPr>
                <w:color w:val="000000"/>
                <w:spacing w:val="-9"/>
                <w:sz w:val="23"/>
                <w:szCs w:val="23"/>
              </w:rPr>
              <w:t>Индексы объемов незавершенного</w:t>
            </w:r>
          </w:p>
          <w:p w:rsidR="003D19BD" w:rsidRDefault="003D19BD">
            <w:pPr>
              <w:shd w:val="clear" w:color="auto" w:fill="FFFFFF"/>
              <w:rPr>
                <w:color w:val="000000"/>
                <w:spacing w:val="-2"/>
                <w:sz w:val="23"/>
                <w:szCs w:val="23"/>
              </w:rPr>
            </w:pPr>
            <w:r>
              <w:rPr>
                <w:color w:val="000000"/>
                <w:spacing w:val="-9"/>
                <w:sz w:val="23"/>
                <w:szCs w:val="23"/>
              </w:rPr>
              <w:t>строительства</w:t>
            </w:r>
          </w:p>
          <w:p w:rsidR="003D19BD" w:rsidRDefault="003D19BD" w:rsidP="006639A2">
            <w:pPr>
              <w:shd w:val="clear" w:color="auto" w:fill="FFFFFF"/>
              <w:tabs>
                <w:tab w:val="left" w:pos="5900"/>
                <w:tab w:val="left" w:pos="6005"/>
                <w:tab w:val="left" w:pos="6800"/>
                <w:tab w:val="left" w:pos="8600"/>
              </w:tabs>
            </w:pPr>
            <w:r>
              <w:rPr>
                <w:color w:val="000000"/>
                <w:spacing w:val="-4"/>
                <w:sz w:val="23"/>
                <w:szCs w:val="23"/>
              </w:rPr>
              <w:t xml:space="preserve">(предыдущий год = 100)                      </w:t>
            </w:r>
            <w:r w:rsidR="006639A2">
              <w:rPr>
                <w:color w:val="000000"/>
                <w:spacing w:val="-4"/>
                <w:sz w:val="23"/>
                <w:szCs w:val="23"/>
              </w:rPr>
              <w:t xml:space="preserve">  </w:t>
            </w:r>
            <w:r>
              <w:rPr>
                <w:color w:val="000000"/>
                <w:spacing w:val="-4"/>
                <w:sz w:val="23"/>
                <w:szCs w:val="23"/>
                <w:lang w:val="en-US"/>
              </w:rPr>
              <w:t xml:space="preserve">        </w:t>
            </w:r>
            <w:r w:rsidR="006639A2">
              <w:rPr>
                <w:color w:val="000000"/>
                <w:spacing w:val="-4"/>
                <w:sz w:val="23"/>
                <w:szCs w:val="23"/>
              </w:rPr>
              <w:t xml:space="preserve">  ...          285,0     </w:t>
            </w:r>
            <w:r>
              <w:rPr>
                <w:color w:val="000000"/>
                <w:spacing w:val="-4"/>
                <w:sz w:val="23"/>
                <w:szCs w:val="23"/>
              </w:rPr>
              <w:t xml:space="preserve">  54,8 </w:t>
            </w:r>
            <w:r w:rsidR="006639A2">
              <w:rPr>
                <w:color w:val="000000"/>
                <w:spacing w:val="-4"/>
                <w:sz w:val="23"/>
                <w:szCs w:val="23"/>
              </w:rPr>
              <w:t xml:space="preserve">        67,7     147,0    </w:t>
            </w:r>
            <w:r>
              <w:rPr>
                <w:color w:val="000000"/>
                <w:spacing w:val="-4"/>
                <w:sz w:val="23"/>
                <w:szCs w:val="23"/>
              </w:rPr>
              <w:t xml:space="preserve">  369,7</w:t>
            </w:r>
          </w:p>
        </w:tc>
      </w:tr>
    </w:tbl>
    <w:p w:rsidR="003D19BD" w:rsidRDefault="003D19BD" w:rsidP="006639A2">
      <w:pPr>
        <w:shd w:val="clear" w:color="auto" w:fill="FFFFFF"/>
        <w:spacing w:before="5" w:line="264" w:lineRule="exact"/>
        <w:ind w:left="590" w:right="101"/>
        <w:rPr>
          <w:color w:val="000000"/>
          <w:spacing w:val="-8"/>
          <w:sz w:val="23"/>
          <w:szCs w:val="23"/>
        </w:rPr>
      </w:pPr>
      <w:r>
        <w:rPr>
          <w:color w:val="000000"/>
          <w:spacing w:val="-8"/>
          <w:sz w:val="23"/>
          <w:szCs w:val="23"/>
          <w:vertAlign w:val="superscript"/>
        </w:rPr>
        <w:t>1)</w:t>
      </w:r>
      <w:r>
        <w:rPr>
          <w:color w:val="000000"/>
          <w:spacing w:val="-8"/>
          <w:sz w:val="23"/>
          <w:szCs w:val="23"/>
        </w:rPr>
        <w:t xml:space="preserve"> С учетом переоценки на 1.07.1996 г.</w:t>
      </w:r>
    </w:p>
    <w:p w:rsidR="003D19BD" w:rsidRDefault="003D19BD" w:rsidP="006639A2">
      <w:pPr>
        <w:shd w:val="clear" w:color="auto" w:fill="FFFFFF"/>
        <w:spacing w:before="5" w:line="264" w:lineRule="exact"/>
        <w:ind w:left="590" w:right="101"/>
      </w:pPr>
      <w:r>
        <w:rPr>
          <w:color w:val="000000"/>
          <w:spacing w:val="-9"/>
          <w:sz w:val="23"/>
          <w:szCs w:val="23"/>
          <w:vertAlign w:val="superscript"/>
        </w:rPr>
        <w:t>2)</w:t>
      </w:r>
      <w:r>
        <w:rPr>
          <w:color w:val="000000"/>
          <w:spacing w:val="-9"/>
          <w:sz w:val="23"/>
          <w:szCs w:val="23"/>
        </w:rPr>
        <w:t xml:space="preserve"> С учетом переоценки на 1.01.2001 г.</w:t>
      </w:r>
    </w:p>
    <w:p w:rsidR="003D19BD" w:rsidRDefault="00821EEE" w:rsidP="00821EEE">
      <w:pPr>
        <w:shd w:val="clear" w:color="auto" w:fill="FFFFFF"/>
        <w:spacing w:before="533"/>
        <w:jc w:val="center"/>
      </w:pPr>
      <w:r>
        <w:rPr>
          <w:bCs/>
          <w:color w:val="000000"/>
          <w:spacing w:val="-10"/>
          <w:sz w:val="23"/>
          <w:szCs w:val="23"/>
        </w:rPr>
        <w:t>Таблица</w:t>
      </w:r>
      <w:r w:rsidRPr="003D19BD">
        <w:rPr>
          <w:b/>
          <w:bCs/>
          <w:color w:val="000000"/>
          <w:spacing w:val="-9"/>
          <w:sz w:val="23"/>
          <w:szCs w:val="23"/>
        </w:rPr>
        <w:t xml:space="preserve"> </w:t>
      </w:r>
      <w:r>
        <w:rPr>
          <w:b/>
          <w:bCs/>
          <w:color w:val="000000"/>
          <w:spacing w:val="-9"/>
          <w:sz w:val="23"/>
          <w:szCs w:val="23"/>
        </w:rPr>
        <w:t xml:space="preserve"> </w:t>
      </w:r>
      <w:r w:rsidR="003D19BD" w:rsidRPr="003D19BD">
        <w:rPr>
          <w:b/>
          <w:bCs/>
          <w:color w:val="000000"/>
          <w:spacing w:val="-9"/>
          <w:sz w:val="23"/>
          <w:szCs w:val="23"/>
        </w:rPr>
        <w:t>3</w:t>
      </w:r>
      <w:r w:rsidR="003D19BD">
        <w:rPr>
          <w:b/>
          <w:bCs/>
          <w:color w:val="000000"/>
          <w:spacing w:val="-9"/>
          <w:sz w:val="23"/>
          <w:szCs w:val="23"/>
        </w:rPr>
        <w:t>.11. СТРУКТУРА НЕЗАВЕРШЕННОГО СТРОИТЕЛЬСТВА</w:t>
      </w:r>
    </w:p>
    <w:p w:rsidR="003D19BD" w:rsidRDefault="003D19BD" w:rsidP="003D19BD">
      <w:pPr>
        <w:shd w:val="clear" w:color="auto" w:fill="FFFFFF"/>
        <w:spacing w:after="235"/>
        <w:ind w:left="3470"/>
      </w:pPr>
      <w:r>
        <w:rPr>
          <w:color w:val="000000"/>
          <w:spacing w:val="-7"/>
          <w:sz w:val="23"/>
          <w:szCs w:val="23"/>
        </w:rPr>
        <w:t>(на конец года; в процентах к итогу)</w:t>
      </w:r>
    </w:p>
    <w:tbl>
      <w:tblPr>
        <w:tblW w:w="0" w:type="auto"/>
        <w:tblInd w:w="40" w:type="dxa"/>
        <w:tblLayout w:type="fixed"/>
        <w:tblCellMar>
          <w:left w:w="40" w:type="dxa"/>
          <w:right w:w="40" w:type="dxa"/>
        </w:tblCellMar>
        <w:tblLook w:val="0000" w:firstRow="0" w:lastRow="0" w:firstColumn="0" w:lastColumn="0" w:noHBand="0" w:noVBand="0"/>
      </w:tblPr>
      <w:tblGrid>
        <w:gridCol w:w="4500"/>
        <w:gridCol w:w="820"/>
        <w:gridCol w:w="800"/>
        <w:gridCol w:w="837"/>
        <w:gridCol w:w="896"/>
        <w:gridCol w:w="868"/>
        <w:gridCol w:w="843"/>
      </w:tblGrid>
      <w:tr w:rsidR="006639A2">
        <w:trPr>
          <w:trHeight w:val="434"/>
        </w:trPr>
        <w:tc>
          <w:tcPr>
            <w:tcW w:w="4500"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4"/>
                <w:sz w:val="23"/>
                <w:szCs w:val="23"/>
              </w:rPr>
            </w:pPr>
          </w:p>
          <w:p w:rsidR="003D19BD" w:rsidRDefault="003D19BD">
            <w:pPr>
              <w:shd w:val="clear" w:color="auto" w:fill="FFFFFF"/>
            </w:pPr>
          </w:p>
        </w:tc>
        <w:tc>
          <w:tcPr>
            <w:tcW w:w="820"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6639A2">
            <w:pPr>
              <w:shd w:val="clear" w:color="auto" w:fill="FFFFFF"/>
              <w:rPr>
                <w:color w:val="000000"/>
                <w:spacing w:val="-4"/>
                <w:sz w:val="23"/>
                <w:szCs w:val="23"/>
              </w:rPr>
            </w:pPr>
            <w:r>
              <w:rPr>
                <w:color w:val="000000"/>
                <w:spacing w:val="-4"/>
                <w:sz w:val="23"/>
                <w:szCs w:val="23"/>
              </w:rPr>
              <w:t>1990</w:t>
            </w:r>
          </w:p>
          <w:p w:rsidR="003D19BD" w:rsidRDefault="003D19BD">
            <w:pPr>
              <w:shd w:val="clear" w:color="auto" w:fill="FFFFFF"/>
            </w:pPr>
          </w:p>
        </w:tc>
        <w:tc>
          <w:tcPr>
            <w:tcW w:w="800"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6639A2">
            <w:pPr>
              <w:shd w:val="clear" w:color="auto" w:fill="FFFFFF"/>
              <w:rPr>
                <w:color w:val="000000"/>
                <w:spacing w:val="-4"/>
                <w:sz w:val="23"/>
                <w:szCs w:val="23"/>
              </w:rPr>
            </w:pPr>
            <w:r>
              <w:rPr>
                <w:color w:val="000000"/>
                <w:spacing w:val="-4"/>
                <w:sz w:val="23"/>
                <w:szCs w:val="23"/>
              </w:rPr>
              <w:t>1996</w:t>
            </w:r>
          </w:p>
          <w:p w:rsidR="003D19BD" w:rsidRDefault="003D19BD">
            <w:pPr>
              <w:shd w:val="clear" w:color="auto" w:fill="FFFFFF"/>
            </w:pPr>
          </w:p>
        </w:tc>
        <w:tc>
          <w:tcPr>
            <w:tcW w:w="837"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rsidP="006639A2">
            <w:pPr>
              <w:shd w:val="clear" w:color="auto" w:fill="FFFFFF"/>
              <w:rPr>
                <w:lang w:val="en-US"/>
              </w:rPr>
            </w:pPr>
            <w:r>
              <w:rPr>
                <w:color w:val="000000"/>
                <w:spacing w:val="-4"/>
                <w:sz w:val="23"/>
                <w:szCs w:val="23"/>
              </w:rPr>
              <w:t>199</w:t>
            </w:r>
            <w:r>
              <w:rPr>
                <w:color w:val="000000"/>
                <w:spacing w:val="-4"/>
                <w:sz w:val="23"/>
                <w:szCs w:val="23"/>
                <w:lang w:val="en-US"/>
              </w:rPr>
              <w:t>7</w:t>
            </w:r>
          </w:p>
          <w:p w:rsidR="003D19BD" w:rsidRDefault="003D19BD">
            <w:pPr>
              <w:shd w:val="clear" w:color="auto" w:fill="FFFFFF"/>
            </w:pPr>
          </w:p>
        </w:tc>
        <w:tc>
          <w:tcPr>
            <w:tcW w:w="896" w:type="dxa"/>
            <w:tcBorders>
              <w:top w:val="single" w:sz="6" w:space="0" w:color="auto"/>
              <w:left w:val="single" w:sz="6" w:space="0" w:color="auto"/>
              <w:bottom w:val="single" w:sz="6" w:space="0" w:color="auto"/>
              <w:right w:val="single" w:sz="4" w:space="0" w:color="auto"/>
            </w:tcBorders>
            <w:shd w:val="clear" w:color="auto" w:fill="auto"/>
          </w:tcPr>
          <w:p w:rsidR="003D19BD" w:rsidRDefault="003D19BD">
            <w:pPr>
              <w:shd w:val="clear" w:color="auto" w:fill="FFFFFF"/>
              <w:rPr>
                <w:color w:val="000000"/>
                <w:spacing w:val="-5"/>
                <w:sz w:val="23"/>
                <w:szCs w:val="23"/>
              </w:rPr>
            </w:pPr>
            <w:r>
              <w:rPr>
                <w:i/>
                <w:iCs/>
                <w:color w:val="000000"/>
                <w:spacing w:val="-5"/>
                <w:sz w:val="23"/>
                <w:szCs w:val="23"/>
              </w:rPr>
              <w:t xml:space="preserve">  </w:t>
            </w:r>
            <w:r>
              <w:rPr>
                <w:color w:val="000000"/>
                <w:spacing w:val="-5"/>
                <w:sz w:val="23"/>
                <w:szCs w:val="23"/>
              </w:rPr>
              <w:t>1998</w:t>
            </w:r>
          </w:p>
          <w:p w:rsidR="003D19BD" w:rsidRDefault="003D19BD">
            <w:pPr>
              <w:shd w:val="clear" w:color="auto" w:fill="FFFFFF"/>
            </w:pPr>
          </w:p>
        </w:tc>
        <w:tc>
          <w:tcPr>
            <w:tcW w:w="868" w:type="dxa"/>
            <w:tcBorders>
              <w:top w:val="single" w:sz="6" w:space="0" w:color="auto"/>
              <w:left w:val="single" w:sz="4" w:space="0" w:color="auto"/>
              <w:bottom w:val="single" w:sz="6" w:space="0" w:color="auto"/>
              <w:right w:val="single" w:sz="4" w:space="0" w:color="auto"/>
            </w:tcBorders>
            <w:shd w:val="clear" w:color="auto" w:fill="auto"/>
          </w:tcPr>
          <w:p w:rsidR="003D19BD" w:rsidRDefault="003D19BD" w:rsidP="006639A2">
            <w:pPr>
              <w:shd w:val="clear" w:color="auto" w:fill="FFFFFF"/>
              <w:rPr>
                <w:color w:val="000000"/>
                <w:spacing w:val="-5"/>
                <w:sz w:val="23"/>
                <w:szCs w:val="23"/>
              </w:rPr>
            </w:pPr>
            <w:r>
              <w:rPr>
                <w:color w:val="000000"/>
                <w:spacing w:val="-5"/>
                <w:sz w:val="23"/>
                <w:szCs w:val="23"/>
              </w:rPr>
              <w:t>1999</w:t>
            </w:r>
          </w:p>
          <w:p w:rsidR="003D19BD" w:rsidRDefault="003D19BD">
            <w:pPr>
              <w:shd w:val="clear" w:color="auto" w:fill="FFFFFF"/>
            </w:pPr>
          </w:p>
        </w:tc>
        <w:tc>
          <w:tcPr>
            <w:tcW w:w="843" w:type="dxa"/>
            <w:tcBorders>
              <w:top w:val="single" w:sz="6" w:space="0" w:color="auto"/>
              <w:left w:val="single" w:sz="4" w:space="0" w:color="auto"/>
              <w:bottom w:val="single" w:sz="6" w:space="0" w:color="auto"/>
              <w:right w:val="single" w:sz="6" w:space="0" w:color="auto"/>
            </w:tcBorders>
            <w:shd w:val="clear" w:color="auto" w:fill="auto"/>
          </w:tcPr>
          <w:p w:rsidR="003D19BD" w:rsidRDefault="003D19BD" w:rsidP="006639A2">
            <w:pPr>
              <w:shd w:val="clear" w:color="auto" w:fill="FFFFFF"/>
            </w:pPr>
            <w:r>
              <w:rPr>
                <w:color w:val="000000"/>
                <w:spacing w:val="-5"/>
                <w:sz w:val="23"/>
                <w:szCs w:val="23"/>
              </w:rPr>
              <w:t>2000</w:t>
            </w:r>
          </w:p>
          <w:p w:rsidR="003D19BD" w:rsidRDefault="003D19BD">
            <w:pPr>
              <w:shd w:val="clear" w:color="auto" w:fill="FFFFFF"/>
            </w:pPr>
          </w:p>
        </w:tc>
      </w:tr>
      <w:tr w:rsidR="003D19BD">
        <w:trPr>
          <w:trHeight w:val="737"/>
        </w:trPr>
        <w:tc>
          <w:tcPr>
            <w:tcW w:w="6957" w:type="dxa"/>
            <w:gridSpan w:val="4"/>
            <w:tcBorders>
              <w:top w:val="single" w:sz="6" w:space="0" w:color="auto"/>
              <w:left w:val="single" w:sz="6" w:space="0" w:color="auto"/>
              <w:bottom w:val="nil"/>
              <w:right w:val="nil"/>
            </w:tcBorders>
            <w:shd w:val="clear" w:color="auto" w:fill="auto"/>
          </w:tcPr>
          <w:p w:rsidR="003D19BD" w:rsidRDefault="003D19BD">
            <w:pPr>
              <w:shd w:val="clear" w:color="auto" w:fill="FFFFFF"/>
            </w:pPr>
            <w:r>
              <w:rPr>
                <w:color w:val="000000"/>
                <w:spacing w:val="-2"/>
                <w:sz w:val="23"/>
                <w:szCs w:val="23"/>
              </w:rPr>
              <w:t>Незавершенное строительство -</w:t>
            </w:r>
            <w:r>
              <w:rPr>
                <w:color w:val="000000"/>
                <w:spacing w:val="-2"/>
                <w:sz w:val="23"/>
                <w:szCs w:val="23"/>
                <w:lang w:val="en-US"/>
              </w:rPr>
              <w:t xml:space="preserve"> </w:t>
            </w:r>
            <w:r w:rsidR="006639A2">
              <w:rPr>
                <w:color w:val="000000"/>
                <w:spacing w:val="-3"/>
                <w:sz w:val="23"/>
                <w:szCs w:val="23"/>
              </w:rPr>
              <w:t xml:space="preserve">всего         </w:t>
            </w:r>
            <w:r>
              <w:rPr>
                <w:color w:val="000000"/>
                <w:spacing w:val="-3"/>
                <w:sz w:val="23"/>
                <w:szCs w:val="23"/>
              </w:rPr>
              <w:t xml:space="preserve"> 100      </w:t>
            </w:r>
            <w:r w:rsidR="006639A2">
              <w:rPr>
                <w:color w:val="000000"/>
                <w:spacing w:val="-3"/>
                <w:sz w:val="23"/>
                <w:szCs w:val="23"/>
              </w:rPr>
              <w:t xml:space="preserve">  100       </w:t>
            </w:r>
            <w:r>
              <w:rPr>
                <w:color w:val="000000"/>
                <w:spacing w:val="-3"/>
                <w:sz w:val="23"/>
                <w:szCs w:val="23"/>
              </w:rPr>
              <w:t>100</w:t>
            </w:r>
          </w:p>
        </w:tc>
        <w:tc>
          <w:tcPr>
            <w:tcW w:w="2607" w:type="dxa"/>
            <w:gridSpan w:val="3"/>
            <w:tcBorders>
              <w:top w:val="single" w:sz="6" w:space="0" w:color="auto"/>
              <w:left w:val="nil"/>
              <w:bottom w:val="nil"/>
              <w:right w:val="single" w:sz="6" w:space="0" w:color="auto"/>
            </w:tcBorders>
            <w:shd w:val="clear" w:color="auto" w:fill="auto"/>
          </w:tcPr>
          <w:p w:rsidR="003D19BD" w:rsidRDefault="003D19BD">
            <w:pPr>
              <w:shd w:val="clear" w:color="auto" w:fill="FFFFFF"/>
            </w:pPr>
            <w:r>
              <w:rPr>
                <w:color w:val="000000"/>
                <w:w w:val="85"/>
                <w:sz w:val="23"/>
                <w:szCs w:val="23"/>
              </w:rPr>
              <w:t>100            100            100</w:t>
            </w:r>
          </w:p>
        </w:tc>
      </w:tr>
      <w:tr w:rsidR="003D19BD">
        <w:trPr>
          <w:trHeight w:val="613"/>
        </w:trPr>
        <w:tc>
          <w:tcPr>
            <w:tcW w:w="6957" w:type="dxa"/>
            <w:gridSpan w:val="4"/>
            <w:tcBorders>
              <w:top w:val="nil"/>
              <w:left w:val="single" w:sz="6" w:space="0" w:color="auto"/>
              <w:bottom w:val="nil"/>
              <w:right w:val="nil"/>
            </w:tcBorders>
            <w:shd w:val="clear" w:color="auto" w:fill="auto"/>
          </w:tcPr>
          <w:p w:rsidR="003D19BD" w:rsidRDefault="003D19BD">
            <w:pPr>
              <w:shd w:val="clear" w:color="auto" w:fill="FFFFFF"/>
            </w:pPr>
            <w:r>
              <w:rPr>
                <w:color w:val="000000"/>
                <w:spacing w:val="-10"/>
                <w:sz w:val="23"/>
                <w:szCs w:val="23"/>
              </w:rPr>
              <w:t>в том числе:</w:t>
            </w:r>
          </w:p>
          <w:p w:rsidR="003D19BD" w:rsidRDefault="003D19BD">
            <w:pPr>
              <w:shd w:val="clear" w:color="auto" w:fill="FFFFFF"/>
            </w:pPr>
          </w:p>
        </w:tc>
        <w:tc>
          <w:tcPr>
            <w:tcW w:w="2607" w:type="dxa"/>
            <w:gridSpan w:val="3"/>
            <w:tcBorders>
              <w:top w:val="nil"/>
              <w:left w:val="nil"/>
              <w:bottom w:val="nil"/>
              <w:right w:val="single" w:sz="6" w:space="0" w:color="auto"/>
            </w:tcBorders>
            <w:shd w:val="clear" w:color="auto" w:fill="auto"/>
          </w:tcPr>
          <w:p w:rsidR="003D19BD" w:rsidRDefault="003D19BD">
            <w:pPr>
              <w:shd w:val="clear" w:color="auto" w:fill="FFFFFF"/>
            </w:pPr>
          </w:p>
          <w:p w:rsidR="003D19BD" w:rsidRDefault="003D19BD">
            <w:pPr>
              <w:shd w:val="clear" w:color="auto" w:fill="FFFFFF"/>
            </w:pPr>
          </w:p>
        </w:tc>
      </w:tr>
      <w:tr w:rsidR="003D19BD">
        <w:trPr>
          <w:trHeight w:val="699"/>
        </w:trPr>
        <w:tc>
          <w:tcPr>
            <w:tcW w:w="6957" w:type="dxa"/>
            <w:gridSpan w:val="4"/>
            <w:tcBorders>
              <w:top w:val="nil"/>
              <w:left w:val="single" w:sz="6" w:space="0" w:color="auto"/>
              <w:bottom w:val="nil"/>
              <w:right w:val="nil"/>
            </w:tcBorders>
            <w:shd w:val="clear" w:color="auto" w:fill="auto"/>
          </w:tcPr>
          <w:p w:rsidR="003D19BD" w:rsidRDefault="003D19BD">
            <w:pPr>
              <w:shd w:val="clear" w:color="auto" w:fill="FFFFFF"/>
            </w:pPr>
            <w:r>
              <w:rPr>
                <w:color w:val="000000"/>
                <w:spacing w:val="-10"/>
                <w:sz w:val="23"/>
                <w:szCs w:val="23"/>
              </w:rPr>
              <w:t>производственного</w:t>
            </w:r>
            <w:r>
              <w:rPr>
                <w:color w:val="000000"/>
                <w:spacing w:val="-10"/>
                <w:sz w:val="23"/>
                <w:szCs w:val="23"/>
                <w:lang w:val="en-US"/>
              </w:rPr>
              <w:t xml:space="preserve"> </w:t>
            </w:r>
            <w:r>
              <w:rPr>
                <w:color w:val="000000"/>
                <w:spacing w:val="-7"/>
                <w:sz w:val="23"/>
                <w:szCs w:val="23"/>
              </w:rPr>
              <w:t xml:space="preserve">назначения                            </w:t>
            </w:r>
            <w:r>
              <w:rPr>
                <w:color w:val="000000"/>
                <w:spacing w:val="6"/>
                <w:sz w:val="23"/>
                <w:szCs w:val="23"/>
              </w:rPr>
              <w:t>...</w:t>
            </w:r>
            <w:r>
              <w:rPr>
                <w:color w:val="000000"/>
                <w:sz w:val="23"/>
                <w:szCs w:val="23"/>
              </w:rPr>
              <w:t xml:space="preserve">         </w:t>
            </w:r>
            <w:r>
              <w:rPr>
                <w:color w:val="000000"/>
                <w:spacing w:val="-7"/>
                <w:sz w:val="23"/>
                <w:szCs w:val="23"/>
              </w:rPr>
              <w:t>30,0        27,0</w:t>
            </w:r>
          </w:p>
          <w:p w:rsidR="003D19BD" w:rsidRDefault="003D19BD">
            <w:pPr>
              <w:shd w:val="clear" w:color="auto" w:fill="FFFFFF"/>
            </w:pPr>
          </w:p>
        </w:tc>
        <w:tc>
          <w:tcPr>
            <w:tcW w:w="2607" w:type="dxa"/>
            <w:gridSpan w:val="3"/>
            <w:tcBorders>
              <w:top w:val="nil"/>
              <w:left w:val="nil"/>
              <w:bottom w:val="nil"/>
              <w:right w:val="single" w:sz="6" w:space="0" w:color="auto"/>
            </w:tcBorders>
            <w:shd w:val="clear" w:color="auto" w:fill="auto"/>
          </w:tcPr>
          <w:p w:rsidR="003D19BD" w:rsidRDefault="003D19BD">
            <w:pPr>
              <w:shd w:val="clear" w:color="auto" w:fill="FFFFFF"/>
            </w:pPr>
            <w:r>
              <w:rPr>
                <w:color w:val="000000"/>
                <w:sz w:val="23"/>
                <w:szCs w:val="23"/>
              </w:rPr>
              <w:t>25,3          21,4        45,0</w:t>
            </w:r>
          </w:p>
          <w:p w:rsidR="003D19BD" w:rsidRDefault="003D19BD">
            <w:pPr>
              <w:shd w:val="clear" w:color="auto" w:fill="FFFFFF"/>
            </w:pPr>
          </w:p>
        </w:tc>
      </w:tr>
      <w:tr w:rsidR="003D19BD">
        <w:trPr>
          <w:trHeight w:val="579"/>
        </w:trPr>
        <w:tc>
          <w:tcPr>
            <w:tcW w:w="6957" w:type="dxa"/>
            <w:gridSpan w:val="4"/>
            <w:tcBorders>
              <w:top w:val="nil"/>
              <w:left w:val="single" w:sz="6" w:space="0" w:color="auto"/>
              <w:bottom w:val="single" w:sz="4" w:space="0" w:color="auto"/>
              <w:right w:val="nil"/>
            </w:tcBorders>
            <w:shd w:val="clear" w:color="auto" w:fill="auto"/>
          </w:tcPr>
          <w:p w:rsidR="003D19BD" w:rsidRDefault="003D19BD">
            <w:pPr>
              <w:shd w:val="clear" w:color="auto" w:fill="FFFFFF"/>
            </w:pPr>
            <w:r>
              <w:rPr>
                <w:color w:val="000000"/>
                <w:spacing w:val="-10"/>
                <w:sz w:val="23"/>
                <w:szCs w:val="23"/>
              </w:rPr>
              <w:t xml:space="preserve">непроизводственного </w:t>
            </w:r>
            <w:r>
              <w:rPr>
                <w:color w:val="000000"/>
                <w:spacing w:val="-3"/>
                <w:sz w:val="23"/>
                <w:szCs w:val="23"/>
              </w:rPr>
              <w:t>назначения                      ...          70,0       73,0</w:t>
            </w:r>
          </w:p>
          <w:p w:rsidR="003D19BD" w:rsidRDefault="003D19BD">
            <w:pPr>
              <w:shd w:val="clear" w:color="auto" w:fill="FFFFFF"/>
            </w:pPr>
          </w:p>
        </w:tc>
        <w:tc>
          <w:tcPr>
            <w:tcW w:w="2607" w:type="dxa"/>
            <w:gridSpan w:val="3"/>
            <w:tcBorders>
              <w:top w:val="nil"/>
              <w:left w:val="nil"/>
              <w:bottom w:val="single" w:sz="4" w:space="0" w:color="auto"/>
              <w:right w:val="single" w:sz="6" w:space="0" w:color="auto"/>
            </w:tcBorders>
            <w:shd w:val="clear" w:color="auto" w:fill="auto"/>
          </w:tcPr>
          <w:p w:rsidR="003D19BD" w:rsidRDefault="003D19BD">
            <w:pPr>
              <w:shd w:val="clear" w:color="auto" w:fill="FFFFFF"/>
            </w:pPr>
            <w:r>
              <w:rPr>
                <w:color w:val="000000"/>
                <w:spacing w:val="-4"/>
                <w:sz w:val="23"/>
                <w:szCs w:val="23"/>
              </w:rPr>
              <w:t>74,7           78,6         55,0</w:t>
            </w:r>
          </w:p>
          <w:p w:rsidR="003D19BD" w:rsidRDefault="003D19BD">
            <w:pPr>
              <w:shd w:val="clear" w:color="auto" w:fill="FFFFFF"/>
            </w:pPr>
          </w:p>
        </w:tc>
      </w:tr>
    </w:tbl>
    <w:p w:rsidR="003D19BD" w:rsidRDefault="003D19BD" w:rsidP="003D19BD">
      <w:pPr>
        <w:rPr>
          <w:rFonts w:ascii="Courier New" w:hAnsi="Courier New"/>
          <w:sz w:val="2"/>
          <w:szCs w:val="2"/>
        </w:rPr>
      </w:pPr>
      <w:r>
        <w:rPr>
          <w:lang w:val="en-US"/>
        </w:rPr>
        <w:t xml:space="preserve"> </w:t>
      </w:r>
    </w:p>
    <w:p w:rsidR="00AC2927" w:rsidRDefault="00AC2927" w:rsidP="00F379AC">
      <w:pPr>
        <w:pStyle w:val="1"/>
        <w:spacing w:line="360" w:lineRule="auto"/>
        <w:jc w:val="center"/>
        <w:rPr>
          <w:szCs w:val="24"/>
        </w:rPr>
      </w:pPr>
    </w:p>
    <w:p w:rsidR="008A7740" w:rsidRPr="008A7740" w:rsidRDefault="00AC2927" w:rsidP="007224C5">
      <w:pPr>
        <w:pStyle w:val="2"/>
        <w:spacing w:line="360" w:lineRule="auto"/>
      </w:pPr>
      <w:bookmarkStart w:id="16" w:name="_Toc8888956"/>
      <w:r w:rsidRPr="00AC2927">
        <w:t>3.2. Краткая оценка инвестиционной деятельности в ПМР.</w:t>
      </w:r>
    </w:p>
    <w:p w:rsidR="00D03593" w:rsidRPr="005D2043" w:rsidRDefault="008A7740" w:rsidP="005D2043">
      <w:pPr>
        <w:spacing w:line="360" w:lineRule="auto"/>
        <w:ind w:firstLine="708"/>
        <w:rPr>
          <w:sz w:val="24"/>
          <w:szCs w:val="24"/>
        </w:rPr>
      </w:pPr>
      <w:r w:rsidRPr="005D2043">
        <w:rPr>
          <w:sz w:val="24"/>
          <w:szCs w:val="24"/>
        </w:rPr>
        <w:t xml:space="preserve">Проводя анализ </w:t>
      </w:r>
      <w:r w:rsidR="007224C5" w:rsidRPr="005D2043">
        <w:rPr>
          <w:sz w:val="24"/>
          <w:szCs w:val="24"/>
        </w:rPr>
        <w:t xml:space="preserve">данных , </w:t>
      </w:r>
      <w:r w:rsidRPr="005D2043">
        <w:rPr>
          <w:sz w:val="24"/>
          <w:szCs w:val="24"/>
        </w:rPr>
        <w:t>приведенных в параграфе 3.1.</w:t>
      </w:r>
      <w:r w:rsidR="007224C5" w:rsidRPr="005D2043">
        <w:rPr>
          <w:sz w:val="24"/>
          <w:szCs w:val="24"/>
        </w:rPr>
        <w:t xml:space="preserve"> можно заметить некоторые закономерности, которые я и хотел бы и рассмотреть в данном параграфе.</w:t>
      </w:r>
      <w:r w:rsidR="00D03593" w:rsidRPr="005D2043">
        <w:rPr>
          <w:sz w:val="24"/>
          <w:szCs w:val="24"/>
        </w:rPr>
        <w:t xml:space="preserve"> Но так как для оценки динамики удобнее рассматривать последние пару лет, то будем использовать лишь данные за 1998, 1999 и 2000 года.</w:t>
      </w:r>
    </w:p>
    <w:p w:rsidR="00D03593" w:rsidRPr="005D2043" w:rsidRDefault="00D03593" w:rsidP="005D2043">
      <w:pPr>
        <w:spacing w:line="360" w:lineRule="auto"/>
        <w:ind w:firstLine="708"/>
        <w:rPr>
          <w:sz w:val="24"/>
          <w:szCs w:val="24"/>
        </w:rPr>
      </w:pPr>
      <w:r w:rsidRPr="005D2043">
        <w:rPr>
          <w:sz w:val="24"/>
          <w:szCs w:val="24"/>
        </w:rPr>
        <w:t>Проводя оценочное сравнение показателей за эти года, необходимо сказать о том, что в эти годы набл</w:t>
      </w:r>
      <w:r w:rsidR="002705CF" w:rsidRPr="005D2043">
        <w:rPr>
          <w:sz w:val="24"/>
          <w:szCs w:val="24"/>
        </w:rPr>
        <w:t>юдалась инфляция, а следовательно сравнение нескольких лет условно.</w:t>
      </w:r>
    </w:p>
    <w:p w:rsidR="002705CF" w:rsidRPr="005D2043" w:rsidRDefault="00AA73FD" w:rsidP="005D2043">
      <w:pPr>
        <w:shd w:val="clear" w:color="auto" w:fill="FFFFFF"/>
        <w:spacing w:before="341" w:line="360" w:lineRule="auto"/>
        <w:ind w:firstLine="708"/>
        <w:rPr>
          <w:color w:val="000000"/>
          <w:spacing w:val="-12"/>
          <w:sz w:val="24"/>
          <w:szCs w:val="24"/>
        </w:rPr>
      </w:pPr>
      <w:r w:rsidRPr="005D2043">
        <w:rPr>
          <w:sz w:val="24"/>
          <w:szCs w:val="24"/>
        </w:rPr>
        <w:t>Рассмотрим таблицу 3.1.</w:t>
      </w:r>
      <w:r w:rsidR="00F73451" w:rsidRPr="005D2043">
        <w:rPr>
          <w:bCs/>
          <w:color w:val="000000"/>
          <w:spacing w:val="-9"/>
          <w:sz w:val="24"/>
          <w:szCs w:val="24"/>
        </w:rPr>
        <w:t xml:space="preserve"> ОСНОВНЫЕ ПОКАЗАТЕЛИ ПО ИНВЕСТИЦИЯМ И СТРОИТЕЛЬСТВУ </w:t>
      </w:r>
      <w:r w:rsidR="00F73451" w:rsidRPr="005D2043">
        <w:rPr>
          <w:color w:val="000000"/>
          <w:spacing w:val="-12"/>
          <w:sz w:val="24"/>
          <w:szCs w:val="24"/>
        </w:rPr>
        <w:t>(в фактически действовавших ценах; миллиардов рублей)</w:t>
      </w:r>
      <w:r w:rsidRPr="005D2043">
        <w:rPr>
          <w:sz w:val="24"/>
          <w:szCs w:val="24"/>
        </w:rPr>
        <w:t>, по всем показателям наблюдается увеличение, причем</w:t>
      </w:r>
      <w:r w:rsidR="00F760F9" w:rsidRPr="005D2043">
        <w:rPr>
          <w:sz w:val="24"/>
          <w:szCs w:val="24"/>
        </w:rPr>
        <w:t xml:space="preserve"> примерно в одинаковых пропорциях. Если же рассматривать динамику в структуре(можно только для </w:t>
      </w:r>
      <w:r w:rsidR="00F760F9" w:rsidRPr="005D2043">
        <w:rPr>
          <w:color w:val="000000"/>
          <w:spacing w:val="-12"/>
          <w:sz w:val="24"/>
          <w:szCs w:val="24"/>
        </w:rPr>
        <w:t xml:space="preserve">инвестиции в основной капитал </w:t>
      </w:r>
      <w:r w:rsidR="00F760F9" w:rsidRPr="005D2043">
        <w:rPr>
          <w:color w:val="000000"/>
          <w:spacing w:val="-13"/>
          <w:sz w:val="24"/>
          <w:szCs w:val="24"/>
        </w:rPr>
        <w:t xml:space="preserve">в том числе по объектам </w:t>
      </w:r>
      <w:r w:rsidR="00F760F9" w:rsidRPr="005D2043">
        <w:rPr>
          <w:color w:val="000000"/>
          <w:spacing w:val="-12"/>
          <w:sz w:val="24"/>
          <w:szCs w:val="24"/>
        </w:rPr>
        <w:t>производственного назначения и непроизводственного назначения</w:t>
      </w:r>
      <w:r w:rsidR="00F760F9" w:rsidRPr="005D2043">
        <w:rPr>
          <w:sz w:val="24"/>
          <w:szCs w:val="24"/>
        </w:rPr>
        <w:t>), то видно, что наблюдается</w:t>
      </w:r>
      <w:r w:rsidR="00EB4A27" w:rsidRPr="005D2043">
        <w:rPr>
          <w:sz w:val="24"/>
          <w:szCs w:val="24"/>
        </w:rPr>
        <w:t xml:space="preserve"> увеличение в общем объеме именно </w:t>
      </w:r>
      <w:r w:rsidR="00EB4A27" w:rsidRPr="005D2043">
        <w:rPr>
          <w:color w:val="000000"/>
          <w:spacing w:val="-12"/>
          <w:sz w:val="24"/>
          <w:szCs w:val="24"/>
        </w:rPr>
        <w:t>инвестиций в основной капитал производственного назначения(1998 – 60,1%, 1999 – 82,1%, 2000 – 87,1%) и естественно уменьшение инвестиций в основной капитал непроизводственного назначения(1998 – 39,9%, 1999 – 17,9%, 2000 – 12,9%).</w:t>
      </w:r>
    </w:p>
    <w:p w:rsidR="00E250AF" w:rsidRPr="005D2043" w:rsidRDefault="00F73451" w:rsidP="005D2043">
      <w:pPr>
        <w:shd w:val="clear" w:color="auto" w:fill="FFFFFF"/>
        <w:spacing w:line="360" w:lineRule="auto"/>
        <w:ind w:firstLine="708"/>
        <w:rPr>
          <w:color w:val="000000"/>
          <w:spacing w:val="-6"/>
          <w:sz w:val="24"/>
          <w:szCs w:val="24"/>
        </w:rPr>
      </w:pPr>
      <w:r w:rsidRPr="005D2043">
        <w:rPr>
          <w:color w:val="000000"/>
          <w:spacing w:val="-12"/>
          <w:sz w:val="24"/>
          <w:szCs w:val="24"/>
        </w:rPr>
        <w:t>Теперь проанализируем таблицу 3.2.</w:t>
      </w:r>
      <w:r w:rsidRPr="005D2043">
        <w:rPr>
          <w:bCs/>
          <w:color w:val="000000"/>
          <w:spacing w:val="-10"/>
          <w:sz w:val="24"/>
          <w:szCs w:val="24"/>
        </w:rPr>
        <w:t xml:space="preserve"> ИНДЕКСЫ ОСНОВНЫХ ПОКАЗАТЕЛЕЙ ПО ИНВЕСТИЦИЯМ И СТРОИТЕЛЬСТВУ</w:t>
      </w:r>
      <w:r w:rsidR="00D412E8" w:rsidRPr="005D2043">
        <w:rPr>
          <w:color w:val="000000"/>
          <w:spacing w:val="-8"/>
          <w:sz w:val="24"/>
          <w:szCs w:val="24"/>
        </w:rPr>
        <w:t xml:space="preserve">(в сопоставимых ценах; в процентах к предыдущему году). Первый показатель - </w:t>
      </w:r>
      <w:r w:rsidR="00D412E8" w:rsidRPr="005D2043">
        <w:rPr>
          <w:color w:val="000000"/>
          <w:spacing w:val="-6"/>
          <w:sz w:val="24"/>
          <w:szCs w:val="24"/>
        </w:rPr>
        <w:t>ввод в действие основных фондов увеличение происходило только в 1999, а во всех остальных – уменьшение.</w:t>
      </w:r>
      <w:r w:rsidR="00F476DF" w:rsidRPr="005D2043">
        <w:rPr>
          <w:color w:val="000000"/>
          <w:spacing w:val="-6"/>
          <w:sz w:val="24"/>
          <w:szCs w:val="24"/>
        </w:rPr>
        <w:t xml:space="preserve"> Второй показатель - </w:t>
      </w:r>
      <w:r w:rsidR="001873ED" w:rsidRPr="005D2043">
        <w:rPr>
          <w:color w:val="000000"/>
          <w:spacing w:val="-5"/>
          <w:sz w:val="24"/>
          <w:szCs w:val="24"/>
        </w:rPr>
        <w:t>Инвестиции в основной капитал</w:t>
      </w:r>
      <w:r w:rsidR="001873ED" w:rsidRPr="005D2043">
        <w:rPr>
          <w:color w:val="000000"/>
          <w:spacing w:val="-6"/>
          <w:sz w:val="24"/>
          <w:szCs w:val="24"/>
        </w:rPr>
        <w:t xml:space="preserve"> имеет аналогичные оценки в плане </w:t>
      </w:r>
      <w:r w:rsidR="00011CE7" w:rsidRPr="005D2043">
        <w:rPr>
          <w:color w:val="000000"/>
          <w:spacing w:val="-6"/>
          <w:sz w:val="24"/>
          <w:szCs w:val="24"/>
        </w:rPr>
        <w:t xml:space="preserve">перепада, хотя </w:t>
      </w:r>
      <w:r w:rsidR="00011CE7" w:rsidRPr="005D2043">
        <w:rPr>
          <w:color w:val="000000"/>
          <w:spacing w:val="-5"/>
          <w:sz w:val="24"/>
          <w:szCs w:val="24"/>
        </w:rPr>
        <w:t>инвестиции в основной капитал не</w:t>
      </w:r>
      <w:r w:rsidR="00011CE7" w:rsidRPr="005D2043">
        <w:rPr>
          <w:color w:val="000000"/>
          <w:spacing w:val="-7"/>
          <w:sz w:val="24"/>
          <w:szCs w:val="24"/>
        </w:rPr>
        <w:t xml:space="preserve">производственного назначения росли стабильно. Третий показатель - </w:t>
      </w:r>
      <w:r w:rsidR="00011CE7" w:rsidRPr="005D2043">
        <w:rPr>
          <w:color w:val="000000"/>
          <w:spacing w:val="-4"/>
          <w:sz w:val="24"/>
          <w:szCs w:val="24"/>
        </w:rPr>
        <w:t>Объем подрядных работ</w:t>
      </w:r>
      <w:r w:rsidR="003F1568" w:rsidRPr="005D2043">
        <w:rPr>
          <w:color w:val="000000"/>
          <w:spacing w:val="-4"/>
          <w:sz w:val="24"/>
          <w:szCs w:val="24"/>
        </w:rPr>
        <w:t xml:space="preserve"> говорит о том, что как раз и лишь в 1999 и наблюдался спад. </w:t>
      </w:r>
      <w:r w:rsidR="00F476DF" w:rsidRPr="005D2043">
        <w:rPr>
          <w:color w:val="000000"/>
          <w:spacing w:val="-6"/>
          <w:sz w:val="24"/>
          <w:szCs w:val="24"/>
        </w:rPr>
        <w:t>Нагляднее это выглядит на графиках на странице 33.</w:t>
      </w:r>
    </w:p>
    <w:p w:rsidR="00F73451" w:rsidRPr="005D2043" w:rsidRDefault="00E250AF" w:rsidP="005D2043">
      <w:pPr>
        <w:shd w:val="clear" w:color="auto" w:fill="FFFFFF"/>
        <w:spacing w:line="360" w:lineRule="auto"/>
        <w:ind w:firstLine="708"/>
        <w:rPr>
          <w:color w:val="000000"/>
          <w:spacing w:val="-7"/>
          <w:sz w:val="24"/>
          <w:szCs w:val="24"/>
        </w:rPr>
      </w:pPr>
      <w:r w:rsidRPr="005D2043">
        <w:rPr>
          <w:sz w:val="24"/>
          <w:szCs w:val="24"/>
        </w:rPr>
        <w:t xml:space="preserve">В таблице </w:t>
      </w:r>
      <w:r w:rsidR="0024131D" w:rsidRPr="005D2043">
        <w:rPr>
          <w:sz w:val="24"/>
          <w:szCs w:val="24"/>
        </w:rPr>
        <w:t>3</w:t>
      </w:r>
      <w:r w:rsidRPr="005D2043">
        <w:rPr>
          <w:bCs/>
          <w:color w:val="000000"/>
          <w:spacing w:val="-9"/>
          <w:sz w:val="24"/>
          <w:szCs w:val="24"/>
        </w:rPr>
        <w:t xml:space="preserve">.3. ИНВЕСТИЦИИ В ОСНОВНОЙ КАПИТАЛ </w:t>
      </w:r>
      <w:r w:rsidRPr="005D2043">
        <w:rPr>
          <w:bCs/>
          <w:color w:val="000000"/>
          <w:spacing w:val="-11"/>
          <w:sz w:val="24"/>
          <w:szCs w:val="24"/>
        </w:rPr>
        <w:t>ПО ИСТОЧНИКАМ ФИНАНСИРОВАНИЯ</w:t>
      </w:r>
      <w:r w:rsidR="0024131D" w:rsidRPr="005D2043">
        <w:rPr>
          <w:bCs/>
          <w:color w:val="000000"/>
          <w:spacing w:val="-11"/>
          <w:sz w:val="24"/>
          <w:szCs w:val="24"/>
        </w:rPr>
        <w:t xml:space="preserve"> наблюдаются тенденции к увеличению в 4 показателе - </w:t>
      </w:r>
      <w:r w:rsidR="0024131D" w:rsidRPr="005D2043">
        <w:rPr>
          <w:color w:val="000000"/>
          <w:spacing w:val="-8"/>
          <w:sz w:val="24"/>
          <w:szCs w:val="24"/>
        </w:rPr>
        <w:t xml:space="preserve">собственных средств предприятий </w:t>
      </w:r>
      <w:r w:rsidR="0024131D" w:rsidRPr="005D2043">
        <w:rPr>
          <w:color w:val="000000"/>
          <w:spacing w:val="-7"/>
          <w:sz w:val="24"/>
          <w:szCs w:val="24"/>
        </w:rPr>
        <w:t>и организаций, остался без изменений последний показатель, а в оставшихся – к уменьшению.</w:t>
      </w:r>
    </w:p>
    <w:p w:rsidR="0024131D" w:rsidRPr="005D2043" w:rsidRDefault="0024131D" w:rsidP="005D2043">
      <w:pPr>
        <w:shd w:val="clear" w:color="auto" w:fill="FFFFFF"/>
        <w:spacing w:line="360" w:lineRule="auto"/>
        <w:ind w:firstLine="708"/>
        <w:rPr>
          <w:color w:val="000000"/>
          <w:spacing w:val="-7"/>
          <w:sz w:val="24"/>
          <w:szCs w:val="24"/>
        </w:rPr>
      </w:pPr>
      <w:r w:rsidRPr="005D2043">
        <w:rPr>
          <w:color w:val="000000"/>
          <w:spacing w:val="-7"/>
          <w:sz w:val="24"/>
          <w:szCs w:val="24"/>
        </w:rPr>
        <w:t>Таблицы 3.4, 3.5, 3.6 оценивать не стоит, так как данные в них приведены вместе со структурой</w:t>
      </w:r>
      <w:r w:rsidR="00AD1053" w:rsidRPr="005D2043">
        <w:rPr>
          <w:color w:val="000000"/>
          <w:spacing w:val="-7"/>
          <w:sz w:val="24"/>
          <w:szCs w:val="24"/>
        </w:rPr>
        <w:t xml:space="preserve"> и говорят сами за себя.</w:t>
      </w:r>
    </w:p>
    <w:p w:rsidR="0024131D" w:rsidRPr="005D2043" w:rsidRDefault="00860BBB" w:rsidP="005D2043">
      <w:pPr>
        <w:shd w:val="clear" w:color="auto" w:fill="FFFFFF"/>
        <w:spacing w:line="360" w:lineRule="auto"/>
        <w:ind w:firstLine="708"/>
        <w:rPr>
          <w:color w:val="000000"/>
          <w:spacing w:val="-4"/>
          <w:sz w:val="24"/>
          <w:szCs w:val="24"/>
        </w:rPr>
      </w:pPr>
      <w:r w:rsidRPr="005D2043">
        <w:rPr>
          <w:bCs/>
          <w:color w:val="000000"/>
          <w:spacing w:val="-10"/>
          <w:sz w:val="24"/>
          <w:szCs w:val="24"/>
        </w:rPr>
        <w:t xml:space="preserve">Таблица </w:t>
      </w:r>
      <w:r w:rsidR="0024131D" w:rsidRPr="005D2043">
        <w:rPr>
          <w:bCs/>
          <w:color w:val="000000"/>
          <w:spacing w:val="-10"/>
          <w:sz w:val="24"/>
          <w:szCs w:val="24"/>
        </w:rPr>
        <w:t xml:space="preserve">3.7. ОСНОВНЫЕ ПОКАЗАТЕЛИ ПО ИНВЕСТИЦИЯМ </w:t>
      </w:r>
      <w:r w:rsidR="0024131D" w:rsidRPr="005D2043">
        <w:rPr>
          <w:bCs/>
          <w:color w:val="000000"/>
          <w:spacing w:val="-11"/>
          <w:sz w:val="24"/>
          <w:szCs w:val="24"/>
        </w:rPr>
        <w:t>В СЕЛЬСКОЕ ХОЗЯЙСТВО</w:t>
      </w:r>
      <w:r w:rsidR="0024131D" w:rsidRPr="005D2043">
        <w:rPr>
          <w:color w:val="000000"/>
          <w:spacing w:val="-8"/>
          <w:sz w:val="24"/>
          <w:szCs w:val="24"/>
        </w:rPr>
        <w:t>(в фактически действовавших ценах; миллиардов рублей)</w:t>
      </w:r>
      <w:r w:rsidR="00044503" w:rsidRPr="005D2043">
        <w:rPr>
          <w:color w:val="000000"/>
          <w:spacing w:val="-8"/>
          <w:sz w:val="24"/>
          <w:szCs w:val="24"/>
        </w:rPr>
        <w:t xml:space="preserve"> рассмотрим и</w:t>
      </w:r>
      <w:r w:rsidR="00044503" w:rsidRPr="005D2043">
        <w:rPr>
          <w:color w:val="000000"/>
          <w:spacing w:val="-2"/>
          <w:sz w:val="24"/>
          <w:szCs w:val="24"/>
        </w:rPr>
        <w:t>нвестиции в основной капитал по</w:t>
      </w:r>
      <w:r w:rsidR="00345953" w:rsidRPr="005D2043">
        <w:rPr>
          <w:color w:val="000000"/>
          <w:spacing w:val="-2"/>
          <w:sz w:val="24"/>
          <w:szCs w:val="24"/>
        </w:rPr>
        <w:t xml:space="preserve"> направлениям: </w:t>
      </w:r>
      <w:r w:rsidR="00345953" w:rsidRPr="005D2043">
        <w:rPr>
          <w:color w:val="000000"/>
          <w:spacing w:val="-8"/>
          <w:sz w:val="24"/>
          <w:szCs w:val="24"/>
        </w:rPr>
        <w:t xml:space="preserve">направленные на строительство объектов производственного </w:t>
      </w:r>
      <w:r w:rsidR="00345953" w:rsidRPr="005D2043">
        <w:rPr>
          <w:color w:val="000000"/>
          <w:spacing w:val="-6"/>
          <w:sz w:val="24"/>
          <w:szCs w:val="24"/>
        </w:rPr>
        <w:t xml:space="preserve">назначения и приобретение техники (1998 – 82,34%, 1999 – 84,45%, 2000 – 88,58%), т.е. рост; </w:t>
      </w:r>
      <w:r w:rsidR="00345953" w:rsidRPr="005D2043">
        <w:rPr>
          <w:color w:val="000000"/>
          <w:spacing w:val="-8"/>
          <w:sz w:val="24"/>
          <w:szCs w:val="24"/>
        </w:rPr>
        <w:t xml:space="preserve">строительство животноводческих ферм и </w:t>
      </w:r>
      <w:r w:rsidR="00345953" w:rsidRPr="005D2043">
        <w:rPr>
          <w:color w:val="000000"/>
          <w:spacing w:val="-11"/>
          <w:sz w:val="24"/>
          <w:szCs w:val="24"/>
        </w:rPr>
        <w:t xml:space="preserve">комплексов (1998 – 3,55%, 1999 – 10,92%, 2000 – 4,62%) – всплеск в 1999; </w:t>
      </w:r>
      <w:r w:rsidR="00345953" w:rsidRPr="005D2043">
        <w:rPr>
          <w:color w:val="000000"/>
          <w:spacing w:val="-7"/>
          <w:sz w:val="24"/>
          <w:szCs w:val="24"/>
        </w:rPr>
        <w:t xml:space="preserve">закладку садов, виноградников и других </w:t>
      </w:r>
      <w:r w:rsidR="00345953" w:rsidRPr="005D2043">
        <w:rPr>
          <w:color w:val="000000"/>
          <w:spacing w:val="-4"/>
          <w:sz w:val="24"/>
          <w:szCs w:val="24"/>
        </w:rPr>
        <w:t>многолетних насаждений (1998 – 14,11%, 1999 – 4,29%, 2000 – 10,78%) – спад в 1999</w:t>
      </w:r>
      <w:r w:rsidR="00626CF9" w:rsidRPr="005D2043">
        <w:rPr>
          <w:color w:val="000000"/>
          <w:spacing w:val="-4"/>
          <w:sz w:val="24"/>
          <w:szCs w:val="24"/>
        </w:rPr>
        <w:t>; а в целом наблюдался стабильный рост.</w:t>
      </w:r>
    </w:p>
    <w:p w:rsidR="00626CF9" w:rsidRPr="005D2043" w:rsidRDefault="00860BBB" w:rsidP="005D2043">
      <w:pPr>
        <w:shd w:val="clear" w:color="auto" w:fill="FFFFFF"/>
        <w:spacing w:line="360" w:lineRule="auto"/>
        <w:ind w:firstLine="708"/>
        <w:rPr>
          <w:color w:val="000000"/>
          <w:spacing w:val="-4"/>
          <w:sz w:val="24"/>
          <w:szCs w:val="24"/>
        </w:rPr>
      </w:pPr>
      <w:r w:rsidRPr="005D2043">
        <w:rPr>
          <w:bCs/>
          <w:color w:val="000000"/>
          <w:spacing w:val="-9"/>
          <w:sz w:val="24"/>
          <w:szCs w:val="24"/>
        </w:rPr>
        <w:t xml:space="preserve">Таблица 3.8. ОСНОВНЫЕ ПОКАЗАТЕЛИ ДЕЯТЕЛЬНОСТИ </w:t>
      </w:r>
      <w:r w:rsidRPr="005D2043">
        <w:rPr>
          <w:bCs/>
          <w:color w:val="000000"/>
          <w:spacing w:val="-11"/>
          <w:sz w:val="24"/>
          <w:szCs w:val="24"/>
        </w:rPr>
        <w:t xml:space="preserve">СТРОИТЕЛЬНЫХ ОРГАНИЗАЦИЙ </w:t>
      </w:r>
      <w:r w:rsidR="002711F2" w:rsidRPr="005D2043">
        <w:rPr>
          <w:bCs/>
          <w:color w:val="000000"/>
          <w:spacing w:val="-11"/>
          <w:sz w:val="24"/>
          <w:szCs w:val="24"/>
        </w:rPr>
        <w:t xml:space="preserve">проведем оценку </w:t>
      </w:r>
      <w:r w:rsidR="002711F2" w:rsidRPr="005D2043">
        <w:rPr>
          <w:color w:val="000000"/>
          <w:spacing w:val="-2"/>
          <w:sz w:val="24"/>
          <w:szCs w:val="24"/>
        </w:rPr>
        <w:t xml:space="preserve">Объема подрядных работ </w:t>
      </w:r>
      <w:r w:rsidR="002711F2" w:rsidRPr="005D2043">
        <w:rPr>
          <w:color w:val="000000"/>
          <w:spacing w:val="-8"/>
          <w:sz w:val="24"/>
          <w:szCs w:val="24"/>
        </w:rPr>
        <w:t xml:space="preserve">(в фактически действовавших ценах, </w:t>
      </w:r>
      <w:r w:rsidR="002711F2" w:rsidRPr="005D2043">
        <w:rPr>
          <w:color w:val="000000"/>
          <w:spacing w:val="-4"/>
          <w:sz w:val="24"/>
          <w:szCs w:val="24"/>
        </w:rPr>
        <w:t>млрд. руб.)</w:t>
      </w:r>
      <w:r w:rsidR="002711F2" w:rsidRPr="005D2043">
        <w:rPr>
          <w:color w:val="000000"/>
          <w:spacing w:val="-8"/>
          <w:sz w:val="24"/>
          <w:szCs w:val="24"/>
        </w:rPr>
        <w:t xml:space="preserve"> в том числе по формам собственности: </w:t>
      </w:r>
      <w:r w:rsidR="002711F2" w:rsidRPr="005D2043">
        <w:rPr>
          <w:color w:val="000000"/>
          <w:spacing w:val="-3"/>
          <w:sz w:val="24"/>
          <w:szCs w:val="24"/>
        </w:rPr>
        <w:t xml:space="preserve">республиканская (1998 – 77,11%, 1999 – 70,46%, 2000 – 63,31%) – явный спад; муниципальная (1998 – 20,4%, 1999 – 29,54, 2000 – 27,44) и </w:t>
      </w:r>
      <w:r w:rsidR="002711F2" w:rsidRPr="005D2043">
        <w:rPr>
          <w:color w:val="000000"/>
          <w:spacing w:val="-4"/>
          <w:sz w:val="24"/>
          <w:szCs w:val="24"/>
        </w:rPr>
        <w:t>других форм собственности (1998 – 2,49%, 2000 – 9,25%) – значит эти показатели на столько различны за счет того, что не было коэффициента по другим формам собственности в 1999 году.</w:t>
      </w:r>
      <w:r w:rsidR="00CE50D9" w:rsidRPr="005D2043">
        <w:rPr>
          <w:color w:val="000000"/>
          <w:spacing w:val="-4"/>
          <w:sz w:val="24"/>
          <w:szCs w:val="24"/>
        </w:rPr>
        <w:t xml:space="preserve"> А более приближенные данные даны в таблице 3.9.</w:t>
      </w:r>
    </w:p>
    <w:p w:rsidR="005235EF" w:rsidRDefault="00D648F1" w:rsidP="005D2043">
      <w:pPr>
        <w:shd w:val="clear" w:color="auto" w:fill="FFFFFF"/>
        <w:spacing w:line="360" w:lineRule="auto"/>
        <w:ind w:firstLine="708"/>
        <w:rPr>
          <w:color w:val="000000"/>
          <w:spacing w:val="-7"/>
          <w:sz w:val="24"/>
          <w:szCs w:val="24"/>
        </w:rPr>
      </w:pPr>
      <w:r w:rsidRPr="005D2043">
        <w:rPr>
          <w:color w:val="000000"/>
          <w:spacing w:val="-4"/>
          <w:sz w:val="24"/>
          <w:szCs w:val="24"/>
        </w:rPr>
        <w:t>Если давать оценку таблицам 3.10 и 3.11, можно отметить то, что наблюдалась в целом однозначная тенденция по увеличению в о</w:t>
      </w:r>
      <w:r w:rsidR="005235EF" w:rsidRPr="005D2043">
        <w:rPr>
          <w:color w:val="000000"/>
          <w:spacing w:val="-4"/>
          <w:sz w:val="24"/>
          <w:szCs w:val="24"/>
        </w:rPr>
        <w:t>бщей структуре всего</w:t>
      </w:r>
      <w:r w:rsidR="005235EF" w:rsidRPr="005D2043">
        <w:rPr>
          <w:bCs/>
          <w:color w:val="000000"/>
          <w:spacing w:val="-9"/>
          <w:sz w:val="24"/>
          <w:szCs w:val="24"/>
        </w:rPr>
        <w:t xml:space="preserve"> незавершенного строительства , незавершенного строительства </w:t>
      </w:r>
      <w:r w:rsidR="005235EF" w:rsidRPr="005D2043">
        <w:rPr>
          <w:color w:val="000000"/>
          <w:spacing w:val="-10"/>
          <w:sz w:val="24"/>
          <w:szCs w:val="24"/>
        </w:rPr>
        <w:t xml:space="preserve">производственного </w:t>
      </w:r>
      <w:r w:rsidR="005235EF" w:rsidRPr="005D2043">
        <w:rPr>
          <w:color w:val="000000"/>
          <w:spacing w:val="-7"/>
          <w:sz w:val="24"/>
          <w:szCs w:val="24"/>
        </w:rPr>
        <w:t xml:space="preserve">назначения; и уменьшения </w:t>
      </w:r>
      <w:r w:rsidR="005235EF" w:rsidRPr="005D2043">
        <w:rPr>
          <w:bCs/>
          <w:color w:val="000000"/>
          <w:spacing w:val="-9"/>
          <w:sz w:val="24"/>
          <w:szCs w:val="24"/>
        </w:rPr>
        <w:t>незавершенного строительства не</w:t>
      </w:r>
      <w:r w:rsidR="005235EF" w:rsidRPr="005D2043">
        <w:rPr>
          <w:color w:val="000000"/>
          <w:spacing w:val="-10"/>
          <w:sz w:val="24"/>
          <w:szCs w:val="24"/>
        </w:rPr>
        <w:t xml:space="preserve">производственного </w:t>
      </w:r>
      <w:r w:rsidR="005235EF" w:rsidRPr="005D2043">
        <w:rPr>
          <w:color w:val="000000"/>
          <w:spacing w:val="-7"/>
          <w:sz w:val="24"/>
          <w:szCs w:val="24"/>
        </w:rPr>
        <w:t>назначения</w:t>
      </w:r>
      <w:r w:rsidR="005E39DF" w:rsidRPr="005E39DF">
        <w:rPr>
          <w:color w:val="000000"/>
          <w:spacing w:val="-7"/>
          <w:sz w:val="24"/>
          <w:szCs w:val="24"/>
        </w:rPr>
        <w:t>.</w:t>
      </w:r>
    </w:p>
    <w:p w:rsidR="00782E81" w:rsidRDefault="00782E81" w:rsidP="005D2043">
      <w:pPr>
        <w:shd w:val="clear" w:color="auto" w:fill="FFFFFF"/>
        <w:spacing w:line="360" w:lineRule="auto"/>
        <w:ind w:firstLine="708"/>
        <w:rPr>
          <w:color w:val="000000"/>
          <w:spacing w:val="-7"/>
          <w:sz w:val="24"/>
          <w:szCs w:val="24"/>
        </w:rPr>
      </w:pPr>
      <w:r>
        <w:rPr>
          <w:color w:val="000000"/>
          <w:spacing w:val="-7"/>
          <w:sz w:val="24"/>
          <w:szCs w:val="24"/>
        </w:rPr>
        <w:t xml:space="preserve">Вообще говоря об инвестиционной деятельности в ПМР, и в частности о капитальных вложениях, можно отметить, что количество инвестиций в значительной степени сократилось. В качестве тех самых отрицательных моментов, которые явились причинами уменьшения капитальных вложений в промышленность, можно назвать различные. Но я бы хотел сказать именно о тех, которые, на мой взгляд, сыграли наибольшую роль. </w:t>
      </w:r>
      <w:r w:rsidR="00AD2CF1">
        <w:rPr>
          <w:color w:val="000000"/>
          <w:spacing w:val="-7"/>
          <w:sz w:val="24"/>
          <w:szCs w:val="24"/>
        </w:rPr>
        <w:t>Так как наша республика непризнанна, то инвесторы не будут вкладывать свои средства в нашу экономику, боясь потерять все, следовательно, отрицательной причиной является, прежде всего, нестабильность политической ситуации. Также необходимо проводить координальные реформы</w:t>
      </w:r>
      <w:r w:rsidR="007E563A">
        <w:rPr>
          <w:color w:val="000000"/>
          <w:spacing w:val="-7"/>
          <w:sz w:val="24"/>
          <w:szCs w:val="24"/>
        </w:rPr>
        <w:t>,</w:t>
      </w:r>
      <w:r w:rsidR="00AD2CF1">
        <w:rPr>
          <w:color w:val="000000"/>
          <w:spacing w:val="-7"/>
          <w:sz w:val="24"/>
          <w:szCs w:val="24"/>
        </w:rPr>
        <w:t xml:space="preserve"> </w:t>
      </w:r>
      <w:r w:rsidR="007E563A">
        <w:rPr>
          <w:color w:val="000000"/>
          <w:spacing w:val="-7"/>
          <w:sz w:val="24"/>
          <w:szCs w:val="24"/>
        </w:rPr>
        <w:t>но не по пути развития западных стран, а ориентироваться на восточные государства, делая поправку на наш особый менталитет, наши стереотипы и взгляды на жизнь</w:t>
      </w:r>
      <w:r w:rsidR="004926D6">
        <w:rPr>
          <w:color w:val="000000"/>
          <w:spacing w:val="-7"/>
          <w:sz w:val="24"/>
          <w:szCs w:val="24"/>
        </w:rPr>
        <w:t>. В связи со сложившейся на всем постсоветском пространстве крайне тяжелой ситуации практически не производились капиталовложения в экономике и оборудование и технологии в значительной мере устарели. Значит для того чтобы успешно развиваться нашему государству необходимо признание, а также рискнуть всем для того чтобы добиться большего. Я говорю о том, что необходимо взять кредит у мирового сообщества, причем не маленький и даже не большой, а гигантский. Для того чтобы быстро развиться, используя куда как недешевые новейшие и даже революционные технологии. Тем самым можно было бы произвести полную модификацию всей системы народного хозяйства, производить все необходимое на территории страны</w:t>
      </w:r>
      <w:r w:rsidR="003E68AC">
        <w:rPr>
          <w:color w:val="000000"/>
          <w:spacing w:val="-7"/>
          <w:sz w:val="24"/>
          <w:szCs w:val="24"/>
        </w:rPr>
        <w:t xml:space="preserve"> и даже побороться за передел мирового рынка в качестве новой индустриальной страны, а это привлечет в свою очередь все большие инвестиции, увеличивая тем самым наш потенциал</w:t>
      </w:r>
      <w:r w:rsidR="002255EB">
        <w:rPr>
          <w:color w:val="000000"/>
          <w:spacing w:val="-7"/>
          <w:sz w:val="24"/>
          <w:szCs w:val="24"/>
        </w:rPr>
        <w:t xml:space="preserve"> и т.д., приводя к цепной реакции. Еще необходимо отказаться от огромных и не оправдывающих себя инвестиций в сельское хозяйство. А все вышеперечисленное приведет к большей уверенности в завтрашнем дне у населения и заставит его тратить большее количество денег, вкладывать свои средства в отечественные, а не во швейцарские, банки, повысив тем самым оборот товаров внутри республики.</w:t>
      </w:r>
    </w:p>
    <w:p w:rsidR="003C1B58" w:rsidRPr="00F857FE" w:rsidRDefault="00914E87" w:rsidP="00F857FE">
      <w:pPr>
        <w:shd w:val="clear" w:color="auto" w:fill="FFFFFF"/>
        <w:spacing w:line="360" w:lineRule="auto"/>
        <w:ind w:firstLine="708"/>
        <w:jc w:val="center"/>
        <w:rPr>
          <w:rStyle w:val="10"/>
          <w:b w:val="0"/>
          <w:bCs w:val="0"/>
          <w:kern w:val="0"/>
          <w:sz w:val="24"/>
          <w:szCs w:val="24"/>
        </w:rPr>
      </w:pPr>
      <w:r>
        <w:rPr>
          <w:color w:val="000000"/>
          <w:spacing w:val="-4"/>
          <w:sz w:val="23"/>
          <w:szCs w:val="23"/>
        </w:rPr>
        <w:t>Но хотелось бы еще раз отметить, что для того чтобы все это превратить в жизнь необходимо в первую очередь решить ряд политических вопросов и не бояться ничего нового, рискнуть и победить, а храбрость, как известно, города берет. И это не пустые слова ведь я . хотя и прожил мало, но всегда задумывался о своем будущем и будущем своих возможных детей, которое связываю с Приднестровской Молдавской Республикой и постараюсь как будущий экономист сделать все возможное для ее процветания.</w:t>
      </w:r>
      <w:r w:rsidR="00AC2927" w:rsidRPr="00AC2927">
        <w:br w:type="page"/>
      </w:r>
      <w:bookmarkStart w:id="17" w:name="_Toc8888957"/>
      <w:r w:rsidR="004016CB" w:rsidRPr="00F857FE">
        <w:rPr>
          <w:rStyle w:val="10"/>
        </w:rPr>
        <w:t>Выводы и предложения.</w:t>
      </w:r>
      <w:bookmarkEnd w:id="16"/>
      <w:bookmarkEnd w:id="17"/>
    </w:p>
    <w:p w:rsidR="00A97F93" w:rsidRDefault="00A97F93" w:rsidP="00A97F93">
      <w:pPr>
        <w:spacing w:line="360" w:lineRule="auto"/>
        <w:ind w:firstLine="708"/>
        <w:rPr>
          <w:sz w:val="24"/>
          <w:szCs w:val="24"/>
        </w:rPr>
      </w:pPr>
      <w:r>
        <w:rPr>
          <w:sz w:val="24"/>
          <w:szCs w:val="24"/>
        </w:rPr>
        <w:t>Под инвестициями понимаются денежные средства госу</w:t>
      </w:r>
      <w:r>
        <w:rPr>
          <w:sz w:val="24"/>
          <w:szCs w:val="24"/>
        </w:rPr>
        <w:softHyphen/>
        <w:t>дарства, предприятий и физических лиц, направляемые на создание, обновление основных фондов, на реконструкцию и техническое перевооружение предприятий, а также на приоб</w:t>
      </w:r>
      <w:r>
        <w:rPr>
          <w:sz w:val="24"/>
          <w:szCs w:val="24"/>
        </w:rPr>
        <w:softHyphen/>
        <w:t>ретение акций, облигаций и других ценных бумаг и активов.</w:t>
      </w:r>
      <w:r w:rsidR="008002C4">
        <w:rPr>
          <w:sz w:val="24"/>
          <w:szCs w:val="24"/>
        </w:rPr>
        <w:t xml:space="preserve"> </w:t>
      </w:r>
      <w:r>
        <w:rPr>
          <w:sz w:val="24"/>
          <w:szCs w:val="24"/>
        </w:rPr>
        <w:t>«Инвестиции» — более широкое понятие, чем капитальные вложения. Они охватывают так называемые реальные инвестиции (капитальные вложения) и портфельные (финансовые) инвестиции. Инвестиции играют очень важную роль в экономике любого государства. Они являются основой для:</w:t>
      </w:r>
    </w:p>
    <w:p w:rsidR="00A97F93" w:rsidRDefault="00A97F93" w:rsidP="00A97F93">
      <w:pPr>
        <w:spacing w:line="360" w:lineRule="auto"/>
        <w:ind w:firstLine="708"/>
        <w:rPr>
          <w:sz w:val="24"/>
          <w:szCs w:val="24"/>
        </w:rPr>
      </w:pPr>
      <w:r>
        <w:rPr>
          <w:sz w:val="24"/>
          <w:szCs w:val="24"/>
        </w:rPr>
        <w:t>• расширенного воспроизводственного процесса;</w:t>
      </w:r>
    </w:p>
    <w:p w:rsidR="00A97F93" w:rsidRDefault="00A97F93" w:rsidP="00A97F93">
      <w:pPr>
        <w:spacing w:line="360" w:lineRule="auto"/>
        <w:ind w:firstLine="708"/>
        <w:rPr>
          <w:sz w:val="24"/>
          <w:szCs w:val="24"/>
        </w:rPr>
      </w:pPr>
      <w:r>
        <w:rPr>
          <w:sz w:val="24"/>
          <w:szCs w:val="24"/>
        </w:rPr>
        <w:t>• ускорения НТП (технического перевооружения и реконструкции действующих предприятий, обновления основных производственных фондов, внедрения новой техники и технологии);</w:t>
      </w:r>
    </w:p>
    <w:p w:rsidR="00A97F93" w:rsidRDefault="00A97F93" w:rsidP="00A97F93">
      <w:pPr>
        <w:spacing w:line="360" w:lineRule="auto"/>
        <w:ind w:firstLine="708"/>
        <w:rPr>
          <w:sz w:val="24"/>
          <w:szCs w:val="24"/>
        </w:rPr>
      </w:pPr>
      <w:r>
        <w:rPr>
          <w:sz w:val="24"/>
          <w:szCs w:val="24"/>
        </w:rPr>
        <w:t>• повышения качества продукции и обеспечения ее конкурентоспособности, обновления номенклатуры и ассортимента выпускаемой продукции;</w:t>
      </w:r>
    </w:p>
    <w:p w:rsidR="00A97F93" w:rsidRDefault="00A97F93" w:rsidP="00C705C9">
      <w:pPr>
        <w:spacing w:line="360" w:lineRule="auto"/>
        <w:ind w:firstLine="708"/>
        <w:rPr>
          <w:sz w:val="24"/>
          <w:szCs w:val="24"/>
        </w:rPr>
      </w:pPr>
      <w:r>
        <w:rPr>
          <w:sz w:val="24"/>
          <w:szCs w:val="24"/>
        </w:rPr>
        <w:t>• снижения издержек на производство и реализацию продукции, увеличения объема продукции и прибыли от ее реализации.</w:t>
      </w:r>
    </w:p>
    <w:p w:rsidR="00A97F93" w:rsidRDefault="00A97F93" w:rsidP="00A97F93">
      <w:pPr>
        <w:spacing w:line="360" w:lineRule="auto"/>
        <w:ind w:firstLine="708"/>
        <w:rPr>
          <w:sz w:val="24"/>
          <w:szCs w:val="24"/>
        </w:rPr>
      </w:pPr>
      <w:r>
        <w:rPr>
          <w:sz w:val="24"/>
          <w:szCs w:val="24"/>
        </w:rPr>
        <w:t>Планированию инвестиций должен предшествовать глубокий анализ их экономического обоснования с учетом ряска и инфляционных процессов.</w:t>
      </w:r>
    </w:p>
    <w:p w:rsidR="00FD2209" w:rsidRPr="00D65D2B" w:rsidRDefault="00FD2209" w:rsidP="00FD2209">
      <w:pPr>
        <w:spacing w:line="360" w:lineRule="auto"/>
        <w:ind w:firstLine="720"/>
        <w:rPr>
          <w:sz w:val="24"/>
          <w:szCs w:val="24"/>
        </w:rPr>
      </w:pPr>
      <w:r w:rsidRPr="00D65D2B">
        <w:rPr>
          <w:sz w:val="24"/>
          <w:szCs w:val="24"/>
        </w:rPr>
        <w:t>Активизация инвестиционного процесса в секторе реальной экономики должна проходить по четким инвестиционным про</w:t>
      </w:r>
      <w:r w:rsidRPr="00D65D2B">
        <w:rPr>
          <w:sz w:val="24"/>
          <w:szCs w:val="24"/>
        </w:rPr>
        <w:softHyphen/>
        <w:t>граммам и проектам. Отбор объектов для инвестирования должен производиться по критерию — максимум эффективности при наи</w:t>
      </w:r>
      <w:r w:rsidRPr="00D65D2B">
        <w:rPr>
          <w:sz w:val="24"/>
          <w:szCs w:val="24"/>
        </w:rPr>
        <w:softHyphen/>
        <w:t>меньших затратах средств и времени. Причем, по каждому объекту за счет выделяемых инвестиций должен решаться комплекс современных проблем производства:</w:t>
      </w:r>
    </w:p>
    <w:p w:rsidR="00FD2209" w:rsidRPr="00D65D2B" w:rsidRDefault="00FD2209" w:rsidP="00FD2209">
      <w:pPr>
        <w:spacing w:line="360" w:lineRule="auto"/>
        <w:ind w:firstLine="720"/>
        <w:rPr>
          <w:sz w:val="24"/>
          <w:szCs w:val="24"/>
        </w:rPr>
      </w:pPr>
      <w:r w:rsidRPr="00D65D2B">
        <w:rPr>
          <w:sz w:val="24"/>
          <w:szCs w:val="24"/>
        </w:rPr>
        <w:t>• экономических (производство высокоэффективной кон</w:t>
      </w:r>
      <w:r w:rsidRPr="00D65D2B">
        <w:rPr>
          <w:sz w:val="24"/>
          <w:szCs w:val="24"/>
        </w:rPr>
        <w:softHyphen/>
        <w:t>курентоспособной на внутреннем и мировом рынках) продукции;</w:t>
      </w:r>
    </w:p>
    <w:p w:rsidR="00FD2209" w:rsidRPr="00D65D2B" w:rsidRDefault="00FD2209" w:rsidP="00FD2209">
      <w:pPr>
        <w:spacing w:line="360" w:lineRule="auto"/>
        <w:ind w:firstLine="720"/>
        <w:rPr>
          <w:sz w:val="24"/>
          <w:szCs w:val="24"/>
        </w:rPr>
      </w:pPr>
      <w:r w:rsidRPr="00D65D2B">
        <w:rPr>
          <w:sz w:val="24"/>
          <w:szCs w:val="24"/>
        </w:rPr>
        <w:t>• экологических, гарантирующих экологически чистые среды, концентрации выбросов и сбросов вредных ингредиентов ниже уровня предельно-допустимых концентраций и т.д.;</w:t>
      </w:r>
    </w:p>
    <w:p w:rsidR="00FD2209" w:rsidRPr="00D65D2B" w:rsidRDefault="00FD2209" w:rsidP="00FD2209">
      <w:pPr>
        <w:spacing w:line="360" w:lineRule="auto"/>
        <w:ind w:firstLine="720"/>
        <w:rPr>
          <w:sz w:val="24"/>
          <w:szCs w:val="24"/>
        </w:rPr>
      </w:pPr>
      <w:r w:rsidRPr="00D65D2B">
        <w:rPr>
          <w:sz w:val="24"/>
          <w:szCs w:val="24"/>
        </w:rPr>
        <w:t>• технологических (применение высоких малоотходных, безотходных экологически чистых технологий, гаран</w:t>
      </w:r>
      <w:r w:rsidRPr="00D65D2B">
        <w:rPr>
          <w:sz w:val="24"/>
          <w:szCs w:val="24"/>
        </w:rPr>
        <w:softHyphen/>
        <w:t>тирующих выпуск продукции новых поколений высо</w:t>
      </w:r>
      <w:r w:rsidRPr="00D65D2B">
        <w:rPr>
          <w:sz w:val="24"/>
          <w:szCs w:val="24"/>
        </w:rPr>
        <w:softHyphen/>
        <w:t>кого качества и спроса потребителей).</w:t>
      </w:r>
    </w:p>
    <w:p w:rsidR="00FD2209" w:rsidRPr="00D65D2B" w:rsidRDefault="00FD2209" w:rsidP="00FD2209">
      <w:pPr>
        <w:spacing w:line="360" w:lineRule="auto"/>
        <w:ind w:firstLine="720"/>
        <w:rPr>
          <w:sz w:val="24"/>
          <w:szCs w:val="24"/>
        </w:rPr>
      </w:pPr>
      <w:r w:rsidRPr="00D65D2B">
        <w:rPr>
          <w:sz w:val="24"/>
          <w:szCs w:val="24"/>
        </w:rPr>
        <w:t>Наряду с этими задачами предстоит решить и проблему со</w:t>
      </w:r>
      <w:r w:rsidRPr="00D65D2B">
        <w:rPr>
          <w:sz w:val="24"/>
          <w:szCs w:val="24"/>
        </w:rPr>
        <w:softHyphen/>
        <w:t>вершенствования структуры материального производства, лик</w:t>
      </w:r>
      <w:r w:rsidRPr="00D65D2B">
        <w:rPr>
          <w:sz w:val="24"/>
          <w:szCs w:val="24"/>
        </w:rPr>
        <w:softHyphen/>
        <w:t>видировать образовавшиеся диспропорции между основными отраслями экономики и инфраструктурными отраслями (тран</w:t>
      </w:r>
      <w:r w:rsidRPr="00D65D2B">
        <w:rPr>
          <w:sz w:val="24"/>
          <w:szCs w:val="24"/>
        </w:rPr>
        <w:softHyphen/>
        <w:t>спортом, связью, энергетикой и др.).</w:t>
      </w:r>
    </w:p>
    <w:p w:rsidR="00FD2209" w:rsidRPr="00D65D2B" w:rsidRDefault="00FD2209" w:rsidP="00FD2209">
      <w:pPr>
        <w:spacing w:line="360" w:lineRule="auto"/>
        <w:ind w:firstLine="720"/>
        <w:rPr>
          <w:sz w:val="24"/>
          <w:szCs w:val="24"/>
        </w:rPr>
      </w:pPr>
      <w:r w:rsidRPr="00D65D2B">
        <w:rPr>
          <w:sz w:val="24"/>
          <w:szCs w:val="24"/>
        </w:rPr>
        <w:t>Восстановление подорванной экономики России потребует больших усилий капитального строительства как отрасли про</w:t>
      </w:r>
      <w:r w:rsidRPr="00D65D2B">
        <w:rPr>
          <w:sz w:val="24"/>
          <w:szCs w:val="24"/>
        </w:rPr>
        <w:softHyphen/>
        <w:t>изводства. Капитальное строительство во многом будет опреде</w:t>
      </w:r>
      <w:r w:rsidRPr="00D65D2B">
        <w:rPr>
          <w:sz w:val="24"/>
          <w:szCs w:val="24"/>
        </w:rPr>
        <w:softHyphen/>
        <w:t>лять развитие экономики страны, решение социальных про</w:t>
      </w:r>
      <w:r w:rsidRPr="00D65D2B">
        <w:rPr>
          <w:sz w:val="24"/>
          <w:szCs w:val="24"/>
        </w:rPr>
        <w:softHyphen/>
        <w:t>блем и создавать потенциал производства на будущее.</w:t>
      </w:r>
    </w:p>
    <w:p w:rsidR="00FD2209" w:rsidRPr="00D65D2B" w:rsidRDefault="008002C4" w:rsidP="00FD2209">
      <w:pPr>
        <w:spacing w:line="360" w:lineRule="auto"/>
        <w:ind w:firstLine="720"/>
        <w:rPr>
          <w:sz w:val="24"/>
          <w:szCs w:val="24"/>
        </w:rPr>
      </w:pPr>
      <w:r w:rsidRPr="00D65D2B">
        <w:rPr>
          <w:sz w:val="24"/>
          <w:szCs w:val="24"/>
        </w:rPr>
        <w:t>Активизация инвестиционного про</w:t>
      </w:r>
      <w:r w:rsidRPr="00D65D2B">
        <w:rPr>
          <w:sz w:val="24"/>
          <w:szCs w:val="24"/>
        </w:rPr>
        <w:softHyphen/>
        <w:t>цесса в секторе реальной экономики во многом зависит от таких отраслей, как машиностроение, которое должно</w:t>
      </w:r>
      <w:r>
        <w:rPr>
          <w:sz w:val="24"/>
          <w:szCs w:val="24"/>
        </w:rPr>
        <w:t>,</w:t>
      </w:r>
      <w:r w:rsidRPr="00D65D2B">
        <w:rPr>
          <w:sz w:val="24"/>
          <w:szCs w:val="24"/>
        </w:rPr>
        <w:t xml:space="preserve"> прежде всего</w:t>
      </w:r>
      <w:r>
        <w:rPr>
          <w:sz w:val="24"/>
          <w:szCs w:val="24"/>
        </w:rPr>
        <w:t>,</w:t>
      </w:r>
      <w:r w:rsidRPr="00D65D2B">
        <w:rPr>
          <w:sz w:val="24"/>
          <w:szCs w:val="24"/>
        </w:rPr>
        <w:t xml:space="preserve"> обеспечить строительство и все отрасли народного хо</w:t>
      </w:r>
      <w:r w:rsidRPr="00D65D2B">
        <w:rPr>
          <w:sz w:val="24"/>
          <w:szCs w:val="24"/>
        </w:rPr>
        <w:softHyphen/>
        <w:t>зяйства машинами и механиз</w:t>
      </w:r>
      <w:r>
        <w:rPr>
          <w:sz w:val="24"/>
          <w:szCs w:val="24"/>
        </w:rPr>
        <w:t>мами, приборами, средствами ав</w:t>
      </w:r>
      <w:r w:rsidRPr="00D65D2B">
        <w:rPr>
          <w:sz w:val="24"/>
          <w:szCs w:val="24"/>
        </w:rPr>
        <w:t>томатики и другими видами эффективной техники новых поко</w:t>
      </w:r>
      <w:r w:rsidRPr="00D65D2B">
        <w:rPr>
          <w:sz w:val="24"/>
          <w:szCs w:val="24"/>
        </w:rPr>
        <w:softHyphen/>
        <w:t xml:space="preserve">лений; </w:t>
      </w:r>
      <w:r w:rsidR="00FD2209" w:rsidRPr="00D65D2B">
        <w:rPr>
          <w:sz w:val="24"/>
          <w:szCs w:val="24"/>
        </w:rPr>
        <w:t xml:space="preserve">военно-промышленный </w:t>
      </w:r>
      <w:r w:rsidR="00FD2209">
        <w:rPr>
          <w:sz w:val="24"/>
          <w:szCs w:val="24"/>
        </w:rPr>
        <w:t>комплекс, в котором имеются зна</w:t>
      </w:r>
      <w:r w:rsidR="00FD2209" w:rsidRPr="00D65D2B">
        <w:rPr>
          <w:sz w:val="24"/>
          <w:szCs w:val="24"/>
        </w:rPr>
        <w:t>чительные достижения в разработке новых безотходных техно</w:t>
      </w:r>
      <w:r w:rsidR="00FD2209" w:rsidRPr="00D65D2B">
        <w:rPr>
          <w:sz w:val="24"/>
          <w:szCs w:val="24"/>
        </w:rPr>
        <w:softHyphen/>
        <w:t>логий промышленного производства, оборудование и приборы для новых методов эффективной очистки отходящих газов и сточных вод промышленных предприятий. Применение этих технологий в отраслях промышленности во многом сократит время на научную разработку и их применение в производстве.</w:t>
      </w:r>
    </w:p>
    <w:p w:rsidR="00FD2209" w:rsidRPr="00D65D2B" w:rsidRDefault="00FD2209" w:rsidP="00FD2209">
      <w:pPr>
        <w:spacing w:line="360" w:lineRule="auto"/>
        <w:ind w:firstLine="720"/>
        <w:rPr>
          <w:sz w:val="24"/>
          <w:szCs w:val="24"/>
        </w:rPr>
      </w:pPr>
      <w:r w:rsidRPr="00D65D2B">
        <w:rPr>
          <w:sz w:val="24"/>
          <w:szCs w:val="24"/>
        </w:rPr>
        <w:t>Черная и цветная металлургия, химия, промышленность стро</w:t>
      </w:r>
      <w:r w:rsidRPr="00D65D2B">
        <w:rPr>
          <w:sz w:val="24"/>
          <w:szCs w:val="24"/>
        </w:rPr>
        <w:softHyphen/>
        <w:t>ительных материалов (т.е. отрасли, производящие материалы) должны перейти на выпуск прогрессивных строительных мате</w:t>
      </w:r>
      <w:r w:rsidRPr="00D65D2B">
        <w:rPr>
          <w:sz w:val="24"/>
          <w:szCs w:val="24"/>
        </w:rPr>
        <w:softHyphen/>
        <w:t>риалов — низколегированных сталей, алюминиевых, пластмас</w:t>
      </w:r>
      <w:r w:rsidRPr="00D65D2B">
        <w:rPr>
          <w:sz w:val="24"/>
          <w:szCs w:val="24"/>
        </w:rPr>
        <w:softHyphen/>
        <w:t>совых и синтетических материалов, легких высокопрочных бе</w:t>
      </w:r>
      <w:r w:rsidRPr="00D65D2B">
        <w:rPr>
          <w:sz w:val="24"/>
          <w:szCs w:val="24"/>
        </w:rPr>
        <w:softHyphen/>
        <w:t>тонов и т.п., которые позволят добиться повышения качества, индустриализации строительства и сокращения сроков возведе</w:t>
      </w:r>
      <w:r w:rsidRPr="00D65D2B">
        <w:rPr>
          <w:sz w:val="24"/>
          <w:szCs w:val="24"/>
        </w:rPr>
        <w:softHyphen/>
        <w:t>ния промышленных, сельскохозяйственных, жилищных и дру</w:t>
      </w:r>
      <w:r w:rsidRPr="00D65D2B">
        <w:rPr>
          <w:sz w:val="24"/>
          <w:szCs w:val="24"/>
        </w:rPr>
        <w:softHyphen/>
        <w:t>гих объектов.</w:t>
      </w:r>
    </w:p>
    <w:p w:rsidR="00FD2209" w:rsidRPr="00D65D2B" w:rsidRDefault="00FD2209" w:rsidP="00FD2209">
      <w:pPr>
        <w:spacing w:line="360" w:lineRule="auto"/>
        <w:ind w:firstLine="720"/>
        <w:rPr>
          <w:sz w:val="24"/>
          <w:szCs w:val="24"/>
        </w:rPr>
      </w:pPr>
      <w:r w:rsidRPr="00D65D2B">
        <w:rPr>
          <w:sz w:val="24"/>
          <w:szCs w:val="24"/>
        </w:rPr>
        <w:t>Все это говорит о том, что в капитальное строительство как отрасль народного хозяйства, а также отрасли промышленности, производящие инвестиционные товары (машиностроение, метал</w:t>
      </w:r>
      <w:r w:rsidRPr="00D65D2B">
        <w:rPr>
          <w:sz w:val="24"/>
          <w:szCs w:val="24"/>
        </w:rPr>
        <w:softHyphen/>
        <w:t>лургия, химия, промышленность строительных материалов) не</w:t>
      </w:r>
      <w:r w:rsidRPr="00D65D2B">
        <w:rPr>
          <w:sz w:val="24"/>
          <w:szCs w:val="24"/>
        </w:rPr>
        <w:softHyphen/>
        <w:t>обходимо вкладывать большие инвестиции в течение длитель</w:t>
      </w:r>
      <w:r w:rsidRPr="00D65D2B">
        <w:rPr>
          <w:sz w:val="24"/>
          <w:szCs w:val="24"/>
        </w:rPr>
        <w:softHyphen/>
        <w:t>ного времени. Эта необходимость вызвана в России падением производства в течение перестроечного времени. После стольких лет падения производства нужно создать качественно новый про</w:t>
      </w:r>
      <w:r w:rsidRPr="00D65D2B">
        <w:rPr>
          <w:sz w:val="24"/>
          <w:szCs w:val="24"/>
        </w:rPr>
        <w:softHyphen/>
        <w:t>изводственный потенциал, рассчитанный на «длительную эко</w:t>
      </w:r>
      <w:r w:rsidRPr="00D65D2B">
        <w:rPr>
          <w:sz w:val="24"/>
          <w:szCs w:val="24"/>
        </w:rPr>
        <w:softHyphen/>
        <w:t>номическую волну» (40—50 лет), способный многократно обно</w:t>
      </w:r>
      <w:r w:rsidRPr="00D65D2B">
        <w:rPr>
          <w:sz w:val="24"/>
          <w:szCs w:val="24"/>
        </w:rPr>
        <w:softHyphen/>
        <w:t>вить, технически перевооружить все отрасли экономики. Безус</w:t>
      </w:r>
      <w:r w:rsidRPr="00D65D2B">
        <w:rPr>
          <w:sz w:val="24"/>
          <w:szCs w:val="24"/>
        </w:rPr>
        <w:softHyphen/>
        <w:t>ловно, потребуется кооперация с индустриально развитыми странами, у которых придется покупать уникальное новое обо</w:t>
      </w:r>
      <w:r w:rsidRPr="00D65D2B">
        <w:rPr>
          <w:sz w:val="24"/>
          <w:szCs w:val="24"/>
        </w:rPr>
        <w:softHyphen/>
        <w:t>рудование, высокие технологии по некоторым отраслям. В то же время отечественные производители средств производства должны решить главную задачу — производить новую конку</w:t>
      </w:r>
      <w:r w:rsidRPr="00D65D2B">
        <w:rPr>
          <w:sz w:val="24"/>
          <w:szCs w:val="24"/>
        </w:rPr>
        <w:softHyphen/>
        <w:t>рентоспособную технику не только для удовлетворения потреб</w:t>
      </w:r>
      <w:r w:rsidRPr="00D65D2B">
        <w:rPr>
          <w:sz w:val="24"/>
          <w:szCs w:val="24"/>
        </w:rPr>
        <w:softHyphen/>
        <w:t>ностей страны, но и для экспорта. На внешнем рынке России нужно, по возможности, ограничить торговлю нефтью, газом и алмазами и увеличивать товарооборот за счет продажи готовых изделий обрабатывающих отраслей.</w:t>
      </w:r>
    </w:p>
    <w:p w:rsidR="00FD2209" w:rsidRPr="00D65D2B" w:rsidRDefault="00FD2209" w:rsidP="00FD2209">
      <w:pPr>
        <w:spacing w:line="360" w:lineRule="auto"/>
        <w:ind w:firstLine="720"/>
        <w:rPr>
          <w:sz w:val="24"/>
          <w:szCs w:val="24"/>
        </w:rPr>
      </w:pPr>
      <w:r w:rsidRPr="00D65D2B">
        <w:rPr>
          <w:sz w:val="24"/>
          <w:szCs w:val="24"/>
        </w:rPr>
        <w:t>В переходный период объекты с длительными сроками строительства (даже больше одного года) байкотировались ком</w:t>
      </w:r>
      <w:r w:rsidRPr="00D65D2B">
        <w:rPr>
          <w:sz w:val="24"/>
          <w:szCs w:val="24"/>
        </w:rPr>
        <w:softHyphen/>
        <w:t>мерческими банками, инвестиционными компаниями и другими рыночными структурами из-за того, что высокий уровень инфляции поставил все инвестиционные мероприятия с дли</w:t>
      </w:r>
      <w:r w:rsidRPr="00D65D2B">
        <w:rPr>
          <w:sz w:val="24"/>
          <w:szCs w:val="24"/>
        </w:rPr>
        <w:softHyphen/>
        <w:t>тельными сроками реализации в разряд рисковых, эф</w:t>
      </w:r>
      <w:r w:rsidRPr="00D65D2B">
        <w:rPr>
          <w:sz w:val="24"/>
          <w:szCs w:val="24"/>
        </w:rPr>
        <w:softHyphen/>
        <w:t>фективность инвестиций которых стремилась к нулю из-за бас</w:t>
      </w:r>
      <w:r w:rsidRPr="00D65D2B">
        <w:rPr>
          <w:sz w:val="24"/>
          <w:szCs w:val="24"/>
        </w:rPr>
        <w:softHyphen/>
        <w:t>нословного возрастания издержек и снижения отдачи по годам.</w:t>
      </w:r>
    </w:p>
    <w:p w:rsidR="00FD2209" w:rsidRPr="00D65D2B" w:rsidRDefault="00FD2209" w:rsidP="00FD2209">
      <w:pPr>
        <w:spacing w:line="360" w:lineRule="auto"/>
        <w:ind w:firstLine="720"/>
        <w:rPr>
          <w:sz w:val="24"/>
          <w:szCs w:val="24"/>
        </w:rPr>
      </w:pPr>
      <w:r w:rsidRPr="00D65D2B">
        <w:rPr>
          <w:sz w:val="24"/>
          <w:szCs w:val="24"/>
        </w:rPr>
        <w:t xml:space="preserve">Опыт экономических реформ в нашей </w:t>
      </w:r>
      <w:r>
        <w:rPr>
          <w:sz w:val="24"/>
          <w:szCs w:val="24"/>
        </w:rPr>
        <w:t>республике</w:t>
      </w:r>
      <w:r w:rsidRPr="00D65D2B">
        <w:rPr>
          <w:sz w:val="24"/>
          <w:szCs w:val="24"/>
        </w:rPr>
        <w:t xml:space="preserve"> свидетельствует о том, что управляющей систе</w:t>
      </w:r>
      <w:r w:rsidRPr="00D65D2B">
        <w:rPr>
          <w:sz w:val="24"/>
          <w:szCs w:val="24"/>
        </w:rPr>
        <w:softHyphen/>
        <w:t>ме нужно оградить основные источники финансирования ре</w:t>
      </w:r>
      <w:r w:rsidRPr="00D65D2B">
        <w:rPr>
          <w:sz w:val="24"/>
          <w:szCs w:val="24"/>
        </w:rPr>
        <w:softHyphen/>
        <w:t>альной экономики от чрезмерного налогообложения, от ин</w:t>
      </w:r>
      <w:r w:rsidRPr="00D65D2B">
        <w:rPr>
          <w:sz w:val="24"/>
          <w:szCs w:val="24"/>
        </w:rPr>
        <w:softHyphen/>
        <w:t>фляционных процессов (прибыль и амортизацию) путем приня</w:t>
      </w:r>
      <w:r w:rsidRPr="00D65D2B">
        <w:rPr>
          <w:sz w:val="24"/>
          <w:szCs w:val="24"/>
        </w:rPr>
        <w:softHyphen/>
        <w:t>тия в стране соответствующих законодательных актов.</w:t>
      </w:r>
    </w:p>
    <w:p w:rsidR="00FD2209" w:rsidRPr="00D65D2B" w:rsidRDefault="00FD2209" w:rsidP="00FD2209">
      <w:pPr>
        <w:spacing w:line="360" w:lineRule="auto"/>
        <w:ind w:firstLine="720"/>
        <w:rPr>
          <w:sz w:val="24"/>
          <w:szCs w:val="24"/>
        </w:rPr>
      </w:pPr>
      <w:r w:rsidRPr="00D65D2B">
        <w:rPr>
          <w:sz w:val="24"/>
          <w:szCs w:val="24"/>
        </w:rPr>
        <w:t>Неправильное, потребительское отношение к основным фондам, использование их «на износ» должно не только осуж</w:t>
      </w:r>
      <w:r w:rsidRPr="00D65D2B">
        <w:rPr>
          <w:sz w:val="24"/>
          <w:szCs w:val="24"/>
        </w:rPr>
        <w:softHyphen/>
        <w:t>даться, следует предъявлять к собственнику фондов санкции вплоть до национализации предприятий с последующей пере</w:t>
      </w:r>
      <w:r w:rsidRPr="00D65D2B">
        <w:rPr>
          <w:sz w:val="24"/>
          <w:szCs w:val="24"/>
        </w:rPr>
        <w:softHyphen/>
        <w:t>дачей их в надежные руки.</w:t>
      </w:r>
    </w:p>
    <w:p w:rsidR="00FD2209" w:rsidRPr="00D65D2B" w:rsidRDefault="00FD2209" w:rsidP="00FD2209">
      <w:pPr>
        <w:spacing w:line="360" w:lineRule="auto"/>
        <w:ind w:firstLine="720"/>
        <w:rPr>
          <w:sz w:val="24"/>
          <w:szCs w:val="24"/>
        </w:rPr>
      </w:pPr>
      <w:r w:rsidRPr="00D65D2B">
        <w:rPr>
          <w:sz w:val="24"/>
          <w:szCs w:val="24"/>
        </w:rPr>
        <w:t>Вместе с тем следует уточнить старую парадигму о большей эффективности реконструкций, технического перевооружения по сравнению с новым строительством и необходимостью «перенесения центра тяжести с нового строительства на рекон</w:t>
      </w:r>
      <w:r w:rsidRPr="00D65D2B">
        <w:rPr>
          <w:sz w:val="24"/>
          <w:szCs w:val="24"/>
        </w:rPr>
        <w:softHyphen/>
        <w:t>струкцию и техническое перевооружение действующих пред</w:t>
      </w:r>
      <w:r w:rsidRPr="00D65D2B">
        <w:rPr>
          <w:sz w:val="24"/>
          <w:szCs w:val="24"/>
        </w:rPr>
        <w:softHyphen/>
        <w:t>приятий». Это очень расплывчатый ориентир.</w:t>
      </w:r>
    </w:p>
    <w:p w:rsidR="00FD2209" w:rsidRPr="00D65D2B" w:rsidRDefault="00FD2209" w:rsidP="00FD2209">
      <w:pPr>
        <w:spacing w:line="360" w:lineRule="auto"/>
        <w:ind w:firstLine="720"/>
        <w:rPr>
          <w:sz w:val="24"/>
          <w:szCs w:val="24"/>
        </w:rPr>
      </w:pPr>
      <w:r w:rsidRPr="00D65D2B">
        <w:rPr>
          <w:sz w:val="24"/>
          <w:szCs w:val="24"/>
        </w:rPr>
        <w:t>Каждый инвестиционный проект или инвестиционная программа должны иметь четко поставленные цели:</w:t>
      </w:r>
    </w:p>
    <w:p w:rsidR="00FD2209" w:rsidRPr="00D65D2B" w:rsidRDefault="00FD2209" w:rsidP="00FD2209">
      <w:pPr>
        <w:spacing w:line="360" w:lineRule="auto"/>
        <w:ind w:firstLine="720"/>
        <w:rPr>
          <w:sz w:val="24"/>
          <w:szCs w:val="24"/>
        </w:rPr>
      </w:pPr>
      <w:r w:rsidRPr="00D65D2B">
        <w:rPr>
          <w:sz w:val="24"/>
          <w:szCs w:val="24"/>
        </w:rPr>
        <w:t>• коренное улучшение качества продукции;</w:t>
      </w:r>
    </w:p>
    <w:p w:rsidR="00FD2209" w:rsidRPr="00D65D2B" w:rsidRDefault="00FD2209" w:rsidP="00FD2209">
      <w:pPr>
        <w:spacing w:line="360" w:lineRule="auto"/>
        <w:ind w:firstLine="720"/>
        <w:rPr>
          <w:sz w:val="24"/>
          <w:szCs w:val="24"/>
        </w:rPr>
      </w:pPr>
      <w:r w:rsidRPr="00D65D2B">
        <w:rPr>
          <w:sz w:val="24"/>
          <w:szCs w:val="24"/>
        </w:rPr>
        <w:t>• улучшение ее потребительских свойств, гарантирующее эффективность продукции у потребителя на мировом рынке и в стране;</w:t>
      </w:r>
    </w:p>
    <w:p w:rsidR="00FD2209" w:rsidRPr="00D65D2B" w:rsidRDefault="00FD2209" w:rsidP="00FD2209">
      <w:pPr>
        <w:spacing w:line="360" w:lineRule="auto"/>
        <w:ind w:firstLine="720"/>
        <w:rPr>
          <w:sz w:val="24"/>
          <w:szCs w:val="24"/>
        </w:rPr>
      </w:pPr>
      <w:r w:rsidRPr="00D65D2B">
        <w:rPr>
          <w:sz w:val="24"/>
          <w:szCs w:val="24"/>
        </w:rPr>
        <w:t>• выпуск экологически чистой продукции;</w:t>
      </w:r>
    </w:p>
    <w:p w:rsidR="00FD2209" w:rsidRDefault="00FD2209" w:rsidP="00FD2209">
      <w:pPr>
        <w:spacing w:line="360" w:lineRule="auto"/>
        <w:ind w:firstLine="720"/>
        <w:rPr>
          <w:sz w:val="24"/>
          <w:szCs w:val="24"/>
        </w:rPr>
      </w:pPr>
      <w:r w:rsidRPr="00D65D2B">
        <w:rPr>
          <w:sz w:val="24"/>
          <w:szCs w:val="24"/>
        </w:rPr>
        <w:t>• оздоровление окружающей среды;</w:t>
      </w:r>
    </w:p>
    <w:p w:rsidR="00FD2209" w:rsidRPr="00D65D2B" w:rsidRDefault="00FD2209" w:rsidP="00FD2209">
      <w:pPr>
        <w:spacing w:line="360" w:lineRule="auto"/>
        <w:ind w:firstLine="720"/>
        <w:rPr>
          <w:sz w:val="24"/>
          <w:szCs w:val="24"/>
        </w:rPr>
      </w:pPr>
      <w:r w:rsidRPr="00D65D2B">
        <w:rPr>
          <w:sz w:val="24"/>
          <w:szCs w:val="24"/>
        </w:rPr>
        <w:t>• комплексная переработка сырья и малоот</w:t>
      </w:r>
      <w:r>
        <w:rPr>
          <w:sz w:val="24"/>
          <w:szCs w:val="24"/>
        </w:rPr>
        <w:t>х</w:t>
      </w:r>
      <w:r w:rsidRPr="00D65D2B">
        <w:rPr>
          <w:sz w:val="24"/>
          <w:szCs w:val="24"/>
        </w:rPr>
        <w:t>одность или безотходность производства;</w:t>
      </w:r>
    </w:p>
    <w:p w:rsidR="00FD2209" w:rsidRPr="00D65D2B" w:rsidRDefault="00FD2209" w:rsidP="00FD2209">
      <w:pPr>
        <w:spacing w:line="360" w:lineRule="auto"/>
        <w:ind w:firstLine="720"/>
        <w:rPr>
          <w:sz w:val="24"/>
          <w:szCs w:val="24"/>
        </w:rPr>
      </w:pPr>
      <w:r w:rsidRPr="00D65D2B">
        <w:rPr>
          <w:sz w:val="24"/>
          <w:szCs w:val="24"/>
        </w:rPr>
        <w:t>• учет экспортных потребностей посредством количествен</w:t>
      </w:r>
      <w:r w:rsidRPr="00D65D2B">
        <w:rPr>
          <w:sz w:val="24"/>
          <w:szCs w:val="24"/>
        </w:rPr>
        <w:softHyphen/>
        <w:t>ных показателей (т.е. каждый вид продукции в машино</w:t>
      </w:r>
      <w:r w:rsidRPr="00D65D2B">
        <w:rPr>
          <w:sz w:val="24"/>
          <w:szCs w:val="24"/>
        </w:rPr>
        <w:softHyphen/>
        <w:t>строении, химии, металлургии и др. должен соответство</w:t>
      </w:r>
      <w:r w:rsidRPr="00D65D2B">
        <w:rPr>
          <w:sz w:val="24"/>
          <w:szCs w:val="24"/>
        </w:rPr>
        <w:softHyphen/>
        <w:t>вать требованиям мирового рынка).</w:t>
      </w:r>
    </w:p>
    <w:p w:rsidR="00FD2209" w:rsidRPr="00D65D2B" w:rsidRDefault="00FD2209" w:rsidP="00FD2209">
      <w:pPr>
        <w:spacing w:line="360" w:lineRule="auto"/>
        <w:ind w:firstLine="720"/>
        <w:rPr>
          <w:sz w:val="24"/>
          <w:szCs w:val="24"/>
        </w:rPr>
      </w:pPr>
      <w:r w:rsidRPr="00D65D2B">
        <w:rPr>
          <w:sz w:val="24"/>
          <w:szCs w:val="24"/>
        </w:rPr>
        <w:t>Если указанные цели достигаются за счет реконструкции, технического перевооружения, расширения, то в этом случае нужно использовать эти формы воспроизводства основных фондов. Если ни одна из поставленных целей не достигается, а экология объекта даже ухудшается, то от такого проекта следу</w:t>
      </w:r>
      <w:r w:rsidRPr="00D65D2B">
        <w:rPr>
          <w:sz w:val="24"/>
          <w:szCs w:val="24"/>
        </w:rPr>
        <w:softHyphen/>
        <w:t>ет отказаться.</w:t>
      </w:r>
    </w:p>
    <w:p w:rsidR="00FD2209" w:rsidRPr="00D65D2B" w:rsidRDefault="00FD2209" w:rsidP="00FD2209">
      <w:pPr>
        <w:spacing w:line="360" w:lineRule="auto"/>
        <w:ind w:firstLine="720"/>
        <w:rPr>
          <w:sz w:val="24"/>
          <w:szCs w:val="24"/>
        </w:rPr>
      </w:pPr>
      <w:r w:rsidRPr="00D65D2B">
        <w:rPr>
          <w:sz w:val="24"/>
          <w:szCs w:val="24"/>
        </w:rPr>
        <w:t>Принципиально новые безотходные и экологически чистые технологии часто «не вписываются» в действующие предприя</w:t>
      </w:r>
      <w:r w:rsidRPr="00D65D2B">
        <w:rPr>
          <w:sz w:val="24"/>
          <w:szCs w:val="24"/>
        </w:rPr>
        <w:softHyphen/>
        <w:t>тия и поэтому требуется выход на новые площадки. Поэтому нужно использовать форму «новое строительство», конечно, при высокой эффективности инвестиций.</w:t>
      </w:r>
    </w:p>
    <w:p w:rsidR="00FD2209" w:rsidRPr="00D65D2B" w:rsidRDefault="00FD2209" w:rsidP="00FD2209">
      <w:pPr>
        <w:spacing w:line="360" w:lineRule="auto"/>
        <w:ind w:firstLine="720"/>
        <w:rPr>
          <w:sz w:val="24"/>
          <w:szCs w:val="24"/>
        </w:rPr>
      </w:pPr>
      <w:r w:rsidRPr="00D65D2B">
        <w:rPr>
          <w:sz w:val="24"/>
          <w:szCs w:val="24"/>
        </w:rPr>
        <w:t>Для освобождения рынка от интервенции зарубежных това</w:t>
      </w:r>
      <w:r w:rsidRPr="00D65D2B">
        <w:rPr>
          <w:sz w:val="24"/>
          <w:szCs w:val="24"/>
        </w:rPr>
        <w:softHyphen/>
        <w:t>ров необходимо, соблюдая вышеизложенные требования к про</w:t>
      </w:r>
      <w:r w:rsidRPr="00D65D2B">
        <w:rPr>
          <w:sz w:val="24"/>
          <w:szCs w:val="24"/>
        </w:rPr>
        <w:softHyphen/>
        <w:t>изводству товаров, развивать отечественное производство ради исключения чрезмерного импорта, особенно тех товаров, кото</w:t>
      </w:r>
      <w:r w:rsidRPr="00D65D2B">
        <w:rPr>
          <w:sz w:val="24"/>
          <w:szCs w:val="24"/>
        </w:rPr>
        <w:softHyphen/>
        <w:t>рые по своему качеству хуже отечественных. Импортировать следует только с</w:t>
      </w:r>
      <w:r>
        <w:rPr>
          <w:sz w:val="24"/>
          <w:szCs w:val="24"/>
        </w:rPr>
        <w:t>у</w:t>
      </w:r>
      <w:r w:rsidRPr="00D65D2B">
        <w:rPr>
          <w:sz w:val="24"/>
          <w:szCs w:val="24"/>
        </w:rPr>
        <w:t>пертехнологии производства различных от</w:t>
      </w:r>
      <w:r w:rsidRPr="00D65D2B">
        <w:rPr>
          <w:sz w:val="24"/>
          <w:szCs w:val="24"/>
        </w:rPr>
        <w:softHyphen/>
        <w:t>раслей экономики.</w:t>
      </w:r>
    </w:p>
    <w:p w:rsidR="00FD2209" w:rsidRPr="00D65D2B" w:rsidRDefault="008002C4" w:rsidP="00FD2209">
      <w:pPr>
        <w:spacing w:line="360" w:lineRule="auto"/>
        <w:ind w:firstLine="720"/>
        <w:rPr>
          <w:sz w:val="24"/>
          <w:szCs w:val="24"/>
        </w:rPr>
      </w:pPr>
      <w:r>
        <w:rPr>
          <w:sz w:val="24"/>
          <w:szCs w:val="24"/>
        </w:rPr>
        <w:t>Для того</w:t>
      </w:r>
      <w:r w:rsidRPr="00D65D2B">
        <w:rPr>
          <w:sz w:val="24"/>
          <w:szCs w:val="24"/>
        </w:rPr>
        <w:t xml:space="preserve"> чтобы обновление основных производственных фондов проходило циклично (каждые 5—10 лет), нужно решить проблему организации инвестиционного процесса — сжать его во времени. </w:t>
      </w:r>
      <w:r w:rsidR="00FD2209" w:rsidRPr="00D65D2B">
        <w:rPr>
          <w:sz w:val="24"/>
          <w:szCs w:val="24"/>
        </w:rPr>
        <w:t>Это значит, что каждый этап или стадия разработ</w:t>
      </w:r>
      <w:r w:rsidR="00FD2209" w:rsidRPr="00D65D2B">
        <w:rPr>
          <w:sz w:val="24"/>
          <w:szCs w:val="24"/>
        </w:rPr>
        <w:softHyphen/>
        <w:t>ки проекта, строительства, освоения на полную проектную мощность производственных объектов должны осуществляться в строго регламентированные сроки, а общий срок реализации инвестиционного проекта (программы) должны быть в два — три раза меньше тех сроков, в течение которых осуществляется строительство в последние десятилетия в нашей стране. Это большая экономическая проблема, так как чрезмерная длитель</w:t>
      </w:r>
      <w:r w:rsidR="00FD2209" w:rsidRPr="00D65D2B">
        <w:rPr>
          <w:sz w:val="24"/>
          <w:szCs w:val="24"/>
        </w:rPr>
        <w:softHyphen/>
        <w:t>ность инвестиционного процесса снижает эффективность капи</w:t>
      </w:r>
      <w:r w:rsidR="00FD2209" w:rsidRPr="00D65D2B">
        <w:rPr>
          <w:sz w:val="24"/>
          <w:szCs w:val="24"/>
        </w:rPr>
        <w:softHyphen/>
        <w:t>тальных вложений и уменьшает пополнение национального дохо</w:t>
      </w:r>
      <w:r w:rsidR="00FD2209" w:rsidRPr="00D65D2B">
        <w:rPr>
          <w:sz w:val="24"/>
          <w:szCs w:val="24"/>
        </w:rPr>
        <w:softHyphen/>
        <w:t>да за счет вложенных в дело инвестиций.</w:t>
      </w:r>
    </w:p>
    <w:p w:rsidR="00FD2209" w:rsidRPr="00D65D2B" w:rsidRDefault="00FD2209" w:rsidP="00FD2209">
      <w:pPr>
        <w:spacing w:line="360" w:lineRule="auto"/>
        <w:ind w:firstLine="720"/>
        <w:rPr>
          <w:sz w:val="24"/>
          <w:szCs w:val="24"/>
        </w:rPr>
      </w:pPr>
      <w:r w:rsidRPr="00871729">
        <w:rPr>
          <w:b/>
          <w:sz w:val="24"/>
          <w:szCs w:val="24"/>
        </w:rPr>
        <w:t>Сжатие инвестиционного процесса во времени или интенсифи</w:t>
      </w:r>
      <w:r w:rsidRPr="00871729">
        <w:rPr>
          <w:b/>
          <w:sz w:val="24"/>
          <w:szCs w:val="24"/>
        </w:rPr>
        <w:softHyphen/>
        <w:t>кация инвестиционного процесса</w:t>
      </w:r>
      <w:r w:rsidRPr="00D65D2B">
        <w:rPr>
          <w:sz w:val="24"/>
          <w:szCs w:val="24"/>
        </w:rPr>
        <w:t xml:space="preserve"> — это сокращение сроков раз</w:t>
      </w:r>
      <w:r w:rsidRPr="00D65D2B">
        <w:rPr>
          <w:sz w:val="24"/>
          <w:szCs w:val="24"/>
        </w:rPr>
        <w:softHyphen/>
        <w:t>работки предпроектных материалов, проектов, строительства и</w:t>
      </w:r>
      <w:r>
        <w:rPr>
          <w:sz w:val="24"/>
          <w:szCs w:val="24"/>
        </w:rPr>
        <w:t xml:space="preserve"> </w:t>
      </w:r>
      <w:r w:rsidRPr="00D65D2B">
        <w:rPr>
          <w:sz w:val="24"/>
          <w:szCs w:val="24"/>
        </w:rPr>
        <w:t>обеспечение работы производственных объектов на полную проектную мощность с определенными проектными показате</w:t>
      </w:r>
      <w:r w:rsidRPr="00D65D2B">
        <w:rPr>
          <w:sz w:val="24"/>
          <w:szCs w:val="24"/>
        </w:rPr>
        <w:softHyphen/>
        <w:t>лями или еще более высокими экономическими результатами.</w:t>
      </w:r>
    </w:p>
    <w:p w:rsidR="00FD2209" w:rsidRPr="00D65D2B" w:rsidRDefault="008002C4" w:rsidP="00FD2209">
      <w:pPr>
        <w:spacing w:line="360" w:lineRule="auto"/>
        <w:ind w:firstLine="720"/>
        <w:rPr>
          <w:sz w:val="24"/>
          <w:szCs w:val="24"/>
        </w:rPr>
      </w:pPr>
      <w:r w:rsidRPr="00D65D2B">
        <w:rPr>
          <w:sz w:val="24"/>
          <w:szCs w:val="24"/>
        </w:rPr>
        <w:t>Эффективное использование принципа совмещения про</w:t>
      </w:r>
      <w:r w:rsidRPr="00D65D2B">
        <w:rPr>
          <w:sz w:val="24"/>
          <w:szCs w:val="24"/>
        </w:rPr>
        <w:softHyphen/>
        <w:t>цессов проектирования и строительства во времени</w:t>
      </w:r>
      <w:r>
        <w:rPr>
          <w:sz w:val="24"/>
          <w:szCs w:val="24"/>
        </w:rPr>
        <w:t>,</w:t>
      </w:r>
      <w:r w:rsidRPr="00D65D2B">
        <w:rPr>
          <w:sz w:val="24"/>
          <w:szCs w:val="24"/>
        </w:rPr>
        <w:t xml:space="preserve"> возможно</w:t>
      </w:r>
      <w:r>
        <w:rPr>
          <w:sz w:val="24"/>
          <w:szCs w:val="24"/>
        </w:rPr>
        <w:t>,</w:t>
      </w:r>
      <w:r w:rsidRPr="00D65D2B">
        <w:rPr>
          <w:sz w:val="24"/>
          <w:szCs w:val="24"/>
        </w:rPr>
        <w:t xml:space="preserve"> при системе управления, обеспечивающей взаимодействие и координацию усилий всех участников инвестиционного про</w:t>
      </w:r>
      <w:r w:rsidRPr="00D65D2B">
        <w:rPr>
          <w:sz w:val="24"/>
          <w:szCs w:val="24"/>
        </w:rPr>
        <w:softHyphen/>
        <w:t xml:space="preserve">цесса. </w:t>
      </w:r>
      <w:r w:rsidR="00FD2209" w:rsidRPr="00D65D2B">
        <w:rPr>
          <w:sz w:val="24"/>
          <w:szCs w:val="24"/>
        </w:rPr>
        <w:t>Это успешно достигается при интеграции процессов проектирования и строительства в единой организационной структуре — проектно-строительной фирме.</w:t>
      </w:r>
    </w:p>
    <w:p w:rsidR="00FD2209" w:rsidRPr="00D65D2B" w:rsidRDefault="00FD2209" w:rsidP="00FD2209">
      <w:pPr>
        <w:spacing w:line="360" w:lineRule="auto"/>
        <w:ind w:firstLine="720"/>
        <w:rPr>
          <w:sz w:val="24"/>
          <w:szCs w:val="24"/>
        </w:rPr>
      </w:pPr>
      <w:r w:rsidRPr="00D65D2B">
        <w:rPr>
          <w:sz w:val="24"/>
          <w:szCs w:val="24"/>
        </w:rPr>
        <w:t>Последняя стадия инвестиционного процесса — освоение но</w:t>
      </w:r>
      <w:r w:rsidRPr="00D65D2B">
        <w:rPr>
          <w:sz w:val="24"/>
          <w:szCs w:val="24"/>
        </w:rPr>
        <w:softHyphen/>
        <w:t>вой производственной мощности до уровня проектных технико-экономические показателей. К этому времени складывается такая ситуация: инвестиции вложены, производственный объект готов к работе, начинается его освоение. Иногда этот процесс проходит очень интенсивно, производя новую продукцию соответствующего</w:t>
      </w:r>
      <w:r>
        <w:rPr>
          <w:sz w:val="24"/>
          <w:szCs w:val="24"/>
        </w:rPr>
        <w:t xml:space="preserve"> </w:t>
      </w:r>
      <w:r w:rsidRPr="00D65D2B">
        <w:rPr>
          <w:sz w:val="24"/>
          <w:szCs w:val="24"/>
        </w:rPr>
        <w:t>количества и качества, предприятие получает доход от вложенных инвестиций в установленные ранее сроки.</w:t>
      </w:r>
    </w:p>
    <w:p w:rsidR="00FD2209" w:rsidRPr="00D65D2B" w:rsidRDefault="00FD2209" w:rsidP="00FD2209">
      <w:pPr>
        <w:spacing w:line="360" w:lineRule="auto"/>
        <w:ind w:firstLine="720"/>
        <w:rPr>
          <w:sz w:val="24"/>
          <w:szCs w:val="24"/>
        </w:rPr>
      </w:pPr>
      <w:r w:rsidRPr="00D65D2B">
        <w:rPr>
          <w:sz w:val="24"/>
          <w:szCs w:val="24"/>
        </w:rPr>
        <w:t>Иногда складывается неприятная ситуация — продолжи</w:t>
      </w:r>
      <w:r w:rsidRPr="00D65D2B">
        <w:rPr>
          <w:sz w:val="24"/>
          <w:szCs w:val="24"/>
        </w:rPr>
        <w:softHyphen/>
        <w:t>тельное время производственный коллектив не может освоить новые мощности по количественным и качественным технико-экономическим показателям, что приносит убытки на протя</w:t>
      </w:r>
      <w:r w:rsidRPr="00D65D2B">
        <w:rPr>
          <w:sz w:val="24"/>
          <w:szCs w:val="24"/>
        </w:rPr>
        <w:softHyphen/>
        <w:t>жении длительного времени. Чтобы избежать таких потерь к пуску новых мощностей, нужно готовить кадры заранее: прово</w:t>
      </w:r>
      <w:r w:rsidRPr="00D65D2B">
        <w:rPr>
          <w:sz w:val="24"/>
          <w:szCs w:val="24"/>
        </w:rPr>
        <w:softHyphen/>
        <w:t>дить стажировки рабочих кадров на аналогичных предприятиях отрасли в стране, а если это требуется, то и за рубежом. В пус</w:t>
      </w:r>
      <w:r w:rsidRPr="00D65D2B">
        <w:rPr>
          <w:sz w:val="24"/>
          <w:szCs w:val="24"/>
        </w:rPr>
        <w:softHyphen/>
        <w:t>ковой период на предприятии должны присутствовать предста</w:t>
      </w:r>
      <w:r w:rsidRPr="00D65D2B">
        <w:rPr>
          <w:sz w:val="24"/>
          <w:szCs w:val="24"/>
        </w:rPr>
        <w:softHyphen/>
        <w:t>вители проектной организации, НИИ, разрабатывавшего тех</w:t>
      </w:r>
      <w:r w:rsidRPr="00D65D2B">
        <w:rPr>
          <w:sz w:val="24"/>
          <w:szCs w:val="24"/>
        </w:rPr>
        <w:softHyphen/>
        <w:t>нологию, представители конструкторской организации. На объ</w:t>
      </w:r>
      <w:r w:rsidRPr="00D65D2B">
        <w:rPr>
          <w:sz w:val="24"/>
          <w:szCs w:val="24"/>
        </w:rPr>
        <w:softHyphen/>
        <w:t>ектах, где дирекция строящегося предприятия позаботилась о сокращении периода освоения нового объекта и получении от него ожидаемой отдачи, успех мероприятия гарантирован. Со</w:t>
      </w:r>
      <w:r w:rsidRPr="00D65D2B">
        <w:rPr>
          <w:sz w:val="24"/>
          <w:szCs w:val="24"/>
        </w:rPr>
        <w:softHyphen/>
        <w:t>кращение сроков инвестиционного процесса по каждому стро</w:t>
      </w:r>
      <w:r w:rsidRPr="00D65D2B">
        <w:rPr>
          <w:sz w:val="24"/>
          <w:szCs w:val="24"/>
        </w:rPr>
        <w:softHyphen/>
        <w:t>ящемуся объекту и обеспечение предусмотренной от него про</w:t>
      </w:r>
      <w:r w:rsidRPr="00D65D2B">
        <w:rPr>
          <w:sz w:val="24"/>
          <w:szCs w:val="24"/>
        </w:rPr>
        <w:softHyphen/>
        <w:t>ектом отдачи (нужной экономике страны продукции, повы</w:t>
      </w:r>
      <w:r w:rsidRPr="00D65D2B">
        <w:rPr>
          <w:sz w:val="24"/>
          <w:szCs w:val="24"/>
        </w:rPr>
        <w:softHyphen/>
        <w:t>шенной производительности труда и предусмотренного проек</w:t>
      </w:r>
      <w:r w:rsidRPr="00D65D2B">
        <w:rPr>
          <w:sz w:val="24"/>
          <w:szCs w:val="24"/>
        </w:rPr>
        <w:softHyphen/>
        <w:t>том дохода) задача большой экономической важности.</w:t>
      </w:r>
    </w:p>
    <w:p w:rsidR="00FD2209" w:rsidRPr="00D65D2B" w:rsidRDefault="008002C4" w:rsidP="00FD2209">
      <w:pPr>
        <w:spacing w:line="360" w:lineRule="auto"/>
        <w:ind w:firstLine="720"/>
        <w:rPr>
          <w:sz w:val="24"/>
          <w:szCs w:val="24"/>
        </w:rPr>
      </w:pPr>
      <w:r w:rsidRPr="00D65D2B">
        <w:rPr>
          <w:sz w:val="24"/>
          <w:szCs w:val="24"/>
        </w:rPr>
        <w:t>Как известно, всякий рост производительности труда</w:t>
      </w:r>
      <w:r>
        <w:rPr>
          <w:sz w:val="24"/>
          <w:szCs w:val="24"/>
        </w:rPr>
        <w:t>,</w:t>
      </w:r>
      <w:r w:rsidRPr="00D65D2B">
        <w:rPr>
          <w:sz w:val="24"/>
          <w:szCs w:val="24"/>
        </w:rPr>
        <w:t xml:space="preserve"> в конеч</w:t>
      </w:r>
      <w:r w:rsidRPr="00D65D2B">
        <w:rPr>
          <w:sz w:val="24"/>
          <w:szCs w:val="24"/>
        </w:rPr>
        <w:softHyphen/>
        <w:t>ном счете</w:t>
      </w:r>
      <w:r>
        <w:rPr>
          <w:sz w:val="24"/>
          <w:szCs w:val="24"/>
        </w:rPr>
        <w:t>,</w:t>
      </w:r>
      <w:r w:rsidRPr="00D65D2B">
        <w:rPr>
          <w:sz w:val="24"/>
          <w:szCs w:val="24"/>
        </w:rPr>
        <w:t xml:space="preserve"> сводится к экономии, или, по выражению К. Маркса, к сбережению рабочего времени.</w:t>
      </w:r>
    </w:p>
    <w:p w:rsidR="00FD2209" w:rsidRPr="00D65D2B" w:rsidRDefault="00FD2209" w:rsidP="00FD2209">
      <w:pPr>
        <w:spacing w:line="360" w:lineRule="auto"/>
        <w:ind w:firstLine="720"/>
        <w:rPr>
          <w:sz w:val="24"/>
          <w:szCs w:val="24"/>
        </w:rPr>
      </w:pPr>
      <w:r w:rsidRPr="00D65D2B">
        <w:rPr>
          <w:sz w:val="24"/>
          <w:szCs w:val="24"/>
        </w:rPr>
        <w:t>Важным вопросом инвестиционного проекта является вы</w:t>
      </w:r>
      <w:r w:rsidRPr="00D65D2B">
        <w:rPr>
          <w:sz w:val="24"/>
          <w:szCs w:val="24"/>
        </w:rPr>
        <w:softHyphen/>
        <w:t>бор наиболее эффективной формы организации действующего или нового предприятия (специализация, кооперирование, ди</w:t>
      </w:r>
      <w:r w:rsidRPr="00D65D2B">
        <w:rPr>
          <w:sz w:val="24"/>
          <w:szCs w:val="24"/>
        </w:rPr>
        <w:softHyphen/>
        <w:t>версификация, комбинирование, концентрация). Тенденция развития отрасли и рекомендации использования организаци</w:t>
      </w:r>
      <w:r w:rsidRPr="00D65D2B">
        <w:rPr>
          <w:sz w:val="24"/>
          <w:szCs w:val="24"/>
        </w:rPr>
        <w:softHyphen/>
        <w:t>онных форм должны быть выполнены в отдельных работах (прогнозах, схемах, строительных нормативах и т.п.) и реко</w:t>
      </w:r>
      <w:r w:rsidRPr="00D65D2B">
        <w:rPr>
          <w:sz w:val="24"/>
          <w:szCs w:val="24"/>
        </w:rPr>
        <w:softHyphen/>
        <w:t>мендованы к использованию при разработке ТЭО и инвестици</w:t>
      </w:r>
      <w:r w:rsidRPr="00D65D2B">
        <w:rPr>
          <w:sz w:val="24"/>
          <w:szCs w:val="24"/>
        </w:rPr>
        <w:softHyphen/>
        <w:t>онных проектов. Выбор лучшего варианта должен быть доказан экономически. Район и место размещения новых производ</w:t>
      </w:r>
      <w:r w:rsidRPr="00D65D2B">
        <w:rPr>
          <w:sz w:val="24"/>
          <w:szCs w:val="24"/>
        </w:rPr>
        <w:softHyphen/>
        <w:t>ственных мощностей во многих ситуациях выбираются с по</w:t>
      </w:r>
      <w:r w:rsidRPr="00D65D2B">
        <w:rPr>
          <w:sz w:val="24"/>
          <w:szCs w:val="24"/>
        </w:rPr>
        <w:softHyphen/>
        <w:t>мощью экономико-математических методов по группе пред</w:t>
      </w:r>
      <w:r w:rsidRPr="00D65D2B">
        <w:rPr>
          <w:sz w:val="24"/>
          <w:szCs w:val="24"/>
        </w:rPr>
        <w:softHyphen/>
        <w:t>приятий на перспективный период.</w:t>
      </w:r>
    </w:p>
    <w:p w:rsidR="00A97F93" w:rsidRPr="00A97F93" w:rsidRDefault="00FD2209" w:rsidP="00CA5CC0">
      <w:pPr>
        <w:ind w:firstLine="720"/>
      </w:pPr>
      <w:r w:rsidRPr="00D65D2B">
        <w:rPr>
          <w:sz w:val="24"/>
          <w:szCs w:val="24"/>
        </w:rPr>
        <w:t>Нужно изучать положительный и отрицательный опыт ор</w:t>
      </w:r>
      <w:r w:rsidRPr="00D65D2B">
        <w:rPr>
          <w:sz w:val="24"/>
          <w:szCs w:val="24"/>
        </w:rPr>
        <w:softHyphen/>
        <w:t>ганизации производства в предшествующие периоды нашей экономики. Лучшее из этого опыта следует полнее использо</w:t>
      </w:r>
      <w:r w:rsidRPr="00D65D2B">
        <w:rPr>
          <w:sz w:val="24"/>
          <w:szCs w:val="24"/>
        </w:rPr>
        <w:softHyphen/>
        <w:t>вать в практике развития производительных сил России.</w:t>
      </w:r>
    </w:p>
    <w:p w:rsidR="00B7131F" w:rsidRPr="00F857FE" w:rsidRDefault="003C1B58" w:rsidP="00F857FE">
      <w:pPr>
        <w:pStyle w:val="1"/>
        <w:spacing w:line="360" w:lineRule="auto"/>
        <w:jc w:val="center"/>
      </w:pPr>
      <w:r w:rsidRPr="003C1B58">
        <w:br w:type="page"/>
      </w:r>
      <w:bookmarkStart w:id="18" w:name="_Toc8888958"/>
      <w:r w:rsidRPr="00F857FE">
        <w:t>Список используемой литературы</w:t>
      </w:r>
      <w:r w:rsidR="00B7131F" w:rsidRPr="00F857FE">
        <w:t>.</w:t>
      </w:r>
    </w:p>
    <w:p w:rsidR="00EA68AF" w:rsidRDefault="00B7131F" w:rsidP="002B6072">
      <w:pPr>
        <w:numPr>
          <w:ilvl w:val="0"/>
          <w:numId w:val="4"/>
        </w:numPr>
        <w:spacing w:line="360" w:lineRule="auto"/>
        <w:rPr>
          <w:sz w:val="24"/>
          <w:szCs w:val="24"/>
        </w:rPr>
      </w:pPr>
      <w:r>
        <w:rPr>
          <w:sz w:val="24"/>
          <w:szCs w:val="24"/>
        </w:rPr>
        <w:t>Грузинов В.П., Масимов К.К.</w:t>
      </w:r>
      <w:r w:rsidR="00EA68AF">
        <w:rPr>
          <w:sz w:val="24"/>
          <w:szCs w:val="24"/>
        </w:rPr>
        <w:t>, Н.Д. Эрнашвили. Экономика предприятия: Учебник для вузов</w:t>
      </w:r>
      <w:r w:rsidR="00EA68AF" w:rsidRPr="00EA68AF">
        <w:rPr>
          <w:sz w:val="24"/>
          <w:szCs w:val="24"/>
        </w:rPr>
        <w:t>/</w:t>
      </w:r>
      <w:r w:rsidR="00EA68AF">
        <w:rPr>
          <w:sz w:val="24"/>
          <w:szCs w:val="24"/>
        </w:rPr>
        <w:t xml:space="preserve">Под редакцией проф. </w:t>
      </w:r>
      <w:r w:rsidR="008151DB">
        <w:rPr>
          <w:sz w:val="24"/>
          <w:szCs w:val="24"/>
        </w:rPr>
        <w:t xml:space="preserve">В.Я. </w:t>
      </w:r>
      <w:r w:rsidR="00EA68AF">
        <w:rPr>
          <w:sz w:val="24"/>
          <w:szCs w:val="24"/>
        </w:rPr>
        <w:t>Грузинова. – М.: Банки и Биржи, ЮНИТИ, 1999. – 535 с.</w:t>
      </w:r>
    </w:p>
    <w:p w:rsidR="00C4689E" w:rsidRDefault="00B7131F" w:rsidP="002B6072">
      <w:pPr>
        <w:numPr>
          <w:ilvl w:val="0"/>
          <w:numId w:val="4"/>
        </w:numPr>
        <w:spacing w:line="360" w:lineRule="auto"/>
        <w:rPr>
          <w:sz w:val="24"/>
          <w:szCs w:val="24"/>
        </w:rPr>
      </w:pPr>
      <w:r>
        <w:rPr>
          <w:sz w:val="24"/>
          <w:szCs w:val="24"/>
        </w:rPr>
        <w:t>Игошин Н.В.</w:t>
      </w:r>
      <w:bookmarkEnd w:id="18"/>
      <w:r>
        <w:rPr>
          <w:sz w:val="24"/>
          <w:szCs w:val="24"/>
        </w:rPr>
        <w:t xml:space="preserve"> Инвестиции. Организация управления и финансирование: Учебник для вузов. – М.: Финансы, ЮНИТИ, 2000. – 413 с.</w:t>
      </w:r>
    </w:p>
    <w:p w:rsidR="00B7131F" w:rsidRDefault="00EA68AF" w:rsidP="002B6072">
      <w:pPr>
        <w:numPr>
          <w:ilvl w:val="0"/>
          <w:numId w:val="4"/>
        </w:numPr>
        <w:spacing w:line="360" w:lineRule="auto"/>
        <w:rPr>
          <w:sz w:val="24"/>
          <w:szCs w:val="24"/>
        </w:rPr>
      </w:pPr>
      <w:r>
        <w:rPr>
          <w:sz w:val="24"/>
          <w:szCs w:val="24"/>
        </w:rPr>
        <w:t xml:space="preserve">Мелкумов Я.С. Организация и финансирование инвестиций: Учебное пособие. – М.: ИНФРА-М, </w:t>
      </w:r>
      <w:r w:rsidR="008151DB">
        <w:rPr>
          <w:sz w:val="24"/>
          <w:szCs w:val="24"/>
        </w:rPr>
        <w:t>2001. – 248 с.</w:t>
      </w:r>
    </w:p>
    <w:p w:rsidR="002B6072" w:rsidRDefault="002B6072" w:rsidP="002B6072">
      <w:pPr>
        <w:numPr>
          <w:ilvl w:val="0"/>
          <w:numId w:val="4"/>
        </w:numPr>
        <w:spacing w:line="360" w:lineRule="auto"/>
        <w:rPr>
          <w:sz w:val="24"/>
          <w:szCs w:val="24"/>
        </w:rPr>
      </w:pPr>
      <w:r>
        <w:rPr>
          <w:sz w:val="24"/>
          <w:szCs w:val="24"/>
        </w:rPr>
        <w:t>Сергеев И.В. Экономика предприятия: Учебное пособие. – М.: Финансы и Статистика, 2000. – 304 с.</w:t>
      </w:r>
    </w:p>
    <w:p w:rsidR="003022DF" w:rsidRDefault="003022DF" w:rsidP="002B6072">
      <w:pPr>
        <w:numPr>
          <w:ilvl w:val="0"/>
          <w:numId w:val="4"/>
        </w:numPr>
        <w:spacing w:line="360" w:lineRule="auto"/>
        <w:rPr>
          <w:sz w:val="24"/>
          <w:szCs w:val="24"/>
        </w:rPr>
      </w:pPr>
      <w:r>
        <w:rPr>
          <w:sz w:val="24"/>
          <w:szCs w:val="24"/>
        </w:rPr>
        <w:t>Сергеев И.В., Веретенникова И.И. Организация и финансирование инвестиций: Учебное пособие. – М.: Финансы и Статистика, 2000. – 272с.</w:t>
      </w:r>
    </w:p>
    <w:p w:rsidR="002B6072" w:rsidRDefault="002B6072" w:rsidP="002B6072">
      <w:pPr>
        <w:numPr>
          <w:ilvl w:val="0"/>
          <w:numId w:val="4"/>
        </w:numPr>
        <w:spacing w:line="360" w:lineRule="auto"/>
        <w:rPr>
          <w:sz w:val="24"/>
          <w:szCs w:val="24"/>
        </w:rPr>
      </w:pPr>
      <w:r>
        <w:rPr>
          <w:sz w:val="24"/>
          <w:szCs w:val="24"/>
        </w:rPr>
        <w:t>Экономика предприятия: Учебник</w:t>
      </w:r>
      <w:r w:rsidR="008151DB">
        <w:rPr>
          <w:sz w:val="24"/>
          <w:szCs w:val="24"/>
        </w:rPr>
        <w:t xml:space="preserve"> </w:t>
      </w:r>
      <w:r w:rsidRPr="002B6072">
        <w:rPr>
          <w:sz w:val="24"/>
          <w:szCs w:val="24"/>
        </w:rPr>
        <w:t>/</w:t>
      </w:r>
      <w:r w:rsidR="008151DB">
        <w:rPr>
          <w:sz w:val="24"/>
          <w:szCs w:val="24"/>
        </w:rPr>
        <w:t xml:space="preserve"> </w:t>
      </w:r>
      <w:r>
        <w:rPr>
          <w:sz w:val="24"/>
          <w:szCs w:val="24"/>
        </w:rPr>
        <w:t>Под ред. проф. О.</w:t>
      </w:r>
      <w:r w:rsidR="008151DB">
        <w:rPr>
          <w:sz w:val="24"/>
          <w:szCs w:val="24"/>
        </w:rPr>
        <w:t xml:space="preserve"> </w:t>
      </w:r>
      <w:r>
        <w:rPr>
          <w:sz w:val="24"/>
          <w:szCs w:val="24"/>
        </w:rPr>
        <w:t>И. Волкова.</w:t>
      </w:r>
      <w:r w:rsidR="008151DB">
        <w:rPr>
          <w:sz w:val="24"/>
          <w:szCs w:val="24"/>
        </w:rPr>
        <w:t xml:space="preserve"> </w:t>
      </w:r>
      <w:r>
        <w:rPr>
          <w:sz w:val="24"/>
          <w:szCs w:val="24"/>
        </w:rPr>
        <w:t xml:space="preserve"> –</w:t>
      </w:r>
      <w:r w:rsidR="008151DB">
        <w:rPr>
          <w:sz w:val="24"/>
          <w:szCs w:val="24"/>
        </w:rPr>
        <w:t xml:space="preserve"> </w:t>
      </w:r>
      <w:r>
        <w:rPr>
          <w:sz w:val="24"/>
          <w:szCs w:val="24"/>
        </w:rPr>
        <w:t xml:space="preserve"> М.: </w:t>
      </w:r>
      <w:r w:rsidR="008151DB">
        <w:rPr>
          <w:sz w:val="24"/>
          <w:szCs w:val="24"/>
        </w:rPr>
        <w:t xml:space="preserve">    </w:t>
      </w:r>
      <w:r>
        <w:rPr>
          <w:sz w:val="24"/>
          <w:szCs w:val="24"/>
        </w:rPr>
        <w:t>ИНФРА-М</w:t>
      </w:r>
      <w:r w:rsidR="008151DB">
        <w:rPr>
          <w:sz w:val="24"/>
          <w:szCs w:val="24"/>
        </w:rPr>
        <w:t>, 1997. - 416 с.</w:t>
      </w:r>
    </w:p>
    <w:p w:rsidR="00260CFF" w:rsidRDefault="008151DB" w:rsidP="00260CFF">
      <w:pPr>
        <w:numPr>
          <w:ilvl w:val="0"/>
          <w:numId w:val="4"/>
        </w:numPr>
        <w:spacing w:line="360" w:lineRule="auto"/>
        <w:rPr>
          <w:sz w:val="24"/>
          <w:szCs w:val="24"/>
        </w:rPr>
      </w:pPr>
      <w:r>
        <w:rPr>
          <w:sz w:val="24"/>
          <w:szCs w:val="24"/>
        </w:rPr>
        <w:t>Экономика предприятия:</w:t>
      </w:r>
      <w:r w:rsidRPr="008151DB">
        <w:rPr>
          <w:sz w:val="24"/>
          <w:szCs w:val="24"/>
        </w:rPr>
        <w:t xml:space="preserve"> </w:t>
      </w:r>
      <w:r>
        <w:rPr>
          <w:sz w:val="24"/>
          <w:szCs w:val="24"/>
        </w:rPr>
        <w:t>Учебник для вузов</w:t>
      </w:r>
      <w:r w:rsidRPr="008151DB">
        <w:rPr>
          <w:sz w:val="24"/>
          <w:szCs w:val="24"/>
        </w:rPr>
        <w:t>/</w:t>
      </w:r>
      <w:r>
        <w:rPr>
          <w:sz w:val="24"/>
          <w:szCs w:val="24"/>
        </w:rPr>
        <w:t>В.Я. Горфинкель, Е.М. Купряков, В.П. Прасо</w:t>
      </w:r>
      <w:r w:rsidR="00334572">
        <w:rPr>
          <w:sz w:val="24"/>
          <w:szCs w:val="24"/>
        </w:rPr>
        <w:t>л</w:t>
      </w:r>
      <w:r>
        <w:rPr>
          <w:sz w:val="24"/>
          <w:szCs w:val="24"/>
        </w:rPr>
        <w:t>ова и др.; Под редакцией проф. В.Я. Горфинкеля, проф. Е.М. Купрякова. – М. Банки и Биржи, ЮНИТИ, 1996. – 317 с.</w:t>
      </w:r>
    </w:p>
    <w:p w:rsidR="00260CFF" w:rsidRPr="00B7131F" w:rsidRDefault="00260CFF" w:rsidP="00260CFF">
      <w:pPr>
        <w:numPr>
          <w:ilvl w:val="0"/>
          <w:numId w:val="4"/>
        </w:numPr>
        <w:spacing w:line="360" w:lineRule="auto"/>
        <w:rPr>
          <w:sz w:val="24"/>
          <w:szCs w:val="24"/>
        </w:rPr>
      </w:pPr>
      <w:r>
        <w:rPr>
          <w:sz w:val="24"/>
          <w:szCs w:val="24"/>
        </w:rPr>
        <w:t>Статистический ежегодник. Статистический сборник (за1990 г., 1996-2000 г.г.) по ПМР</w:t>
      </w:r>
      <w:r w:rsidRPr="00260CFF">
        <w:rPr>
          <w:sz w:val="24"/>
          <w:szCs w:val="24"/>
        </w:rPr>
        <w:t xml:space="preserve"> / </w:t>
      </w:r>
      <w:r>
        <w:rPr>
          <w:sz w:val="24"/>
          <w:szCs w:val="24"/>
        </w:rPr>
        <w:t>Редакционная коллегия: Н.И. Войнаровская, Л.С. Танфилов.: - Тирасполь, 2001.</w:t>
      </w:r>
      <w:bookmarkStart w:id="19" w:name="_GoBack"/>
      <w:bookmarkEnd w:id="19"/>
    </w:p>
    <w:sectPr w:rsidR="00260CFF" w:rsidRPr="00B7131F" w:rsidSect="00B8617B">
      <w:headerReference w:type="even" r:id="rId38"/>
      <w:headerReference w:type="default" r:id="rId39"/>
      <w:type w:val="nextColumn"/>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B6" w:rsidRDefault="009047B6">
      <w:r>
        <w:separator/>
      </w:r>
    </w:p>
  </w:endnote>
  <w:endnote w:type="continuationSeparator" w:id="0">
    <w:p w:rsidR="009047B6" w:rsidRDefault="0090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B6" w:rsidRDefault="009047B6">
      <w:r>
        <w:separator/>
      </w:r>
    </w:p>
  </w:footnote>
  <w:footnote w:type="continuationSeparator" w:id="0">
    <w:p w:rsidR="009047B6" w:rsidRDefault="009047B6">
      <w:r>
        <w:continuationSeparator/>
      </w:r>
    </w:p>
  </w:footnote>
  <w:footnote w:id="1">
    <w:p w:rsidR="00B7131F" w:rsidRPr="004F03A0" w:rsidRDefault="00B7131F" w:rsidP="004F03A0">
      <w:pPr>
        <w:spacing w:line="360" w:lineRule="auto"/>
        <w:rPr>
          <w:sz w:val="24"/>
          <w:szCs w:val="24"/>
        </w:rPr>
      </w:pPr>
      <w:r w:rsidRPr="004F03A0">
        <w:rPr>
          <w:rStyle w:val="aa"/>
          <w:sz w:val="24"/>
          <w:szCs w:val="24"/>
        </w:rPr>
        <w:footnoteRef/>
      </w:r>
      <w:r w:rsidRPr="004F03A0">
        <w:rPr>
          <w:sz w:val="24"/>
          <w:szCs w:val="24"/>
        </w:rPr>
        <w:t xml:space="preserve"> Типовая методика определения экономической эффективности капитальных вложений и новой техники в народном хозяйстве СССР.—М.: Госпланиздат, I960.; Методика (основные положения) определения экономической эффектив</w:t>
      </w:r>
      <w:r w:rsidRPr="004F03A0">
        <w:rPr>
          <w:sz w:val="24"/>
          <w:szCs w:val="24"/>
        </w:rPr>
        <w:softHyphen/>
        <w:t>ности использования в народном хозяйстве новой техники, изобретений и ра</w:t>
      </w:r>
      <w:r w:rsidRPr="004F03A0">
        <w:rPr>
          <w:sz w:val="24"/>
          <w:szCs w:val="24"/>
        </w:rPr>
        <w:softHyphen/>
        <w:t>ционализаторских предложений//Экономическая газета 1977, №10, март; Мето</w:t>
      </w:r>
      <w:r w:rsidRPr="004F03A0">
        <w:rPr>
          <w:sz w:val="24"/>
          <w:szCs w:val="24"/>
        </w:rPr>
        <w:softHyphen/>
        <w:t>дика определения эффективности капитальных вложений.—М., 1988; Методиче</w:t>
      </w:r>
      <w:r w:rsidRPr="004F03A0">
        <w:rPr>
          <w:sz w:val="24"/>
          <w:szCs w:val="24"/>
        </w:rPr>
        <w:softHyphen/>
        <w:t>ские рекомендации по оценке эффективности инвестиционных проектов и их отбору для финансирования//0фициальное издание.—М.,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7D" w:rsidRDefault="0006347D" w:rsidP="0006347D">
    <w:pPr>
      <w:pStyle w:val="a5"/>
      <w:framePr w:wrap="around" w:vAnchor="text" w:hAnchor="margin" w:xAlign="center" w:y="1"/>
      <w:rPr>
        <w:rStyle w:val="a6"/>
      </w:rPr>
    </w:pPr>
  </w:p>
  <w:p w:rsidR="0006347D" w:rsidRDefault="000634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7D" w:rsidRDefault="0006347D" w:rsidP="0006347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00EAF">
      <w:rPr>
        <w:rStyle w:val="a6"/>
        <w:noProof/>
      </w:rPr>
      <w:t>0</w:t>
    </w:r>
    <w:r>
      <w:rPr>
        <w:rStyle w:val="a6"/>
      </w:rPr>
      <w:fldChar w:fldCharType="end"/>
    </w:r>
  </w:p>
  <w:p w:rsidR="0006347D" w:rsidRDefault="0006347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31F" w:rsidRDefault="00B7131F" w:rsidP="008C1CBD">
    <w:pPr>
      <w:pStyle w:val="a5"/>
      <w:framePr w:wrap="around" w:vAnchor="text" w:hAnchor="margin" w:xAlign="center" w:y="1"/>
      <w:rPr>
        <w:rStyle w:val="a6"/>
      </w:rPr>
    </w:pPr>
  </w:p>
  <w:p w:rsidR="00B7131F" w:rsidRDefault="00B7131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31F" w:rsidRDefault="00B7131F" w:rsidP="008C1C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C196E">
      <w:rPr>
        <w:rStyle w:val="a6"/>
        <w:noProof/>
      </w:rPr>
      <w:t>46</w:t>
    </w:r>
    <w:r>
      <w:rPr>
        <w:rStyle w:val="a6"/>
      </w:rPr>
      <w:fldChar w:fldCharType="end"/>
    </w:r>
  </w:p>
  <w:p w:rsidR="00B7131F" w:rsidRDefault="00B713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9FC"/>
    <w:multiLevelType w:val="hybridMultilevel"/>
    <w:tmpl w:val="E31685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B149E9"/>
    <w:multiLevelType w:val="hybridMultilevel"/>
    <w:tmpl w:val="1B4EE6BE"/>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5606BD6"/>
    <w:multiLevelType w:val="hybridMultilevel"/>
    <w:tmpl w:val="5D96D1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98B178F"/>
    <w:multiLevelType w:val="multilevel"/>
    <w:tmpl w:val="71A4FCF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284"/>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F06"/>
    <w:rsid w:val="00011CE7"/>
    <w:rsid w:val="0001504D"/>
    <w:rsid w:val="0004168B"/>
    <w:rsid w:val="00044503"/>
    <w:rsid w:val="00061E0E"/>
    <w:rsid w:val="0006286C"/>
    <w:rsid w:val="0006347D"/>
    <w:rsid w:val="00091637"/>
    <w:rsid w:val="00095AF5"/>
    <w:rsid w:val="000A4D7D"/>
    <w:rsid w:val="000C023C"/>
    <w:rsid w:val="000C4D06"/>
    <w:rsid w:val="0012385C"/>
    <w:rsid w:val="0014256C"/>
    <w:rsid w:val="00144389"/>
    <w:rsid w:val="001453BE"/>
    <w:rsid w:val="00163AB2"/>
    <w:rsid w:val="001873ED"/>
    <w:rsid w:val="00195314"/>
    <w:rsid w:val="001A66D9"/>
    <w:rsid w:val="001C444D"/>
    <w:rsid w:val="001C64F4"/>
    <w:rsid w:val="001D5ED3"/>
    <w:rsid w:val="00215616"/>
    <w:rsid w:val="00220DB9"/>
    <w:rsid w:val="002255EB"/>
    <w:rsid w:val="0024131D"/>
    <w:rsid w:val="00241394"/>
    <w:rsid w:val="00246E33"/>
    <w:rsid w:val="00260CFF"/>
    <w:rsid w:val="002705CF"/>
    <w:rsid w:val="002711F2"/>
    <w:rsid w:val="00275B36"/>
    <w:rsid w:val="002927CD"/>
    <w:rsid w:val="002B6072"/>
    <w:rsid w:val="002C0A47"/>
    <w:rsid w:val="002C66A9"/>
    <w:rsid w:val="002E2635"/>
    <w:rsid w:val="002E7AEB"/>
    <w:rsid w:val="003022DF"/>
    <w:rsid w:val="00314FE0"/>
    <w:rsid w:val="003207EB"/>
    <w:rsid w:val="00334572"/>
    <w:rsid w:val="00341552"/>
    <w:rsid w:val="00345953"/>
    <w:rsid w:val="00386F28"/>
    <w:rsid w:val="003B43AE"/>
    <w:rsid w:val="003C1B58"/>
    <w:rsid w:val="003D19BD"/>
    <w:rsid w:val="003E6642"/>
    <w:rsid w:val="003E68AC"/>
    <w:rsid w:val="003F1568"/>
    <w:rsid w:val="004016CB"/>
    <w:rsid w:val="00420CE4"/>
    <w:rsid w:val="00454158"/>
    <w:rsid w:val="004879F0"/>
    <w:rsid w:val="00487DAE"/>
    <w:rsid w:val="004926D6"/>
    <w:rsid w:val="00494F98"/>
    <w:rsid w:val="004B1E90"/>
    <w:rsid w:val="004C365C"/>
    <w:rsid w:val="004C7E5A"/>
    <w:rsid w:val="004E57DF"/>
    <w:rsid w:val="004F03A0"/>
    <w:rsid w:val="004F3413"/>
    <w:rsid w:val="004F4BFE"/>
    <w:rsid w:val="005235EF"/>
    <w:rsid w:val="00524B57"/>
    <w:rsid w:val="0053713F"/>
    <w:rsid w:val="00553621"/>
    <w:rsid w:val="00553826"/>
    <w:rsid w:val="00573E9D"/>
    <w:rsid w:val="00577716"/>
    <w:rsid w:val="005B50F5"/>
    <w:rsid w:val="005C7AE6"/>
    <w:rsid w:val="005D2043"/>
    <w:rsid w:val="005E0B3E"/>
    <w:rsid w:val="005E39DF"/>
    <w:rsid w:val="005E3F51"/>
    <w:rsid w:val="00600EAF"/>
    <w:rsid w:val="0062172C"/>
    <w:rsid w:val="00626CF9"/>
    <w:rsid w:val="0063345C"/>
    <w:rsid w:val="006639A2"/>
    <w:rsid w:val="006C6763"/>
    <w:rsid w:val="006F1C02"/>
    <w:rsid w:val="00700894"/>
    <w:rsid w:val="007224C5"/>
    <w:rsid w:val="00745AD3"/>
    <w:rsid w:val="00766BCA"/>
    <w:rsid w:val="00782E2F"/>
    <w:rsid w:val="00782E81"/>
    <w:rsid w:val="007D2AAF"/>
    <w:rsid w:val="007D34CB"/>
    <w:rsid w:val="007E563A"/>
    <w:rsid w:val="008002C4"/>
    <w:rsid w:val="008151DB"/>
    <w:rsid w:val="00821EEE"/>
    <w:rsid w:val="00860BBB"/>
    <w:rsid w:val="008A5C37"/>
    <w:rsid w:val="008A7740"/>
    <w:rsid w:val="008C1CBD"/>
    <w:rsid w:val="008F1BD2"/>
    <w:rsid w:val="009047B6"/>
    <w:rsid w:val="00914E87"/>
    <w:rsid w:val="00926420"/>
    <w:rsid w:val="00934AE2"/>
    <w:rsid w:val="009370C3"/>
    <w:rsid w:val="009666FF"/>
    <w:rsid w:val="009B70FF"/>
    <w:rsid w:val="009C196E"/>
    <w:rsid w:val="009D2E21"/>
    <w:rsid w:val="009E0946"/>
    <w:rsid w:val="009E3044"/>
    <w:rsid w:val="00A16EA8"/>
    <w:rsid w:val="00A24D37"/>
    <w:rsid w:val="00A25B93"/>
    <w:rsid w:val="00A30B19"/>
    <w:rsid w:val="00A3100F"/>
    <w:rsid w:val="00A34BAA"/>
    <w:rsid w:val="00A675AF"/>
    <w:rsid w:val="00A97F93"/>
    <w:rsid w:val="00AA0E15"/>
    <w:rsid w:val="00AA73FD"/>
    <w:rsid w:val="00AB7F0F"/>
    <w:rsid w:val="00AC18EA"/>
    <w:rsid w:val="00AC2927"/>
    <w:rsid w:val="00AD0FE4"/>
    <w:rsid w:val="00AD1053"/>
    <w:rsid w:val="00AD2CF1"/>
    <w:rsid w:val="00AD683C"/>
    <w:rsid w:val="00AF1F06"/>
    <w:rsid w:val="00B01C7B"/>
    <w:rsid w:val="00B425C5"/>
    <w:rsid w:val="00B430AE"/>
    <w:rsid w:val="00B45F34"/>
    <w:rsid w:val="00B640A7"/>
    <w:rsid w:val="00B70A77"/>
    <w:rsid w:val="00B7131F"/>
    <w:rsid w:val="00B84B0F"/>
    <w:rsid w:val="00B8617B"/>
    <w:rsid w:val="00BA5E0C"/>
    <w:rsid w:val="00BB3680"/>
    <w:rsid w:val="00BC4ABC"/>
    <w:rsid w:val="00BC754A"/>
    <w:rsid w:val="00C1417C"/>
    <w:rsid w:val="00C210C5"/>
    <w:rsid w:val="00C376E2"/>
    <w:rsid w:val="00C4689E"/>
    <w:rsid w:val="00C528E6"/>
    <w:rsid w:val="00C558A7"/>
    <w:rsid w:val="00C705C9"/>
    <w:rsid w:val="00C93AD8"/>
    <w:rsid w:val="00C974AA"/>
    <w:rsid w:val="00C97E20"/>
    <w:rsid w:val="00CA5CC0"/>
    <w:rsid w:val="00CB4B3B"/>
    <w:rsid w:val="00CC6C7A"/>
    <w:rsid w:val="00CE50D9"/>
    <w:rsid w:val="00D03593"/>
    <w:rsid w:val="00D3496B"/>
    <w:rsid w:val="00D412E8"/>
    <w:rsid w:val="00D5460D"/>
    <w:rsid w:val="00D648F1"/>
    <w:rsid w:val="00D718D6"/>
    <w:rsid w:val="00D75FC8"/>
    <w:rsid w:val="00D84485"/>
    <w:rsid w:val="00DB0CDA"/>
    <w:rsid w:val="00DB5048"/>
    <w:rsid w:val="00DD6D05"/>
    <w:rsid w:val="00DE1D2F"/>
    <w:rsid w:val="00E04F58"/>
    <w:rsid w:val="00E250AF"/>
    <w:rsid w:val="00E505CA"/>
    <w:rsid w:val="00E55551"/>
    <w:rsid w:val="00E57B38"/>
    <w:rsid w:val="00E9127C"/>
    <w:rsid w:val="00E93024"/>
    <w:rsid w:val="00EA68AF"/>
    <w:rsid w:val="00EB0493"/>
    <w:rsid w:val="00EB4A27"/>
    <w:rsid w:val="00EE584C"/>
    <w:rsid w:val="00EF6112"/>
    <w:rsid w:val="00F379AC"/>
    <w:rsid w:val="00F476DF"/>
    <w:rsid w:val="00F67BC7"/>
    <w:rsid w:val="00F73451"/>
    <w:rsid w:val="00F759BD"/>
    <w:rsid w:val="00F760F9"/>
    <w:rsid w:val="00F857FE"/>
    <w:rsid w:val="00F92BC2"/>
    <w:rsid w:val="00FB2159"/>
    <w:rsid w:val="00FD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7B0A099C-A6A2-4714-8C3E-25856029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48"/>
    <w:pPr>
      <w:widowControl w:val="0"/>
      <w:autoSpaceDE w:val="0"/>
      <w:autoSpaceDN w:val="0"/>
      <w:adjustRightInd w:val="0"/>
    </w:pPr>
    <w:rPr>
      <w:rFonts w:ascii="Arial" w:hAnsi="Arial" w:cs="Arial"/>
    </w:rPr>
  </w:style>
  <w:style w:type="paragraph" w:styleId="1">
    <w:name w:val="heading 1"/>
    <w:basedOn w:val="a"/>
    <w:next w:val="a"/>
    <w:link w:val="10"/>
    <w:qFormat/>
    <w:rsid w:val="00487DAE"/>
    <w:pPr>
      <w:keepNext/>
      <w:spacing w:before="240" w:after="60"/>
      <w:outlineLvl w:val="0"/>
    </w:pPr>
    <w:rPr>
      <w:b/>
      <w:bCs/>
      <w:kern w:val="32"/>
      <w:sz w:val="32"/>
      <w:szCs w:val="32"/>
    </w:rPr>
  </w:style>
  <w:style w:type="paragraph" w:styleId="2">
    <w:name w:val="heading 2"/>
    <w:basedOn w:val="a"/>
    <w:next w:val="a"/>
    <w:qFormat/>
    <w:rsid w:val="004C7E5A"/>
    <w:pPr>
      <w:keepNext/>
      <w:spacing w:before="240" w:after="60"/>
      <w:outlineLvl w:val="1"/>
    </w:pPr>
    <w:rPr>
      <w:b/>
      <w:bCs/>
      <w:i/>
      <w:iCs/>
      <w:sz w:val="28"/>
      <w:szCs w:val="28"/>
    </w:rPr>
  </w:style>
  <w:style w:type="paragraph" w:styleId="3">
    <w:name w:val="heading 3"/>
    <w:basedOn w:val="a"/>
    <w:next w:val="a"/>
    <w:qFormat/>
    <w:rsid w:val="00A25B93"/>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6F28"/>
    <w:pPr>
      <w:ind w:right="-12"/>
    </w:pPr>
    <w:rPr>
      <w:sz w:val="28"/>
      <w:szCs w:val="24"/>
    </w:rPr>
  </w:style>
  <w:style w:type="paragraph" w:styleId="a5">
    <w:name w:val="header"/>
    <w:basedOn w:val="a"/>
    <w:rsid w:val="00386F28"/>
    <w:pPr>
      <w:tabs>
        <w:tab w:val="center" w:pos="4677"/>
        <w:tab w:val="right" w:pos="9355"/>
      </w:tabs>
    </w:pPr>
  </w:style>
  <w:style w:type="character" w:styleId="a6">
    <w:name w:val="page number"/>
    <w:basedOn w:val="a0"/>
    <w:rsid w:val="00386F28"/>
  </w:style>
  <w:style w:type="paragraph" w:styleId="a7">
    <w:name w:val="Body Text Indent"/>
    <w:basedOn w:val="a"/>
    <w:rsid w:val="00926420"/>
    <w:pPr>
      <w:spacing w:after="120"/>
      <w:ind w:left="283"/>
    </w:pPr>
  </w:style>
  <w:style w:type="paragraph" w:customStyle="1" w:styleId="20">
    <w:name w:val="Заголовок 2 + по центру"/>
    <w:aliases w:val="Междустр.интервал:  полуторный"/>
    <w:basedOn w:val="1"/>
    <w:link w:val="21"/>
    <w:rsid w:val="004F4BFE"/>
    <w:pPr>
      <w:spacing w:line="360" w:lineRule="auto"/>
      <w:ind w:firstLine="708"/>
    </w:pPr>
    <w:rPr>
      <w:sz w:val="24"/>
      <w:szCs w:val="24"/>
    </w:rPr>
  </w:style>
  <w:style w:type="character" w:customStyle="1" w:styleId="10">
    <w:name w:val="Заголовок 1 Знак"/>
    <w:link w:val="1"/>
    <w:rsid w:val="009B70FF"/>
    <w:rPr>
      <w:rFonts w:ascii="Arial" w:hAnsi="Arial" w:cs="Arial"/>
      <w:b/>
      <w:bCs/>
      <w:kern w:val="32"/>
      <w:sz w:val="32"/>
      <w:szCs w:val="32"/>
      <w:lang w:val="ru-RU" w:eastAsia="ru-RU" w:bidi="ar-SA"/>
    </w:rPr>
  </w:style>
  <w:style w:type="character" w:customStyle="1" w:styleId="21">
    <w:name w:val="Заголовок 2 + по центру;Междустр.интервал:  полуторный Знак"/>
    <w:link w:val="20"/>
    <w:rsid w:val="009B70FF"/>
    <w:rPr>
      <w:rFonts w:ascii="Arial" w:hAnsi="Arial" w:cs="Arial"/>
      <w:b/>
      <w:bCs/>
      <w:kern w:val="32"/>
      <w:sz w:val="24"/>
      <w:szCs w:val="24"/>
      <w:lang w:val="ru-RU" w:eastAsia="ru-RU" w:bidi="ar-SA"/>
    </w:rPr>
  </w:style>
  <w:style w:type="paragraph" w:styleId="11">
    <w:name w:val="toc 1"/>
    <w:basedOn w:val="a"/>
    <w:next w:val="a"/>
    <w:autoRedefine/>
    <w:semiHidden/>
    <w:rsid w:val="00195314"/>
  </w:style>
  <w:style w:type="paragraph" w:styleId="22">
    <w:name w:val="toc 2"/>
    <w:basedOn w:val="a"/>
    <w:next w:val="a"/>
    <w:autoRedefine/>
    <w:semiHidden/>
    <w:rsid w:val="00195314"/>
    <w:pPr>
      <w:ind w:left="200"/>
    </w:pPr>
  </w:style>
  <w:style w:type="paragraph" w:styleId="30">
    <w:name w:val="toc 3"/>
    <w:basedOn w:val="a"/>
    <w:next w:val="a"/>
    <w:autoRedefine/>
    <w:semiHidden/>
    <w:rsid w:val="00195314"/>
    <w:pPr>
      <w:ind w:left="400"/>
    </w:pPr>
  </w:style>
  <w:style w:type="character" w:styleId="a8">
    <w:name w:val="Hyperlink"/>
    <w:rsid w:val="00195314"/>
    <w:rPr>
      <w:color w:val="0000FF"/>
      <w:u w:val="single"/>
    </w:rPr>
  </w:style>
  <w:style w:type="paragraph" w:customStyle="1" w:styleId="12pt">
    <w:name w:val="Обычный + 12 pt"/>
    <w:aliases w:val="Черный,уплотненный на  0,4 пт Знак Знак"/>
    <w:basedOn w:val="a3"/>
    <w:link w:val="12pt0"/>
    <w:rsid w:val="002C0A47"/>
    <w:pPr>
      <w:spacing w:line="360" w:lineRule="auto"/>
      <w:ind w:firstLine="708"/>
    </w:pPr>
    <w:rPr>
      <w:sz w:val="24"/>
    </w:rPr>
  </w:style>
  <w:style w:type="character" w:customStyle="1" w:styleId="a4">
    <w:name w:val="Основной текст Знак"/>
    <w:link w:val="a3"/>
    <w:rsid w:val="00B70A77"/>
    <w:rPr>
      <w:rFonts w:ascii="Arial" w:hAnsi="Arial" w:cs="Arial"/>
      <w:sz w:val="28"/>
      <w:szCs w:val="24"/>
      <w:lang w:val="ru-RU" w:eastAsia="ru-RU" w:bidi="ar-SA"/>
    </w:rPr>
  </w:style>
  <w:style w:type="character" w:customStyle="1" w:styleId="12pt0">
    <w:name w:val="Обычный + 12 pt"/>
    <w:aliases w:val="Черный,уплотненный на  0,4 пт Знак Знак Знак"/>
    <w:link w:val="12pt"/>
    <w:rsid w:val="00B70A77"/>
    <w:rPr>
      <w:rFonts w:ascii="Arial" w:hAnsi="Arial" w:cs="Arial"/>
      <w:sz w:val="24"/>
      <w:szCs w:val="24"/>
      <w:lang w:val="ru-RU" w:eastAsia="ru-RU" w:bidi="ar-SA"/>
    </w:rPr>
  </w:style>
  <w:style w:type="character" w:customStyle="1" w:styleId="12pt04">
    <w:name w:val="Обычный + 12 pt;Черный;уплотненный на  0;4 пт Знак"/>
    <w:rsid w:val="00B70A77"/>
    <w:rPr>
      <w:rFonts w:ascii="Arial" w:hAnsi="Arial" w:cs="Arial"/>
      <w:sz w:val="24"/>
      <w:szCs w:val="24"/>
      <w:lang w:val="ru-RU" w:eastAsia="ru-RU" w:bidi="ar-SA"/>
    </w:rPr>
  </w:style>
  <w:style w:type="paragraph" w:styleId="a9">
    <w:name w:val="footnote text"/>
    <w:basedOn w:val="a"/>
    <w:semiHidden/>
    <w:rsid w:val="00573E9D"/>
  </w:style>
  <w:style w:type="character" w:styleId="aa">
    <w:name w:val="footnote reference"/>
    <w:semiHidden/>
    <w:rsid w:val="00573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94">
      <w:bodyDiv w:val="1"/>
      <w:marLeft w:val="0"/>
      <w:marRight w:val="0"/>
      <w:marTop w:val="0"/>
      <w:marBottom w:val="0"/>
      <w:divBdr>
        <w:top w:val="none" w:sz="0" w:space="0" w:color="auto"/>
        <w:left w:val="none" w:sz="0" w:space="0" w:color="auto"/>
        <w:bottom w:val="none" w:sz="0" w:space="0" w:color="auto"/>
        <w:right w:val="none" w:sz="0" w:space="0" w:color="auto"/>
      </w:divBdr>
    </w:div>
    <w:div w:id="44136902">
      <w:bodyDiv w:val="1"/>
      <w:marLeft w:val="0"/>
      <w:marRight w:val="0"/>
      <w:marTop w:val="0"/>
      <w:marBottom w:val="0"/>
      <w:divBdr>
        <w:top w:val="none" w:sz="0" w:space="0" w:color="auto"/>
        <w:left w:val="none" w:sz="0" w:space="0" w:color="auto"/>
        <w:bottom w:val="none" w:sz="0" w:space="0" w:color="auto"/>
        <w:right w:val="none" w:sz="0" w:space="0" w:color="auto"/>
      </w:divBdr>
    </w:div>
    <w:div w:id="91899393">
      <w:bodyDiv w:val="1"/>
      <w:marLeft w:val="0"/>
      <w:marRight w:val="0"/>
      <w:marTop w:val="0"/>
      <w:marBottom w:val="0"/>
      <w:divBdr>
        <w:top w:val="none" w:sz="0" w:space="0" w:color="auto"/>
        <w:left w:val="none" w:sz="0" w:space="0" w:color="auto"/>
        <w:bottom w:val="none" w:sz="0" w:space="0" w:color="auto"/>
        <w:right w:val="none" w:sz="0" w:space="0" w:color="auto"/>
      </w:divBdr>
    </w:div>
    <w:div w:id="104887479">
      <w:bodyDiv w:val="1"/>
      <w:marLeft w:val="0"/>
      <w:marRight w:val="0"/>
      <w:marTop w:val="0"/>
      <w:marBottom w:val="0"/>
      <w:divBdr>
        <w:top w:val="none" w:sz="0" w:space="0" w:color="auto"/>
        <w:left w:val="none" w:sz="0" w:space="0" w:color="auto"/>
        <w:bottom w:val="none" w:sz="0" w:space="0" w:color="auto"/>
        <w:right w:val="none" w:sz="0" w:space="0" w:color="auto"/>
      </w:divBdr>
    </w:div>
    <w:div w:id="134684604">
      <w:bodyDiv w:val="1"/>
      <w:marLeft w:val="0"/>
      <w:marRight w:val="0"/>
      <w:marTop w:val="0"/>
      <w:marBottom w:val="0"/>
      <w:divBdr>
        <w:top w:val="none" w:sz="0" w:space="0" w:color="auto"/>
        <w:left w:val="none" w:sz="0" w:space="0" w:color="auto"/>
        <w:bottom w:val="none" w:sz="0" w:space="0" w:color="auto"/>
        <w:right w:val="none" w:sz="0" w:space="0" w:color="auto"/>
      </w:divBdr>
    </w:div>
    <w:div w:id="288516822">
      <w:bodyDiv w:val="1"/>
      <w:marLeft w:val="0"/>
      <w:marRight w:val="0"/>
      <w:marTop w:val="0"/>
      <w:marBottom w:val="0"/>
      <w:divBdr>
        <w:top w:val="none" w:sz="0" w:space="0" w:color="auto"/>
        <w:left w:val="none" w:sz="0" w:space="0" w:color="auto"/>
        <w:bottom w:val="none" w:sz="0" w:space="0" w:color="auto"/>
        <w:right w:val="none" w:sz="0" w:space="0" w:color="auto"/>
      </w:divBdr>
    </w:div>
    <w:div w:id="390080200">
      <w:bodyDiv w:val="1"/>
      <w:marLeft w:val="0"/>
      <w:marRight w:val="0"/>
      <w:marTop w:val="0"/>
      <w:marBottom w:val="0"/>
      <w:divBdr>
        <w:top w:val="none" w:sz="0" w:space="0" w:color="auto"/>
        <w:left w:val="none" w:sz="0" w:space="0" w:color="auto"/>
        <w:bottom w:val="none" w:sz="0" w:space="0" w:color="auto"/>
        <w:right w:val="none" w:sz="0" w:space="0" w:color="auto"/>
      </w:divBdr>
    </w:div>
    <w:div w:id="525098003">
      <w:bodyDiv w:val="1"/>
      <w:marLeft w:val="0"/>
      <w:marRight w:val="0"/>
      <w:marTop w:val="0"/>
      <w:marBottom w:val="0"/>
      <w:divBdr>
        <w:top w:val="none" w:sz="0" w:space="0" w:color="auto"/>
        <w:left w:val="none" w:sz="0" w:space="0" w:color="auto"/>
        <w:bottom w:val="none" w:sz="0" w:space="0" w:color="auto"/>
        <w:right w:val="none" w:sz="0" w:space="0" w:color="auto"/>
      </w:divBdr>
    </w:div>
    <w:div w:id="688871209">
      <w:bodyDiv w:val="1"/>
      <w:marLeft w:val="0"/>
      <w:marRight w:val="0"/>
      <w:marTop w:val="0"/>
      <w:marBottom w:val="0"/>
      <w:divBdr>
        <w:top w:val="none" w:sz="0" w:space="0" w:color="auto"/>
        <w:left w:val="none" w:sz="0" w:space="0" w:color="auto"/>
        <w:bottom w:val="none" w:sz="0" w:space="0" w:color="auto"/>
        <w:right w:val="none" w:sz="0" w:space="0" w:color="auto"/>
      </w:divBdr>
    </w:div>
    <w:div w:id="702364874">
      <w:bodyDiv w:val="1"/>
      <w:marLeft w:val="0"/>
      <w:marRight w:val="0"/>
      <w:marTop w:val="0"/>
      <w:marBottom w:val="0"/>
      <w:divBdr>
        <w:top w:val="none" w:sz="0" w:space="0" w:color="auto"/>
        <w:left w:val="none" w:sz="0" w:space="0" w:color="auto"/>
        <w:bottom w:val="none" w:sz="0" w:space="0" w:color="auto"/>
        <w:right w:val="none" w:sz="0" w:space="0" w:color="auto"/>
      </w:divBdr>
    </w:div>
    <w:div w:id="772017238">
      <w:bodyDiv w:val="1"/>
      <w:marLeft w:val="0"/>
      <w:marRight w:val="0"/>
      <w:marTop w:val="0"/>
      <w:marBottom w:val="0"/>
      <w:divBdr>
        <w:top w:val="none" w:sz="0" w:space="0" w:color="auto"/>
        <w:left w:val="none" w:sz="0" w:space="0" w:color="auto"/>
        <w:bottom w:val="none" w:sz="0" w:space="0" w:color="auto"/>
        <w:right w:val="none" w:sz="0" w:space="0" w:color="auto"/>
      </w:divBdr>
    </w:div>
    <w:div w:id="901065220">
      <w:bodyDiv w:val="1"/>
      <w:marLeft w:val="0"/>
      <w:marRight w:val="0"/>
      <w:marTop w:val="0"/>
      <w:marBottom w:val="0"/>
      <w:divBdr>
        <w:top w:val="none" w:sz="0" w:space="0" w:color="auto"/>
        <w:left w:val="none" w:sz="0" w:space="0" w:color="auto"/>
        <w:bottom w:val="none" w:sz="0" w:space="0" w:color="auto"/>
        <w:right w:val="none" w:sz="0" w:space="0" w:color="auto"/>
      </w:divBdr>
    </w:div>
    <w:div w:id="1024211739">
      <w:bodyDiv w:val="1"/>
      <w:marLeft w:val="0"/>
      <w:marRight w:val="0"/>
      <w:marTop w:val="0"/>
      <w:marBottom w:val="0"/>
      <w:divBdr>
        <w:top w:val="none" w:sz="0" w:space="0" w:color="auto"/>
        <w:left w:val="none" w:sz="0" w:space="0" w:color="auto"/>
        <w:bottom w:val="none" w:sz="0" w:space="0" w:color="auto"/>
        <w:right w:val="none" w:sz="0" w:space="0" w:color="auto"/>
      </w:divBdr>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
    <w:div w:id="1103498211">
      <w:bodyDiv w:val="1"/>
      <w:marLeft w:val="0"/>
      <w:marRight w:val="0"/>
      <w:marTop w:val="0"/>
      <w:marBottom w:val="0"/>
      <w:divBdr>
        <w:top w:val="none" w:sz="0" w:space="0" w:color="auto"/>
        <w:left w:val="none" w:sz="0" w:space="0" w:color="auto"/>
        <w:bottom w:val="none" w:sz="0" w:space="0" w:color="auto"/>
        <w:right w:val="none" w:sz="0" w:space="0" w:color="auto"/>
      </w:divBdr>
    </w:div>
    <w:div w:id="1272932850">
      <w:bodyDiv w:val="1"/>
      <w:marLeft w:val="0"/>
      <w:marRight w:val="0"/>
      <w:marTop w:val="0"/>
      <w:marBottom w:val="0"/>
      <w:divBdr>
        <w:top w:val="none" w:sz="0" w:space="0" w:color="auto"/>
        <w:left w:val="none" w:sz="0" w:space="0" w:color="auto"/>
        <w:bottom w:val="none" w:sz="0" w:space="0" w:color="auto"/>
        <w:right w:val="none" w:sz="0" w:space="0" w:color="auto"/>
      </w:divBdr>
    </w:div>
    <w:div w:id="1304967538">
      <w:bodyDiv w:val="1"/>
      <w:marLeft w:val="0"/>
      <w:marRight w:val="0"/>
      <w:marTop w:val="0"/>
      <w:marBottom w:val="0"/>
      <w:divBdr>
        <w:top w:val="none" w:sz="0" w:space="0" w:color="auto"/>
        <w:left w:val="none" w:sz="0" w:space="0" w:color="auto"/>
        <w:bottom w:val="none" w:sz="0" w:space="0" w:color="auto"/>
        <w:right w:val="none" w:sz="0" w:space="0" w:color="auto"/>
      </w:divBdr>
    </w:div>
    <w:div w:id="1352219095">
      <w:bodyDiv w:val="1"/>
      <w:marLeft w:val="0"/>
      <w:marRight w:val="0"/>
      <w:marTop w:val="0"/>
      <w:marBottom w:val="0"/>
      <w:divBdr>
        <w:top w:val="none" w:sz="0" w:space="0" w:color="auto"/>
        <w:left w:val="none" w:sz="0" w:space="0" w:color="auto"/>
        <w:bottom w:val="none" w:sz="0" w:space="0" w:color="auto"/>
        <w:right w:val="none" w:sz="0" w:space="0" w:color="auto"/>
      </w:divBdr>
    </w:div>
    <w:div w:id="1415783259">
      <w:bodyDiv w:val="1"/>
      <w:marLeft w:val="0"/>
      <w:marRight w:val="0"/>
      <w:marTop w:val="0"/>
      <w:marBottom w:val="0"/>
      <w:divBdr>
        <w:top w:val="none" w:sz="0" w:space="0" w:color="auto"/>
        <w:left w:val="none" w:sz="0" w:space="0" w:color="auto"/>
        <w:bottom w:val="none" w:sz="0" w:space="0" w:color="auto"/>
        <w:right w:val="none" w:sz="0" w:space="0" w:color="auto"/>
      </w:divBdr>
      <w:divsChild>
        <w:div w:id="1282612084">
          <w:marLeft w:val="0"/>
          <w:marRight w:val="0"/>
          <w:marTop w:val="0"/>
          <w:marBottom w:val="0"/>
          <w:divBdr>
            <w:top w:val="none" w:sz="0" w:space="0" w:color="auto"/>
            <w:left w:val="none" w:sz="0" w:space="0" w:color="auto"/>
            <w:bottom w:val="none" w:sz="0" w:space="0" w:color="auto"/>
            <w:right w:val="none" w:sz="0" w:space="0" w:color="auto"/>
          </w:divBdr>
        </w:div>
        <w:div w:id="1336038024">
          <w:marLeft w:val="0"/>
          <w:marRight w:val="0"/>
          <w:marTop w:val="0"/>
          <w:marBottom w:val="0"/>
          <w:divBdr>
            <w:top w:val="none" w:sz="0" w:space="0" w:color="auto"/>
            <w:left w:val="none" w:sz="0" w:space="0" w:color="auto"/>
            <w:bottom w:val="none" w:sz="0" w:space="0" w:color="auto"/>
            <w:right w:val="none" w:sz="0" w:space="0" w:color="auto"/>
          </w:divBdr>
        </w:div>
      </w:divsChild>
    </w:div>
    <w:div w:id="1479684909">
      <w:bodyDiv w:val="1"/>
      <w:marLeft w:val="0"/>
      <w:marRight w:val="0"/>
      <w:marTop w:val="0"/>
      <w:marBottom w:val="0"/>
      <w:divBdr>
        <w:top w:val="none" w:sz="0" w:space="0" w:color="auto"/>
        <w:left w:val="none" w:sz="0" w:space="0" w:color="auto"/>
        <w:bottom w:val="none" w:sz="0" w:space="0" w:color="auto"/>
        <w:right w:val="none" w:sz="0" w:space="0" w:color="auto"/>
      </w:divBdr>
    </w:div>
    <w:div w:id="1527871241">
      <w:bodyDiv w:val="1"/>
      <w:marLeft w:val="0"/>
      <w:marRight w:val="0"/>
      <w:marTop w:val="0"/>
      <w:marBottom w:val="0"/>
      <w:divBdr>
        <w:top w:val="none" w:sz="0" w:space="0" w:color="auto"/>
        <w:left w:val="none" w:sz="0" w:space="0" w:color="auto"/>
        <w:bottom w:val="none" w:sz="0" w:space="0" w:color="auto"/>
        <w:right w:val="none" w:sz="0" w:space="0" w:color="auto"/>
      </w:divBdr>
    </w:div>
    <w:div w:id="1632246389">
      <w:bodyDiv w:val="1"/>
      <w:marLeft w:val="0"/>
      <w:marRight w:val="0"/>
      <w:marTop w:val="0"/>
      <w:marBottom w:val="0"/>
      <w:divBdr>
        <w:top w:val="none" w:sz="0" w:space="0" w:color="auto"/>
        <w:left w:val="none" w:sz="0" w:space="0" w:color="auto"/>
        <w:bottom w:val="none" w:sz="0" w:space="0" w:color="auto"/>
        <w:right w:val="none" w:sz="0" w:space="0" w:color="auto"/>
      </w:divBdr>
    </w:div>
    <w:div w:id="1706249223">
      <w:bodyDiv w:val="1"/>
      <w:marLeft w:val="0"/>
      <w:marRight w:val="0"/>
      <w:marTop w:val="0"/>
      <w:marBottom w:val="0"/>
      <w:divBdr>
        <w:top w:val="none" w:sz="0" w:space="0" w:color="auto"/>
        <w:left w:val="none" w:sz="0" w:space="0" w:color="auto"/>
        <w:bottom w:val="none" w:sz="0" w:space="0" w:color="auto"/>
        <w:right w:val="none" w:sz="0" w:space="0" w:color="auto"/>
      </w:divBdr>
    </w:div>
    <w:div w:id="1707296652">
      <w:bodyDiv w:val="1"/>
      <w:marLeft w:val="0"/>
      <w:marRight w:val="0"/>
      <w:marTop w:val="0"/>
      <w:marBottom w:val="0"/>
      <w:divBdr>
        <w:top w:val="none" w:sz="0" w:space="0" w:color="auto"/>
        <w:left w:val="none" w:sz="0" w:space="0" w:color="auto"/>
        <w:bottom w:val="none" w:sz="0" w:space="0" w:color="auto"/>
        <w:right w:val="none" w:sz="0" w:space="0" w:color="auto"/>
      </w:divBdr>
    </w:div>
    <w:div w:id="1904103270">
      <w:bodyDiv w:val="1"/>
      <w:marLeft w:val="0"/>
      <w:marRight w:val="0"/>
      <w:marTop w:val="0"/>
      <w:marBottom w:val="0"/>
      <w:divBdr>
        <w:top w:val="none" w:sz="0" w:space="0" w:color="auto"/>
        <w:left w:val="none" w:sz="0" w:space="0" w:color="auto"/>
        <w:bottom w:val="none" w:sz="0" w:space="0" w:color="auto"/>
        <w:right w:val="none" w:sz="0" w:space="0" w:color="auto"/>
      </w:divBdr>
    </w:div>
    <w:div w:id="1969357482">
      <w:bodyDiv w:val="1"/>
      <w:marLeft w:val="0"/>
      <w:marRight w:val="0"/>
      <w:marTop w:val="0"/>
      <w:marBottom w:val="0"/>
      <w:divBdr>
        <w:top w:val="none" w:sz="0" w:space="0" w:color="auto"/>
        <w:left w:val="none" w:sz="0" w:space="0" w:color="auto"/>
        <w:bottom w:val="none" w:sz="0" w:space="0" w:color="auto"/>
        <w:right w:val="none" w:sz="0" w:space="0" w:color="auto"/>
      </w:divBdr>
    </w:div>
    <w:div w:id="20570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12765</Words>
  <Characters>72765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pi222</Company>
  <LinksUpToDate>false</LinksUpToDate>
  <CharactersWithSpaces>85360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student</dc:creator>
  <cp:keywords/>
  <dc:description/>
  <cp:lastModifiedBy>admin</cp:lastModifiedBy>
  <cp:revision>2</cp:revision>
  <dcterms:created xsi:type="dcterms:W3CDTF">2014-02-08T11:36:00Z</dcterms:created>
  <dcterms:modified xsi:type="dcterms:W3CDTF">2014-02-08T11:36:00Z</dcterms:modified>
</cp:coreProperties>
</file>