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626" w:rsidRPr="00840626" w:rsidRDefault="00840626" w:rsidP="00840626">
      <w:pPr>
        <w:pStyle w:val="af2"/>
        <w:rPr>
          <w:b/>
          <w:sz w:val="36"/>
          <w:szCs w:val="36"/>
        </w:rPr>
      </w:pPr>
      <w:r w:rsidRPr="00840626">
        <w:rPr>
          <w:b/>
          <w:sz w:val="36"/>
          <w:szCs w:val="36"/>
        </w:rPr>
        <w:t>Белорусский Государственный Университет</w:t>
      </w:r>
    </w:p>
    <w:p w:rsidR="00840626" w:rsidRPr="00A22754" w:rsidRDefault="00840626" w:rsidP="00840626">
      <w:pPr>
        <w:pStyle w:val="af2"/>
        <w:rPr>
          <w:b/>
          <w:sz w:val="32"/>
          <w:szCs w:val="32"/>
        </w:rPr>
      </w:pPr>
      <w:r w:rsidRPr="00840626">
        <w:rPr>
          <w:b/>
          <w:sz w:val="36"/>
          <w:szCs w:val="36"/>
        </w:rPr>
        <w:t>Факультет международных отношений</w:t>
      </w:r>
    </w:p>
    <w:p w:rsidR="00840626" w:rsidRPr="00A22754" w:rsidRDefault="00840626" w:rsidP="00840626">
      <w:pPr>
        <w:pStyle w:val="af2"/>
        <w:rPr>
          <w:b/>
          <w:sz w:val="32"/>
          <w:szCs w:val="32"/>
        </w:rPr>
      </w:pPr>
    </w:p>
    <w:p w:rsidR="00840626" w:rsidRDefault="00840626" w:rsidP="00840626">
      <w:pPr>
        <w:pStyle w:val="af2"/>
        <w:rPr>
          <w:sz w:val="28"/>
        </w:rPr>
      </w:pPr>
    </w:p>
    <w:p w:rsidR="00840626" w:rsidRDefault="00840626" w:rsidP="00840626">
      <w:pPr>
        <w:pStyle w:val="af2"/>
        <w:rPr>
          <w:sz w:val="28"/>
        </w:rPr>
      </w:pPr>
    </w:p>
    <w:p w:rsidR="00840626" w:rsidRDefault="00840626" w:rsidP="00840626">
      <w:pPr>
        <w:pStyle w:val="af2"/>
        <w:rPr>
          <w:sz w:val="28"/>
        </w:rPr>
      </w:pPr>
    </w:p>
    <w:p w:rsidR="00840626" w:rsidRDefault="00840626" w:rsidP="00840626">
      <w:pPr>
        <w:pStyle w:val="af2"/>
        <w:rPr>
          <w:sz w:val="28"/>
        </w:rPr>
      </w:pPr>
    </w:p>
    <w:p w:rsidR="00840626" w:rsidRDefault="00840626" w:rsidP="00840626">
      <w:pPr>
        <w:pStyle w:val="af2"/>
        <w:rPr>
          <w:sz w:val="28"/>
        </w:rPr>
      </w:pPr>
    </w:p>
    <w:p w:rsidR="00840626" w:rsidRDefault="00840626" w:rsidP="00840626">
      <w:pPr>
        <w:pStyle w:val="af2"/>
        <w:rPr>
          <w:sz w:val="20"/>
        </w:rPr>
      </w:pPr>
    </w:p>
    <w:p w:rsidR="00840626" w:rsidRDefault="00840626" w:rsidP="00840626">
      <w:pPr>
        <w:pStyle w:val="af2"/>
        <w:rPr>
          <w:sz w:val="28"/>
        </w:rPr>
      </w:pPr>
    </w:p>
    <w:p w:rsidR="00840626" w:rsidRDefault="00840626" w:rsidP="00840626">
      <w:pPr>
        <w:pStyle w:val="1"/>
        <w:ind w:left="5529"/>
        <w:jc w:val="left"/>
      </w:pPr>
      <w:r>
        <w:t>Кафедра международного частного права</w:t>
      </w:r>
    </w:p>
    <w:p w:rsidR="00840626" w:rsidRDefault="00840626" w:rsidP="00840626">
      <w:pPr>
        <w:ind w:left="6480"/>
        <w:rPr>
          <w:sz w:val="28"/>
        </w:rPr>
      </w:pPr>
    </w:p>
    <w:p w:rsidR="00840626" w:rsidRDefault="00840626" w:rsidP="00840626">
      <w:pPr>
        <w:ind w:left="6480"/>
        <w:rPr>
          <w:sz w:val="28"/>
        </w:rPr>
      </w:pPr>
    </w:p>
    <w:p w:rsidR="00840626" w:rsidRDefault="00840626" w:rsidP="00840626">
      <w:pPr>
        <w:ind w:left="6480"/>
        <w:rPr>
          <w:sz w:val="28"/>
        </w:rPr>
      </w:pPr>
    </w:p>
    <w:p w:rsidR="00840626" w:rsidRDefault="00840626" w:rsidP="00840626">
      <w:pPr>
        <w:ind w:left="6480"/>
        <w:rPr>
          <w:sz w:val="28"/>
        </w:rPr>
      </w:pPr>
    </w:p>
    <w:p w:rsidR="00840626" w:rsidRDefault="00840626" w:rsidP="00840626">
      <w:pPr>
        <w:ind w:left="6480"/>
        <w:rPr>
          <w:sz w:val="28"/>
        </w:rPr>
      </w:pPr>
    </w:p>
    <w:p w:rsidR="00840626" w:rsidRDefault="00840626" w:rsidP="00840626">
      <w:pPr>
        <w:pStyle w:val="a8"/>
        <w:jc w:val="center"/>
        <w:rPr>
          <w:sz w:val="28"/>
        </w:rPr>
      </w:pPr>
      <w:r>
        <w:rPr>
          <w:sz w:val="28"/>
        </w:rPr>
        <w:t>РЕФЕРАТ ПО КУРСУ «</w:t>
      </w:r>
      <w:r w:rsidRPr="000C4F8D">
        <w:rPr>
          <w:b/>
          <w:sz w:val="28"/>
        </w:rPr>
        <w:t>МЕЖДУНАРОДНОЕ ЭКОНОМИЧЕСКОЕ ПРАВО</w:t>
      </w:r>
      <w:r>
        <w:rPr>
          <w:sz w:val="28"/>
        </w:rPr>
        <w:t>»</w:t>
      </w:r>
    </w:p>
    <w:p w:rsidR="00840626" w:rsidRDefault="00840626" w:rsidP="00840626">
      <w:pPr>
        <w:pStyle w:val="a8"/>
        <w:jc w:val="center"/>
        <w:rPr>
          <w:sz w:val="28"/>
        </w:rPr>
      </w:pPr>
      <w:r>
        <w:rPr>
          <w:sz w:val="28"/>
        </w:rPr>
        <w:t>НА ТЕМУ:</w:t>
      </w:r>
    </w:p>
    <w:p w:rsidR="00840626" w:rsidRPr="000C4F8D" w:rsidRDefault="00780312" w:rsidP="00840626">
      <w:pPr>
        <w:pStyle w:val="a8"/>
        <w:jc w:val="center"/>
        <w:rPr>
          <w:b/>
          <w:sz w:val="32"/>
          <w:szCs w:val="32"/>
        </w:rPr>
      </w:pPr>
      <w:r>
        <w:rPr>
          <w:b/>
          <w:sz w:val="32"/>
          <w:szCs w:val="32"/>
        </w:rPr>
        <w:t>ИНОСТРАННЫЕ ИНВЕСТИЦИИ В МЕЖДУНАРОДНОМ ЭКОНОМИЧЕСКОМ ПРАВЕ</w:t>
      </w:r>
    </w:p>
    <w:p w:rsidR="00840626" w:rsidRDefault="00840626" w:rsidP="00840626">
      <w:pPr>
        <w:pStyle w:val="a8"/>
        <w:rPr>
          <w:sz w:val="28"/>
        </w:rPr>
      </w:pPr>
    </w:p>
    <w:p w:rsidR="00840626" w:rsidRDefault="00840626" w:rsidP="00840626">
      <w:pPr>
        <w:pStyle w:val="a8"/>
        <w:rPr>
          <w:sz w:val="28"/>
        </w:rPr>
      </w:pPr>
    </w:p>
    <w:p w:rsidR="00840626" w:rsidRDefault="00840626" w:rsidP="00840626">
      <w:pPr>
        <w:pStyle w:val="a8"/>
        <w:rPr>
          <w:sz w:val="28"/>
        </w:rPr>
      </w:pPr>
    </w:p>
    <w:p w:rsidR="00840626" w:rsidRDefault="00840626" w:rsidP="00840626">
      <w:pPr>
        <w:pStyle w:val="a8"/>
        <w:rPr>
          <w:sz w:val="28"/>
        </w:rPr>
      </w:pPr>
    </w:p>
    <w:p w:rsidR="00840626" w:rsidRDefault="00780312" w:rsidP="00780312">
      <w:pPr>
        <w:pStyle w:val="a8"/>
        <w:spacing w:line="240" w:lineRule="exact"/>
        <w:ind w:left="4395"/>
        <w:rPr>
          <w:sz w:val="28"/>
        </w:rPr>
      </w:pPr>
      <w:r>
        <w:rPr>
          <w:sz w:val="28"/>
        </w:rPr>
        <w:t>Выполнил: студент</w:t>
      </w:r>
      <w:r w:rsidR="00840626">
        <w:rPr>
          <w:sz w:val="28"/>
        </w:rPr>
        <w:t xml:space="preserve"> 4 курса </w:t>
      </w:r>
    </w:p>
    <w:p w:rsidR="00840626" w:rsidRDefault="00840626" w:rsidP="00780312">
      <w:pPr>
        <w:pStyle w:val="a8"/>
        <w:spacing w:line="240" w:lineRule="exact"/>
        <w:ind w:left="5761"/>
        <w:rPr>
          <w:sz w:val="28"/>
        </w:rPr>
      </w:pPr>
      <w:r>
        <w:rPr>
          <w:sz w:val="28"/>
        </w:rPr>
        <w:t xml:space="preserve">отделения МП, </w:t>
      </w:r>
    </w:p>
    <w:p w:rsidR="00840626" w:rsidRDefault="00840626" w:rsidP="00840626">
      <w:pPr>
        <w:pStyle w:val="a8"/>
        <w:rPr>
          <w:sz w:val="28"/>
        </w:rPr>
      </w:pPr>
    </w:p>
    <w:p w:rsidR="00840626" w:rsidRDefault="00840626" w:rsidP="00840626">
      <w:pPr>
        <w:pStyle w:val="a8"/>
        <w:rPr>
          <w:sz w:val="28"/>
          <w:vertAlign w:val="superscript"/>
        </w:rPr>
      </w:pPr>
    </w:p>
    <w:p w:rsidR="00840626" w:rsidRDefault="00840626" w:rsidP="00840626">
      <w:pPr>
        <w:pStyle w:val="a8"/>
        <w:rPr>
          <w:sz w:val="28"/>
          <w:vertAlign w:val="superscript"/>
        </w:rPr>
      </w:pPr>
    </w:p>
    <w:p w:rsidR="00780312" w:rsidRDefault="00780312" w:rsidP="00840626">
      <w:pPr>
        <w:pStyle w:val="a8"/>
        <w:rPr>
          <w:sz w:val="28"/>
          <w:vertAlign w:val="superscript"/>
        </w:rPr>
      </w:pPr>
    </w:p>
    <w:p w:rsidR="00840626" w:rsidRDefault="00840626" w:rsidP="00840626">
      <w:pPr>
        <w:pStyle w:val="a8"/>
        <w:rPr>
          <w:sz w:val="28"/>
          <w:vertAlign w:val="superscript"/>
        </w:rPr>
      </w:pPr>
    </w:p>
    <w:p w:rsidR="00840626" w:rsidRPr="006F27C7" w:rsidRDefault="00840626" w:rsidP="006F27C7">
      <w:pPr>
        <w:pStyle w:val="a8"/>
        <w:jc w:val="center"/>
        <w:rPr>
          <w:sz w:val="28"/>
          <w:szCs w:val="28"/>
        </w:rPr>
      </w:pPr>
      <w:r w:rsidRPr="000C4F8D">
        <w:rPr>
          <w:sz w:val="28"/>
          <w:szCs w:val="28"/>
        </w:rPr>
        <w:t>Минск</w:t>
      </w:r>
      <w:r w:rsidR="006F27C7">
        <w:rPr>
          <w:sz w:val="28"/>
          <w:szCs w:val="28"/>
        </w:rPr>
        <w:t>,</w:t>
      </w:r>
      <w:r w:rsidR="000C4F8D" w:rsidRPr="000C4F8D">
        <w:rPr>
          <w:sz w:val="28"/>
          <w:szCs w:val="28"/>
        </w:rPr>
        <w:t xml:space="preserve"> 2002</w:t>
      </w:r>
    </w:p>
    <w:p w:rsidR="00840626" w:rsidRDefault="00840626" w:rsidP="00840626">
      <w:pPr>
        <w:pStyle w:val="10"/>
        <w:ind w:firstLine="567"/>
        <w:jc w:val="center"/>
        <w:rPr>
          <w:b/>
          <w:bCs/>
          <w:sz w:val="24"/>
          <w:szCs w:val="24"/>
        </w:rPr>
      </w:pPr>
    </w:p>
    <w:p w:rsidR="0089499D" w:rsidRDefault="0089499D" w:rsidP="00840626">
      <w:pPr>
        <w:pStyle w:val="10"/>
        <w:ind w:firstLine="567"/>
        <w:jc w:val="center"/>
        <w:rPr>
          <w:b/>
          <w:bCs/>
          <w:sz w:val="24"/>
          <w:szCs w:val="24"/>
        </w:rPr>
      </w:pPr>
    </w:p>
    <w:p w:rsidR="00E73830" w:rsidRDefault="00840626" w:rsidP="00840626">
      <w:pPr>
        <w:pStyle w:val="10"/>
        <w:ind w:firstLine="567"/>
        <w:jc w:val="center"/>
        <w:rPr>
          <w:b/>
          <w:bCs/>
          <w:sz w:val="24"/>
          <w:szCs w:val="24"/>
        </w:rPr>
      </w:pPr>
      <w:r>
        <w:rPr>
          <w:b/>
          <w:bCs/>
          <w:sz w:val="24"/>
          <w:szCs w:val="24"/>
        </w:rPr>
        <w:t>ПЛАН</w:t>
      </w:r>
    </w:p>
    <w:p w:rsidR="00840626" w:rsidRDefault="00840626" w:rsidP="003A6562">
      <w:pPr>
        <w:pStyle w:val="10"/>
        <w:ind w:firstLine="567"/>
        <w:rPr>
          <w:b/>
          <w:bCs/>
          <w:sz w:val="24"/>
          <w:szCs w:val="24"/>
        </w:rPr>
      </w:pPr>
    </w:p>
    <w:p w:rsidR="00840626" w:rsidRDefault="00840626" w:rsidP="003A6562">
      <w:pPr>
        <w:pStyle w:val="10"/>
        <w:ind w:firstLine="567"/>
        <w:rPr>
          <w:b/>
          <w:bCs/>
          <w:sz w:val="24"/>
          <w:szCs w:val="24"/>
        </w:rPr>
      </w:pPr>
    </w:p>
    <w:p w:rsidR="00840626" w:rsidRDefault="00840626" w:rsidP="003A6562">
      <w:pPr>
        <w:pStyle w:val="10"/>
        <w:ind w:firstLine="567"/>
        <w:rPr>
          <w:b/>
          <w:bCs/>
          <w:sz w:val="24"/>
          <w:szCs w:val="24"/>
        </w:rPr>
      </w:pPr>
    </w:p>
    <w:p w:rsidR="00E73830" w:rsidRDefault="00E73830" w:rsidP="003A6562">
      <w:pPr>
        <w:pStyle w:val="10"/>
        <w:ind w:firstLine="567"/>
        <w:rPr>
          <w:b/>
          <w:bCs/>
          <w:sz w:val="24"/>
          <w:szCs w:val="24"/>
        </w:rPr>
      </w:pPr>
      <w:r w:rsidRPr="00E73830">
        <w:rPr>
          <w:b/>
          <w:bCs/>
          <w:sz w:val="24"/>
          <w:szCs w:val="24"/>
        </w:rPr>
        <w:t xml:space="preserve">1. </w:t>
      </w:r>
      <w:r w:rsidR="00840626">
        <w:rPr>
          <w:b/>
          <w:bCs/>
          <w:sz w:val="24"/>
          <w:szCs w:val="24"/>
        </w:rPr>
        <w:t xml:space="preserve">   </w:t>
      </w:r>
      <w:r w:rsidRPr="00E73830">
        <w:rPr>
          <w:b/>
          <w:bCs/>
          <w:sz w:val="24"/>
          <w:szCs w:val="24"/>
        </w:rPr>
        <w:t>СОВРЕМЕННАЯ КОНЦЕПЦИЯ ИНВЕСТИЦИЙ</w:t>
      </w:r>
      <w:r w:rsidR="000C4F8D">
        <w:rPr>
          <w:b/>
          <w:bCs/>
          <w:sz w:val="24"/>
          <w:szCs w:val="24"/>
        </w:rPr>
        <w:tab/>
      </w:r>
      <w:r w:rsidR="000C4F8D">
        <w:rPr>
          <w:b/>
          <w:bCs/>
          <w:sz w:val="24"/>
          <w:szCs w:val="24"/>
        </w:rPr>
        <w:tab/>
      </w:r>
      <w:r w:rsidR="000C4F8D">
        <w:rPr>
          <w:b/>
          <w:bCs/>
          <w:sz w:val="24"/>
          <w:szCs w:val="24"/>
        </w:rPr>
        <w:tab/>
      </w:r>
      <w:r w:rsidR="000C4F8D">
        <w:rPr>
          <w:b/>
          <w:bCs/>
          <w:sz w:val="24"/>
          <w:szCs w:val="24"/>
        </w:rPr>
        <w:tab/>
        <w:t>3</w:t>
      </w:r>
    </w:p>
    <w:p w:rsidR="00840626" w:rsidRPr="00E73830" w:rsidRDefault="00840626" w:rsidP="003A6562">
      <w:pPr>
        <w:pStyle w:val="10"/>
        <w:ind w:firstLine="567"/>
        <w:rPr>
          <w:b/>
          <w:bCs/>
          <w:sz w:val="24"/>
          <w:szCs w:val="24"/>
        </w:rPr>
      </w:pPr>
    </w:p>
    <w:p w:rsidR="00E73830" w:rsidRDefault="00E73830" w:rsidP="00840626">
      <w:pPr>
        <w:pStyle w:val="10"/>
        <w:ind w:firstLine="567"/>
        <w:jc w:val="left"/>
        <w:rPr>
          <w:b/>
          <w:bCs/>
          <w:sz w:val="24"/>
          <w:szCs w:val="24"/>
        </w:rPr>
      </w:pPr>
      <w:r w:rsidRPr="00E73830">
        <w:rPr>
          <w:b/>
          <w:bCs/>
          <w:sz w:val="24"/>
          <w:szCs w:val="24"/>
        </w:rPr>
        <w:t xml:space="preserve">2.    </w:t>
      </w:r>
      <w:r w:rsidR="00780312">
        <w:rPr>
          <w:b/>
          <w:bCs/>
          <w:sz w:val="24"/>
          <w:szCs w:val="24"/>
        </w:rPr>
        <w:t>ПРАВОВОЕ РЕГУЛИРОВАНИЕ ИНОСТРАННЫХ ИНВЕСТИЦИЙ В РЯДЕ ЗАРУБЕЖНЫХ СТРАН</w:t>
      </w:r>
      <w:r w:rsidR="000C4F8D">
        <w:rPr>
          <w:b/>
          <w:bCs/>
          <w:sz w:val="24"/>
          <w:szCs w:val="24"/>
        </w:rPr>
        <w:tab/>
      </w:r>
      <w:r w:rsidR="000C4F8D">
        <w:rPr>
          <w:b/>
          <w:bCs/>
          <w:sz w:val="24"/>
          <w:szCs w:val="24"/>
        </w:rPr>
        <w:tab/>
      </w:r>
      <w:r w:rsidR="000C4F8D">
        <w:rPr>
          <w:b/>
          <w:bCs/>
          <w:sz w:val="24"/>
          <w:szCs w:val="24"/>
        </w:rPr>
        <w:tab/>
      </w:r>
      <w:r w:rsidR="000C4F8D">
        <w:rPr>
          <w:b/>
          <w:bCs/>
          <w:sz w:val="24"/>
          <w:szCs w:val="24"/>
        </w:rPr>
        <w:tab/>
      </w:r>
      <w:r w:rsidR="000C4F8D">
        <w:rPr>
          <w:b/>
          <w:bCs/>
          <w:sz w:val="24"/>
          <w:szCs w:val="24"/>
        </w:rPr>
        <w:tab/>
      </w:r>
      <w:r w:rsidR="00780312">
        <w:rPr>
          <w:b/>
          <w:bCs/>
          <w:sz w:val="24"/>
          <w:szCs w:val="24"/>
        </w:rPr>
        <w:tab/>
      </w:r>
      <w:r w:rsidR="00780312">
        <w:rPr>
          <w:b/>
          <w:bCs/>
          <w:sz w:val="24"/>
          <w:szCs w:val="24"/>
        </w:rPr>
        <w:tab/>
      </w:r>
      <w:r w:rsidR="00780312">
        <w:rPr>
          <w:b/>
          <w:bCs/>
          <w:sz w:val="24"/>
          <w:szCs w:val="24"/>
        </w:rPr>
        <w:tab/>
      </w:r>
      <w:r w:rsidR="00780312">
        <w:rPr>
          <w:b/>
          <w:bCs/>
          <w:sz w:val="24"/>
          <w:szCs w:val="24"/>
        </w:rPr>
        <w:tab/>
      </w:r>
      <w:r w:rsidR="00780312">
        <w:rPr>
          <w:b/>
          <w:bCs/>
          <w:sz w:val="24"/>
          <w:szCs w:val="24"/>
        </w:rPr>
        <w:tab/>
      </w:r>
      <w:r w:rsidR="000C4F8D">
        <w:rPr>
          <w:b/>
          <w:bCs/>
          <w:sz w:val="24"/>
          <w:szCs w:val="24"/>
        </w:rPr>
        <w:t>8</w:t>
      </w:r>
    </w:p>
    <w:p w:rsidR="00840626" w:rsidRPr="00E73830" w:rsidRDefault="00840626" w:rsidP="00840626">
      <w:pPr>
        <w:pStyle w:val="10"/>
        <w:ind w:firstLine="567"/>
        <w:jc w:val="left"/>
        <w:rPr>
          <w:b/>
          <w:bCs/>
          <w:sz w:val="24"/>
          <w:szCs w:val="24"/>
        </w:rPr>
      </w:pPr>
    </w:p>
    <w:p w:rsidR="00E73830" w:rsidRDefault="00840626" w:rsidP="003A6562">
      <w:pPr>
        <w:pStyle w:val="10"/>
        <w:ind w:firstLine="567"/>
        <w:rPr>
          <w:b/>
          <w:bCs/>
          <w:sz w:val="24"/>
          <w:szCs w:val="24"/>
        </w:rPr>
      </w:pPr>
      <w:r>
        <w:rPr>
          <w:b/>
          <w:bCs/>
          <w:sz w:val="24"/>
          <w:szCs w:val="24"/>
        </w:rPr>
        <w:t>3</w:t>
      </w:r>
      <w:r w:rsidR="00E73830" w:rsidRPr="00E73830">
        <w:rPr>
          <w:b/>
          <w:bCs/>
          <w:sz w:val="24"/>
          <w:szCs w:val="24"/>
        </w:rPr>
        <w:t xml:space="preserve">.  </w:t>
      </w:r>
      <w:r>
        <w:rPr>
          <w:b/>
          <w:bCs/>
          <w:sz w:val="24"/>
          <w:szCs w:val="24"/>
        </w:rPr>
        <w:t xml:space="preserve">МЕЖДУНАРОДНОЕ </w:t>
      </w:r>
      <w:r w:rsidR="00780312">
        <w:rPr>
          <w:b/>
          <w:bCs/>
          <w:sz w:val="24"/>
          <w:szCs w:val="24"/>
        </w:rPr>
        <w:t xml:space="preserve">ПРАВОВОЕ </w:t>
      </w:r>
      <w:r>
        <w:rPr>
          <w:b/>
          <w:bCs/>
          <w:sz w:val="24"/>
          <w:szCs w:val="24"/>
        </w:rPr>
        <w:t xml:space="preserve">СОТРУДНИЧЕСТВО В РАМКАХ ДЕЯТЕЛЬНОСТИ </w:t>
      </w:r>
      <w:r w:rsidR="00E73830" w:rsidRPr="00E73830">
        <w:rPr>
          <w:b/>
          <w:bCs/>
          <w:sz w:val="24"/>
          <w:szCs w:val="24"/>
        </w:rPr>
        <w:t>ПО ПРИВЛЕЧЕНИЮ ИНОСТРАННЫХ ИНВЕСТИЦИЙ</w:t>
      </w:r>
      <w:r w:rsidR="000C4F8D">
        <w:rPr>
          <w:b/>
          <w:bCs/>
          <w:sz w:val="24"/>
          <w:szCs w:val="24"/>
        </w:rPr>
        <w:tab/>
      </w:r>
      <w:r w:rsidR="000C4F8D">
        <w:rPr>
          <w:b/>
          <w:bCs/>
          <w:sz w:val="24"/>
          <w:szCs w:val="24"/>
        </w:rPr>
        <w:tab/>
      </w:r>
      <w:r w:rsidR="000C4F8D">
        <w:rPr>
          <w:b/>
          <w:bCs/>
          <w:sz w:val="24"/>
          <w:szCs w:val="24"/>
        </w:rPr>
        <w:tab/>
      </w:r>
      <w:r w:rsidR="000C4F8D">
        <w:rPr>
          <w:b/>
          <w:bCs/>
          <w:sz w:val="24"/>
          <w:szCs w:val="24"/>
        </w:rPr>
        <w:tab/>
      </w:r>
      <w:r w:rsidR="00780312">
        <w:rPr>
          <w:b/>
          <w:bCs/>
          <w:sz w:val="24"/>
          <w:szCs w:val="24"/>
        </w:rPr>
        <w:tab/>
      </w:r>
      <w:r w:rsidR="00780312">
        <w:rPr>
          <w:b/>
          <w:bCs/>
          <w:sz w:val="24"/>
          <w:szCs w:val="24"/>
        </w:rPr>
        <w:tab/>
      </w:r>
      <w:r w:rsidR="00780312">
        <w:rPr>
          <w:b/>
          <w:bCs/>
          <w:sz w:val="24"/>
          <w:szCs w:val="24"/>
        </w:rPr>
        <w:tab/>
      </w:r>
      <w:r w:rsidR="00780312">
        <w:rPr>
          <w:b/>
          <w:bCs/>
          <w:sz w:val="24"/>
          <w:szCs w:val="24"/>
        </w:rPr>
        <w:tab/>
      </w:r>
      <w:r w:rsidR="00780312">
        <w:rPr>
          <w:b/>
          <w:bCs/>
          <w:sz w:val="24"/>
          <w:szCs w:val="24"/>
        </w:rPr>
        <w:tab/>
      </w:r>
      <w:r w:rsidR="00780312">
        <w:rPr>
          <w:b/>
          <w:bCs/>
          <w:sz w:val="24"/>
          <w:szCs w:val="24"/>
        </w:rPr>
        <w:tab/>
      </w:r>
      <w:r w:rsidR="00780312">
        <w:rPr>
          <w:b/>
          <w:bCs/>
          <w:sz w:val="24"/>
          <w:szCs w:val="24"/>
        </w:rPr>
        <w:tab/>
      </w:r>
      <w:r w:rsidR="00780312">
        <w:rPr>
          <w:b/>
          <w:bCs/>
          <w:sz w:val="24"/>
          <w:szCs w:val="24"/>
        </w:rPr>
        <w:tab/>
      </w:r>
      <w:r w:rsidR="00780312">
        <w:rPr>
          <w:b/>
          <w:bCs/>
          <w:sz w:val="24"/>
          <w:szCs w:val="24"/>
        </w:rPr>
        <w:tab/>
      </w:r>
      <w:r w:rsidR="00780312">
        <w:rPr>
          <w:b/>
          <w:bCs/>
          <w:sz w:val="24"/>
          <w:szCs w:val="24"/>
        </w:rPr>
        <w:tab/>
      </w:r>
      <w:r w:rsidR="000C4F8D">
        <w:rPr>
          <w:b/>
          <w:bCs/>
          <w:sz w:val="24"/>
          <w:szCs w:val="24"/>
        </w:rPr>
        <w:t xml:space="preserve">          21</w:t>
      </w:r>
    </w:p>
    <w:p w:rsidR="00840626" w:rsidRPr="00E73830" w:rsidRDefault="00840626" w:rsidP="003A6562">
      <w:pPr>
        <w:pStyle w:val="10"/>
        <w:ind w:firstLine="567"/>
        <w:rPr>
          <w:sz w:val="24"/>
          <w:szCs w:val="24"/>
        </w:rPr>
      </w:pPr>
    </w:p>
    <w:p w:rsidR="00D7087F" w:rsidRDefault="00840626" w:rsidP="003F13F2">
      <w:pPr>
        <w:pStyle w:val="10"/>
        <w:numPr>
          <w:ilvl w:val="0"/>
          <w:numId w:val="7"/>
        </w:numPr>
        <w:tabs>
          <w:tab w:val="clear" w:pos="1557"/>
          <w:tab w:val="num" w:pos="0"/>
        </w:tabs>
        <w:ind w:left="0" w:firstLine="567"/>
        <w:jc w:val="left"/>
        <w:rPr>
          <w:b/>
          <w:bCs/>
          <w:sz w:val="24"/>
          <w:szCs w:val="24"/>
        </w:rPr>
      </w:pPr>
      <w:r>
        <w:rPr>
          <w:b/>
          <w:bCs/>
          <w:sz w:val="24"/>
          <w:szCs w:val="24"/>
        </w:rPr>
        <w:t xml:space="preserve">ПРИВЛЕЧЕНИЕ ПРЯМЫХ ИНОСТРАНЫХ ИНВЕСТИЦИЙ РЕСПУБЛИКОЙ БЕЛАРУСЬ </w:t>
      </w:r>
      <w:r w:rsidR="000C4F8D">
        <w:rPr>
          <w:b/>
          <w:bCs/>
          <w:sz w:val="24"/>
          <w:szCs w:val="24"/>
        </w:rPr>
        <w:tab/>
      </w:r>
      <w:r w:rsidR="00D7087F">
        <w:rPr>
          <w:b/>
          <w:bCs/>
          <w:sz w:val="24"/>
          <w:szCs w:val="24"/>
        </w:rPr>
        <w:tab/>
      </w:r>
      <w:r w:rsidR="00D7087F">
        <w:rPr>
          <w:b/>
          <w:bCs/>
          <w:sz w:val="24"/>
          <w:szCs w:val="24"/>
        </w:rPr>
        <w:tab/>
      </w:r>
      <w:r w:rsidR="00D7087F">
        <w:rPr>
          <w:b/>
          <w:bCs/>
          <w:sz w:val="24"/>
          <w:szCs w:val="24"/>
        </w:rPr>
        <w:tab/>
      </w:r>
      <w:r w:rsidR="00D7087F">
        <w:rPr>
          <w:b/>
          <w:bCs/>
          <w:sz w:val="24"/>
          <w:szCs w:val="24"/>
        </w:rPr>
        <w:tab/>
      </w:r>
      <w:r w:rsidR="00D7087F">
        <w:rPr>
          <w:b/>
          <w:bCs/>
          <w:sz w:val="24"/>
          <w:szCs w:val="24"/>
        </w:rPr>
        <w:tab/>
      </w:r>
      <w:r w:rsidR="00D7087F">
        <w:rPr>
          <w:b/>
          <w:bCs/>
          <w:sz w:val="24"/>
          <w:szCs w:val="24"/>
        </w:rPr>
        <w:tab/>
      </w:r>
      <w:r w:rsidR="00D7087F">
        <w:rPr>
          <w:b/>
          <w:bCs/>
          <w:sz w:val="24"/>
          <w:szCs w:val="24"/>
        </w:rPr>
        <w:tab/>
        <w:t xml:space="preserve">          35</w:t>
      </w:r>
    </w:p>
    <w:p w:rsidR="00D7087F" w:rsidRDefault="00D7087F" w:rsidP="00D7087F">
      <w:pPr>
        <w:pStyle w:val="10"/>
        <w:jc w:val="left"/>
        <w:rPr>
          <w:b/>
          <w:bCs/>
          <w:sz w:val="24"/>
          <w:szCs w:val="24"/>
        </w:rPr>
      </w:pPr>
    </w:p>
    <w:p w:rsidR="00E73830" w:rsidRPr="00D7087F" w:rsidRDefault="00D7087F" w:rsidP="003F13F2">
      <w:pPr>
        <w:pStyle w:val="10"/>
        <w:numPr>
          <w:ilvl w:val="0"/>
          <w:numId w:val="7"/>
        </w:numPr>
        <w:jc w:val="left"/>
        <w:rPr>
          <w:b/>
          <w:bCs/>
          <w:sz w:val="24"/>
          <w:szCs w:val="24"/>
        </w:rPr>
      </w:pPr>
      <w:r w:rsidRPr="00D7087F">
        <w:rPr>
          <w:b/>
          <w:bCs/>
          <w:sz w:val="24"/>
          <w:szCs w:val="24"/>
        </w:rPr>
        <w:t>ЗАКЛЮЧЕНИЕ</w:t>
      </w:r>
      <w:r w:rsidRPr="00D7087F">
        <w:rPr>
          <w:b/>
          <w:bCs/>
          <w:sz w:val="24"/>
          <w:szCs w:val="24"/>
        </w:rPr>
        <w:tab/>
      </w:r>
      <w:r w:rsidR="000C4F8D" w:rsidRPr="00D7087F">
        <w:rPr>
          <w:b/>
          <w:bCs/>
          <w:sz w:val="24"/>
          <w:szCs w:val="24"/>
        </w:rPr>
        <w:tab/>
      </w:r>
      <w:r w:rsidR="000C4F8D" w:rsidRPr="00D7087F">
        <w:rPr>
          <w:b/>
          <w:bCs/>
          <w:sz w:val="24"/>
          <w:szCs w:val="24"/>
        </w:rPr>
        <w:tab/>
        <w:t xml:space="preserve"> </w:t>
      </w:r>
      <w:r w:rsidRPr="00D7087F">
        <w:rPr>
          <w:b/>
          <w:bCs/>
          <w:sz w:val="24"/>
          <w:szCs w:val="24"/>
        </w:rPr>
        <w:tab/>
        <w:t xml:space="preserve">  </w:t>
      </w:r>
      <w:r w:rsidRPr="00D7087F">
        <w:rPr>
          <w:b/>
          <w:bCs/>
          <w:sz w:val="24"/>
          <w:szCs w:val="24"/>
        </w:rPr>
        <w:tab/>
      </w:r>
      <w:r w:rsidRPr="00D7087F">
        <w:rPr>
          <w:b/>
          <w:bCs/>
          <w:sz w:val="24"/>
          <w:szCs w:val="24"/>
        </w:rPr>
        <w:tab/>
      </w:r>
      <w:r w:rsidRPr="00D7087F">
        <w:rPr>
          <w:b/>
          <w:bCs/>
          <w:sz w:val="24"/>
          <w:szCs w:val="24"/>
        </w:rPr>
        <w:tab/>
        <w:t xml:space="preserve">        </w:t>
      </w:r>
      <w:r>
        <w:rPr>
          <w:b/>
          <w:bCs/>
          <w:sz w:val="24"/>
          <w:szCs w:val="24"/>
        </w:rPr>
        <w:tab/>
        <w:t xml:space="preserve">           </w:t>
      </w:r>
      <w:r w:rsidR="00BF007A">
        <w:rPr>
          <w:b/>
          <w:bCs/>
          <w:sz w:val="24"/>
          <w:szCs w:val="24"/>
          <w:lang w:val="en-US"/>
        </w:rPr>
        <w:t>37</w:t>
      </w:r>
    </w:p>
    <w:p w:rsidR="00D7087F" w:rsidRPr="00D7087F" w:rsidRDefault="00D7087F" w:rsidP="00D7087F">
      <w:pPr>
        <w:pStyle w:val="10"/>
        <w:jc w:val="left"/>
        <w:rPr>
          <w:b/>
          <w:bCs/>
          <w:sz w:val="24"/>
          <w:szCs w:val="24"/>
        </w:rPr>
      </w:pPr>
    </w:p>
    <w:p w:rsidR="00D7087F" w:rsidRPr="00E73830" w:rsidRDefault="00D7087F" w:rsidP="003F13F2">
      <w:pPr>
        <w:pStyle w:val="10"/>
        <w:numPr>
          <w:ilvl w:val="0"/>
          <w:numId w:val="7"/>
        </w:numPr>
        <w:jc w:val="left"/>
        <w:rPr>
          <w:b/>
          <w:bCs/>
          <w:sz w:val="24"/>
          <w:szCs w:val="24"/>
        </w:rPr>
      </w:pPr>
      <w:r w:rsidRPr="00D7087F">
        <w:rPr>
          <w:b/>
          <w:bCs/>
          <w:sz w:val="24"/>
          <w:szCs w:val="24"/>
        </w:rPr>
        <w:t>СПИСОК ИСПОЛЬЗОВАННОЙ ЛИТЕРА</w:t>
      </w:r>
      <w:r w:rsidR="0089499D">
        <w:rPr>
          <w:b/>
          <w:bCs/>
          <w:sz w:val="24"/>
          <w:szCs w:val="24"/>
        </w:rPr>
        <w:t>ТУРЫ</w:t>
      </w:r>
      <w:r w:rsidR="0089499D">
        <w:rPr>
          <w:b/>
          <w:bCs/>
          <w:szCs w:val="28"/>
        </w:rPr>
        <w:tab/>
      </w:r>
      <w:r>
        <w:rPr>
          <w:b/>
          <w:bCs/>
          <w:szCs w:val="28"/>
        </w:rPr>
        <w:tab/>
        <w:t xml:space="preserve">      </w:t>
      </w:r>
      <w:r>
        <w:rPr>
          <w:b/>
          <w:bCs/>
          <w:sz w:val="24"/>
          <w:szCs w:val="24"/>
        </w:rPr>
        <w:t xml:space="preserve">  </w:t>
      </w:r>
      <w:r w:rsidR="0089499D">
        <w:rPr>
          <w:b/>
          <w:bCs/>
          <w:sz w:val="24"/>
          <w:szCs w:val="24"/>
        </w:rPr>
        <w:tab/>
        <w:t xml:space="preserve">       </w:t>
      </w:r>
      <w:r w:rsidR="00BF007A">
        <w:rPr>
          <w:b/>
          <w:bCs/>
          <w:sz w:val="24"/>
          <w:szCs w:val="24"/>
        </w:rPr>
        <w:t>4</w:t>
      </w:r>
      <w:r w:rsidR="00BF007A">
        <w:rPr>
          <w:b/>
          <w:bCs/>
          <w:sz w:val="24"/>
          <w:szCs w:val="24"/>
          <w:lang w:val="en-US"/>
        </w:rPr>
        <w:t>1</w:t>
      </w:r>
    </w:p>
    <w:p w:rsidR="00E408C1" w:rsidRDefault="00E408C1"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E73830" w:rsidRDefault="00E73830" w:rsidP="003A6562">
      <w:pPr>
        <w:spacing w:line="360" w:lineRule="auto"/>
        <w:ind w:right="283" w:firstLine="567"/>
        <w:jc w:val="both"/>
        <w:rPr>
          <w:sz w:val="24"/>
          <w:szCs w:val="24"/>
        </w:rPr>
      </w:pPr>
    </w:p>
    <w:p w:rsidR="00D7087F" w:rsidRDefault="00D7087F" w:rsidP="00D7087F">
      <w:pPr>
        <w:pStyle w:val="10"/>
        <w:rPr>
          <w:sz w:val="24"/>
          <w:szCs w:val="24"/>
        </w:rPr>
      </w:pPr>
    </w:p>
    <w:p w:rsidR="00D7087F" w:rsidRDefault="00D7087F" w:rsidP="00D7087F">
      <w:pPr>
        <w:pStyle w:val="10"/>
        <w:rPr>
          <w:sz w:val="24"/>
          <w:szCs w:val="24"/>
        </w:rPr>
      </w:pPr>
    </w:p>
    <w:p w:rsidR="00D7087F" w:rsidRPr="00D7087F" w:rsidRDefault="00D7087F" w:rsidP="00D7087F">
      <w:pPr>
        <w:pStyle w:val="10"/>
        <w:rPr>
          <w:b/>
          <w:bCs/>
          <w:sz w:val="24"/>
          <w:szCs w:val="24"/>
        </w:rPr>
      </w:pPr>
    </w:p>
    <w:p w:rsidR="00D7087F" w:rsidRDefault="00D7087F" w:rsidP="003A6562">
      <w:pPr>
        <w:pStyle w:val="10"/>
        <w:ind w:firstLine="567"/>
        <w:jc w:val="center"/>
        <w:rPr>
          <w:b/>
          <w:bCs/>
          <w:szCs w:val="28"/>
        </w:rPr>
      </w:pPr>
    </w:p>
    <w:p w:rsidR="00E408C1" w:rsidRPr="00B66D26" w:rsidRDefault="00E73830" w:rsidP="003A6562">
      <w:pPr>
        <w:pStyle w:val="10"/>
        <w:ind w:firstLine="567"/>
        <w:jc w:val="center"/>
        <w:rPr>
          <w:b/>
          <w:bCs/>
          <w:szCs w:val="28"/>
        </w:rPr>
      </w:pPr>
      <w:r w:rsidRPr="00B66D26">
        <w:rPr>
          <w:b/>
          <w:bCs/>
          <w:szCs w:val="28"/>
        </w:rPr>
        <w:t>1.</w:t>
      </w:r>
      <w:r w:rsidR="00E408C1" w:rsidRPr="00B66D26">
        <w:rPr>
          <w:b/>
          <w:bCs/>
          <w:szCs w:val="28"/>
        </w:rPr>
        <w:t xml:space="preserve"> СОВРЕМЕННАЯ КОНЦЕПЦИЯ ИНВЕСТИЦИЙ</w:t>
      </w:r>
    </w:p>
    <w:p w:rsidR="00D7087F" w:rsidRDefault="00E408C1" w:rsidP="00D7087F">
      <w:pPr>
        <w:jc w:val="both"/>
      </w:pPr>
      <w:r w:rsidRPr="00E73830">
        <w:t xml:space="preserve">  </w:t>
      </w:r>
    </w:p>
    <w:p w:rsidR="00E408C1" w:rsidRPr="00320F1A" w:rsidRDefault="00E408C1" w:rsidP="00320F1A">
      <w:pPr>
        <w:ind w:firstLine="567"/>
        <w:jc w:val="both"/>
        <w:rPr>
          <w:sz w:val="24"/>
          <w:szCs w:val="24"/>
        </w:rPr>
      </w:pPr>
      <w:r w:rsidRPr="00320F1A">
        <w:rPr>
          <w:sz w:val="24"/>
          <w:szCs w:val="24"/>
        </w:rPr>
        <w:t>В научной литературе существует немало опреде</w:t>
      </w:r>
      <w:r w:rsidR="004D143F" w:rsidRPr="00320F1A">
        <w:rPr>
          <w:sz w:val="24"/>
          <w:szCs w:val="24"/>
        </w:rPr>
        <w:t>лений инвестиций.  В научной литературе общепризнано следующее определение инвестиций – это вложения в любые экономические объекты и процессы: средства производства, запасы, резервы, информационные ресурсы, ценные бумаги, «человеческий капитал</w:t>
      </w:r>
      <w:r w:rsidR="004D143F" w:rsidRPr="00320F1A">
        <w:rPr>
          <w:rStyle w:val="af1"/>
          <w:sz w:val="24"/>
          <w:szCs w:val="24"/>
        </w:rPr>
        <w:footnoteReference w:id="1"/>
      </w:r>
      <w:r w:rsidR="004D143F" w:rsidRPr="00320F1A">
        <w:rPr>
          <w:sz w:val="24"/>
          <w:szCs w:val="24"/>
        </w:rPr>
        <w:t>. Юридическая ква</w:t>
      </w:r>
      <w:r w:rsidR="00D7087F">
        <w:rPr>
          <w:sz w:val="24"/>
          <w:szCs w:val="24"/>
        </w:rPr>
        <w:t>лификация данного термина в соответствии со статьей 1 Инвестиционного Кодекса РБ</w:t>
      </w:r>
      <w:r w:rsidR="004D143F" w:rsidRPr="00320F1A">
        <w:rPr>
          <w:sz w:val="24"/>
          <w:szCs w:val="24"/>
        </w:rPr>
        <w:t xml:space="preserve"> – это  любое имущество, включая денежные средства, ценные бумаги, оборудование и результаты интеллектуальной деятельности, принадлежащие инвестору на праве собственности или ином вещном праве, и имущественные права, вкладываемые инвестором в объекты инвестиционной деятельности в целях получения прибыли (дохода) и (или) достижения иного значимого результата.</w:t>
      </w:r>
    </w:p>
    <w:p w:rsidR="00E408C1" w:rsidRPr="00E73830" w:rsidRDefault="00E408C1" w:rsidP="003A6562">
      <w:pPr>
        <w:pStyle w:val="10"/>
        <w:ind w:firstLine="567"/>
        <w:rPr>
          <w:sz w:val="24"/>
          <w:szCs w:val="24"/>
        </w:rPr>
      </w:pPr>
      <w:r w:rsidRPr="00E73830">
        <w:rPr>
          <w:sz w:val="24"/>
          <w:szCs w:val="24"/>
        </w:rPr>
        <w:t xml:space="preserve">   Большинство авторов, определяя иностранные инвестиции сходятся на том, что они являются собственностью иностранных инвесторов, выступающей в различных формах и видах, вывезенной из одного государства и вложенной в какое-либо дело на территории другого государства. причем инвестиции рассматриваются в самом широком смысле. Это не только средства, вложенные в капитальное строительство, в ценные бумаги предприятий и правительств, но и кредиты в различных формах и даже безвозмездные перечисления средств, имеющие целью достижение социального эффекта.</w:t>
      </w:r>
    </w:p>
    <w:p w:rsidR="00E408C1" w:rsidRPr="00E73830" w:rsidRDefault="00E408C1" w:rsidP="003A6562">
      <w:pPr>
        <w:pStyle w:val="10"/>
        <w:ind w:firstLine="567"/>
        <w:rPr>
          <w:sz w:val="24"/>
          <w:szCs w:val="24"/>
        </w:rPr>
      </w:pPr>
      <w:r w:rsidRPr="00E73830">
        <w:rPr>
          <w:sz w:val="24"/>
          <w:szCs w:val="24"/>
        </w:rPr>
        <w:t xml:space="preserve">   Субъектами иностранных инвестиций могут выступать: иностранные государства; международные организации; иностранные юридические и физические лица; граждане принимающих инвестиций государств, имеющие постоянное место жительства за границей.</w:t>
      </w:r>
    </w:p>
    <w:p w:rsidR="00320F1A" w:rsidRPr="00320F1A" w:rsidRDefault="00E408C1" w:rsidP="00320F1A">
      <w:pPr>
        <w:ind w:firstLine="567"/>
        <w:rPr>
          <w:sz w:val="24"/>
          <w:szCs w:val="24"/>
        </w:rPr>
      </w:pPr>
      <w:r w:rsidRPr="00320F1A">
        <w:rPr>
          <w:sz w:val="24"/>
          <w:szCs w:val="24"/>
        </w:rPr>
        <w:t xml:space="preserve">   В качестве объектов иностранных инвестиций </w:t>
      </w:r>
      <w:r w:rsidR="00D7087F">
        <w:rPr>
          <w:sz w:val="24"/>
          <w:szCs w:val="24"/>
        </w:rPr>
        <w:t>Инвестиционный Кодекс в статье 4 называет</w:t>
      </w:r>
      <w:r w:rsidRPr="00320F1A">
        <w:rPr>
          <w:sz w:val="24"/>
          <w:szCs w:val="24"/>
        </w:rPr>
        <w:t xml:space="preserve">: </w:t>
      </w:r>
      <w:r w:rsidR="00320F1A" w:rsidRPr="00320F1A">
        <w:rPr>
          <w:sz w:val="24"/>
          <w:szCs w:val="24"/>
        </w:rPr>
        <w:t>недвижимое имущество, в том числе предприятие как имущественный комплекс; ценные бумаги; интеллектуальная собственность.</w:t>
      </w:r>
    </w:p>
    <w:p w:rsidR="00320F1A" w:rsidRPr="00320F1A" w:rsidRDefault="00320F1A" w:rsidP="00320F1A">
      <w:pPr>
        <w:ind w:firstLine="567"/>
        <w:rPr>
          <w:sz w:val="24"/>
          <w:szCs w:val="24"/>
        </w:rPr>
      </w:pPr>
      <w:r w:rsidRPr="00320F1A">
        <w:rPr>
          <w:sz w:val="24"/>
          <w:szCs w:val="24"/>
        </w:rPr>
        <w:t>Законодательными актами государства обычно определяются объекты, находящиеся только в государственной собственности, что не исключает инвестиционной деятельности в отношении этих объектов.</w:t>
      </w:r>
    </w:p>
    <w:p w:rsidR="00E408C1" w:rsidRPr="00E73830" w:rsidRDefault="00E408C1" w:rsidP="003A6562">
      <w:pPr>
        <w:pStyle w:val="10"/>
        <w:ind w:firstLine="567"/>
        <w:rPr>
          <w:sz w:val="24"/>
          <w:szCs w:val="24"/>
        </w:rPr>
      </w:pPr>
      <w:r w:rsidRPr="00E73830">
        <w:rPr>
          <w:sz w:val="24"/>
          <w:szCs w:val="24"/>
        </w:rPr>
        <w:t>акции, облигации, банковские вклады, страховые полисы и другие ценные бумаги; предприятия и организации принимающей страны; здания, сооружения, имущество местных юридических и физических лиц; научно-техническая продукция; права на интеллектуальные ценности; права на использование земли, природных ресурсов и сама земля; иное имущество, а также имущественные и неимущественные права.</w:t>
      </w:r>
    </w:p>
    <w:p w:rsidR="00E408C1" w:rsidRPr="00E73830" w:rsidRDefault="00E408C1" w:rsidP="003A6562">
      <w:pPr>
        <w:pStyle w:val="10"/>
        <w:ind w:firstLine="567"/>
        <w:rPr>
          <w:sz w:val="24"/>
          <w:szCs w:val="24"/>
        </w:rPr>
      </w:pPr>
      <w:r w:rsidRPr="00E73830">
        <w:rPr>
          <w:sz w:val="24"/>
          <w:szCs w:val="24"/>
        </w:rPr>
        <w:t xml:space="preserve">   Выделяют две основные формы иностранных частных инвестиций: прямую и портфельную.</w:t>
      </w:r>
    </w:p>
    <w:p w:rsidR="00E408C1" w:rsidRPr="00E73830" w:rsidRDefault="00E408C1" w:rsidP="003A6562">
      <w:pPr>
        <w:pStyle w:val="10"/>
        <w:ind w:firstLine="567"/>
        <w:rPr>
          <w:sz w:val="24"/>
          <w:szCs w:val="24"/>
        </w:rPr>
      </w:pPr>
      <w:r w:rsidRPr="00E73830">
        <w:rPr>
          <w:sz w:val="24"/>
          <w:szCs w:val="24"/>
        </w:rPr>
        <w:t xml:space="preserve">   Прямые инвестиции - создание предприятий или их филиалов полностью или частично принадлежащих иностранным инвесторам, приобретения прав собственности в таких предприятиях, а также владение акциями капитала в них с целью непосредственно управления деятельностью предприятий.</w:t>
      </w:r>
    </w:p>
    <w:p w:rsidR="00E408C1" w:rsidRPr="00E73830" w:rsidRDefault="00E408C1" w:rsidP="003A6562">
      <w:pPr>
        <w:pStyle w:val="10"/>
        <w:ind w:firstLine="567"/>
        <w:rPr>
          <w:sz w:val="24"/>
          <w:szCs w:val="24"/>
        </w:rPr>
      </w:pPr>
      <w:r w:rsidRPr="00E73830">
        <w:rPr>
          <w:sz w:val="24"/>
          <w:szCs w:val="24"/>
        </w:rPr>
        <w:t xml:space="preserve">   Портфельные инвестиции - такое вложение средств в предприятия, ценные бумаги, имущество и т.п., при котором инвестор не имеет целью непосредственное участие в управлении предприятием или воздействие на экономику страны.</w:t>
      </w:r>
    </w:p>
    <w:p w:rsidR="00E408C1" w:rsidRPr="00E73830" w:rsidRDefault="00E408C1" w:rsidP="003A6562">
      <w:pPr>
        <w:pStyle w:val="10"/>
        <w:ind w:firstLine="567"/>
        <w:rPr>
          <w:sz w:val="24"/>
          <w:szCs w:val="24"/>
        </w:rPr>
      </w:pPr>
      <w:r w:rsidRPr="00E73830">
        <w:rPr>
          <w:sz w:val="24"/>
          <w:szCs w:val="24"/>
        </w:rPr>
        <w:t xml:space="preserve">   Надо отметить, что портфельные инвестиции осуществляются как правило в денежной форме, тогда как прямые осуществляются также в форме поставки товаров, сырья, оборудования, технологий, в виде управленческого опыта и т.п.</w:t>
      </w:r>
    </w:p>
    <w:p w:rsidR="00E408C1" w:rsidRPr="00E73830" w:rsidRDefault="00E408C1" w:rsidP="003A6562">
      <w:pPr>
        <w:pStyle w:val="10"/>
        <w:ind w:firstLine="567"/>
        <w:rPr>
          <w:sz w:val="24"/>
          <w:szCs w:val="24"/>
        </w:rPr>
      </w:pPr>
      <w:r w:rsidRPr="00E73830">
        <w:rPr>
          <w:sz w:val="24"/>
          <w:szCs w:val="24"/>
        </w:rPr>
        <w:t xml:space="preserve">   Инвестиции международных организаций и иностранных правительств осуществляются обычно в виде займов и кредитов (как связанных, так и не связанных).</w:t>
      </w:r>
    </w:p>
    <w:p w:rsidR="00E408C1" w:rsidRPr="00E73830" w:rsidRDefault="00E408C1" w:rsidP="003A6562">
      <w:pPr>
        <w:pStyle w:val="10"/>
        <w:ind w:firstLine="567"/>
        <w:rPr>
          <w:sz w:val="24"/>
          <w:szCs w:val="24"/>
        </w:rPr>
      </w:pPr>
      <w:r w:rsidRPr="00E73830">
        <w:rPr>
          <w:sz w:val="24"/>
          <w:szCs w:val="24"/>
        </w:rPr>
        <w:t xml:space="preserve">   Привлекая иностранные инвестиции любое государство должно стараться гармонично включить их в общий инвестиционный процесс так, чтобы они эффективно работали вместе в внутренними инвестициями, внутренним производственным потенциалом страны. Этой цели служит инвестиционная политика государства. Она базируется на оптимизации производства для удовлетворения человеческих потребностей и на минимизации использования природных ресурсов и имеет как внутренние, так и внешние источники.</w:t>
      </w:r>
    </w:p>
    <w:p w:rsidR="00126FE3" w:rsidRPr="00126FE3" w:rsidRDefault="00E408C1" w:rsidP="00126FE3">
      <w:pPr>
        <w:rPr>
          <w:sz w:val="24"/>
          <w:szCs w:val="24"/>
        </w:rPr>
      </w:pPr>
      <w:r w:rsidRPr="00E73830">
        <w:rPr>
          <w:sz w:val="24"/>
          <w:szCs w:val="24"/>
        </w:rPr>
        <w:t xml:space="preserve">   Для нормального функционирования экономики необходим постоянный приток средств для осуществления расширенного воспроизводства. Чтобы обеспечить количественный и качественный рост инвестиций необходима соответствующая инвестиционная политика. Количественный рост обеспечивается последовательной внутренней инвестиционной политикой (мобилизация средств за счет сокращения непроизводительных расходов). Качественный рост обеспечивается проведением как внутренней (привлечение и использование достижений науки и техники), так и внешней инвестиционной политики (привлечение иностранных инвестиций высокого технического состава и свойства). При этом привлекаются инвестиции различных форм</w:t>
      </w:r>
      <w:r w:rsidR="00126FE3">
        <w:rPr>
          <w:sz w:val="24"/>
          <w:szCs w:val="24"/>
        </w:rPr>
        <w:t xml:space="preserve">, путем </w:t>
      </w:r>
      <w:r w:rsidR="00126FE3" w:rsidRPr="00126FE3">
        <w:rPr>
          <w:sz w:val="24"/>
          <w:szCs w:val="24"/>
        </w:rPr>
        <w:t>создания юридического лица;</w:t>
      </w:r>
    </w:p>
    <w:p w:rsidR="00126FE3" w:rsidRPr="00126FE3" w:rsidRDefault="00126FE3" w:rsidP="00126FE3">
      <w:pPr>
        <w:rPr>
          <w:sz w:val="24"/>
          <w:szCs w:val="24"/>
        </w:rPr>
      </w:pPr>
      <w:r w:rsidRPr="00126FE3">
        <w:rPr>
          <w:sz w:val="24"/>
          <w:szCs w:val="24"/>
        </w:rPr>
        <w:t>приобретения имущества или имущественных прав: доли в уставном фонде юридического лица;</w:t>
      </w:r>
      <w:r>
        <w:rPr>
          <w:sz w:val="24"/>
          <w:szCs w:val="24"/>
        </w:rPr>
        <w:t xml:space="preserve"> </w:t>
      </w:r>
      <w:r w:rsidRPr="00126FE3">
        <w:rPr>
          <w:sz w:val="24"/>
          <w:szCs w:val="24"/>
        </w:rPr>
        <w:t>недвижимости; ценных бумаг; прав на объекты интеллектуальной собственности; концессий; оборудования</w:t>
      </w:r>
      <w:r>
        <w:rPr>
          <w:rStyle w:val="af1"/>
          <w:sz w:val="24"/>
          <w:szCs w:val="24"/>
        </w:rPr>
        <w:footnoteReference w:id="2"/>
      </w:r>
      <w:r>
        <w:rPr>
          <w:sz w:val="24"/>
          <w:szCs w:val="24"/>
        </w:rPr>
        <w:t>;</w:t>
      </w:r>
    </w:p>
    <w:p w:rsidR="00E408C1" w:rsidRPr="00E73830" w:rsidRDefault="00E408C1" w:rsidP="003A6562">
      <w:pPr>
        <w:pStyle w:val="10"/>
        <w:ind w:firstLine="567"/>
        <w:rPr>
          <w:sz w:val="24"/>
          <w:szCs w:val="24"/>
        </w:rPr>
      </w:pPr>
      <w:r w:rsidRPr="00E73830">
        <w:rPr>
          <w:sz w:val="24"/>
          <w:szCs w:val="24"/>
        </w:rPr>
        <w:t xml:space="preserve"> и из различных источников:</w:t>
      </w:r>
    </w:p>
    <w:p w:rsidR="00E408C1" w:rsidRPr="00E73830" w:rsidRDefault="00E408C1" w:rsidP="003A6562">
      <w:pPr>
        <w:pStyle w:val="10"/>
        <w:ind w:firstLine="567"/>
        <w:rPr>
          <w:sz w:val="24"/>
          <w:szCs w:val="24"/>
        </w:rPr>
      </w:pPr>
    </w:p>
    <w:p w:rsidR="00E408C1" w:rsidRPr="00E73830" w:rsidRDefault="00E408C1" w:rsidP="00126FE3">
      <w:pPr>
        <w:pStyle w:val="10"/>
        <w:ind w:firstLine="567"/>
        <w:rPr>
          <w:sz w:val="24"/>
          <w:szCs w:val="24"/>
        </w:rPr>
      </w:pPr>
      <w:r w:rsidRPr="00E73830">
        <w:rPr>
          <w:sz w:val="24"/>
          <w:szCs w:val="24"/>
        </w:rPr>
        <w:t>1) государственная собственность;</w:t>
      </w:r>
    </w:p>
    <w:p w:rsidR="00E408C1" w:rsidRPr="00E73830" w:rsidRDefault="00E408C1" w:rsidP="003A6562">
      <w:pPr>
        <w:pStyle w:val="10"/>
        <w:ind w:firstLine="567"/>
        <w:rPr>
          <w:sz w:val="24"/>
          <w:szCs w:val="24"/>
        </w:rPr>
      </w:pPr>
      <w:r w:rsidRPr="00E73830">
        <w:rPr>
          <w:sz w:val="24"/>
          <w:szCs w:val="24"/>
        </w:rPr>
        <w:t>2) частная собственность:</w:t>
      </w:r>
    </w:p>
    <w:p w:rsidR="00E408C1" w:rsidRPr="00E73830" w:rsidRDefault="00E408C1" w:rsidP="003A6562">
      <w:pPr>
        <w:pStyle w:val="10"/>
        <w:ind w:firstLine="567"/>
        <w:rPr>
          <w:sz w:val="24"/>
          <w:szCs w:val="24"/>
        </w:rPr>
      </w:pPr>
      <w:r w:rsidRPr="00E73830">
        <w:rPr>
          <w:sz w:val="24"/>
          <w:szCs w:val="24"/>
        </w:rPr>
        <w:tab/>
        <w:t xml:space="preserve"> а) ссудная форма - в виде займов и кредитов;</w:t>
      </w:r>
    </w:p>
    <w:p w:rsidR="00E408C1" w:rsidRPr="00E73830" w:rsidRDefault="00E408C1" w:rsidP="003A6562">
      <w:pPr>
        <w:pStyle w:val="10"/>
        <w:ind w:firstLine="567"/>
        <w:rPr>
          <w:sz w:val="24"/>
          <w:szCs w:val="24"/>
        </w:rPr>
      </w:pPr>
      <w:r w:rsidRPr="00E73830">
        <w:rPr>
          <w:sz w:val="24"/>
          <w:szCs w:val="24"/>
        </w:rPr>
        <w:tab/>
        <w:t xml:space="preserve"> б) предпринимательская форма - в виде прямых и портфельных инвестиций.</w:t>
      </w: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r w:rsidRPr="00E73830">
        <w:rPr>
          <w:sz w:val="24"/>
          <w:szCs w:val="24"/>
        </w:rPr>
        <w:tab/>
        <w:t>Государственные инвестиции идут в основном в инфраструктуру в широком смысле слова. Осуществив капитальные вложения в здравоохранение, образование, науку, экологию, производственную и социально-бытовую инфраструктуру,</w:t>
      </w:r>
    </w:p>
    <w:p w:rsidR="00E408C1" w:rsidRPr="00E73830" w:rsidRDefault="00E408C1" w:rsidP="003A6562">
      <w:pPr>
        <w:pStyle w:val="10"/>
        <w:ind w:firstLine="567"/>
        <w:rPr>
          <w:sz w:val="24"/>
          <w:szCs w:val="24"/>
        </w:rPr>
      </w:pPr>
      <w:r w:rsidRPr="00E73830">
        <w:rPr>
          <w:sz w:val="24"/>
          <w:szCs w:val="24"/>
        </w:rPr>
        <w:t>государство создает благоприятный климат для вложения частного капитала в производство, т.е. государство является непосредственным инициатором и участником инвестиционного процесса.</w:t>
      </w:r>
    </w:p>
    <w:p w:rsidR="00E408C1" w:rsidRPr="00E73830" w:rsidRDefault="00E408C1" w:rsidP="003A6562">
      <w:pPr>
        <w:pStyle w:val="10"/>
        <w:ind w:firstLine="567"/>
        <w:rPr>
          <w:sz w:val="24"/>
          <w:szCs w:val="24"/>
        </w:rPr>
      </w:pPr>
      <w:r w:rsidRPr="00E73830">
        <w:rPr>
          <w:sz w:val="24"/>
          <w:szCs w:val="24"/>
        </w:rPr>
        <w:t xml:space="preserve">   Как уже отмечалось выше, иностранные инвестиции рассматриваются как собственность иностранных инвесторов. Чтобы привлечь инвестиции необходимо обеспечить инвесторам определенные гарантии по свободному владению, пользованию и распоряжению своей собственностью. При этом важно найти разумный баланс между интересами государства, местных субъектов хозяйствования и иностранных инвесторов.</w:t>
      </w:r>
    </w:p>
    <w:p w:rsidR="00E408C1" w:rsidRPr="00E73830" w:rsidRDefault="00E408C1" w:rsidP="003A6562">
      <w:pPr>
        <w:pStyle w:val="10"/>
        <w:ind w:firstLine="567"/>
        <w:rPr>
          <w:sz w:val="24"/>
          <w:szCs w:val="24"/>
        </w:rPr>
      </w:pPr>
      <w:r w:rsidRPr="00E73830">
        <w:rPr>
          <w:sz w:val="24"/>
          <w:szCs w:val="24"/>
        </w:rPr>
        <w:t xml:space="preserve">   В понятие гарантий входит прежде всего налаживание нормальных рыночных отношений в стране, т.к. инвесторы-собственники смогут реализовать все свои правомочия только при условии существования рынков капитала, товаров, услуг, рабочей силы как на национальном, так и на международном уровнях, при наличии субъектов хозяйствования различных форм собственности на этих рынках. Во-вторых, это наличие определенной политической и социальной стабильности в обществе. В-третьих, это наличие соответствующей правовой базы (национально-правовой и международно-правовой) и устойчивости законодательных актов</w:t>
      </w:r>
      <w:r w:rsidR="00126FE3">
        <w:rPr>
          <w:rStyle w:val="af1"/>
          <w:sz w:val="24"/>
          <w:szCs w:val="24"/>
        </w:rPr>
        <w:footnoteReference w:id="3"/>
      </w:r>
      <w:r w:rsidRPr="00E73830">
        <w:rPr>
          <w:sz w:val="24"/>
          <w:szCs w:val="24"/>
        </w:rPr>
        <w:t>. Законодательство призвано определить порядок доступа иностранных инвестиций в экономику, в определенные ее отрасли, гарантировать инвестора от политических рисков, предоставить таможенные, налоговые и другие льготы (чтобы компенсировать недостатки экономической и политической ситуации, сохранив экономику привлекательной для инвестирования), дать инвестору относительную свободу перевода прибылей и доходов от инвестиций за границу и  вложенного капитала.</w:t>
      </w:r>
    </w:p>
    <w:p w:rsidR="00E408C1" w:rsidRPr="00E73830" w:rsidRDefault="00E408C1" w:rsidP="003A6562">
      <w:pPr>
        <w:pStyle w:val="10"/>
        <w:ind w:firstLine="567"/>
        <w:rPr>
          <w:sz w:val="24"/>
          <w:szCs w:val="24"/>
        </w:rPr>
      </w:pPr>
      <w:r w:rsidRPr="00E73830">
        <w:rPr>
          <w:sz w:val="24"/>
          <w:szCs w:val="24"/>
        </w:rPr>
        <w:t xml:space="preserve">   Самое трудное, пожалуй - создание нормальных рыночных отношений, т.к. для этого необходимо осуществление целого комплекса мероприятий, связанных с созданием института собственности (в различных формах и видах), регламентацией отношений между различными субъектами хозяйствования и между ними и государством;</w:t>
      </w:r>
    </w:p>
    <w:p w:rsidR="00E408C1" w:rsidRPr="00E73830" w:rsidRDefault="00E408C1" w:rsidP="003A6562">
      <w:pPr>
        <w:pStyle w:val="10"/>
        <w:ind w:firstLine="567"/>
        <w:rPr>
          <w:sz w:val="24"/>
          <w:szCs w:val="24"/>
        </w:rPr>
      </w:pPr>
      <w:r w:rsidRPr="00E73830">
        <w:rPr>
          <w:sz w:val="24"/>
          <w:szCs w:val="24"/>
        </w:rPr>
        <w:t>соответствующего торгового, финансового, налогового, банковского, таможенного механизма, механизма страхования и т.д.; со структурной перестройкой экономики и созданием нового аппарата управления. Все это требует значительных затрат средств и времени.</w:t>
      </w:r>
    </w:p>
    <w:p w:rsidR="00E408C1" w:rsidRPr="00E73830" w:rsidRDefault="00E408C1" w:rsidP="003A6562">
      <w:pPr>
        <w:pStyle w:val="10"/>
        <w:ind w:firstLine="567"/>
        <w:rPr>
          <w:sz w:val="24"/>
          <w:szCs w:val="24"/>
        </w:rPr>
      </w:pPr>
      <w:r w:rsidRPr="00E73830">
        <w:rPr>
          <w:sz w:val="24"/>
          <w:szCs w:val="24"/>
        </w:rPr>
        <w:t xml:space="preserve">   Государство, которому приходится решать подобные проблемы, как правило прибегает сначала к помощи международных организаций. Эти организации финансируют в основном расходы на инфраструктуру, на урегулирование платежного баланса, на поддержку курса национальной валюты, закупку товаров первой необходимости, а также выделяют средства под реализацию правительственных программ. То есть вложения идут, в основном, на макроуровне, при этом средства международных организаций довольно ограничены. Но кроме материальных выгод членство в таких организациях как МВФ и МБРР дает и другие преимущества. Займы международной валютно-финансовой организации являются гарантией платежеспособности страны. Если эта организация не провозглашает страну несостоятельным должником, не ограничивает ее возможности получения у нее ссуд, а тем более в случае продолжения кредитования данной страны, то частный капитал, правительство иностранных государств, другие межправительственные кредитные институты считают для себя сравнительно безопасным кредитование и инвестирование в экономику этой страны. А поскольку возможности международных рынков капитала намного превышают ресурсы отдельных международных организаций, то страна в дополнение к ссудам последних получает возможность мобилизовать ресурсы во много раз превышающие ее финансирования через данные институты. </w:t>
      </w:r>
      <w:r w:rsidRPr="00E73830">
        <w:rPr>
          <w:sz w:val="24"/>
          <w:szCs w:val="24"/>
        </w:rPr>
        <w:tab/>
        <w:t>Вследствие отмеченных качеств международных валютно-финансовых организаций включение любой страны в мировое хозяйство, мировой инвестиционный процесс без сотрудничества с ними практически невозможно.</w:t>
      </w:r>
    </w:p>
    <w:p w:rsidR="00E408C1" w:rsidRPr="00E73830" w:rsidRDefault="00E408C1" w:rsidP="003A6562">
      <w:pPr>
        <w:pStyle w:val="10"/>
        <w:ind w:firstLine="567"/>
        <w:rPr>
          <w:sz w:val="24"/>
          <w:szCs w:val="24"/>
        </w:rPr>
      </w:pPr>
      <w:r w:rsidRPr="00E73830">
        <w:rPr>
          <w:sz w:val="24"/>
          <w:szCs w:val="24"/>
        </w:rPr>
        <w:t xml:space="preserve">   Вслед за капиталом международных финансовых организаций в страну начинается приток средств по межправительственным кредитным соглашениям через кредитные линии, открываемые иностранным государствам. Как правило, это льготные, долгосрочные кредиты. Местные инвесторы представляют свои проекты, которые рассматриваются местными органами власти, кредитующей стороной и в случае положительного решения финансируются за счет кредита. Часто для получения таких кредитов инвесторам надо получить гарантию своего правительства.</w:t>
      </w:r>
    </w:p>
    <w:p w:rsidR="00E408C1" w:rsidRPr="00E73830" w:rsidRDefault="00E408C1" w:rsidP="003A6562">
      <w:pPr>
        <w:pStyle w:val="10"/>
        <w:ind w:firstLine="567"/>
        <w:rPr>
          <w:sz w:val="24"/>
          <w:szCs w:val="24"/>
        </w:rPr>
      </w:pPr>
      <w:r w:rsidRPr="00E73830">
        <w:rPr>
          <w:sz w:val="24"/>
          <w:szCs w:val="24"/>
        </w:rPr>
        <w:tab/>
        <w:t>Конечно, такие кредиты оказывают определенную материальную поддержку, но в большей мере носят политический характер и часто имеют целью  финансирование производителей стран-кредиторов, т.к. зачастую условия кредита предусматривают обязательную закупку товаров, оборудование и т.п. в стране-кредиторе при использовании средств кредита на финансирование того или иного проекта.</w:t>
      </w:r>
    </w:p>
    <w:p w:rsidR="00E408C1" w:rsidRPr="00E73830" w:rsidRDefault="00E408C1" w:rsidP="003A6562">
      <w:pPr>
        <w:pStyle w:val="10"/>
        <w:ind w:firstLine="567"/>
        <w:rPr>
          <w:sz w:val="24"/>
          <w:szCs w:val="24"/>
        </w:rPr>
      </w:pPr>
      <w:r w:rsidRPr="00E73830">
        <w:rPr>
          <w:sz w:val="24"/>
          <w:szCs w:val="24"/>
        </w:rPr>
        <w:tab/>
        <w:t>Кроме того, эти кредиты также могут служить показателем относительной безопасности инвестирования в экономику тех или иных стран для частных инвесторов, а также показателем надежности местных производителей</w:t>
      </w:r>
      <w:r w:rsidR="00126FE3">
        <w:rPr>
          <w:rStyle w:val="af1"/>
          <w:sz w:val="24"/>
          <w:szCs w:val="24"/>
        </w:rPr>
        <w:footnoteReference w:id="4"/>
      </w:r>
      <w:r w:rsidRPr="00E73830">
        <w:rPr>
          <w:sz w:val="24"/>
          <w:szCs w:val="24"/>
        </w:rPr>
        <w:t xml:space="preserve"> (если они сумели эффективно распорядится взятыми средствами и в срок погасить кредит).</w:t>
      </w:r>
    </w:p>
    <w:p w:rsidR="00E408C1" w:rsidRPr="00E73830" w:rsidRDefault="00E408C1" w:rsidP="003A6562">
      <w:pPr>
        <w:pStyle w:val="10"/>
        <w:ind w:firstLine="567"/>
        <w:rPr>
          <w:sz w:val="24"/>
          <w:szCs w:val="24"/>
        </w:rPr>
      </w:pPr>
      <w:r w:rsidRPr="00E73830">
        <w:rPr>
          <w:sz w:val="24"/>
          <w:szCs w:val="24"/>
        </w:rPr>
        <w:tab/>
        <w:t>Интересная особенность условий кредитов международных организаций состоит в том, что все закупки товаров, работ и услуг в рамках проектов, финансируемых этими организациями должны осуществляться через процедуру международных конкурсных торгов. Это условие является обязательным</w:t>
      </w:r>
      <w:r w:rsidR="00126FE3">
        <w:rPr>
          <w:rStyle w:val="af1"/>
          <w:sz w:val="24"/>
          <w:szCs w:val="24"/>
        </w:rPr>
        <w:footnoteReference w:id="5"/>
      </w:r>
      <w:r w:rsidRPr="00E73830">
        <w:rPr>
          <w:sz w:val="24"/>
          <w:szCs w:val="24"/>
        </w:rPr>
        <w:t>. Такие процедуры используют такие крупные финансовые доноры как Мировой Банк и Европейский Банк Реконструкции и Развития. Эти процедуры не позволяют государству-заемщику или предприятию этого государства неэффективно распорядиться полученными кредитными средствами, и в тоже время активизируют деятельность иностранных частных компаний в такой стране.  Привлеченные крупными заказами и гарантией платежа  ( средства кредита не поступают непосредственно к заемщику, а списываются со счетов Мирового Банка при фактическом использовании кредита ) иностранные компании приходят на рынки стран-заемщиков и часто их деятельность продолжается там и после выполнения такого заказа. Но теперь эти компании вкладывают уже собственные средства, т.е. в страну поступают прямые иностранные инвестиции, которые не формируют внешнего долга, как  в случае с кредитами.</w:t>
      </w:r>
    </w:p>
    <w:p w:rsidR="00E408C1" w:rsidRPr="00E73830" w:rsidRDefault="00E408C1" w:rsidP="003A6562">
      <w:pPr>
        <w:pStyle w:val="10"/>
        <w:ind w:firstLine="567"/>
        <w:rPr>
          <w:sz w:val="24"/>
          <w:szCs w:val="24"/>
        </w:rPr>
      </w:pPr>
      <w:r w:rsidRPr="00E73830">
        <w:rPr>
          <w:sz w:val="24"/>
          <w:szCs w:val="24"/>
        </w:rPr>
        <w:t xml:space="preserve">   Таким образом, два вышеуказанных внешних источника финансирования создают определенные предпосылки для притока иностранного частного капитала. Это наиболее значительный из всех внешних источников, способный реально повлиять на экономическое развитие страны, импортирующей капитал. Именно на привлечение капитала направлены усилия нуждающихся в инвестициях стран. Некоторые условия, создаваемые правительствами для привлечения частных инвестиций уже были указаны выше. Кроме того, привлекательной для инвестирования страну делают дешевая рабочая сила, богатые природные ресурсы, отсутствие жесткого экологического</w:t>
      </w:r>
    </w:p>
    <w:p w:rsidR="00E408C1" w:rsidRPr="00E73830" w:rsidRDefault="00E408C1" w:rsidP="003A6562">
      <w:pPr>
        <w:pStyle w:val="10"/>
        <w:ind w:firstLine="567"/>
        <w:rPr>
          <w:sz w:val="24"/>
          <w:szCs w:val="24"/>
        </w:rPr>
      </w:pPr>
      <w:r w:rsidRPr="00E73830">
        <w:rPr>
          <w:sz w:val="24"/>
          <w:szCs w:val="24"/>
        </w:rPr>
        <w:t>регулирования и т.п., т.е. те факторы, которые способствуют снижению издержек производства. Таким условиям обычно удовлетворяют развивающие страны. Однако в последнее время наметилась тенденция уменьшения потребления сырья, материалов на производство единицы продукции, инвестиции переключаются на высокотехнологичные отрасли, вложение в которые дает долгосрочные преимущества в конкуренции. Для развития таких отраслей необходимы квалифицированные специалисты, высокоразвитая производственная инфраструктура. Этим требованиям соответствуют лишь развитые в экономическом отношении страны. Поэтому неудивительно, что сегодня из всего вывозимого странами капитала на развивающиеся страны приходится в среднем лишь 33% новых инвестиций. Вследствие вышеуказанных тенденций происходит объективно обусловленное снижение общей заинтересованности западных фирм в развивающихся странах как в источниках сырья и дешевой рабочей силы. Но в тоже время, в условиях насыщенности мирового рынка товарами, они стали рассматриваться как новые рынки сбыта промышленной продукции. Отсюда возрастает интерес к формированию в развивающихся странах обрабатывающих отраслей и производств, способных расширить емкость их рынка, и соответственно этому происходит рост инвестиций в эти отрасли развивающихся стран.</w:t>
      </w:r>
    </w:p>
    <w:p w:rsidR="00E408C1" w:rsidRDefault="00E408C1" w:rsidP="003A6562">
      <w:pPr>
        <w:pStyle w:val="10"/>
        <w:ind w:firstLine="567"/>
        <w:rPr>
          <w:sz w:val="24"/>
          <w:szCs w:val="24"/>
        </w:rPr>
      </w:pPr>
      <w:r w:rsidRPr="00E73830">
        <w:rPr>
          <w:sz w:val="24"/>
          <w:szCs w:val="24"/>
        </w:rPr>
        <w:tab/>
      </w: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Pr="00E73830" w:rsidRDefault="00047DE4" w:rsidP="003A6562">
      <w:pPr>
        <w:pStyle w:val="10"/>
        <w:ind w:firstLine="567"/>
        <w:rPr>
          <w:sz w:val="24"/>
          <w:szCs w:val="24"/>
        </w:rPr>
      </w:pP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p>
    <w:p w:rsidR="00E408C1" w:rsidRDefault="00E408C1" w:rsidP="003A6562">
      <w:pPr>
        <w:pStyle w:val="10"/>
        <w:ind w:firstLine="567"/>
        <w:rPr>
          <w:sz w:val="24"/>
          <w:szCs w:val="24"/>
        </w:rPr>
      </w:pPr>
    </w:p>
    <w:p w:rsidR="00B66D26" w:rsidRDefault="00B66D26" w:rsidP="003A6562">
      <w:pPr>
        <w:pStyle w:val="10"/>
        <w:ind w:firstLine="567"/>
        <w:rPr>
          <w:sz w:val="24"/>
          <w:szCs w:val="24"/>
        </w:rPr>
      </w:pPr>
    </w:p>
    <w:p w:rsidR="00B66D26" w:rsidRDefault="00B66D26" w:rsidP="003A6562">
      <w:pPr>
        <w:pStyle w:val="10"/>
        <w:ind w:firstLine="567"/>
        <w:rPr>
          <w:sz w:val="24"/>
          <w:szCs w:val="24"/>
        </w:rPr>
      </w:pPr>
    </w:p>
    <w:p w:rsidR="00B66D26" w:rsidRDefault="00B66D26" w:rsidP="003A6562">
      <w:pPr>
        <w:pStyle w:val="10"/>
        <w:ind w:firstLine="567"/>
        <w:rPr>
          <w:sz w:val="24"/>
          <w:szCs w:val="24"/>
        </w:rPr>
      </w:pPr>
    </w:p>
    <w:p w:rsidR="00B66D26" w:rsidRDefault="00B66D26" w:rsidP="003A6562">
      <w:pPr>
        <w:pStyle w:val="10"/>
        <w:ind w:firstLine="567"/>
        <w:rPr>
          <w:sz w:val="24"/>
          <w:szCs w:val="24"/>
        </w:rPr>
      </w:pPr>
    </w:p>
    <w:p w:rsidR="00B66D26" w:rsidRDefault="00B66D26" w:rsidP="003A6562">
      <w:pPr>
        <w:pStyle w:val="10"/>
        <w:ind w:firstLine="567"/>
        <w:rPr>
          <w:sz w:val="24"/>
          <w:szCs w:val="24"/>
        </w:rPr>
      </w:pPr>
    </w:p>
    <w:p w:rsidR="00B66D26" w:rsidRDefault="00B66D26" w:rsidP="003A6562">
      <w:pPr>
        <w:pStyle w:val="10"/>
        <w:ind w:firstLine="567"/>
        <w:rPr>
          <w:sz w:val="24"/>
          <w:szCs w:val="24"/>
        </w:rPr>
      </w:pPr>
    </w:p>
    <w:p w:rsidR="00B66D26" w:rsidRDefault="00B66D26" w:rsidP="003A6562">
      <w:pPr>
        <w:pStyle w:val="10"/>
        <w:ind w:firstLine="567"/>
        <w:rPr>
          <w:sz w:val="24"/>
          <w:szCs w:val="24"/>
        </w:rPr>
      </w:pPr>
    </w:p>
    <w:p w:rsidR="00B66D26" w:rsidRDefault="00B66D26"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047DE4" w:rsidRDefault="00047DE4" w:rsidP="003A6562">
      <w:pPr>
        <w:pStyle w:val="10"/>
        <w:ind w:firstLine="567"/>
        <w:rPr>
          <w:sz w:val="24"/>
          <w:szCs w:val="24"/>
        </w:rPr>
      </w:pPr>
    </w:p>
    <w:p w:rsidR="00B66D26" w:rsidRDefault="00B66D26" w:rsidP="003A6562">
      <w:pPr>
        <w:pStyle w:val="10"/>
        <w:ind w:firstLine="567"/>
        <w:rPr>
          <w:sz w:val="24"/>
          <w:szCs w:val="24"/>
        </w:rPr>
      </w:pPr>
    </w:p>
    <w:p w:rsidR="00B66D26" w:rsidRDefault="00B66D26" w:rsidP="003A6562">
      <w:pPr>
        <w:pStyle w:val="10"/>
        <w:ind w:firstLine="567"/>
        <w:rPr>
          <w:sz w:val="24"/>
          <w:szCs w:val="24"/>
        </w:rPr>
      </w:pPr>
    </w:p>
    <w:p w:rsidR="00D7087F" w:rsidRDefault="00D7087F" w:rsidP="003A6562">
      <w:pPr>
        <w:pStyle w:val="10"/>
        <w:ind w:firstLine="567"/>
        <w:rPr>
          <w:sz w:val="24"/>
          <w:szCs w:val="24"/>
        </w:rPr>
      </w:pPr>
    </w:p>
    <w:p w:rsidR="00D7087F" w:rsidRPr="00E73830" w:rsidRDefault="00D7087F" w:rsidP="003A6562">
      <w:pPr>
        <w:pStyle w:val="10"/>
        <w:ind w:firstLine="567"/>
        <w:rPr>
          <w:sz w:val="24"/>
          <w:szCs w:val="24"/>
        </w:rPr>
      </w:pPr>
    </w:p>
    <w:p w:rsidR="00E408C1" w:rsidRPr="00B66D26" w:rsidRDefault="00E408C1" w:rsidP="003A6562">
      <w:pPr>
        <w:pStyle w:val="10"/>
        <w:ind w:firstLine="567"/>
        <w:jc w:val="center"/>
        <w:rPr>
          <w:b/>
          <w:bCs/>
          <w:szCs w:val="28"/>
        </w:rPr>
      </w:pPr>
      <w:r w:rsidRPr="00B66D26">
        <w:rPr>
          <w:b/>
          <w:bCs/>
          <w:szCs w:val="28"/>
        </w:rPr>
        <w:t xml:space="preserve">2.   </w:t>
      </w:r>
      <w:r w:rsidR="00780312">
        <w:rPr>
          <w:b/>
          <w:bCs/>
          <w:sz w:val="24"/>
          <w:szCs w:val="24"/>
        </w:rPr>
        <w:t>ПРАВОВОЕ РЕГУЛИРОВАНИЕ ИНОСТРАННЫХ ИНВЕСТИЦИЙ В РЯДЕ ЗАРУБЕЖНЫХ СТРАН</w:t>
      </w:r>
      <w:r w:rsidRPr="00B66D26">
        <w:rPr>
          <w:b/>
          <w:bCs/>
          <w:szCs w:val="28"/>
        </w:rPr>
        <w:t xml:space="preserve"> </w:t>
      </w: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r w:rsidRPr="00E73830">
        <w:rPr>
          <w:sz w:val="24"/>
          <w:szCs w:val="24"/>
        </w:rPr>
        <w:tab/>
        <w:t>Проблема привлечения иностранных инвестиций стоит в развитых в промышленном отношении странах не столь остро, как в развивающихся или в странах с переходной экономикой. Страны с развитой рыночной экономикой обычно не имеют специального национального законодательства по регулированию иностранных инвестиций. Они имеют достаточные внутренние источники инвестирования и в то же время активно импортируют иностранный капитал. Регулирование же иностранных инвестиций осуществления посредством законодательных актов общего характера, относящихся ко всем субъектам хозяйствования, а также через специальные международные двусторонние договора. С целью ускоренного развития отдельных отраслей и регионов эти страны активно используют свободные экономические зоны различных типов. Льготы, предоставляемые для предприятий и организаций в этих зонах являются факторам, привлекающим иностранные инвестиции, однако ставка именно на иностранные инвестиции для решения различных проблем (для чего и создаются СЭЗ) не делается. Инвесторов в этих странах привлекают высокая политическая и коммерческая безопасность, развитая инфраструктуру, квалифицированные кадры, но им приходится сталкиваться с проблемой жесткой конкуренции, высокими требованиями к экологии и другими проблемами. Может быть, поэтому, негативные последствия деятельности иностранных инвесторов в развитых странах незначительны.</w:t>
      </w:r>
    </w:p>
    <w:p w:rsidR="00E408C1" w:rsidRPr="00E73830" w:rsidRDefault="00E408C1" w:rsidP="003A6562">
      <w:pPr>
        <w:pStyle w:val="10"/>
        <w:ind w:firstLine="567"/>
        <w:rPr>
          <w:sz w:val="24"/>
          <w:szCs w:val="24"/>
        </w:rPr>
      </w:pPr>
      <w:r w:rsidRPr="00E73830">
        <w:rPr>
          <w:sz w:val="24"/>
          <w:szCs w:val="24"/>
        </w:rPr>
        <w:t xml:space="preserve">   В инвестиционных отношениях, в т.ч. связанных и с иностранным инвестированием, активное участие принимает государство. Оно принимает меры по разработке и реализации долгосрочной стратегии инвестиционной политики, обеспечивает условия для предотвращения морального устаревания производственной структуры, эффективного использования ввозимого капитала, устанавливает экономические нормативы, определяет средства правовой защиты интересов участников процесса инвестирования. При этом привлечение и использование иностранных инвестиций регулируется с помощью законов, нормативных актов, предписаний, создаваемых на различных уровнях госаппарата. Через систему налоговых ставок, санкций и льгот, кредиты и амортизационной политики государство обеспечивает целенаправленный прилив иностранных инвестиций и реализацию приоритетных направлений инвестиционной политики. Эффективным рычагом привлечения иностранного капитала является также повышение центральными банками стран учетных ставок для коммерческих банков до определенного уровня.</w:t>
      </w:r>
    </w:p>
    <w:p w:rsidR="00E408C1" w:rsidRPr="00E73830" w:rsidRDefault="00E408C1" w:rsidP="003A6562">
      <w:pPr>
        <w:pStyle w:val="10"/>
        <w:ind w:firstLine="567"/>
        <w:rPr>
          <w:sz w:val="24"/>
          <w:szCs w:val="24"/>
        </w:rPr>
      </w:pPr>
      <w:r w:rsidRPr="00E73830">
        <w:rPr>
          <w:sz w:val="24"/>
          <w:szCs w:val="24"/>
        </w:rPr>
        <w:t xml:space="preserve">   Ответственность за реализацию внешнеэкономической политики в отношении иностранных инвестиций обычно возлагается на глав государств и правительств. В ряде стран создаются соответствующие государственные органы по управлению и регулированию иностранного инвестирования. Так, в аппарате Президента США есть специальные управления, занимающиеся разработкой и реализацией политики в области иностранных инвестиций. В Японии при премьер-министре действует Совет по сделкам с иностранным капиталом. Во Франции функционирует Инвестиционный комитет.</w:t>
      </w:r>
    </w:p>
    <w:p w:rsidR="00E408C1" w:rsidRPr="00E73830" w:rsidRDefault="00E408C1" w:rsidP="003A6562">
      <w:pPr>
        <w:pStyle w:val="10"/>
        <w:ind w:firstLine="567"/>
        <w:rPr>
          <w:sz w:val="24"/>
          <w:szCs w:val="24"/>
        </w:rPr>
      </w:pPr>
      <w:r w:rsidRPr="00E73830">
        <w:rPr>
          <w:sz w:val="24"/>
          <w:szCs w:val="24"/>
        </w:rPr>
        <w:tab/>
        <w:t>Что касается развивающихся стран и стран с переходной экономикой, то из-за острой нехватки внутренних источников инвестирования и большой потребностью в финансовых и прочих ресурсах, им приходится решать гораздо более сложные задачи. С одной стороны они стремятся привлечь как можно больше иностранных инвестиций (что само по себе требует решения целого комплекса непростых проблем), с другой - снизить до минимума негативное воздействие этих инвестиций, сохранив привлекательность страны для инвестирования.</w:t>
      </w:r>
    </w:p>
    <w:p w:rsidR="00E408C1" w:rsidRPr="00E73830" w:rsidRDefault="00E408C1" w:rsidP="003A6562">
      <w:pPr>
        <w:pStyle w:val="10"/>
        <w:ind w:firstLine="567"/>
        <w:rPr>
          <w:sz w:val="24"/>
          <w:szCs w:val="24"/>
        </w:rPr>
      </w:pPr>
      <w:r w:rsidRPr="00E73830">
        <w:rPr>
          <w:sz w:val="24"/>
          <w:szCs w:val="24"/>
        </w:rPr>
        <w:tab/>
        <w:t xml:space="preserve">   Каждая страна по-своему решает эти проблемы.</w:t>
      </w:r>
    </w:p>
    <w:p w:rsidR="00E408C1" w:rsidRPr="00E73830" w:rsidRDefault="00E408C1" w:rsidP="003A6562">
      <w:pPr>
        <w:pStyle w:val="10"/>
        <w:ind w:firstLine="567"/>
        <w:rPr>
          <w:b/>
          <w:bCs/>
          <w:sz w:val="24"/>
          <w:szCs w:val="24"/>
        </w:rPr>
      </w:pPr>
    </w:p>
    <w:p w:rsidR="00E408C1" w:rsidRPr="00E73830" w:rsidRDefault="00E408C1" w:rsidP="003A6562">
      <w:pPr>
        <w:pStyle w:val="10"/>
        <w:ind w:firstLine="567"/>
        <w:rPr>
          <w:b/>
          <w:bCs/>
          <w:sz w:val="24"/>
          <w:szCs w:val="24"/>
        </w:rPr>
      </w:pPr>
      <w:r w:rsidRPr="00E73830">
        <w:rPr>
          <w:b/>
          <w:bCs/>
          <w:sz w:val="24"/>
          <w:szCs w:val="24"/>
        </w:rPr>
        <w:t>Бразилия.</w:t>
      </w:r>
    </w:p>
    <w:p w:rsidR="00E408C1" w:rsidRPr="00E73830" w:rsidRDefault="00E408C1" w:rsidP="003A6562">
      <w:pPr>
        <w:pStyle w:val="10"/>
        <w:ind w:firstLine="567"/>
        <w:rPr>
          <w:sz w:val="24"/>
          <w:szCs w:val="24"/>
        </w:rPr>
      </w:pPr>
      <w:r w:rsidRPr="00E73830">
        <w:rPr>
          <w:sz w:val="24"/>
          <w:szCs w:val="24"/>
        </w:rPr>
        <w:t xml:space="preserve"> </w:t>
      </w:r>
    </w:p>
    <w:p w:rsidR="00E408C1" w:rsidRPr="00E73830" w:rsidRDefault="00E408C1" w:rsidP="003A6562">
      <w:pPr>
        <w:pStyle w:val="10"/>
        <w:ind w:firstLine="567"/>
        <w:rPr>
          <w:sz w:val="24"/>
          <w:szCs w:val="24"/>
        </w:rPr>
      </w:pPr>
      <w:r w:rsidRPr="00E73830">
        <w:rPr>
          <w:sz w:val="24"/>
          <w:szCs w:val="24"/>
        </w:rPr>
        <w:tab/>
        <w:t>Страны Латинской Америки уже давно являются сферой приложения иностранного капитала. Бразилия привлекает иностранных инвесторов своими богатейшими природными ресурсами, относительно дешевой рабочей силой, емкостью внутреннего рынка. В то же время для освоения огромных территорий, для создания собственной промышленной базы, для относительно ровного развития</w:t>
      </w:r>
    </w:p>
    <w:p w:rsidR="00E408C1" w:rsidRPr="00E73830" w:rsidRDefault="00E408C1" w:rsidP="003A6562">
      <w:pPr>
        <w:pStyle w:val="10"/>
        <w:ind w:firstLine="567"/>
        <w:rPr>
          <w:sz w:val="24"/>
          <w:szCs w:val="24"/>
        </w:rPr>
      </w:pPr>
      <w:r w:rsidRPr="00E73830">
        <w:rPr>
          <w:sz w:val="24"/>
          <w:szCs w:val="24"/>
        </w:rPr>
        <w:t xml:space="preserve">всех регионов страны Бразилия нуждалась и нуждается в значительном притоке иностранного капитала (из-за слабости собственных источников инвестиций). </w:t>
      </w:r>
    </w:p>
    <w:p w:rsidR="00E408C1" w:rsidRPr="00E73830" w:rsidRDefault="00E408C1" w:rsidP="003A6562">
      <w:pPr>
        <w:pStyle w:val="10"/>
        <w:ind w:firstLine="567"/>
        <w:rPr>
          <w:sz w:val="24"/>
          <w:szCs w:val="24"/>
        </w:rPr>
      </w:pPr>
      <w:r w:rsidRPr="00E73830">
        <w:rPr>
          <w:sz w:val="24"/>
          <w:szCs w:val="24"/>
        </w:rPr>
        <w:tab/>
        <w:t>Так как объективные предпосылки для притока иностранных инвестиций в стране существовали, то для их привлечения необходимо было создание определенной законодательной базы, дававшей бы гарантии инвесторам от некоммерческих рисков и создававшей бы благоприятный правовой климат для иностранных инвестиций. В 1945 г. были приняты нормативные акты, которые ставили иностранный капитал в одинаковые условия с национальным, гарантировали ему неограниченные возможности перевода доходов и прибылей и репатриации первоначальных инвестиций за границу</w:t>
      </w:r>
      <w:r w:rsidR="00047DE4">
        <w:rPr>
          <w:rStyle w:val="af1"/>
          <w:sz w:val="24"/>
          <w:szCs w:val="24"/>
        </w:rPr>
        <w:footnoteReference w:id="6"/>
      </w:r>
      <w:r w:rsidRPr="00E73830">
        <w:rPr>
          <w:sz w:val="24"/>
          <w:szCs w:val="24"/>
        </w:rPr>
        <w:t>. В сочетании с ресурсами Бразилии, капиталами и организаторским и управленческим опытом иностранных инвесторов эти акты позволили иностранным предпринимателям получать быструю отдачу от вложений и быстро возвращать первоначально вложенный капитал. Все это дало желаемый эффект: массовый приток частного капитала (особенно капитала из США). К тому же окончание второй мировой войны активизировало деятельность инвесторов.</w:t>
      </w:r>
    </w:p>
    <w:p w:rsidR="00E408C1" w:rsidRPr="00E73830" w:rsidRDefault="00E408C1" w:rsidP="003A6562">
      <w:pPr>
        <w:pStyle w:val="10"/>
        <w:ind w:firstLine="567"/>
        <w:rPr>
          <w:sz w:val="24"/>
          <w:szCs w:val="24"/>
        </w:rPr>
      </w:pPr>
      <w:r w:rsidRPr="00E73830">
        <w:rPr>
          <w:sz w:val="24"/>
          <w:szCs w:val="24"/>
        </w:rPr>
        <w:t xml:space="preserve">   Задача привлечения иностранного капитала, казалось бы, была решена. Но ведь инвестиции привлекаются не ради самих инвестиций. Многие проблемы, которые страна хотела решить с их помощью оставались нерешенными. Выгоды от инвестиций извлекали преимущественно иностранцы. Законодательство 1945 года было впоследствии названо "насосом для откачки природных богатств Бразилии". Но до определенного момента негативные последствия иностранных инвестиций перекрывались позитивным воздействием. Когда произошло относительное насыщение экономики инвестициями назрела необходимость более жесткого регулирования иностранного капитала, соотнесения деятельности инвесторов с национальными интересами и интересами местных производителей.</w:t>
      </w:r>
    </w:p>
    <w:p w:rsidR="00E408C1" w:rsidRPr="00E73830" w:rsidRDefault="00E408C1" w:rsidP="003A6562">
      <w:pPr>
        <w:pStyle w:val="10"/>
        <w:ind w:firstLine="567"/>
        <w:rPr>
          <w:sz w:val="24"/>
          <w:szCs w:val="24"/>
        </w:rPr>
      </w:pPr>
      <w:r w:rsidRPr="00E73830">
        <w:rPr>
          <w:sz w:val="24"/>
          <w:szCs w:val="24"/>
        </w:rPr>
        <w:t xml:space="preserve">   В 1962 г. был принят новый закон, регулирующий деятельность иностранных инвесторов. Он дал четкое определение иностранных инвестиций, включив в это понятие все денежные средства и материальные ценности, ввезенные в страну и направленные в сферу экономической деятельности</w:t>
      </w:r>
      <w:r w:rsidR="005D1295">
        <w:rPr>
          <w:rStyle w:val="af1"/>
          <w:sz w:val="24"/>
          <w:szCs w:val="24"/>
        </w:rPr>
        <w:footnoteReference w:id="7"/>
      </w:r>
      <w:r w:rsidRPr="00E73830">
        <w:rPr>
          <w:sz w:val="24"/>
          <w:szCs w:val="24"/>
        </w:rPr>
        <w:t>. Непременный критерий иностранных инвестиций: они должны быть собственностью иностранных юридических или физических лиц. Закон предоставляет иностранному капиталу "национальный режим" без каких-либо существенных ограничений.</w:t>
      </w:r>
    </w:p>
    <w:p w:rsidR="00E408C1" w:rsidRPr="00E73830" w:rsidRDefault="00E408C1" w:rsidP="003A6562">
      <w:pPr>
        <w:pStyle w:val="10"/>
        <w:ind w:firstLine="567"/>
        <w:rPr>
          <w:sz w:val="24"/>
          <w:szCs w:val="24"/>
        </w:rPr>
      </w:pPr>
      <w:r w:rsidRPr="00E73830">
        <w:rPr>
          <w:sz w:val="24"/>
          <w:szCs w:val="24"/>
        </w:rPr>
        <w:t xml:space="preserve">   Регулирует деятельность иностранных инвесторов Управление по контролю денежных средств, находящихся в обращении. Инвестор должен зарегистрировать свои инвестиции в Управлении и заключить с ним специальное соглашение, регулирующее права и обязанности сторон. Инвестор может переводить прибыль за границу только после предоставления документов об уплате всех налогов. Сумма прибыли, переведенной за границу в течение года не должна превышать 12% от первоначально инвестированного капитала, иначе она облагается повышенным налогом (до 60%)</w:t>
      </w:r>
      <w:r w:rsidR="005D1295">
        <w:rPr>
          <w:rStyle w:val="af1"/>
          <w:sz w:val="24"/>
          <w:szCs w:val="24"/>
        </w:rPr>
        <w:footnoteReference w:id="8"/>
      </w:r>
      <w:r w:rsidRPr="00E73830">
        <w:rPr>
          <w:sz w:val="24"/>
          <w:szCs w:val="24"/>
        </w:rPr>
        <w:t>. За нарушение порядка перевода прибылей и репатриации капитала предусматриваются штрафы и уголовно-правовые санкции.</w:t>
      </w:r>
    </w:p>
    <w:p w:rsidR="00E408C1" w:rsidRPr="00E73830" w:rsidRDefault="00E408C1" w:rsidP="003A6562">
      <w:pPr>
        <w:pStyle w:val="10"/>
        <w:ind w:firstLine="567"/>
        <w:rPr>
          <w:sz w:val="24"/>
          <w:szCs w:val="24"/>
        </w:rPr>
      </w:pPr>
      <w:r w:rsidRPr="00E73830">
        <w:rPr>
          <w:sz w:val="24"/>
          <w:szCs w:val="24"/>
        </w:rPr>
        <w:t xml:space="preserve">   При значительном дефиците торгового баланса Управление может ограничить импорт и переводимый за границу доход от иностранных инвестиций.</w:t>
      </w:r>
    </w:p>
    <w:p w:rsidR="00E408C1" w:rsidRPr="00E73830" w:rsidRDefault="00E408C1" w:rsidP="003A6562">
      <w:pPr>
        <w:pStyle w:val="10"/>
        <w:ind w:firstLine="567"/>
        <w:rPr>
          <w:sz w:val="24"/>
          <w:szCs w:val="24"/>
        </w:rPr>
      </w:pPr>
      <w:r w:rsidRPr="00E73830">
        <w:rPr>
          <w:sz w:val="24"/>
          <w:szCs w:val="24"/>
        </w:rPr>
        <w:t xml:space="preserve">   Льготы по переводу денежных средств предоставляются в зависимости от важности отрасли экономики, в которой задействованы инвестиции, а также когда эти средства пойдут на оплату патентов, товарных марок, торговых знаков. Перевод за границу средств филиалами или дочерними компаниями, находящимся в Бразилии своим головным фирмам запрещен.</w:t>
      </w:r>
    </w:p>
    <w:p w:rsidR="00E408C1" w:rsidRPr="00E73830" w:rsidRDefault="00E408C1" w:rsidP="003A6562">
      <w:pPr>
        <w:pStyle w:val="10"/>
        <w:ind w:firstLine="567"/>
        <w:rPr>
          <w:sz w:val="24"/>
          <w:szCs w:val="24"/>
        </w:rPr>
      </w:pPr>
      <w:r w:rsidRPr="00E73830">
        <w:rPr>
          <w:sz w:val="24"/>
          <w:szCs w:val="24"/>
        </w:rPr>
        <w:t xml:space="preserve">   Все возможные операции проводятся только через специальные органы. Все юридические и физические лица должны обращаться в Управление с заявлением и обоснованиям валютных операций за получением разрешения на их проведение.</w:t>
      </w:r>
    </w:p>
    <w:p w:rsidR="00E408C1" w:rsidRPr="00E73830" w:rsidRDefault="00E408C1" w:rsidP="003A6562">
      <w:pPr>
        <w:pStyle w:val="10"/>
        <w:ind w:firstLine="567"/>
        <w:rPr>
          <w:sz w:val="24"/>
          <w:szCs w:val="24"/>
        </w:rPr>
      </w:pPr>
      <w:r w:rsidRPr="00E73830">
        <w:rPr>
          <w:sz w:val="24"/>
          <w:szCs w:val="24"/>
        </w:rPr>
        <w:t xml:space="preserve">   Ввозимые машины и оборудование облагаются пошлинами в зависимости от особенности территорий, где они будут работать, от степени концентрации производства в нем и т.п. (в зависимости от условий налог может возрастать или уменьшаться на 30%).</w:t>
      </w:r>
    </w:p>
    <w:p w:rsidR="00E408C1" w:rsidRPr="00E73830" w:rsidRDefault="00E408C1" w:rsidP="003A6562">
      <w:pPr>
        <w:pStyle w:val="10"/>
        <w:ind w:firstLine="567"/>
        <w:rPr>
          <w:sz w:val="24"/>
          <w:szCs w:val="24"/>
        </w:rPr>
      </w:pPr>
      <w:r w:rsidRPr="00E73830">
        <w:rPr>
          <w:sz w:val="24"/>
          <w:szCs w:val="24"/>
        </w:rPr>
        <w:t xml:space="preserve">   При нарушение таможенных или валютных формальностей Управление может штрафовать виновных в размере 10-кратной стоимости ценностей.</w:t>
      </w:r>
    </w:p>
    <w:p w:rsidR="00E408C1" w:rsidRPr="00E73830" w:rsidRDefault="00E408C1" w:rsidP="003A6562">
      <w:pPr>
        <w:pStyle w:val="10"/>
        <w:ind w:firstLine="567"/>
        <w:rPr>
          <w:sz w:val="24"/>
          <w:szCs w:val="24"/>
        </w:rPr>
      </w:pPr>
      <w:r w:rsidRPr="00E73830">
        <w:rPr>
          <w:sz w:val="24"/>
          <w:szCs w:val="24"/>
        </w:rPr>
        <w:t xml:space="preserve">   Кредитные учреждения Бразилии могут кредитовать предприятия с иностранными инвестициями только с разрешения правительства и должны отдавать преимущество тем предприятиям, где доля национального капитала больше. Финансовые и инвестиционные компании Бразилии могут работать только с теми акциями и облигациями филиалов иностранных компаний, которые обеспечивают право решающего голоса.</w:t>
      </w:r>
    </w:p>
    <w:p w:rsidR="00E408C1" w:rsidRPr="00E73830" w:rsidRDefault="00E408C1" w:rsidP="003A6562">
      <w:pPr>
        <w:pStyle w:val="10"/>
        <w:ind w:firstLine="567"/>
        <w:rPr>
          <w:sz w:val="24"/>
          <w:szCs w:val="24"/>
        </w:rPr>
      </w:pPr>
      <w:r w:rsidRPr="00E73830">
        <w:rPr>
          <w:sz w:val="24"/>
          <w:szCs w:val="24"/>
        </w:rPr>
        <w:t xml:space="preserve">   В Бразилии разрешена деятельность иностранных банков, которая основывается на принципах взаимности, т.е. вводятся ограничения аналогичные тем, которые применяются к банкам Бразилии в той или иной стране. Эти банки не могут иметь более 30% акций бразильских банков или обладать в них правом решающего голоса.</w:t>
      </w:r>
    </w:p>
    <w:p w:rsidR="00E408C1" w:rsidRPr="00E73830" w:rsidRDefault="00E408C1" w:rsidP="003A6562">
      <w:pPr>
        <w:pStyle w:val="10"/>
        <w:ind w:firstLine="567"/>
        <w:rPr>
          <w:sz w:val="24"/>
          <w:szCs w:val="24"/>
        </w:rPr>
      </w:pPr>
      <w:r w:rsidRPr="00E73830">
        <w:rPr>
          <w:sz w:val="24"/>
          <w:szCs w:val="24"/>
        </w:rPr>
        <w:t xml:space="preserve"> Помимо Управления регулированием иностранного капитала занимаются Государственная экономическая комиссия и Контрольная инспекция, Национальный валютный совет.</w:t>
      </w:r>
    </w:p>
    <w:p w:rsidR="00E408C1" w:rsidRPr="00E73830" w:rsidRDefault="00E408C1" w:rsidP="003A6562">
      <w:pPr>
        <w:pStyle w:val="10"/>
        <w:ind w:firstLine="567"/>
        <w:rPr>
          <w:sz w:val="24"/>
          <w:szCs w:val="24"/>
        </w:rPr>
      </w:pPr>
      <w:r w:rsidRPr="00E73830">
        <w:rPr>
          <w:sz w:val="24"/>
          <w:szCs w:val="24"/>
        </w:rPr>
        <w:t xml:space="preserve">   Кроме наличия специального законодательства немаловажную роль в создании соответствующего правового климата для иностранных инвестиций играют законы общего характера, регулирующее вопросы создания и функционирования предприятий и организаций различных организационно-правовых форм. Это позволяет инвестору определить какая форма в наибольшей степени подходит для его целей.</w:t>
      </w:r>
    </w:p>
    <w:p w:rsidR="00E408C1" w:rsidRPr="00E73830" w:rsidRDefault="00E408C1" w:rsidP="003A6562">
      <w:pPr>
        <w:pStyle w:val="10"/>
        <w:ind w:firstLine="567"/>
        <w:rPr>
          <w:sz w:val="24"/>
          <w:szCs w:val="24"/>
        </w:rPr>
      </w:pPr>
      <w:r w:rsidRPr="00E73830">
        <w:rPr>
          <w:sz w:val="24"/>
          <w:szCs w:val="24"/>
        </w:rPr>
        <w:t xml:space="preserve">   Несмотря на довольно жесткое регулирование, высокие налоги (иностранный акционер уплачивает в виде различных налогов 60-79% полученной прибыли), ограничения на приобретение недвижимости и т.п., рынок Бразилии, ее экономика остаются привлекательными для иностранных инвестиций, которые сегодня в гораздо большей степени служат интересам экономического и социального развития страны. В 1991 г. в Бразилии насчитывалось около 5000 предприятий с иностранными инвестициями. По данным Центрального Банка Бразилии общая сумма иностранных инвестиций на середину 1989 г. составила свыше 27 млрд. долларов США</w:t>
      </w:r>
      <w:r w:rsidR="005D1295">
        <w:rPr>
          <w:rStyle w:val="af1"/>
          <w:sz w:val="24"/>
          <w:szCs w:val="24"/>
        </w:rPr>
        <w:footnoteReference w:id="9"/>
      </w:r>
      <w:r w:rsidRPr="00E73830">
        <w:rPr>
          <w:sz w:val="24"/>
          <w:szCs w:val="24"/>
        </w:rPr>
        <w:t>. Большая часть иностранных инвестиций поступают из США, ФРГ, Японии, Швейцарии, Великобритании, Италии, Франции и Канады. Наибольший приток иностранного капитала приходится на машиностроение, металлургию,</w:t>
      </w:r>
    </w:p>
    <w:p w:rsidR="00E408C1" w:rsidRPr="00E73830" w:rsidRDefault="00E408C1" w:rsidP="003A6562">
      <w:pPr>
        <w:pStyle w:val="10"/>
        <w:ind w:firstLine="567"/>
        <w:rPr>
          <w:sz w:val="24"/>
          <w:szCs w:val="24"/>
        </w:rPr>
      </w:pPr>
      <w:r w:rsidRPr="00E73830">
        <w:rPr>
          <w:sz w:val="24"/>
          <w:szCs w:val="24"/>
        </w:rPr>
        <w:t>химию и нефтехимию.</w:t>
      </w: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r w:rsidRPr="00E73830">
        <w:rPr>
          <w:b/>
          <w:bCs/>
          <w:sz w:val="24"/>
          <w:szCs w:val="24"/>
        </w:rPr>
        <w:t>Аргентина.</w:t>
      </w:r>
      <w:r w:rsidRPr="00E73830">
        <w:rPr>
          <w:sz w:val="24"/>
          <w:szCs w:val="24"/>
        </w:rPr>
        <w:t xml:space="preserve"> </w:t>
      </w: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r w:rsidRPr="00E73830">
        <w:rPr>
          <w:sz w:val="24"/>
          <w:szCs w:val="24"/>
        </w:rPr>
        <w:t xml:space="preserve">    Законодательную базу, регулирующую иностранные инвестиции в стране составляют: закон N 20.557 "Иностранные капиталовложения" от 7 сентября 1973 г., Закон 20.575 "Регистр иностранных капиталовложений" от 28 ноября 1973 г., Декрет N 413 от 5 февраля 1974 г.</w:t>
      </w:r>
      <w:r w:rsidR="005D1295">
        <w:rPr>
          <w:rStyle w:val="af1"/>
          <w:sz w:val="24"/>
          <w:szCs w:val="24"/>
        </w:rPr>
        <w:footnoteReference w:id="10"/>
      </w:r>
      <w:r w:rsidRPr="00E73830">
        <w:rPr>
          <w:sz w:val="24"/>
          <w:szCs w:val="24"/>
        </w:rPr>
        <w:t>, разъясняющий применение Закона "Иностранные капиталовложения". Эти акты составляют систему регулирования сложного комплекса отношений, возникающих в связи с иностранными инвестициями. К такой системе Аргентина пришла не сразу.</w:t>
      </w:r>
    </w:p>
    <w:p w:rsidR="00E408C1" w:rsidRPr="00E73830" w:rsidRDefault="00E408C1" w:rsidP="003A6562">
      <w:pPr>
        <w:pStyle w:val="10"/>
        <w:ind w:firstLine="567"/>
        <w:rPr>
          <w:sz w:val="24"/>
          <w:szCs w:val="24"/>
        </w:rPr>
      </w:pPr>
      <w:r w:rsidRPr="00E73830">
        <w:rPr>
          <w:sz w:val="24"/>
          <w:szCs w:val="24"/>
        </w:rPr>
        <w:tab/>
        <w:t>Вышеуказанным законодательным актам предшествовали Закон "Правовой режим иностранных инвестиций" 1958 г. и Декрет 1959 г. по применению этого Закона (в настоящее время они утратили силу).</w:t>
      </w:r>
    </w:p>
    <w:p w:rsidR="00E408C1" w:rsidRPr="00E73830" w:rsidRDefault="00E408C1" w:rsidP="003A6562">
      <w:pPr>
        <w:pStyle w:val="10"/>
        <w:ind w:firstLine="567"/>
        <w:rPr>
          <w:sz w:val="24"/>
          <w:szCs w:val="24"/>
        </w:rPr>
      </w:pPr>
      <w:r w:rsidRPr="00E73830">
        <w:rPr>
          <w:sz w:val="24"/>
          <w:szCs w:val="24"/>
        </w:rPr>
        <w:t xml:space="preserve">   Закон 1958 г. предоставлял иностранным инвестициям "национальный режим, уравнивая иностранных инвесторов с местными вкладчиками капиталов в правовом положении. Закон предусматривал разрешительный порядок допуска иностранных инвестиций, определял сферы приложения и условия инвестирования, порядок регистрации, а также льготы иностранным инвесторам (в отношении таможенных пошлин, налогообложения, валютного режима и системы кредитования). Декрет же определял государственные органы, непосредственно ответственные за исполнение Закона. Министерство экономики, как орган уполномоченный на исполнение Закона, создавая совещательные комиссии с участием представителей других государственных органов, в компетенцию которых входило решение вопросов по инвестированию иностранного капитала.</w:t>
      </w:r>
    </w:p>
    <w:p w:rsidR="00E408C1" w:rsidRPr="00E73830" w:rsidRDefault="00E408C1" w:rsidP="003A6562">
      <w:pPr>
        <w:pStyle w:val="10"/>
        <w:ind w:firstLine="567"/>
        <w:rPr>
          <w:sz w:val="24"/>
          <w:szCs w:val="24"/>
        </w:rPr>
      </w:pPr>
      <w:r w:rsidRPr="00E73830">
        <w:rPr>
          <w:sz w:val="24"/>
          <w:szCs w:val="24"/>
        </w:rPr>
        <w:t xml:space="preserve">   Однако практика показала, что эти нормативные акты лишь в самом общем виде и далеко не полно регулировали комплекс отношений, связанный с инвестированием иностранных капиталов в экономику Аргентины.</w:t>
      </w:r>
    </w:p>
    <w:p w:rsidR="00E408C1" w:rsidRPr="00E73830" w:rsidRDefault="00E408C1" w:rsidP="003A6562">
      <w:pPr>
        <w:pStyle w:val="10"/>
        <w:ind w:firstLine="567"/>
        <w:rPr>
          <w:sz w:val="24"/>
          <w:szCs w:val="24"/>
        </w:rPr>
      </w:pPr>
      <w:r w:rsidRPr="00E73830">
        <w:rPr>
          <w:sz w:val="24"/>
          <w:szCs w:val="24"/>
        </w:rPr>
        <w:t xml:space="preserve">   Поэтому был разработан и принят новый Закон - "Иностранные капиталовложения", который полно и детально регламентирует большой круг вопросов, возникающих в связи с иностранным инвестированием. Он отражает как политику правительства в отношении иностранных инвестиций, так и состояние и потребности экономики Аргентины, отдельных ее отраслей. При разработке закона был учтен опыт других государств и таких международных организаций как Латиноамериканская ассоциация свободной торговли (ЛАСТ) и Организация Андского договора.</w:t>
      </w:r>
    </w:p>
    <w:p w:rsidR="00E408C1" w:rsidRPr="00E73830" w:rsidRDefault="00E408C1" w:rsidP="003A6562">
      <w:pPr>
        <w:pStyle w:val="10"/>
        <w:ind w:firstLine="567"/>
        <w:rPr>
          <w:sz w:val="24"/>
          <w:szCs w:val="24"/>
        </w:rPr>
      </w:pPr>
      <w:r w:rsidRPr="00E73830">
        <w:rPr>
          <w:sz w:val="24"/>
          <w:szCs w:val="24"/>
        </w:rPr>
        <w:t xml:space="preserve">   В 1-ой главе Закона "Сфера применения" дается подробное определение иностранных инвестиций, перечисляются все формы прямого и портфельного инвестирования, которые допускаются с разрешения правительства в определяемых им же отраслях экономики страны.</w:t>
      </w:r>
    </w:p>
    <w:p w:rsidR="00E408C1" w:rsidRPr="00E73830" w:rsidRDefault="00E408C1" w:rsidP="003A6562">
      <w:pPr>
        <w:pStyle w:val="10"/>
        <w:ind w:firstLine="567"/>
        <w:rPr>
          <w:sz w:val="24"/>
          <w:szCs w:val="24"/>
        </w:rPr>
      </w:pPr>
      <w:r w:rsidRPr="00E73830">
        <w:rPr>
          <w:sz w:val="24"/>
          <w:szCs w:val="24"/>
        </w:rPr>
        <w:t xml:space="preserve">   Во 2-й главе "Классификация" дается определение предприятий с участием иностранного капитала, смешанных предприятий с участием национального и иностранного капитала, определения национального и иностранного инвесторов, их национальности.</w:t>
      </w:r>
    </w:p>
    <w:p w:rsidR="00E408C1" w:rsidRPr="00E73830" w:rsidRDefault="00E408C1" w:rsidP="003A6562">
      <w:pPr>
        <w:pStyle w:val="10"/>
        <w:ind w:firstLine="567"/>
        <w:rPr>
          <w:sz w:val="24"/>
          <w:szCs w:val="24"/>
        </w:rPr>
      </w:pPr>
      <w:r w:rsidRPr="00E73830">
        <w:rPr>
          <w:sz w:val="24"/>
          <w:szCs w:val="24"/>
        </w:rPr>
        <w:t xml:space="preserve">   В категорию "предприятия с иностранным капиталом" включаются предприятия, в которых доля аргентинского капитала составляет менее 51% общей суммы капитала</w:t>
      </w:r>
      <w:r w:rsidR="005D1295">
        <w:rPr>
          <w:rStyle w:val="af1"/>
          <w:sz w:val="24"/>
          <w:szCs w:val="24"/>
        </w:rPr>
        <w:footnoteReference w:id="11"/>
      </w:r>
      <w:r w:rsidRPr="00E73830">
        <w:rPr>
          <w:sz w:val="24"/>
          <w:szCs w:val="24"/>
        </w:rPr>
        <w:t>.</w:t>
      </w:r>
    </w:p>
    <w:p w:rsidR="00E408C1" w:rsidRPr="00E73830" w:rsidRDefault="00E408C1" w:rsidP="003A6562">
      <w:pPr>
        <w:pStyle w:val="10"/>
        <w:ind w:firstLine="567"/>
        <w:rPr>
          <w:sz w:val="24"/>
          <w:szCs w:val="24"/>
        </w:rPr>
      </w:pPr>
      <w:r w:rsidRPr="00E73830">
        <w:rPr>
          <w:sz w:val="24"/>
          <w:szCs w:val="24"/>
        </w:rPr>
        <w:t xml:space="preserve">   "Предприятия с участием национального и иностранного капитала" определяются как предприятия с долей национального капитала (государственного или частного) составляет от 51% до 80%</w:t>
      </w:r>
      <w:r w:rsidR="009D0993">
        <w:rPr>
          <w:rStyle w:val="af1"/>
          <w:sz w:val="24"/>
          <w:szCs w:val="24"/>
        </w:rPr>
        <w:footnoteReference w:id="12"/>
      </w:r>
      <w:r w:rsidRPr="00E73830">
        <w:rPr>
          <w:sz w:val="24"/>
          <w:szCs w:val="24"/>
        </w:rPr>
        <w:t>. В этой категории национальному капиталу принадлежит право решающего голоса по управлению предприятием.</w:t>
      </w:r>
    </w:p>
    <w:p w:rsidR="00E408C1" w:rsidRPr="00E73830" w:rsidRDefault="00E408C1" w:rsidP="003A6562">
      <w:pPr>
        <w:pStyle w:val="10"/>
        <w:ind w:firstLine="567"/>
        <w:rPr>
          <w:sz w:val="24"/>
          <w:szCs w:val="24"/>
        </w:rPr>
      </w:pPr>
      <w:r w:rsidRPr="00E73830">
        <w:rPr>
          <w:sz w:val="24"/>
          <w:szCs w:val="24"/>
        </w:rPr>
        <w:t xml:space="preserve">   "Предприятия с национальным капиталом" - те, в которых национальные инвесторы имеют более 80% капитала предприятия и безусловное право принятия решений по всем вопросам деятельности предприятия.</w:t>
      </w:r>
    </w:p>
    <w:p w:rsidR="00E408C1" w:rsidRPr="00E73830" w:rsidRDefault="00E408C1" w:rsidP="003A6562">
      <w:pPr>
        <w:pStyle w:val="10"/>
        <w:ind w:firstLine="567"/>
        <w:rPr>
          <w:sz w:val="24"/>
          <w:szCs w:val="24"/>
        </w:rPr>
      </w:pPr>
      <w:r w:rsidRPr="00E73830">
        <w:rPr>
          <w:sz w:val="24"/>
          <w:szCs w:val="24"/>
        </w:rPr>
        <w:t xml:space="preserve">   "Иностранный инвестор" - любое физическое или юридическое лицо неаргентинской национальности, являющееся владельцем капитала, подлежащего инвестированию или уже инвестированного в предприятие какой-либо из упомянутых категорий.</w:t>
      </w:r>
    </w:p>
    <w:p w:rsidR="00E408C1" w:rsidRPr="00E73830" w:rsidRDefault="00E408C1" w:rsidP="003A6562">
      <w:pPr>
        <w:pStyle w:val="10"/>
        <w:ind w:firstLine="567"/>
        <w:rPr>
          <w:sz w:val="24"/>
          <w:szCs w:val="24"/>
        </w:rPr>
      </w:pPr>
      <w:r w:rsidRPr="00E73830">
        <w:rPr>
          <w:sz w:val="24"/>
          <w:szCs w:val="24"/>
        </w:rPr>
        <w:t xml:space="preserve">   "Национальный инвестор" - любое аргентинское юридическое или физическое лицо, возникшее в соответствии с аргентинским законодательством и владеющее капиталом предприятия того или иного рода</w:t>
      </w:r>
      <w:r w:rsidR="004F6C15">
        <w:rPr>
          <w:rStyle w:val="af1"/>
          <w:sz w:val="24"/>
          <w:szCs w:val="24"/>
        </w:rPr>
        <w:footnoteReference w:id="13"/>
      </w:r>
      <w:r w:rsidRPr="00E73830">
        <w:rPr>
          <w:sz w:val="24"/>
          <w:szCs w:val="24"/>
        </w:rPr>
        <w:t>.</w:t>
      </w:r>
    </w:p>
    <w:p w:rsidR="00E408C1" w:rsidRPr="00E73830" w:rsidRDefault="00E408C1" w:rsidP="003A6562">
      <w:pPr>
        <w:pStyle w:val="10"/>
        <w:ind w:firstLine="567"/>
        <w:rPr>
          <w:sz w:val="24"/>
          <w:szCs w:val="24"/>
        </w:rPr>
      </w:pPr>
      <w:r w:rsidRPr="00E73830">
        <w:rPr>
          <w:sz w:val="24"/>
          <w:szCs w:val="24"/>
        </w:rPr>
        <w:t xml:space="preserve">   В соответствии с Гражданским Кодексом Аргентины национальность лиц определяется по месту их инкорпорации.</w:t>
      </w:r>
    </w:p>
    <w:p w:rsidR="00E408C1" w:rsidRPr="00E73830" w:rsidRDefault="00E408C1" w:rsidP="003A6562">
      <w:pPr>
        <w:pStyle w:val="10"/>
        <w:ind w:firstLine="567"/>
        <w:rPr>
          <w:sz w:val="24"/>
          <w:szCs w:val="24"/>
        </w:rPr>
      </w:pPr>
      <w:r w:rsidRPr="00E73830">
        <w:rPr>
          <w:sz w:val="24"/>
          <w:szCs w:val="24"/>
        </w:rPr>
        <w:t xml:space="preserve">   3-я глава "Условия инвестирования" посвящена регламентированию наиболее важных вопросов иностранного инвестирования. Для осуществления вложения прямых инвестиций необходимо предварительно обратиться с заявлением в Министерство экономики, которое изучает предложение инвестора и проводит с ним переговоры. В результате заключаются "контракты о капиталовложении". Сторонами контракта являются аргентинское государство в лице уполномоченного органа и иностранный инвестор. Контракт должен быть еще одобрен правительством или Конгрессом страны. Если предполагается создание предприятия с долей аргентинского капитала 51-80%, то условия контракта подлежат одобрению правительства, если менее 51% - Конгресса.</w:t>
      </w:r>
    </w:p>
    <w:p w:rsidR="00E408C1" w:rsidRPr="00E73830" w:rsidRDefault="00E408C1" w:rsidP="003A6562">
      <w:pPr>
        <w:pStyle w:val="10"/>
        <w:ind w:firstLine="567"/>
        <w:rPr>
          <w:sz w:val="24"/>
          <w:szCs w:val="24"/>
        </w:rPr>
      </w:pPr>
      <w:r w:rsidRPr="00E73830">
        <w:rPr>
          <w:sz w:val="24"/>
          <w:szCs w:val="24"/>
        </w:rPr>
        <w:t xml:space="preserve">   Закон придает большое значение контракту как документу, являющемуся "юридической основой инвестирования". В связи с этим в Законе строго фиксируются условия, которые должен содержать контракт в первую очередь. Он должен включать условия инвестирования в отношении конкретной отрасли и географического района страны (определяются правительством). Инвестиции должны содействовать лучшему использованию природных и людских ресурсов, улучшению условий жизни местного населения. Кроме того, инвесторы обязаны принимать все необходимые меры для предотвращения или ограничения загрязнения окружающей среды. Продукция или услуги, которые будут произведены в результате инвестиций должны способствовать замене импортной продукции или быть статьей экспорта. </w:t>
      </w:r>
    </w:p>
    <w:p w:rsidR="00E408C1" w:rsidRPr="00E73830" w:rsidRDefault="00E408C1" w:rsidP="003A6562">
      <w:pPr>
        <w:pStyle w:val="10"/>
        <w:ind w:firstLine="567"/>
        <w:rPr>
          <w:sz w:val="24"/>
          <w:szCs w:val="24"/>
        </w:rPr>
      </w:pPr>
      <w:r w:rsidRPr="00E73830">
        <w:rPr>
          <w:sz w:val="24"/>
          <w:szCs w:val="24"/>
        </w:rPr>
        <w:t xml:space="preserve">   При любом движении денежных средств в процессе вложения капитала (перевод сумм за границу в виде прибыли, процентов, дивидендов, репатриации капиталов, погашения импорта или других расходов, платежный баланс страны должен иметь положительное сальдо. Иностранный инвестор должен использовать на создаваемом предприятии передовую технику и технологию, вести научные разработки в соответствующих областях, применительно к местным условиям.</w:t>
      </w:r>
    </w:p>
    <w:p w:rsidR="00E408C1" w:rsidRPr="00E73830" w:rsidRDefault="00E408C1" w:rsidP="003A6562">
      <w:pPr>
        <w:pStyle w:val="10"/>
        <w:ind w:firstLine="567"/>
        <w:rPr>
          <w:sz w:val="24"/>
          <w:szCs w:val="24"/>
        </w:rPr>
      </w:pPr>
      <w:r w:rsidRPr="00E73830">
        <w:rPr>
          <w:sz w:val="24"/>
          <w:szCs w:val="24"/>
        </w:rPr>
        <w:tab/>
        <w:t>На предприятиях всех видов должен использоваться аргентинский руководящий, научный, технический и административный персонал в масштабах, определяемых в каждом конкретном случае Министерством экономики. Инвестирование иностранного капитала должно осуществляться таким образом, чтобы не вытеснять с внутреннего рынка предприятия с национальным капиталом.</w:t>
      </w:r>
    </w:p>
    <w:p w:rsidR="00E408C1" w:rsidRPr="00E73830" w:rsidRDefault="00E408C1" w:rsidP="003A6562">
      <w:pPr>
        <w:pStyle w:val="10"/>
        <w:ind w:firstLine="567"/>
        <w:rPr>
          <w:sz w:val="24"/>
          <w:szCs w:val="24"/>
        </w:rPr>
      </w:pPr>
      <w:r w:rsidRPr="00E73830">
        <w:rPr>
          <w:sz w:val="24"/>
          <w:szCs w:val="24"/>
        </w:rPr>
        <w:t xml:space="preserve">   Министерство экономики должно отдавать предпочтение тем заявлениям о разрешении капиталовложений, в которых инвесторы предлагают программу превращение созданного предприятия в предприятие с национальным капиталом в течение 10 лет. Для национального капитала в таком предприятии в первые 5 лет должна составлять не менее 20%, а в оставшиеся 5 лет ежегодно увеличиваться на 15%</w:t>
      </w:r>
      <w:r w:rsidR="004F6C15">
        <w:rPr>
          <w:rStyle w:val="af1"/>
          <w:sz w:val="24"/>
          <w:szCs w:val="24"/>
        </w:rPr>
        <w:footnoteReference w:id="14"/>
      </w:r>
      <w:r w:rsidRPr="00E73830">
        <w:rPr>
          <w:sz w:val="24"/>
          <w:szCs w:val="24"/>
        </w:rPr>
        <w:t>.</w:t>
      </w:r>
    </w:p>
    <w:p w:rsidR="00E408C1" w:rsidRPr="00E73830" w:rsidRDefault="00E408C1" w:rsidP="003A6562">
      <w:pPr>
        <w:pStyle w:val="10"/>
        <w:ind w:firstLine="567"/>
        <w:rPr>
          <w:sz w:val="24"/>
          <w:szCs w:val="24"/>
        </w:rPr>
      </w:pPr>
      <w:r w:rsidRPr="00E73830">
        <w:rPr>
          <w:sz w:val="24"/>
          <w:szCs w:val="24"/>
        </w:rPr>
        <w:t xml:space="preserve">   Если инвестирование иностранного капитала разрешено в отрасли, где происходит истощение природных ресурсов, то проблема компенсации за их использование решается в виде уплаты дополнительных налогов, в соответствии с законодательством. Во всех случаях участие иностранного капитала должно быть представлено акциями, квотами, долями, номинальным капиталом в Акционерных обществах. Передача акций одних иностранных инвесторов другим не может быть осуществлена без предварительного разрешения государственных органов.</w:t>
      </w: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r w:rsidRPr="00E73830">
        <w:rPr>
          <w:sz w:val="24"/>
          <w:szCs w:val="24"/>
        </w:rPr>
        <w:t xml:space="preserve">   Предоставление привилегий и льгот осуществляется Министерством экономики. Они предоставляются только тем инвесторам, которые кроме выполнения указанных выше условий осуществляют важные для экономики страны мероприятия:</w:t>
      </w:r>
    </w:p>
    <w:p w:rsidR="00E408C1" w:rsidRPr="00E73830" w:rsidRDefault="00E408C1" w:rsidP="003A6562">
      <w:pPr>
        <w:pStyle w:val="10"/>
        <w:ind w:firstLine="567"/>
        <w:rPr>
          <w:sz w:val="24"/>
          <w:szCs w:val="24"/>
        </w:rPr>
      </w:pPr>
      <w:r w:rsidRPr="00E73830">
        <w:rPr>
          <w:sz w:val="24"/>
          <w:szCs w:val="24"/>
        </w:rPr>
        <w:t xml:space="preserve">  - использование незанятой национальной рабочей силы и организация подготовки кадров;</w:t>
      </w:r>
    </w:p>
    <w:p w:rsidR="00E408C1" w:rsidRPr="00E73830" w:rsidRDefault="00E408C1" w:rsidP="003A6562">
      <w:pPr>
        <w:pStyle w:val="10"/>
        <w:ind w:firstLine="567"/>
        <w:rPr>
          <w:sz w:val="24"/>
          <w:szCs w:val="24"/>
        </w:rPr>
      </w:pPr>
      <w:r w:rsidRPr="00E73830">
        <w:rPr>
          <w:sz w:val="24"/>
          <w:szCs w:val="24"/>
        </w:rPr>
        <w:t xml:space="preserve">   - использование национальных технологий, разработанных в стране;</w:t>
      </w:r>
    </w:p>
    <w:p w:rsidR="00E408C1" w:rsidRPr="00E73830" w:rsidRDefault="00E408C1" w:rsidP="003A6562">
      <w:pPr>
        <w:pStyle w:val="10"/>
        <w:ind w:firstLine="567"/>
        <w:rPr>
          <w:sz w:val="24"/>
          <w:szCs w:val="24"/>
        </w:rPr>
      </w:pPr>
      <w:r w:rsidRPr="00E73830">
        <w:rPr>
          <w:sz w:val="24"/>
          <w:szCs w:val="24"/>
        </w:rPr>
        <w:t xml:space="preserve">   - использование национального сырья, полуфабрикатов, основных средств производства;</w:t>
      </w:r>
    </w:p>
    <w:p w:rsidR="00E408C1" w:rsidRPr="00E73830" w:rsidRDefault="00E408C1" w:rsidP="003A6562">
      <w:pPr>
        <w:pStyle w:val="10"/>
        <w:ind w:firstLine="567"/>
        <w:rPr>
          <w:sz w:val="24"/>
          <w:szCs w:val="24"/>
        </w:rPr>
      </w:pPr>
      <w:r w:rsidRPr="00E73830">
        <w:rPr>
          <w:sz w:val="24"/>
          <w:szCs w:val="24"/>
        </w:rPr>
        <w:t xml:space="preserve"> - содействие географической децентрализации в размещении производственных сил и отраслей экономики;</w:t>
      </w:r>
    </w:p>
    <w:p w:rsidR="00E408C1" w:rsidRPr="00E73830" w:rsidRDefault="00E408C1" w:rsidP="003A6562">
      <w:pPr>
        <w:pStyle w:val="10"/>
        <w:ind w:firstLine="567"/>
        <w:rPr>
          <w:sz w:val="24"/>
          <w:szCs w:val="24"/>
        </w:rPr>
      </w:pPr>
      <w:r w:rsidRPr="00E73830">
        <w:rPr>
          <w:sz w:val="24"/>
          <w:szCs w:val="24"/>
        </w:rPr>
        <w:t xml:space="preserve">   - обязательство производить вклады прибылей в Национальный банк развития или другие аналогичные банковские учреждения страны;</w:t>
      </w:r>
    </w:p>
    <w:p w:rsidR="00E408C1" w:rsidRPr="00E73830" w:rsidRDefault="00E408C1" w:rsidP="003A6562">
      <w:pPr>
        <w:pStyle w:val="10"/>
        <w:ind w:firstLine="567"/>
        <w:rPr>
          <w:sz w:val="24"/>
          <w:szCs w:val="24"/>
        </w:rPr>
      </w:pPr>
      <w:r w:rsidRPr="00E73830">
        <w:rPr>
          <w:sz w:val="24"/>
          <w:szCs w:val="24"/>
        </w:rPr>
        <w:t xml:space="preserve"> - обязательство реинвестировать часть полученной прибыли в развитии производства.</w:t>
      </w:r>
    </w:p>
    <w:p w:rsidR="00E408C1" w:rsidRPr="00E73830" w:rsidRDefault="00E408C1" w:rsidP="003A6562">
      <w:pPr>
        <w:pStyle w:val="10"/>
        <w:ind w:firstLine="567"/>
        <w:rPr>
          <w:sz w:val="24"/>
          <w:szCs w:val="24"/>
        </w:rPr>
      </w:pPr>
      <w:r w:rsidRPr="00E73830">
        <w:rPr>
          <w:sz w:val="24"/>
          <w:szCs w:val="24"/>
        </w:rPr>
        <w:t xml:space="preserve">   Привилегии и льготы фиксируются в контракте о капиталовложениях как обязательства государства в лице уполномоченного органа.</w:t>
      </w:r>
    </w:p>
    <w:p w:rsidR="00E408C1" w:rsidRPr="00E73830" w:rsidRDefault="00E408C1" w:rsidP="003A6562">
      <w:pPr>
        <w:pStyle w:val="10"/>
        <w:ind w:firstLine="567"/>
        <w:rPr>
          <w:sz w:val="24"/>
          <w:szCs w:val="24"/>
        </w:rPr>
      </w:pPr>
      <w:r w:rsidRPr="00E73830">
        <w:rPr>
          <w:sz w:val="24"/>
          <w:szCs w:val="24"/>
        </w:rPr>
        <w:t xml:space="preserve">   Закон определяет капитал, подлежащий репатриации как сумму первоначально разрешенную к инвестированию и действительно вложенную в стране и зарегистрированную в валюте происхождения или другой валюте, плюс реинвестиции, разрешенные в соответствии с Законом. Пересчет на валюту происхождения осуществляется по курсу, действующему на момент определения суммы подлежащего репатриации капитала.</w:t>
      </w:r>
    </w:p>
    <w:p w:rsidR="00E408C1" w:rsidRPr="00E73830" w:rsidRDefault="00E408C1" w:rsidP="003A6562">
      <w:pPr>
        <w:pStyle w:val="10"/>
        <w:ind w:firstLine="567"/>
        <w:rPr>
          <w:sz w:val="24"/>
          <w:szCs w:val="24"/>
        </w:rPr>
      </w:pPr>
      <w:r w:rsidRPr="00E73830">
        <w:rPr>
          <w:sz w:val="24"/>
          <w:szCs w:val="24"/>
        </w:rPr>
        <w:t xml:space="preserve">   Репатриация капитала происходит в соответствии с положениями контракта о капиталовложении. Этот процесс не должен влиять на функционирование предприятия и ежегодная квота репатриации не должна превышать 20% инвестированного капитала. Начало репатриации возможно лишь по истечении 5 лет с момента одобрения контракта о капиталовложениях. Репатриация осуществляется под руководством и контролем Министерства экономики. Каждая квота репатриации определяется государственными органами на основе документов, которые представляет иностранный инвестор. перевод сумм производится в валюте, в которой был зарегистрирован капитал по курсу на момент перевода.</w:t>
      </w:r>
    </w:p>
    <w:p w:rsidR="00E408C1" w:rsidRPr="00E73830" w:rsidRDefault="00E408C1" w:rsidP="003A6562">
      <w:pPr>
        <w:pStyle w:val="10"/>
        <w:ind w:firstLine="567"/>
        <w:rPr>
          <w:sz w:val="24"/>
          <w:szCs w:val="24"/>
        </w:rPr>
      </w:pPr>
      <w:r w:rsidRPr="00E73830">
        <w:rPr>
          <w:sz w:val="24"/>
          <w:szCs w:val="24"/>
        </w:rPr>
        <w:t xml:space="preserve">   Иностранные инвесторы могут переводить прибыль за границу в размере, оговоренном в контракте о капиталовложениях. Сумма, однако, не должна превышать 12,5% прибыли от инвестиций</w:t>
      </w:r>
      <w:r w:rsidR="004F6C15">
        <w:rPr>
          <w:rStyle w:val="af1"/>
          <w:sz w:val="24"/>
          <w:szCs w:val="24"/>
        </w:rPr>
        <w:footnoteReference w:id="15"/>
      </w:r>
      <w:r w:rsidRPr="00E73830">
        <w:rPr>
          <w:sz w:val="24"/>
          <w:szCs w:val="24"/>
        </w:rPr>
        <w:t>. Перевод осуществляется в валюте зарегистрированного капитала после уплаты всех налогов и сборов. Можно реинвестировать прибыль в то же предприятие, что осуществляется на тех же условиях, что и первоначальное инвестирование. Ежегодные прибыли за исключением 12,5% считаются окончательно инвестированными в стране и не могут быть переведены за границу. Эти прибыли могут быть инвестированы или реинвестированы как местный капитал без права репатриации и перевода полученных от таких инвестиций прибыли.</w:t>
      </w:r>
    </w:p>
    <w:p w:rsidR="00E408C1" w:rsidRPr="00E73830" w:rsidRDefault="00E408C1" w:rsidP="003A6562">
      <w:pPr>
        <w:pStyle w:val="10"/>
        <w:ind w:firstLine="567"/>
        <w:rPr>
          <w:sz w:val="24"/>
          <w:szCs w:val="24"/>
        </w:rPr>
      </w:pPr>
      <w:r w:rsidRPr="00E73830">
        <w:rPr>
          <w:sz w:val="24"/>
          <w:szCs w:val="24"/>
        </w:rPr>
        <w:t xml:space="preserve">   Общий режим правового регулирования иностранных инвестиций зафиксирован в Законе как режим не более благоприятный, чем тот, который применяется к национальным инвесторам. Кроме того, Закон включает положения, регламентирующие вопросы регистрации иностранных инвестиций, кредитовании и ответственности за нарушение Закона.</w:t>
      </w:r>
    </w:p>
    <w:p w:rsidR="00E408C1" w:rsidRPr="00E73830" w:rsidRDefault="00E408C1" w:rsidP="003A6562">
      <w:pPr>
        <w:pStyle w:val="10"/>
        <w:ind w:firstLine="567"/>
        <w:rPr>
          <w:sz w:val="24"/>
          <w:szCs w:val="24"/>
        </w:rPr>
      </w:pPr>
      <w:r w:rsidRPr="00E73830">
        <w:rPr>
          <w:sz w:val="24"/>
          <w:szCs w:val="24"/>
        </w:rPr>
        <w:t xml:space="preserve">   Закон "Иностранные капиталовложения" детально регламентируется декретом N 413. В нем содержатся положения и нормы, необходимые для организации инвестирования иностранных капиталов в экономику страны, относящиеся к технике применения основного Закона.</w:t>
      </w:r>
    </w:p>
    <w:p w:rsidR="00E408C1" w:rsidRPr="00E73830" w:rsidRDefault="00E408C1" w:rsidP="003A6562">
      <w:pPr>
        <w:pStyle w:val="10"/>
        <w:ind w:firstLine="567"/>
        <w:rPr>
          <w:sz w:val="24"/>
          <w:szCs w:val="24"/>
        </w:rPr>
      </w:pPr>
      <w:r w:rsidRPr="00E73830">
        <w:rPr>
          <w:sz w:val="24"/>
          <w:szCs w:val="24"/>
        </w:rPr>
        <w:t xml:space="preserve">   Декрет включает 50 статей и разделен на 6 глав:</w:t>
      </w:r>
    </w:p>
    <w:p w:rsidR="00E408C1" w:rsidRPr="00E73830" w:rsidRDefault="00E408C1" w:rsidP="003A6562">
      <w:pPr>
        <w:pStyle w:val="10"/>
        <w:ind w:firstLine="567"/>
        <w:rPr>
          <w:sz w:val="24"/>
          <w:szCs w:val="24"/>
        </w:rPr>
      </w:pPr>
      <w:r w:rsidRPr="00E73830">
        <w:rPr>
          <w:sz w:val="24"/>
          <w:szCs w:val="24"/>
        </w:rPr>
        <w:t xml:space="preserve">   1) "Определения и разъяснения положений" - дает необходимые уточнения и разъяснения терминов и определений, применяемых в основном Законе.</w:t>
      </w:r>
    </w:p>
    <w:p w:rsidR="00E408C1" w:rsidRPr="00E73830" w:rsidRDefault="00E408C1" w:rsidP="003A6562">
      <w:pPr>
        <w:pStyle w:val="10"/>
        <w:ind w:firstLine="567"/>
        <w:rPr>
          <w:sz w:val="24"/>
          <w:szCs w:val="24"/>
        </w:rPr>
      </w:pPr>
      <w:r w:rsidRPr="00E73830">
        <w:rPr>
          <w:sz w:val="24"/>
          <w:szCs w:val="24"/>
        </w:rPr>
        <w:t xml:space="preserve">   2) Вторая глава посвящена непосредственным вопросам инвестирования, тут содержаться требования к основным средствам производства и финансово-бухгалтерским документам.</w:t>
      </w:r>
    </w:p>
    <w:p w:rsidR="00E408C1" w:rsidRPr="00E73830" w:rsidRDefault="00E408C1" w:rsidP="003A6562">
      <w:pPr>
        <w:pStyle w:val="10"/>
        <w:ind w:firstLine="567"/>
        <w:rPr>
          <w:sz w:val="24"/>
          <w:szCs w:val="24"/>
        </w:rPr>
      </w:pPr>
      <w:r w:rsidRPr="00E73830">
        <w:rPr>
          <w:sz w:val="24"/>
          <w:szCs w:val="24"/>
        </w:rPr>
        <w:t xml:space="preserve">   3) и 4) главы регулируют отношения, складывающиеся между иностранными инвесторами и другими субъектами, участвующими в процессе инвестирования.</w:t>
      </w:r>
    </w:p>
    <w:p w:rsidR="00E408C1" w:rsidRPr="00E73830" w:rsidRDefault="00E408C1" w:rsidP="003A6562">
      <w:pPr>
        <w:pStyle w:val="10"/>
        <w:ind w:firstLine="567"/>
        <w:rPr>
          <w:sz w:val="24"/>
          <w:szCs w:val="24"/>
        </w:rPr>
      </w:pPr>
      <w:r w:rsidRPr="00E73830">
        <w:rPr>
          <w:sz w:val="24"/>
          <w:szCs w:val="24"/>
        </w:rPr>
        <w:t xml:space="preserve">   5) "Орган, осуществляющий применение Закона" - тут регламентируется деятельность Государственного секретариата при Министерстве экономики, его функции, компетенция и структура.</w:t>
      </w:r>
    </w:p>
    <w:p w:rsidR="00E408C1" w:rsidRPr="00E73830" w:rsidRDefault="00E408C1" w:rsidP="003A6562">
      <w:pPr>
        <w:pStyle w:val="10"/>
        <w:ind w:firstLine="567"/>
        <w:rPr>
          <w:sz w:val="24"/>
          <w:szCs w:val="24"/>
        </w:rPr>
      </w:pPr>
      <w:r w:rsidRPr="00E73830">
        <w:rPr>
          <w:sz w:val="24"/>
          <w:szCs w:val="24"/>
        </w:rPr>
        <w:t xml:space="preserve"> 6) "Регистр" - регламентируется создание при Государственном секретариате регистра иностранных капиталовложений, состоящего из 2-х секций.</w:t>
      </w:r>
    </w:p>
    <w:p w:rsidR="00E408C1" w:rsidRPr="00E73830" w:rsidRDefault="00E408C1" w:rsidP="003A6562">
      <w:pPr>
        <w:pStyle w:val="10"/>
        <w:ind w:firstLine="567"/>
        <w:rPr>
          <w:sz w:val="24"/>
          <w:szCs w:val="24"/>
        </w:rPr>
      </w:pPr>
      <w:r w:rsidRPr="00E73830">
        <w:rPr>
          <w:sz w:val="24"/>
          <w:szCs w:val="24"/>
        </w:rPr>
        <w:tab/>
        <w:t>Особенностью регулирования иностранных инвестиций является то, что наряду с принятием законов об иностранных инвестициях в ряде стран Латинской Америки принимаются специальные отраслевые кодексы. Например, Нефтяной кодекс 1958 г. и Горный  закон 1965 г. (Мексика), Горный кодекс 1966 г. и Нефтяной кодекс 1967 г. (Аргентина)</w:t>
      </w:r>
      <w:r w:rsidR="004F6C15">
        <w:rPr>
          <w:rStyle w:val="af1"/>
          <w:sz w:val="24"/>
          <w:szCs w:val="24"/>
        </w:rPr>
        <w:footnoteReference w:id="16"/>
      </w:r>
      <w:r w:rsidRPr="00E73830">
        <w:rPr>
          <w:sz w:val="24"/>
          <w:szCs w:val="24"/>
        </w:rPr>
        <w:t>.</w:t>
      </w:r>
    </w:p>
    <w:p w:rsidR="00E408C1" w:rsidRPr="00E73830" w:rsidRDefault="00E408C1" w:rsidP="003A6562">
      <w:pPr>
        <w:pStyle w:val="10"/>
        <w:ind w:firstLine="567"/>
        <w:rPr>
          <w:b/>
          <w:bCs/>
          <w:sz w:val="24"/>
          <w:szCs w:val="24"/>
        </w:rPr>
      </w:pPr>
    </w:p>
    <w:p w:rsidR="00E408C1" w:rsidRPr="00E73830" w:rsidRDefault="00E408C1" w:rsidP="003A6562">
      <w:pPr>
        <w:pStyle w:val="10"/>
        <w:ind w:firstLine="567"/>
        <w:rPr>
          <w:b/>
          <w:bCs/>
          <w:sz w:val="24"/>
          <w:szCs w:val="24"/>
        </w:rPr>
      </w:pPr>
      <w:r w:rsidRPr="00E73830">
        <w:rPr>
          <w:b/>
          <w:bCs/>
          <w:sz w:val="24"/>
          <w:szCs w:val="24"/>
        </w:rPr>
        <w:t xml:space="preserve">   Япония.</w:t>
      </w:r>
    </w:p>
    <w:p w:rsidR="00E408C1" w:rsidRPr="00E73830" w:rsidRDefault="00E408C1" w:rsidP="003A6562">
      <w:pPr>
        <w:pStyle w:val="10"/>
        <w:ind w:firstLine="567"/>
        <w:rPr>
          <w:b/>
          <w:bCs/>
          <w:sz w:val="24"/>
          <w:szCs w:val="24"/>
        </w:rPr>
      </w:pPr>
    </w:p>
    <w:p w:rsidR="00E408C1" w:rsidRPr="00E73830" w:rsidRDefault="00E408C1" w:rsidP="003A6562">
      <w:pPr>
        <w:pStyle w:val="10"/>
        <w:ind w:firstLine="567"/>
        <w:rPr>
          <w:sz w:val="24"/>
          <w:szCs w:val="24"/>
        </w:rPr>
      </w:pPr>
      <w:r w:rsidRPr="00E73830">
        <w:rPr>
          <w:sz w:val="24"/>
          <w:szCs w:val="24"/>
        </w:rPr>
        <w:t xml:space="preserve">     После окончания второй мировой войны разрушенная войной экономика Японии остро нуждалась в иностранном капитале для восстановления и развития своего хозяйства. Для привлечения инвестиций требовались значительные экономические и политические реформы, которые и были проведены под контролем оккупационных властей США. Эти реформы заложили основы развития японской экономики и современной инвестиционной политики, которая была окончательно сформирована к 1980 г.</w:t>
      </w:r>
    </w:p>
    <w:p w:rsidR="00E408C1" w:rsidRPr="00E73830" w:rsidRDefault="00E408C1" w:rsidP="003A6562">
      <w:pPr>
        <w:pStyle w:val="10"/>
        <w:ind w:firstLine="567"/>
        <w:rPr>
          <w:sz w:val="24"/>
          <w:szCs w:val="24"/>
        </w:rPr>
      </w:pPr>
      <w:r w:rsidRPr="00E73830">
        <w:rPr>
          <w:sz w:val="24"/>
          <w:szCs w:val="24"/>
        </w:rPr>
        <w:t xml:space="preserve">   В целом политику Японии в отношении иностранных инвестиций можно назвать либеральной. Это не удивительно: бедная природными ресурсами Япония была вынуждена делать ставку на развитие экспортных отраслей, а для того, чтобы продукция была конкурентноспособной на мировом рынке необходимо было привлекать современные промышленные технологии, привлекать передовой управленческий опыт, специалистов для обучения квалифицированных кадров, создавать в стране соответствующую инфраструктуру. На это и была направлена политика по привлечению иностранных инвестиций. Однако надо заметить, что большая заслуга в успехе Японии принадлежит американскому капиталу и реформам под руководством США, давшим хороший стартовый импульс.</w:t>
      </w:r>
    </w:p>
    <w:p w:rsidR="00E408C1" w:rsidRPr="00E73830" w:rsidRDefault="00E408C1" w:rsidP="003A6562">
      <w:pPr>
        <w:pStyle w:val="10"/>
        <w:ind w:firstLine="567"/>
        <w:rPr>
          <w:sz w:val="24"/>
          <w:szCs w:val="24"/>
        </w:rPr>
      </w:pPr>
      <w:r w:rsidRPr="00E73830">
        <w:rPr>
          <w:sz w:val="24"/>
          <w:szCs w:val="24"/>
        </w:rPr>
        <w:t xml:space="preserve">   Современная политика в отношении иностранных инвестиций основывается на том, что все компании, создаваемые с участием иностранных инвестиций являются юридическими лицами Японии и им предоставляется "национальный режим". Процедура доступа иностранных инвестиций в экономику Японии весьма проста. Она основана на принципе уведомления через банк Японии о содержании сделки по инвестированию и автоматического одобрения Министерством финансов и каким-либо отраслевым министерством в течение 30 дней</w:t>
      </w:r>
      <w:r w:rsidR="004F6C15">
        <w:rPr>
          <w:rStyle w:val="af1"/>
          <w:sz w:val="24"/>
          <w:szCs w:val="24"/>
        </w:rPr>
        <w:footnoteReference w:id="17"/>
      </w:r>
      <w:r w:rsidRPr="00E73830">
        <w:rPr>
          <w:sz w:val="24"/>
          <w:szCs w:val="24"/>
        </w:rPr>
        <w:t>. Значительную долю иностранных инвестиций в Японию составляли контракты на передачу технологии (лицензионные соглашения о коммерческом использовании патента; об использовании торговой марки; о передаче промышленной технологии; о промышленной кооперации; о предоставлении специальных технических услуг).</w:t>
      </w:r>
    </w:p>
    <w:p w:rsidR="00E408C1" w:rsidRPr="00E73830" w:rsidRDefault="00E408C1" w:rsidP="003A6562">
      <w:pPr>
        <w:pStyle w:val="10"/>
        <w:ind w:firstLine="567"/>
        <w:rPr>
          <w:sz w:val="24"/>
          <w:szCs w:val="24"/>
        </w:rPr>
      </w:pPr>
      <w:r w:rsidRPr="00E73830">
        <w:rPr>
          <w:sz w:val="24"/>
          <w:szCs w:val="24"/>
        </w:rPr>
        <w:t xml:space="preserve">   Иностранный  частный капитал Японии предпочитает привлекать в виде портфельных инвестиций. К прямым же инвестициям сегодня законодательство относит и приобретение акций компании свыше 10%, и предоставление кредита свыше 200 млн. иен сроком больше года. Хотя ограничений на прямое инвестирование не предусматривается.</w:t>
      </w:r>
    </w:p>
    <w:p w:rsidR="00E408C1" w:rsidRPr="00E73830" w:rsidRDefault="00E408C1" w:rsidP="003A6562">
      <w:pPr>
        <w:pStyle w:val="10"/>
        <w:ind w:firstLine="567"/>
        <w:rPr>
          <w:sz w:val="24"/>
          <w:szCs w:val="24"/>
        </w:rPr>
      </w:pPr>
      <w:r w:rsidRPr="00E73830">
        <w:rPr>
          <w:sz w:val="24"/>
          <w:szCs w:val="24"/>
        </w:rPr>
        <w:t xml:space="preserve">   Сегодня в Японии осуществляется программа по созданию сети технополисов. Это центры, где соединяются наука, образование, бизнес для наиболее эффективного процесса создания и внедрения самых современных технологий, когда бизнес и наука тесно сотрудничают друг с другом. Для реализации этих программ привлекаются и иностранные компании, специалисты, научно-исследовательские центры.</w:t>
      </w:r>
    </w:p>
    <w:p w:rsidR="00E408C1" w:rsidRPr="00E73830" w:rsidRDefault="00E408C1" w:rsidP="003A6562">
      <w:pPr>
        <w:pStyle w:val="10"/>
        <w:ind w:firstLine="567"/>
        <w:rPr>
          <w:sz w:val="24"/>
          <w:szCs w:val="24"/>
        </w:rPr>
      </w:pPr>
      <w:r w:rsidRPr="00E73830">
        <w:rPr>
          <w:sz w:val="24"/>
          <w:szCs w:val="24"/>
        </w:rPr>
        <w:t xml:space="preserve">   Инвесторов привлекает в Японию наличие развитой инфраструктуры в широком смысле, политическая и экономическая стабильность, возможность вложений в высокотехнологичные отрасли, дающие долгосрочные конкурентные преимущества, квалифицированная и более дешевая по сравнению с США и ФРГ рабочая сила.</w:t>
      </w: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r w:rsidRPr="00E73830">
        <w:rPr>
          <w:b/>
          <w:bCs/>
          <w:sz w:val="24"/>
          <w:szCs w:val="24"/>
        </w:rPr>
        <w:t xml:space="preserve"> Китай.</w:t>
      </w:r>
      <w:r w:rsidRPr="00E73830">
        <w:rPr>
          <w:sz w:val="24"/>
          <w:szCs w:val="24"/>
        </w:rPr>
        <w:t xml:space="preserve"> </w:t>
      </w: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r w:rsidRPr="00E73830">
        <w:rPr>
          <w:sz w:val="24"/>
          <w:szCs w:val="24"/>
        </w:rPr>
        <w:t xml:space="preserve">   В конце 1978 г. в КНР была принята новая инвестиционная политика, рассчитанная на длительный период модернизации китайской экономики с широким использованием как внутренних, так и иностранных инвестиций. Привлечение в страну иностранного капитала является наиважнейшим аспектом новой инвестиционной и внешнеэкономической политикой. Китай ставит задачу привлечения как ссудного, так и предпринимательского иностранного капитала. Использование ссудного капитала в виде кредитов и займов иностранных государств должно повлечь за собой укрепление государственной собственности путем создания новых и обновлена действующих государственных предприятий. Но особая роль отводится</w:t>
      </w:r>
    </w:p>
    <w:p w:rsidR="00E408C1" w:rsidRPr="00E73830" w:rsidRDefault="00E408C1" w:rsidP="003A6562">
      <w:pPr>
        <w:pStyle w:val="10"/>
        <w:ind w:firstLine="567"/>
        <w:rPr>
          <w:sz w:val="24"/>
          <w:szCs w:val="24"/>
        </w:rPr>
      </w:pPr>
      <w:r w:rsidRPr="00E73830">
        <w:rPr>
          <w:sz w:val="24"/>
          <w:szCs w:val="24"/>
        </w:rPr>
        <w:t>использованию преимуществ предпринимательской формы иностранного капитала в виде прямых частных инвестиций и созданию в КНР государственно-капиталистических предприятий. То есть привлечение ссудного капитала ведет к созданию национальной собственности, а прямые инвестиции - смешанной (совместной) или полностью иностранной частной собственности в экономике страны.</w:t>
      </w:r>
    </w:p>
    <w:p w:rsidR="00E408C1" w:rsidRPr="00E73830" w:rsidRDefault="00E408C1" w:rsidP="003A6562">
      <w:pPr>
        <w:pStyle w:val="10"/>
        <w:ind w:firstLine="567"/>
        <w:rPr>
          <w:sz w:val="24"/>
          <w:szCs w:val="24"/>
        </w:rPr>
      </w:pPr>
      <w:r w:rsidRPr="00E73830">
        <w:rPr>
          <w:sz w:val="24"/>
          <w:szCs w:val="24"/>
        </w:rPr>
        <w:t xml:space="preserve">   С 1979 г. в Китае было принято множество законов и нормативно-правовых актов, составивших правовую базу для привлечения иностранных инвестиций. При этом совместное предприятие с китайским и иностранным капиталом определено как ведущая форма международного экономического сотрудничества в КНР.</w:t>
      </w:r>
    </w:p>
    <w:p w:rsidR="00E408C1" w:rsidRPr="00E73830" w:rsidRDefault="00E408C1" w:rsidP="003A6562">
      <w:pPr>
        <w:pStyle w:val="10"/>
        <w:ind w:firstLine="567"/>
        <w:rPr>
          <w:sz w:val="24"/>
          <w:szCs w:val="24"/>
        </w:rPr>
      </w:pPr>
      <w:r w:rsidRPr="00E73830">
        <w:rPr>
          <w:sz w:val="24"/>
          <w:szCs w:val="24"/>
        </w:rPr>
        <w:t xml:space="preserve">   Право иностранных инвесторов вкладывать средства в экономику КНР и пользоваться при этом защитой законов КНР заложено в конституции 1982 г. Надо отметить, что значительная часть законов, принятых с 1979 г. была направлена на формирование рыночной экономики, создание условий становления и развития рынка инвестиций в Китае.</w:t>
      </w:r>
    </w:p>
    <w:p w:rsidR="00E408C1" w:rsidRPr="00E73830" w:rsidRDefault="00E408C1" w:rsidP="00CF49E6">
      <w:pPr>
        <w:pStyle w:val="10"/>
        <w:ind w:firstLine="567"/>
        <w:rPr>
          <w:sz w:val="24"/>
          <w:szCs w:val="24"/>
        </w:rPr>
      </w:pPr>
      <w:r w:rsidRPr="00E73830">
        <w:rPr>
          <w:sz w:val="24"/>
          <w:szCs w:val="24"/>
        </w:rPr>
        <w:t xml:space="preserve">   СП в Китае являются юридическими лицами КНР, а значит им предоставлен "национальный режим". Особенностью является то, что СП должно создаваться в форме общества с ограниченной ответственностью, где в уставном капитале</w:t>
      </w:r>
      <w:r w:rsidR="00CF49E6">
        <w:rPr>
          <w:sz w:val="24"/>
          <w:szCs w:val="24"/>
        </w:rPr>
        <w:t xml:space="preserve"> </w:t>
      </w:r>
      <w:r w:rsidRPr="00E73830">
        <w:rPr>
          <w:sz w:val="24"/>
          <w:szCs w:val="24"/>
        </w:rPr>
        <w:t>иностранному инвестору принадлежит не менее 25%</w:t>
      </w:r>
      <w:r w:rsidR="00CF49E6">
        <w:rPr>
          <w:rStyle w:val="af1"/>
          <w:sz w:val="24"/>
          <w:szCs w:val="24"/>
        </w:rPr>
        <w:footnoteReference w:id="18"/>
      </w:r>
      <w:r w:rsidRPr="00E73830">
        <w:rPr>
          <w:sz w:val="24"/>
          <w:szCs w:val="24"/>
        </w:rPr>
        <w:t>. Необходимое сырье, топливо и оборудование СП должны закупать прежде всего в Китае, а в случае отсутствия —  на международном рынке. Закон поощряет реинвестиции и вклады иностранных партнеров в Банк Китая в инвалюте. Страхование предприятий осуществляется китайскими страховыми компаниями.</w:t>
      </w:r>
    </w:p>
    <w:p w:rsidR="00E408C1" w:rsidRPr="00E73830" w:rsidRDefault="00E408C1" w:rsidP="003A6562">
      <w:pPr>
        <w:pStyle w:val="10"/>
        <w:ind w:firstLine="567"/>
        <w:rPr>
          <w:sz w:val="24"/>
          <w:szCs w:val="24"/>
        </w:rPr>
      </w:pPr>
      <w:r w:rsidRPr="00E73830">
        <w:rPr>
          <w:sz w:val="24"/>
          <w:szCs w:val="24"/>
        </w:rPr>
        <w:t xml:space="preserve">   Приоритетными отраслями для привлечения иностранных инвестиций в КНР являются: энергетика, промышленность стройматериалов, химия и металлургия; машино- и приборостроение, производство оборудования для добычи нефти на морском дне; электроника, производство ЭВМ и средств связи; легкая, пищевая, текстильная, фармацевтическая промышленность; производство медоборудования; сельское хозяйство; туризм и сфера услуг.</w:t>
      </w:r>
    </w:p>
    <w:p w:rsidR="00E408C1" w:rsidRPr="00E73830" w:rsidRDefault="00E408C1" w:rsidP="003A6562">
      <w:pPr>
        <w:pStyle w:val="10"/>
        <w:ind w:firstLine="567"/>
        <w:rPr>
          <w:sz w:val="24"/>
          <w:szCs w:val="24"/>
        </w:rPr>
      </w:pPr>
      <w:r w:rsidRPr="00E73830">
        <w:rPr>
          <w:sz w:val="24"/>
          <w:szCs w:val="24"/>
        </w:rPr>
        <w:t xml:space="preserve">   При этом в экономику Китая могут быть привлечены только "надлежащие" инвестиции, т.е. экономически эффективная деятельность СП должна непременно базироваться на применении передовой техники и технологии, научных методах управления, увеличении объемов и ассортимента продукции, повышении качества товаров, экономии энергии, сырья, материалов, расширении экспортного производства и увеличении валютных доходов, а также возможности подготовки высококвалифицированного технического и управленческого персонала из числа китайских граждан</w:t>
      </w:r>
      <w:r w:rsidR="00CF49E6">
        <w:rPr>
          <w:rStyle w:val="af1"/>
          <w:sz w:val="24"/>
          <w:szCs w:val="24"/>
        </w:rPr>
        <w:footnoteReference w:id="19"/>
      </w:r>
      <w:r w:rsidRPr="00E73830">
        <w:rPr>
          <w:sz w:val="24"/>
          <w:szCs w:val="24"/>
        </w:rPr>
        <w:t>.</w:t>
      </w:r>
    </w:p>
    <w:p w:rsidR="00E408C1" w:rsidRPr="00E73830" w:rsidRDefault="00E408C1" w:rsidP="003A6562">
      <w:pPr>
        <w:pStyle w:val="10"/>
        <w:ind w:firstLine="567"/>
        <w:rPr>
          <w:sz w:val="24"/>
          <w:szCs w:val="24"/>
        </w:rPr>
      </w:pPr>
      <w:r w:rsidRPr="00E73830">
        <w:rPr>
          <w:sz w:val="24"/>
          <w:szCs w:val="24"/>
        </w:rPr>
        <w:t xml:space="preserve">   Четко определяется форма организации, структура уставного капитала СП и различные виды средств инвестирования, а также четко регламентированы отношения между СП, другими субъектами хозяйствования и государственными органами при создании и осуществлении деятельности СП, оговорены права пользования земельными участками в городской и сельской местности.</w:t>
      </w:r>
    </w:p>
    <w:p w:rsidR="00E408C1" w:rsidRPr="00E73830" w:rsidRDefault="00E408C1" w:rsidP="003A6562">
      <w:pPr>
        <w:pStyle w:val="10"/>
        <w:ind w:firstLine="567"/>
        <w:rPr>
          <w:sz w:val="24"/>
          <w:szCs w:val="24"/>
        </w:rPr>
      </w:pPr>
      <w:r w:rsidRPr="00E73830">
        <w:rPr>
          <w:sz w:val="24"/>
          <w:szCs w:val="24"/>
        </w:rPr>
        <w:t xml:space="preserve">   Немаловажной является возможность разрешения различных споров, возникающих между иностранным инвестором и местным партнером. Поэтому в Китае созданы соответствующие судебные и арбитражные органы, предусматривается также возможность рассмотрения споров в стране ответчика или в третьем государстве.</w:t>
      </w:r>
    </w:p>
    <w:p w:rsidR="00E408C1" w:rsidRPr="00E73830" w:rsidRDefault="00E408C1" w:rsidP="003A6562">
      <w:pPr>
        <w:pStyle w:val="10"/>
        <w:ind w:firstLine="567"/>
        <w:rPr>
          <w:sz w:val="24"/>
          <w:szCs w:val="24"/>
        </w:rPr>
      </w:pPr>
      <w:r w:rsidRPr="00E73830">
        <w:rPr>
          <w:sz w:val="24"/>
          <w:szCs w:val="24"/>
        </w:rPr>
        <w:t xml:space="preserve">   Среди принятых в Китае законов, направленных на создание благоприятного климата для иностранных инвестиций можно отметить Постановление Государственного Совета КНР "О поощрении иностранных инвестиций". Государство поощряет иностранные юридические и физические лица создавать в Китае не только СП, но и кооперативные предприятия с иностранным и китайским участием, создание предприятий на 100% принадлежащих иностранцам. Государство предоставляет особые льготы всем перечисленным выше категориям предприятий в отношении налогообложения, таможенных пошлин, получения кредитов и др. льгот.</w:t>
      </w:r>
    </w:p>
    <w:p w:rsidR="00E408C1" w:rsidRPr="00E73830" w:rsidRDefault="00E408C1" w:rsidP="003A6562">
      <w:pPr>
        <w:pStyle w:val="10"/>
        <w:ind w:firstLine="567"/>
        <w:rPr>
          <w:sz w:val="24"/>
          <w:szCs w:val="24"/>
        </w:rPr>
      </w:pPr>
      <w:r w:rsidRPr="00E73830">
        <w:rPr>
          <w:sz w:val="24"/>
          <w:szCs w:val="24"/>
        </w:rPr>
        <w:t xml:space="preserve">   Особенностью политики КНР в отношении иностранных инвестиций является то, что при стремлении привлечь иностранный капитал, при предоставлении разнообразных льгот существует жесткое административное регулирование иностранных инвестиций. Оно осуществляется на двух уровнях: центральном и местном. Центральные органы: Государственный Совет КНР, Комитет по контролю за иностранными инвестициями (занимается регистрацией иностранных инвестиций; предприятий с иностранным капиталом), Министерство внешнеэкономических связей и внешней торговли, другие министерства и ведомства. Банк Китая осуществляет строгий контроль за проведением всех валютных операций. Кроме того, создана Международная инвестиционно-посредническая компания Китая, которая занимается поиском партнеров среди иностранных компаний и местных предприятий для реализации конкретных проектов, а также финансированием некоторых из них. Текущий надзор за деятельностью иностранных инвесторов осуществляет Государственное управление промышленности и торговли.</w:t>
      </w:r>
    </w:p>
    <w:p w:rsidR="00E408C1" w:rsidRPr="00E73830" w:rsidRDefault="00E408C1" w:rsidP="003A6562">
      <w:pPr>
        <w:pStyle w:val="10"/>
        <w:ind w:firstLine="567"/>
        <w:rPr>
          <w:sz w:val="24"/>
          <w:szCs w:val="24"/>
        </w:rPr>
      </w:pPr>
      <w:r w:rsidRPr="00E73830">
        <w:rPr>
          <w:sz w:val="24"/>
          <w:szCs w:val="24"/>
        </w:rPr>
        <w:t xml:space="preserve">   На местном уровне действуют комитеты по внешнеэкономическим связям и внешней торговле при правительствах провинций, автономных районов и городов. Создаются также местные инвестиционно-посреднические компании. В 1986 г. их было уже более 30</w:t>
      </w:r>
      <w:r w:rsidR="00CF49E6">
        <w:rPr>
          <w:rStyle w:val="af1"/>
          <w:sz w:val="24"/>
          <w:szCs w:val="24"/>
        </w:rPr>
        <w:footnoteReference w:id="20"/>
      </w:r>
      <w:r w:rsidRPr="00E73830">
        <w:rPr>
          <w:sz w:val="24"/>
          <w:szCs w:val="24"/>
        </w:rPr>
        <w:t>.</w:t>
      </w:r>
    </w:p>
    <w:p w:rsidR="00E408C1" w:rsidRPr="00E73830" w:rsidRDefault="00E408C1" w:rsidP="003A6562">
      <w:pPr>
        <w:pStyle w:val="10"/>
        <w:ind w:firstLine="567"/>
        <w:rPr>
          <w:sz w:val="24"/>
          <w:szCs w:val="24"/>
        </w:rPr>
      </w:pPr>
      <w:r w:rsidRPr="00E73830">
        <w:rPr>
          <w:sz w:val="24"/>
          <w:szCs w:val="24"/>
        </w:rPr>
        <w:t xml:space="preserve">   Из этого можно сделать вывод, что регулирование иностранных инвестиций опирается на жесткий административный контроль. Это так, но инвестициям предоставляется достаточно льгот и привилегий  экономического характера, чтобы компенсировать неблагоприятные условия сильного административного регулирования. Кроме того, инвесторов привлекают дешевая рабочая сила, ресурсы, сравнительная политическая стабильность Китая.</w:t>
      </w:r>
    </w:p>
    <w:p w:rsidR="00E408C1" w:rsidRPr="00E73830" w:rsidRDefault="00E408C1" w:rsidP="003A6562">
      <w:pPr>
        <w:pStyle w:val="10"/>
        <w:ind w:firstLine="567"/>
        <w:rPr>
          <w:sz w:val="24"/>
          <w:szCs w:val="24"/>
        </w:rPr>
      </w:pPr>
      <w:r w:rsidRPr="00E73830">
        <w:rPr>
          <w:sz w:val="24"/>
          <w:szCs w:val="24"/>
        </w:rPr>
        <w:t xml:space="preserve">   Несмотря на обилие законодательных актов, прямо или косвенно затрагивающих иностранные инвестиции, в законодательстве остается немало "белых пятен".</w:t>
      </w:r>
    </w:p>
    <w:p w:rsidR="00E408C1" w:rsidRPr="00E73830" w:rsidRDefault="00E408C1" w:rsidP="003A6562">
      <w:pPr>
        <w:pStyle w:val="10"/>
        <w:ind w:firstLine="567"/>
        <w:rPr>
          <w:sz w:val="24"/>
          <w:szCs w:val="24"/>
        </w:rPr>
      </w:pPr>
      <w:r w:rsidRPr="00E73830">
        <w:rPr>
          <w:sz w:val="24"/>
          <w:szCs w:val="24"/>
        </w:rPr>
        <w:tab/>
        <w:t>Не урегулированы вопросы гарантии иностранных инвесторов от "политических рисков", например, в отношении национализации иностранной собственности и компенсации за национализированное имущество. Чтобы ликвидировать недостатки законодательства и стимулировать приток иностранного капитала Китай использует практику заключения двухсторонних договоров о поощрении и защите инвестиций.  Уже заключены договора более чем с 20 сторонами.</w:t>
      </w:r>
    </w:p>
    <w:p w:rsidR="00E408C1" w:rsidRPr="00E73830" w:rsidRDefault="00E408C1" w:rsidP="003A6562">
      <w:pPr>
        <w:pStyle w:val="10"/>
        <w:ind w:firstLine="567"/>
        <w:rPr>
          <w:sz w:val="24"/>
          <w:szCs w:val="24"/>
        </w:rPr>
      </w:pPr>
      <w:r w:rsidRPr="00E73830">
        <w:rPr>
          <w:sz w:val="24"/>
          <w:szCs w:val="24"/>
        </w:rPr>
        <w:t xml:space="preserve">   При изучении опыта Китая в привлечении иностранных инвестиций нельзя не упомянуть об особых экономических зонах. Начало созданию этих зон было положено в 1980 г., когда было принято "Положение об особых экономических зонах в провинции “Гуандун”</w:t>
      </w:r>
      <w:r w:rsidR="00CF49E6">
        <w:rPr>
          <w:rStyle w:val="af1"/>
          <w:sz w:val="24"/>
          <w:szCs w:val="24"/>
        </w:rPr>
        <w:footnoteReference w:id="21"/>
      </w:r>
      <w:r w:rsidRPr="00E73830">
        <w:rPr>
          <w:sz w:val="24"/>
          <w:szCs w:val="24"/>
        </w:rPr>
        <w:t>. Сегодня в Китае действует 5 крупных специальных экономических зон, 14 городов имеют статус "отрытых городов". С 1985 г. стали создаваться т.н. районы экономического развития, располагающиеся вокруг экономических зон и открытых городов, их цель - комплексное развитие областей, где расположены зоны на основе включения хозяйства зон в экономику областей, страны в целом.</w:t>
      </w:r>
    </w:p>
    <w:p w:rsidR="00E408C1" w:rsidRPr="00E73830" w:rsidRDefault="00E408C1" w:rsidP="003A6562">
      <w:pPr>
        <w:pStyle w:val="10"/>
        <w:ind w:firstLine="567"/>
        <w:rPr>
          <w:sz w:val="24"/>
          <w:szCs w:val="24"/>
        </w:rPr>
      </w:pPr>
      <w:r w:rsidRPr="00E73830">
        <w:rPr>
          <w:sz w:val="24"/>
          <w:szCs w:val="24"/>
        </w:rPr>
        <w:t xml:space="preserve">   В 1992 г. 5 зон произвели промышленной продукции в 28 раз больше, чем в 1979 г. (50% этой продукции приходится на предприятия с иностранным капиталом), их внешнеторговый оборот составил 14,7%</w:t>
      </w:r>
      <w:r w:rsidR="00CF49E6">
        <w:rPr>
          <w:rStyle w:val="af1"/>
          <w:sz w:val="24"/>
          <w:szCs w:val="24"/>
        </w:rPr>
        <w:footnoteReference w:id="22"/>
      </w:r>
      <w:r w:rsidRPr="00E73830">
        <w:rPr>
          <w:sz w:val="24"/>
          <w:szCs w:val="24"/>
        </w:rPr>
        <w:t xml:space="preserve"> внешнеторгового оборота Китая. Зоны являются также полигоном для испытания реформ, разнообразных рыночных преобразований, опыты по реализации которых можно затем использовать в рамках всей страны.</w:t>
      </w:r>
    </w:p>
    <w:p w:rsidR="00E408C1" w:rsidRPr="00E73830" w:rsidRDefault="00E408C1" w:rsidP="003A6562">
      <w:pPr>
        <w:pStyle w:val="10"/>
        <w:ind w:firstLine="567"/>
        <w:rPr>
          <w:sz w:val="24"/>
          <w:szCs w:val="24"/>
        </w:rPr>
      </w:pPr>
      <w:r w:rsidRPr="00E73830">
        <w:rPr>
          <w:sz w:val="24"/>
          <w:szCs w:val="24"/>
        </w:rPr>
        <w:t xml:space="preserve">   Местным властям дается право самостоятельно вырабатывать законы, проводить экономическую политику в отношении специальных экономических зон. Это дает возможность предоставления иностранному капиталу в зонах более льготного режима, чем тот который предоставляет законодательство Китая. За счет кредитной поддержки и льгот для частных предприятий в зонах стали быстро расти капитальные вложения частных предпринимателей как национальных, так и иностранных. Зоны привлекают иностранный капитал дешевой рабочей силой, хорошо развитой инфраструктурой, минимальным административным вмешательством, минимальными валютными и экспортно-импортными ограничениями, легким доступом</w:t>
      </w:r>
    </w:p>
    <w:p w:rsidR="00E408C1" w:rsidRPr="00E73830" w:rsidRDefault="00E408C1" w:rsidP="003A6562">
      <w:pPr>
        <w:pStyle w:val="10"/>
        <w:ind w:firstLine="567"/>
        <w:rPr>
          <w:sz w:val="24"/>
          <w:szCs w:val="24"/>
        </w:rPr>
      </w:pPr>
      <w:r w:rsidRPr="00E73830">
        <w:rPr>
          <w:sz w:val="24"/>
          <w:szCs w:val="24"/>
        </w:rPr>
        <w:t>к кредитам (инвестиционные проекты часто кредитуются местными и центральными властями), выгодным налогообложением (налог на прибыль в Китае 33%, а в зонах - не более 15%), гибкими юридическими формами организации СП и т.п. Для снижения риска иностранному инвестору  разрешается получать 100% прибыли СП, пока он не компенсирует свои издержки, а лишь затем свою долю прибыли получает и китайский партнер</w:t>
      </w:r>
      <w:r w:rsidR="00CF49E6">
        <w:rPr>
          <w:rStyle w:val="af1"/>
          <w:sz w:val="24"/>
          <w:szCs w:val="24"/>
        </w:rPr>
        <w:footnoteReference w:id="23"/>
      </w:r>
      <w:r w:rsidRPr="00E73830">
        <w:rPr>
          <w:sz w:val="24"/>
          <w:szCs w:val="24"/>
        </w:rPr>
        <w:t>.</w:t>
      </w:r>
    </w:p>
    <w:p w:rsidR="00E408C1" w:rsidRPr="00C77B5A" w:rsidRDefault="00E408C1" w:rsidP="00C77B5A">
      <w:pPr>
        <w:pStyle w:val="10"/>
        <w:ind w:firstLine="567"/>
        <w:rPr>
          <w:sz w:val="24"/>
          <w:szCs w:val="24"/>
        </w:rPr>
      </w:pPr>
      <w:r w:rsidRPr="00E73830">
        <w:rPr>
          <w:sz w:val="24"/>
          <w:szCs w:val="24"/>
        </w:rPr>
        <w:t xml:space="preserve">   Эти и другие меры позволяют привлекать значительные иностранные инвестиции. И хотя Китаю не удается полностью избежать негативного воздействия иностранного капитала, все же положительный эффект иностранных инвестиций гораздо больше. За 1992 г. Китай подписал контракты на получение более 50 млрд. долларов иностранных инвестиций, а за 1993 г. - на 100 млрд</w:t>
      </w:r>
      <w:r w:rsidR="00CF49E6">
        <w:rPr>
          <w:rStyle w:val="af1"/>
          <w:sz w:val="24"/>
          <w:szCs w:val="24"/>
        </w:rPr>
        <w:footnoteReference w:id="24"/>
      </w:r>
      <w:r w:rsidRPr="00E73830">
        <w:rPr>
          <w:sz w:val="24"/>
          <w:szCs w:val="24"/>
        </w:rPr>
        <w:t>. Основной поток инвестиций (2/3) приходят из Гон-Конга.</w:t>
      </w:r>
    </w:p>
    <w:p w:rsidR="00E408C1" w:rsidRPr="00E73830" w:rsidRDefault="00E408C1" w:rsidP="003A6562">
      <w:pPr>
        <w:pStyle w:val="10"/>
        <w:ind w:firstLine="567"/>
        <w:rPr>
          <w:sz w:val="24"/>
          <w:szCs w:val="24"/>
        </w:rPr>
      </w:pPr>
      <w:r w:rsidRPr="00E73830">
        <w:rPr>
          <w:sz w:val="24"/>
          <w:szCs w:val="24"/>
        </w:rPr>
        <w:tab/>
        <w:t>Отдельного рассмотрения заслуживают инвестиционные контракты - соглашения, заключаемые между правительством той или иной страны с иностранным инвестором (физическим или юридическим лицом).</w:t>
      </w:r>
    </w:p>
    <w:p w:rsidR="00E408C1" w:rsidRPr="00E73830" w:rsidRDefault="00E408C1" w:rsidP="003A6562">
      <w:pPr>
        <w:pStyle w:val="10"/>
        <w:ind w:firstLine="567"/>
        <w:rPr>
          <w:sz w:val="24"/>
          <w:szCs w:val="24"/>
        </w:rPr>
      </w:pPr>
      <w:r w:rsidRPr="00E73830">
        <w:rPr>
          <w:sz w:val="24"/>
          <w:szCs w:val="24"/>
        </w:rPr>
        <w:t xml:space="preserve">   Практика заключения таких контрактов распространена в основном в развивающихся странах. Инвестиционные кодексы многих развивающихся государств предусматривают в своих положениях необходимость заключения таких контрактов с иностранными инвесторами. Эти контракты базируются на законодательствах принимающих стран и международных соглашениях об инвестициях, выступают средством индивидуализации и конкретизации их положений.</w:t>
      </w:r>
    </w:p>
    <w:p w:rsidR="00E408C1" w:rsidRPr="00E73830" w:rsidRDefault="00E408C1" w:rsidP="003A6562">
      <w:pPr>
        <w:pStyle w:val="10"/>
        <w:ind w:firstLine="567"/>
        <w:rPr>
          <w:sz w:val="24"/>
          <w:szCs w:val="24"/>
        </w:rPr>
      </w:pPr>
      <w:r w:rsidRPr="00E73830">
        <w:rPr>
          <w:sz w:val="24"/>
          <w:szCs w:val="24"/>
        </w:rPr>
        <w:t xml:space="preserve">   Выделяют несколько видов инвестиционных контрактов-соглашений: </w:t>
      </w:r>
    </w:p>
    <w:p w:rsidR="00E408C1" w:rsidRPr="00E73830" w:rsidRDefault="00E408C1" w:rsidP="003A6562">
      <w:pPr>
        <w:pStyle w:val="10"/>
        <w:ind w:firstLine="567"/>
        <w:rPr>
          <w:sz w:val="24"/>
          <w:szCs w:val="24"/>
        </w:rPr>
      </w:pPr>
      <w:r w:rsidRPr="00E73830">
        <w:rPr>
          <w:sz w:val="24"/>
          <w:szCs w:val="24"/>
        </w:rPr>
        <w:t>1) акты об одобрении;</w:t>
      </w:r>
    </w:p>
    <w:p w:rsidR="00E408C1" w:rsidRPr="00E73830" w:rsidRDefault="00E408C1" w:rsidP="003A6562">
      <w:pPr>
        <w:pStyle w:val="10"/>
        <w:ind w:firstLine="567"/>
        <w:rPr>
          <w:sz w:val="24"/>
          <w:szCs w:val="24"/>
        </w:rPr>
      </w:pPr>
      <w:r w:rsidRPr="00E73830">
        <w:rPr>
          <w:sz w:val="24"/>
          <w:szCs w:val="24"/>
        </w:rPr>
        <w:t>2) концессионные договора;</w:t>
      </w:r>
    </w:p>
    <w:p w:rsidR="00E408C1" w:rsidRPr="00E73830" w:rsidRDefault="00E408C1" w:rsidP="003A6562">
      <w:pPr>
        <w:pStyle w:val="10"/>
        <w:ind w:firstLine="567"/>
        <w:rPr>
          <w:sz w:val="24"/>
          <w:szCs w:val="24"/>
        </w:rPr>
      </w:pPr>
      <w:r w:rsidRPr="00E73830">
        <w:rPr>
          <w:sz w:val="24"/>
          <w:szCs w:val="24"/>
        </w:rPr>
        <w:t>3) соглашения о гарантиях</w:t>
      </w:r>
      <w:r w:rsidR="00CF49E6">
        <w:rPr>
          <w:rStyle w:val="af1"/>
          <w:sz w:val="24"/>
          <w:szCs w:val="24"/>
        </w:rPr>
        <w:footnoteReference w:id="25"/>
      </w:r>
      <w:r w:rsidRPr="00E73830">
        <w:rPr>
          <w:sz w:val="24"/>
          <w:szCs w:val="24"/>
        </w:rPr>
        <w:t>.</w:t>
      </w:r>
    </w:p>
    <w:p w:rsidR="00E408C1" w:rsidRPr="00E73830" w:rsidRDefault="00E408C1" w:rsidP="003A6562">
      <w:pPr>
        <w:pStyle w:val="10"/>
        <w:ind w:firstLine="567"/>
        <w:rPr>
          <w:sz w:val="24"/>
          <w:szCs w:val="24"/>
        </w:rPr>
      </w:pPr>
      <w:r w:rsidRPr="00E73830">
        <w:rPr>
          <w:sz w:val="24"/>
          <w:szCs w:val="24"/>
        </w:rPr>
        <w:tab/>
        <w:t>Часто инвестиционные соглашения относят либо к административным контрактам, либо к международным экономическим концессиям.</w:t>
      </w:r>
    </w:p>
    <w:p w:rsidR="00E408C1" w:rsidRPr="00E73830" w:rsidRDefault="00E408C1" w:rsidP="003A6562">
      <w:pPr>
        <w:pStyle w:val="10"/>
        <w:ind w:firstLine="567"/>
        <w:rPr>
          <w:sz w:val="24"/>
          <w:szCs w:val="24"/>
        </w:rPr>
      </w:pPr>
      <w:r w:rsidRPr="00E73830">
        <w:rPr>
          <w:sz w:val="24"/>
          <w:szCs w:val="24"/>
        </w:rPr>
        <w:t xml:space="preserve">   Экономическая концессия рассматривается как специальное разрешение в форме особой привилегии, предоставляемое иностранному инвестору правительством принимающей страны или государственным органом от имени правительства. Этот орган или правительство заключают с инвестором контракт, по которому ему разрешается заниматься инвестиционной деятельностью, связанной с экономическим развитием принимающего государства. Поэтому эти контракты называют также "соглашения об экономическом развитии".</w:t>
      </w:r>
    </w:p>
    <w:p w:rsidR="00E408C1" w:rsidRPr="00E73830" w:rsidRDefault="00E408C1" w:rsidP="003A6562">
      <w:pPr>
        <w:pStyle w:val="10"/>
        <w:ind w:firstLine="567"/>
        <w:rPr>
          <w:sz w:val="24"/>
          <w:szCs w:val="24"/>
        </w:rPr>
      </w:pPr>
      <w:r w:rsidRPr="00E73830">
        <w:rPr>
          <w:sz w:val="24"/>
          <w:szCs w:val="24"/>
        </w:rPr>
        <w:t xml:space="preserve">   Инвестиционные соглашения в виде административных контрактов были заимствованы из французской практики, предусматривавшей возможность заключения контрактов между правительством и физическим или юридическим лицом. Такой тип инвестиционного контракта, правда в модифицированном виде, широко распространен в странах Азии и Африки - бывших колониях Франции, Бельгии, Италии, Нидерландов.</w:t>
      </w:r>
    </w:p>
    <w:p w:rsidR="00E408C1" w:rsidRPr="00E73830" w:rsidRDefault="00E408C1" w:rsidP="003A6562">
      <w:pPr>
        <w:pStyle w:val="10"/>
        <w:ind w:firstLine="567"/>
        <w:rPr>
          <w:sz w:val="24"/>
          <w:szCs w:val="24"/>
        </w:rPr>
      </w:pPr>
      <w:r w:rsidRPr="00E73830">
        <w:rPr>
          <w:sz w:val="24"/>
          <w:szCs w:val="24"/>
        </w:rPr>
        <w:tab/>
        <w:t>Когда принимающее государство использует эту форму, т.е. строит свои отношения с иностранным инвестором, приспосабливая, модифицируя административно-правовой контракт, также отношения квалифицируют как "транснациональный контракт об экономическом развитии". Положения административного контракта признают односторонние действия правительства (как стороны контракта) по контролю за исполнением условий контракта или по изменению его условий в общественных интересах.</w:t>
      </w:r>
    </w:p>
    <w:p w:rsidR="00E408C1" w:rsidRPr="00E73830" w:rsidRDefault="00E408C1" w:rsidP="003A6562">
      <w:pPr>
        <w:pStyle w:val="10"/>
        <w:ind w:firstLine="567"/>
        <w:rPr>
          <w:sz w:val="24"/>
          <w:szCs w:val="24"/>
        </w:rPr>
      </w:pPr>
      <w:r w:rsidRPr="00E73830">
        <w:rPr>
          <w:sz w:val="24"/>
          <w:szCs w:val="24"/>
        </w:rPr>
        <w:t xml:space="preserve">   Подобные положения отсутствуют в других инвестиционных контрактах, вследствие чего в них ограничено право правительств принимающих стран в одностороннем порядке изменять условия контракта с иностранным инвестором.</w:t>
      </w:r>
    </w:p>
    <w:p w:rsidR="00E408C1" w:rsidRPr="00E73830" w:rsidRDefault="00E408C1" w:rsidP="003A6562">
      <w:pPr>
        <w:pStyle w:val="10"/>
        <w:ind w:firstLine="567"/>
        <w:rPr>
          <w:sz w:val="24"/>
          <w:szCs w:val="24"/>
        </w:rPr>
      </w:pPr>
      <w:r w:rsidRPr="00E73830">
        <w:rPr>
          <w:sz w:val="24"/>
          <w:szCs w:val="24"/>
        </w:rPr>
        <w:t xml:space="preserve">   Предметом контрактов является соглашение сторон о вложении иностранного капитала в экономику принимающего государства инвестором и о разрешении допустить этот капитал на территорию государства, в определенную отрасль экономики. Контракт содержит положения о том, что любая инвестиционная деятельность должна способствовать экономическому развитию, увеличению занятости, обеспечению профессиональной подготовки местного населения, передаче управленческого опыта, улучшению платежного баланса, улучшению снабжения населения товарами первой необходимости и т.д. Непременным условием инвестиционной деятельности является использование местных ресурсов — сырья, материалов, рабочей силы и т.д. Контракт содержит и положения-обязательства принимающего государства предоставить иностранным инвестициям полное или частичное освобождение от налогов, экспортно-импортных таможенных пошлин, свободу перевода прибылей и капитала в соответствующей валюте за границу, не применять положения национального законодательства, изменяющие правовой режим, льготы, привилегии до истечения срока контракта. Контракты также содержат арбитражную оговорку и условие, обязующее стороны на строгое соблюдение взаимных прав и обязанностей</w:t>
      </w:r>
      <w:r w:rsidR="00CF49E6">
        <w:rPr>
          <w:rStyle w:val="af1"/>
          <w:sz w:val="24"/>
          <w:szCs w:val="24"/>
        </w:rPr>
        <w:footnoteReference w:id="26"/>
      </w:r>
      <w:r w:rsidRPr="00E73830">
        <w:rPr>
          <w:sz w:val="24"/>
          <w:szCs w:val="24"/>
        </w:rPr>
        <w:t>.</w:t>
      </w:r>
    </w:p>
    <w:p w:rsidR="00E408C1" w:rsidRPr="00E73830" w:rsidRDefault="00E408C1" w:rsidP="003A6562">
      <w:pPr>
        <w:pStyle w:val="10"/>
        <w:ind w:firstLine="567"/>
        <w:rPr>
          <w:sz w:val="24"/>
          <w:szCs w:val="24"/>
        </w:rPr>
      </w:pPr>
      <w:r w:rsidRPr="00E73830">
        <w:rPr>
          <w:sz w:val="24"/>
          <w:szCs w:val="24"/>
        </w:rPr>
        <w:t xml:space="preserve">     Часто в соответствии с инвестиционными контрактами иностранным инвестициям предоставляются более льготные режимы, чем те, которые закреплены в инвестиционных кодексах и законах.</w:t>
      </w:r>
    </w:p>
    <w:p w:rsidR="00E408C1" w:rsidRPr="00E73830" w:rsidRDefault="00E408C1" w:rsidP="003A6562">
      <w:pPr>
        <w:pStyle w:val="10"/>
        <w:ind w:firstLine="567"/>
        <w:rPr>
          <w:sz w:val="24"/>
          <w:szCs w:val="24"/>
        </w:rPr>
      </w:pPr>
      <w:r w:rsidRPr="00E73830">
        <w:rPr>
          <w:sz w:val="24"/>
          <w:szCs w:val="24"/>
        </w:rPr>
        <w:t xml:space="preserve">   Правительства обычно заключают контракты с крупными компаниями, ТНК, которые экологическом отношении иногда превосходят по мощи принимающие государства. Это создает определенные сложности. Особенность контрактов также в том, что они основываются на нормах международного права, национальных законодательствах принимающей стороны и иностранного инвестора одновременно.</w:t>
      </w:r>
    </w:p>
    <w:p w:rsidR="00E408C1" w:rsidRPr="00E73830" w:rsidRDefault="00E408C1" w:rsidP="003A6562">
      <w:pPr>
        <w:pStyle w:val="10"/>
        <w:ind w:firstLine="567"/>
        <w:rPr>
          <w:sz w:val="24"/>
          <w:szCs w:val="24"/>
        </w:rPr>
      </w:pPr>
      <w:r w:rsidRPr="00E73830">
        <w:rPr>
          <w:sz w:val="24"/>
          <w:szCs w:val="24"/>
        </w:rPr>
        <w:tab/>
        <w:t>Кроме того, тут присутствуют и отношения партнерства и подчинения: в обмен на допуск в страну, предоставление определенных условий и гарантий от политических рисков инвестор должен принять предлагаемые ему условия и строго их соблюдать. А при нанесении ущерба инвестициям по вине принимающей стороны, ущерб компенсируется не полностью, без учета упущенной выгоды.</w:t>
      </w:r>
    </w:p>
    <w:p w:rsidR="00E408C1" w:rsidRPr="00E73830" w:rsidRDefault="00E408C1" w:rsidP="003A6562">
      <w:pPr>
        <w:pStyle w:val="10"/>
        <w:ind w:firstLine="567"/>
        <w:rPr>
          <w:sz w:val="24"/>
          <w:szCs w:val="24"/>
        </w:rPr>
      </w:pPr>
      <w:r w:rsidRPr="00E73830">
        <w:rPr>
          <w:sz w:val="24"/>
          <w:szCs w:val="24"/>
        </w:rPr>
        <w:t xml:space="preserve">   В заключении можно отметить, что инвестиционные контракты-соглашения играли и играют значительную роль в привлечении иностранных инвестиций в экономику развивающихся государств.</w:t>
      </w:r>
    </w:p>
    <w:p w:rsidR="00E408C1" w:rsidRDefault="00E408C1"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Default="00CC4553" w:rsidP="00CF49E6">
      <w:pPr>
        <w:pStyle w:val="10"/>
        <w:rPr>
          <w:sz w:val="24"/>
          <w:szCs w:val="24"/>
        </w:rPr>
      </w:pPr>
    </w:p>
    <w:p w:rsidR="00CC4553" w:rsidRPr="00E73830" w:rsidRDefault="00CC4553" w:rsidP="00CF49E6">
      <w:pPr>
        <w:pStyle w:val="10"/>
        <w:rPr>
          <w:sz w:val="24"/>
          <w:szCs w:val="24"/>
        </w:rPr>
      </w:pPr>
    </w:p>
    <w:p w:rsidR="00E408C1" w:rsidRPr="00B66D26" w:rsidRDefault="00CC4553" w:rsidP="003A6562">
      <w:pPr>
        <w:pStyle w:val="10"/>
        <w:ind w:firstLine="567"/>
        <w:jc w:val="center"/>
        <w:rPr>
          <w:b/>
          <w:bCs/>
          <w:szCs w:val="28"/>
        </w:rPr>
      </w:pPr>
      <w:r>
        <w:rPr>
          <w:b/>
          <w:bCs/>
          <w:szCs w:val="28"/>
        </w:rPr>
        <w:t>3</w:t>
      </w:r>
      <w:r w:rsidR="00E408C1" w:rsidRPr="00B66D26">
        <w:rPr>
          <w:b/>
          <w:bCs/>
          <w:szCs w:val="28"/>
        </w:rPr>
        <w:t xml:space="preserve">.  </w:t>
      </w:r>
      <w:r w:rsidR="00780312">
        <w:rPr>
          <w:b/>
          <w:bCs/>
          <w:sz w:val="24"/>
          <w:szCs w:val="24"/>
        </w:rPr>
        <w:t xml:space="preserve">МЕЖДУНАРОДНОЕ ПРАВОВОЕ СОТРУДНИЧЕСТВО В РАМКАХ ДЕЯТЕЛЬНОСТИ </w:t>
      </w:r>
      <w:r w:rsidR="00780312" w:rsidRPr="00E73830">
        <w:rPr>
          <w:b/>
          <w:bCs/>
          <w:sz w:val="24"/>
          <w:szCs w:val="24"/>
        </w:rPr>
        <w:t>ПО ПРИВЛЕЧЕНИЮ ИНОСТРАННЫХ ИНВЕСТИЦИЙ</w:t>
      </w:r>
      <w:r w:rsidR="00780312">
        <w:rPr>
          <w:b/>
          <w:bCs/>
          <w:szCs w:val="28"/>
        </w:rPr>
        <w:t xml:space="preserve"> </w:t>
      </w: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r w:rsidRPr="00E73830">
        <w:rPr>
          <w:sz w:val="24"/>
          <w:szCs w:val="24"/>
        </w:rPr>
        <w:t xml:space="preserve">   Для того, чтобы поощрить инвестиции друг друга, дать им дополнительные льготы и гарантии, государства заключают между собой соответствующие соглашения.</w:t>
      </w:r>
    </w:p>
    <w:p w:rsidR="00E408C1" w:rsidRPr="00E73830" w:rsidRDefault="00E408C1" w:rsidP="003A6562">
      <w:pPr>
        <w:pStyle w:val="10"/>
        <w:ind w:firstLine="567"/>
        <w:rPr>
          <w:sz w:val="24"/>
          <w:szCs w:val="24"/>
        </w:rPr>
      </w:pPr>
      <w:r w:rsidRPr="00E73830">
        <w:rPr>
          <w:sz w:val="24"/>
          <w:szCs w:val="24"/>
        </w:rPr>
        <w:tab/>
        <w:t>Выделяют 3 типа таких соглашений, оказывающих влияние на иностранное инвестирование:</w:t>
      </w:r>
    </w:p>
    <w:p w:rsidR="00E408C1" w:rsidRPr="00E73830" w:rsidRDefault="00E408C1" w:rsidP="003A6562">
      <w:pPr>
        <w:pStyle w:val="10"/>
        <w:ind w:firstLine="567"/>
        <w:rPr>
          <w:sz w:val="24"/>
          <w:szCs w:val="24"/>
        </w:rPr>
      </w:pPr>
      <w:r w:rsidRPr="00E73830">
        <w:rPr>
          <w:sz w:val="24"/>
          <w:szCs w:val="24"/>
        </w:rPr>
        <w:t xml:space="preserve">1) торговые договора; </w:t>
      </w:r>
    </w:p>
    <w:p w:rsidR="00E408C1" w:rsidRPr="00E73830" w:rsidRDefault="00E408C1" w:rsidP="003A6562">
      <w:pPr>
        <w:pStyle w:val="10"/>
        <w:ind w:firstLine="567"/>
        <w:rPr>
          <w:sz w:val="24"/>
          <w:szCs w:val="24"/>
        </w:rPr>
      </w:pPr>
      <w:r w:rsidRPr="00E73830">
        <w:rPr>
          <w:sz w:val="24"/>
          <w:szCs w:val="24"/>
        </w:rPr>
        <w:t xml:space="preserve">2) соглашения о налогообложении; </w:t>
      </w:r>
    </w:p>
    <w:p w:rsidR="00E408C1" w:rsidRPr="00E73830" w:rsidRDefault="00E408C1" w:rsidP="003A6562">
      <w:pPr>
        <w:pStyle w:val="10"/>
        <w:ind w:firstLine="567"/>
        <w:rPr>
          <w:sz w:val="24"/>
          <w:szCs w:val="24"/>
        </w:rPr>
      </w:pPr>
      <w:r w:rsidRPr="00E73830">
        <w:rPr>
          <w:sz w:val="24"/>
          <w:szCs w:val="24"/>
        </w:rPr>
        <w:t>3) договора и соглашения об иностранных инвестициях.</w:t>
      </w:r>
    </w:p>
    <w:p w:rsidR="00E408C1" w:rsidRPr="00E73830" w:rsidRDefault="00E408C1" w:rsidP="003A6562">
      <w:pPr>
        <w:pStyle w:val="10"/>
        <w:ind w:firstLine="567"/>
        <w:rPr>
          <w:sz w:val="24"/>
          <w:szCs w:val="24"/>
        </w:rPr>
      </w:pPr>
      <w:r w:rsidRPr="00E73830">
        <w:rPr>
          <w:sz w:val="24"/>
          <w:szCs w:val="24"/>
        </w:rPr>
        <w:t xml:space="preserve">   </w:t>
      </w:r>
      <w:r w:rsidRPr="00E73830">
        <w:rPr>
          <w:i/>
          <w:iCs/>
          <w:sz w:val="24"/>
          <w:szCs w:val="24"/>
        </w:rPr>
        <w:t>Торговые договора</w:t>
      </w:r>
      <w:r w:rsidRPr="00E73830">
        <w:rPr>
          <w:sz w:val="24"/>
          <w:szCs w:val="24"/>
        </w:rPr>
        <w:t xml:space="preserve"> играют сегодня главную роль в регулировании международной торговли, а также в значительной мере используются как форма регулирования отношений, связанных с экспортом-импортом капитала. Такие договора заключаются как между развитыми странами (США имеет договора с Италией, Японией, ФРГ),</w:t>
      </w:r>
    </w:p>
    <w:p w:rsidR="00E408C1" w:rsidRPr="00E73830" w:rsidRDefault="00E408C1" w:rsidP="003A6562">
      <w:pPr>
        <w:pStyle w:val="10"/>
        <w:ind w:firstLine="567"/>
        <w:rPr>
          <w:sz w:val="24"/>
          <w:szCs w:val="24"/>
        </w:rPr>
      </w:pPr>
      <w:r w:rsidRPr="00E73830">
        <w:rPr>
          <w:sz w:val="24"/>
          <w:szCs w:val="24"/>
        </w:rPr>
        <w:t>так и между развитыми и развивающимися странами (между США и Эфиопией (1951 г.), Ираном (1955 г.), Никарагуа (1956 г.), Пакистаном (1959 г.))</w:t>
      </w:r>
      <w:r w:rsidR="00C77B5A">
        <w:rPr>
          <w:rStyle w:val="af1"/>
          <w:sz w:val="24"/>
          <w:szCs w:val="24"/>
        </w:rPr>
        <w:footnoteReference w:id="27"/>
      </w:r>
      <w:r w:rsidRPr="00E73830">
        <w:rPr>
          <w:sz w:val="24"/>
          <w:szCs w:val="24"/>
        </w:rPr>
        <w:t>.</w:t>
      </w:r>
    </w:p>
    <w:p w:rsidR="00E408C1" w:rsidRPr="00E73830" w:rsidRDefault="00E408C1" w:rsidP="003A6562">
      <w:pPr>
        <w:pStyle w:val="10"/>
        <w:ind w:firstLine="567"/>
        <w:rPr>
          <w:sz w:val="24"/>
          <w:szCs w:val="24"/>
        </w:rPr>
      </w:pPr>
      <w:r w:rsidRPr="00E73830">
        <w:rPr>
          <w:sz w:val="24"/>
          <w:szCs w:val="24"/>
        </w:rPr>
        <w:t xml:space="preserve">   Договора имеют целью развивать и укреплять дружественные отношения между народами, способствовать взаимовыгодной торговле и инвестированию. Но из-за слабости источников инвестирования в развивающихся странах принцип взаимности, взаимовыгодности соблюдается лишь в отношениях между развитыми странами, а из договоров между развитыми и развивающимися странами выгоды извлекают преимущественно развитые государства.</w:t>
      </w:r>
    </w:p>
    <w:p w:rsidR="00E408C1" w:rsidRPr="00E73830" w:rsidRDefault="00E408C1" w:rsidP="003A6562">
      <w:pPr>
        <w:pStyle w:val="10"/>
        <w:ind w:firstLine="567"/>
        <w:rPr>
          <w:sz w:val="24"/>
          <w:szCs w:val="24"/>
        </w:rPr>
      </w:pPr>
      <w:r w:rsidRPr="00E73830">
        <w:rPr>
          <w:sz w:val="24"/>
          <w:szCs w:val="24"/>
        </w:rPr>
        <w:t xml:space="preserve">   Торговые договора определяют принципы и нормы регулирования вопросов в отношении инвестирования капитала. Они устанавливают общий правовой режим, предоставляемый сторонами друг другу при инвестировании, допуск иностранных физических и юридических лиц в страну, дают им свободу передвижения по территории друг друга, взаимное признание иностранных юридических лиц, право иностранных юридических и физических лиц на обращение в суд за защитой, режим и гарантии иностранной частной собственности на территории друг друга, вопросы налогообложения, перевода прибылей и капиталов за границу, приобретения движимого и недвижимого имущества. Эти договора часто создают основу регулирования отношений, связанных с иностранным инвестированием.</w:t>
      </w:r>
    </w:p>
    <w:p w:rsidR="00E408C1" w:rsidRPr="00E73830" w:rsidRDefault="00E408C1" w:rsidP="003A6562">
      <w:pPr>
        <w:pStyle w:val="10"/>
        <w:ind w:firstLine="567"/>
        <w:rPr>
          <w:sz w:val="24"/>
          <w:szCs w:val="24"/>
        </w:rPr>
      </w:pPr>
      <w:r w:rsidRPr="00E73830">
        <w:rPr>
          <w:sz w:val="24"/>
          <w:szCs w:val="24"/>
        </w:rPr>
        <w:t xml:space="preserve">   Обычно иностранным инвестициям в соответствии с договором предоставляется "национальный режим", но может устанавливаться и "режим наиболее благоприятствуемой нации", когда иностранные инвестиции получают более благоприятные условия по сравнению с национальными компаниями.</w:t>
      </w:r>
    </w:p>
    <w:p w:rsidR="00E408C1" w:rsidRPr="00E73830" w:rsidRDefault="00E408C1" w:rsidP="003A6562">
      <w:pPr>
        <w:pStyle w:val="10"/>
        <w:ind w:firstLine="567"/>
        <w:rPr>
          <w:sz w:val="24"/>
          <w:szCs w:val="24"/>
        </w:rPr>
      </w:pPr>
      <w:r w:rsidRPr="00E73830">
        <w:rPr>
          <w:sz w:val="24"/>
          <w:szCs w:val="24"/>
        </w:rPr>
        <w:t xml:space="preserve">   Споры между договаривающимися сторонами должны разрешаться по дипломатическим каналам, если же это не удается, то рассмотрение спора может быть передано в Международный суд ООН.</w:t>
      </w: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r w:rsidRPr="00E73830">
        <w:rPr>
          <w:i/>
          <w:iCs/>
          <w:sz w:val="24"/>
          <w:szCs w:val="24"/>
        </w:rPr>
        <w:t xml:space="preserve">   Соглашения о налогообложении</w:t>
      </w:r>
      <w:r w:rsidRPr="00E73830">
        <w:rPr>
          <w:sz w:val="24"/>
          <w:szCs w:val="24"/>
        </w:rPr>
        <w:t xml:space="preserve"> заключаются между государствами в целях регулирования вопросов налогообложения при экспорте-импорте капитала между ними. Государства, подписавшие подобное соглашение принимают на себя обязательство полностью или частично освободить предприятия, контролируемые иностранным капиталом от налогообложения.</w:t>
      </w:r>
    </w:p>
    <w:p w:rsidR="00E408C1" w:rsidRPr="00E73830" w:rsidRDefault="00E408C1" w:rsidP="003A6562">
      <w:pPr>
        <w:pStyle w:val="10"/>
        <w:ind w:firstLine="567"/>
        <w:rPr>
          <w:sz w:val="24"/>
          <w:szCs w:val="24"/>
        </w:rPr>
      </w:pPr>
      <w:r w:rsidRPr="00E73830">
        <w:rPr>
          <w:sz w:val="24"/>
          <w:szCs w:val="24"/>
        </w:rPr>
        <w:t xml:space="preserve">   Многие развивающиеся государства, заинтересованные в притоке иностранного капитала, предоставляют ему льготы налогового характера в силу постановлений национального законодательства об иностранных инвестициях, т.е. необходимости в заключении соглашений о налогообложении вроде бы нет. Но, не несмотря на это, такие соглашения заключаются с целью избежания двойного налогообложения инвесторов.</w:t>
      </w:r>
    </w:p>
    <w:p w:rsidR="00E408C1" w:rsidRPr="00E73830" w:rsidRDefault="00E408C1" w:rsidP="003A6562">
      <w:pPr>
        <w:pStyle w:val="10"/>
        <w:ind w:firstLine="567"/>
        <w:rPr>
          <w:sz w:val="24"/>
          <w:szCs w:val="24"/>
        </w:rPr>
      </w:pPr>
      <w:r w:rsidRPr="00E73830">
        <w:rPr>
          <w:sz w:val="24"/>
          <w:szCs w:val="24"/>
        </w:rPr>
        <w:t xml:space="preserve">   Вопросом налогообложения иностранных инвестиций занимались эксперты финансового комитета ООН, Международной Торговой Палаты, ОЭСР. Они рекомендовали при заключении налоговых соглашений или в одностороннем порядке предусмотреть положения, в силу которых доходы от иностранных инвестиций облагались бы только первоначально в той стране, где они были получены. Надо сказать, что в некоторых странах (например в Великобритании) национальное законодательство предусматривает избежание двойного налогообложения по некоторым видам доходов.</w:t>
      </w:r>
    </w:p>
    <w:p w:rsidR="00E408C1" w:rsidRPr="00E73830" w:rsidRDefault="00E408C1" w:rsidP="003A6562">
      <w:pPr>
        <w:pStyle w:val="10"/>
        <w:ind w:firstLine="567"/>
        <w:rPr>
          <w:sz w:val="24"/>
          <w:szCs w:val="24"/>
        </w:rPr>
      </w:pPr>
      <w:r w:rsidRPr="00E73830">
        <w:rPr>
          <w:sz w:val="24"/>
          <w:szCs w:val="24"/>
        </w:rPr>
        <w:t xml:space="preserve">  В двухсторонних договорах об избежании двойного налогообложения этот вопрос решается двумя способами:</w:t>
      </w:r>
    </w:p>
    <w:p w:rsidR="00E408C1" w:rsidRPr="00E73830" w:rsidRDefault="00E408C1" w:rsidP="003A6562">
      <w:pPr>
        <w:pStyle w:val="10"/>
        <w:ind w:firstLine="567"/>
        <w:rPr>
          <w:sz w:val="24"/>
          <w:szCs w:val="24"/>
        </w:rPr>
      </w:pPr>
      <w:r w:rsidRPr="00E73830">
        <w:rPr>
          <w:sz w:val="24"/>
          <w:szCs w:val="24"/>
        </w:rPr>
        <w:t xml:space="preserve">   1) полное или частичное освобождение от подоходного налога частных инвесторов. При этом налогами облагаются доход и прибыль частного инвестора только один раз, т.е. в развивающихся странах или по месту получения дохода;</w:t>
      </w:r>
    </w:p>
    <w:p w:rsidR="00E408C1" w:rsidRPr="00E73830" w:rsidRDefault="00E408C1" w:rsidP="003A6562">
      <w:pPr>
        <w:pStyle w:val="10"/>
        <w:ind w:firstLine="567"/>
        <w:rPr>
          <w:sz w:val="24"/>
          <w:szCs w:val="24"/>
        </w:rPr>
      </w:pPr>
      <w:r w:rsidRPr="00E73830">
        <w:rPr>
          <w:sz w:val="24"/>
          <w:szCs w:val="24"/>
        </w:rPr>
        <w:t xml:space="preserve">   2) некоторые страны предоставляют кредит инвесторам для уплаты налогов, взимаемых в развивающихся странах. При этом прибыль, поступающая из-за рубежа облагается налогами в зависимости от ее налогообложения за рубежом. Такая практика применяется в США, Англии, Японии.</w:t>
      </w:r>
    </w:p>
    <w:p w:rsidR="00E408C1" w:rsidRPr="00E73830" w:rsidRDefault="00E408C1" w:rsidP="003A6562">
      <w:pPr>
        <w:pStyle w:val="10"/>
        <w:ind w:firstLine="567"/>
        <w:rPr>
          <w:sz w:val="24"/>
          <w:szCs w:val="24"/>
        </w:rPr>
      </w:pPr>
      <w:r w:rsidRPr="00E73830">
        <w:rPr>
          <w:sz w:val="24"/>
          <w:szCs w:val="24"/>
        </w:rPr>
        <w:t xml:space="preserve">   В некоторых развитых в промышленном отношении странах предусматривается освобождение от налогов иностранных источников дохода: постоянно получаемые из-за рубежа доходы, дивиденды и т.п. не подлежат обложению.</w:t>
      </w:r>
    </w:p>
    <w:p w:rsidR="00E408C1" w:rsidRPr="00E73830" w:rsidRDefault="00E408C1" w:rsidP="003A6562">
      <w:pPr>
        <w:pStyle w:val="10"/>
        <w:ind w:firstLine="567"/>
        <w:rPr>
          <w:sz w:val="24"/>
          <w:szCs w:val="24"/>
        </w:rPr>
      </w:pPr>
      <w:r w:rsidRPr="00E73830">
        <w:rPr>
          <w:sz w:val="24"/>
          <w:szCs w:val="24"/>
        </w:rPr>
        <w:t xml:space="preserve">   В соглашения о налогообложении включаются положения о том, в каких случаях и какой вид налога взымается с дохода, прибыли или сверхприбыли, дивидендов, а также положения о снижении или освобождении от налогов.</w:t>
      </w:r>
    </w:p>
    <w:p w:rsidR="00E408C1" w:rsidRPr="00E73830" w:rsidRDefault="00E408C1" w:rsidP="003A6562">
      <w:pPr>
        <w:pStyle w:val="10"/>
        <w:ind w:firstLine="567"/>
        <w:rPr>
          <w:sz w:val="24"/>
          <w:szCs w:val="24"/>
        </w:rPr>
      </w:pPr>
      <w:r w:rsidRPr="00E73830">
        <w:rPr>
          <w:sz w:val="24"/>
          <w:szCs w:val="24"/>
        </w:rPr>
        <w:t xml:space="preserve">   Главная цель двухсторонних </w:t>
      </w:r>
      <w:r w:rsidRPr="00E73830">
        <w:rPr>
          <w:i/>
          <w:iCs/>
          <w:sz w:val="24"/>
          <w:szCs w:val="24"/>
        </w:rPr>
        <w:t>договоров об инвестициях</w:t>
      </w:r>
      <w:r w:rsidRPr="00E73830">
        <w:rPr>
          <w:sz w:val="24"/>
          <w:szCs w:val="24"/>
        </w:rPr>
        <w:t xml:space="preserve"> состоит в том, чтобы обеспечить в условиях социально-экономического и политического кризиса относительную стабильность воспроизводства и свободу движения капитала, обеспечить приток иностранного частного капитала в страну, предоставив ему гарантии от политических или некоммерческих рисков.</w:t>
      </w:r>
    </w:p>
    <w:p w:rsidR="00E408C1" w:rsidRPr="00E73830" w:rsidRDefault="00E408C1" w:rsidP="003A6562">
      <w:pPr>
        <w:pStyle w:val="10"/>
        <w:ind w:firstLine="567"/>
        <w:rPr>
          <w:sz w:val="24"/>
          <w:szCs w:val="24"/>
        </w:rPr>
      </w:pPr>
      <w:r w:rsidRPr="00E73830">
        <w:rPr>
          <w:sz w:val="24"/>
          <w:szCs w:val="24"/>
        </w:rPr>
        <w:t xml:space="preserve">   В понятие "гарантии от некоммерческих рисков" входит: </w:t>
      </w:r>
    </w:p>
    <w:p w:rsidR="00E408C1" w:rsidRPr="00E73830" w:rsidRDefault="00E408C1" w:rsidP="003A6562">
      <w:pPr>
        <w:pStyle w:val="10"/>
        <w:ind w:firstLine="567"/>
        <w:rPr>
          <w:sz w:val="24"/>
          <w:szCs w:val="24"/>
        </w:rPr>
      </w:pPr>
      <w:r w:rsidRPr="00E73830">
        <w:rPr>
          <w:sz w:val="24"/>
          <w:szCs w:val="24"/>
        </w:rPr>
        <w:t xml:space="preserve">1) гарантии от национализации и экспроприации предприятий с иностранным капиталом; </w:t>
      </w:r>
    </w:p>
    <w:p w:rsidR="00E408C1" w:rsidRPr="00E73830" w:rsidRDefault="00E408C1" w:rsidP="003A6562">
      <w:pPr>
        <w:pStyle w:val="10"/>
        <w:ind w:firstLine="567"/>
        <w:rPr>
          <w:sz w:val="24"/>
          <w:szCs w:val="24"/>
        </w:rPr>
      </w:pPr>
      <w:r w:rsidRPr="00E73830">
        <w:rPr>
          <w:sz w:val="24"/>
          <w:szCs w:val="24"/>
        </w:rPr>
        <w:t>2) от неконвертируемости валют при переводе капиталов и прибылей</w:t>
      </w:r>
      <w:r w:rsidR="00C77B5A">
        <w:rPr>
          <w:rStyle w:val="af1"/>
          <w:sz w:val="24"/>
          <w:szCs w:val="24"/>
        </w:rPr>
        <w:footnoteReference w:id="28"/>
      </w:r>
      <w:r w:rsidRPr="00E73830">
        <w:rPr>
          <w:sz w:val="24"/>
          <w:szCs w:val="24"/>
        </w:rPr>
        <w:t xml:space="preserve">; </w:t>
      </w:r>
    </w:p>
    <w:p w:rsidR="00E408C1" w:rsidRPr="00E73830" w:rsidRDefault="00E408C1" w:rsidP="003A6562">
      <w:pPr>
        <w:pStyle w:val="10"/>
        <w:ind w:firstLine="567"/>
        <w:rPr>
          <w:sz w:val="24"/>
          <w:szCs w:val="24"/>
        </w:rPr>
      </w:pPr>
      <w:r w:rsidRPr="00E73830">
        <w:rPr>
          <w:sz w:val="24"/>
          <w:szCs w:val="24"/>
        </w:rPr>
        <w:t>3) от ущерба инвестициям в случае войн, революций, других социальных потрясений.</w:t>
      </w:r>
    </w:p>
    <w:p w:rsidR="00E408C1" w:rsidRPr="00E73830" w:rsidRDefault="00E408C1" w:rsidP="003A6562">
      <w:pPr>
        <w:pStyle w:val="10"/>
        <w:ind w:firstLine="567"/>
        <w:rPr>
          <w:sz w:val="24"/>
          <w:szCs w:val="24"/>
        </w:rPr>
      </w:pPr>
      <w:r w:rsidRPr="00E73830">
        <w:rPr>
          <w:sz w:val="24"/>
          <w:szCs w:val="24"/>
        </w:rPr>
        <w:t xml:space="preserve">   Договоры и соглашения об инвестициях в практике США, ФРГ, Японии и др. вытекают из государственной системы страхования заграничных частных инвестиций, существующей в этих государствах. Эта система заключается в том, что частные инвесторы страхуют свои капиталы перед тем как вложить их в развивающиеся страны. Страхование возможно лишь при наличии договоров или соглашений с теми государствами, куда инвестор намерен поместить капитал.</w:t>
      </w:r>
    </w:p>
    <w:p w:rsidR="00E408C1" w:rsidRPr="00E73830" w:rsidRDefault="00E408C1" w:rsidP="003A6562">
      <w:pPr>
        <w:pStyle w:val="10"/>
        <w:ind w:firstLine="567"/>
        <w:rPr>
          <w:sz w:val="24"/>
          <w:szCs w:val="24"/>
        </w:rPr>
      </w:pPr>
      <w:r w:rsidRPr="00E73830">
        <w:rPr>
          <w:sz w:val="24"/>
          <w:szCs w:val="24"/>
        </w:rPr>
        <w:t xml:space="preserve">   Первоначально такая система страхования возникла в США в связи с планом Маршалла, в 1952 г. она была дополнена принятием закона "О взаимной безопасности", а в 60-х - закона "О международном развитии". В ФРГ государственная система страхования заграничных инвестиций была введена в 1959 г. на основе бюджетного закона. Широко используется практика заключения соглашений об инвестициях и в Японии. Но в отличие от практики США наличие такого соглашения не является обязательным условием в Японии и ФРГ для предоставления гарантий экспортеру капитала. В Японии и ФРГ действуют национальные законодательства о гарантиях инвесторам, они предусматривают в качестве условия возврата капитала совершение инвестором всех возможных действий, направленных на возмещение ущерба в рамках национальной системы права принимающего государства.</w:t>
      </w:r>
    </w:p>
    <w:p w:rsidR="00E408C1" w:rsidRPr="00E73830" w:rsidRDefault="00E408C1" w:rsidP="003A6562">
      <w:pPr>
        <w:pStyle w:val="10"/>
        <w:ind w:firstLine="567"/>
        <w:rPr>
          <w:sz w:val="24"/>
          <w:szCs w:val="24"/>
        </w:rPr>
      </w:pPr>
      <w:r w:rsidRPr="00E73830">
        <w:rPr>
          <w:sz w:val="24"/>
          <w:szCs w:val="24"/>
        </w:rPr>
        <w:t xml:space="preserve">   Что касается соглашений об инвестициях (их еще называют "соглашения о содействии осуществлению и взаимной защите инвестиций"), то они заключаются для развития экономического сотрудничества, создания благоприятных условий для увеличения инвестирования на территориях договаривающихся государств.</w:t>
      </w:r>
    </w:p>
    <w:p w:rsidR="00E408C1" w:rsidRPr="00E73830" w:rsidRDefault="00E408C1" w:rsidP="003A6562">
      <w:pPr>
        <w:pStyle w:val="10"/>
        <w:ind w:firstLine="567"/>
        <w:rPr>
          <w:sz w:val="24"/>
          <w:szCs w:val="24"/>
        </w:rPr>
      </w:pPr>
      <w:r w:rsidRPr="00E73830">
        <w:rPr>
          <w:sz w:val="24"/>
          <w:szCs w:val="24"/>
        </w:rPr>
        <w:t xml:space="preserve">   Соглашения содержат определения таких понятий как "инвестиции", "инвестор", "территории" и др. Далее оговаривается, что каждая сторона создает благоприятные условия для инвестиций другой стороны, предоставляет им защиту и гарантии.</w:t>
      </w:r>
    </w:p>
    <w:p w:rsidR="00E408C1" w:rsidRPr="00E73830" w:rsidRDefault="00E408C1" w:rsidP="003A6562">
      <w:pPr>
        <w:pStyle w:val="10"/>
        <w:ind w:firstLine="567"/>
        <w:rPr>
          <w:sz w:val="24"/>
          <w:szCs w:val="24"/>
        </w:rPr>
      </w:pPr>
      <w:r w:rsidRPr="00E73830">
        <w:rPr>
          <w:sz w:val="24"/>
          <w:szCs w:val="24"/>
        </w:rPr>
        <w:tab/>
        <w:t>В отношении инвестиций и доходов устанавливается режим не менее благоприятный, чем для национальных инвестиций или инвестиций третьих сторон, т.е. режим наибольшего благоприятствования и национальный режим. Но из режима наибольшего благоприятствования могут предусматриваться исключения: он не обязательно распространяет на инвестиции другой стороны преимущества, вытекающие из любых международных договоров и внутренних законов, таможенного союза и т.п. Далее определяется общий порядок возмещения убытков иностранным инвесторам (в каких случаях и каким образом). Иностранные инвестиции не подлежат национализации и экспроприации иначе как в интересах государства, связанных с чрезвычайной потребностью и при обеспечении своевременной и адекватной компенсации. Далее соглашение определяет порядок репатриации инвестиций и доходов.</w:t>
      </w:r>
    </w:p>
    <w:p w:rsidR="00E408C1" w:rsidRPr="00E73830" w:rsidRDefault="00E408C1" w:rsidP="003A6562">
      <w:pPr>
        <w:pStyle w:val="10"/>
        <w:ind w:firstLine="567"/>
        <w:rPr>
          <w:sz w:val="24"/>
          <w:szCs w:val="24"/>
        </w:rPr>
      </w:pPr>
      <w:r w:rsidRPr="00E73830">
        <w:rPr>
          <w:sz w:val="24"/>
          <w:szCs w:val="24"/>
        </w:rPr>
        <w:t xml:space="preserve">   При возникновении споров между государством и физическими или юридическими лицами другого государства за их разрешением надлежит обращаться в Международный центр по урегулированию международных споров или арбитраж. Споры же между государствами - сторонами соглашения должны разрешаться по дипломатическим каналам, либо передаваться на рассмотрение двусторонней комиссии, либо в арбитраж.</w:t>
      </w:r>
    </w:p>
    <w:p w:rsidR="00E408C1" w:rsidRPr="00E73830" w:rsidRDefault="00E408C1" w:rsidP="003A6562">
      <w:pPr>
        <w:pStyle w:val="10"/>
        <w:ind w:firstLine="567"/>
        <w:rPr>
          <w:sz w:val="24"/>
          <w:szCs w:val="24"/>
        </w:rPr>
      </w:pPr>
      <w:r w:rsidRPr="00E73830">
        <w:rPr>
          <w:sz w:val="24"/>
          <w:szCs w:val="24"/>
        </w:rPr>
        <w:t xml:space="preserve">   Далее устанавливается принцип суброгации: после возмещения государством экспортера капитала ущерба частному инвестору это государство приобретает право требовать сумму компенсации у государства импортера капитала и у других должников инвестора, т.е. к государству переходят права частного инвестора, полученные им в связи с инвестированием капитала.</w:t>
      </w:r>
    </w:p>
    <w:p w:rsidR="00E408C1" w:rsidRPr="00E73830" w:rsidRDefault="00E408C1" w:rsidP="003A6562">
      <w:pPr>
        <w:pStyle w:val="10"/>
        <w:ind w:firstLine="567"/>
        <w:rPr>
          <w:sz w:val="24"/>
          <w:szCs w:val="24"/>
        </w:rPr>
      </w:pPr>
      <w:r w:rsidRPr="00E73830">
        <w:rPr>
          <w:sz w:val="24"/>
          <w:szCs w:val="24"/>
        </w:rPr>
        <w:t xml:space="preserve">   Кроме того, определяется, что если внутренне законодательство или дополнения к соглашению содержат более благоприятные условия для инвестиций другой стороны, чем предусмотрено в соглашении, то они имеют преимущественную силу. Положения соглашения применяются к правам и обязанностям сторон в отношении инвестиций, осуществленных после вступления в силу соглашения. Иногда положения соглашения распространяются и на инвестиции, осуществленные до его подписания (особенно часто это используется в договорах США с развивающимися странами). Соглашения действуют обычно в течение 10 лет и автоматически  до уведомления одной из сторон за 12 месяцев о прекращении соглашения.</w:t>
      </w:r>
    </w:p>
    <w:p w:rsidR="00E408C1" w:rsidRPr="00E73830" w:rsidRDefault="00E408C1" w:rsidP="003A6562">
      <w:pPr>
        <w:pStyle w:val="10"/>
        <w:ind w:firstLine="567"/>
        <w:rPr>
          <w:sz w:val="24"/>
          <w:szCs w:val="24"/>
        </w:rPr>
      </w:pPr>
      <w:r w:rsidRPr="00E73830">
        <w:rPr>
          <w:sz w:val="24"/>
          <w:szCs w:val="24"/>
        </w:rPr>
        <w:tab/>
        <w:t>При прекращении, положения соглашения действительны в течение 10 лет по отношению к инвестициям сторон со дня прекращения.</w:t>
      </w:r>
    </w:p>
    <w:p w:rsidR="00E408C1" w:rsidRPr="00E73830" w:rsidRDefault="00E408C1" w:rsidP="003A6562">
      <w:pPr>
        <w:pStyle w:val="10"/>
        <w:ind w:firstLine="567"/>
        <w:rPr>
          <w:sz w:val="24"/>
          <w:szCs w:val="24"/>
        </w:rPr>
      </w:pPr>
      <w:r w:rsidRPr="00E73830">
        <w:rPr>
          <w:sz w:val="24"/>
          <w:szCs w:val="24"/>
        </w:rPr>
        <w:tab/>
        <w:t xml:space="preserve">   Такие соглашения обычно вступают в силу после их подписания и не требуют ратификации высшими законодательными органами. от имени государства документ часто подписывает посол. Соглашения об инвестициях сегодня весьма широко используются сторонами для поощрения своих инвесторов делать вложения в те или иные страны, а также для привлечения иностранного частного капитала в экономику сторон, нуждающихся в нем.</w:t>
      </w:r>
    </w:p>
    <w:p w:rsidR="00E408C1" w:rsidRPr="00E73830" w:rsidRDefault="00E408C1" w:rsidP="003A6562">
      <w:pPr>
        <w:pStyle w:val="10"/>
        <w:ind w:firstLine="567"/>
        <w:rPr>
          <w:sz w:val="24"/>
          <w:szCs w:val="24"/>
        </w:rPr>
      </w:pPr>
      <w:r w:rsidRPr="00E73830">
        <w:rPr>
          <w:sz w:val="24"/>
          <w:szCs w:val="24"/>
        </w:rPr>
        <w:t xml:space="preserve">   Многостороннее регулирование отношений, связанных иностранным частным инвестированием получило свое начало в 20-х годах нашего века. В 1929 г. в Париже по инициативе Лиги Наций была созвана конференция с целью заключения многосторонней Международной Конвенции по обращению с иностранцами и их собственностью. Однако участники конференции к согласию не пришли.</w:t>
      </w:r>
    </w:p>
    <w:p w:rsidR="00E408C1" w:rsidRPr="00E73830" w:rsidRDefault="00E408C1" w:rsidP="003A6562">
      <w:pPr>
        <w:pStyle w:val="10"/>
        <w:ind w:firstLine="567"/>
        <w:rPr>
          <w:sz w:val="24"/>
          <w:szCs w:val="24"/>
        </w:rPr>
      </w:pPr>
      <w:r w:rsidRPr="00E73830">
        <w:rPr>
          <w:sz w:val="24"/>
          <w:szCs w:val="24"/>
        </w:rPr>
        <w:t xml:space="preserve">   В 1944 г. были созданы МВФ и МБРР, который начал свои операции 25 июня 1946 г. как международный инвестиционный институт предоставлением целевых займов для реконструкции производства и развития производственных объектов. Кроме того, МБРР играет ведущую роль в разработке и внедрении многосторонних международных конвенций по регулированию иностранных инвестиций.</w:t>
      </w:r>
    </w:p>
    <w:p w:rsidR="00E408C1" w:rsidRPr="00E73830" w:rsidRDefault="00E408C1" w:rsidP="003A6562">
      <w:pPr>
        <w:pStyle w:val="10"/>
        <w:ind w:firstLine="567"/>
        <w:rPr>
          <w:sz w:val="24"/>
          <w:szCs w:val="24"/>
        </w:rPr>
      </w:pPr>
      <w:r w:rsidRPr="00E73830">
        <w:rPr>
          <w:sz w:val="24"/>
          <w:szCs w:val="24"/>
        </w:rPr>
        <w:t xml:space="preserve">   После второй Мировой войны многие государства выступали с предложениями о создании международной организации по торговле и в 1946 г. были разработаны примерный Устав международной торговой организации и приложение к нему "Международное инвестирование и экономическое развитие". Но Устав не был ратифицирован необходимым количеством государств.</w:t>
      </w:r>
    </w:p>
    <w:p w:rsidR="00E408C1" w:rsidRPr="00E73830" w:rsidRDefault="00E408C1" w:rsidP="003A6562">
      <w:pPr>
        <w:pStyle w:val="10"/>
        <w:ind w:firstLine="567"/>
        <w:rPr>
          <w:sz w:val="24"/>
          <w:szCs w:val="24"/>
        </w:rPr>
      </w:pPr>
      <w:r w:rsidRPr="00E73830">
        <w:rPr>
          <w:sz w:val="24"/>
          <w:szCs w:val="24"/>
        </w:rPr>
        <w:t xml:space="preserve">     Затем были предприняты новые попытки создания многосторонней конвенции и системы защиты частного капитала за рубежом. Так, на экономической конференции в Боготе было подписано соглашение, содержащее положения по регулированию частных инвестиций, его ратифицировали 3 латиноамериканских государства.</w:t>
      </w:r>
    </w:p>
    <w:p w:rsidR="00E408C1" w:rsidRPr="00E73830" w:rsidRDefault="00E408C1" w:rsidP="003A6562">
      <w:pPr>
        <w:pStyle w:val="10"/>
        <w:ind w:firstLine="567"/>
        <w:rPr>
          <w:sz w:val="24"/>
          <w:szCs w:val="24"/>
        </w:rPr>
      </w:pPr>
      <w:r w:rsidRPr="00E73830">
        <w:rPr>
          <w:sz w:val="24"/>
          <w:szCs w:val="24"/>
        </w:rPr>
        <w:t xml:space="preserve">  А в 1957 г. состоялась экономическая конференция членов Организации американских государств в Буэнос Айресе.</w:t>
      </w:r>
    </w:p>
    <w:p w:rsidR="00E408C1" w:rsidRPr="00E73830" w:rsidRDefault="00E408C1" w:rsidP="003A6562">
      <w:pPr>
        <w:pStyle w:val="10"/>
        <w:ind w:firstLine="567"/>
        <w:rPr>
          <w:sz w:val="24"/>
          <w:szCs w:val="24"/>
        </w:rPr>
      </w:pPr>
      <w:r w:rsidRPr="00E73830">
        <w:rPr>
          <w:sz w:val="24"/>
          <w:szCs w:val="24"/>
        </w:rPr>
        <w:t xml:space="preserve">     С конца 50-х особую роль в вопросах иностранного инвестирования стала играть ООН. В ООН обсуждаются все важные вопросы отношений между государствами и особенно вопросы ускорения экономического развития стран Азии, Африки и Латинской Америки. ООН сама непосредственно влияет на экономическое развитие этих стран, предоставляя им экономическую помощь, которой руководит аппарат Программы развития ООН через отдел технического сотрудничества ООН на регулирование иностранных инвестиций в развивающихся странах оказывают резолюции Генеральной Ассамблеи ООН, Экономического и Социального Совета ООН, конференции ООН по торговле и развитию.</w:t>
      </w:r>
    </w:p>
    <w:p w:rsidR="00E408C1" w:rsidRPr="00E73830" w:rsidRDefault="00E408C1" w:rsidP="003A6562">
      <w:pPr>
        <w:pStyle w:val="10"/>
        <w:ind w:firstLine="567"/>
        <w:rPr>
          <w:sz w:val="24"/>
          <w:szCs w:val="24"/>
        </w:rPr>
      </w:pPr>
      <w:r w:rsidRPr="00E73830">
        <w:rPr>
          <w:sz w:val="24"/>
          <w:szCs w:val="24"/>
        </w:rPr>
        <w:t xml:space="preserve">   Одна из наиболее важных резолюций ООН "О постоянном суверенитете над национальными природными богатствами" была принята в 1962 г. Документ закрепил право на свободное распоряжение своими ресурсами в национальных интересах. Зафиксирован принцип отказа от политических условий при предоставлении экономической помощи. Национализация иностранной собственности должна основываться лишь на соображениях общественной пользы, национальной безопасности и национальных интересах, стоящих выше интересов частных иностранных граждан.</w:t>
      </w:r>
    </w:p>
    <w:p w:rsidR="00E408C1" w:rsidRPr="00E73830" w:rsidRDefault="00E408C1" w:rsidP="003A6562">
      <w:pPr>
        <w:pStyle w:val="10"/>
        <w:ind w:firstLine="567"/>
        <w:rPr>
          <w:sz w:val="24"/>
          <w:szCs w:val="24"/>
        </w:rPr>
      </w:pPr>
      <w:r w:rsidRPr="00E73830">
        <w:rPr>
          <w:sz w:val="24"/>
          <w:szCs w:val="24"/>
        </w:rPr>
        <w:tab/>
        <w:t>Деятельность предприятий с иностранным капиталом должна осуществляться с разрешения принимающих государств, а также на основе норм национального и международного права.</w:t>
      </w:r>
    </w:p>
    <w:p w:rsidR="00E408C1" w:rsidRPr="00E73830" w:rsidRDefault="00E408C1" w:rsidP="003A6562">
      <w:pPr>
        <w:pStyle w:val="10"/>
        <w:ind w:firstLine="567"/>
        <w:rPr>
          <w:sz w:val="24"/>
          <w:szCs w:val="24"/>
        </w:rPr>
      </w:pPr>
      <w:r w:rsidRPr="00E73830">
        <w:rPr>
          <w:sz w:val="24"/>
          <w:szCs w:val="24"/>
        </w:rPr>
        <w:t xml:space="preserve">   В рамках другой резолюции было проведено исследование вопроса о поощрении международного движения частного капитала. В результате был выработан документ в виде свода правовых норм, поощряющих инвестиции в развивающиеся страны обеспечить гарантии иностранному частному капиталу при помощи ООН.</w:t>
      </w:r>
    </w:p>
    <w:p w:rsidR="00E408C1" w:rsidRPr="00E73830" w:rsidRDefault="00E408C1" w:rsidP="003A6562">
      <w:pPr>
        <w:pStyle w:val="10"/>
        <w:ind w:firstLine="567"/>
        <w:rPr>
          <w:sz w:val="24"/>
          <w:szCs w:val="24"/>
        </w:rPr>
      </w:pPr>
      <w:r w:rsidRPr="00E73830">
        <w:rPr>
          <w:sz w:val="24"/>
          <w:szCs w:val="24"/>
        </w:rPr>
        <w:t xml:space="preserve">   В соответствии с резолюцией "О финансировании экономического развития", посвященной инвестированию капитала в развивающиеся страны и принятию и совершенствованию их инвестиционных законодательств, были выработаны документы "Иностранные инвестиции в развивающихся странах", "Роль частного предпринимательства в инвестировании и обеспечении экспорта из развивающихся стран", "Договора о налогообложении между развитыми и развивающимися странами".</w:t>
      </w:r>
    </w:p>
    <w:p w:rsidR="00E408C1" w:rsidRPr="00E73830" w:rsidRDefault="00E408C1" w:rsidP="003A6562">
      <w:pPr>
        <w:pStyle w:val="10"/>
        <w:ind w:firstLine="567"/>
        <w:rPr>
          <w:sz w:val="24"/>
          <w:szCs w:val="24"/>
        </w:rPr>
      </w:pPr>
      <w:r w:rsidRPr="00E73830">
        <w:rPr>
          <w:sz w:val="24"/>
          <w:szCs w:val="24"/>
        </w:rPr>
        <w:tab/>
        <w:t>Они рекомендовали методы обеспечения в национальных законодательствах стран благоприятных условий для иностранного капитала.</w:t>
      </w:r>
    </w:p>
    <w:p w:rsidR="00E408C1" w:rsidRPr="00E73830" w:rsidRDefault="00E408C1" w:rsidP="003A6562">
      <w:pPr>
        <w:pStyle w:val="10"/>
        <w:ind w:firstLine="567"/>
        <w:rPr>
          <w:sz w:val="24"/>
          <w:szCs w:val="24"/>
        </w:rPr>
      </w:pPr>
      <w:r w:rsidRPr="00E73830">
        <w:rPr>
          <w:sz w:val="24"/>
          <w:szCs w:val="24"/>
        </w:rPr>
        <w:t xml:space="preserve">   Немаловажен также заключительный документ ЮНКТАД-1 A-IV-12. В первом разделе даются рекомендации правительствам развитых стран: они не должны препятствовать и ограничивать приток частного капитала в развивающиеся страны, а наоборот предпринимать меры для поощрения инвестиций в эти страны, т.е. предоставлять гарантии частным инвесторам, снижать или освобождать их от налогообложения. Далее содержаться рекомендации развивающимся странам по принятию и совершенствованию национального законодательства, регулирующего иностранные инвестиции, созданию информационных и консультативных инвестиционных бюро, банков развития, укреплению финансово-кредитной системы. Третий раздел содержит рекомендации по созданию информационных центров на рынках капиталов развивающимися странами совместно с ООН. Следующий раздел относится к иностранным частным инвесторам. Им предписывается уважать суверенитет принимающих стран, сотрудничать с местными властями, ориентированные на местные ресурсы, способствовать насыщению внутренних рынков, расширять экспорт, проводить производственное обучение местных граждан и передавать им управленческий опыт. В пятом разделе содержались рекомендации международным организациям по ускорению решения вопроса о многостороннем международном регулировании иностранных частных инвестиций.</w:t>
      </w:r>
    </w:p>
    <w:p w:rsidR="00E408C1" w:rsidRPr="00E73830" w:rsidRDefault="00E408C1" w:rsidP="003A6562">
      <w:pPr>
        <w:pStyle w:val="10"/>
        <w:ind w:firstLine="567"/>
        <w:rPr>
          <w:sz w:val="24"/>
          <w:szCs w:val="24"/>
        </w:rPr>
      </w:pPr>
      <w:r w:rsidRPr="00E73830">
        <w:rPr>
          <w:sz w:val="24"/>
          <w:szCs w:val="24"/>
        </w:rPr>
        <w:t xml:space="preserve">   12 декабря 1974 г. была принята Хартия экономических прав и обязанностей государств. В соответствии с ней каждое государство вправе свободно распоряжаться своими ресурсами, контролировать и регулировать иностранные инвестиции в своих интересах, национализировать или реквизировать частную собственность иностранцев, выплатив соответствующую компенсацию и др. Никакая иностранная компания или ТНК не вправе вмешиваться во внутренние дела государства. Документ также определяет принципы разрешения споров о национализации.</w:t>
      </w:r>
    </w:p>
    <w:p w:rsidR="00E408C1" w:rsidRPr="00E73830" w:rsidRDefault="00E408C1" w:rsidP="003A6562">
      <w:pPr>
        <w:pStyle w:val="10"/>
        <w:ind w:firstLine="567"/>
        <w:rPr>
          <w:sz w:val="24"/>
          <w:szCs w:val="24"/>
        </w:rPr>
      </w:pPr>
    </w:p>
    <w:p w:rsidR="00E408C1" w:rsidRPr="00B66D26" w:rsidRDefault="00E408C1" w:rsidP="003A6562">
      <w:pPr>
        <w:pStyle w:val="10"/>
        <w:ind w:firstLine="567"/>
        <w:rPr>
          <w:i/>
          <w:sz w:val="32"/>
          <w:szCs w:val="32"/>
          <w:u w:val="single"/>
        </w:rPr>
      </w:pPr>
      <w:r w:rsidRPr="00B66D26">
        <w:rPr>
          <w:b/>
          <w:bCs/>
          <w:i/>
          <w:sz w:val="32"/>
          <w:szCs w:val="32"/>
          <w:u w:val="single"/>
        </w:rPr>
        <w:t>Конвенция ОЭСР</w:t>
      </w: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r w:rsidRPr="00E73830">
        <w:rPr>
          <w:sz w:val="24"/>
          <w:szCs w:val="24"/>
        </w:rPr>
        <w:t xml:space="preserve">   12 октября 1967 г. был одобрен проект конвенции ОЭСР "О защите иностранной собственности". В резолюции Совета ОЭСР по проекту Конвенции говорится, что положения Конвенции направлены на оказание помощи развивающимся странам. Принятие конвенции будет налагать на государство дополнительные обязательства по гарантии иностранной частной собственности на его территории.</w:t>
      </w:r>
    </w:p>
    <w:p w:rsidR="00E408C1" w:rsidRPr="00E73830" w:rsidRDefault="00E408C1" w:rsidP="003A6562">
      <w:pPr>
        <w:pStyle w:val="10"/>
        <w:ind w:firstLine="567"/>
        <w:rPr>
          <w:sz w:val="24"/>
          <w:szCs w:val="24"/>
        </w:rPr>
      </w:pPr>
      <w:r w:rsidRPr="00E73830">
        <w:rPr>
          <w:sz w:val="24"/>
          <w:szCs w:val="24"/>
        </w:rPr>
        <w:tab/>
        <w:t>В преамбуле подчеркивается желание государств укреплять международное экономическое сотрудничество на основе международного права и взаимного доверия, важность содействия притоку иностранного капитала в экономику стран.</w:t>
      </w:r>
    </w:p>
    <w:p w:rsidR="00E408C1" w:rsidRPr="00E73830" w:rsidRDefault="00E408C1" w:rsidP="003A6562">
      <w:pPr>
        <w:pStyle w:val="10"/>
        <w:ind w:firstLine="567"/>
        <w:rPr>
          <w:sz w:val="24"/>
          <w:szCs w:val="24"/>
        </w:rPr>
      </w:pPr>
      <w:r w:rsidRPr="00E73830">
        <w:rPr>
          <w:sz w:val="24"/>
          <w:szCs w:val="24"/>
        </w:rPr>
        <w:tab/>
        <w:t>Объект защиты Конвенции — частная иностранная собственность в самом широком смысле.  “Каждое государство-участник должно в любое время обеспечивать  справедливое и благоприятное отношение к собственности граждан других государств-участников” (ст. 1а). Государство должно предоставлять эффективную защиту и безопасность этой собственности, не  применять дискриминационных мер, препятствующих владению, пользованию и распоряжению иностранцами своей собственностью на его территории.</w:t>
      </w:r>
    </w:p>
    <w:p w:rsidR="00E408C1" w:rsidRPr="00E73830" w:rsidRDefault="00E408C1" w:rsidP="003A6562">
      <w:pPr>
        <w:pStyle w:val="10"/>
        <w:ind w:firstLine="567"/>
        <w:rPr>
          <w:sz w:val="24"/>
          <w:szCs w:val="24"/>
        </w:rPr>
      </w:pPr>
      <w:r w:rsidRPr="00E73830">
        <w:rPr>
          <w:sz w:val="24"/>
          <w:szCs w:val="24"/>
        </w:rPr>
        <w:tab/>
        <w:t>Статья 1 регулирует приобретение собственности иностранцами.  Но при этом оговорено, что положения Конвенции не должны влиять на право каждого государства разрешать или запрещать приобретение собственности гражданами другой страны на его территории.</w:t>
      </w:r>
    </w:p>
    <w:p w:rsidR="00E408C1" w:rsidRPr="00E73830" w:rsidRDefault="00E408C1" w:rsidP="003A6562">
      <w:pPr>
        <w:pStyle w:val="10"/>
        <w:ind w:firstLine="567"/>
        <w:rPr>
          <w:sz w:val="24"/>
          <w:szCs w:val="24"/>
        </w:rPr>
      </w:pPr>
      <w:r w:rsidRPr="00E73830">
        <w:rPr>
          <w:sz w:val="24"/>
          <w:szCs w:val="24"/>
        </w:rPr>
        <w:tab/>
        <w:t>Статья 2 закрепляет необходимость исполнения обязательств, которые государство, приняло на себя в отношении собственности граждан других государств. При невыполнении этих обязательств должна быть выплачена соответствующая компенсация. Упомянутые обязательства вытекают из условий контрактов или других актов, разрешающие иностранцам осуществлять инвестиции.</w:t>
      </w:r>
    </w:p>
    <w:p w:rsidR="00E408C1" w:rsidRPr="00E73830" w:rsidRDefault="00E408C1" w:rsidP="003A6562">
      <w:pPr>
        <w:pStyle w:val="10"/>
        <w:ind w:firstLine="567"/>
        <w:rPr>
          <w:sz w:val="24"/>
          <w:szCs w:val="24"/>
        </w:rPr>
      </w:pPr>
      <w:r w:rsidRPr="00E73830">
        <w:rPr>
          <w:sz w:val="24"/>
          <w:szCs w:val="24"/>
        </w:rPr>
        <w:tab/>
        <w:t>Статья 3 указывает, что государства не должны предпринимать каких-либо мер ( прямых или косвенных), направленных на лишение иностранных граждан их собственности. Если такие меры все же принимаются, они могут быть осуществлены только в общественных интересах и при соблюдении законной процедуры с выплатой  компенсации — реальной стоимости собственности на момент национализации. Выплата компенсации осуществляется с гарантией свободного ее перевода за границу в соответствующей валюте.</w:t>
      </w:r>
      <w:r w:rsidRPr="00E73830">
        <w:rPr>
          <w:sz w:val="24"/>
          <w:szCs w:val="24"/>
        </w:rPr>
        <w:tab/>
      </w:r>
    </w:p>
    <w:p w:rsidR="00E408C1" w:rsidRPr="00E73830" w:rsidRDefault="00E408C1" w:rsidP="003A6562">
      <w:pPr>
        <w:pStyle w:val="10"/>
        <w:ind w:firstLine="567"/>
        <w:rPr>
          <w:sz w:val="24"/>
          <w:szCs w:val="24"/>
        </w:rPr>
      </w:pPr>
      <w:r w:rsidRPr="00E73830">
        <w:rPr>
          <w:sz w:val="24"/>
          <w:szCs w:val="24"/>
        </w:rPr>
        <w:tab/>
        <w:t>В  понятие косвенного лишения собственности входит: запрещение продажи собственности, наложение чрезмерных налогов, отказ в приобретении местного сырья или экспортно-импортных лицензий.</w:t>
      </w:r>
    </w:p>
    <w:p w:rsidR="00E408C1" w:rsidRPr="00E73830" w:rsidRDefault="00E408C1" w:rsidP="003A6562">
      <w:pPr>
        <w:pStyle w:val="10"/>
        <w:ind w:firstLine="567"/>
        <w:rPr>
          <w:sz w:val="24"/>
          <w:szCs w:val="24"/>
        </w:rPr>
      </w:pPr>
      <w:r w:rsidRPr="00E73830">
        <w:rPr>
          <w:sz w:val="24"/>
          <w:szCs w:val="24"/>
        </w:rPr>
        <w:tab/>
        <w:t>Статья 4 содержит положения о свободном переводе дохода, прибыли и сумм, полученных при ликвидации иностранной собственности, включая компенсации при национализации.</w:t>
      </w:r>
    </w:p>
    <w:p w:rsidR="00E408C1" w:rsidRPr="00E73830" w:rsidRDefault="00E408C1" w:rsidP="003A6562">
      <w:pPr>
        <w:pStyle w:val="10"/>
        <w:ind w:firstLine="567"/>
        <w:rPr>
          <w:sz w:val="24"/>
          <w:szCs w:val="24"/>
        </w:rPr>
      </w:pPr>
      <w:r w:rsidRPr="00E73830">
        <w:rPr>
          <w:sz w:val="24"/>
          <w:szCs w:val="24"/>
        </w:rPr>
        <w:tab/>
        <w:t>Статья 5 оговаривает, что любое нарушение положений Конвенции влечет обязательство полной репарации капиталов государством, ответственным за нарушение. При этом выплаты включают в себя все убытки: положительный ущерб и упущенную выгоду.</w:t>
      </w:r>
    </w:p>
    <w:p w:rsidR="00E408C1" w:rsidRPr="00E73830" w:rsidRDefault="00E408C1" w:rsidP="003A6562">
      <w:pPr>
        <w:pStyle w:val="10"/>
        <w:ind w:firstLine="567"/>
        <w:rPr>
          <w:sz w:val="24"/>
          <w:szCs w:val="24"/>
        </w:rPr>
      </w:pPr>
      <w:r w:rsidRPr="00E73830">
        <w:rPr>
          <w:sz w:val="24"/>
          <w:szCs w:val="24"/>
        </w:rPr>
        <w:tab/>
        <w:t>Статьей 6 предусмотрено, что каждое государство может принять на своей территории меры, направленные на уменьшение эффективности Конвенции. Это допускается, при:</w:t>
      </w:r>
    </w:p>
    <w:p w:rsidR="00E408C1" w:rsidRPr="00E73830" w:rsidRDefault="00E408C1" w:rsidP="003A6562">
      <w:pPr>
        <w:pStyle w:val="10"/>
        <w:ind w:firstLine="567"/>
        <w:rPr>
          <w:sz w:val="24"/>
          <w:szCs w:val="24"/>
        </w:rPr>
      </w:pPr>
      <w:r w:rsidRPr="00E73830">
        <w:rPr>
          <w:sz w:val="24"/>
          <w:szCs w:val="24"/>
        </w:rPr>
        <w:t>1) вовлечении государства в войну или подобную ситуацию;</w:t>
      </w:r>
    </w:p>
    <w:p w:rsidR="00E408C1" w:rsidRPr="00E73830" w:rsidRDefault="00E408C1" w:rsidP="003A6562">
      <w:pPr>
        <w:pStyle w:val="10"/>
        <w:ind w:firstLine="567"/>
        <w:rPr>
          <w:sz w:val="24"/>
          <w:szCs w:val="24"/>
        </w:rPr>
      </w:pPr>
      <w:r w:rsidRPr="00E73830">
        <w:rPr>
          <w:sz w:val="24"/>
          <w:szCs w:val="24"/>
        </w:rPr>
        <w:t>2) выполнении государством решений Совета Безопасности Генеральной Ассамблеи ООН.</w:t>
      </w:r>
    </w:p>
    <w:p w:rsidR="00E408C1" w:rsidRPr="00E73830" w:rsidRDefault="00E408C1" w:rsidP="003A6562">
      <w:pPr>
        <w:pStyle w:val="10"/>
        <w:ind w:firstLine="567"/>
        <w:rPr>
          <w:sz w:val="24"/>
          <w:szCs w:val="24"/>
        </w:rPr>
      </w:pPr>
      <w:r w:rsidRPr="00E73830">
        <w:rPr>
          <w:sz w:val="24"/>
          <w:szCs w:val="24"/>
        </w:rPr>
        <w:t>Любые меры такого порядка должны быть временными и ограниченными по объему.</w:t>
      </w:r>
    </w:p>
    <w:p w:rsidR="00E408C1" w:rsidRPr="00E73830" w:rsidRDefault="00E408C1" w:rsidP="003A6562">
      <w:pPr>
        <w:pStyle w:val="10"/>
        <w:ind w:firstLine="567"/>
        <w:rPr>
          <w:sz w:val="24"/>
          <w:szCs w:val="24"/>
        </w:rPr>
      </w:pPr>
      <w:r w:rsidRPr="00E73830">
        <w:rPr>
          <w:sz w:val="24"/>
          <w:szCs w:val="24"/>
        </w:rPr>
        <w:tab/>
        <w:t>Споры, возникающие в связи с толкованием Конвенции должны разрешаться дипломатическим путем, а если это невозможно, то через специальный арбитражный трибунал. При этом обе стороны должны признать юрисдикцию такого трибунала, что закрепляется в соответствующей декларации, в которой стороны могут также заявить о постоянном признании трибунала.</w:t>
      </w:r>
    </w:p>
    <w:p w:rsidR="00E408C1" w:rsidRPr="00E73830" w:rsidRDefault="00E408C1" w:rsidP="003A6562">
      <w:pPr>
        <w:pStyle w:val="10"/>
        <w:ind w:firstLine="567"/>
        <w:rPr>
          <w:sz w:val="24"/>
          <w:szCs w:val="24"/>
        </w:rPr>
      </w:pPr>
      <w:r w:rsidRPr="00E73830">
        <w:rPr>
          <w:sz w:val="24"/>
          <w:szCs w:val="24"/>
        </w:rPr>
        <w:tab/>
        <w:t>Статья 7 предусматривает, что в арбитражный трибунал  могут обращаться и юридические, и физические лица государств-участников. При этом частные лица должны получить письменное разрешение  на обращение в трибунал от своего государства.</w:t>
      </w:r>
    </w:p>
    <w:p w:rsidR="00E408C1" w:rsidRPr="00E73830" w:rsidRDefault="00E408C1" w:rsidP="003A6562">
      <w:pPr>
        <w:pStyle w:val="10"/>
        <w:ind w:firstLine="567"/>
        <w:rPr>
          <w:sz w:val="24"/>
          <w:szCs w:val="24"/>
        </w:rPr>
      </w:pPr>
      <w:r w:rsidRPr="00E73830">
        <w:rPr>
          <w:sz w:val="24"/>
          <w:szCs w:val="24"/>
        </w:rPr>
        <w:tab/>
        <w:t>В статье 9 даются определения понятий “частные лица” ( это физические и юридические лица,  их национальность определяется согласно законам соответствующих государств); “компания” ( любое реально существующее объединение, ассоциация или корпорация, созданная в соответствии с законом государства-участника, признано в качестве юридического лица, обладающего полной правоспособностью); “собственность” ( включает в себя все инвестиционные средства : деньги, имущество, интеллектуальную собственность и т.д.).</w:t>
      </w:r>
    </w:p>
    <w:p w:rsidR="00E408C1" w:rsidRPr="00E73830" w:rsidRDefault="00E408C1" w:rsidP="003A6562">
      <w:pPr>
        <w:pStyle w:val="10"/>
        <w:ind w:firstLine="567"/>
        <w:rPr>
          <w:sz w:val="24"/>
          <w:szCs w:val="24"/>
        </w:rPr>
      </w:pPr>
      <w:r w:rsidRPr="00E73830">
        <w:rPr>
          <w:sz w:val="24"/>
          <w:szCs w:val="24"/>
        </w:rPr>
        <w:tab/>
        <w:t>К сожалению, этот проект так и остался проектом и не был ратифицирован необходимым количеством государств.</w:t>
      </w:r>
    </w:p>
    <w:p w:rsidR="00E408C1" w:rsidRPr="00E73830" w:rsidRDefault="00E408C1" w:rsidP="003A6562">
      <w:pPr>
        <w:pStyle w:val="10"/>
        <w:ind w:firstLine="567"/>
        <w:rPr>
          <w:b/>
          <w:bCs/>
          <w:sz w:val="24"/>
          <w:szCs w:val="24"/>
        </w:rPr>
      </w:pPr>
    </w:p>
    <w:p w:rsidR="00E408C1" w:rsidRPr="00B66D26" w:rsidRDefault="00E408C1" w:rsidP="003A6562">
      <w:pPr>
        <w:pStyle w:val="10"/>
        <w:ind w:firstLine="567"/>
        <w:rPr>
          <w:b/>
          <w:bCs/>
          <w:i/>
          <w:sz w:val="32"/>
          <w:szCs w:val="32"/>
          <w:u w:val="single"/>
        </w:rPr>
      </w:pPr>
      <w:r w:rsidRPr="00B66D26">
        <w:rPr>
          <w:b/>
          <w:bCs/>
          <w:i/>
          <w:sz w:val="32"/>
          <w:szCs w:val="32"/>
          <w:u w:val="single"/>
        </w:rPr>
        <w:t>Вашингтонская Конвенция</w:t>
      </w:r>
    </w:p>
    <w:p w:rsidR="00E408C1" w:rsidRPr="00E73830" w:rsidRDefault="00E408C1" w:rsidP="003A6562">
      <w:pPr>
        <w:pStyle w:val="10"/>
        <w:ind w:firstLine="567"/>
        <w:rPr>
          <w:b/>
          <w:bCs/>
          <w:sz w:val="24"/>
          <w:szCs w:val="24"/>
        </w:rPr>
      </w:pPr>
    </w:p>
    <w:p w:rsidR="00E408C1" w:rsidRPr="00E73830" w:rsidRDefault="00E408C1" w:rsidP="003A6562">
      <w:pPr>
        <w:pStyle w:val="10"/>
        <w:ind w:firstLine="567"/>
        <w:rPr>
          <w:sz w:val="24"/>
          <w:szCs w:val="24"/>
        </w:rPr>
      </w:pPr>
      <w:r w:rsidRPr="00E73830">
        <w:rPr>
          <w:sz w:val="24"/>
          <w:szCs w:val="24"/>
        </w:rPr>
        <w:t xml:space="preserve">   В марте 1965 г. в Вашингтоне была подписана Конвенция о разрешении инвестиционных споров. Она вступила в силу 14 октября 1966г. Ее участниками стали 46 государств-членов МБРР, но доступ в нее открыт не только для членов МБРР. Цель конвенции - создание специального международно-правового института по разрешению инвестиционных споров между государством и частными лицами других государств. </w:t>
      </w:r>
    </w:p>
    <w:p w:rsidR="00E408C1" w:rsidRPr="00E73830" w:rsidRDefault="00E408C1" w:rsidP="003A6562">
      <w:pPr>
        <w:pStyle w:val="10"/>
        <w:ind w:firstLine="567"/>
        <w:rPr>
          <w:sz w:val="24"/>
          <w:szCs w:val="24"/>
        </w:rPr>
      </w:pPr>
      <w:r w:rsidRPr="00E73830">
        <w:rPr>
          <w:sz w:val="24"/>
          <w:szCs w:val="24"/>
        </w:rPr>
        <w:tab/>
        <w:t xml:space="preserve">Конвенция дает возможность изъять из-под юрисдикции местных судов большую часть споров между иностранными частными инвесторами и принимающим государством с целью объективного рассмотрения любых нарушений обязательств по контракту между государством и частными лицами. </w:t>
      </w:r>
    </w:p>
    <w:p w:rsidR="00E408C1" w:rsidRPr="00E73830" w:rsidRDefault="00E408C1" w:rsidP="003A6562">
      <w:pPr>
        <w:pStyle w:val="10"/>
        <w:ind w:firstLine="567"/>
        <w:rPr>
          <w:sz w:val="24"/>
          <w:szCs w:val="24"/>
        </w:rPr>
      </w:pPr>
      <w:r w:rsidRPr="00E73830">
        <w:rPr>
          <w:sz w:val="24"/>
          <w:szCs w:val="24"/>
        </w:rPr>
        <w:tab/>
        <w:t>Разрешение споров должно производится по взаимному соглашению сторон инвестиционного контракта, т.е. необязательно обращаться именно в специальный орган, созданный по Конвенции. Однако, в соответствии с Конвенцией государство не обладает правом формулирования арбитражной оговорки в инвестиционном контракте и государство поэтому может обращаться фактически лишь в специальный орган, созданный согласно Конвенции. Таким органом является Международный Центр по разрешению инвестиционных споров при МБРР.</w:t>
      </w:r>
    </w:p>
    <w:p w:rsidR="00E408C1" w:rsidRPr="00E73830" w:rsidRDefault="00E408C1" w:rsidP="003A6562">
      <w:pPr>
        <w:pStyle w:val="10"/>
        <w:ind w:firstLine="567"/>
        <w:rPr>
          <w:sz w:val="24"/>
          <w:szCs w:val="24"/>
        </w:rPr>
      </w:pPr>
      <w:r w:rsidRPr="00E73830">
        <w:rPr>
          <w:sz w:val="24"/>
          <w:szCs w:val="24"/>
        </w:rPr>
        <w:tab/>
        <w:t>В преамбуле Конвенции подчеркивается необходимость международного сотрудничества и роль частных инвестиций в экономическом развитии.</w:t>
      </w:r>
    </w:p>
    <w:p w:rsidR="00E408C1" w:rsidRPr="00E73830" w:rsidRDefault="00E408C1" w:rsidP="003A6562">
      <w:pPr>
        <w:pStyle w:val="10"/>
        <w:ind w:firstLine="567"/>
        <w:rPr>
          <w:sz w:val="24"/>
          <w:szCs w:val="24"/>
        </w:rPr>
      </w:pPr>
      <w:r w:rsidRPr="00E73830">
        <w:rPr>
          <w:sz w:val="24"/>
          <w:szCs w:val="24"/>
        </w:rPr>
        <w:tab/>
        <w:t>Глава 1 называется “Международный Центр по разрешению инвестиционных споров”. Находится он там же , где и МБРР. Управляется Центр Административным Советом и Секретариатом, в его штат входит и соответствующий персонал посредников и арбитров. В Административный Совет входит по одному представителю и заместителю представителя из каждого из договаривающихся государств, председателем является Президент МБРР.  Он, однако не имеет право голоса.</w:t>
      </w:r>
    </w:p>
    <w:p w:rsidR="00E408C1" w:rsidRPr="00E73830" w:rsidRDefault="00E408C1" w:rsidP="003A6562">
      <w:pPr>
        <w:pStyle w:val="10"/>
        <w:ind w:firstLine="567"/>
        <w:rPr>
          <w:sz w:val="24"/>
          <w:szCs w:val="24"/>
        </w:rPr>
      </w:pPr>
      <w:r w:rsidRPr="00E73830">
        <w:rPr>
          <w:sz w:val="24"/>
          <w:szCs w:val="24"/>
        </w:rPr>
        <w:tab/>
        <w:t>Функции Административного Совета :</w:t>
      </w:r>
    </w:p>
    <w:p w:rsidR="00E408C1" w:rsidRPr="00E73830" w:rsidRDefault="00E408C1" w:rsidP="003A6562">
      <w:pPr>
        <w:pStyle w:val="10"/>
        <w:ind w:firstLine="567"/>
        <w:rPr>
          <w:sz w:val="24"/>
          <w:szCs w:val="24"/>
        </w:rPr>
      </w:pPr>
      <w:r w:rsidRPr="00E73830">
        <w:rPr>
          <w:sz w:val="24"/>
          <w:szCs w:val="24"/>
        </w:rPr>
        <w:t>1) принимать и издавать административные и финансовые постановления Центра;</w:t>
      </w:r>
    </w:p>
    <w:p w:rsidR="00E408C1" w:rsidRPr="00E73830" w:rsidRDefault="00E408C1" w:rsidP="003A6562">
      <w:pPr>
        <w:pStyle w:val="10"/>
        <w:ind w:firstLine="567"/>
        <w:rPr>
          <w:sz w:val="24"/>
          <w:szCs w:val="24"/>
        </w:rPr>
      </w:pPr>
      <w:r w:rsidRPr="00E73830">
        <w:rPr>
          <w:sz w:val="24"/>
          <w:szCs w:val="24"/>
        </w:rPr>
        <w:t xml:space="preserve">2) </w:t>
      </w:r>
      <w:r w:rsidRPr="00E73830">
        <w:rPr>
          <w:sz w:val="24"/>
          <w:szCs w:val="24"/>
        </w:rPr>
        <w:tab/>
        <w:t>принимать правила процедуры примиренческого, посреднического и арбитражного рассмотрения дел;</w:t>
      </w:r>
    </w:p>
    <w:p w:rsidR="00E408C1" w:rsidRPr="00E73830" w:rsidRDefault="00E408C1" w:rsidP="003A6562">
      <w:pPr>
        <w:pStyle w:val="10"/>
        <w:ind w:firstLine="567"/>
        <w:rPr>
          <w:sz w:val="24"/>
          <w:szCs w:val="24"/>
        </w:rPr>
      </w:pPr>
      <w:r w:rsidRPr="00E73830">
        <w:rPr>
          <w:sz w:val="24"/>
          <w:szCs w:val="24"/>
        </w:rPr>
        <w:t xml:space="preserve">3) </w:t>
      </w:r>
      <w:r w:rsidRPr="00E73830">
        <w:rPr>
          <w:sz w:val="24"/>
          <w:szCs w:val="24"/>
        </w:rPr>
        <w:tab/>
        <w:t>реализовывать мероприятия МБРР по улучшению работы администрации и служб;</w:t>
      </w:r>
    </w:p>
    <w:p w:rsidR="00E408C1" w:rsidRPr="00E73830" w:rsidRDefault="00E408C1" w:rsidP="003A6562">
      <w:pPr>
        <w:pStyle w:val="10"/>
        <w:ind w:firstLine="567"/>
        <w:rPr>
          <w:sz w:val="24"/>
          <w:szCs w:val="24"/>
        </w:rPr>
      </w:pPr>
      <w:r w:rsidRPr="00E73830">
        <w:rPr>
          <w:sz w:val="24"/>
          <w:szCs w:val="24"/>
        </w:rPr>
        <w:t xml:space="preserve">4) </w:t>
      </w:r>
      <w:r w:rsidRPr="00E73830">
        <w:rPr>
          <w:sz w:val="24"/>
          <w:szCs w:val="24"/>
        </w:rPr>
        <w:tab/>
        <w:t>определять полномочия и структуру работы Секретариата Центра, работу Генерального Секретаря и его заместителей;</w:t>
      </w:r>
    </w:p>
    <w:p w:rsidR="00E408C1" w:rsidRPr="00E73830" w:rsidRDefault="00E408C1" w:rsidP="003A6562">
      <w:pPr>
        <w:pStyle w:val="10"/>
        <w:ind w:firstLine="567"/>
        <w:rPr>
          <w:sz w:val="24"/>
          <w:szCs w:val="24"/>
        </w:rPr>
      </w:pPr>
      <w:r w:rsidRPr="00E73830">
        <w:rPr>
          <w:sz w:val="24"/>
          <w:szCs w:val="24"/>
        </w:rPr>
        <w:t xml:space="preserve">5) </w:t>
      </w:r>
      <w:r w:rsidRPr="00E73830">
        <w:rPr>
          <w:sz w:val="24"/>
          <w:szCs w:val="24"/>
        </w:rPr>
        <w:tab/>
        <w:t>принимать и утверждать годовой бюджет доходов и расходов;</w:t>
      </w:r>
    </w:p>
    <w:p w:rsidR="00E408C1" w:rsidRPr="00E73830" w:rsidRDefault="00E408C1" w:rsidP="003A6562">
      <w:pPr>
        <w:pStyle w:val="10"/>
        <w:ind w:firstLine="567"/>
        <w:rPr>
          <w:sz w:val="24"/>
          <w:szCs w:val="24"/>
        </w:rPr>
      </w:pPr>
      <w:r w:rsidRPr="00E73830">
        <w:rPr>
          <w:sz w:val="24"/>
          <w:szCs w:val="24"/>
        </w:rPr>
        <w:t xml:space="preserve">6) </w:t>
      </w:r>
      <w:r w:rsidRPr="00E73830">
        <w:rPr>
          <w:sz w:val="24"/>
          <w:szCs w:val="24"/>
        </w:rPr>
        <w:tab/>
        <w:t>принимать и утверждать ежегодный доклад о работе Центра.</w:t>
      </w:r>
    </w:p>
    <w:p w:rsidR="00E408C1" w:rsidRPr="00E73830" w:rsidRDefault="00E408C1" w:rsidP="003A6562">
      <w:pPr>
        <w:pStyle w:val="10"/>
        <w:ind w:firstLine="567"/>
        <w:rPr>
          <w:sz w:val="24"/>
          <w:szCs w:val="24"/>
        </w:rPr>
      </w:pPr>
      <w:r w:rsidRPr="00E73830">
        <w:rPr>
          <w:sz w:val="24"/>
          <w:szCs w:val="24"/>
        </w:rPr>
        <w:tab/>
        <w:t>Административный Совет созывает совещания ежегодно или по требованию пяти его членов или председателя.</w:t>
      </w:r>
    </w:p>
    <w:p w:rsidR="00E408C1" w:rsidRPr="00E73830" w:rsidRDefault="00E408C1" w:rsidP="003A6562">
      <w:pPr>
        <w:pStyle w:val="10"/>
        <w:ind w:firstLine="567"/>
        <w:rPr>
          <w:sz w:val="24"/>
          <w:szCs w:val="24"/>
        </w:rPr>
      </w:pPr>
      <w:r w:rsidRPr="00E73830">
        <w:rPr>
          <w:sz w:val="24"/>
          <w:szCs w:val="24"/>
        </w:rPr>
        <w:tab/>
        <w:t>Секретариат Центра состоит из Генерального Секретаря (избирается Административным Советом  на 6 лет), его заместителей и соответствующего персонала. Служебные обязанности Генерального Секретаря и его заместителей несовместимы с осуществлением политических функций и другой деятельности. Генеральный секретарь является главным официальным лицом Центра, он отвечает за его администрацию, производит назначения в штат.</w:t>
      </w:r>
    </w:p>
    <w:p w:rsidR="00E408C1" w:rsidRPr="00E73830" w:rsidRDefault="00E408C1" w:rsidP="003A6562">
      <w:pPr>
        <w:pStyle w:val="10"/>
        <w:ind w:firstLine="567"/>
        <w:rPr>
          <w:sz w:val="24"/>
          <w:szCs w:val="24"/>
        </w:rPr>
      </w:pPr>
      <w:r w:rsidRPr="00E73830">
        <w:rPr>
          <w:sz w:val="24"/>
          <w:szCs w:val="24"/>
        </w:rPr>
        <w:tab/>
        <w:t xml:space="preserve">Персонал Центра состоит из квалифицированных арбитров и посредников, каждое государство вправе назначить одного арбитра и посредника, но не из числа своих граждан. Председатель Административного Совета назначает 10 арбитров и 10 посредников, причем в их состав должны войти представители основных правовых систем мира. Арбитры и посредники назначаются сроком на 6 лет. </w:t>
      </w:r>
      <w:r w:rsidRPr="00E73830">
        <w:rPr>
          <w:sz w:val="24"/>
          <w:szCs w:val="24"/>
        </w:rPr>
        <w:tab/>
        <w:t>Финансирование Центра осуществляется за счет его собственных возможностей, если же расходы не могут быть покрыты таким образом, то используются дополнительные взносы стран-участниц, члены МБРР делают взнос соответственно своей доле в МБРР, а не члены — согласно правилам Административного Совета.</w:t>
      </w:r>
    </w:p>
    <w:p w:rsidR="00E408C1" w:rsidRPr="00E73830" w:rsidRDefault="00E408C1" w:rsidP="003A6562">
      <w:pPr>
        <w:pStyle w:val="10"/>
        <w:ind w:firstLine="567"/>
        <w:rPr>
          <w:sz w:val="24"/>
          <w:szCs w:val="24"/>
        </w:rPr>
      </w:pPr>
      <w:r w:rsidRPr="00E73830">
        <w:rPr>
          <w:sz w:val="24"/>
          <w:szCs w:val="24"/>
        </w:rPr>
        <w:tab/>
        <w:t>Центр имеет полную международную правосубъектность, которая включает способность заключать контракты, приобретать и распоряжаться движимым и недвижимым имуществом, организовывать разрешение споров.</w:t>
      </w:r>
    </w:p>
    <w:p w:rsidR="00E408C1" w:rsidRPr="00E73830" w:rsidRDefault="00E408C1" w:rsidP="003A6562">
      <w:pPr>
        <w:pStyle w:val="10"/>
        <w:ind w:firstLine="567"/>
        <w:rPr>
          <w:sz w:val="24"/>
          <w:szCs w:val="24"/>
        </w:rPr>
      </w:pPr>
      <w:r w:rsidRPr="00E73830">
        <w:rPr>
          <w:sz w:val="24"/>
          <w:szCs w:val="24"/>
        </w:rPr>
        <w:tab/>
        <w:t>Центр пользуется иммунитетами и привилегиями на территории каждого государства-участника. Центр, его собственность и активы имеют судебный иммунитет и не облагаются пошлинами и налогами. Официальные лица Центра также имеют привилегии и иммунитеты: судебный иммунитет при исполнении обязанностей; иммунитет от эмиграционных ограничений, от требований регистрации для иностранцев, от валютных ограничений; они имеют право свободного передвижения по территории всех стран-участниц; их зарплата не облагается налогами. Иммунитеты в отношении передвижения и регистрации предоставляются также лицам, участвующим в рассмотрении споров ( представители сторон, агенты, консультанты, адвокаты, свидетели, эксперты).</w:t>
      </w:r>
    </w:p>
    <w:p w:rsidR="00E408C1" w:rsidRPr="00E73830" w:rsidRDefault="00E408C1" w:rsidP="003A6562">
      <w:pPr>
        <w:pStyle w:val="10"/>
        <w:ind w:firstLine="567"/>
        <w:rPr>
          <w:sz w:val="24"/>
          <w:szCs w:val="24"/>
        </w:rPr>
      </w:pPr>
      <w:r w:rsidRPr="00E73830">
        <w:rPr>
          <w:sz w:val="24"/>
          <w:szCs w:val="24"/>
        </w:rPr>
        <w:tab/>
        <w:t>Юрисдикция Центра распространяется на любой правовой спор, возникающий между странами-участницами и частными иностранными инвесторами. Споры разрешаются в Центре на основе взаимного согласия; ни одна из сторон не может отказаться от разрешения спора в одностороннем порядке.</w:t>
      </w:r>
    </w:p>
    <w:p w:rsidR="00E408C1" w:rsidRPr="00E73830" w:rsidRDefault="00E408C1" w:rsidP="003A6562">
      <w:pPr>
        <w:pStyle w:val="10"/>
        <w:ind w:firstLine="567"/>
        <w:rPr>
          <w:sz w:val="24"/>
          <w:szCs w:val="24"/>
        </w:rPr>
      </w:pPr>
      <w:r w:rsidRPr="00E73830">
        <w:rPr>
          <w:sz w:val="24"/>
          <w:szCs w:val="24"/>
        </w:rPr>
        <w:tab/>
        <w:t>Термин “частное лицо” другой страны-участницы означает :</w:t>
      </w:r>
    </w:p>
    <w:p w:rsidR="00E408C1" w:rsidRPr="00E73830" w:rsidRDefault="00E408C1" w:rsidP="003A6562">
      <w:pPr>
        <w:pStyle w:val="10"/>
        <w:ind w:firstLine="567"/>
        <w:rPr>
          <w:sz w:val="24"/>
          <w:szCs w:val="24"/>
        </w:rPr>
      </w:pPr>
      <w:r w:rsidRPr="00E73830">
        <w:rPr>
          <w:sz w:val="24"/>
          <w:szCs w:val="24"/>
        </w:rPr>
        <w:t>а) любое физическое лицо, являющееся в день подачи заявления В Центр гражданином другой страны-участницы, по отношению к государству, являющемуся стороной спора;</w:t>
      </w:r>
    </w:p>
    <w:p w:rsidR="00E408C1" w:rsidRPr="00E73830" w:rsidRDefault="00E408C1" w:rsidP="003A6562">
      <w:pPr>
        <w:pStyle w:val="10"/>
        <w:ind w:firstLine="567"/>
        <w:rPr>
          <w:sz w:val="24"/>
          <w:szCs w:val="24"/>
        </w:rPr>
      </w:pPr>
      <w:r w:rsidRPr="00E73830">
        <w:rPr>
          <w:sz w:val="24"/>
          <w:szCs w:val="24"/>
        </w:rPr>
        <w:t>б) любое юридическое лицо, которое имеет национальность одной из стран-участниц.</w:t>
      </w:r>
    </w:p>
    <w:p w:rsidR="00E408C1" w:rsidRPr="00E73830" w:rsidRDefault="00E408C1" w:rsidP="003A6562">
      <w:pPr>
        <w:pStyle w:val="10"/>
        <w:ind w:firstLine="567"/>
        <w:rPr>
          <w:sz w:val="24"/>
          <w:szCs w:val="24"/>
        </w:rPr>
      </w:pPr>
      <w:r w:rsidRPr="00E73830">
        <w:rPr>
          <w:sz w:val="24"/>
          <w:szCs w:val="24"/>
        </w:rPr>
        <w:tab/>
        <w:t xml:space="preserve">От имени государства, являющегося стороной спора, выступают его органы, участие которых должно быть одобрено государством. </w:t>
      </w:r>
    </w:p>
    <w:p w:rsidR="00E408C1" w:rsidRPr="00E73830" w:rsidRDefault="00E408C1" w:rsidP="003A6562">
      <w:pPr>
        <w:pStyle w:val="10"/>
        <w:ind w:firstLine="567"/>
        <w:rPr>
          <w:sz w:val="24"/>
          <w:szCs w:val="24"/>
        </w:rPr>
      </w:pPr>
      <w:r w:rsidRPr="00E73830">
        <w:rPr>
          <w:sz w:val="24"/>
          <w:szCs w:val="24"/>
        </w:rPr>
        <w:tab/>
        <w:t>Всякое договаривающееся государство при ратификации конвенции может известить Центр о том, какого вида споры оно считает предоставленными юрисдикции Центра.</w:t>
      </w:r>
    </w:p>
    <w:p w:rsidR="00E408C1" w:rsidRPr="00E73830" w:rsidRDefault="00E408C1" w:rsidP="003A6562">
      <w:pPr>
        <w:pStyle w:val="10"/>
        <w:ind w:firstLine="567"/>
        <w:rPr>
          <w:sz w:val="24"/>
          <w:szCs w:val="24"/>
        </w:rPr>
      </w:pPr>
      <w:r w:rsidRPr="00E73830">
        <w:rPr>
          <w:sz w:val="24"/>
          <w:szCs w:val="24"/>
        </w:rPr>
        <w:tab/>
        <w:t>Согласие сторон спора на арбитражное разбирательство и его разрешение исключает передачу спора в другой арбитраж ( согласно Конвенции).</w:t>
      </w:r>
    </w:p>
    <w:p w:rsidR="00E408C1" w:rsidRPr="00E73830" w:rsidRDefault="00E408C1" w:rsidP="003A6562">
      <w:pPr>
        <w:pStyle w:val="10"/>
        <w:ind w:firstLine="567"/>
        <w:rPr>
          <w:sz w:val="24"/>
          <w:szCs w:val="24"/>
        </w:rPr>
      </w:pPr>
      <w:r w:rsidRPr="00E73830">
        <w:rPr>
          <w:sz w:val="24"/>
          <w:szCs w:val="24"/>
        </w:rPr>
        <w:tab/>
      </w:r>
    </w:p>
    <w:p w:rsidR="00E408C1" w:rsidRPr="00E73830" w:rsidRDefault="00E408C1" w:rsidP="003A6562">
      <w:pPr>
        <w:pStyle w:val="10"/>
        <w:ind w:firstLine="567"/>
        <w:rPr>
          <w:i/>
          <w:iCs/>
          <w:sz w:val="24"/>
          <w:szCs w:val="24"/>
        </w:rPr>
      </w:pPr>
      <w:r w:rsidRPr="00E73830">
        <w:rPr>
          <w:sz w:val="24"/>
          <w:szCs w:val="24"/>
        </w:rPr>
        <w:tab/>
      </w:r>
      <w:r w:rsidRPr="00E73830">
        <w:rPr>
          <w:sz w:val="24"/>
          <w:szCs w:val="24"/>
        </w:rPr>
        <w:tab/>
      </w:r>
      <w:r w:rsidRPr="00E73830">
        <w:rPr>
          <w:i/>
          <w:iCs/>
          <w:sz w:val="24"/>
          <w:szCs w:val="24"/>
        </w:rPr>
        <w:t>Процедура рассмотрения спора посредством примирения</w:t>
      </w:r>
    </w:p>
    <w:p w:rsidR="00E408C1" w:rsidRPr="00E73830" w:rsidRDefault="00E408C1" w:rsidP="003A6562">
      <w:pPr>
        <w:pStyle w:val="10"/>
        <w:ind w:firstLine="567"/>
        <w:rPr>
          <w:sz w:val="24"/>
          <w:szCs w:val="24"/>
        </w:rPr>
      </w:pPr>
      <w:r w:rsidRPr="00E73830">
        <w:rPr>
          <w:sz w:val="24"/>
          <w:szCs w:val="24"/>
        </w:rPr>
        <w:tab/>
        <w:t>Страна-участница, физическое или юридическое лицо направляет ходатайство Генеральному Секретарю. После получения он определяет попадает ли изложенное в ходатайстве дело под юрисдикцию Центра и  отсылает копию ходатайства другой стороне спора. Это ходатайство о примирении должно содержать информацию о сути спора, согласие сторон на примирение  в соответствии с Правилами примиренческого и арбитражного рассмотрения. Генеральный Секретарь должен зарегистрировать ходатайство (или отказать в регистрации, если спор не попадает под юрисдикцию Центра). Затем создается примирительная комиссия из одного или нескольких посредников-примирителей, назначаемых по соглашению сторон. Комиссия прежде всего выясняет все спорные вопросы, чтобы стороны достигли соглашения на взаимоприемлемых условиях. На каждой стадии примирения комиссия рекомендует сторонам условия разрешения спора. Если стороны достигли согласия, комиссия составляет доклад, фиксируя все вопросы спора и тот факт, что стороны пришли к согласию. При невозможности достижения согласия комиссия приостанавливает разбирательство и составляет соответствующий доклад.</w:t>
      </w:r>
    </w:p>
    <w:p w:rsidR="00E408C1" w:rsidRPr="00E73830" w:rsidRDefault="00E408C1" w:rsidP="003A6562">
      <w:pPr>
        <w:pStyle w:val="10"/>
        <w:ind w:firstLine="567"/>
        <w:rPr>
          <w:sz w:val="24"/>
          <w:szCs w:val="24"/>
        </w:rPr>
      </w:pPr>
    </w:p>
    <w:p w:rsidR="00E408C1" w:rsidRPr="00E73830" w:rsidRDefault="00E408C1" w:rsidP="003A6562">
      <w:pPr>
        <w:pStyle w:val="10"/>
        <w:ind w:firstLine="567"/>
        <w:rPr>
          <w:i/>
          <w:iCs/>
          <w:sz w:val="24"/>
          <w:szCs w:val="24"/>
        </w:rPr>
      </w:pPr>
      <w:r w:rsidRPr="00E73830">
        <w:rPr>
          <w:i/>
          <w:iCs/>
          <w:sz w:val="24"/>
          <w:szCs w:val="24"/>
        </w:rPr>
        <w:tab/>
      </w:r>
      <w:r w:rsidRPr="00E73830">
        <w:rPr>
          <w:i/>
          <w:iCs/>
          <w:sz w:val="24"/>
          <w:szCs w:val="24"/>
        </w:rPr>
        <w:tab/>
        <w:t>Порядок разрешения инвестиционного спора</w:t>
      </w:r>
    </w:p>
    <w:p w:rsidR="00E408C1" w:rsidRPr="00E73830" w:rsidRDefault="00E408C1" w:rsidP="003A6562">
      <w:pPr>
        <w:pStyle w:val="10"/>
        <w:ind w:firstLine="567"/>
        <w:rPr>
          <w:sz w:val="24"/>
          <w:szCs w:val="24"/>
        </w:rPr>
      </w:pPr>
      <w:r w:rsidRPr="00E73830">
        <w:rPr>
          <w:sz w:val="24"/>
          <w:szCs w:val="24"/>
        </w:rPr>
        <w:tab/>
        <w:t>Спорящие стороны направляют письменные заявления Генеральному Секретарю, который посылает копию заявления другой стороне спора. Заявление должно содержать информацию по всем основным вопросам спора и согласие сторон на его разрешение в соответствии с Правилами. Генеральный Секретарь регистрирует заявление (или отказывает в регистрации, если спор не попадает под юрисдикцию Центра) и уведомляет об этом стороны.</w:t>
      </w:r>
    </w:p>
    <w:p w:rsidR="00E408C1" w:rsidRPr="00E73830" w:rsidRDefault="00E408C1" w:rsidP="003A6562">
      <w:pPr>
        <w:pStyle w:val="10"/>
        <w:ind w:firstLine="567"/>
        <w:rPr>
          <w:sz w:val="24"/>
          <w:szCs w:val="24"/>
        </w:rPr>
      </w:pPr>
      <w:r w:rsidRPr="00E73830">
        <w:rPr>
          <w:sz w:val="24"/>
          <w:szCs w:val="24"/>
        </w:rPr>
        <w:tab/>
        <w:t>Затем создается Арбитражный трибунал, который состоит из 1 или нескольких арбитров, назначаемых сторонами по взаимному согласию. Трибунал разрешает спор в соответствии с нормами права, избранного по соглашению сторон. При отсутствии такого соглашения трибунал применяет право одного из государств-участников, включая коллизионное право, а также нормы международного права, относящиеся к спору.</w:t>
      </w:r>
      <w:r w:rsidRPr="00E73830">
        <w:rPr>
          <w:sz w:val="24"/>
          <w:szCs w:val="24"/>
        </w:rPr>
        <w:tab/>
        <w:t xml:space="preserve">На любой стадии рассмотрения спора трибунал может запросить стороны о предоставлении дополнительных документов. </w:t>
      </w:r>
    </w:p>
    <w:p w:rsidR="00E408C1" w:rsidRPr="00E73830" w:rsidRDefault="00E408C1" w:rsidP="003A6562">
      <w:pPr>
        <w:pStyle w:val="10"/>
        <w:ind w:firstLine="567"/>
        <w:rPr>
          <w:sz w:val="24"/>
          <w:szCs w:val="24"/>
        </w:rPr>
      </w:pPr>
      <w:r w:rsidRPr="00E73830">
        <w:rPr>
          <w:sz w:val="24"/>
          <w:szCs w:val="24"/>
        </w:rPr>
        <w:tab/>
        <w:t>Если одна из сторон не присутствует на рассмотрении спора, то другая сторона может требовать вынесения решения. При этом трибунал должен известить об этом сторону, не присутствовавшую при разрешении спора.</w:t>
      </w:r>
    </w:p>
    <w:p w:rsidR="00E408C1" w:rsidRPr="00E73830" w:rsidRDefault="00E408C1" w:rsidP="003A6562">
      <w:pPr>
        <w:pStyle w:val="10"/>
        <w:ind w:firstLine="567"/>
        <w:rPr>
          <w:sz w:val="24"/>
          <w:szCs w:val="24"/>
        </w:rPr>
      </w:pPr>
      <w:r w:rsidRPr="00E73830">
        <w:rPr>
          <w:sz w:val="24"/>
          <w:szCs w:val="24"/>
        </w:rPr>
        <w:tab/>
        <w:t>Трибунал решает вопрос большинством голосов. Решение выносится в письменном виде и подписывается голосовавшими за него. Любой член трибунала может иметь свое индивидуальное мнение относительно решения. Решение не может быть опубликовано без согласия сторон. Оно вступает в силу со дня рассылки сторонам копий.</w:t>
      </w:r>
    </w:p>
    <w:p w:rsidR="00E408C1" w:rsidRPr="00E73830" w:rsidRDefault="00E408C1" w:rsidP="003A6562">
      <w:pPr>
        <w:pStyle w:val="10"/>
        <w:ind w:firstLine="567"/>
        <w:rPr>
          <w:sz w:val="24"/>
          <w:szCs w:val="24"/>
        </w:rPr>
      </w:pPr>
      <w:r w:rsidRPr="00E73830">
        <w:rPr>
          <w:sz w:val="24"/>
          <w:szCs w:val="24"/>
        </w:rPr>
        <w:tab/>
        <w:t>По запросу одной из сторон ( в течении 45 дней после вынесения решения) трибунал может разрешить любой вопрос, упущенный в основном решении, исправить канцелярскую или арифметическую ошибку. Новое решение и внесенные исправления становятся неотъемлемой частью основного решения и сообщаются сторонам в том же порядке.</w:t>
      </w:r>
    </w:p>
    <w:p w:rsidR="00E408C1" w:rsidRPr="00E73830" w:rsidRDefault="00E408C1" w:rsidP="003A6562">
      <w:pPr>
        <w:pStyle w:val="10"/>
        <w:ind w:firstLine="567"/>
        <w:rPr>
          <w:sz w:val="24"/>
          <w:szCs w:val="24"/>
        </w:rPr>
      </w:pPr>
      <w:r w:rsidRPr="00E73830">
        <w:rPr>
          <w:sz w:val="24"/>
          <w:szCs w:val="24"/>
        </w:rPr>
        <w:tab/>
        <w:t>Любой спор относительно толкования отдельных положений решения разрешаются посредством письменного обращения к Генеральному Секретарю. Запрос передается тому составу трибунала, который вынес решение, а если это невозможно, то создается новый трибунал. В зависимости от обстоятельств, новый трибунал может приостановить исполнение решения.</w:t>
      </w:r>
    </w:p>
    <w:p w:rsidR="00E408C1" w:rsidRPr="00E73830" w:rsidRDefault="00E408C1" w:rsidP="003A6562">
      <w:pPr>
        <w:pStyle w:val="10"/>
        <w:ind w:firstLine="567"/>
        <w:rPr>
          <w:sz w:val="24"/>
          <w:szCs w:val="24"/>
        </w:rPr>
      </w:pPr>
      <w:r w:rsidRPr="00E73830">
        <w:rPr>
          <w:sz w:val="24"/>
          <w:szCs w:val="24"/>
        </w:rPr>
        <w:tab/>
        <w:t>Каждая сторона может требовать пересмотра решения посредством письменного обращения к Генеральному Секретарю, на том основании, что стали известны факты, которые могут изменить решение.</w:t>
      </w:r>
    </w:p>
    <w:p w:rsidR="00E408C1" w:rsidRPr="00E73830" w:rsidRDefault="00E408C1" w:rsidP="003A6562">
      <w:pPr>
        <w:pStyle w:val="10"/>
        <w:ind w:firstLine="567"/>
        <w:rPr>
          <w:sz w:val="24"/>
          <w:szCs w:val="24"/>
        </w:rPr>
      </w:pPr>
      <w:r w:rsidRPr="00E73830">
        <w:rPr>
          <w:sz w:val="24"/>
          <w:szCs w:val="24"/>
        </w:rPr>
        <w:tab/>
        <w:t>Каждая из сторон может требовать аннулирования решения посредством письменного обращения к Генеральному Секретарю, если:</w:t>
      </w:r>
    </w:p>
    <w:p w:rsidR="00E408C1" w:rsidRPr="00E73830" w:rsidRDefault="00E408C1" w:rsidP="003A6562">
      <w:pPr>
        <w:pStyle w:val="10"/>
        <w:ind w:firstLine="567"/>
        <w:rPr>
          <w:sz w:val="24"/>
          <w:szCs w:val="24"/>
        </w:rPr>
      </w:pPr>
      <w:r w:rsidRPr="00E73830">
        <w:rPr>
          <w:sz w:val="24"/>
          <w:szCs w:val="24"/>
        </w:rPr>
        <w:t>1) трибунал превысил свои полномочия;</w:t>
      </w:r>
    </w:p>
    <w:p w:rsidR="00E408C1" w:rsidRPr="00E73830" w:rsidRDefault="00E408C1" w:rsidP="003A6562">
      <w:pPr>
        <w:pStyle w:val="10"/>
        <w:ind w:firstLine="567"/>
        <w:rPr>
          <w:sz w:val="24"/>
          <w:szCs w:val="24"/>
        </w:rPr>
      </w:pPr>
      <w:r w:rsidRPr="00E73830">
        <w:rPr>
          <w:sz w:val="24"/>
          <w:szCs w:val="24"/>
        </w:rPr>
        <w:t>2) обнаружен факт коррупции членов трибунала;</w:t>
      </w:r>
    </w:p>
    <w:p w:rsidR="00E408C1" w:rsidRPr="00E73830" w:rsidRDefault="00E408C1" w:rsidP="003A6562">
      <w:pPr>
        <w:pStyle w:val="10"/>
        <w:ind w:firstLine="567"/>
        <w:rPr>
          <w:sz w:val="24"/>
          <w:szCs w:val="24"/>
        </w:rPr>
      </w:pPr>
      <w:r w:rsidRPr="00E73830">
        <w:rPr>
          <w:sz w:val="24"/>
          <w:szCs w:val="24"/>
        </w:rPr>
        <w:t>3) создание трибунала осуществлялось с нарушением положений Конвенции и соглашения сторон;</w:t>
      </w:r>
    </w:p>
    <w:p w:rsidR="00E408C1" w:rsidRPr="00E73830" w:rsidRDefault="00E408C1" w:rsidP="003A6562">
      <w:pPr>
        <w:pStyle w:val="10"/>
        <w:ind w:firstLine="567"/>
        <w:rPr>
          <w:sz w:val="24"/>
          <w:szCs w:val="24"/>
        </w:rPr>
      </w:pPr>
      <w:r w:rsidRPr="00E73830">
        <w:rPr>
          <w:sz w:val="24"/>
          <w:szCs w:val="24"/>
        </w:rPr>
        <w:t>4) допущены серьезные отступления от основных правил процедуры рассмотрения спора;</w:t>
      </w:r>
    </w:p>
    <w:p w:rsidR="00E408C1" w:rsidRPr="00E73830" w:rsidRDefault="00E408C1" w:rsidP="003A6562">
      <w:pPr>
        <w:pStyle w:val="10"/>
        <w:ind w:firstLine="567"/>
        <w:rPr>
          <w:sz w:val="24"/>
          <w:szCs w:val="24"/>
        </w:rPr>
      </w:pPr>
      <w:r w:rsidRPr="00E73830">
        <w:rPr>
          <w:sz w:val="24"/>
          <w:szCs w:val="24"/>
        </w:rPr>
        <w:t>5) аргументация решения неубедительна.</w:t>
      </w:r>
    </w:p>
    <w:p w:rsidR="00E408C1" w:rsidRPr="00E73830" w:rsidRDefault="00E408C1" w:rsidP="003A6562">
      <w:pPr>
        <w:pStyle w:val="10"/>
        <w:ind w:firstLine="567"/>
        <w:rPr>
          <w:sz w:val="24"/>
          <w:szCs w:val="24"/>
        </w:rPr>
      </w:pPr>
      <w:r w:rsidRPr="00E73830">
        <w:rPr>
          <w:sz w:val="24"/>
          <w:szCs w:val="24"/>
        </w:rPr>
        <w:tab/>
        <w:t>Такое требование должно быть выдвинуто в течение 120 дней после вынесения решения. Получив подобное требование председатель Административного Совета немедленно назначает из состава арбитров Центра комитет  ad hoc из трех человек, ни один из которых не являлся членом трибунала, вынесшего решение и гражданами государств-сторон спора. Комитет может аннулировать решение, приостановить его исполнение на время рассмотрения спора. Если решение аннулируется по требованию одной из сторон, то спор представляется на рассмотрение нового трибунала. Решение не подлежит обжалованию ни в какие другие инстанции, за исключением предусмотренных в Конвенции.</w:t>
      </w:r>
    </w:p>
    <w:p w:rsidR="00E408C1" w:rsidRPr="00E73830" w:rsidRDefault="00E408C1" w:rsidP="003A6562">
      <w:pPr>
        <w:pStyle w:val="10"/>
        <w:ind w:firstLine="567"/>
        <w:rPr>
          <w:sz w:val="24"/>
          <w:szCs w:val="24"/>
        </w:rPr>
      </w:pPr>
      <w:r w:rsidRPr="00E73830">
        <w:rPr>
          <w:sz w:val="24"/>
          <w:szCs w:val="24"/>
        </w:rPr>
        <w:tab/>
        <w:t>Сторона, добившаяся исполнения решения на территории страны-участницы, должна представит копию решения суду, уполномоченному для его исполнения данной страной. Каждая страна-участница должна сообщить Генеральному Секретарю о назначении такого компетентного суда. Исполнение решения должно соответствовать законам того государства, на территории которого оно имеет место.</w:t>
      </w:r>
    </w:p>
    <w:p w:rsidR="00E408C1" w:rsidRPr="00E73830" w:rsidRDefault="00E408C1" w:rsidP="003A6562">
      <w:pPr>
        <w:pStyle w:val="10"/>
        <w:ind w:firstLine="567"/>
        <w:rPr>
          <w:sz w:val="24"/>
          <w:szCs w:val="24"/>
        </w:rPr>
      </w:pPr>
      <w:r w:rsidRPr="00E73830">
        <w:rPr>
          <w:sz w:val="24"/>
          <w:szCs w:val="24"/>
        </w:rPr>
        <w:tab/>
        <w:t>Суммы издержек за услуги Центра по разрешению спора должны устанавливаться Генеральным Секретарем в соответствии с постановлениями Административного Совета. Каждая комиссия и трибунал должны определить гонорары и расходы для своих членов в рамках лимитов , установленных Административным Советом.</w:t>
      </w:r>
    </w:p>
    <w:p w:rsidR="00E408C1" w:rsidRPr="00E73830" w:rsidRDefault="00E408C1" w:rsidP="003A6562">
      <w:pPr>
        <w:pStyle w:val="10"/>
        <w:ind w:firstLine="567"/>
        <w:rPr>
          <w:i/>
          <w:iCs/>
          <w:sz w:val="24"/>
          <w:szCs w:val="24"/>
        </w:rPr>
      </w:pPr>
      <w:r w:rsidRPr="00E73830">
        <w:rPr>
          <w:sz w:val="24"/>
          <w:szCs w:val="24"/>
        </w:rPr>
        <w:tab/>
        <w:t>Все разбирательства проходят по местонахождению Центра, но могут осуществляться и в другом месте по соглашению сторон.</w:t>
      </w:r>
    </w:p>
    <w:p w:rsidR="00E408C1" w:rsidRPr="00E73830" w:rsidRDefault="00E408C1" w:rsidP="003A6562">
      <w:pPr>
        <w:pStyle w:val="10"/>
        <w:ind w:firstLine="567"/>
        <w:rPr>
          <w:sz w:val="24"/>
          <w:szCs w:val="24"/>
        </w:rPr>
      </w:pPr>
      <w:r w:rsidRPr="00E73830">
        <w:rPr>
          <w:i/>
          <w:iCs/>
          <w:sz w:val="24"/>
          <w:szCs w:val="24"/>
        </w:rPr>
        <w:t xml:space="preserve">   </w:t>
      </w:r>
      <w:r w:rsidRPr="00E73830">
        <w:rPr>
          <w:sz w:val="24"/>
          <w:szCs w:val="24"/>
        </w:rPr>
        <w:t>Вашингтонская конвенция является первой осуществившейся, удачной попыткой создания многосторонней системы регулирования в области иностранного инвестирования. И Международный Центр при МБРР вот уже 28 лет является действенным инструментом по разрешению инвестиционных споров, что создает дополнительный стимул для активизации движения капиталов.</w:t>
      </w:r>
    </w:p>
    <w:p w:rsidR="00E408C1" w:rsidRPr="00E73830" w:rsidRDefault="00E408C1" w:rsidP="003A6562">
      <w:pPr>
        <w:pStyle w:val="10"/>
        <w:ind w:firstLine="567"/>
        <w:rPr>
          <w:sz w:val="24"/>
          <w:szCs w:val="24"/>
        </w:rPr>
      </w:pPr>
    </w:p>
    <w:p w:rsidR="00E408C1" w:rsidRPr="00B66D26" w:rsidRDefault="00E408C1" w:rsidP="003A6562">
      <w:pPr>
        <w:pStyle w:val="10"/>
        <w:ind w:firstLine="567"/>
        <w:rPr>
          <w:b/>
          <w:bCs/>
          <w:i/>
          <w:sz w:val="32"/>
          <w:szCs w:val="32"/>
          <w:u w:val="single"/>
        </w:rPr>
      </w:pPr>
      <w:r w:rsidRPr="00B66D26">
        <w:rPr>
          <w:b/>
          <w:bCs/>
          <w:i/>
          <w:sz w:val="32"/>
          <w:szCs w:val="32"/>
          <w:u w:val="single"/>
        </w:rPr>
        <w:t>Сеульская Конвенция</w:t>
      </w: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r w:rsidRPr="00E73830">
        <w:rPr>
          <w:sz w:val="24"/>
          <w:szCs w:val="24"/>
        </w:rPr>
        <w:t xml:space="preserve">   Задаче создания многостороннего агентства по страхованию иностранных инвестиций служит Сеульская конвенция 1985 г. Ее подписали 56 государств на очередном ежегодном собрании членов правления МБРР.</w:t>
      </w:r>
    </w:p>
    <w:p w:rsidR="00E408C1" w:rsidRPr="00E73830" w:rsidRDefault="00E408C1" w:rsidP="003A6562">
      <w:pPr>
        <w:pStyle w:val="10"/>
        <w:ind w:firstLine="567"/>
        <w:rPr>
          <w:sz w:val="24"/>
          <w:szCs w:val="24"/>
        </w:rPr>
      </w:pPr>
      <w:r w:rsidRPr="00E73830">
        <w:rPr>
          <w:sz w:val="24"/>
          <w:szCs w:val="24"/>
        </w:rPr>
        <w:t xml:space="preserve">   В соответствии с Конвенцией создано Многостороннее Агентство по гарантии инвестиций ( МИГА ), обладающее всеми правами юридического лица, как и другие международные юридические лица. Основная задача Агентства - поощрение иностранного инвестирования в странах-участницах Конвенции, особенно в развивающиеся страны. Непосредственное выполнение возложенных на Агентство задач осуществляется путем заключения договоров страхования и перестрахования в отношении некоммерческих рисков по инвестициям стран-участниц. Агентство также производит дополнительные ассигнования в целях расширения деятельности по обеспечению притока инвестиций в развивающиеся страны-участницы. </w:t>
      </w:r>
    </w:p>
    <w:p w:rsidR="00E408C1" w:rsidRPr="00E73830" w:rsidRDefault="00E408C1" w:rsidP="003A6562">
      <w:pPr>
        <w:pStyle w:val="10"/>
        <w:ind w:firstLine="567"/>
        <w:rPr>
          <w:sz w:val="24"/>
          <w:szCs w:val="24"/>
        </w:rPr>
      </w:pPr>
      <w:r w:rsidRPr="00E73830">
        <w:rPr>
          <w:sz w:val="24"/>
          <w:szCs w:val="24"/>
        </w:rPr>
        <w:tab/>
        <w:t>В первой главе Конвенции даются определения терминов “участник”, “ принимающая сторона”, “развивающаяся страна-участница”, “квалифицированное большинство” ( не менее 2/3 от общего числа проголосовавших, представляющих не менее 55% выпущенного по подписке уставного капитала Агентства), “свободно конвертируемая валюта” и др.</w:t>
      </w:r>
    </w:p>
    <w:p w:rsidR="00E408C1" w:rsidRPr="00E73830" w:rsidRDefault="00E408C1" w:rsidP="003A6562">
      <w:pPr>
        <w:pStyle w:val="10"/>
        <w:ind w:firstLine="567"/>
        <w:rPr>
          <w:sz w:val="24"/>
          <w:szCs w:val="24"/>
        </w:rPr>
      </w:pPr>
      <w:r w:rsidRPr="00E73830">
        <w:rPr>
          <w:sz w:val="24"/>
          <w:szCs w:val="24"/>
        </w:rPr>
        <w:tab/>
        <w:t>Во 2-й главе содержатся положения, регулирующие членство в Агентстве и формирование его уставного акционерного капитала.</w:t>
      </w:r>
    </w:p>
    <w:p w:rsidR="00E408C1" w:rsidRPr="00E73830" w:rsidRDefault="00E408C1" w:rsidP="003A6562">
      <w:pPr>
        <w:pStyle w:val="10"/>
        <w:ind w:firstLine="567"/>
        <w:rPr>
          <w:sz w:val="24"/>
          <w:szCs w:val="24"/>
        </w:rPr>
      </w:pPr>
      <w:r w:rsidRPr="00E73830">
        <w:rPr>
          <w:sz w:val="24"/>
          <w:szCs w:val="24"/>
        </w:rPr>
        <w:tab/>
        <w:t>В 3-й главе регламентируются отношения по страхованию иностранных инвестиций от некоммерческих рисков.</w:t>
      </w:r>
    </w:p>
    <w:p w:rsidR="00E408C1" w:rsidRPr="00E73830" w:rsidRDefault="00E408C1" w:rsidP="003A6562">
      <w:pPr>
        <w:pStyle w:val="10"/>
        <w:ind w:firstLine="567"/>
        <w:rPr>
          <w:sz w:val="24"/>
          <w:szCs w:val="24"/>
        </w:rPr>
      </w:pPr>
      <w:r w:rsidRPr="00E73830">
        <w:rPr>
          <w:sz w:val="24"/>
          <w:szCs w:val="24"/>
        </w:rPr>
        <w:tab/>
        <w:t xml:space="preserve">Агентство осуществляет страхование иностранных инвестиций от некоммерческих рисков, таких как: </w:t>
      </w:r>
    </w:p>
    <w:p w:rsidR="00E408C1" w:rsidRPr="00E73830" w:rsidRDefault="00E408C1" w:rsidP="003A6562">
      <w:pPr>
        <w:pStyle w:val="10"/>
        <w:ind w:firstLine="567"/>
        <w:rPr>
          <w:sz w:val="24"/>
          <w:szCs w:val="24"/>
        </w:rPr>
      </w:pPr>
      <w:r w:rsidRPr="00E73830">
        <w:rPr>
          <w:sz w:val="24"/>
          <w:szCs w:val="24"/>
        </w:rPr>
        <w:t xml:space="preserve">*    невозможность свободного перевода прибылей, доходов, капиталов за границу в соответствующей валюте (страхование от девальвации валюты исключено); </w:t>
      </w:r>
    </w:p>
    <w:p w:rsidR="00E408C1" w:rsidRPr="00E73830" w:rsidRDefault="00E408C1" w:rsidP="003A6562">
      <w:pPr>
        <w:pStyle w:val="10"/>
        <w:ind w:firstLine="567"/>
        <w:rPr>
          <w:sz w:val="24"/>
          <w:szCs w:val="24"/>
        </w:rPr>
      </w:pPr>
      <w:r w:rsidRPr="00E73830">
        <w:rPr>
          <w:sz w:val="24"/>
          <w:szCs w:val="24"/>
        </w:rPr>
        <w:t>*  экспроприация инвестиций и другие ограничения со стороны принимающих государств;</w:t>
      </w:r>
    </w:p>
    <w:p w:rsidR="00E408C1" w:rsidRPr="00E73830" w:rsidRDefault="00E408C1" w:rsidP="003A6562">
      <w:pPr>
        <w:pStyle w:val="10"/>
        <w:ind w:firstLine="567"/>
        <w:rPr>
          <w:sz w:val="24"/>
          <w:szCs w:val="24"/>
        </w:rPr>
      </w:pPr>
      <w:r w:rsidRPr="00E73830">
        <w:rPr>
          <w:sz w:val="24"/>
          <w:szCs w:val="24"/>
        </w:rPr>
        <w:t xml:space="preserve">* ограничение в доступе к судебным средствам защиты прав иностранных инвесторов; </w:t>
      </w:r>
    </w:p>
    <w:p w:rsidR="00E408C1" w:rsidRPr="00E73830" w:rsidRDefault="00E408C1" w:rsidP="003A6562">
      <w:pPr>
        <w:pStyle w:val="10"/>
        <w:ind w:firstLine="567"/>
        <w:rPr>
          <w:sz w:val="24"/>
          <w:szCs w:val="24"/>
        </w:rPr>
      </w:pPr>
      <w:r w:rsidRPr="00E73830">
        <w:rPr>
          <w:sz w:val="24"/>
          <w:szCs w:val="24"/>
        </w:rPr>
        <w:t xml:space="preserve">*    нарушение принимающей стороной договорных обязательств, повлекшее материальный ущерб инвестиций; </w:t>
      </w:r>
    </w:p>
    <w:p w:rsidR="00E408C1" w:rsidRPr="00E73830" w:rsidRDefault="00E408C1" w:rsidP="003A6562">
      <w:pPr>
        <w:pStyle w:val="10"/>
        <w:ind w:firstLine="567"/>
        <w:rPr>
          <w:sz w:val="24"/>
          <w:szCs w:val="24"/>
        </w:rPr>
      </w:pPr>
      <w:r w:rsidRPr="00E73830">
        <w:rPr>
          <w:sz w:val="24"/>
          <w:szCs w:val="24"/>
        </w:rPr>
        <w:t xml:space="preserve">*     война, революция, другие социальные катаклизмы. </w:t>
      </w:r>
    </w:p>
    <w:p w:rsidR="00E408C1" w:rsidRPr="00E73830" w:rsidRDefault="00E408C1" w:rsidP="003A6562">
      <w:pPr>
        <w:pStyle w:val="10"/>
        <w:ind w:firstLine="567"/>
        <w:rPr>
          <w:sz w:val="24"/>
          <w:szCs w:val="24"/>
        </w:rPr>
      </w:pPr>
      <w:r w:rsidRPr="00E73830">
        <w:rPr>
          <w:sz w:val="24"/>
          <w:szCs w:val="24"/>
        </w:rPr>
        <w:tab/>
        <w:t xml:space="preserve">По ходатайству сторон Агентство может расширить перечень страхуемых рисков. </w:t>
      </w:r>
    </w:p>
    <w:p w:rsidR="00E408C1" w:rsidRPr="00E73830" w:rsidRDefault="00E408C1" w:rsidP="003A6562">
      <w:pPr>
        <w:pStyle w:val="10"/>
        <w:ind w:firstLine="567"/>
        <w:rPr>
          <w:sz w:val="24"/>
          <w:szCs w:val="24"/>
        </w:rPr>
      </w:pPr>
      <w:r w:rsidRPr="00E73830">
        <w:rPr>
          <w:sz w:val="24"/>
          <w:szCs w:val="24"/>
        </w:rPr>
        <w:tab/>
        <w:t>Ущерб причиненный инвестициям не возмещается, если сторона, имеющая страховую гарантию, согласна с действиями принимающей стороны; если действия принимающей стороны имели место до момента заключения договора страхования.</w:t>
      </w:r>
    </w:p>
    <w:p w:rsidR="00E408C1" w:rsidRPr="00E73830" w:rsidRDefault="00E408C1" w:rsidP="003A6562">
      <w:pPr>
        <w:pStyle w:val="10"/>
        <w:ind w:firstLine="567"/>
        <w:rPr>
          <w:sz w:val="24"/>
          <w:szCs w:val="24"/>
        </w:rPr>
      </w:pPr>
      <w:r w:rsidRPr="00E73830">
        <w:rPr>
          <w:sz w:val="24"/>
          <w:szCs w:val="24"/>
        </w:rPr>
        <w:t xml:space="preserve">   Агентство страхует только "надлежащие инвестиции". Инвестиции могут получить страховые гарантии Агентства, если вложения осуществляются на территории развивающейся страны-участницы и, если ее правительство признает договора страхования на своей территории.</w:t>
      </w:r>
    </w:p>
    <w:p w:rsidR="00E408C1" w:rsidRPr="00E73830" w:rsidRDefault="00E408C1" w:rsidP="003A6562">
      <w:pPr>
        <w:pStyle w:val="10"/>
        <w:ind w:firstLine="567"/>
        <w:rPr>
          <w:sz w:val="24"/>
          <w:szCs w:val="24"/>
        </w:rPr>
      </w:pPr>
      <w:r w:rsidRPr="00E73830">
        <w:rPr>
          <w:sz w:val="24"/>
          <w:szCs w:val="24"/>
        </w:rPr>
        <w:t xml:space="preserve">   Договор страхования содержит условия выплаты компенсации ущерба. Основное условие выплаты - свидетельство обращения инвестора в административные или судебные органы принимающей страны за защитой. </w:t>
      </w:r>
    </w:p>
    <w:p w:rsidR="00E408C1" w:rsidRPr="00E73830" w:rsidRDefault="00E408C1" w:rsidP="003A6562">
      <w:pPr>
        <w:pStyle w:val="10"/>
        <w:ind w:firstLine="567"/>
        <w:rPr>
          <w:sz w:val="24"/>
          <w:szCs w:val="24"/>
        </w:rPr>
      </w:pPr>
      <w:r w:rsidRPr="00E73830">
        <w:rPr>
          <w:sz w:val="24"/>
          <w:szCs w:val="24"/>
        </w:rPr>
        <w:tab/>
        <w:t>После уплаты суммы страховой гарантии Агентство получает право суброгации на все требования инвестора к принимающей стране и другим должникам.</w:t>
      </w:r>
    </w:p>
    <w:p w:rsidR="00E408C1" w:rsidRPr="00E73830" w:rsidRDefault="00E408C1" w:rsidP="003A6562">
      <w:pPr>
        <w:pStyle w:val="10"/>
        <w:ind w:firstLine="567"/>
        <w:rPr>
          <w:sz w:val="24"/>
          <w:szCs w:val="24"/>
        </w:rPr>
      </w:pPr>
      <w:r w:rsidRPr="00E73830">
        <w:rPr>
          <w:sz w:val="24"/>
          <w:szCs w:val="24"/>
        </w:rPr>
        <w:tab/>
        <w:t>Агентство в своей деятельности взаимодействует с национальными и региональными страховыми организациями, сотрудничает с частными страховыми компаниями.</w:t>
      </w:r>
    </w:p>
    <w:p w:rsidR="00E408C1" w:rsidRPr="00E73830" w:rsidRDefault="00E408C1" w:rsidP="003A6562">
      <w:pPr>
        <w:pStyle w:val="10"/>
        <w:ind w:firstLine="567"/>
        <w:rPr>
          <w:sz w:val="24"/>
          <w:szCs w:val="24"/>
        </w:rPr>
      </w:pPr>
      <w:r w:rsidRPr="00E73830">
        <w:rPr>
          <w:sz w:val="24"/>
          <w:szCs w:val="24"/>
        </w:rPr>
        <w:tab/>
        <w:t>Глава 4 Конвенции содержит положения о финансах и бюджете,  о распределении прибыли.  В главе 5 регламентируется организационная и управленческая структура: Совет управляющих, Правление директоров, Президент и Администрация Агентства.</w:t>
      </w:r>
    </w:p>
    <w:p w:rsidR="00E408C1" w:rsidRPr="00E73830" w:rsidRDefault="00E408C1" w:rsidP="003A6562">
      <w:pPr>
        <w:pStyle w:val="10"/>
        <w:ind w:firstLine="567"/>
        <w:rPr>
          <w:sz w:val="24"/>
          <w:szCs w:val="24"/>
        </w:rPr>
      </w:pPr>
      <w:r w:rsidRPr="00E73830">
        <w:rPr>
          <w:sz w:val="24"/>
          <w:szCs w:val="24"/>
        </w:rPr>
        <w:tab/>
        <w:t>Агентству предоставляются иммунитеты и привилегии на территории государств-участников. Имущество и вклады Агентства не подлежат национализации, экспроприации, архивы неприкосновенны. Средства связи Агентства также пользуются иммунитетом. Вклады, собственность, доходы Агентства не подлежат налогообложению и обложению таможенными пошлинами. Официальные лица Агентства также обладают иммунитетом, включая иммунитет от судебного преследования.</w:t>
      </w:r>
    </w:p>
    <w:p w:rsidR="00E408C1" w:rsidRPr="00E73830" w:rsidRDefault="00E408C1" w:rsidP="003A6562">
      <w:pPr>
        <w:pStyle w:val="10"/>
        <w:ind w:firstLine="567"/>
        <w:rPr>
          <w:sz w:val="24"/>
          <w:szCs w:val="24"/>
        </w:rPr>
      </w:pPr>
      <w:r w:rsidRPr="00E73830">
        <w:rPr>
          <w:sz w:val="24"/>
          <w:szCs w:val="24"/>
        </w:rPr>
        <w:t xml:space="preserve">   Конвенция подробно регламентирует вопросы членства и выхода из Агентства, порядок его ликвидации и разрешения споров по поводу положений Конвенции и между Агентством и странами-участницами. Эти споры рассматриваются Правлением агентства, если они тут не разрешаются, то их передают в Совет Агентства, решение которого окончательно. Споры же между Агентством и участниками Конвенции должны разрешаться путем переговоров, мировых соглашений и арбитража.</w:t>
      </w:r>
    </w:p>
    <w:p w:rsidR="00E408C1" w:rsidRPr="00E73830" w:rsidRDefault="00E408C1" w:rsidP="003A6562">
      <w:pPr>
        <w:pStyle w:val="10"/>
        <w:ind w:firstLine="567"/>
        <w:rPr>
          <w:sz w:val="24"/>
          <w:szCs w:val="24"/>
        </w:rPr>
      </w:pPr>
    </w:p>
    <w:p w:rsidR="00E408C1" w:rsidRPr="00B66D26" w:rsidRDefault="00E408C1" w:rsidP="003A6562">
      <w:pPr>
        <w:pStyle w:val="10"/>
        <w:ind w:firstLine="567"/>
        <w:rPr>
          <w:b/>
          <w:bCs/>
          <w:i/>
          <w:sz w:val="32"/>
          <w:szCs w:val="32"/>
          <w:u w:val="single"/>
        </w:rPr>
      </w:pPr>
      <w:r w:rsidRPr="00B66D26">
        <w:rPr>
          <w:b/>
          <w:bCs/>
          <w:i/>
          <w:sz w:val="32"/>
          <w:szCs w:val="32"/>
          <w:u w:val="single"/>
        </w:rPr>
        <w:t>Кодекс поведения ТНК</w:t>
      </w:r>
    </w:p>
    <w:p w:rsidR="00E408C1" w:rsidRPr="00E73830" w:rsidRDefault="00E408C1" w:rsidP="003A6562">
      <w:pPr>
        <w:pStyle w:val="10"/>
        <w:ind w:firstLine="567"/>
        <w:rPr>
          <w:b/>
          <w:bCs/>
          <w:sz w:val="24"/>
          <w:szCs w:val="24"/>
        </w:rPr>
      </w:pPr>
    </w:p>
    <w:p w:rsidR="00E408C1" w:rsidRPr="00E73830" w:rsidRDefault="00E408C1" w:rsidP="003A6562">
      <w:pPr>
        <w:pStyle w:val="10"/>
        <w:ind w:firstLine="567"/>
        <w:rPr>
          <w:sz w:val="24"/>
          <w:szCs w:val="24"/>
        </w:rPr>
      </w:pPr>
      <w:r w:rsidRPr="00E73830">
        <w:rPr>
          <w:sz w:val="24"/>
          <w:szCs w:val="24"/>
        </w:rPr>
        <w:t xml:space="preserve">   Еще одним важным документом в системе многостороннего регулирования инвестиций может стать Кодекс поведения ТНК, который разрабатывает Комиссия по ТНК и Центр по ТНК при Экономическом и Социальном Совете ООН. Кодекс призван устранить негативные последствия инвестиционной деятельности ТНК в отношении развивающихся стран, ввести антимонопольное регулирование деятельности ТНК посредством международного права. </w:t>
      </w:r>
    </w:p>
    <w:p w:rsidR="00E408C1" w:rsidRPr="00E73830" w:rsidRDefault="00E408C1" w:rsidP="003A6562">
      <w:pPr>
        <w:pStyle w:val="10"/>
        <w:ind w:firstLine="567"/>
        <w:rPr>
          <w:sz w:val="24"/>
          <w:szCs w:val="24"/>
        </w:rPr>
      </w:pPr>
      <w:r w:rsidRPr="00E73830">
        <w:rPr>
          <w:sz w:val="24"/>
          <w:szCs w:val="24"/>
        </w:rPr>
        <w:tab/>
        <w:t>Предмет регулирования Кодекса — инвестиционные, торговые, финансовые и другие экономические отношения. Основная цель документа  определяется как содействие установлению нового международного экономического порядка на основе международных стандартов и правил.</w:t>
      </w:r>
    </w:p>
    <w:p w:rsidR="00E408C1" w:rsidRPr="00E73830" w:rsidRDefault="00E408C1" w:rsidP="003A6562">
      <w:pPr>
        <w:pStyle w:val="10"/>
        <w:ind w:firstLine="567"/>
        <w:rPr>
          <w:sz w:val="24"/>
          <w:szCs w:val="24"/>
        </w:rPr>
      </w:pPr>
      <w:r w:rsidRPr="00E73830">
        <w:rPr>
          <w:sz w:val="24"/>
          <w:szCs w:val="24"/>
        </w:rPr>
        <w:tab/>
        <w:t>Кодекс определяет ТНК как предприятие, имеющее отделения в   2-х или  более странах, независимо от юридической формы и области деятельности этих отделений, где один директивный центр оказывает влияние на все отделения предприятия.</w:t>
      </w:r>
    </w:p>
    <w:p w:rsidR="00E408C1" w:rsidRPr="00E73830" w:rsidRDefault="00E408C1" w:rsidP="003A6562">
      <w:pPr>
        <w:pStyle w:val="10"/>
        <w:ind w:firstLine="567"/>
        <w:rPr>
          <w:sz w:val="24"/>
          <w:szCs w:val="24"/>
        </w:rPr>
      </w:pPr>
      <w:r w:rsidRPr="00E73830">
        <w:rPr>
          <w:sz w:val="24"/>
          <w:szCs w:val="24"/>
        </w:rPr>
        <w:tab/>
        <w:t>Кодекс предполагает, что его положения должны быть приняты и применяться во всех странах, независимо от их экономической, политической системы и уровня развития.</w:t>
      </w:r>
    </w:p>
    <w:p w:rsidR="00E408C1" w:rsidRPr="00E73830" w:rsidRDefault="00E408C1" w:rsidP="003A6562">
      <w:pPr>
        <w:pStyle w:val="10"/>
        <w:ind w:firstLine="567"/>
        <w:rPr>
          <w:sz w:val="24"/>
          <w:szCs w:val="24"/>
        </w:rPr>
      </w:pPr>
      <w:r w:rsidRPr="00E73830">
        <w:rPr>
          <w:sz w:val="24"/>
          <w:szCs w:val="24"/>
        </w:rPr>
        <w:tab/>
        <w:t xml:space="preserve">В разделе "Деятельность ТНК" сформулированы нормы поведения ТНК в виде их обязательств перед принимающими государствами, которые должны неукоснительно соблюдаться. </w:t>
      </w:r>
    </w:p>
    <w:p w:rsidR="00E408C1" w:rsidRPr="00E73830" w:rsidRDefault="00E408C1" w:rsidP="003A6562">
      <w:pPr>
        <w:pStyle w:val="10"/>
        <w:ind w:firstLine="567"/>
        <w:rPr>
          <w:sz w:val="24"/>
          <w:szCs w:val="24"/>
        </w:rPr>
      </w:pPr>
      <w:r w:rsidRPr="00E73830">
        <w:rPr>
          <w:sz w:val="24"/>
          <w:szCs w:val="24"/>
        </w:rPr>
        <w:tab/>
        <w:t>ТНК должны принять на себя следующие обязательства:</w:t>
      </w:r>
    </w:p>
    <w:p w:rsidR="00E408C1" w:rsidRPr="00E73830" w:rsidRDefault="00E408C1" w:rsidP="003A6562">
      <w:pPr>
        <w:pStyle w:val="10"/>
        <w:ind w:firstLine="567"/>
        <w:rPr>
          <w:sz w:val="24"/>
          <w:szCs w:val="24"/>
        </w:rPr>
      </w:pPr>
      <w:r w:rsidRPr="00E73830">
        <w:rPr>
          <w:sz w:val="24"/>
          <w:szCs w:val="24"/>
        </w:rPr>
        <w:t>1) уважать национальный суверенитет и соблюдать законы принимающей страны;</w:t>
      </w:r>
    </w:p>
    <w:p w:rsidR="00E408C1" w:rsidRPr="00E73830" w:rsidRDefault="00E408C1" w:rsidP="003A6562">
      <w:pPr>
        <w:pStyle w:val="10"/>
        <w:ind w:firstLine="567"/>
        <w:rPr>
          <w:sz w:val="24"/>
          <w:szCs w:val="24"/>
        </w:rPr>
      </w:pPr>
      <w:r w:rsidRPr="00E73830">
        <w:rPr>
          <w:sz w:val="24"/>
          <w:szCs w:val="24"/>
        </w:rPr>
        <w:t>2) осуществлять деятельность в соответствии с политикой экономического развития стран, на основе сотрудничества  ТНК с государствами как  в национальном, так и в международном масштабе;</w:t>
      </w:r>
    </w:p>
    <w:p w:rsidR="00E408C1" w:rsidRPr="00E73830" w:rsidRDefault="00E408C1" w:rsidP="003A6562">
      <w:pPr>
        <w:pStyle w:val="10"/>
        <w:ind w:firstLine="567"/>
        <w:rPr>
          <w:sz w:val="24"/>
          <w:szCs w:val="24"/>
        </w:rPr>
      </w:pPr>
      <w:r w:rsidRPr="00E73830">
        <w:rPr>
          <w:sz w:val="24"/>
          <w:szCs w:val="24"/>
        </w:rPr>
        <w:t>3) пересмотр и перезаключению контрактов между ТНК и государством на основе согласованности и добросовестности;</w:t>
      </w:r>
    </w:p>
    <w:p w:rsidR="00E408C1" w:rsidRPr="00E73830" w:rsidRDefault="00E408C1" w:rsidP="003A6562">
      <w:pPr>
        <w:pStyle w:val="10"/>
        <w:ind w:firstLine="567"/>
        <w:rPr>
          <w:sz w:val="24"/>
          <w:szCs w:val="24"/>
        </w:rPr>
      </w:pPr>
      <w:r w:rsidRPr="00E73830">
        <w:rPr>
          <w:sz w:val="24"/>
          <w:szCs w:val="24"/>
        </w:rPr>
        <w:t>4) уважать социально-культурные ценности и традиции народов принимающих стран;</w:t>
      </w:r>
    </w:p>
    <w:p w:rsidR="00E408C1" w:rsidRPr="00E73830" w:rsidRDefault="00E408C1" w:rsidP="003A6562">
      <w:pPr>
        <w:pStyle w:val="10"/>
        <w:ind w:firstLine="567"/>
        <w:rPr>
          <w:sz w:val="24"/>
          <w:szCs w:val="24"/>
        </w:rPr>
      </w:pPr>
      <w:r w:rsidRPr="00E73830">
        <w:rPr>
          <w:sz w:val="24"/>
          <w:szCs w:val="24"/>
        </w:rPr>
        <w:t>5) уважать основные права и свободы человека;</w:t>
      </w:r>
    </w:p>
    <w:p w:rsidR="00E408C1" w:rsidRPr="00E73830" w:rsidRDefault="00E408C1" w:rsidP="003A6562">
      <w:pPr>
        <w:pStyle w:val="10"/>
        <w:ind w:firstLine="567"/>
        <w:rPr>
          <w:sz w:val="24"/>
          <w:szCs w:val="24"/>
        </w:rPr>
      </w:pPr>
      <w:r w:rsidRPr="00E73830">
        <w:rPr>
          <w:sz w:val="24"/>
          <w:szCs w:val="24"/>
        </w:rPr>
        <w:t>6) не заниматься прямо или косвенно политической деятельностью, несовместимой с местными законами и практикой;</w:t>
      </w:r>
    </w:p>
    <w:p w:rsidR="00E408C1" w:rsidRPr="00E73830" w:rsidRDefault="00E408C1" w:rsidP="003A6562">
      <w:pPr>
        <w:pStyle w:val="10"/>
        <w:ind w:firstLine="567"/>
        <w:rPr>
          <w:sz w:val="24"/>
          <w:szCs w:val="24"/>
        </w:rPr>
      </w:pPr>
      <w:r w:rsidRPr="00E73830">
        <w:rPr>
          <w:sz w:val="24"/>
          <w:szCs w:val="24"/>
        </w:rPr>
        <w:t>7) не вмешиваться в межгосударственные отношения по регулированию деятельности ТНК на основе двустороннего и многостороннего сотрудничества;</w:t>
      </w:r>
    </w:p>
    <w:p w:rsidR="00E408C1" w:rsidRPr="00E73830" w:rsidRDefault="00E408C1" w:rsidP="003A6562">
      <w:pPr>
        <w:pStyle w:val="10"/>
        <w:ind w:firstLine="567"/>
        <w:rPr>
          <w:sz w:val="24"/>
          <w:szCs w:val="24"/>
        </w:rPr>
      </w:pPr>
      <w:r w:rsidRPr="00E73830">
        <w:rPr>
          <w:sz w:val="24"/>
          <w:szCs w:val="24"/>
        </w:rPr>
        <w:t>8) вести точный учет всех платежей по сделкам, осуществляемым в любой стране и по запросу властей предоставлять свои учетные документы для расследования;</w:t>
      </w:r>
    </w:p>
    <w:p w:rsidR="00E408C1" w:rsidRPr="00E73830" w:rsidRDefault="00E408C1" w:rsidP="003A6562">
      <w:pPr>
        <w:pStyle w:val="10"/>
        <w:ind w:firstLine="567"/>
        <w:rPr>
          <w:sz w:val="24"/>
          <w:szCs w:val="24"/>
        </w:rPr>
      </w:pPr>
      <w:r w:rsidRPr="00E73830">
        <w:rPr>
          <w:sz w:val="24"/>
          <w:szCs w:val="24"/>
        </w:rPr>
        <w:t>9) не предоставлять подарков и др. преимуществ государственным должностным лицам;</w:t>
      </w:r>
    </w:p>
    <w:p w:rsidR="00E408C1" w:rsidRPr="00E73830" w:rsidRDefault="00E408C1" w:rsidP="003A6562">
      <w:pPr>
        <w:pStyle w:val="10"/>
        <w:ind w:firstLine="567"/>
        <w:rPr>
          <w:sz w:val="24"/>
          <w:szCs w:val="24"/>
        </w:rPr>
      </w:pPr>
      <w:r w:rsidRPr="00E73830">
        <w:rPr>
          <w:sz w:val="24"/>
          <w:szCs w:val="24"/>
        </w:rPr>
        <w:t>10) избегать принятия таких решений в отношении своих филиалов и дочерних предприятий, которые  повлекут за собой невозможность осуществления  вклада в экономическое и социальное развитие страны пребывания;</w:t>
      </w:r>
    </w:p>
    <w:p w:rsidR="00E408C1" w:rsidRPr="00E73830" w:rsidRDefault="00E408C1" w:rsidP="003A6562">
      <w:pPr>
        <w:pStyle w:val="10"/>
        <w:ind w:firstLine="567"/>
        <w:rPr>
          <w:sz w:val="24"/>
          <w:szCs w:val="24"/>
        </w:rPr>
      </w:pPr>
      <w:r w:rsidRPr="00E73830">
        <w:rPr>
          <w:sz w:val="24"/>
          <w:szCs w:val="24"/>
        </w:rPr>
        <w:t>11) сотрудничать с правительством и частными лицами для реализации национальных экономических целей на основе местных законов и справедливого участия местного капитала;</w:t>
      </w:r>
    </w:p>
    <w:p w:rsidR="00E408C1" w:rsidRPr="00E73830" w:rsidRDefault="00E408C1" w:rsidP="003A6562">
      <w:pPr>
        <w:pStyle w:val="10"/>
        <w:ind w:firstLine="567"/>
        <w:rPr>
          <w:sz w:val="24"/>
          <w:szCs w:val="24"/>
        </w:rPr>
      </w:pPr>
      <w:r w:rsidRPr="00E73830">
        <w:rPr>
          <w:sz w:val="24"/>
          <w:szCs w:val="24"/>
        </w:rPr>
        <w:t>12) сотрудничать с правительством по решению проблем занятости населения, осуществлять подготовку рабочих и служащих своих предприятий из местного населения;</w:t>
      </w:r>
    </w:p>
    <w:p w:rsidR="00E408C1" w:rsidRPr="00E73830" w:rsidRDefault="00E408C1" w:rsidP="003A6562">
      <w:pPr>
        <w:pStyle w:val="10"/>
        <w:ind w:firstLine="567"/>
        <w:rPr>
          <w:sz w:val="24"/>
          <w:szCs w:val="24"/>
        </w:rPr>
      </w:pPr>
      <w:r w:rsidRPr="00E73830">
        <w:rPr>
          <w:sz w:val="24"/>
          <w:szCs w:val="24"/>
        </w:rPr>
        <w:t>13) применять положения трехсторонней Декларации принципов, касающихся деятельности ТНК  и социальной политики, применяемой МОТ;</w:t>
      </w:r>
    </w:p>
    <w:p w:rsidR="00E408C1" w:rsidRPr="00E73830" w:rsidRDefault="00E408C1" w:rsidP="003A6562">
      <w:pPr>
        <w:pStyle w:val="10"/>
        <w:ind w:firstLine="567"/>
        <w:rPr>
          <w:sz w:val="24"/>
          <w:szCs w:val="24"/>
        </w:rPr>
      </w:pPr>
      <w:r w:rsidRPr="00E73830">
        <w:rPr>
          <w:sz w:val="24"/>
          <w:szCs w:val="24"/>
        </w:rPr>
        <w:t>14) осуществлять экспотрно-импортные операции в соответствии с национальным законодательством, учитывая состояние платежного баланса стран, содействовать развитию экспорта и диверсификации экспорта и импорта этих стран;</w:t>
      </w:r>
    </w:p>
    <w:p w:rsidR="00E408C1" w:rsidRPr="00E73830" w:rsidRDefault="00E408C1" w:rsidP="003A6562">
      <w:pPr>
        <w:pStyle w:val="10"/>
        <w:ind w:firstLine="567"/>
        <w:rPr>
          <w:sz w:val="24"/>
          <w:szCs w:val="24"/>
        </w:rPr>
      </w:pPr>
      <w:r w:rsidRPr="00E73830">
        <w:rPr>
          <w:sz w:val="24"/>
          <w:szCs w:val="24"/>
        </w:rPr>
        <w:t>15) осуществлять мероприятия, которые позволят максимально широко использовать местные товары, услуги и  т.п.;</w:t>
      </w:r>
    </w:p>
    <w:p w:rsidR="00E408C1" w:rsidRPr="00E73830" w:rsidRDefault="00E408C1" w:rsidP="003A6562">
      <w:pPr>
        <w:pStyle w:val="10"/>
        <w:ind w:firstLine="567"/>
        <w:rPr>
          <w:sz w:val="24"/>
          <w:szCs w:val="24"/>
        </w:rPr>
      </w:pPr>
      <w:r w:rsidRPr="00E73830">
        <w:rPr>
          <w:sz w:val="24"/>
          <w:szCs w:val="24"/>
        </w:rPr>
        <w:t>16) действовать в согласии с правительством принимающих стран, постепенно осуществляя репатриацию капиталов и прибылей, чтобы не обострять проблем платежного баланса;</w:t>
      </w:r>
    </w:p>
    <w:p w:rsidR="00E408C1" w:rsidRPr="00E73830" w:rsidRDefault="00E408C1" w:rsidP="003A6562">
      <w:pPr>
        <w:pStyle w:val="10"/>
        <w:ind w:firstLine="567"/>
        <w:rPr>
          <w:sz w:val="24"/>
          <w:szCs w:val="24"/>
        </w:rPr>
      </w:pPr>
      <w:r w:rsidRPr="00E73830">
        <w:rPr>
          <w:sz w:val="24"/>
          <w:szCs w:val="24"/>
        </w:rPr>
        <w:t>17) не задерживать или ускорять краткосрочные операции с капиталом, включая свои текущие  внутрикорпоративные платежи, чтобы не усиливать валютную нестабильность и платежный дисбаланс;</w:t>
      </w:r>
    </w:p>
    <w:p w:rsidR="00E408C1" w:rsidRPr="00E73830" w:rsidRDefault="00E408C1" w:rsidP="003A6562">
      <w:pPr>
        <w:pStyle w:val="10"/>
        <w:ind w:firstLine="567"/>
        <w:rPr>
          <w:sz w:val="24"/>
          <w:szCs w:val="24"/>
        </w:rPr>
      </w:pPr>
      <w:r w:rsidRPr="00E73830">
        <w:rPr>
          <w:sz w:val="24"/>
          <w:szCs w:val="24"/>
        </w:rPr>
        <w:t>18) воздерживаться от операций, которые отрицательно влияют на рынки капиталов принимающих стран;</w:t>
      </w:r>
    </w:p>
    <w:p w:rsidR="00E408C1" w:rsidRPr="00E73830" w:rsidRDefault="00E408C1" w:rsidP="003A6562">
      <w:pPr>
        <w:pStyle w:val="10"/>
        <w:ind w:firstLine="567"/>
        <w:rPr>
          <w:sz w:val="24"/>
          <w:szCs w:val="24"/>
        </w:rPr>
      </w:pPr>
      <w:r w:rsidRPr="00E73830">
        <w:rPr>
          <w:sz w:val="24"/>
          <w:szCs w:val="24"/>
        </w:rPr>
        <w:t>19) способствовать увеличению доли национального капитала в капитале своих предприятий;</w:t>
      </w:r>
    </w:p>
    <w:p w:rsidR="00E408C1" w:rsidRPr="00E73830" w:rsidRDefault="00E408C1" w:rsidP="003A6562">
      <w:pPr>
        <w:pStyle w:val="10"/>
        <w:ind w:firstLine="567"/>
        <w:rPr>
          <w:sz w:val="24"/>
          <w:szCs w:val="24"/>
        </w:rPr>
      </w:pPr>
      <w:r w:rsidRPr="00E73830">
        <w:rPr>
          <w:sz w:val="24"/>
          <w:szCs w:val="24"/>
        </w:rPr>
        <w:t>20) не использовать таких принципов ценообразования, которые отрицательно влияют на конкуренцию, техническое развитие, условия занятости, налогообложения и осуществлять ценообразование на основе цен международного рынка или на принципе независимости сторон в сделке;</w:t>
      </w:r>
    </w:p>
    <w:p w:rsidR="00E408C1" w:rsidRPr="00E73830" w:rsidRDefault="00E408C1" w:rsidP="003A6562">
      <w:pPr>
        <w:pStyle w:val="10"/>
        <w:ind w:firstLine="567"/>
        <w:rPr>
          <w:sz w:val="24"/>
          <w:szCs w:val="24"/>
        </w:rPr>
      </w:pPr>
      <w:r w:rsidRPr="00E73830">
        <w:rPr>
          <w:sz w:val="24"/>
          <w:szCs w:val="24"/>
        </w:rPr>
        <w:t>21) не применять свою корпоративную структуру, внутрифирменное ценообразование, которые не основаны на независимости сторон в сделке и другие меры, позволяющие избегать налогообложения в соответствии с законом принимающего государства;</w:t>
      </w:r>
    </w:p>
    <w:p w:rsidR="00E408C1" w:rsidRPr="00E73830" w:rsidRDefault="00E408C1" w:rsidP="003A6562">
      <w:pPr>
        <w:pStyle w:val="10"/>
        <w:ind w:firstLine="567"/>
        <w:rPr>
          <w:sz w:val="24"/>
          <w:szCs w:val="24"/>
        </w:rPr>
      </w:pPr>
      <w:r w:rsidRPr="00E73830">
        <w:rPr>
          <w:sz w:val="24"/>
          <w:szCs w:val="24"/>
        </w:rPr>
        <w:t>22) выполнять законы по ограничению отдельных видов  бизнеса, исходя из общественных интересов принимающих стран;</w:t>
      </w:r>
    </w:p>
    <w:p w:rsidR="00E408C1" w:rsidRPr="00E73830" w:rsidRDefault="00E408C1" w:rsidP="003A6562">
      <w:pPr>
        <w:pStyle w:val="10"/>
        <w:ind w:firstLine="567"/>
        <w:rPr>
          <w:sz w:val="24"/>
          <w:szCs w:val="24"/>
        </w:rPr>
      </w:pPr>
      <w:r w:rsidRPr="00E73830">
        <w:rPr>
          <w:sz w:val="24"/>
          <w:szCs w:val="24"/>
        </w:rPr>
        <w:t>23) воздерживаться от применения ограничительной деловой практики, отрицательно влияющей на внешнюю торговлю и экономическое развитие стран;</w:t>
      </w:r>
    </w:p>
    <w:p w:rsidR="00E408C1" w:rsidRPr="00E73830" w:rsidRDefault="00E408C1" w:rsidP="003A6562">
      <w:pPr>
        <w:pStyle w:val="10"/>
        <w:ind w:firstLine="567"/>
        <w:rPr>
          <w:sz w:val="24"/>
          <w:szCs w:val="24"/>
        </w:rPr>
      </w:pPr>
      <w:r w:rsidRPr="00E73830">
        <w:rPr>
          <w:sz w:val="24"/>
          <w:szCs w:val="24"/>
        </w:rPr>
        <w:t>24) руководствоваться положениями резолюции Генеральной Ассамблеи ООН № 35/63 от  5 декабря 1980г. в своих внутрифирменных сделках ( резолюция устанавливает принципы и правила по контролю за  ограничительной деловой практикой);</w:t>
      </w:r>
    </w:p>
    <w:p w:rsidR="00E408C1" w:rsidRPr="00E73830" w:rsidRDefault="00E408C1" w:rsidP="003A6562">
      <w:pPr>
        <w:pStyle w:val="10"/>
        <w:ind w:firstLine="567"/>
        <w:rPr>
          <w:sz w:val="24"/>
          <w:szCs w:val="24"/>
        </w:rPr>
      </w:pPr>
      <w:r w:rsidRPr="00E73830">
        <w:rPr>
          <w:sz w:val="24"/>
          <w:szCs w:val="24"/>
        </w:rPr>
        <w:t>25) вносить вклад в укрепление научно-технического потенциала принимающей страны посредством передачи новых технологий;</w:t>
      </w:r>
    </w:p>
    <w:p w:rsidR="00E408C1" w:rsidRPr="00E73830" w:rsidRDefault="00E408C1" w:rsidP="003A6562">
      <w:pPr>
        <w:pStyle w:val="10"/>
        <w:ind w:firstLine="567"/>
        <w:rPr>
          <w:sz w:val="24"/>
          <w:szCs w:val="24"/>
        </w:rPr>
      </w:pPr>
      <w:r w:rsidRPr="00E73830">
        <w:rPr>
          <w:sz w:val="24"/>
          <w:szCs w:val="24"/>
        </w:rPr>
        <w:t>26) осуществлять свою деятельность в соответствии с требованиями национального законодательства и международно-правовых норм, чтобы не подвергать угрозе здоровье и безопасность потребителей; предоставлять властям всю информацию о свойствах и особенностях своих товаров и услуг;</w:t>
      </w:r>
    </w:p>
    <w:p w:rsidR="00E408C1" w:rsidRPr="00E73830" w:rsidRDefault="00E408C1" w:rsidP="003A6562">
      <w:pPr>
        <w:pStyle w:val="10"/>
        <w:ind w:firstLine="567"/>
        <w:rPr>
          <w:sz w:val="24"/>
          <w:szCs w:val="24"/>
        </w:rPr>
      </w:pPr>
      <w:r w:rsidRPr="00E73830">
        <w:rPr>
          <w:sz w:val="24"/>
          <w:szCs w:val="24"/>
        </w:rPr>
        <w:t>27) соблюдать положения и правила национальных и международно-правовых актов в области охраны окружающей среды на территории принимающих стран, предоставлять экологическое обоснование своих проектов.</w:t>
      </w:r>
    </w:p>
    <w:p w:rsidR="00E408C1" w:rsidRPr="00E73830" w:rsidRDefault="00E408C1" w:rsidP="003A6562">
      <w:pPr>
        <w:pStyle w:val="10"/>
        <w:ind w:firstLine="567"/>
        <w:rPr>
          <w:sz w:val="24"/>
          <w:szCs w:val="24"/>
        </w:rPr>
      </w:pPr>
      <w:r w:rsidRPr="00E73830">
        <w:rPr>
          <w:sz w:val="24"/>
          <w:szCs w:val="24"/>
        </w:rPr>
        <w:tab/>
        <w:t>Кодекс может быть эффективным лишь в том случае, если будет опираться на надежное информационное обеспечение. В соответствии с этим ТНК обязаны регулярно ( не реже 1 р. в год) представлять полную информацию о своей структуре, деятельности, политике и практике. Информация должна быть в  обобщенном виде и содержать сведения по вопросам:</w:t>
      </w:r>
    </w:p>
    <w:p w:rsidR="00E408C1" w:rsidRPr="00E73830" w:rsidRDefault="00E408C1" w:rsidP="003A6562">
      <w:pPr>
        <w:pStyle w:val="10"/>
        <w:ind w:firstLine="567"/>
        <w:rPr>
          <w:sz w:val="24"/>
          <w:szCs w:val="24"/>
        </w:rPr>
      </w:pPr>
      <w:r w:rsidRPr="00E73830">
        <w:rPr>
          <w:sz w:val="24"/>
          <w:szCs w:val="24"/>
        </w:rPr>
        <w:tab/>
        <w:t>а) данные о структуре ТНК и указание названия и местонахождения материнской компании, ее филиалов и дочерних предприятий, процента ее прямого или косвенного участия  во владении этими предприятиями;</w:t>
      </w:r>
    </w:p>
    <w:p w:rsidR="00E408C1" w:rsidRPr="00E73830" w:rsidRDefault="00E408C1" w:rsidP="003A6562">
      <w:pPr>
        <w:pStyle w:val="10"/>
        <w:ind w:firstLine="567"/>
        <w:rPr>
          <w:sz w:val="24"/>
          <w:szCs w:val="24"/>
        </w:rPr>
      </w:pPr>
      <w:r w:rsidRPr="00E73830">
        <w:rPr>
          <w:sz w:val="24"/>
          <w:szCs w:val="24"/>
        </w:rPr>
        <w:tab/>
        <w:t>б) отчет о балансе ТНК ;</w:t>
      </w:r>
    </w:p>
    <w:p w:rsidR="00E408C1" w:rsidRPr="00E73830" w:rsidRDefault="00E408C1" w:rsidP="003A6562">
      <w:pPr>
        <w:pStyle w:val="10"/>
        <w:ind w:firstLine="567"/>
        <w:rPr>
          <w:sz w:val="24"/>
          <w:szCs w:val="24"/>
        </w:rPr>
      </w:pPr>
      <w:r w:rsidRPr="00E73830">
        <w:rPr>
          <w:sz w:val="24"/>
          <w:szCs w:val="24"/>
        </w:rPr>
        <w:tab/>
        <w:t>в) данные о продажах и результатах деятельности ТНК ;</w:t>
      </w:r>
    </w:p>
    <w:p w:rsidR="00E408C1" w:rsidRPr="00E73830" w:rsidRDefault="00E408C1" w:rsidP="003A6562">
      <w:pPr>
        <w:pStyle w:val="10"/>
        <w:ind w:firstLine="567"/>
        <w:rPr>
          <w:sz w:val="24"/>
          <w:szCs w:val="24"/>
        </w:rPr>
      </w:pPr>
      <w:r w:rsidRPr="00E73830">
        <w:rPr>
          <w:sz w:val="24"/>
          <w:szCs w:val="24"/>
        </w:rPr>
        <w:tab/>
        <w:t>г) декларация о чистой прибыли и чистом доходе;</w:t>
      </w:r>
    </w:p>
    <w:p w:rsidR="00E408C1" w:rsidRPr="00E73830" w:rsidRDefault="00E408C1" w:rsidP="003A6562">
      <w:pPr>
        <w:pStyle w:val="10"/>
        <w:ind w:firstLine="567"/>
        <w:rPr>
          <w:sz w:val="24"/>
          <w:szCs w:val="24"/>
        </w:rPr>
      </w:pPr>
      <w:r w:rsidRPr="00E73830">
        <w:rPr>
          <w:sz w:val="24"/>
          <w:szCs w:val="24"/>
        </w:rPr>
        <w:tab/>
        <w:t>д) данные об источниках и использовании средств; о значительных новых долгосрочных инвестициях; о кадровой политике; о расходах  на исследования и разработки; о занятости, включая средние показатели о работающих на всех предприятиях.</w:t>
      </w:r>
    </w:p>
    <w:p w:rsidR="00E408C1" w:rsidRPr="00E73830" w:rsidRDefault="00E408C1" w:rsidP="003A6562">
      <w:pPr>
        <w:pStyle w:val="10"/>
        <w:ind w:firstLine="567"/>
        <w:rPr>
          <w:sz w:val="24"/>
          <w:szCs w:val="24"/>
        </w:rPr>
      </w:pPr>
      <w:r w:rsidRPr="00E73830">
        <w:rPr>
          <w:sz w:val="24"/>
          <w:szCs w:val="24"/>
        </w:rPr>
        <w:tab/>
        <w:t xml:space="preserve">Предоставляемая информация должна быть обеспечена гарантией со стороны национального законодательства в отношении соблюдения конфиденциальности и коммерческой тайны. </w:t>
      </w:r>
    </w:p>
    <w:p w:rsidR="00E408C1" w:rsidRPr="00E73830" w:rsidRDefault="00E408C1" w:rsidP="003A6562">
      <w:pPr>
        <w:pStyle w:val="10"/>
        <w:ind w:firstLine="567"/>
        <w:rPr>
          <w:sz w:val="24"/>
          <w:szCs w:val="24"/>
        </w:rPr>
      </w:pPr>
      <w:r w:rsidRPr="00E73830">
        <w:rPr>
          <w:sz w:val="24"/>
          <w:szCs w:val="24"/>
        </w:rPr>
        <w:tab/>
        <w:t>Раздел "Правовой режим ТНК" содержит обязательства принимающих государств по предоставлению ТНК "национального режима", защите их прав и гарантий. При этом государства вправе определять порядок доступа и деятельности ТНК по своему усмотрению.</w:t>
      </w:r>
    </w:p>
    <w:p w:rsidR="00E408C1" w:rsidRPr="00E73830" w:rsidRDefault="00E408C1" w:rsidP="003A6562">
      <w:pPr>
        <w:pStyle w:val="10"/>
        <w:ind w:firstLine="567"/>
        <w:rPr>
          <w:sz w:val="24"/>
          <w:szCs w:val="24"/>
        </w:rPr>
      </w:pPr>
      <w:r w:rsidRPr="00E73830">
        <w:rPr>
          <w:sz w:val="24"/>
          <w:szCs w:val="24"/>
        </w:rPr>
        <w:tab/>
        <w:t xml:space="preserve"> Принимающая страна:</w:t>
      </w:r>
    </w:p>
    <w:p w:rsidR="00E408C1" w:rsidRPr="00E73830" w:rsidRDefault="00E408C1" w:rsidP="003A6562">
      <w:pPr>
        <w:pStyle w:val="10"/>
        <w:ind w:firstLine="567"/>
        <w:rPr>
          <w:sz w:val="24"/>
          <w:szCs w:val="24"/>
        </w:rPr>
      </w:pPr>
      <w:r w:rsidRPr="00E73830">
        <w:rPr>
          <w:sz w:val="24"/>
          <w:szCs w:val="24"/>
        </w:rPr>
        <w:t>1) предоставляют ТНК справедливый и недискриминационный режим, что не исключает права предоставлять ТНК более льготный по сравнению с национальным режим;</w:t>
      </w:r>
    </w:p>
    <w:p w:rsidR="00E408C1" w:rsidRPr="00E73830" w:rsidRDefault="00E408C1" w:rsidP="003A6562">
      <w:pPr>
        <w:pStyle w:val="10"/>
        <w:ind w:firstLine="567"/>
        <w:rPr>
          <w:sz w:val="24"/>
          <w:szCs w:val="24"/>
        </w:rPr>
      </w:pPr>
      <w:r w:rsidRPr="00E73830">
        <w:rPr>
          <w:sz w:val="24"/>
          <w:szCs w:val="24"/>
        </w:rPr>
        <w:t>2) производит обязательную выплату компенсаций при национализации собственности ТНК ;</w:t>
      </w:r>
    </w:p>
    <w:p w:rsidR="00E408C1" w:rsidRPr="00E73830" w:rsidRDefault="00E408C1" w:rsidP="003A6562">
      <w:pPr>
        <w:pStyle w:val="10"/>
        <w:ind w:firstLine="567"/>
        <w:rPr>
          <w:sz w:val="24"/>
          <w:szCs w:val="24"/>
        </w:rPr>
      </w:pPr>
      <w:r w:rsidRPr="00E73830">
        <w:rPr>
          <w:sz w:val="24"/>
          <w:szCs w:val="24"/>
        </w:rPr>
        <w:t>3) распространяет свою юрисдикцию на любые предприятия ТНК , действующие на ее территории;</w:t>
      </w:r>
    </w:p>
    <w:p w:rsidR="00E408C1" w:rsidRPr="00E73830" w:rsidRDefault="00E408C1" w:rsidP="003A6562">
      <w:pPr>
        <w:pStyle w:val="10"/>
        <w:ind w:firstLine="567"/>
        <w:rPr>
          <w:sz w:val="24"/>
          <w:szCs w:val="24"/>
        </w:rPr>
      </w:pPr>
      <w:r w:rsidRPr="00E73830">
        <w:rPr>
          <w:sz w:val="24"/>
          <w:szCs w:val="24"/>
        </w:rPr>
        <w:t>4) добросовестно выполняет общепринятые международные принципы по   регулированию отношений, предусмотренных Кодексом.</w:t>
      </w:r>
    </w:p>
    <w:p w:rsidR="00E408C1" w:rsidRPr="00E73830" w:rsidRDefault="00E408C1" w:rsidP="003A6562">
      <w:pPr>
        <w:pStyle w:val="10"/>
        <w:ind w:firstLine="567"/>
        <w:rPr>
          <w:sz w:val="24"/>
          <w:szCs w:val="24"/>
        </w:rPr>
      </w:pPr>
      <w:r w:rsidRPr="00E73830">
        <w:rPr>
          <w:sz w:val="24"/>
          <w:szCs w:val="24"/>
        </w:rPr>
        <w:tab/>
        <w:t xml:space="preserve">Кодекс содержит и порядок разрешения споров между ТНК и принимающей страной. Они должны разрешаться в судах и арбитражах принимающей страны, или передаваться в Центр по разрешению споров при МБРР, по соглашению сторон. </w:t>
      </w:r>
    </w:p>
    <w:p w:rsidR="00E408C1" w:rsidRPr="00E73830" w:rsidRDefault="00E408C1" w:rsidP="003A6562">
      <w:pPr>
        <w:pStyle w:val="10"/>
        <w:ind w:firstLine="567"/>
        <w:rPr>
          <w:sz w:val="24"/>
          <w:szCs w:val="24"/>
        </w:rPr>
      </w:pPr>
      <w:r w:rsidRPr="00E73830">
        <w:rPr>
          <w:sz w:val="24"/>
          <w:szCs w:val="24"/>
        </w:rPr>
        <w:tab/>
        <w:t>В соответствии с разделами "Межправительственное сотрудничество" и "Имплементация Кодекса" государства соглашаются сотрудничать на международном уровне ( посредством заключения двусторонних и многосторонних соглашений в региональном, межрегиональном и глобальном масштабе)  и проводить необходимые мероприятия на национальном уровне по претворению положений Кодекса в жизнь. На национальном уровне государства должны обеспечить публикацию и распространение Кодекса; организовать работу по обобщению и анализу опыта применения Кодекса и периодически представлять в Комиссию ООН по ТНК  соответствующие доклады; учитывать положения Кодекса при принятии новых и корректировке старых национально-правовых актов.</w:t>
      </w:r>
    </w:p>
    <w:p w:rsidR="00E408C1" w:rsidRPr="00E73830" w:rsidRDefault="00E408C1" w:rsidP="003A6562">
      <w:pPr>
        <w:pStyle w:val="10"/>
        <w:ind w:firstLine="567"/>
        <w:rPr>
          <w:sz w:val="24"/>
          <w:szCs w:val="24"/>
        </w:rPr>
      </w:pPr>
      <w:r w:rsidRPr="00E73830">
        <w:rPr>
          <w:sz w:val="24"/>
          <w:szCs w:val="24"/>
        </w:rPr>
        <w:tab/>
        <w:t>Предполагается, что основным международным институтом по координации сотрудничества всех стран в этой области станет Комиссия ООН по ТНК, а Центр ООН по ТНК будет действовать как секретариат Комиссии.</w:t>
      </w:r>
    </w:p>
    <w:p w:rsidR="00E408C1" w:rsidRPr="00E73830" w:rsidRDefault="00E408C1" w:rsidP="00CC4553">
      <w:pPr>
        <w:pStyle w:val="10"/>
        <w:ind w:firstLine="567"/>
        <w:rPr>
          <w:sz w:val="24"/>
          <w:szCs w:val="24"/>
        </w:rPr>
      </w:pPr>
      <w:r w:rsidRPr="00E73830">
        <w:rPr>
          <w:sz w:val="24"/>
          <w:szCs w:val="24"/>
        </w:rPr>
        <w:tab/>
        <w:t>Учитывая идеи, заложенные в Кодексе можно предположить, что их реализация позволит странам-реципиентам капитала более открыто относиться к иностранным инвестициям и снимет ряд имеющихся на сегодняшний день ограничений,  это безусловно должно активизировать приток прямых частных инвестиций в эти страны. Однако, надо отметить, что такое будет  возможно только при строгом соблюдении положений Кодекса обеими сторонами — принимающими государствами и иностранными  компаниями.</w:t>
      </w:r>
    </w:p>
    <w:p w:rsidR="00E408C1" w:rsidRPr="00E73830" w:rsidRDefault="00E408C1" w:rsidP="003A6562">
      <w:pPr>
        <w:pStyle w:val="10"/>
        <w:ind w:firstLine="567"/>
        <w:rPr>
          <w:sz w:val="24"/>
          <w:szCs w:val="24"/>
        </w:rPr>
      </w:pPr>
      <w:r w:rsidRPr="00E73830">
        <w:rPr>
          <w:sz w:val="24"/>
          <w:szCs w:val="24"/>
        </w:rPr>
        <w:t xml:space="preserve">   Таким образом, для создания многосторонней Международной системы регулирования иностранных частных инвестиций сделано и делается немало. Но к сожалению приходится констатировать, что пока, несмотря на обилие попыток, имеется лишь несколько примеров реального многостороннего сотрудничества в области иностранных инвестиций: Вашингтонская Конвенция 1965 г., Сеульская конвенция 1985 г. и Единый инвестиционный Кодекс Андской группы стран.</w:t>
      </w:r>
    </w:p>
    <w:p w:rsidR="00E408C1" w:rsidRPr="00E73830" w:rsidRDefault="00E408C1" w:rsidP="00CC4553">
      <w:pPr>
        <w:pStyle w:val="10"/>
        <w:rPr>
          <w:sz w:val="24"/>
          <w:szCs w:val="24"/>
        </w:rPr>
      </w:pP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p>
    <w:p w:rsidR="00E408C1" w:rsidRPr="00E73830" w:rsidRDefault="00E408C1" w:rsidP="003A6562">
      <w:pPr>
        <w:pStyle w:val="10"/>
        <w:ind w:firstLine="567"/>
        <w:rPr>
          <w:sz w:val="24"/>
          <w:szCs w:val="24"/>
        </w:rPr>
      </w:pPr>
    </w:p>
    <w:p w:rsidR="00CC4553" w:rsidRDefault="00CC4553" w:rsidP="00CC4553">
      <w:pPr>
        <w:pStyle w:val="10"/>
        <w:rPr>
          <w:sz w:val="24"/>
          <w:szCs w:val="24"/>
        </w:rPr>
      </w:pPr>
    </w:p>
    <w:p w:rsidR="00CC4553" w:rsidRDefault="00CC4553" w:rsidP="00CC4553">
      <w:pPr>
        <w:pStyle w:val="10"/>
        <w:rPr>
          <w:szCs w:val="28"/>
        </w:rPr>
      </w:pPr>
    </w:p>
    <w:p w:rsidR="006F27C7" w:rsidRPr="00B66D26" w:rsidRDefault="006F27C7" w:rsidP="00CC4553">
      <w:pPr>
        <w:pStyle w:val="10"/>
        <w:rPr>
          <w:szCs w:val="28"/>
        </w:rPr>
      </w:pPr>
    </w:p>
    <w:p w:rsidR="00E73830" w:rsidRPr="00B66D26" w:rsidRDefault="00CC4553" w:rsidP="003A6562">
      <w:pPr>
        <w:pStyle w:val="10"/>
        <w:ind w:firstLine="567"/>
        <w:jc w:val="center"/>
        <w:rPr>
          <w:b/>
          <w:bCs/>
          <w:szCs w:val="28"/>
        </w:rPr>
      </w:pPr>
      <w:r>
        <w:rPr>
          <w:b/>
          <w:bCs/>
          <w:sz w:val="32"/>
          <w:szCs w:val="32"/>
        </w:rPr>
        <w:t>4</w:t>
      </w:r>
      <w:r w:rsidR="00B66D26" w:rsidRPr="00B66D26">
        <w:rPr>
          <w:b/>
          <w:bCs/>
          <w:sz w:val="32"/>
          <w:szCs w:val="32"/>
        </w:rPr>
        <w:t xml:space="preserve">. </w:t>
      </w:r>
      <w:r w:rsidR="00E73830" w:rsidRPr="00B66D26">
        <w:rPr>
          <w:b/>
          <w:bCs/>
          <w:sz w:val="32"/>
          <w:szCs w:val="32"/>
        </w:rPr>
        <w:t>Привлечение прямых иностранных инвестиций</w:t>
      </w:r>
      <w:r w:rsidR="00B66D26">
        <w:rPr>
          <w:b/>
          <w:bCs/>
          <w:sz w:val="32"/>
          <w:szCs w:val="32"/>
        </w:rPr>
        <w:t xml:space="preserve"> Республикой Беларусь</w:t>
      </w:r>
    </w:p>
    <w:p w:rsidR="00E408C1" w:rsidRPr="00E73830" w:rsidRDefault="00E408C1" w:rsidP="003A6562">
      <w:pPr>
        <w:pStyle w:val="10"/>
        <w:ind w:firstLine="567"/>
        <w:jc w:val="center"/>
        <w:rPr>
          <w:b/>
          <w:bCs/>
          <w:sz w:val="24"/>
          <w:szCs w:val="24"/>
        </w:rPr>
      </w:pPr>
    </w:p>
    <w:p w:rsidR="00E408C1" w:rsidRPr="00E73830" w:rsidRDefault="00E408C1" w:rsidP="003A6562">
      <w:pPr>
        <w:pStyle w:val="10"/>
        <w:ind w:firstLine="567"/>
        <w:rPr>
          <w:b/>
          <w:bCs/>
          <w:i/>
          <w:iCs/>
          <w:sz w:val="24"/>
          <w:szCs w:val="24"/>
        </w:rPr>
      </w:pPr>
    </w:p>
    <w:p w:rsidR="00E408C1" w:rsidRPr="00E73830" w:rsidRDefault="00E408C1" w:rsidP="003A6562">
      <w:pPr>
        <w:pStyle w:val="10"/>
        <w:ind w:firstLine="567"/>
        <w:rPr>
          <w:sz w:val="24"/>
          <w:szCs w:val="24"/>
        </w:rPr>
      </w:pPr>
      <w:r w:rsidRPr="00E73830">
        <w:rPr>
          <w:sz w:val="24"/>
          <w:szCs w:val="24"/>
        </w:rPr>
        <w:t xml:space="preserve">Инвестиционная деятельность является важнейшим фактором, определяющим социально-экономическое развитие страны, особенно в условиях реформирования экономики. Вместе с тем, в силу сложившихся обстоятельств своих средств в Беларуси для этого недостаточно. В связи с этим привлечение иностранных инвестиций в экономику нашей страны рассматривается одной из первостепенных задач, которую призвано решать в большой части Министерство внешних экономических связей совместно с другими центральными органами управления, предприятиями и организациями. </w:t>
      </w:r>
    </w:p>
    <w:p w:rsidR="00E408C1" w:rsidRPr="00E73830" w:rsidRDefault="00E408C1" w:rsidP="00D7087F">
      <w:pPr>
        <w:pStyle w:val="10"/>
        <w:ind w:firstLine="567"/>
        <w:rPr>
          <w:sz w:val="24"/>
          <w:szCs w:val="24"/>
        </w:rPr>
      </w:pPr>
      <w:r w:rsidRPr="00E73830">
        <w:rPr>
          <w:sz w:val="24"/>
          <w:szCs w:val="24"/>
        </w:rPr>
        <w:t>Иностранные инвестиции включают такие обширные направления как кредиты и прямые инвестиции.</w:t>
      </w:r>
    </w:p>
    <w:p w:rsidR="00E408C1" w:rsidRPr="00E73830" w:rsidRDefault="00E408C1" w:rsidP="003A6562">
      <w:pPr>
        <w:pStyle w:val="10"/>
        <w:ind w:firstLine="567"/>
        <w:rPr>
          <w:sz w:val="24"/>
          <w:szCs w:val="24"/>
        </w:rPr>
      </w:pPr>
      <w:r w:rsidRPr="00E73830">
        <w:rPr>
          <w:b/>
          <w:bCs/>
          <w:sz w:val="24"/>
          <w:szCs w:val="24"/>
        </w:rPr>
        <w:t>Прямые иностранные инвестиции</w:t>
      </w:r>
      <w:r w:rsidRPr="00E73830">
        <w:rPr>
          <w:sz w:val="24"/>
          <w:szCs w:val="24"/>
        </w:rPr>
        <w:t xml:space="preserve"> - это важный элемент стабилизации  экономики  Беларуси  и  ее  рыночной трансформации. Мировой опыт показывает, что прямые иностранные инвестиции имеют огромное значение для укрепления экономики реформирующейся страны и интеграции ее в мировое хозяйство, поскольку с их помощью республика получает возможность внедрять передовые технологии, “ноу-хау”, оборудование, финансировать производство товаров и услуг. Особая значимость привлечения иностранных инвестиций для Беларуси в настоящее время обуславливается тем, что этот источник финансирования развития ее экономики не ложится на внешний долг республики, а способствует получению средств для его погашения.</w:t>
      </w:r>
    </w:p>
    <w:p w:rsidR="00E408C1" w:rsidRPr="00E73830" w:rsidRDefault="00E408C1" w:rsidP="003A6562">
      <w:pPr>
        <w:pStyle w:val="10"/>
        <w:ind w:firstLine="567"/>
        <w:rPr>
          <w:sz w:val="24"/>
          <w:szCs w:val="24"/>
        </w:rPr>
      </w:pPr>
      <w:r w:rsidRPr="00E73830">
        <w:rPr>
          <w:sz w:val="24"/>
          <w:szCs w:val="24"/>
        </w:rPr>
        <w:t>Прямые частные  инвестиции в экономику Беларуси со стороны иностранных инвесторов осуществляются в основном путем создания  совместных предприятий и предприятий со стопроцентным иностранным капиталом. На 1 января 1996 г.  в Беларуси их было зарегистрировано 2795 предприятий с участием иностранного капитала (1967 СП и 828 ИП). Объявленный  вклад в уставный фонд совместных предприятий составил 721,6 млн. долл. США, в том числе вклад иностранных инвесторов - 340,9 млн.$,  иностранных предприятий - 55,3 млн. долл. США</w:t>
      </w:r>
      <w:r w:rsidR="00D7087F">
        <w:rPr>
          <w:rStyle w:val="af1"/>
          <w:sz w:val="24"/>
          <w:szCs w:val="24"/>
        </w:rPr>
        <w:footnoteReference w:id="29"/>
      </w:r>
      <w:r w:rsidRPr="00E73830">
        <w:rPr>
          <w:sz w:val="24"/>
          <w:szCs w:val="24"/>
        </w:rPr>
        <w:t>.</w:t>
      </w:r>
    </w:p>
    <w:p w:rsidR="00E408C1" w:rsidRPr="00E73830" w:rsidRDefault="00E408C1" w:rsidP="003A6562">
      <w:pPr>
        <w:pStyle w:val="10"/>
        <w:ind w:firstLine="567"/>
        <w:rPr>
          <w:sz w:val="24"/>
          <w:szCs w:val="24"/>
        </w:rPr>
      </w:pPr>
      <w:r w:rsidRPr="00E73830">
        <w:rPr>
          <w:sz w:val="24"/>
          <w:szCs w:val="24"/>
        </w:rPr>
        <w:t xml:space="preserve">     Что касается динамики создания предприятий с иностранными инвестициями за период 1991-1995 гг., то можно сказать следующее. Процесс создания СП остается достаточно стабильным, хотя в 1995 году наметилась тенденция к некоторому сокращению количества создаваемых СП по сравнению с предыдущими периодами с одновременным увеличением объявленного вклада иностранных инвесторов в уставные фонды. </w:t>
      </w:r>
    </w:p>
    <w:p w:rsidR="00E408C1" w:rsidRPr="00E73830" w:rsidRDefault="00E408C1" w:rsidP="00D7087F">
      <w:pPr>
        <w:pStyle w:val="10"/>
        <w:ind w:firstLine="567"/>
        <w:rPr>
          <w:sz w:val="24"/>
          <w:szCs w:val="24"/>
        </w:rPr>
      </w:pPr>
      <w:r w:rsidRPr="00E73830">
        <w:rPr>
          <w:sz w:val="24"/>
          <w:szCs w:val="24"/>
        </w:rPr>
        <w:t>География зарубежных инвесторов достаточно широка.  Совместные  и иностранные предприятия созданы с фирмами из 70 стран мира. Наибольшее количество предприятий с иностранными инвестициями создано с партнерами из Польши - 782 предприятия,  Германии - 398,  США - 240,  Италии - 140,  Австрии - 58</w:t>
      </w:r>
      <w:r w:rsidR="00D7087F">
        <w:rPr>
          <w:rStyle w:val="af1"/>
          <w:sz w:val="24"/>
          <w:szCs w:val="24"/>
        </w:rPr>
        <w:footnoteReference w:id="30"/>
      </w:r>
      <w:r w:rsidRPr="00E73830">
        <w:rPr>
          <w:sz w:val="24"/>
          <w:szCs w:val="24"/>
        </w:rPr>
        <w:t>.  В результате деятельности совместных  предприятий, только  за  первые девять месяцев 1995 года,  рынок Беларуси пополнился товарами на сумму более 1728 млрд.  рублей или около 150 млн.  долл.  США. Кроме  того,  объем  экспортных поставок этих предприятий составил еще около 205,3 млн. долл. США</w:t>
      </w:r>
      <w:r w:rsidR="00D7087F">
        <w:rPr>
          <w:rStyle w:val="af1"/>
          <w:sz w:val="24"/>
          <w:szCs w:val="24"/>
        </w:rPr>
        <w:footnoteReference w:id="31"/>
      </w:r>
      <w:r w:rsidRPr="00E73830">
        <w:rPr>
          <w:sz w:val="24"/>
          <w:szCs w:val="24"/>
        </w:rPr>
        <w:t xml:space="preserve">. </w:t>
      </w:r>
    </w:p>
    <w:p w:rsidR="00E408C1" w:rsidRPr="00E73830" w:rsidRDefault="00E408C1" w:rsidP="003A6562">
      <w:pPr>
        <w:pStyle w:val="10"/>
        <w:ind w:firstLine="567"/>
        <w:rPr>
          <w:sz w:val="24"/>
          <w:szCs w:val="24"/>
        </w:rPr>
      </w:pPr>
      <w:r w:rsidRPr="00E73830">
        <w:rPr>
          <w:sz w:val="24"/>
          <w:szCs w:val="24"/>
        </w:rPr>
        <w:t>В первую десятку предприятий с  наибольшим  объемом  производства входят  такие  совместные предприятия,  как:  белорусско-португальское "Сопотекс" (производство текстильной продукции), белорусско-германские - "Белвест" (производство обуви),  "Брествнештранс" (автомобильные перевозки), белорусско-американские "Саммит Системс" (производство компьютеров),  "Белпак" (производство полиацеталий и полиэфиров), белорусско-лихтенштейнское "Теста" (производство изделий из древесины),  белорусско-германо-швейцарское "Фребор" (производство медицинских приборов и инструментов), белорусско-индийское "Белком-Калий" (производство калийных  удобрений),  белорусско-итальянское "Амико" (производство кожи из шкур крупного  рогатого  скота)</w:t>
      </w:r>
      <w:r w:rsidR="00D7087F" w:rsidRPr="00D7087F">
        <w:rPr>
          <w:rStyle w:val="af1"/>
          <w:sz w:val="24"/>
          <w:szCs w:val="24"/>
        </w:rPr>
        <w:t xml:space="preserve"> </w:t>
      </w:r>
      <w:r w:rsidR="00D7087F">
        <w:rPr>
          <w:rStyle w:val="af1"/>
          <w:sz w:val="24"/>
          <w:szCs w:val="24"/>
        </w:rPr>
        <w:footnoteReference w:id="32"/>
      </w:r>
      <w:r w:rsidRPr="00E73830">
        <w:rPr>
          <w:sz w:val="24"/>
          <w:szCs w:val="24"/>
        </w:rPr>
        <w:t>.</w:t>
      </w:r>
    </w:p>
    <w:p w:rsidR="00E408C1" w:rsidRPr="00E73830" w:rsidRDefault="00E408C1" w:rsidP="003A6562">
      <w:pPr>
        <w:pStyle w:val="10"/>
        <w:ind w:firstLine="567"/>
        <w:rPr>
          <w:sz w:val="24"/>
          <w:szCs w:val="24"/>
        </w:rPr>
      </w:pPr>
      <w:r w:rsidRPr="00E73830">
        <w:rPr>
          <w:sz w:val="24"/>
          <w:szCs w:val="24"/>
        </w:rPr>
        <w:t>Среди иностранных   предприятий   можно  отметить:  австрийское "Вельц-Брест" (автомобильные перевозки),  швейцарские "Бресткомпэксим" (производство мороженного),  "Милитцер и Мюнх" (автомобильные перевозки), польское "Бос-Вуд-Брест" (строительные услуги).</w:t>
      </w:r>
    </w:p>
    <w:p w:rsidR="00E408C1" w:rsidRPr="00E73830" w:rsidRDefault="00E408C1" w:rsidP="003A6562">
      <w:pPr>
        <w:pStyle w:val="10"/>
        <w:ind w:firstLine="567"/>
        <w:rPr>
          <w:sz w:val="24"/>
          <w:szCs w:val="24"/>
        </w:rPr>
      </w:pPr>
      <w:r w:rsidRPr="00E73830">
        <w:rPr>
          <w:sz w:val="24"/>
          <w:szCs w:val="24"/>
        </w:rPr>
        <w:t>В области прямых иностранных инвестиций можно сказать достигнуты неплохие результаты. Однако объемы привлеченных средств пока не удовлетворяют реальной потребности Беларуси в иностранных капиталовложениях. Поэтому со стороны МВЭС и других органов управления должна быть усилена работа по увеличению объемов и эффективности прямых иностранных инвестиций, в том числе путем формирования благоприятного инвестиционного климата по следующим основным направлениям:</w:t>
      </w:r>
    </w:p>
    <w:p w:rsidR="00E408C1" w:rsidRPr="00E73830" w:rsidRDefault="00E408C1" w:rsidP="003A6562">
      <w:pPr>
        <w:pStyle w:val="10"/>
        <w:ind w:firstLine="567"/>
        <w:rPr>
          <w:sz w:val="24"/>
          <w:szCs w:val="24"/>
        </w:rPr>
      </w:pPr>
      <w:r w:rsidRPr="00E73830">
        <w:rPr>
          <w:sz w:val="24"/>
          <w:szCs w:val="24"/>
        </w:rPr>
        <w:t>- совершенствования нормативной и законодательной базы;</w:t>
      </w:r>
    </w:p>
    <w:p w:rsidR="00E408C1" w:rsidRPr="00E73830" w:rsidRDefault="00E408C1" w:rsidP="003A6562">
      <w:pPr>
        <w:pStyle w:val="10"/>
        <w:ind w:firstLine="567"/>
        <w:rPr>
          <w:sz w:val="24"/>
          <w:szCs w:val="24"/>
        </w:rPr>
      </w:pPr>
      <w:r w:rsidRPr="00E73830">
        <w:rPr>
          <w:sz w:val="24"/>
          <w:szCs w:val="24"/>
        </w:rPr>
        <w:t>- развития инфраструктуры иностранных инвестиций;</w:t>
      </w:r>
    </w:p>
    <w:p w:rsidR="00E408C1" w:rsidRPr="00E73830" w:rsidRDefault="00E408C1" w:rsidP="003A6562">
      <w:pPr>
        <w:pStyle w:val="10"/>
        <w:ind w:firstLine="567"/>
        <w:rPr>
          <w:sz w:val="24"/>
          <w:szCs w:val="24"/>
        </w:rPr>
      </w:pPr>
      <w:r w:rsidRPr="00E73830">
        <w:rPr>
          <w:sz w:val="24"/>
          <w:szCs w:val="24"/>
        </w:rPr>
        <w:t>- активизации интеграции в инвестиционные процессы на международном уровне.</w:t>
      </w:r>
    </w:p>
    <w:p w:rsidR="00E408C1" w:rsidRPr="00CC4553" w:rsidRDefault="00E408C1" w:rsidP="00CC4553">
      <w:pPr>
        <w:pStyle w:val="10"/>
        <w:ind w:firstLine="567"/>
        <w:rPr>
          <w:sz w:val="24"/>
          <w:szCs w:val="24"/>
        </w:rPr>
      </w:pPr>
      <w:r w:rsidRPr="00E73830">
        <w:t xml:space="preserve">Важное значение для привлечения иностранных инвестиций в республику играет </w:t>
      </w:r>
      <w:r w:rsidRPr="00E73830">
        <w:rPr>
          <w:i/>
          <w:iCs/>
        </w:rPr>
        <w:t>эффективно действующая инфраструктура</w:t>
      </w:r>
      <w:r w:rsidRPr="00E73830">
        <w:t>, которая, согласно опыту работы в других странах, подразумевает как наличие специализированного центра содействия иностранным инвестициям, так и общей развитой системы банковского и страхового обслуживания, консультационных услуг, транспортного обеспечения и связи, и т.п.</w:t>
      </w:r>
    </w:p>
    <w:p w:rsidR="00E408C1" w:rsidRPr="00E73830" w:rsidRDefault="00E408C1" w:rsidP="003A6562">
      <w:pPr>
        <w:pStyle w:val="a8"/>
        <w:spacing w:after="0"/>
        <w:ind w:firstLine="567"/>
        <w:jc w:val="both"/>
        <w:rPr>
          <w:sz w:val="24"/>
          <w:szCs w:val="24"/>
        </w:rPr>
      </w:pPr>
      <w:r w:rsidRPr="00E73830">
        <w:rPr>
          <w:sz w:val="24"/>
          <w:szCs w:val="24"/>
        </w:rPr>
        <w:t>Невозможно активизировать процесс привлечения иностранных инвестиций в страну на национальном уровне без развития инвестиционного сотрудничества в международном масштабе, то есть без</w:t>
      </w:r>
      <w:r w:rsidRPr="00E73830">
        <w:rPr>
          <w:i/>
          <w:iCs/>
          <w:sz w:val="24"/>
          <w:szCs w:val="24"/>
        </w:rPr>
        <w:t xml:space="preserve"> интеграции в мировой инвестиционный процесс</w:t>
      </w:r>
      <w:r w:rsidRPr="00E73830">
        <w:rPr>
          <w:sz w:val="24"/>
          <w:szCs w:val="24"/>
        </w:rPr>
        <w:t>. В связи с этим для Республики Беларусь чрезвычайно важно участие и активная деятельность в международных инвестиционных организациях, среди которых можно выделить: FIAS (ФИАС) - Агентство Мирового банка по содействию иностранным инвестициям; MIGA (МИГА) - Многостороннее агентство гарантий инвестиций; WIPA (ВИПА) - Мировая ассоциация инвестиционных агентств; EIB (ЕИБ) - Европейский инвестиционный банк; UNIDO (ЮНИДО); UNCTAD (ЮНКТАД); основные международные финансовые организации (Мировой банк и ЕБРР).</w:t>
      </w:r>
    </w:p>
    <w:p w:rsidR="00B66D26" w:rsidRDefault="00E408C1" w:rsidP="003A6562">
      <w:pPr>
        <w:pStyle w:val="10"/>
        <w:ind w:firstLine="567"/>
        <w:rPr>
          <w:b/>
          <w:bCs/>
          <w:sz w:val="24"/>
          <w:szCs w:val="24"/>
        </w:rPr>
      </w:pPr>
      <w:r w:rsidRPr="00E73830">
        <w:rPr>
          <w:sz w:val="24"/>
          <w:szCs w:val="24"/>
        </w:rPr>
        <w:t xml:space="preserve">Дополнительно к работе в международном масштабе важно обратить особое внимание развитию сотрудничества Беларуси в области инвестиций в рамках двусторонних межгосударственных торгово-экономических комитетов и комиссий, которые организованы и действуют на сегодня с Германией, Швейцарией, Австрией, США и другими странами. </w:t>
      </w:r>
    </w:p>
    <w:p w:rsidR="00B66D26" w:rsidRPr="00E73830" w:rsidRDefault="00B66D26" w:rsidP="003A6562">
      <w:pPr>
        <w:pStyle w:val="10"/>
        <w:ind w:firstLine="567"/>
        <w:rPr>
          <w:b/>
          <w:bCs/>
          <w:sz w:val="24"/>
          <w:szCs w:val="24"/>
        </w:rPr>
      </w:pPr>
    </w:p>
    <w:p w:rsidR="00E408C1" w:rsidRPr="00E73830" w:rsidRDefault="00E408C1" w:rsidP="003A6562">
      <w:pPr>
        <w:pStyle w:val="10"/>
        <w:ind w:firstLine="567"/>
        <w:rPr>
          <w:b/>
          <w:bCs/>
          <w:sz w:val="24"/>
          <w:szCs w:val="24"/>
        </w:rPr>
      </w:pPr>
    </w:p>
    <w:p w:rsidR="00E408C1" w:rsidRDefault="00E408C1" w:rsidP="003A6562">
      <w:pPr>
        <w:pStyle w:val="10"/>
        <w:ind w:firstLine="567"/>
        <w:rPr>
          <w:b/>
          <w:bCs/>
          <w:sz w:val="24"/>
          <w:szCs w:val="24"/>
        </w:rPr>
      </w:pPr>
    </w:p>
    <w:p w:rsidR="00CC4553" w:rsidRDefault="00CC4553" w:rsidP="003A6562">
      <w:pPr>
        <w:pStyle w:val="10"/>
        <w:ind w:firstLine="567"/>
        <w:rPr>
          <w:b/>
          <w:bCs/>
          <w:sz w:val="24"/>
          <w:szCs w:val="24"/>
        </w:rPr>
      </w:pPr>
    </w:p>
    <w:p w:rsidR="00F95D42" w:rsidRDefault="00F95D42" w:rsidP="00CC4553">
      <w:pPr>
        <w:pStyle w:val="10"/>
        <w:rPr>
          <w:b/>
          <w:bCs/>
          <w:sz w:val="24"/>
          <w:szCs w:val="24"/>
        </w:rPr>
      </w:pPr>
    </w:p>
    <w:p w:rsidR="00F95D42" w:rsidRDefault="00D7087F" w:rsidP="00D7087F">
      <w:pPr>
        <w:jc w:val="center"/>
        <w:rPr>
          <w:b/>
          <w:sz w:val="36"/>
          <w:szCs w:val="36"/>
        </w:rPr>
      </w:pPr>
      <w:r w:rsidRPr="00D7087F">
        <w:rPr>
          <w:b/>
          <w:sz w:val="36"/>
          <w:szCs w:val="36"/>
        </w:rPr>
        <w:t>ЗАКЛЮЧЕНИЕ</w:t>
      </w:r>
    </w:p>
    <w:p w:rsidR="00D7087F" w:rsidRDefault="00D7087F" w:rsidP="00D7087F">
      <w:pPr>
        <w:jc w:val="center"/>
        <w:rPr>
          <w:b/>
          <w:sz w:val="36"/>
          <w:szCs w:val="36"/>
        </w:rPr>
      </w:pPr>
    </w:p>
    <w:p w:rsidR="00D7087F" w:rsidRPr="00D7087F" w:rsidRDefault="00D7087F" w:rsidP="00D7087F">
      <w:pPr>
        <w:jc w:val="center"/>
        <w:rPr>
          <w:b/>
          <w:sz w:val="36"/>
          <w:szCs w:val="36"/>
        </w:rPr>
      </w:pPr>
    </w:p>
    <w:p w:rsidR="00F95D42" w:rsidRPr="00F95D42" w:rsidRDefault="00F95D42" w:rsidP="00F95D42">
      <w:pPr>
        <w:pStyle w:val="20"/>
        <w:spacing w:line="240" w:lineRule="auto"/>
        <w:ind w:firstLine="567"/>
        <w:rPr>
          <w:sz w:val="24"/>
          <w:szCs w:val="24"/>
        </w:rPr>
      </w:pPr>
      <w:r w:rsidRPr="00F95D42">
        <w:rPr>
          <w:sz w:val="24"/>
          <w:szCs w:val="24"/>
        </w:rPr>
        <w:t xml:space="preserve">Расширение и углубление международного производства является одной из ярких мировых тенденцией последнего десятилетия. Международное движение факторов производства развивается более быстрыми темпами, чем международная торговля. Вместе с тем, конкуренция стран-реципиентов в сфере привлечения прямых иностранных инвестиций обостряется. </w:t>
      </w:r>
    </w:p>
    <w:p w:rsidR="00F95D42" w:rsidRPr="00F95D42" w:rsidRDefault="00F95D42" w:rsidP="00F95D42">
      <w:pPr>
        <w:pStyle w:val="20"/>
        <w:spacing w:line="240" w:lineRule="auto"/>
        <w:ind w:firstLine="567"/>
        <w:rPr>
          <w:sz w:val="24"/>
          <w:szCs w:val="24"/>
        </w:rPr>
      </w:pPr>
      <w:r w:rsidRPr="00F95D42">
        <w:rPr>
          <w:sz w:val="24"/>
          <w:szCs w:val="24"/>
        </w:rPr>
        <w:t xml:space="preserve">Государство, заинтересованное в расширении международного сотрудничества, должно учитывать современные тенденции и формы международного движения капитала, чтобы определить критерии стимулирования или ограничения иностранных инвестиций для формирования государственной политики управления иностранными инвестициями. </w:t>
      </w:r>
    </w:p>
    <w:p w:rsidR="00F95D42" w:rsidRPr="00F95D42" w:rsidRDefault="00F95D42" w:rsidP="00F95D42">
      <w:pPr>
        <w:pStyle w:val="20"/>
        <w:spacing w:line="240" w:lineRule="auto"/>
        <w:ind w:firstLine="567"/>
        <w:rPr>
          <w:sz w:val="24"/>
          <w:szCs w:val="24"/>
        </w:rPr>
      </w:pPr>
      <w:r w:rsidRPr="00F95D42">
        <w:rPr>
          <w:sz w:val="24"/>
          <w:szCs w:val="24"/>
        </w:rPr>
        <w:t>Проведенное исследование системы государственного регулирования прямых иностранных инвестиций в Республике Беларусь позволяет сделать следующие выводы.</w:t>
      </w:r>
    </w:p>
    <w:p w:rsidR="00F95D42" w:rsidRPr="00F95D42" w:rsidRDefault="00F95D42" w:rsidP="003F13F2">
      <w:pPr>
        <w:pStyle w:val="3"/>
        <w:numPr>
          <w:ilvl w:val="0"/>
          <w:numId w:val="3"/>
        </w:numPr>
        <w:tabs>
          <w:tab w:val="clear" w:pos="975"/>
          <w:tab w:val="num" w:pos="142"/>
        </w:tabs>
        <w:spacing w:after="0"/>
        <w:ind w:left="0" w:right="-1" w:firstLine="567"/>
        <w:jc w:val="both"/>
        <w:rPr>
          <w:sz w:val="24"/>
          <w:szCs w:val="24"/>
        </w:rPr>
      </w:pPr>
      <w:r w:rsidRPr="00F95D42">
        <w:rPr>
          <w:sz w:val="24"/>
          <w:szCs w:val="24"/>
        </w:rPr>
        <w:t>Недостаток внутренних ресурсов в Республике Беларусь, а также углубляющаяся интернационализация экономики делает необходимым привлечение в страну иностранных инвестиций. Влияние иностранного капитала на национальную экономику может быть весьма противоречивым в зависимости, во-первых, от формы привлечения иностранного капитала и, во-вторых, от эффективности его использования. Наиболее привлекательными для Республики Беларусь являются прямые инвестиции, так как в отличие от других видов инвестиций, они оказывают непосредственное и долгосрочное воздействие на экономику; в большей степени влияют на занятость, состояние внутреннего рынка, способствуют позитивному изменению места страны в международном разделении труда, не имеют отрицательного воздействия на внешний долг.</w:t>
      </w:r>
    </w:p>
    <w:p w:rsidR="00F95D42" w:rsidRPr="00F95D42" w:rsidRDefault="00F95D42" w:rsidP="003F13F2">
      <w:pPr>
        <w:numPr>
          <w:ilvl w:val="0"/>
          <w:numId w:val="3"/>
        </w:numPr>
        <w:tabs>
          <w:tab w:val="clear" w:pos="975"/>
          <w:tab w:val="num" w:pos="0"/>
        </w:tabs>
        <w:ind w:left="0" w:right="-1" w:firstLine="567"/>
        <w:jc w:val="both"/>
        <w:rPr>
          <w:sz w:val="24"/>
          <w:szCs w:val="24"/>
        </w:rPr>
      </w:pPr>
      <w:r w:rsidRPr="00F95D42">
        <w:rPr>
          <w:sz w:val="24"/>
          <w:szCs w:val="24"/>
        </w:rPr>
        <w:t>Мировая практика привлечения и использования иностранного капитала демонстрирует многообразие форм иностранного инвестирования и методов их регулирования. Современной тенденцией является нацеленность стран-реципиентов на получение не просто большого объема инвестиций, а инвестиций  высокого качества. Наиболее ценным в зарубежном опыте для Республики Беларусь, на наш взгляд, являются, методы, позволяющие соотносить деятельность иностранных инвесторов с национальными интересами, в частности, применение принципа дифференциации преференций и заключение специальных инвестиционных соглашений. Практический интерес представляют также такие способы привлечения иностранного капитала как организация рекламных акций, создание специальных миссий в иностранных государствах.</w:t>
      </w:r>
    </w:p>
    <w:p w:rsidR="00F95D42" w:rsidRPr="00F95D42" w:rsidRDefault="00F95D42" w:rsidP="003F13F2">
      <w:pPr>
        <w:pStyle w:val="10"/>
        <w:widowControl/>
        <w:numPr>
          <w:ilvl w:val="0"/>
          <w:numId w:val="3"/>
        </w:numPr>
        <w:tabs>
          <w:tab w:val="clear" w:pos="975"/>
          <w:tab w:val="num" w:pos="0"/>
        </w:tabs>
        <w:ind w:left="0" w:firstLine="567"/>
        <w:rPr>
          <w:sz w:val="24"/>
          <w:szCs w:val="24"/>
        </w:rPr>
      </w:pPr>
      <w:r w:rsidRPr="00F95D42">
        <w:rPr>
          <w:sz w:val="24"/>
          <w:szCs w:val="24"/>
        </w:rPr>
        <w:t>В Республике Беларусь в настоящее время преобладает специальный правовой режим для иностранных инвестиций, который выражается в существовании специального законодательства об иностранных инвестициях. Инвестиционным Кодексом Республики Беларусь предусмотрены преференции и гарантии иностранным инвесторам, в том числе и стабилизационная оговорка, предусматривающая 5-летний мораторий на изменение законодательства. Вместе тем, установленная иерархия нормативных правовых актов, в соответствии с которой декрет и указ главы государства обладает большей юридической силой, чем закон, значительно снижает стимулирующую роль специального законодательства.</w:t>
      </w:r>
    </w:p>
    <w:p w:rsidR="00F95D42" w:rsidRPr="00F95D42" w:rsidRDefault="00F95D42" w:rsidP="003F13F2">
      <w:pPr>
        <w:pStyle w:val="10"/>
        <w:widowControl/>
        <w:numPr>
          <w:ilvl w:val="0"/>
          <w:numId w:val="3"/>
        </w:numPr>
        <w:tabs>
          <w:tab w:val="clear" w:pos="975"/>
          <w:tab w:val="num" w:pos="0"/>
        </w:tabs>
        <w:ind w:left="0" w:firstLine="567"/>
        <w:rPr>
          <w:sz w:val="24"/>
          <w:szCs w:val="24"/>
        </w:rPr>
      </w:pPr>
      <w:r w:rsidRPr="00F95D42">
        <w:rPr>
          <w:sz w:val="24"/>
          <w:szCs w:val="24"/>
        </w:rPr>
        <w:t>Процесс создания предприятий с иностранными инвестициями на территории Республики Беларусь не отличается стабильностью, что в немалой степени объясняется негативными последствиями приостановления государственной регистрации субъектов хозяйствования в 1996 и 1998 годах. Характерным явлением является утрата совместными предприятиями как формой прямых иностранных инвестиций прежнего доминирующего положения, а также снижение доли национальных инвестиций в совместных предприятиях. Указанная ситуация объясняется общим спадом инвестиционной активности в Республике Беларусь, адаптацией иностранных инвесторов на белорусском рынке, негативным опытом отдельных иностранных инвесторов по созданию совместных предприятий и их функционированию. Наиболее привлекательной для зарубежного капитала на нынешнем этапе является вторичный сектор экономики. В качестве тенденции необходимо отметить заметное увеличение доли кипрских инвестиций, что, очевидно, обусловлено наличием на территории государства оффшорных зон.</w:t>
      </w:r>
    </w:p>
    <w:p w:rsidR="00F95D42" w:rsidRPr="00F95D42" w:rsidRDefault="00F95D42" w:rsidP="003F13F2">
      <w:pPr>
        <w:pStyle w:val="10"/>
        <w:widowControl/>
        <w:numPr>
          <w:ilvl w:val="0"/>
          <w:numId w:val="3"/>
        </w:numPr>
        <w:tabs>
          <w:tab w:val="clear" w:pos="975"/>
          <w:tab w:val="num" w:pos="0"/>
        </w:tabs>
        <w:ind w:left="0" w:firstLine="567"/>
        <w:rPr>
          <w:sz w:val="24"/>
          <w:szCs w:val="24"/>
        </w:rPr>
      </w:pPr>
      <w:r w:rsidRPr="00F95D42">
        <w:rPr>
          <w:sz w:val="24"/>
          <w:szCs w:val="24"/>
        </w:rPr>
        <w:t xml:space="preserve">Инвестиционный климат на территории Республики Беларусь  можно охарактеризовать как неблагоприятный. Сложившуюся ситуацию в сфере привлечения прямых иностранных инвестиций определяют, главным образом, макроэкономические факторы и степень рыночных преобразований в Беларуси. Важными факторами, влияющими на прямые иностранные инвестиции в Республике Беларусь, являются уровень законодательства, регулирующего инвестиционную сферу, степень вмешательства государства в деятельность частного бизнеса, в том числе иностранного, инвестиционный рейтинг Республики Беларусь. </w:t>
      </w:r>
    </w:p>
    <w:p w:rsidR="00F95D42" w:rsidRPr="00F95D42" w:rsidRDefault="00F95D42" w:rsidP="003F13F2">
      <w:pPr>
        <w:pStyle w:val="10"/>
        <w:widowControl/>
        <w:numPr>
          <w:ilvl w:val="0"/>
          <w:numId w:val="3"/>
        </w:numPr>
        <w:tabs>
          <w:tab w:val="clear" w:pos="975"/>
          <w:tab w:val="num" w:pos="0"/>
        </w:tabs>
        <w:ind w:left="0" w:firstLine="567"/>
        <w:rPr>
          <w:sz w:val="24"/>
          <w:szCs w:val="24"/>
        </w:rPr>
      </w:pPr>
      <w:r w:rsidRPr="00F95D42">
        <w:rPr>
          <w:sz w:val="24"/>
          <w:szCs w:val="24"/>
        </w:rPr>
        <w:t>Государственное регулирование прямых иностранных инвестиций на сегодняшний день не достаточно эффективно и нуждается в совершенствовании. Основными целями государственной политики в указанной сфере, по нашему мнению, должны стать создание действенного механизма, который обеспечил бы использование возможностей прямых иностранных инвестиций для эффективного решения задач экономического развития республики,  а также обеспечение потребностей в инвестиционных ресурсах с учетом не только их объемов, но и качества. Необходимо устранить диспропорции в отраслевой структуре прямых иностранных инвестиций, создать условия и побудительные механизмы для привлечения иностранного капитала в научно-техническую, инновационную деятельность и агропромышленный комплекс.</w:t>
      </w:r>
    </w:p>
    <w:p w:rsidR="00F95D42" w:rsidRPr="00F95D42" w:rsidRDefault="00F95D42" w:rsidP="00F95D42">
      <w:pPr>
        <w:pStyle w:val="20"/>
        <w:spacing w:line="240" w:lineRule="auto"/>
        <w:ind w:firstLine="567"/>
        <w:rPr>
          <w:sz w:val="24"/>
          <w:szCs w:val="24"/>
        </w:rPr>
      </w:pPr>
      <w:r w:rsidRPr="00F95D42">
        <w:rPr>
          <w:sz w:val="24"/>
          <w:szCs w:val="24"/>
        </w:rPr>
        <w:t xml:space="preserve">На основании проведенного исследования полагаем возможным высказать следующие предложения по совершенствованию государственного регулирования прямых иностранных инвестиций. </w:t>
      </w:r>
    </w:p>
    <w:p w:rsidR="00F95D42" w:rsidRPr="00F95D42" w:rsidRDefault="00F95D42" w:rsidP="003F13F2">
      <w:pPr>
        <w:pStyle w:val="20"/>
        <w:numPr>
          <w:ilvl w:val="0"/>
          <w:numId w:val="2"/>
        </w:numPr>
        <w:tabs>
          <w:tab w:val="clear" w:pos="927"/>
          <w:tab w:val="num" w:pos="0"/>
        </w:tabs>
        <w:spacing w:after="0" w:line="240" w:lineRule="auto"/>
        <w:ind w:left="0" w:right="-1" w:firstLine="567"/>
        <w:jc w:val="both"/>
        <w:rPr>
          <w:sz w:val="24"/>
          <w:szCs w:val="24"/>
        </w:rPr>
      </w:pPr>
      <w:r w:rsidRPr="00F95D42">
        <w:rPr>
          <w:sz w:val="24"/>
          <w:szCs w:val="24"/>
        </w:rPr>
        <w:t>В целях привлечения иностранного капитала в научно-техническую и инновационную сферу полагаем целесообразным принятие нормативных актов, которые определяли бы механизм инвестиционной деятельности инновационных фондов, возможность использования незадействованных финансовых средств пенсионного и других фондов. Необходимо принять меры по  поощрению создания инновационных фондов, основанных на частном капитале, в том числе и зарубежном. Целесообразно повысить статус научно-технологических парков и упростить требования для получения документа, подтверждающего соответствующий статус.</w:t>
      </w:r>
    </w:p>
    <w:p w:rsidR="00F95D42" w:rsidRPr="00F95D42" w:rsidRDefault="00F95D42" w:rsidP="003F13F2">
      <w:pPr>
        <w:pStyle w:val="20"/>
        <w:numPr>
          <w:ilvl w:val="0"/>
          <w:numId w:val="2"/>
        </w:numPr>
        <w:tabs>
          <w:tab w:val="clear" w:pos="927"/>
          <w:tab w:val="num" w:pos="0"/>
        </w:tabs>
        <w:spacing w:after="0" w:line="240" w:lineRule="auto"/>
        <w:ind w:left="0" w:right="-1" w:firstLine="567"/>
        <w:jc w:val="both"/>
        <w:rPr>
          <w:sz w:val="24"/>
          <w:szCs w:val="24"/>
        </w:rPr>
      </w:pPr>
      <w:r w:rsidRPr="00F95D42">
        <w:rPr>
          <w:sz w:val="24"/>
          <w:szCs w:val="24"/>
        </w:rPr>
        <w:t xml:space="preserve">Положительный опыт участия иностранных инвесторов в реализации проектов в агропромышленной сфере должен получить государственную поддержку. Представляется целесообразным корректировка политики цен на сельскохозяйственную продукцию, проводимой в рамках проектов с участием иностранных инвесторов. </w:t>
      </w:r>
    </w:p>
    <w:p w:rsidR="00F95D42" w:rsidRPr="00F95D42" w:rsidRDefault="00F95D42" w:rsidP="003F13F2">
      <w:pPr>
        <w:pStyle w:val="20"/>
        <w:numPr>
          <w:ilvl w:val="0"/>
          <w:numId w:val="2"/>
        </w:numPr>
        <w:tabs>
          <w:tab w:val="clear" w:pos="927"/>
          <w:tab w:val="num" w:pos="0"/>
        </w:tabs>
        <w:spacing w:after="0" w:line="240" w:lineRule="auto"/>
        <w:ind w:left="0" w:right="-1" w:firstLine="567"/>
        <w:jc w:val="both"/>
        <w:rPr>
          <w:sz w:val="24"/>
          <w:szCs w:val="24"/>
        </w:rPr>
      </w:pPr>
      <w:r w:rsidRPr="00F95D42">
        <w:rPr>
          <w:sz w:val="24"/>
          <w:szCs w:val="24"/>
        </w:rPr>
        <w:t>Действующая система побудительных механизмов для прямых иностранных инвестиций и, в первую очередь, предоставление «налоговых каникул», не столько создает условия для притока зарубежного капитала, сколько стимулирует национальных инвесторов  (преимущественно средний и мелкий бизнес), «маскироваться» под нерезидентов. В связи с этим разумным является пересмотр налоговой политики в отношении предприятий с иностранными инвестициями, в частности дифференцированное предоставление льгот. Преференции целесообразно предоставлять преимущественно тем предприятиям, где привлечены крупные иностранные инвестиции и в которых за счет иностранного инвестора реализуется внедрение новых производственных технологий, что также способствовало бы притоку инвестиций в высокотехнологические отрасли.</w:t>
      </w:r>
    </w:p>
    <w:p w:rsidR="00F95D42" w:rsidRPr="00F95D42" w:rsidRDefault="00F95D42" w:rsidP="003F13F2">
      <w:pPr>
        <w:pStyle w:val="20"/>
        <w:numPr>
          <w:ilvl w:val="0"/>
          <w:numId w:val="2"/>
        </w:numPr>
        <w:tabs>
          <w:tab w:val="clear" w:pos="927"/>
          <w:tab w:val="num" w:pos="0"/>
        </w:tabs>
        <w:spacing w:after="0" w:line="240" w:lineRule="auto"/>
        <w:ind w:left="0" w:right="-1" w:firstLine="567"/>
        <w:jc w:val="both"/>
        <w:rPr>
          <w:sz w:val="24"/>
          <w:szCs w:val="24"/>
        </w:rPr>
      </w:pPr>
      <w:r w:rsidRPr="00F95D42">
        <w:rPr>
          <w:sz w:val="24"/>
          <w:szCs w:val="24"/>
        </w:rPr>
        <w:t xml:space="preserve">Допуск иностранных инвесторов к приватизации целесообразно осуществлять для решения вопросов модернизации промышленной базы с учетом соблюдения национальной экономической безопасности. Передача устойчиво неплатежеспособных субъектов хозяйствования в руки нового собственника, в том числе и иностранного, является, на наш взгляд, разумной альтернативой закрытию предприятия или неоправданному содержанию за счет государственных средств. При этом желательно существование альтернативных, в том числе и частных, экспертных комиссий по оценке реальной стоимости приватизируемых объектов. Обязательность приобретения иностранными инвесторами всего комплекса учреждений предприятий, в том числе социальных объектов (больниц, садиков), также не способствует притоку инвесторов. </w:t>
      </w:r>
    </w:p>
    <w:p w:rsidR="00F95D42" w:rsidRPr="00F95D42" w:rsidRDefault="00F95D42" w:rsidP="003F13F2">
      <w:pPr>
        <w:pStyle w:val="20"/>
        <w:numPr>
          <w:ilvl w:val="0"/>
          <w:numId w:val="2"/>
        </w:numPr>
        <w:tabs>
          <w:tab w:val="clear" w:pos="927"/>
          <w:tab w:val="num" w:pos="0"/>
        </w:tabs>
        <w:spacing w:after="0" w:line="240" w:lineRule="auto"/>
        <w:ind w:left="0" w:right="-1" w:firstLine="567"/>
        <w:jc w:val="both"/>
        <w:rPr>
          <w:sz w:val="24"/>
          <w:szCs w:val="24"/>
        </w:rPr>
      </w:pPr>
      <w:r w:rsidRPr="00F95D42">
        <w:rPr>
          <w:sz w:val="24"/>
          <w:szCs w:val="24"/>
        </w:rPr>
        <w:t>Необходимо повысить роль Белорусского агентства содействия иностранным инвестициям как элемента механизма регулирования иностранных инвестиций. Агентство должно взять на себя роль «разведчика» в области прямых иностранных инвестиций. Соответствующие функции включают в себя: изучение и мониторинг внешнего окружения экономических промышленных, технологических тенденций в экономиках, глобальных тенденций в области прямых иностранных инвестиций, корпоративных стратегий,  инвестиционных мотиваций ведущих ТНК, анализ конкурентного окружения, проводимой политики в области прямых иностранных инвестиций, законодательства, принятого основными странами-конкурентами. Очевидно, что для успешного осуществления миссии БАСИИ необходимо постоянная государственная поддержка, в том числе и финансовая.</w:t>
      </w:r>
    </w:p>
    <w:p w:rsidR="00F95D42" w:rsidRPr="00F95D42" w:rsidRDefault="00F95D42" w:rsidP="003F13F2">
      <w:pPr>
        <w:pStyle w:val="20"/>
        <w:numPr>
          <w:ilvl w:val="0"/>
          <w:numId w:val="2"/>
        </w:numPr>
        <w:tabs>
          <w:tab w:val="clear" w:pos="927"/>
          <w:tab w:val="num" w:pos="0"/>
        </w:tabs>
        <w:spacing w:after="0" w:line="240" w:lineRule="auto"/>
        <w:ind w:left="0" w:right="-1" w:firstLine="567"/>
        <w:jc w:val="both"/>
        <w:rPr>
          <w:sz w:val="24"/>
          <w:szCs w:val="24"/>
        </w:rPr>
      </w:pPr>
      <w:r w:rsidRPr="00F95D42">
        <w:rPr>
          <w:sz w:val="24"/>
          <w:szCs w:val="24"/>
        </w:rPr>
        <w:t>В целях создания благоприятного имиджа Республики Беларусь как страны с открытой инвестиционной политикой, необходима активная рекламно-информационная деятельность. При этом часть полномочий в данной сфере государством может делегировать другим структурам, в частности Белорусскому агентству содействия инвестициям.</w:t>
      </w:r>
    </w:p>
    <w:p w:rsidR="00F95D42" w:rsidRPr="00F95D42" w:rsidRDefault="00F95D42" w:rsidP="003F13F2">
      <w:pPr>
        <w:pStyle w:val="20"/>
        <w:numPr>
          <w:ilvl w:val="0"/>
          <w:numId w:val="2"/>
        </w:numPr>
        <w:tabs>
          <w:tab w:val="clear" w:pos="927"/>
          <w:tab w:val="num" w:pos="0"/>
        </w:tabs>
        <w:spacing w:after="0" w:line="240" w:lineRule="auto"/>
        <w:ind w:left="0" w:right="-1" w:firstLine="567"/>
        <w:jc w:val="both"/>
        <w:rPr>
          <w:sz w:val="24"/>
          <w:szCs w:val="24"/>
        </w:rPr>
      </w:pPr>
      <w:r w:rsidRPr="00F95D42">
        <w:rPr>
          <w:sz w:val="24"/>
          <w:szCs w:val="24"/>
        </w:rPr>
        <w:t xml:space="preserve">Для формирования благоприятного зарубежного общественного мнения об инвестиционном климате и возможностях Республики Беларусь необходимо систематическое отслеживание деловой информации о Беларуси на зарубежных сайтах глобальной информационной сети Интернет, налаживание контактов с их администраторами и постоянное обновление, оперативное распространение материалов, объективно информирующих о процессах, происходящих в экономике Беларуси. Целесообразно вступление  в переговоры с двумя влиятельными агентствами – </w:t>
      </w:r>
      <w:r w:rsidRPr="00F95D42">
        <w:rPr>
          <w:sz w:val="24"/>
          <w:szCs w:val="24"/>
          <w:lang w:val="en-US"/>
        </w:rPr>
        <w:t>Moody</w:t>
      </w:r>
      <w:r w:rsidRPr="00F95D42">
        <w:rPr>
          <w:sz w:val="24"/>
          <w:szCs w:val="24"/>
        </w:rPr>
        <w:t>’</w:t>
      </w:r>
      <w:r w:rsidRPr="00F95D42">
        <w:rPr>
          <w:sz w:val="24"/>
          <w:szCs w:val="24"/>
          <w:lang w:val="en-US"/>
        </w:rPr>
        <w:t>s</w:t>
      </w:r>
      <w:r w:rsidRPr="00F95D42">
        <w:rPr>
          <w:sz w:val="24"/>
          <w:szCs w:val="24"/>
        </w:rPr>
        <w:t xml:space="preserve"> и  </w:t>
      </w:r>
      <w:r w:rsidRPr="00F95D42">
        <w:rPr>
          <w:sz w:val="24"/>
          <w:szCs w:val="24"/>
          <w:lang w:val="en-US"/>
        </w:rPr>
        <w:t>Standart</w:t>
      </w:r>
      <w:r w:rsidRPr="00F95D42">
        <w:rPr>
          <w:sz w:val="24"/>
          <w:szCs w:val="24"/>
        </w:rPr>
        <w:t xml:space="preserve"> &amp; </w:t>
      </w:r>
      <w:r w:rsidRPr="00F95D42">
        <w:rPr>
          <w:sz w:val="24"/>
          <w:szCs w:val="24"/>
          <w:lang w:val="en-US"/>
        </w:rPr>
        <w:t>Poor</w:t>
      </w:r>
      <w:r w:rsidRPr="00F95D42">
        <w:rPr>
          <w:sz w:val="24"/>
          <w:szCs w:val="24"/>
        </w:rPr>
        <w:t>’</w:t>
      </w:r>
      <w:r w:rsidRPr="00F95D42">
        <w:rPr>
          <w:sz w:val="24"/>
          <w:szCs w:val="24"/>
          <w:lang w:val="en-US"/>
        </w:rPr>
        <w:t>s</w:t>
      </w:r>
      <w:r w:rsidRPr="00F95D42">
        <w:rPr>
          <w:sz w:val="24"/>
          <w:szCs w:val="24"/>
        </w:rPr>
        <w:t xml:space="preserve"> о присвоении странового рейтинга Беларуси.</w:t>
      </w:r>
    </w:p>
    <w:p w:rsidR="00F95D42" w:rsidRPr="00F95D42" w:rsidRDefault="00F95D42" w:rsidP="003F13F2">
      <w:pPr>
        <w:pStyle w:val="20"/>
        <w:numPr>
          <w:ilvl w:val="0"/>
          <w:numId w:val="2"/>
        </w:numPr>
        <w:tabs>
          <w:tab w:val="clear" w:pos="927"/>
          <w:tab w:val="num" w:pos="0"/>
        </w:tabs>
        <w:spacing w:after="0" w:line="240" w:lineRule="auto"/>
        <w:ind w:left="0" w:right="-1" w:firstLine="567"/>
        <w:jc w:val="both"/>
        <w:rPr>
          <w:sz w:val="24"/>
          <w:szCs w:val="24"/>
        </w:rPr>
      </w:pPr>
      <w:r w:rsidRPr="00F95D42">
        <w:rPr>
          <w:sz w:val="24"/>
          <w:szCs w:val="24"/>
        </w:rPr>
        <w:t xml:space="preserve">Для обеспечения условий регистрации предприятий с иностранным капиталом на уровне с конкурирующими странами-реципиентами необходимо сократить сроки регистрации соответствующих субъектов, и упростить регистрацию, передав функции регистрации (полностью или частично) местным исполнительным и распорядительным органам. Оптимальной для иностранного инвестора представляется система регистрации «в одном окне», когда все процедуры по открытию юридического лица осуществляются в одном месте и одноэтапно. Необходимо также отменить минимальный квалификационный порог уставного фонда в 20000 долларов, обеспечив, таким образом, доступ мелкого иностранного бизнеса в экономику Республики Беларусь. </w:t>
      </w:r>
    </w:p>
    <w:p w:rsidR="00F95D42" w:rsidRPr="00F95D42" w:rsidRDefault="00F95D42" w:rsidP="00F95D42">
      <w:pPr>
        <w:pStyle w:val="a7"/>
        <w:ind w:firstLine="567"/>
        <w:rPr>
          <w:b/>
          <w:sz w:val="24"/>
          <w:szCs w:val="24"/>
        </w:rPr>
      </w:pPr>
      <w:r w:rsidRPr="00F95D42">
        <w:rPr>
          <w:b/>
          <w:sz w:val="24"/>
          <w:szCs w:val="24"/>
        </w:rPr>
        <w:t>Без интеграции в глобальную экономику, без доступа к мировым рынка капитала и высоким технологиям невозможен переход страны к постиндустиальной фазе развития. Поэтому инвестиционная открытость является стратегией интеграции национальной экономики в глобальную хозяйственную систему.</w:t>
      </w:r>
    </w:p>
    <w:p w:rsidR="00F95D42" w:rsidRPr="00F95D42" w:rsidRDefault="00F95D42" w:rsidP="00F95D42">
      <w:pPr>
        <w:pStyle w:val="a7"/>
        <w:ind w:firstLine="567"/>
        <w:rPr>
          <w:b/>
          <w:sz w:val="24"/>
          <w:szCs w:val="24"/>
        </w:rPr>
      </w:pPr>
      <w:r w:rsidRPr="00F95D42">
        <w:rPr>
          <w:b/>
          <w:sz w:val="24"/>
          <w:szCs w:val="24"/>
        </w:rPr>
        <w:t xml:space="preserve">Тем не менее, ориентация преимущественно на внешние факторы развития является такой же губительной для экономики, как и их игнорирование. </w:t>
      </w:r>
    </w:p>
    <w:p w:rsidR="00F95D42" w:rsidRPr="00F95D42" w:rsidRDefault="00F95D42" w:rsidP="00F95D42">
      <w:pPr>
        <w:pStyle w:val="a7"/>
        <w:ind w:firstLine="567"/>
        <w:rPr>
          <w:b/>
          <w:sz w:val="24"/>
          <w:szCs w:val="24"/>
        </w:rPr>
      </w:pPr>
      <w:r w:rsidRPr="00F95D42">
        <w:rPr>
          <w:b/>
          <w:sz w:val="24"/>
          <w:szCs w:val="24"/>
        </w:rPr>
        <w:t>Таким образом, активная деятельность государства в области привлечения иностранных инвестиций должна соизмеряться с реальными потребностями белорусской экономики.</w:t>
      </w: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Default="00F95D42" w:rsidP="00CC4553">
      <w:pPr>
        <w:pStyle w:val="10"/>
        <w:rPr>
          <w:b/>
          <w:bCs/>
          <w:sz w:val="24"/>
          <w:szCs w:val="24"/>
        </w:rPr>
      </w:pPr>
    </w:p>
    <w:p w:rsidR="00F95D42" w:rsidRPr="00E73830" w:rsidRDefault="00F95D42" w:rsidP="00CC4553">
      <w:pPr>
        <w:pStyle w:val="10"/>
        <w:rPr>
          <w:b/>
          <w:bCs/>
          <w:sz w:val="24"/>
          <w:szCs w:val="24"/>
        </w:rPr>
      </w:pPr>
    </w:p>
    <w:p w:rsidR="00E408C1" w:rsidRDefault="006F27C7" w:rsidP="003A6562">
      <w:pPr>
        <w:pStyle w:val="10"/>
        <w:ind w:firstLine="567"/>
        <w:jc w:val="center"/>
        <w:rPr>
          <w:b/>
          <w:bCs/>
          <w:sz w:val="32"/>
          <w:szCs w:val="32"/>
        </w:rPr>
      </w:pPr>
      <w:r>
        <w:rPr>
          <w:b/>
          <w:bCs/>
          <w:sz w:val="32"/>
          <w:szCs w:val="32"/>
        </w:rPr>
        <w:t>Список использованой литературы</w:t>
      </w:r>
      <w:r w:rsidR="00F95D42">
        <w:rPr>
          <w:b/>
          <w:bCs/>
          <w:sz w:val="32"/>
          <w:szCs w:val="32"/>
        </w:rPr>
        <w:t>:</w:t>
      </w:r>
    </w:p>
    <w:p w:rsidR="00F95D42" w:rsidRDefault="00F95D42" w:rsidP="003A6562">
      <w:pPr>
        <w:pStyle w:val="10"/>
        <w:ind w:firstLine="567"/>
        <w:jc w:val="center"/>
        <w:rPr>
          <w:b/>
          <w:bCs/>
          <w:sz w:val="32"/>
          <w:szCs w:val="32"/>
        </w:rPr>
      </w:pPr>
    </w:p>
    <w:p w:rsidR="00F95D42" w:rsidRDefault="00F95D42" w:rsidP="00F95D42">
      <w:pPr>
        <w:pStyle w:val="10"/>
        <w:ind w:firstLine="567"/>
        <w:jc w:val="left"/>
        <w:rPr>
          <w:b/>
          <w:bCs/>
          <w:sz w:val="32"/>
          <w:szCs w:val="32"/>
        </w:rPr>
      </w:pPr>
      <w:r>
        <w:rPr>
          <w:b/>
          <w:bCs/>
          <w:sz w:val="32"/>
          <w:szCs w:val="32"/>
        </w:rPr>
        <w:t>Нормативно</w:t>
      </w:r>
      <w:r w:rsidR="00D7087F">
        <w:rPr>
          <w:b/>
          <w:bCs/>
          <w:sz w:val="32"/>
          <w:szCs w:val="32"/>
        </w:rPr>
        <w:t xml:space="preserve"> </w:t>
      </w:r>
      <w:r>
        <w:rPr>
          <w:b/>
          <w:bCs/>
          <w:sz w:val="32"/>
          <w:szCs w:val="32"/>
        </w:rPr>
        <w:t>правовые акты:</w:t>
      </w:r>
    </w:p>
    <w:p w:rsidR="00D7087F" w:rsidRPr="00B66D26" w:rsidRDefault="00D7087F" w:rsidP="00F95D42">
      <w:pPr>
        <w:pStyle w:val="10"/>
        <w:ind w:firstLine="567"/>
        <w:jc w:val="left"/>
        <w:rPr>
          <w:b/>
          <w:bCs/>
          <w:sz w:val="32"/>
          <w:szCs w:val="32"/>
        </w:rPr>
      </w:pPr>
    </w:p>
    <w:p w:rsidR="00D7087F" w:rsidRDefault="00D7087F" w:rsidP="003F13F2">
      <w:pPr>
        <w:numPr>
          <w:ilvl w:val="0"/>
          <w:numId w:val="1"/>
        </w:numPr>
        <w:tabs>
          <w:tab w:val="clear" w:pos="927"/>
          <w:tab w:val="num" w:pos="0"/>
          <w:tab w:val="left" w:pos="993"/>
        </w:tabs>
        <w:spacing w:line="360" w:lineRule="auto"/>
        <w:ind w:left="0" w:firstLine="567"/>
        <w:rPr>
          <w:sz w:val="24"/>
          <w:szCs w:val="24"/>
        </w:rPr>
      </w:pPr>
      <w:r>
        <w:rPr>
          <w:sz w:val="24"/>
          <w:szCs w:val="24"/>
        </w:rPr>
        <w:t>Инвестиционный кодекс Республики Беларусь от 22.06.2001 // Электронная информационно-правовая база «Консультант плюс» от 30.04.2002.</w:t>
      </w:r>
    </w:p>
    <w:p w:rsidR="00D7087F" w:rsidRPr="00D7087F" w:rsidRDefault="00D7087F" w:rsidP="003F13F2">
      <w:pPr>
        <w:numPr>
          <w:ilvl w:val="0"/>
          <w:numId w:val="1"/>
        </w:numPr>
        <w:tabs>
          <w:tab w:val="clear" w:pos="927"/>
          <w:tab w:val="num" w:pos="0"/>
          <w:tab w:val="left" w:pos="993"/>
        </w:tabs>
        <w:spacing w:line="360" w:lineRule="auto"/>
        <w:ind w:left="0" w:firstLine="567"/>
        <w:rPr>
          <w:sz w:val="24"/>
          <w:szCs w:val="24"/>
        </w:rPr>
      </w:pPr>
      <w:r w:rsidRPr="00D7087F">
        <w:rPr>
          <w:sz w:val="24"/>
          <w:szCs w:val="24"/>
        </w:rPr>
        <w:t>О содействии осуществлению и взаимной защите инвестиций: Договор между Республикой Беларусь и Федеративной Республикой Германия //Ведомости Верховного Совета Республики Беларусь</w:t>
      </w:r>
      <w:r>
        <w:rPr>
          <w:sz w:val="24"/>
          <w:szCs w:val="24"/>
        </w:rPr>
        <w:t>. М.,:1994</w:t>
      </w:r>
      <w:r w:rsidRPr="00D7087F">
        <w:rPr>
          <w:sz w:val="24"/>
          <w:szCs w:val="24"/>
        </w:rPr>
        <w:t>.</w:t>
      </w:r>
      <w:r>
        <w:rPr>
          <w:sz w:val="24"/>
          <w:szCs w:val="24"/>
        </w:rPr>
        <w:t xml:space="preserve"> </w:t>
      </w:r>
      <w:r w:rsidRPr="00D7087F">
        <w:rPr>
          <w:sz w:val="24"/>
          <w:szCs w:val="24"/>
        </w:rPr>
        <w:t xml:space="preserve"> №14. </w:t>
      </w:r>
    </w:p>
    <w:p w:rsidR="00D7087F" w:rsidRPr="00D7087F" w:rsidRDefault="00D7087F" w:rsidP="003F13F2">
      <w:pPr>
        <w:numPr>
          <w:ilvl w:val="0"/>
          <w:numId w:val="1"/>
        </w:numPr>
        <w:tabs>
          <w:tab w:val="clear" w:pos="927"/>
          <w:tab w:val="num" w:pos="0"/>
          <w:tab w:val="left" w:pos="993"/>
        </w:tabs>
        <w:spacing w:line="360" w:lineRule="auto"/>
        <w:ind w:left="0" w:firstLine="567"/>
        <w:rPr>
          <w:sz w:val="24"/>
          <w:szCs w:val="24"/>
        </w:rPr>
      </w:pPr>
      <w:r w:rsidRPr="00D7087F">
        <w:rPr>
          <w:sz w:val="24"/>
          <w:szCs w:val="24"/>
        </w:rPr>
        <w:t>О взаимном признании прав и регулировании отношений собственности Соглашение Совета глав государств СНГ // Содружество (информационный вестник)</w:t>
      </w:r>
      <w:r>
        <w:rPr>
          <w:sz w:val="24"/>
          <w:szCs w:val="24"/>
        </w:rPr>
        <w:t>. М.,:1992.</w:t>
      </w:r>
      <w:r w:rsidRPr="00D7087F">
        <w:rPr>
          <w:sz w:val="24"/>
          <w:szCs w:val="24"/>
        </w:rPr>
        <w:t xml:space="preserve"> №7(7).</w:t>
      </w:r>
    </w:p>
    <w:p w:rsidR="00D7087F" w:rsidRPr="00D7087F" w:rsidRDefault="00D7087F" w:rsidP="003F13F2">
      <w:pPr>
        <w:numPr>
          <w:ilvl w:val="0"/>
          <w:numId w:val="1"/>
        </w:numPr>
        <w:tabs>
          <w:tab w:val="clear" w:pos="927"/>
          <w:tab w:val="num" w:pos="0"/>
          <w:tab w:val="left" w:pos="993"/>
        </w:tabs>
        <w:spacing w:line="360" w:lineRule="auto"/>
        <w:ind w:left="0" w:firstLine="567"/>
        <w:rPr>
          <w:sz w:val="24"/>
          <w:szCs w:val="24"/>
        </w:rPr>
      </w:pPr>
      <w:r w:rsidRPr="00D7087F">
        <w:rPr>
          <w:sz w:val="24"/>
          <w:szCs w:val="24"/>
        </w:rPr>
        <w:t>Соглашение о сотрудничестве в области инвестиционной деятельности от 24.12.1993 // Ведомости Верховного Совета Республики Беларусь</w:t>
      </w:r>
      <w:r>
        <w:rPr>
          <w:sz w:val="24"/>
          <w:szCs w:val="24"/>
        </w:rPr>
        <w:t>.</w:t>
      </w:r>
      <w:r w:rsidRPr="00D7087F">
        <w:rPr>
          <w:sz w:val="24"/>
          <w:szCs w:val="24"/>
        </w:rPr>
        <w:t xml:space="preserve"> </w:t>
      </w:r>
      <w:r>
        <w:rPr>
          <w:sz w:val="24"/>
          <w:szCs w:val="24"/>
        </w:rPr>
        <w:t xml:space="preserve"> </w:t>
      </w:r>
      <w:r w:rsidRPr="00D7087F">
        <w:rPr>
          <w:sz w:val="24"/>
          <w:szCs w:val="24"/>
        </w:rPr>
        <w:t xml:space="preserve"> 1994. </w:t>
      </w:r>
      <w:r>
        <w:rPr>
          <w:sz w:val="24"/>
          <w:szCs w:val="24"/>
        </w:rPr>
        <w:t xml:space="preserve"> </w:t>
      </w:r>
      <w:r w:rsidRPr="00D7087F">
        <w:rPr>
          <w:sz w:val="24"/>
          <w:szCs w:val="24"/>
        </w:rPr>
        <w:t xml:space="preserve"> №31. </w:t>
      </w:r>
    </w:p>
    <w:p w:rsidR="00D7087F" w:rsidRPr="00D7087F" w:rsidRDefault="00D7087F" w:rsidP="003F13F2">
      <w:pPr>
        <w:numPr>
          <w:ilvl w:val="0"/>
          <w:numId w:val="1"/>
        </w:numPr>
        <w:tabs>
          <w:tab w:val="clear" w:pos="927"/>
          <w:tab w:val="num" w:pos="0"/>
          <w:tab w:val="left" w:pos="993"/>
        </w:tabs>
        <w:spacing w:line="360" w:lineRule="auto"/>
        <w:ind w:left="0" w:firstLine="567"/>
        <w:rPr>
          <w:sz w:val="24"/>
          <w:szCs w:val="24"/>
        </w:rPr>
      </w:pPr>
      <w:r w:rsidRPr="00D7087F">
        <w:rPr>
          <w:sz w:val="24"/>
          <w:szCs w:val="24"/>
        </w:rPr>
        <w:t>Конвенция о защите прав инвестора от 28.03.1997 //Ведомости Национального собрания Республики Беларусь</w:t>
      </w:r>
      <w:r>
        <w:rPr>
          <w:sz w:val="24"/>
          <w:szCs w:val="24"/>
        </w:rPr>
        <w:t>.</w:t>
      </w:r>
      <w:r w:rsidRPr="00D7087F">
        <w:rPr>
          <w:sz w:val="24"/>
          <w:szCs w:val="24"/>
        </w:rPr>
        <w:t xml:space="preserve"> </w:t>
      </w:r>
      <w:r>
        <w:rPr>
          <w:sz w:val="24"/>
          <w:szCs w:val="24"/>
        </w:rPr>
        <w:t xml:space="preserve"> </w:t>
      </w:r>
      <w:r w:rsidRPr="00D7087F">
        <w:rPr>
          <w:sz w:val="24"/>
          <w:szCs w:val="24"/>
        </w:rPr>
        <w:t xml:space="preserve"> 1997. </w:t>
      </w:r>
      <w:r>
        <w:rPr>
          <w:sz w:val="24"/>
          <w:szCs w:val="24"/>
        </w:rPr>
        <w:t xml:space="preserve"> </w:t>
      </w:r>
      <w:r w:rsidRPr="00D7087F">
        <w:rPr>
          <w:sz w:val="24"/>
          <w:szCs w:val="24"/>
        </w:rPr>
        <w:t xml:space="preserve"> №32. </w:t>
      </w:r>
    </w:p>
    <w:p w:rsidR="00D7087F" w:rsidRPr="00D7087F" w:rsidRDefault="00D7087F" w:rsidP="003F13F2">
      <w:pPr>
        <w:numPr>
          <w:ilvl w:val="0"/>
          <w:numId w:val="1"/>
        </w:numPr>
        <w:tabs>
          <w:tab w:val="clear" w:pos="927"/>
          <w:tab w:val="num" w:pos="0"/>
          <w:tab w:val="left" w:pos="993"/>
        </w:tabs>
        <w:spacing w:line="360" w:lineRule="auto"/>
        <w:ind w:left="0" w:firstLine="567"/>
        <w:rPr>
          <w:sz w:val="24"/>
          <w:szCs w:val="24"/>
        </w:rPr>
      </w:pPr>
      <w:r w:rsidRPr="00D7087F">
        <w:rPr>
          <w:sz w:val="24"/>
          <w:szCs w:val="24"/>
        </w:rPr>
        <w:t>О модельном законе "Об инновациях": Постановление Межпарламентского Комитета Республики Беларусь</w:t>
      </w:r>
      <w:r>
        <w:rPr>
          <w:sz w:val="24"/>
          <w:szCs w:val="24"/>
        </w:rPr>
        <w:t>.</w:t>
      </w:r>
      <w:r w:rsidRPr="00D7087F">
        <w:rPr>
          <w:sz w:val="24"/>
          <w:szCs w:val="24"/>
        </w:rPr>
        <w:t xml:space="preserve"> Республики Казахстан</w:t>
      </w:r>
      <w:r>
        <w:rPr>
          <w:sz w:val="24"/>
          <w:szCs w:val="24"/>
        </w:rPr>
        <w:t xml:space="preserve"> .</w:t>
      </w:r>
      <w:r w:rsidRPr="00D7087F">
        <w:rPr>
          <w:sz w:val="24"/>
          <w:szCs w:val="24"/>
        </w:rPr>
        <w:t xml:space="preserve"> Кыргызской Республики</w:t>
      </w:r>
      <w:r>
        <w:rPr>
          <w:sz w:val="24"/>
          <w:szCs w:val="24"/>
        </w:rPr>
        <w:t xml:space="preserve"> .</w:t>
      </w:r>
      <w:r w:rsidRPr="00D7087F">
        <w:rPr>
          <w:sz w:val="24"/>
          <w:szCs w:val="24"/>
        </w:rPr>
        <w:t xml:space="preserve"> Российской Федерации и Республики Таджикистан от 28.02.1998 // Информационный бюллетень Межпарламентской Ассамблеи СНГ</w:t>
      </w:r>
      <w:r>
        <w:rPr>
          <w:sz w:val="24"/>
          <w:szCs w:val="24"/>
        </w:rPr>
        <w:t>.</w:t>
      </w:r>
      <w:r w:rsidRPr="00D7087F">
        <w:rPr>
          <w:sz w:val="24"/>
          <w:szCs w:val="24"/>
        </w:rPr>
        <w:t xml:space="preserve"> 1998.</w:t>
      </w:r>
      <w:r>
        <w:rPr>
          <w:sz w:val="24"/>
          <w:szCs w:val="24"/>
        </w:rPr>
        <w:t xml:space="preserve"> </w:t>
      </w:r>
      <w:r w:rsidRPr="00D7087F">
        <w:rPr>
          <w:sz w:val="24"/>
          <w:szCs w:val="24"/>
        </w:rPr>
        <w:t>№ 17</w:t>
      </w:r>
      <w:r>
        <w:rPr>
          <w:sz w:val="24"/>
          <w:szCs w:val="24"/>
        </w:rPr>
        <w:t>.</w:t>
      </w:r>
    </w:p>
    <w:p w:rsidR="00D7087F" w:rsidRPr="00D7087F" w:rsidRDefault="00D7087F" w:rsidP="003F13F2">
      <w:pPr>
        <w:numPr>
          <w:ilvl w:val="0"/>
          <w:numId w:val="1"/>
        </w:numPr>
        <w:tabs>
          <w:tab w:val="clear" w:pos="927"/>
          <w:tab w:val="num" w:pos="0"/>
          <w:tab w:val="left" w:pos="993"/>
        </w:tabs>
        <w:spacing w:line="360" w:lineRule="auto"/>
        <w:ind w:left="0" w:firstLine="567"/>
        <w:rPr>
          <w:sz w:val="24"/>
          <w:szCs w:val="24"/>
        </w:rPr>
      </w:pPr>
      <w:r w:rsidRPr="00D7087F">
        <w:rPr>
          <w:sz w:val="24"/>
          <w:szCs w:val="24"/>
        </w:rPr>
        <w:t>Конвенция о порядке разрешения инвестиционных споров между государствами и иностранными лицами: подписана в Вашингтоне 18.03.1965 // Советский журнал международного права.</w:t>
      </w:r>
      <w:r>
        <w:rPr>
          <w:sz w:val="24"/>
          <w:szCs w:val="24"/>
        </w:rPr>
        <w:t xml:space="preserve"> </w:t>
      </w:r>
      <w:r w:rsidRPr="00D7087F">
        <w:rPr>
          <w:sz w:val="24"/>
          <w:szCs w:val="24"/>
        </w:rPr>
        <w:t xml:space="preserve">1991. № 2. </w:t>
      </w:r>
    </w:p>
    <w:p w:rsidR="00D7087F" w:rsidRPr="00D7087F" w:rsidRDefault="00D7087F" w:rsidP="003F13F2">
      <w:pPr>
        <w:numPr>
          <w:ilvl w:val="0"/>
          <w:numId w:val="1"/>
        </w:numPr>
        <w:tabs>
          <w:tab w:val="clear" w:pos="927"/>
          <w:tab w:val="num" w:pos="0"/>
          <w:tab w:val="left" w:pos="993"/>
        </w:tabs>
        <w:spacing w:line="360" w:lineRule="auto"/>
        <w:ind w:left="0" w:firstLine="567"/>
        <w:rPr>
          <w:sz w:val="24"/>
          <w:szCs w:val="24"/>
        </w:rPr>
      </w:pPr>
      <w:r w:rsidRPr="00D7087F">
        <w:rPr>
          <w:sz w:val="24"/>
          <w:szCs w:val="24"/>
        </w:rPr>
        <w:t>Конвенция об учреждении Многостороннего агентства по гарантиям инвестиций: подписана в Сеуле 11.10.1985 // Международно</w:t>
      </w:r>
      <w:r>
        <w:rPr>
          <w:sz w:val="24"/>
          <w:szCs w:val="24"/>
        </w:rPr>
        <w:t xml:space="preserve"> </w:t>
      </w:r>
      <w:r w:rsidRPr="00D7087F">
        <w:rPr>
          <w:sz w:val="24"/>
          <w:szCs w:val="24"/>
        </w:rPr>
        <w:t>правовые основы иностранные инвестиции в России.</w:t>
      </w:r>
      <w:r>
        <w:rPr>
          <w:sz w:val="24"/>
          <w:szCs w:val="24"/>
        </w:rPr>
        <w:t xml:space="preserve"> </w:t>
      </w:r>
      <w:r w:rsidRPr="00D7087F">
        <w:rPr>
          <w:sz w:val="24"/>
          <w:szCs w:val="24"/>
        </w:rPr>
        <w:t>М.</w:t>
      </w:r>
      <w:r>
        <w:rPr>
          <w:sz w:val="24"/>
          <w:szCs w:val="24"/>
        </w:rPr>
        <w:t>:</w:t>
      </w:r>
      <w:r w:rsidRPr="00D7087F">
        <w:rPr>
          <w:sz w:val="24"/>
          <w:szCs w:val="24"/>
        </w:rPr>
        <w:t>1995</w:t>
      </w:r>
      <w:r>
        <w:rPr>
          <w:sz w:val="24"/>
          <w:szCs w:val="24"/>
        </w:rPr>
        <w:t>.</w:t>
      </w:r>
      <w:r w:rsidRPr="00D7087F">
        <w:rPr>
          <w:sz w:val="24"/>
          <w:szCs w:val="24"/>
        </w:rPr>
        <w:t xml:space="preserve"> </w:t>
      </w:r>
    </w:p>
    <w:p w:rsidR="00D7087F" w:rsidRPr="00D7087F" w:rsidRDefault="00D7087F" w:rsidP="003F13F2">
      <w:pPr>
        <w:numPr>
          <w:ilvl w:val="0"/>
          <w:numId w:val="1"/>
        </w:numPr>
        <w:tabs>
          <w:tab w:val="clear" w:pos="927"/>
          <w:tab w:val="num" w:pos="0"/>
          <w:tab w:val="left" w:pos="993"/>
        </w:tabs>
        <w:spacing w:line="360" w:lineRule="auto"/>
        <w:ind w:left="0" w:firstLine="567"/>
        <w:rPr>
          <w:sz w:val="24"/>
          <w:szCs w:val="24"/>
        </w:rPr>
      </w:pPr>
      <w:r w:rsidRPr="00D7087F">
        <w:rPr>
          <w:sz w:val="24"/>
          <w:szCs w:val="24"/>
        </w:rPr>
        <w:t xml:space="preserve">Декрет от 5.08.1998 №13 «О правовом режиме иностранных инвестиций из государств </w:t>
      </w:r>
      <w:r>
        <w:rPr>
          <w:sz w:val="24"/>
          <w:szCs w:val="24"/>
        </w:rPr>
        <w:t xml:space="preserve"> </w:t>
      </w:r>
      <w:r w:rsidRPr="00D7087F">
        <w:rPr>
          <w:sz w:val="24"/>
          <w:szCs w:val="24"/>
        </w:rPr>
        <w:t xml:space="preserve"> участников Содружества Независимых Государств» // Собрание декретов</w:t>
      </w:r>
      <w:r>
        <w:rPr>
          <w:sz w:val="24"/>
          <w:szCs w:val="24"/>
        </w:rPr>
        <w:t>.</w:t>
      </w:r>
      <w:r w:rsidRPr="00D7087F">
        <w:rPr>
          <w:sz w:val="24"/>
          <w:szCs w:val="24"/>
        </w:rPr>
        <w:t xml:space="preserve"> указов Президента и постановлений Правительства Республики Беларусь</w:t>
      </w:r>
      <w:r>
        <w:rPr>
          <w:sz w:val="24"/>
          <w:szCs w:val="24"/>
        </w:rPr>
        <w:t>.</w:t>
      </w:r>
      <w:r w:rsidRPr="00D7087F">
        <w:rPr>
          <w:sz w:val="24"/>
          <w:szCs w:val="24"/>
        </w:rPr>
        <w:t xml:space="preserve"> 1998. </w:t>
      </w:r>
      <w:r>
        <w:rPr>
          <w:sz w:val="24"/>
          <w:szCs w:val="24"/>
        </w:rPr>
        <w:t xml:space="preserve"> </w:t>
      </w:r>
      <w:r w:rsidRPr="00D7087F">
        <w:rPr>
          <w:sz w:val="24"/>
          <w:szCs w:val="24"/>
        </w:rPr>
        <w:t xml:space="preserve"> №22. </w:t>
      </w:r>
      <w:r>
        <w:rPr>
          <w:sz w:val="24"/>
          <w:szCs w:val="24"/>
        </w:rPr>
        <w:t xml:space="preserve"> </w:t>
      </w:r>
      <w:r w:rsidRPr="00D7087F">
        <w:rPr>
          <w:sz w:val="24"/>
          <w:szCs w:val="24"/>
        </w:rPr>
        <w:t xml:space="preserve"> </w:t>
      </w:r>
    </w:p>
    <w:p w:rsidR="00D7087F" w:rsidRPr="00D7087F" w:rsidRDefault="00D7087F" w:rsidP="003F13F2">
      <w:pPr>
        <w:numPr>
          <w:ilvl w:val="0"/>
          <w:numId w:val="1"/>
        </w:numPr>
        <w:tabs>
          <w:tab w:val="clear" w:pos="927"/>
          <w:tab w:val="num" w:pos="0"/>
          <w:tab w:val="left" w:pos="993"/>
        </w:tabs>
        <w:spacing w:line="360" w:lineRule="auto"/>
        <w:ind w:left="0" w:firstLine="567"/>
        <w:rPr>
          <w:sz w:val="24"/>
          <w:szCs w:val="24"/>
        </w:rPr>
      </w:pPr>
      <w:r w:rsidRPr="00D7087F">
        <w:rPr>
          <w:sz w:val="24"/>
          <w:szCs w:val="24"/>
        </w:rPr>
        <w:t>О ратификации Соглашения между Правительством Республики Беларусь и Правительством Латвийской Республики о содействии осуществлению и защите инвестиций: Закон Республики Беларусь от 06.11.1998 // Газета «Звязда»</w:t>
      </w:r>
      <w:r>
        <w:rPr>
          <w:sz w:val="24"/>
          <w:szCs w:val="24"/>
        </w:rPr>
        <w:t xml:space="preserve">. </w:t>
      </w:r>
      <w:r w:rsidRPr="00D7087F">
        <w:rPr>
          <w:sz w:val="24"/>
          <w:szCs w:val="24"/>
        </w:rPr>
        <w:t>1998. от 12 нояб.</w:t>
      </w:r>
    </w:p>
    <w:p w:rsidR="00D7087F" w:rsidRDefault="00D7087F" w:rsidP="00D7087F">
      <w:pPr>
        <w:spacing w:line="360" w:lineRule="auto"/>
        <w:jc w:val="both"/>
        <w:rPr>
          <w:sz w:val="28"/>
        </w:rPr>
      </w:pPr>
    </w:p>
    <w:p w:rsidR="00D7087F" w:rsidRPr="00D7087F" w:rsidRDefault="00D7087F" w:rsidP="00D7087F">
      <w:pPr>
        <w:spacing w:line="360" w:lineRule="auto"/>
        <w:jc w:val="both"/>
        <w:rPr>
          <w:sz w:val="28"/>
        </w:rPr>
      </w:pPr>
    </w:p>
    <w:p w:rsidR="00F95D42" w:rsidRDefault="00681D2C" w:rsidP="00F95D42">
      <w:pPr>
        <w:spacing w:line="360" w:lineRule="auto"/>
        <w:jc w:val="both"/>
        <w:rPr>
          <w:b/>
          <w:sz w:val="32"/>
          <w:szCs w:val="32"/>
        </w:rPr>
      </w:pPr>
      <w:r w:rsidRPr="00681D2C">
        <w:rPr>
          <w:b/>
          <w:sz w:val="32"/>
          <w:szCs w:val="32"/>
        </w:rPr>
        <w:t>Периодические издания:</w:t>
      </w:r>
    </w:p>
    <w:p w:rsidR="00681D2C" w:rsidRDefault="00681D2C" w:rsidP="003F13F2">
      <w:pPr>
        <w:numPr>
          <w:ilvl w:val="0"/>
          <w:numId w:val="4"/>
        </w:numPr>
        <w:spacing w:line="360" w:lineRule="auto"/>
        <w:ind w:left="0" w:firstLine="567"/>
        <w:jc w:val="both"/>
        <w:rPr>
          <w:sz w:val="24"/>
          <w:szCs w:val="24"/>
        </w:rPr>
      </w:pPr>
      <w:r>
        <w:rPr>
          <w:sz w:val="24"/>
          <w:szCs w:val="24"/>
        </w:rPr>
        <w:t>Алехин Б. И. Защи</w:t>
      </w:r>
      <w:r w:rsidR="00D7087F">
        <w:rPr>
          <w:sz w:val="24"/>
          <w:szCs w:val="24"/>
        </w:rPr>
        <w:t>та инвесторов в США и Канаде. //</w:t>
      </w:r>
      <w:r>
        <w:rPr>
          <w:sz w:val="24"/>
          <w:szCs w:val="24"/>
        </w:rPr>
        <w:t>США –Канада: экономика</w:t>
      </w:r>
      <w:r w:rsidR="00D7087F">
        <w:rPr>
          <w:sz w:val="24"/>
          <w:szCs w:val="24"/>
        </w:rPr>
        <w:t xml:space="preserve"> .</w:t>
      </w:r>
      <w:r>
        <w:rPr>
          <w:sz w:val="24"/>
          <w:szCs w:val="24"/>
        </w:rPr>
        <w:t xml:space="preserve"> политика</w:t>
      </w:r>
      <w:r w:rsidR="00D7087F">
        <w:rPr>
          <w:sz w:val="24"/>
          <w:szCs w:val="24"/>
        </w:rPr>
        <w:t xml:space="preserve"> .</w:t>
      </w:r>
      <w:r>
        <w:rPr>
          <w:sz w:val="24"/>
          <w:szCs w:val="24"/>
        </w:rPr>
        <w:t xml:space="preserve"> культура</w:t>
      </w:r>
      <w:r w:rsidR="00D7087F">
        <w:rPr>
          <w:sz w:val="24"/>
          <w:szCs w:val="24"/>
        </w:rPr>
        <w:t>.</w:t>
      </w:r>
      <w:r>
        <w:rPr>
          <w:sz w:val="24"/>
          <w:szCs w:val="24"/>
        </w:rPr>
        <w:t xml:space="preserve"> 1999</w:t>
      </w:r>
      <w:r w:rsidR="00D7087F">
        <w:rPr>
          <w:sz w:val="24"/>
          <w:szCs w:val="24"/>
        </w:rPr>
        <w:t>.</w:t>
      </w:r>
      <w:r>
        <w:rPr>
          <w:sz w:val="24"/>
          <w:szCs w:val="24"/>
        </w:rPr>
        <w:t xml:space="preserve"> № 9</w:t>
      </w:r>
      <w:r w:rsidR="00D7087F">
        <w:rPr>
          <w:sz w:val="24"/>
          <w:szCs w:val="24"/>
        </w:rPr>
        <w:t>.</w:t>
      </w:r>
    </w:p>
    <w:p w:rsidR="00681D2C" w:rsidRDefault="00681D2C" w:rsidP="003F13F2">
      <w:pPr>
        <w:numPr>
          <w:ilvl w:val="0"/>
          <w:numId w:val="4"/>
        </w:numPr>
        <w:spacing w:line="360" w:lineRule="auto"/>
        <w:ind w:left="0" w:firstLine="567"/>
        <w:jc w:val="both"/>
        <w:rPr>
          <w:sz w:val="24"/>
          <w:szCs w:val="24"/>
        </w:rPr>
      </w:pPr>
      <w:r>
        <w:rPr>
          <w:sz w:val="24"/>
          <w:szCs w:val="24"/>
        </w:rPr>
        <w:t>Савин В. А. Свободные экономические зоны в Китае.</w:t>
      </w:r>
      <w:r w:rsidR="00D7087F">
        <w:rPr>
          <w:sz w:val="24"/>
          <w:szCs w:val="24"/>
        </w:rPr>
        <w:t xml:space="preserve"> //</w:t>
      </w:r>
      <w:r>
        <w:rPr>
          <w:sz w:val="24"/>
          <w:szCs w:val="24"/>
        </w:rPr>
        <w:t>Внешнеэкономический бюллетень</w:t>
      </w:r>
      <w:r w:rsidR="00D7087F">
        <w:rPr>
          <w:sz w:val="24"/>
          <w:szCs w:val="24"/>
        </w:rPr>
        <w:t>.</w:t>
      </w:r>
      <w:r>
        <w:rPr>
          <w:sz w:val="24"/>
          <w:szCs w:val="24"/>
        </w:rPr>
        <w:t xml:space="preserve"> 1999</w:t>
      </w:r>
      <w:r w:rsidR="00D7087F">
        <w:rPr>
          <w:sz w:val="24"/>
          <w:szCs w:val="24"/>
        </w:rPr>
        <w:t>.</w:t>
      </w:r>
      <w:r>
        <w:rPr>
          <w:sz w:val="24"/>
          <w:szCs w:val="24"/>
        </w:rPr>
        <w:t xml:space="preserve"> № 19</w:t>
      </w:r>
      <w:r w:rsidR="00D7087F">
        <w:rPr>
          <w:sz w:val="24"/>
          <w:szCs w:val="24"/>
        </w:rPr>
        <w:t>.</w:t>
      </w:r>
    </w:p>
    <w:p w:rsidR="00681D2C" w:rsidRDefault="00681D2C" w:rsidP="003F13F2">
      <w:pPr>
        <w:numPr>
          <w:ilvl w:val="0"/>
          <w:numId w:val="4"/>
        </w:numPr>
        <w:spacing w:line="360" w:lineRule="auto"/>
        <w:ind w:left="0" w:firstLine="567"/>
        <w:jc w:val="both"/>
        <w:rPr>
          <w:sz w:val="24"/>
          <w:szCs w:val="24"/>
        </w:rPr>
      </w:pPr>
      <w:r>
        <w:rPr>
          <w:sz w:val="24"/>
          <w:szCs w:val="24"/>
        </w:rPr>
        <w:t>Тяпышев О. Г. Условия и перспективы многостороннего регулирования трансграничной инвестиционной деятельности.</w:t>
      </w:r>
      <w:r w:rsidR="00D7087F">
        <w:rPr>
          <w:sz w:val="24"/>
          <w:szCs w:val="24"/>
        </w:rPr>
        <w:t xml:space="preserve"> //</w:t>
      </w:r>
      <w:r>
        <w:rPr>
          <w:sz w:val="24"/>
          <w:szCs w:val="24"/>
        </w:rPr>
        <w:t>Внешнеэкономический бюллетень</w:t>
      </w:r>
      <w:r w:rsidR="00D7087F">
        <w:rPr>
          <w:sz w:val="24"/>
          <w:szCs w:val="24"/>
        </w:rPr>
        <w:t>.</w:t>
      </w:r>
      <w:r>
        <w:rPr>
          <w:sz w:val="24"/>
          <w:szCs w:val="24"/>
        </w:rPr>
        <w:t xml:space="preserve"> 1999</w:t>
      </w:r>
      <w:r w:rsidR="00D7087F">
        <w:rPr>
          <w:sz w:val="24"/>
          <w:szCs w:val="24"/>
        </w:rPr>
        <w:t>.</w:t>
      </w:r>
      <w:r>
        <w:rPr>
          <w:sz w:val="24"/>
          <w:szCs w:val="24"/>
        </w:rPr>
        <w:t xml:space="preserve"> № 6</w:t>
      </w:r>
      <w:r w:rsidR="00D7087F">
        <w:rPr>
          <w:sz w:val="24"/>
          <w:szCs w:val="24"/>
        </w:rPr>
        <w:t>.</w:t>
      </w:r>
    </w:p>
    <w:p w:rsidR="00681D2C" w:rsidRPr="003A6562" w:rsidRDefault="00681D2C" w:rsidP="003F13F2">
      <w:pPr>
        <w:numPr>
          <w:ilvl w:val="0"/>
          <w:numId w:val="4"/>
        </w:numPr>
        <w:spacing w:line="360" w:lineRule="auto"/>
        <w:ind w:left="0" w:firstLine="567"/>
        <w:jc w:val="both"/>
        <w:rPr>
          <w:sz w:val="24"/>
          <w:szCs w:val="24"/>
        </w:rPr>
      </w:pPr>
      <w:r w:rsidRPr="003A6562">
        <w:rPr>
          <w:sz w:val="24"/>
          <w:szCs w:val="24"/>
        </w:rPr>
        <w:t>О взаимном признании прав и регулировании отношений собственности Соглашение Совета глав государств СНГ</w:t>
      </w:r>
      <w:r w:rsidR="00D7087F">
        <w:rPr>
          <w:sz w:val="24"/>
          <w:szCs w:val="24"/>
        </w:rPr>
        <w:t xml:space="preserve"> </w:t>
      </w:r>
      <w:r w:rsidRPr="003A6562">
        <w:rPr>
          <w:sz w:val="24"/>
          <w:szCs w:val="24"/>
        </w:rPr>
        <w:t>//Содружество (информац</w:t>
      </w:r>
      <w:r>
        <w:rPr>
          <w:sz w:val="24"/>
          <w:szCs w:val="24"/>
        </w:rPr>
        <w:t>ионный вестник)</w:t>
      </w:r>
      <w:r w:rsidR="00D7087F">
        <w:rPr>
          <w:sz w:val="24"/>
          <w:szCs w:val="24"/>
        </w:rPr>
        <w:t xml:space="preserve">. 1992  </w:t>
      </w:r>
      <w:r>
        <w:rPr>
          <w:sz w:val="24"/>
          <w:szCs w:val="24"/>
        </w:rPr>
        <w:t>№7(7)</w:t>
      </w:r>
      <w:r w:rsidR="00D7087F">
        <w:rPr>
          <w:sz w:val="24"/>
          <w:szCs w:val="24"/>
        </w:rPr>
        <w:t>.</w:t>
      </w:r>
    </w:p>
    <w:p w:rsidR="00681D2C" w:rsidRPr="003A6562" w:rsidRDefault="00681D2C" w:rsidP="003F13F2">
      <w:pPr>
        <w:numPr>
          <w:ilvl w:val="0"/>
          <w:numId w:val="4"/>
        </w:numPr>
        <w:spacing w:line="360" w:lineRule="auto"/>
        <w:ind w:left="0" w:firstLine="567"/>
        <w:jc w:val="both"/>
        <w:rPr>
          <w:sz w:val="24"/>
          <w:szCs w:val="24"/>
        </w:rPr>
      </w:pPr>
      <w:r w:rsidRPr="003A6562">
        <w:rPr>
          <w:sz w:val="24"/>
          <w:szCs w:val="24"/>
        </w:rPr>
        <w:t>Камински Я. Готова ли Россия приветствовать иностранные инвестиции? //Международная жизнь</w:t>
      </w:r>
      <w:r w:rsidR="00D7087F">
        <w:rPr>
          <w:sz w:val="24"/>
          <w:szCs w:val="24"/>
        </w:rPr>
        <w:t>.</w:t>
      </w:r>
      <w:r w:rsidRPr="003A6562">
        <w:rPr>
          <w:sz w:val="24"/>
          <w:szCs w:val="24"/>
        </w:rPr>
        <w:t xml:space="preserve"> М.: 2001. </w:t>
      </w:r>
      <w:r w:rsidRPr="00CC4553">
        <w:rPr>
          <w:sz w:val="24"/>
          <w:szCs w:val="24"/>
        </w:rPr>
        <w:t>№ 1</w:t>
      </w:r>
      <w:r w:rsidR="00D7087F">
        <w:rPr>
          <w:sz w:val="24"/>
          <w:szCs w:val="24"/>
        </w:rPr>
        <w:t>.</w:t>
      </w:r>
    </w:p>
    <w:p w:rsidR="00681D2C" w:rsidRPr="003A6562" w:rsidRDefault="00681D2C" w:rsidP="003F13F2">
      <w:pPr>
        <w:numPr>
          <w:ilvl w:val="0"/>
          <w:numId w:val="4"/>
        </w:numPr>
        <w:spacing w:line="360" w:lineRule="auto"/>
        <w:ind w:left="0" w:firstLine="567"/>
        <w:jc w:val="both"/>
        <w:rPr>
          <w:sz w:val="24"/>
          <w:szCs w:val="24"/>
        </w:rPr>
      </w:pPr>
      <w:r w:rsidRPr="003A6562">
        <w:rPr>
          <w:sz w:val="24"/>
          <w:szCs w:val="24"/>
        </w:rPr>
        <w:t>Международные сравнения. //Экономические тенденции в Беларуси. Квартальное обозрение. Беларусь. Лондон: Европейская ком</w:t>
      </w:r>
      <w:r>
        <w:rPr>
          <w:sz w:val="24"/>
          <w:szCs w:val="24"/>
        </w:rPr>
        <w:t>иссия</w:t>
      </w:r>
      <w:r w:rsidR="00D7087F">
        <w:rPr>
          <w:sz w:val="24"/>
          <w:szCs w:val="24"/>
        </w:rPr>
        <w:t>.</w:t>
      </w:r>
      <w:r>
        <w:rPr>
          <w:sz w:val="24"/>
          <w:szCs w:val="24"/>
        </w:rPr>
        <w:t xml:space="preserve"> программа ТАСИС</w:t>
      </w:r>
      <w:r w:rsidR="00D7087F">
        <w:rPr>
          <w:sz w:val="24"/>
          <w:szCs w:val="24"/>
        </w:rPr>
        <w:t>.</w:t>
      </w:r>
      <w:r>
        <w:rPr>
          <w:sz w:val="24"/>
          <w:szCs w:val="24"/>
        </w:rPr>
        <w:t xml:space="preserve"> </w:t>
      </w:r>
      <w:r w:rsidR="00D7087F">
        <w:rPr>
          <w:sz w:val="24"/>
          <w:szCs w:val="24"/>
        </w:rPr>
        <w:t xml:space="preserve"> </w:t>
      </w:r>
      <w:r>
        <w:rPr>
          <w:sz w:val="24"/>
          <w:szCs w:val="24"/>
        </w:rPr>
        <w:t xml:space="preserve"> 1999</w:t>
      </w:r>
      <w:r w:rsidR="00D7087F">
        <w:rPr>
          <w:sz w:val="24"/>
          <w:szCs w:val="24"/>
        </w:rPr>
        <w:t>.</w:t>
      </w:r>
    </w:p>
    <w:p w:rsidR="00681D2C" w:rsidRDefault="00681D2C" w:rsidP="003F13F2">
      <w:pPr>
        <w:numPr>
          <w:ilvl w:val="0"/>
          <w:numId w:val="4"/>
        </w:numPr>
        <w:spacing w:line="360" w:lineRule="auto"/>
        <w:ind w:left="0" w:firstLine="567"/>
        <w:jc w:val="both"/>
        <w:rPr>
          <w:sz w:val="24"/>
          <w:szCs w:val="24"/>
        </w:rPr>
      </w:pPr>
      <w:r w:rsidRPr="003A6562">
        <w:rPr>
          <w:sz w:val="24"/>
          <w:szCs w:val="24"/>
        </w:rPr>
        <w:t>Чармен К.</w:t>
      </w:r>
      <w:r w:rsidR="00D7087F">
        <w:rPr>
          <w:sz w:val="24"/>
          <w:szCs w:val="24"/>
        </w:rPr>
        <w:t>,</w:t>
      </w:r>
      <w:r w:rsidRPr="003A6562">
        <w:rPr>
          <w:sz w:val="24"/>
          <w:szCs w:val="24"/>
        </w:rPr>
        <w:t xml:space="preserve"> Баканова М.</w:t>
      </w:r>
      <w:r w:rsidR="00D7087F">
        <w:rPr>
          <w:sz w:val="24"/>
          <w:szCs w:val="24"/>
        </w:rPr>
        <w:t xml:space="preserve"> </w:t>
      </w:r>
      <w:r w:rsidRPr="003A6562">
        <w:rPr>
          <w:sz w:val="24"/>
          <w:szCs w:val="24"/>
        </w:rPr>
        <w:t xml:space="preserve"> Прямые иностранные инвестиции в Беларуси: появление модели?// Экономические тенденции в Беларуси. Квартальное обозрение. Беларусь. Лондон Европейская комиссия</w:t>
      </w:r>
      <w:r w:rsidR="00D7087F">
        <w:rPr>
          <w:sz w:val="24"/>
          <w:szCs w:val="24"/>
        </w:rPr>
        <w:t>.</w:t>
      </w:r>
      <w:r w:rsidRPr="003A6562">
        <w:rPr>
          <w:sz w:val="24"/>
          <w:szCs w:val="24"/>
        </w:rPr>
        <w:t xml:space="preserve"> программа ТАСИС</w:t>
      </w:r>
      <w:r w:rsidR="00D7087F">
        <w:rPr>
          <w:sz w:val="24"/>
          <w:szCs w:val="24"/>
        </w:rPr>
        <w:t>.</w:t>
      </w:r>
      <w:r w:rsidRPr="003A6562">
        <w:rPr>
          <w:sz w:val="24"/>
          <w:szCs w:val="24"/>
        </w:rPr>
        <w:t xml:space="preserve">  1999</w:t>
      </w:r>
      <w:r w:rsidR="00D7087F">
        <w:rPr>
          <w:sz w:val="24"/>
          <w:szCs w:val="24"/>
        </w:rPr>
        <w:t>.</w:t>
      </w:r>
    </w:p>
    <w:p w:rsidR="00681D2C" w:rsidRPr="003A6562" w:rsidRDefault="00681D2C" w:rsidP="003F13F2">
      <w:pPr>
        <w:numPr>
          <w:ilvl w:val="0"/>
          <w:numId w:val="4"/>
        </w:numPr>
        <w:spacing w:line="360" w:lineRule="auto"/>
        <w:ind w:left="0" w:firstLine="567"/>
        <w:jc w:val="both"/>
        <w:rPr>
          <w:sz w:val="24"/>
          <w:szCs w:val="24"/>
        </w:rPr>
      </w:pPr>
      <w:r w:rsidRPr="003A6562">
        <w:rPr>
          <w:sz w:val="24"/>
          <w:szCs w:val="24"/>
        </w:rPr>
        <w:t>Беланже  Ж. Вопросы определения надлежащей макроэкономической политики в странах</w:t>
      </w:r>
      <w:r w:rsidR="00D7087F">
        <w:rPr>
          <w:sz w:val="24"/>
          <w:szCs w:val="24"/>
        </w:rPr>
        <w:t>.</w:t>
      </w:r>
      <w:r w:rsidRPr="003A6562">
        <w:rPr>
          <w:sz w:val="24"/>
          <w:szCs w:val="24"/>
        </w:rPr>
        <w:t xml:space="preserve"> осуществляющих переход к рыночной экономике. Опыт стран Центральной и Восточной Европы //  Сборник  докладов на тему "Экономические реформы в России и других странах с переходной экономикой: проблемы и п</w:t>
      </w:r>
      <w:r>
        <w:rPr>
          <w:sz w:val="24"/>
          <w:szCs w:val="24"/>
        </w:rPr>
        <w:t xml:space="preserve">ерспективы". </w:t>
      </w:r>
      <w:r w:rsidR="00D7087F">
        <w:rPr>
          <w:sz w:val="24"/>
          <w:szCs w:val="24"/>
        </w:rPr>
        <w:t xml:space="preserve"> </w:t>
      </w:r>
      <w:r>
        <w:rPr>
          <w:sz w:val="24"/>
          <w:szCs w:val="24"/>
        </w:rPr>
        <w:t xml:space="preserve"> Москва</w:t>
      </w:r>
      <w:r w:rsidR="00D7087F">
        <w:rPr>
          <w:sz w:val="24"/>
          <w:szCs w:val="24"/>
        </w:rPr>
        <w:t>.</w:t>
      </w:r>
      <w:r>
        <w:rPr>
          <w:sz w:val="24"/>
          <w:szCs w:val="24"/>
        </w:rPr>
        <w:t xml:space="preserve"> 1994</w:t>
      </w:r>
      <w:r w:rsidR="00D7087F">
        <w:rPr>
          <w:sz w:val="24"/>
          <w:szCs w:val="24"/>
        </w:rPr>
        <w:t>.</w:t>
      </w:r>
    </w:p>
    <w:p w:rsidR="00681D2C" w:rsidRDefault="00681D2C" w:rsidP="00681D2C">
      <w:pPr>
        <w:spacing w:line="360" w:lineRule="auto"/>
        <w:jc w:val="both"/>
        <w:rPr>
          <w:sz w:val="24"/>
          <w:szCs w:val="24"/>
        </w:rPr>
      </w:pPr>
    </w:p>
    <w:p w:rsidR="00681D2C" w:rsidRPr="003A6562" w:rsidRDefault="00681D2C" w:rsidP="00681D2C">
      <w:pPr>
        <w:spacing w:line="360" w:lineRule="auto"/>
        <w:jc w:val="both"/>
        <w:rPr>
          <w:sz w:val="24"/>
          <w:szCs w:val="24"/>
          <w:lang w:val="en-US"/>
        </w:rPr>
      </w:pPr>
    </w:p>
    <w:p w:rsidR="00681D2C" w:rsidRDefault="00681D2C" w:rsidP="00F95D42">
      <w:pPr>
        <w:spacing w:line="360" w:lineRule="auto"/>
        <w:jc w:val="both"/>
        <w:rPr>
          <w:b/>
          <w:sz w:val="32"/>
          <w:szCs w:val="32"/>
        </w:rPr>
      </w:pPr>
      <w:r>
        <w:rPr>
          <w:b/>
          <w:sz w:val="32"/>
          <w:szCs w:val="32"/>
        </w:rPr>
        <w:t>Материалы международных органихаций:</w:t>
      </w:r>
    </w:p>
    <w:p w:rsidR="00681D2C" w:rsidRPr="00D7087F" w:rsidRDefault="00681D2C" w:rsidP="003F13F2">
      <w:pPr>
        <w:numPr>
          <w:ilvl w:val="0"/>
          <w:numId w:val="5"/>
        </w:numPr>
        <w:spacing w:line="360" w:lineRule="auto"/>
        <w:jc w:val="both"/>
        <w:rPr>
          <w:sz w:val="24"/>
          <w:szCs w:val="24"/>
          <w:lang w:val="en-US"/>
        </w:rPr>
      </w:pPr>
      <w:r w:rsidRPr="003A6562">
        <w:rPr>
          <w:sz w:val="24"/>
          <w:szCs w:val="24"/>
        </w:rPr>
        <w:t xml:space="preserve">Доклад о мировых инвестициях 2000 год. Трансграничные слияния и приобретения и процесс развития. </w:t>
      </w:r>
      <w:r w:rsidRPr="003A6562">
        <w:rPr>
          <w:sz w:val="24"/>
          <w:szCs w:val="24"/>
          <w:lang w:val="en-US"/>
        </w:rPr>
        <w:t>Организация Объединенных Наций. Нью</w:t>
      </w:r>
      <w:r w:rsidR="00D7087F">
        <w:rPr>
          <w:sz w:val="24"/>
          <w:szCs w:val="24"/>
          <w:lang w:val="en-US"/>
        </w:rPr>
        <w:t xml:space="preserve"> </w:t>
      </w:r>
      <w:r w:rsidRPr="003A6562">
        <w:rPr>
          <w:sz w:val="24"/>
          <w:szCs w:val="24"/>
          <w:lang w:val="en-US"/>
        </w:rPr>
        <w:t>Йорк и Женева</w:t>
      </w:r>
      <w:r w:rsidR="00D7087F">
        <w:rPr>
          <w:sz w:val="24"/>
          <w:szCs w:val="24"/>
          <w:lang w:val="en-US"/>
        </w:rPr>
        <w:t xml:space="preserve"> .</w:t>
      </w:r>
      <w:r w:rsidRPr="003A6562">
        <w:rPr>
          <w:sz w:val="24"/>
          <w:szCs w:val="24"/>
          <w:lang w:val="en-US"/>
        </w:rPr>
        <w:t xml:space="preserve">: </w:t>
      </w:r>
      <w:r w:rsidR="00D7087F">
        <w:rPr>
          <w:sz w:val="24"/>
          <w:szCs w:val="24"/>
          <w:lang w:val="en-US"/>
        </w:rPr>
        <w:t xml:space="preserve"> </w:t>
      </w:r>
      <w:r w:rsidRPr="003A6562">
        <w:rPr>
          <w:sz w:val="24"/>
          <w:szCs w:val="24"/>
          <w:lang w:val="en-US"/>
        </w:rPr>
        <w:t xml:space="preserve"> 2000</w:t>
      </w:r>
      <w:r w:rsidR="00D7087F" w:rsidRPr="00D7087F">
        <w:rPr>
          <w:sz w:val="24"/>
          <w:szCs w:val="24"/>
          <w:lang w:val="en-US"/>
        </w:rPr>
        <w:t>.</w:t>
      </w:r>
      <w:r w:rsidRPr="003A6562">
        <w:rPr>
          <w:sz w:val="24"/>
          <w:szCs w:val="24"/>
          <w:lang w:val="en-US"/>
        </w:rPr>
        <w:t xml:space="preserve"> </w:t>
      </w:r>
    </w:p>
    <w:p w:rsidR="00681D2C" w:rsidRPr="003A6562" w:rsidRDefault="00681D2C" w:rsidP="003F13F2">
      <w:pPr>
        <w:numPr>
          <w:ilvl w:val="0"/>
          <w:numId w:val="5"/>
        </w:numPr>
        <w:spacing w:line="360" w:lineRule="auto"/>
        <w:jc w:val="both"/>
        <w:rPr>
          <w:sz w:val="24"/>
          <w:szCs w:val="24"/>
          <w:lang w:val="en-US"/>
        </w:rPr>
      </w:pPr>
      <w:r w:rsidRPr="003A6562">
        <w:rPr>
          <w:sz w:val="24"/>
          <w:szCs w:val="24"/>
          <w:lang w:val="en-US"/>
        </w:rPr>
        <w:t xml:space="preserve">World Investment Report . – </w:t>
      </w:r>
      <w:smartTag w:uri="urn:schemas-microsoft-com:office:smarttags" w:element="City">
        <w:smartTag w:uri="urn:schemas-microsoft-com:office:smarttags" w:element="place">
          <w:r w:rsidRPr="003A6562">
            <w:rPr>
              <w:sz w:val="24"/>
              <w:szCs w:val="24"/>
              <w:lang w:val="en-US"/>
            </w:rPr>
            <w:t>Geneva</w:t>
          </w:r>
        </w:smartTag>
      </w:smartTag>
      <w:r w:rsidRPr="003A6562">
        <w:rPr>
          <w:sz w:val="24"/>
          <w:szCs w:val="24"/>
          <w:lang w:val="en-US"/>
        </w:rPr>
        <w:t>: United Nations</w:t>
      </w:r>
      <w:r w:rsidR="00D7087F" w:rsidRPr="00D7087F">
        <w:rPr>
          <w:sz w:val="24"/>
          <w:szCs w:val="24"/>
          <w:lang w:val="en-US"/>
        </w:rPr>
        <w:t>.</w:t>
      </w:r>
      <w:r w:rsidR="00D7087F">
        <w:rPr>
          <w:sz w:val="24"/>
          <w:szCs w:val="24"/>
          <w:lang w:val="en-US"/>
        </w:rPr>
        <w:t xml:space="preserve"> </w:t>
      </w:r>
      <w:r w:rsidRPr="003A6562">
        <w:rPr>
          <w:sz w:val="24"/>
          <w:szCs w:val="24"/>
          <w:lang w:val="en-US"/>
        </w:rPr>
        <w:t xml:space="preserve"> 1999</w:t>
      </w:r>
      <w:r w:rsidR="00D7087F">
        <w:rPr>
          <w:sz w:val="24"/>
          <w:szCs w:val="24"/>
        </w:rPr>
        <w:t>.</w:t>
      </w:r>
      <w:r w:rsidRPr="003A6562">
        <w:rPr>
          <w:sz w:val="24"/>
          <w:szCs w:val="24"/>
          <w:lang w:val="en-US"/>
        </w:rPr>
        <w:t xml:space="preserve"> </w:t>
      </w:r>
    </w:p>
    <w:p w:rsidR="00D7087F" w:rsidRPr="00D7087F" w:rsidRDefault="00D7087F" w:rsidP="003F13F2">
      <w:pPr>
        <w:numPr>
          <w:ilvl w:val="0"/>
          <w:numId w:val="5"/>
        </w:numPr>
        <w:spacing w:line="360" w:lineRule="auto"/>
        <w:jc w:val="both"/>
        <w:rPr>
          <w:sz w:val="24"/>
          <w:szCs w:val="24"/>
        </w:rPr>
      </w:pPr>
      <w:r w:rsidRPr="003A6562">
        <w:rPr>
          <w:sz w:val="24"/>
          <w:szCs w:val="24"/>
          <w:lang w:val="en-US"/>
        </w:rPr>
        <w:t xml:space="preserve">Economic Survey of </w:t>
      </w:r>
      <w:smartTag w:uri="urn:schemas-microsoft-com:office:smarttags" w:element="place">
        <w:r w:rsidRPr="003A6562">
          <w:rPr>
            <w:sz w:val="24"/>
            <w:szCs w:val="24"/>
            <w:lang w:val="en-US"/>
          </w:rPr>
          <w:t>Europe</w:t>
        </w:r>
      </w:smartTag>
      <w:r>
        <w:rPr>
          <w:sz w:val="24"/>
          <w:szCs w:val="24"/>
          <w:lang w:val="en-US"/>
        </w:rPr>
        <w:t>.</w:t>
      </w:r>
      <w:r w:rsidRPr="003A6562">
        <w:rPr>
          <w:sz w:val="24"/>
          <w:szCs w:val="24"/>
          <w:lang w:val="en-US"/>
        </w:rPr>
        <w:t xml:space="preserve"> 1999</w:t>
      </w:r>
      <w:r>
        <w:rPr>
          <w:sz w:val="24"/>
          <w:szCs w:val="24"/>
          <w:lang w:val="en-US"/>
        </w:rPr>
        <w:t>.</w:t>
      </w:r>
      <w:r w:rsidRPr="003A6562">
        <w:rPr>
          <w:sz w:val="24"/>
          <w:szCs w:val="24"/>
          <w:lang w:val="en-US"/>
        </w:rPr>
        <w:t xml:space="preserve"> No</w:t>
      </w:r>
      <w:r w:rsidRPr="00D7087F">
        <w:rPr>
          <w:sz w:val="24"/>
          <w:szCs w:val="24"/>
        </w:rPr>
        <w:t xml:space="preserve">.1 </w:t>
      </w:r>
      <w:r w:rsidRPr="003A6562">
        <w:rPr>
          <w:sz w:val="24"/>
          <w:szCs w:val="24"/>
          <w:lang w:val="en-US"/>
        </w:rPr>
        <w:t>Transition</w:t>
      </w:r>
      <w:r w:rsidRPr="00D7087F">
        <w:rPr>
          <w:sz w:val="24"/>
          <w:szCs w:val="24"/>
        </w:rPr>
        <w:t xml:space="preserve"> </w:t>
      </w:r>
      <w:r w:rsidRPr="003A6562">
        <w:rPr>
          <w:sz w:val="24"/>
          <w:szCs w:val="24"/>
          <w:lang w:val="en-US"/>
        </w:rPr>
        <w:t>Report</w:t>
      </w:r>
      <w:r>
        <w:rPr>
          <w:sz w:val="24"/>
          <w:szCs w:val="24"/>
        </w:rPr>
        <w:t>.</w:t>
      </w:r>
      <w:r w:rsidRPr="00D7087F">
        <w:rPr>
          <w:sz w:val="24"/>
          <w:szCs w:val="24"/>
        </w:rPr>
        <w:t xml:space="preserve">   1998. </w:t>
      </w:r>
      <w:r w:rsidRPr="003A6562">
        <w:rPr>
          <w:sz w:val="24"/>
          <w:szCs w:val="24"/>
          <w:lang w:val="en-US"/>
        </w:rPr>
        <w:t>EBRD</w:t>
      </w:r>
      <w:r>
        <w:rPr>
          <w:sz w:val="24"/>
          <w:szCs w:val="24"/>
        </w:rPr>
        <w:t>.</w:t>
      </w:r>
      <w:r w:rsidRPr="00D7087F">
        <w:rPr>
          <w:sz w:val="24"/>
          <w:szCs w:val="24"/>
        </w:rPr>
        <w:t xml:space="preserve"> </w:t>
      </w:r>
    </w:p>
    <w:p w:rsidR="00681D2C" w:rsidRPr="00D7087F" w:rsidRDefault="00681D2C" w:rsidP="00F95D42">
      <w:pPr>
        <w:spacing w:line="360" w:lineRule="auto"/>
        <w:jc w:val="both"/>
        <w:rPr>
          <w:b/>
          <w:sz w:val="32"/>
          <w:szCs w:val="32"/>
        </w:rPr>
      </w:pPr>
    </w:p>
    <w:p w:rsidR="00F95D42" w:rsidRPr="00D7087F" w:rsidRDefault="00F95D42" w:rsidP="00F95D42">
      <w:pPr>
        <w:spacing w:line="360" w:lineRule="auto"/>
        <w:jc w:val="both"/>
        <w:rPr>
          <w:b/>
          <w:sz w:val="32"/>
          <w:szCs w:val="32"/>
        </w:rPr>
      </w:pPr>
      <w:r w:rsidRPr="00F95D42">
        <w:rPr>
          <w:b/>
          <w:sz w:val="32"/>
          <w:szCs w:val="32"/>
        </w:rPr>
        <w:t>Учебные</w:t>
      </w:r>
      <w:r w:rsidRPr="00D7087F">
        <w:rPr>
          <w:b/>
          <w:sz w:val="32"/>
          <w:szCs w:val="32"/>
        </w:rPr>
        <w:t xml:space="preserve"> </w:t>
      </w:r>
      <w:r w:rsidRPr="00F95D42">
        <w:rPr>
          <w:b/>
          <w:sz w:val="32"/>
          <w:szCs w:val="32"/>
        </w:rPr>
        <w:t>пособия</w:t>
      </w:r>
      <w:r w:rsidRPr="00D7087F">
        <w:rPr>
          <w:b/>
          <w:sz w:val="32"/>
          <w:szCs w:val="32"/>
        </w:rPr>
        <w:t>:</w:t>
      </w:r>
    </w:p>
    <w:p w:rsidR="00126FE3" w:rsidRDefault="00126FE3" w:rsidP="003F13F2">
      <w:pPr>
        <w:numPr>
          <w:ilvl w:val="0"/>
          <w:numId w:val="6"/>
        </w:numPr>
        <w:spacing w:line="360" w:lineRule="auto"/>
        <w:jc w:val="both"/>
        <w:rPr>
          <w:sz w:val="24"/>
          <w:szCs w:val="24"/>
        </w:rPr>
      </w:pPr>
      <w:r w:rsidRPr="00126FE3">
        <w:rPr>
          <w:sz w:val="24"/>
          <w:szCs w:val="24"/>
        </w:rPr>
        <w:t>В</w:t>
      </w:r>
      <w:r w:rsidRPr="00D7087F">
        <w:rPr>
          <w:sz w:val="24"/>
          <w:szCs w:val="24"/>
        </w:rPr>
        <w:t xml:space="preserve">. </w:t>
      </w:r>
      <w:r w:rsidRPr="00126FE3">
        <w:rPr>
          <w:sz w:val="24"/>
          <w:szCs w:val="24"/>
        </w:rPr>
        <w:t>М</w:t>
      </w:r>
      <w:r w:rsidRPr="00D7087F">
        <w:rPr>
          <w:sz w:val="24"/>
          <w:szCs w:val="24"/>
        </w:rPr>
        <w:t xml:space="preserve">. </w:t>
      </w:r>
      <w:r w:rsidRPr="00126FE3">
        <w:rPr>
          <w:sz w:val="24"/>
          <w:szCs w:val="24"/>
        </w:rPr>
        <w:t>Шумилов</w:t>
      </w:r>
      <w:r w:rsidRPr="00D7087F">
        <w:rPr>
          <w:sz w:val="24"/>
          <w:szCs w:val="24"/>
        </w:rPr>
        <w:t xml:space="preserve"> </w:t>
      </w:r>
      <w:r w:rsidRPr="00126FE3">
        <w:rPr>
          <w:sz w:val="24"/>
          <w:szCs w:val="24"/>
        </w:rPr>
        <w:t>Международное</w:t>
      </w:r>
      <w:r w:rsidRPr="00D7087F">
        <w:rPr>
          <w:sz w:val="24"/>
          <w:szCs w:val="24"/>
        </w:rPr>
        <w:t xml:space="preserve"> </w:t>
      </w:r>
      <w:r w:rsidRPr="00126FE3">
        <w:rPr>
          <w:sz w:val="24"/>
          <w:szCs w:val="24"/>
        </w:rPr>
        <w:t>экономическое право. М.</w:t>
      </w:r>
      <w:r w:rsidR="00D7087F">
        <w:rPr>
          <w:sz w:val="24"/>
          <w:szCs w:val="24"/>
        </w:rPr>
        <w:t xml:space="preserve"> .</w:t>
      </w:r>
      <w:r w:rsidRPr="00126FE3">
        <w:rPr>
          <w:sz w:val="24"/>
          <w:szCs w:val="24"/>
        </w:rPr>
        <w:t xml:space="preserve"> издательство «НИМП»</w:t>
      </w:r>
      <w:r w:rsidR="00D7087F">
        <w:rPr>
          <w:sz w:val="24"/>
          <w:szCs w:val="24"/>
        </w:rPr>
        <w:t>.</w:t>
      </w:r>
      <w:r>
        <w:rPr>
          <w:sz w:val="24"/>
          <w:szCs w:val="24"/>
        </w:rPr>
        <w:t xml:space="preserve"> 2001</w:t>
      </w:r>
      <w:r w:rsidR="00D7087F">
        <w:rPr>
          <w:sz w:val="24"/>
          <w:szCs w:val="24"/>
        </w:rPr>
        <w:t>.</w:t>
      </w:r>
    </w:p>
    <w:p w:rsidR="00780312" w:rsidRPr="003A6562" w:rsidRDefault="00780312" w:rsidP="003F13F2">
      <w:pPr>
        <w:numPr>
          <w:ilvl w:val="0"/>
          <w:numId w:val="6"/>
        </w:numPr>
        <w:spacing w:line="360" w:lineRule="auto"/>
        <w:jc w:val="both"/>
        <w:rPr>
          <w:sz w:val="24"/>
          <w:szCs w:val="24"/>
        </w:rPr>
      </w:pPr>
      <w:r w:rsidRPr="003A6562">
        <w:rPr>
          <w:sz w:val="24"/>
          <w:szCs w:val="24"/>
        </w:rPr>
        <w:t>Богуславский М.</w:t>
      </w:r>
      <w:r>
        <w:rPr>
          <w:sz w:val="24"/>
          <w:szCs w:val="24"/>
        </w:rPr>
        <w:t xml:space="preserve"> М.</w:t>
      </w:r>
      <w:r w:rsidRPr="003A6562">
        <w:rPr>
          <w:sz w:val="24"/>
          <w:szCs w:val="24"/>
        </w:rPr>
        <w:t xml:space="preserve"> Иностранные инвестиции</w:t>
      </w:r>
      <w:r w:rsidR="00D7087F">
        <w:rPr>
          <w:sz w:val="24"/>
          <w:szCs w:val="24"/>
        </w:rPr>
        <w:t>.</w:t>
      </w:r>
      <w:r w:rsidRPr="003A6562">
        <w:rPr>
          <w:sz w:val="24"/>
          <w:szCs w:val="24"/>
        </w:rPr>
        <w:t xml:space="preserve"> М.: БЕК</w:t>
      </w:r>
      <w:r w:rsidR="00D7087F">
        <w:rPr>
          <w:sz w:val="24"/>
          <w:szCs w:val="24"/>
        </w:rPr>
        <w:t>.</w:t>
      </w:r>
      <w:r w:rsidRPr="003A6562">
        <w:rPr>
          <w:sz w:val="24"/>
          <w:szCs w:val="24"/>
        </w:rPr>
        <w:t xml:space="preserve"> 1996</w:t>
      </w:r>
      <w:r w:rsidR="00D7087F">
        <w:rPr>
          <w:sz w:val="24"/>
          <w:szCs w:val="24"/>
        </w:rPr>
        <w:t>.</w:t>
      </w:r>
      <w:r w:rsidRPr="003A6562">
        <w:rPr>
          <w:sz w:val="24"/>
          <w:szCs w:val="24"/>
        </w:rPr>
        <w:t xml:space="preserve"> </w:t>
      </w:r>
    </w:p>
    <w:p w:rsidR="00780312" w:rsidRDefault="00780312" w:rsidP="003F13F2">
      <w:pPr>
        <w:numPr>
          <w:ilvl w:val="0"/>
          <w:numId w:val="6"/>
        </w:numPr>
        <w:spacing w:line="360" w:lineRule="auto"/>
        <w:jc w:val="both"/>
        <w:rPr>
          <w:sz w:val="24"/>
          <w:szCs w:val="24"/>
        </w:rPr>
      </w:pPr>
      <w:r w:rsidRPr="003A6562">
        <w:rPr>
          <w:sz w:val="24"/>
          <w:szCs w:val="24"/>
        </w:rPr>
        <w:t>Янтовская Е.В. Инвестиционное з</w:t>
      </w:r>
      <w:r>
        <w:rPr>
          <w:sz w:val="24"/>
          <w:szCs w:val="24"/>
        </w:rPr>
        <w:t>а</w:t>
      </w:r>
      <w:r w:rsidRPr="003A6562">
        <w:rPr>
          <w:sz w:val="24"/>
          <w:szCs w:val="24"/>
        </w:rPr>
        <w:t>конодательство и иностранные инвест</w:t>
      </w:r>
      <w:r w:rsidR="006F27C7">
        <w:rPr>
          <w:sz w:val="24"/>
          <w:szCs w:val="24"/>
        </w:rPr>
        <w:t xml:space="preserve">иции. </w:t>
      </w:r>
      <w:r w:rsidR="00D7087F">
        <w:rPr>
          <w:sz w:val="24"/>
          <w:szCs w:val="24"/>
        </w:rPr>
        <w:t xml:space="preserve"> </w:t>
      </w:r>
      <w:r w:rsidR="006F27C7">
        <w:rPr>
          <w:sz w:val="24"/>
          <w:szCs w:val="24"/>
        </w:rPr>
        <w:t xml:space="preserve"> Мн: ПКФ”Экоунт”</w:t>
      </w:r>
      <w:r w:rsidR="00D7087F">
        <w:rPr>
          <w:sz w:val="24"/>
          <w:szCs w:val="24"/>
        </w:rPr>
        <w:t>.</w:t>
      </w:r>
      <w:r w:rsidR="006F27C7">
        <w:rPr>
          <w:sz w:val="24"/>
          <w:szCs w:val="24"/>
        </w:rPr>
        <w:t xml:space="preserve"> 1994</w:t>
      </w:r>
      <w:r w:rsidR="00D7087F">
        <w:rPr>
          <w:sz w:val="24"/>
          <w:szCs w:val="24"/>
        </w:rPr>
        <w:t>.</w:t>
      </w:r>
    </w:p>
    <w:p w:rsidR="00780312" w:rsidRDefault="00780312" w:rsidP="003F13F2">
      <w:pPr>
        <w:numPr>
          <w:ilvl w:val="0"/>
          <w:numId w:val="6"/>
        </w:numPr>
        <w:spacing w:line="360" w:lineRule="auto"/>
        <w:jc w:val="both"/>
        <w:rPr>
          <w:sz w:val="24"/>
          <w:szCs w:val="24"/>
        </w:rPr>
      </w:pPr>
      <w:r>
        <w:rPr>
          <w:sz w:val="24"/>
          <w:szCs w:val="24"/>
        </w:rPr>
        <w:t>Правовое регулирование иностранных инвестиций  в России / Под ред. А. Г. Светланова. М.: ИГПАН</w:t>
      </w:r>
      <w:r w:rsidR="00D7087F">
        <w:rPr>
          <w:sz w:val="24"/>
          <w:szCs w:val="24"/>
        </w:rPr>
        <w:t>.</w:t>
      </w:r>
      <w:r>
        <w:rPr>
          <w:sz w:val="24"/>
          <w:szCs w:val="24"/>
        </w:rPr>
        <w:t xml:space="preserve"> 1995</w:t>
      </w:r>
      <w:r w:rsidR="00D7087F">
        <w:rPr>
          <w:sz w:val="24"/>
          <w:szCs w:val="24"/>
        </w:rPr>
        <w:t>.</w:t>
      </w:r>
    </w:p>
    <w:p w:rsidR="00780312" w:rsidRDefault="00780312" w:rsidP="003F13F2">
      <w:pPr>
        <w:numPr>
          <w:ilvl w:val="0"/>
          <w:numId w:val="6"/>
        </w:numPr>
        <w:spacing w:line="360" w:lineRule="auto"/>
        <w:jc w:val="both"/>
        <w:rPr>
          <w:sz w:val="24"/>
          <w:szCs w:val="24"/>
        </w:rPr>
      </w:pPr>
      <w:r w:rsidRPr="004F6C15">
        <w:rPr>
          <w:sz w:val="24"/>
          <w:szCs w:val="24"/>
        </w:rPr>
        <w:t>Доронина Н. Г.</w:t>
      </w:r>
      <w:r w:rsidR="00D7087F">
        <w:rPr>
          <w:sz w:val="24"/>
          <w:szCs w:val="24"/>
        </w:rPr>
        <w:t>,</w:t>
      </w:r>
      <w:r w:rsidRPr="004F6C15">
        <w:rPr>
          <w:sz w:val="24"/>
          <w:szCs w:val="24"/>
        </w:rPr>
        <w:t xml:space="preserve"> Семилютина Н. Г. Правовое регулирование иностранных инвестиций в России и за Рубежом. М.</w:t>
      </w:r>
      <w:r w:rsidR="00D7087F">
        <w:rPr>
          <w:sz w:val="24"/>
          <w:szCs w:val="24"/>
        </w:rPr>
        <w:t>,</w:t>
      </w:r>
      <w:r w:rsidRPr="004F6C15">
        <w:rPr>
          <w:sz w:val="24"/>
          <w:szCs w:val="24"/>
        </w:rPr>
        <w:t>: Финстатинформ</w:t>
      </w:r>
      <w:r w:rsidR="00D7087F">
        <w:rPr>
          <w:sz w:val="24"/>
          <w:szCs w:val="24"/>
        </w:rPr>
        <w:t>.</w:t>
      </w:r>
      <w:r w:rsidRPr="004F6C15">
        <w:rPr>
          <w:sz w:val="24"/>
          <w:szCs w:val="24"/>
        </w:rPr>
        <w:t xml:space="preserve"> 1993</w:t>
      </w:r>
      <w:r w:rsidR="00D7087F">
        <w:rPr>
          <w:sz w:val="24"/>
          <w:szCs w:val="24"/>
        </w:rPr>
        <w:t>.</w:t>
      </w:r>
    </w:p>
    <w:p w:rsidR="00B66D26" w:rsidRPr="003A6562" w:rsidRDefault="00B66D26" w:rsidP="003F13F2">
      <w:pPr>
        <w:numPr>
          <w:ilvl w:val="0"/>
          <w:numId w:val="6"/>
        </w:numPr>
        <w:spacing w:line="360" w:lineRule="auto"/>
        <w:jc w:val="both"/>
        <w:rPr>
          <w:sz w:val="24"/>
          <w:szCs w:val="24"/>
        </w:rPr>
      </w:pPr>
      <w:r w:rsidRPr="003A6562">
        <w:rPr>
          <w:sz w:val="24"/>
          <w:szCs w:val="24"/>
        </w:rPr>
        <w:t>Новик В. Государственное регулирование прямых иностранных инвестиций в условиях переходной экономики Республики Беларусь</w:t>
      </w:r>
      <w:r w:rsidR="00D7087F">
        <w:rPr>
          <w:sz w:val="24"/>
          <w:szCs w:val="24"/>
        </w:rPr>
        <w:t>.</w:t>
      </w:r>
      <w:r w:rsidRPr="003A6562">
        <w:rPr>
          <w:sz w:val="24"/>
          <w:szCs w:val="24"/>
        </w:rPr>
        <w:t xml:space="preserve"> Мн.: </w:t>
      </w:r>
      <w:r w:rsidR="00D7087F">
        <w:rPr>
          <w:sz w:val="24"/>
          <w:szCs w:val="24"/>
        </w:rPr>
        <w:t xml:space="preserve"> </w:t>
      </w:r>
      <w:r w:rsidRPr="003A6562">
        <w:rPr>
          <w:sz w:val="24"/>
          <w:szCs w:val="24"/>
        </w:rPr>
        <w:t xml:space="preserve"> 2000</w:t>
      </w:r>
      <w:r w:rsidR="00D7087F">
        <w:rPr>
          <w:sz w:val="24"/>
          <w:szCs w:val="24"/>
        </w:rPr>
        <w:t>.</w:t>
      </w:r>
    </w:p>
    <w:p w:rsidR="00B66D26" w:rsidRPr="003A6562" w:rsidRDefault="00B66D26" w:rsidP="003F13F2">
      <w:pPr>
        <w:numPr>
          <w:ilvl w:val="0"/>
          <w:numId w:val="6"/>
        </w:numPr>
        <w:spacing w:line="360" w:lineRule="auto"/>
        <w:jc w:val="both"/>
        <w:rPr>
          <w:sz w:val="24"/>
          <w:szCs w:val="24"/>
        </w:rPr>
      </w:pPr>
      <w:r w:rsidRPr="003A6562">
        <w:rPr>
          <w:sz w:val="24"/>
          <w:szCs w:val="24"/>
        </w:rPr>
        <w:t>Фишер П. Прямые иностранные инвестиции для России. М.</w:t>
      </w:r>
      <w:r w:rsidR="00D7087F">
        <w:rPr>
          <w:sz w:val="24"/>
          <w:szCs w:val="24"/>
        </w:rPr>
        <w:t>:</w:t>
      </w:r>
      <w:r w:rsidRPr="003A6562">
        <w:rPr>
          <w:sz w:val="24"/>
          <w:szCs w:val="24"/>
        </w:rPr>
        <w:t xml:space="preserve"> Финансы и статистика</w:t>
      </w:r>
      <w:r w:rsidR="00D7087F">
        <w:rPr>
          <w:sz w:val="24"/>
          <w:szCs w:val="24"/>
        </w:rPr>
        <w:t>.</w:t>
      </w:r>
      <w:r w:rsidRPr="003A6562">
        <w:rPr>
          <w:sz w:val="24"/>
          <w:szCs w:val="24"/>
        </w:rPr>
        <w:t xml:space="preserve"> </w:t>
      </w:r>
      <w:r w:rsidR="00D7087F">
        <w:rPr>
          <w:sz w:val="24"/>
          <w:szCs w:val="24"/>
        </w:rPr>
        <w:t xml:space="preserve"> </w:t>
      </w:r>
      <w:r w:rsidRPr="003A6562">
        <w:rPr>
          <w:sz w:val="24"/>
          <w:szCs w:val="24"/>
        </w:rPr>
        <w:t xml:space="preserve"> 1999</w:t>
      </w:r>
      <w:r w:rsidR="00D7087F">
        <w:rPr>
          <w:sz w:val="24"/>
          <w:szCs w:val="24"/>
        </w:rPr>
        <w:t>.</w:t>
      </w:r>
    </w:p>
    <w:p w:rsidR="006F27C7" w:rsidRDefault="006F27C7" w:rsidP="003F13F2">
      <w:pPr>
        <w:numPr>
          <w:ilvl w:val="0"/>
          <w:numId w:val="6"/>
        </w:numPr>
        <w:spacing w:line="360" w:lineRule="auto"/>
        <w:jc w:val="both"/>
        <w:rPr>
          <w:sz w:val="24"/>
          <w:szCs w:val="24"/>
        </w:rPr>
      </w:pPr>
      <w:r w:rsidRPr="003A6562">
        <w:rPr>
          <w:sz w:val="24"/>
          <w:szCs w:val="24"/>
        </w:rPr>
        <w:t>Уеру Ф. Инвестиционная политика в России. Вашингтон</w:t>
      </w:r>
      <w:r w:rsidR="00D7087F">
        <w:rPr>
          <w:sz w:val="24"/>
          <w:szCs w:val="24"/>
        </w:rPr>
        <w:t>.</w:t>
      </w:r>
      <w:r w:rsidRPr="003A6562">
        <w:rPr>
          <w:sz w:val="24"/>
          <w:szCs w:val="24"/>
        </w:rPr>
        <w:t xml:space="preserve"> округ Колумбия: Всемирный банк. </w:t>
      </w:r>
      <w:r w:rsidR="00D7087F">
        <w:rPr>
          <w:sz w:val="24"/>
          <w:szCs w:val="24"/>
        </w:rPr>
        <w:t>–</w:t>
      </w:r>
      <w:r w:rsidRPr="003A6562">
        <w:rPr>
          <w:sz w:val="24"/>
          <w:szCs w:val="24"/>
        </w:rPr>
        <w:t xml:space="preserve"> 1996</w:t>
      </w:r>
      <w:r w:rsidR="00D7087F">
        <w:rPr>
          <w:sz w:val="24"/>
          <w:szCs w:val="24"/>
        </w:rPr>
        <w:t>.</w:t>
      </w:r>
    </w:p>
    <w:p w:rsidR="00D7087F" w:rsidRPr="00D7087F" w:rsidRDefault="00D7087F" w:rsidP="003F13F2">
      <w:pPr>
        <w:numPr>
          <w:ilvl w:val="0"/>
          <w:numId w:val="6"/>
        </w:numPr>
        <w:spacing w:line="360" w:lineRule="auto"/>
        <w:jc w:val="both"/>
        <w:rPr>
          <w:sz w:val="24"/>
          <w:szCs w:val="24"/>
          <w:lang w:val="en-US"/>
        </w:rPr>
      </w:pPr>
      <w:r w:rsidRPr="004F6C15">
        <w:rPr>
          <w:sz w:val="24"/>
          <w:szCs w:val="24"/>
          <w:lang w:val="en-US"/>
        </w:rPr>
        <w:t>Irwin`s Business Law</w:t>
      </w:r>
      <w:r w:rsidRPr="00E74E35">
        <w:rPr>
          <w:sz w:val="24"/>
          <w:szCs w:val="24"/>
          <w:lang w:val="en-US"/>
        </w:rPr>
        <w:t>:</w:t>
      </w:r>
      <w:r w:rsidRPr="004F6C15">
        <w:rPr>
          <w:sz w:val="24"/>
          <w:szCs w:val="24"/>
          <w:lang w:val="en-US"/>
        </w:rPr>
        <w:t xml:space="preserve"> consepts</w:t>
      </w:r>
      <w:r>
        <w:rPr>
          <w:sz w:val="24"/>
          <w:szCs w:val="24"/>
          <w:lang w:val="en-US"/>
        </w:rPr>
        <w:t>.</w:t>
      </w:r>
      <w:r w:rsidRPr="004F6C15">
        <w:rPr>
          <w:sz w:val="24"/>
          <w:szCs w:val="24"/>
          <w:lang w:val="en-US"/>
        </w:rPr>
        <w:t xml:space="preserve"> analysis</w:t>
      </w:r>
      <w:r>
        <w:rPr>
          <w:sz w:val="24"/>
          <w:szCs w:val="24"/>
          <w:lang w:val="en-US"/>
        </w:rPr>
        <w:t>.</w:t>
      </w:r>
      <w:r w:rsidRPr="004F6C15">
        <w:rPr>
          <w:sz w:val="24"/>
          <w:szCs w:val="24"/>
          <w:lang w:val="en-US"/>
        </w:rPr>
        <w:t xml:space="preserve"> perspectives</w:t>
      </w:r>
      <w:r>
        <w:rPr>
          <w:sz w:val="24"/>
          <w:szCs w:val="24"/>
          <w:lang w:val="en-US"/>
        </w:rPr>
        <w:t>.</w:t>
      </w:r>
      <w:r w:rsidRPr="004F6C15">
        <w:rPr>
          <w:sz w:val="24"/>
          <w:szCs w:val="24"/>
          <w:lang w:val="en-US"/>
        </w:rPr>
        <w:t xml:space="preserve"> E</w:t>
      </w:r>
      <w:r>
        <w:rPr>
          <w:sz w:val="24"/>
          <w:szCs w:val="24"/>
          <w:lang w:val="en-US"/>
        </w:rPr>
        <w:t>lliot I. Klayman. John W. Bagby.</w:t>
      </w:r>
      <w:r w:rsidRPr="004F6C15">
        <w:rPr>
          <w:sz w:val="24"/>
          <w:szCs w:val="24"/>
          <w:lang w:val="en-US"/>
        </w:rPr>
        <w:t xml:space="preserve"> </w:t>
      </w:r>
      <w:r>
        <w:rPr>
          <w:sz w:val="24"/>
          <w:szCs w:val="24"/>
          <w:lang w:val="en-US"/>
        </w:rPr>
        <w:t xml:space="preserve"> </w:t>
      </w:r>
      <w:r w:rsidRPr="00E74E35">
        <w:rPr>
          <w:sz w:val="24"/>
          <w:szCs w:val="24"/>
          <w:lang w:val="en-US"/>
        </w:rPr>
        <w:t xml:space="preserve"> </w:t>
      </w:r>
      <w:smartTag w:uri="urn:schemas-microsoft-com:office:smarttags" w:element="place">
        <w:r w:rsidRPr="004F6C15">
          <w:rPr>
            <w:sz w:val="24"/>
            <w:szCs w:val="24"/>
            <w:lang w:val="en-US"/>
          </w:rPr>
          <w:t>Nan</w:t>
        </w:r>
      </w:smartTag>
      <w:r>
        <w:rPr>
          <w:sz w:val="24"/>
          <w:szCs w:val="24"/>
          <w:lang w:val="en-US"/>
        </w:rPr>
        <w:t xml:space="preserve"> Ellis.</w:t>
      </w:r>
      <w:r>
        <w:rPr>
          <w:sz w:val="24"/>
          <w:szCs w:val="24"/>
        </w:rPr>
        <w:t>:</w:t>
      </w:r>
      <w:r>
        <w:rPr>
          <w:sz w:val="24"/>
          <w:szCs w:val="24"/>
          <w:lang w:val="en-US"/>
        </w:rPr>
        <w:t xml:space="preserve"> 1995</w:t>
      </w:r>
      <w:r>
        <w:rPr>
          <w:sz w:val="24"/>
          <w:szCs w:val="24"/>
        </w:rPr>
        <w:t>.</w:t>
      </w:r>
      <w:bookmarkStart w:id="0" w:name="_GoBack"/>
      <w:bookmarkEnd w:id="0"/>
    </w:p>
    <w:sectPr w:rsidR="00D7087F" w:rsidRPr="00D7087F" w:rsidSect="00791B92">
      <w:headerReference w:type="default" r:id="rId7"/>
      <w:footerReference w:type="even" r:id="rId8"/>
      <w:footerReference w:type="default" r:id="rId9"/>
      <w:pgSz w:w="11907" w:h="16840"/>
      <w:pgMar w:top="1418" w:right="73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3F2" w:rsidRDefault="003F13F2">
      <w:r>
        <w:separator/>
      </w:r>
    </w:p>
  </w:endnote>
  <w:endnote w:type="continuationSeparator" w:id="0">
    <w:p w:rsidR="003F13F2" w:rsidRDefault="003F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ltic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12" w:rsidRDefault="00780312" w:rsidP="006F27C7">
    <w:pPr>
      <w:pStyle w:val="a6"/>
      <w:framePr w:wrap="around" w:vAnchor="text" w:hAnchor="margin" w:xAlign="center" w:y="1"/>
      <w:rPr>
        <w:rStyle w:val="a5"/>
      </w:rPr>
    </w:pPr>
  </w:p>
  <w:p w:rsidR="00780312" w:rsidRDefault="0078031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12" w:rsidRDefault="001B5802" w:rsidP="006F27C7">
    <w:pPr>
      <w:pStyle w:val="a6"/>
      <w:framePr w:wrap="around" w:vAnchor="text" w:hAnchor="margin" w:xAlign="center" w:y="1"/>
      <w:rPr>
        <w:rStyle w:val="a5"/>
      </w:rPr>
    </w:pPr>
    <w:r>
      <w:rPr>
        <w:rStyle w:val="a5"/>
        <w:noProof/>
      </w:rPr>
      <w:t>2</w:t>
    </w:r>
  </w:p>
  <w:p w:rsidR="00780312" w:rsidRDefault="007803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3F2" w:rsidRDefault="003F13F2">
      <w:r>
        <w:separator/>
      </w:r>
    </w:p>
  </w:footnote>
  <w:footnote w:type="continuationSeparator" w:id="0">
    <w:p w:rsidR="003F13F2" w:rsidRDefault="003F13F2">
      <w:r>
        <w:continuationSeparator/>
      </w:r>
    </w:p>
  </w:footnote>
  <w:footnote w:id="1">
    <w:p w:rsidR="00CC4553" w:rsidRDefault="00CC4553">
      <w:pPr>
        <w:pStyle w:val="af0"/>
      </w:pPr>
      <w:r>
        <w:rPr>
          <w:rStyle w:val="af1"/>
        </w:rPr>
        <w:footnoteRef/>
      </w:r>
      <w:r>
        <w:t xml:space="preserve"> В. М. Шумилов</w:t>
      </w:r>
      <w:r w:rsidR="00D7087F">
        <w:t>.</w:t>
      </w:r>
      <w:r>
        <w:t xml:space="preserve"> Международное экономическое право. М.,</w:t>
      </w:r>
      <w:r w:rsidR="00D7087F">
        <w:t>: издательство «НИМП».</w:t>
      </w:r>
      <w:r>
        <w:t xml:space="preserve"> 2001</w:t>
      </w:r>
      <w:r w:rsidR="00D7087F">
        <w:t>. С</w:t>
      </w:r>
      <w:r>
        <w:t>. 224</w:t>
      </w:r>
      <w:r w:rsidR="00D7087F">
        <w:t>.</w:t>
      </w:r>
    </w:p>
  </w:footnote>
  <w:footnote w:id="2">
    <w:p w:rsidR="00CC4553" w:rsidRPr="00126FE3" w:rsidRDefault="00CC4553" w:rsidP="00126FE3">
      <w:pPr>
        <w:spacing w:line="360" w:lineRule="auto"/>
        <w:jc w:val="both"/>
        <w:rPr>
          <w:sz w:val="24"/>
          <w:szCs w:val="24"/>
        </w:rPr>
      </w:pPr>
      <w:r>
        <w:rPr>
          <w:rStyle w:val="af1"/>
        </w:rPr>
        <w:footnoteRef/>
      </w:r>
      <w:r>
        <w:t xml:space="preserve"> </w:t>
      </w:r>
      <w:r w:rsidR="00D7087F">
        <w:t>Уеру Ф.</w:t>
      </w:r>
      <w:r w:rsidRPr="00126FE3">
        <w:t xml:space="preserve"> Инвестиционная политика в России. Вашингтон, округ Кол</w:t>
      </w:r>
      <w:r w:rsidR="00D7087F">
        <w:t xml:space="preserve">умбия: Всемирный банк.  1996. </w:t>
      </w:r>
      <w:r w:rsidRPr="00126FE3">
        <w:t>С.122</w:t>
      </w:r>
      <w:r>
        <w:t>.</w:t>
      </w:r>
    </w:p>
  </w:footnote>
  <w:footnote w:id="3">
    <w:p w:rsidR="00CC4553" w:rsidRPr="003A6562" w:rsidRDefault="00CC4553" w:rsidP="00126FE3">
      <w:pPr>
        <w:jc w:val="both"/>
        <w:rPr>
          <w:sz w:val="24"/>
          <w:szCs w:val="24"/>
        </w:rPr>
      </w:pPr>
      <w:r>
        <w:rPr>
          <w:rStyle w:val="af1"/>
        </w:rPr>
        <w:footnoteRef/>
      </w:r>
      <w:r>
        <w:t xml:space="preserve"> Беланж</w:t>
      </w:r>
      <w:r w:rsidRPr="00126FE3">
        <w:t>е  Ж.</w:t>
      </w:r>
      <w:r>
        <w:t xml:space="preserve"> Н.</w:t>
      </w:r>
      <w:r w:rsidRPr="00126FE3">
        <w:t xml:space="preserve"> Вопросы определения надлежащей макроэкономической политики в странах, осуществляющих переход к рыночной экономике. Опыт стран Центральной и Восточной Европы //  Сборник  докладов на тему "Экономические реформы в России и других странах с переходной экономикой: проблемы и перспектив</w:t>
      </w:r>
      <w:r w:rsidR="00D7087F">
        <w:t xml:space="preserve">ы". </w:t>
      </w:r>
      <w:r>
        <w:t xml:space="preserve"> Москва,</w:t>
      </w:r>
      <w:r w:rsidR="00D7087F">
        <w:t xml:space="preserve">: 1994. </w:t>
      </w:r>
      <w:r>
        <w:t xml:space="preserve"> С. 61</w:t>
      </w:r>
      <w:r w:rsidRPr="00126FE3">
        <w:t>.</w:t>
      </w:r>
    </w:p>
    <w:p w:rsidR="00CC4553" w:rsidRDefault="00CC4553">
      <w:pPr>
        <w:pStyle w:val="af0"/>
      </w:pPr>
    </w:p>
  </w:footnote>
  <w:footnote w:id="4">
    <w:p w:rsidR="00CC4553" w:rsidRDefault="00CC4553" w:rsidP="00126FE3">
      <w:pPr>
        <w:jc w:val="both"/>
      </w:pPr>
      <w:r>
        <w:rPr>
          <w:rStyle w:val="af1"/>
        </w:rPr>
        <w:footnoteRef/>
      </w:r>
      <w:r>
        <w:t xml:space="preserve"> </w:t>
      </w:r>
      <w:r w:rsidRPr="00126FE3">
        <w:t>Грачев Н. Прямые иностранные инвестиции:  какие уроки может извлечь Беларусь из опыта других стран с переходной экономикой? //Мн.: Экономика, фи</w:t>
      </w:r>
      <w:r>
        <w:t>нансы, управление.  № 4</w:t>
      </w:r>
      <w:r w:rsidR="00D7087F">
        <w:t xml:space="preserve">. </w:t>
      </w:r>
      <w:r w:rsidRPr="00126FE3">
        <w:t xml:space="preserve"> 2000</w:t>
      </w:r>
      <w:r w:rsidR="00D7087F">
        <w:t>.</w:t>
      </w:r>
      <w:r w:rsidRPr="00126FE3">
        <w:t xml:space="preserve"> С.87</w:t>
      </w:r>
      <w:r>
        <w:t>.</w:t>
      </w:r>
    </w:p>
  </w:footnote>
  <w:footnote w:id="5">
    <w:p w:rsidR="00CC4553" w:rsidRPr="00126FE3" w:rsidRDefault="00CC4553" w:rsidP="00126FE3">
      <w:pPr>
        <w:spacing w:line="360" w:lineRule="auto"/>
        <w:jc w:val="both"/>
      </w:pPr>
      <w:r>
        <w:rPr>
          <w:rStyle w:val="af1"/>
        </w:rPr>
        <w:footnoteRef/>
      </w:r>
      <w:r>
        <w:t xml:space="preserve"> </w:t>
      </w:r>
      <w:r w:rsidRPr="00126FE3">
        <w:t>Фишер П. Прямые иност</w:t>
      </w:r>
      <w:r w:rsidR="00D7087F">
        <w:t>ранные инвестиции для России. М.</w:t>
      </w:r>
      <w:r w:rsidRPr="00126FE3">
        <w:t>,</w:t>
      </w:r>
      <w:r w:rsidR="00D7087F">
        <w:t>: Финансы и статистика.</w:t>
      </w:r>
      <w:r w:rsidRPr="00126FE3">
        <w:t xml:space="preserve"> 1999.  С.681.</w:t>
      </w:r>
    </w:p>
    <w:p w:rsidR="00CC4553" w:rsidRDefault="00CC4553">
      <w:pPr>
        <w:pStyle w:val="af0"/>
      </w:pPr>
    </w:p>
  </w:footnote>
  <w:footnote w:id="6">
    <w:p w:rsidR="00CC4553" w:rsidRDefault="00CC4553" w:rsidP="00047DE4">
      <w:pPr>
        <w:jc w:val="both"/>
      </w:pPr>
      <w:r>
        <w:rPr>
          <w:rStyle w:val="af1"/>
        </w:rPr>
        <w:footnoteRef/>
      </w:r>
      <w:r>
        <w:t xml:space="preserve"> </w:t>
      </w:r>
      <w:r w:rsidRPr="00047DE4">
        <w:t>Международные сравнения. //Экономические тенденции в Беларуси. Квартальное обозрение. Беларусь. Лондон: Европе</w:t>
      </w:r>
      <w:r w:rsidR="00D7087F">
        <w:t>йская комиссия, программа ТАСИС.</w:t>
      </w:r>
      <w:r w:rsidRPr="00047DE4">
        <w:t xml:space="preserve"> 1999. С.</w:t>
      </w:r>
      <w:r w:rsidR="00D7087F">
        <w:t xml:space="preserve"> </w:t>
      </w:r>
      <w:r w:rsidRPr="00047DE4">
        <w:t>105.</w:t>
      </w:r>
    </w:p>
  </w:footnote>
  <w:footnote w:id="7">
    <w:p w:rsidR="00CC4553" w:rsidRPr="005D1295" w:rsidRDefault="00CC4553" w:rsidP="005D1295">
      <w:pPr>
        <w:jc w:val="both"/>
      </w:pPr>
      <w:r w:rsidRPr="005D1295">
        <w:rPr>
          <w:rStyle w:val="af1"/>
        </w:rPr>
        <w:footnoteRef/>
      </w:r>
      <w:r w:rsidRPr="005D1295">
        <w:t xml:space="preserve"> Доклад о мировых инвестициях 2000 год. Трансграничные слияния и приобретения и процесс развития. </w:t>
      </w:r>
      <w:r w:rsidRPr="00D7087F">
        <w:t>Организация Объединенных Наций. Нью-Йорк и Женева,: 2000 год  С.</w:t>
      </w:r>
      <w:r w:rsidR="00D7087F">
        <w:t xml:space="preserve"> </w:t>
      </w:r>
      <w:r w:rsidRPr="00D7087F">
        <w:t>80</w:t>
      </w:r>
      <w:r w:rsidR="00D7087F">
        <w:t>.</w:t>
      </w:r>
    </w:p>
  </w:footnote>
  <w:footnote w:id="8">
    <w:p w:rsidR="00CC4553" w:rsidRPr="005D1295" w:rsidRDefault="00CC4553" w:rsidP="005D1295">
      <w:pPr>
        <w:jc w:val="both"/>
      </w:pPr>
      <w:r>
        <w:rPr>
          <w:rStyle w:val="af1"/>
        </w:rPr>
        <w:footnoteRef/>
      </w:r>
      <w:r>
        <w:t xml:space="preserve"> </w:t>
      </w:r>
      <w:r w:rsidRPr="005D1295">
        <w:t xml:space="preserve">Доклад о мировых инвестициях 2000 год. Трансграничные слияния и приобретения и процесс развития. </w:t>
      </w:r>
      <w:r w:rsidRPr="00D7087F">
        <w:t>Организация Объединенных Наций</w:t>
      </w:r>
      <w:r w:rsidR="00D7087F">
        <w:t>. Нью-Йорк и Женева,:</w:t>
      </w:r>
      <w:r w:rsidR="00D7087F" w:rsidRPr="00D7087F">
        <w:t xml:space="preserve"> 2000</w:t>
      </w:r>
      <w:r w:rsidR="00D7087F">
        <w:t>.</w:t>
      </w:r>
      <w:r w:rsidRPr="00D7087F">
        <w:t xml:space="preserve"> С.80</w:t>
      </w:r>
      <w:r>
        <w:t>.</w:t>
      </w:r>
    </w:p>
  </w:footnote>
  <w:footnote w:id="9">
    <w:p w:rsidR="00CC4553" w:rsidRPr="005D1295" w:rsidRDefault="00CC4553" w:rsidP="005D1295">
      <w:pPr>
        <w:jc w:val="both"/>
      </w:pPr>
      <w:r>
        <w:rPr>
          <w:rStyle w:val="af1"/>
        </w:rPr>
        <w:footnoteRef/>
      </w:r>
      <w:r>
        <w:t xml:space="preserve"> </w:t>
      </w:r>
      <w:r w:rsidRPr="005D1295">
        <w:t xml:space="preserve">Доклад о мировых инвестициях 2000 год. Трансграничные слияния и приобретения и процесс развития. </w:t>
      </w:r>
      <w:r w:rsidRPr="00D7087F">
        <w:t>Организация Объединенных Наций. Нью-Йорк и Женева,:  2000</w:t>
      </w:r>
      <w:r w:rsidR="00D7087F">
        <w:t>.</w:t>
      </w:r>
      <w:r w:rsidRPr="00D7087F">
        <w:t xml:space="preserve"> С.8</w:t>
      </w:r>
      <w:r>
        <w:t>3.</w:t>
      </w:r>
    </w:p>
  </w:footnote>
  <w:footnote w:id="10">
    <w:p w:rsidR="00CC4553" w:rsidRPr="00D7087F" w:rsidRDefault="00CC4553" w:rsidP="005D1295">
      <w:pPr>
        <w:spacing w:line="360" w:lineRule="auto"/>
        <w:jc w:val="both"/>
        <w:rPr>
          <w:sz w:val="24"/>
          <w:szCs w:val="24"/>
          <w:lang w:val="en-US"/>
        </w:rPr>
      </w:pPr>
      <w:r>
        <w:rPr>
          <w:rStyle w:val="af1"/>
        </w:rPr>
        <w:footnoteRef/>
      </w:r>
      <w:r>
        <w:t xml:space="preserve"> </w:t>
      </w:r>
      <w:r w:rsidRPr="005D1295">
        <w:rPr>
          <w:lang w:val="en-US"/>
        </w:rPr>
        <w:t>EBRD</w:t>
      </w:r>
      <w:r w:rsidRPr="00D7087F">
        <w:t xml:space="preserve"> </w:t>
      </w:r>
      <w:r w:rsidRPr="005D1295">
        <w:rPr>
          <w:lang w:val="en-US"/>
        </w:rPr>
        <w:t>Transition</w:t>
      </w:r>
      <w:r w:rsidRPr="00D7087F">
        <w:t xml:space="preserve"> </w:t>
      </w:r>
      <w:r w:rsidRPr="005D1295">
        <w:rPr>
          <w:lang w:val="en-US"/>
        </w:rPr>
        <w:t>Report</w:t>
      </w:r>
      <w:r w:rsidR="00D7087F">
        <w:t>.</w:t>
      </w:r>
      <w:r w:rsidRPr="00D7087F">
        <w:t xml:space="preserve"> </w:t>
      </w:r>
      <w:r w:rsidR="00D7087F" w:rsidRPr="003A6562">
        <w:rPr>
          <w:sz w:val="24"/>
          <w:szCs w:val="24"/>
          <w:lang w:val="en-US"/>
        </w:rPr>
        <w:t>No</w:t>
      </w:r>
      <w:r w:rsidR="00D7087F" w:rsidRPr="00D7087F">
        <w:rPr>
          <w:sz w:val="24"/>
          <w:szCs w:val="24"/>
          <w:lang w:val="en-US"/>
        </w:rPr>
        <w:t xml:space="preserve">.1 </w:t>
      </w:r>
      <w:r w:rsidR="00D7087F" w:rsidRPr="003A6562">
        <w:rPr>
          <w:sz w:val="24"/>
          <w:szCs w:val="24"/>
          <w:lang w:val="en-US"/>
        </w:rPr>
        <w:t>Transition</w:t>
      </w:r>
      <w:r w:rsidR="00D7087F" w:rsidRPr="00D7087F">
        <w:rPr>
          <w:sz w:val="24"/>
          <w:szCs w:val="24"/>
          <w:lang w:val="en-US"/>
        </w:rPr>
        <w:t xml:space="preserve"> </w:t>
      </w:r>
      <w:r w:rsidR="00D7087F" w:rsidRPr="003A6562">
        <w:rPr>
          <w:sz w:val="24"/>
          <w:szCs w:val="24"/>
          <w:lang w:val="en-US"/>
        </w:rPr>
        <w:t>Report</w:t>
      </w:r>
      <w:r w:rsidR="00D7087F" w:rsidRPr="00D7087F">
        <w:rPr>
          <w:sz w:val="24"/>
          <w:szCs w:val="24"/>
          <w:lang w:val="en-US"/>
        </w:rPr>
        <w:t xml:space="preserve">  </w:t>
      </w:r>
      <w:r w:rsidR="00D7087F" w:rsidRPr="003A6562">
        <w:rPr>
          <w:sz w:val="24"/>
          <w:szCs w:val="24"/>
          <w:lang w:val="en-US"/>
        </w:rPr>
        <w:t>EBRD</w:t>
      </w:r>
      <w:r w:rsidR="00D7087F" w:rsidRPr="00D7087F">
        <w:rPr>
          <w:sz w:val="24"/>
          <w:szCs w:val="24"/>
          <w:lang w:val="en-US"/>
        </w:rPr>
        <w:t>: 1998</w:t>
      </w:r>
      <w:r w:rsidRPr="00D7087F">
        <w:rPr>
          <w:lang w:val="en-US"/>
        </w:rPr>
        <w:t xml:space="preserve"> </w:t>
      </w:r>
      <w:r w:rsidRPr="00D7087F">
        <w:t>С</w:t>
      </w:r>
      <w:r w:rsidRPr="00D7087F">
        <w:rPr>
          <w:lang w:val="en-US"/>
        </w:rPr>
        <w:t>.</w:t>
      </w:r>
      <w:r w:rsidR="00D7087F" w:rsidRPr="00D7087F">
        <w:rPr>
          <w:lang w:val="en-US"/>
        </w:rPr>
        <w:t xml:space="preserve"> </w:t>
      </w:r>
      <w:r w:rsidRPr="00D7087F">
        <w:rPr>
          <w:lang w:val="en-US"/>
        </w:rPr>
        <w:t>254</w:t>
      </w:r>
      <w:r w:rsidR="00D7087F" w:rsidRPr="00D7087F">
        <w:rPr>
          <w:lang w:val="en-US"/>
        </w:rPr>
        <w:t>.</w:t>
      </w:r>
    </w:p>
  </w:footnote>
  <w:footnote w:id="11">
    <w:p w:rsidR="00CC4553" w:rsidRDefault="00CC4553" w:rsidP="009D0993">
      <w:pPr>
        <w:jc w:val="both"/>
      </w:pPr>
      <w:r>
        <w:rPr>
          <w:rStyle w:val="af1"/>
        </w:rPr>
        <w:footnoteRef/>
      </w:r>
      <w:r w:rsidRPr="009D0993">
        <w:t xml:space="preserve">Тяпышев О. Г. Условия и перспективы многостороннего регулирования трансграничной инвестиционной деятельности. </w:t>
      </w:r>
      <w:r w:rsidR="00D7087F">
        <w:t>– Внешнеэкономический бюллетень.</w:t>
      </w:r>
      <w:r w:rsidRPr="009D0993">
        <w:t xml:space="preserve"> 1999</w:t>
      </w:r>
      <w:r w:rsidR="00D7087F">
        <w:t>.</w:t>
      </w:r>
      <w:r w:rsidRPr="009D0993">
        <w:t xml:space="preserve"> № 6</w:t>
      </w:r>
      <w:r w:rsidR="00D7087F">
        <w:t>.</w:t>
      </w:r>
      <w:r w:rsidRPr="009D0993">
        <w:t xml:space="preserve"> С. </w:t>
      </w:r>
      <w:r>
        <w:t>55.</w:t>
      </w:r>
    </w:p>
  </w:footnote>
  <w:footnote w:id="12">
    <w:p w:rsidR="00CC4553" w:rsidRPr="004F6C15" w:rsidRDefault="00CC4553">
      <w:pPr>
        <w:pStyle w:val="af0"/>
      </w:pPr>
      <w:r>
        <w:rPr>
          <w:rStyle w:val="af1"/>
        </w:rPr>
        <w:footnoteRef/>
      </w:r>
      <w:r w:rsidRPr="00D7087F">
        <w:rPr>
          <w:lang w:val="en-US"/>
        </w:rPr>
        <w:t xml:space="preserve"> </w:t>
      </w:r>
      <w:r>
        <w:rPr>
          <w:lang w:val="en-US"/>
        </w:rPr>
        <w:t>Irwin</w:t>
      </w:r>
      <w:r w:rsidRPr="00D7087F">
        <w:rPr>
          <w:lang w:val="en-US"/>
        </w:rPr>
        <w:t>`</w:t>
      </w:r>
      <w:r>
        <w:rPr>
          <w:lang w:val="en-US"/>
        </w:rPr>
        <w:t>s</w:t>
      </w:r>
      <w:r w:rsidRPr="00D7087F">
        <w:rPr>
          <w:lang w:val="en-US"/>
        </w:rPr>
        <w:t xml:space="preserve"> </w:t>
      </w:r>
      <w:r>
        <w:rPr>
          <w:lang w:val="en-US"/>
        </w:rPr>
        <w:t>Business</w:t>
      </w:r>
      <w:r w:rsidRPr="00D7087F">
        <w:rPr>
          <w:lang w:val="en-US"/>
        </w:rPr>
        <w:t xml:space="preserve"> </w:t>
      </w:r>
      <w:r>
        <w:rPr>
          <w:lang w:val="en-US"/>
        </w:rPr>
        <w:t>Law</w:t>
      </w:r>
      <w:r w:rsidR="00D7087F" w:rsidRPr="00D7087F">
        <w:rPr>
          <w:lang w:val="en-US"/>
        </w:rPr>
        <w:t>:</w:t>
      </w:r>
      <w:r w:rsidRPr="00D7087F">
        <w:rPr>
          <w:lang w:val="en-US"/>
        </w:rPr>
        <w:t xml:space="preserve"> </w:t>
      </w:r>
      <w:r>
        <w:rPr>
          <w:lang w:val="en-US"/>
        </w:rPr>
        <w:t>c</w:t>
      </w:r>
      <w:r w:rsidR="00D7087F">
        <w:rPr>
          <w:lang w:val="en-US"/>
        </w:rPr>
        <w:t>onsepts</w:t>
      </w:r>
      <w:r w:rsidR="00D7087F" w:rsidRPr="00D7087F">
        <w:rPr>
          <w:lang w:val="en-US"/>
        </w:rPr>
        <w:t xml:space="preserve">, </w:t>
      </w:r>
      <w:r w:rsidR="00D7087F">
        <w:rPr>
          <w:lang w:val="en-US"/>
        </w:rPr>
        <w:t>analysis</w:t>
      </w:r>
      <w:r w:rsidR="00D7087F" w:rsidRPr="00D7087F">
        <w:rPr>
          <w:lang w:val="en-US"/>
        </w:rPr>
        <w:t xml:space="preserve">, </w:t>
      </w:r>
      <w:r w:rsidR="00D7087F">
        <w:rPr>
          <w:lang w:val="en-US"/>
        </w:rPr>
        <w:t>perspectives</w:t>
      </w:r>
      <w:r w:rsidR="00D7087F" w:rsidRPr="00D7087F">
        <w:rPr>
          <w:lang w:val="en-US"/>
        </w:rPr>
        <w:t>.</w:t>
      </w:r>
      <w:r w:rsidR="00D7087F">
        <w:rPr>
          <w:lang w:val="en-US"/>
        </w:rPr>
        <w:t xml:space="preserve"> </w:t>
      </w:r>
      <w:r>
        <w:rPr>
          <w:lang w:val="en-US"/>
        </w:rPr>
        <w:t>Elliot</w:t>
      </w:r>
      <w:r w:rsidRPr="00D7087F">
        <w:t xml:space="preserve"> </w:t>
      </w:r>
      <w:r>
        <w:rPr>
          <w:lang w:val="en-US"/>
        </w:rPr>
        <w:t>I</w:t>
      </w:r>
      <w:r w:rsidRPr="00D7087F">
        <w:t xml:space="preserve">. </w:t>
      </w:r>
      <w:r>
        <w:rPr>
          <w:lang w:val="en-US"/>
        </w:rPr>
        <w:t>Klayman</w:t>
      </w:r>
      <w:r w:rsidRPr="00D7087F">
        <w:t xml:space="preserve">, </w:t>
      </w:r>
      <w:r>
        <w:rPr>
          <w:lang w:val="en-US"/>
        </w:rPr>
        <w:t>John</w:t>
      </w:r>
      <w:r w:rsidRPr="00D7087F">
        <w:t xml:space="preserve"> </w:t>
      </w:r>
      <w:r>
        <w:rPr>
          <w:lang w:val="en-US"/>
        </w:rPr>
        <w:t>W</w:t>
      </w:r>
      <w:r w:rsidRPr="00D7087F">
        <w:t xml:space="preserve">. </w:t>
      </w:r>
      <w:r>
        <w:rPr>
          <w:lang w:val="en-US"/>
        </w:rPr>
        <w:t>Bagby</w:t>
      </w:r>
      <w:r w:rsidR="00D7087F">
        <w:t>,</w:t>
      </w:r>
      <w:r w:rsidRPr="00D7087F">
        <w:t xml:space="preserve"> </w:t>
      </w:r>
      <w:smartTag w:uri="urn:schemas-microsoft-com:office:smarttags" w:element="place">
        <w:r>
          <w:rPr>
            <w:lang w:val="en-US"/>
          </w:rPr>
          <w:t>Nan</w:t>
        </w:r>
      </w:smartTag>
      <w:r w:rsidRPr="004F6C15">
        <w:t xml:space="preserve"> </w:t>
      </w:r>
      <w:r>
        <w:rPr>
          <w:lang w:val="en-US"/>
        </w:rPr>
        <w:t>S</w:t>
      </w:r>
      <w:r w:rsidRPr="004F6C15">
        <w:t xml:space="preserve">. </w:t>
      </w:r>
      <w:r>
        <w:rPr>
          <w:lang w:val="en-US"/>
        </w:rPr>
        <w:t>Ellis</w:t>
      </w:r>
      <w:r w:rsidR="00D7087F">
        <w:t xml:space="preserve">. 1995. </w:t>
      </w:r>
      <w:r w:rsidRPr="004F6C15">
        <w:t xml:space="preserve"> </w:t>
      </w:r>
      <w:r>
        <w:rPr>
          <w:lang w:val="en-US"/>
        </w:rPr>
        <w:t>P</w:t>
      </w:r>
      <w:r>
        <w:t>.</w:t>
      </w:r>
      <w:r w:rsidR="00D7087F">
        <w:t xml:space="preserve"> </w:t>
      </w:r>
      <w:r>
        <w:t xml:space="preserve"> </w:t>
      </w:r>
      <w:r w:rsidRPr="004F6C15">
        <w:t xml:space="preserve"> 323.</w:t>
      </w:r>
    </w:p>
  </w:footnote>
  <w:footnote w:id="13">
    <w:p w:rsidR="00CC4553" w:rsidRPr="004F6C15" w:rsidRDefault="00CC4553">
      <w:pPr>
        <w:pStyle w:val="af0"/>
      </w:pPr>
      <w:r>
        <w:rPr>
          <w:rStyle w:val="af1"/>
        </w:rPr>
        <w:footnoteRef/>
      </w:r>
      <w:r>
        <w:t xml:space="preserve"> Доронина</w:t>
      </w:r>
      <w:r w:rsidRPr="004F6C15">
        <w:t xml:space="preserve"> </w:t>
      </w:r>
      <w:r>
        <w:t xml:space="preserve">Н. Г., Семилютина Н. Г. Правовое регулирование иностранных инвестиций в России </w:t>
      </w:r>
      <w:r w:rsidR="00D7087F">
        <w:t>и за Рубежом. М.: Финстатинформ.</w:t>
      </w:r>
      <w:r>
        <w:t xml:space="preserve"> 1993</w:t>
      </w:r>
      <w:r w:rsidR="00D7087F">
        <w:t>.</w:t>
      </w:r>
      <w:r>
        <w:t xml:space="preserve"> С. 123-143.</w:t>
      </w:r>
    </w:p>
  </w:footnote>
  <w:footnote w:id="14">
    <w:p w:rsidR="00CC4553" w:rsidRDefault="00CC4553">
      <w:pPr>
        <w:pStyle w:val="af0"/>
      </w:pPr>
      <w:r>
        <w:rPr>
          <w:rStyle w:val="af1"/>
        </w:rPr>
        <w:footnoteRef/>
      </w:r>
      <w:r>
        <w:t xml:space="preserve"> Доронина</w:t>
      </w:r>
      <w:r w:rsidRPr="004F6C15">
        <w:t xml:space="preserve"> </w:t>
      </w:r>
      <w:r>
        <w:t>Н. Г., Семилютина Н. Г. Правовое регулирование иностранных инвестиций в России и за Рубежом</w:t>
      </w:r>
      <w:r w:rsidR="00D7087F">
        <w:t>. М.: Финстатинформ, 1993.</w:t>
      </w:r>
      <w:r>
        <w:t xml:space="preserve"> С. 129.</w:t>
      </w:r>
    </w:p>
  </w:footnote>
  <w:footnote w:id="15">
    <w:p w:rsidR="00CC4553" w:rsidRDefault="00CC4553" w:rsidP="004F6C15">
      <w:pPr>
        <w:jc w:val="both"/>
      </w:pPr>
      <w:r>
        <w:rPr>
          <w:rStyle w:val="af1"/>
        </w:rPr>
        <w:footnoteRef/>
      </w:r>
      <w:r w:rsidRPr="004F6C15">
        <w:t>Международные сравнения. //Экономические тенденции в Беларуси. Квартальное обозрение. Беларусь. Лондон: Европейская комиссия, программа ТАСИС</w:t>
      </w:r>
      <w:r w:rsidR="00D7087F">
        <w:t>.</w:t>
      </w:r>
      <w:r w:rsidRPr="004F6C15">
        <w:t xml:space="preserve"> 1999. С.109.</w:t>
      </w:r>
    </w:p>
  </w:footnote>
  <w:footnote w:id="16">
    <w:p w:rsidR="00CC4553" w:rsidRDefault="00CC4553">
      <w:pPr>
        <w:pStyle w:val="af0"/>
      </w:pPr>
      <w:r>
        <w:rPr>
          <w:rStyle w:val="af1"/>
        </w:rPr>
        <w:footnoteRef/>
      </w:r>
      <w:r>
        <w:t xml:space="preserve"> </w:t>
      </w:r>
      <w:r w:rsidRPr="004F6C15">
        <w:t>Янтовская Е.В. Инвестиционное зконодате</w:t>
      </w:r>
      <w:r w:rsidR="00D7087F">
        <w:t>льство и иностранные инвестиции.</w:t>
      </w:r>
      <w:r w:rsidRPr="004F6C15">
        <w:t xml:space="preserve"> Мн</w:t>
      </w:r>
      <w:r w:rsidR="00D7087F">
        <w:t>.,</w:t>
      </w:r>
      <w:r w:rsidRPr="004F6C15">
        <w:t>: ПКФ”Экоунт”</w:t>
      </w:r>
      <w:r w:rsidR="00D7087F">
        <w:t>.</w:t>
      </w:r>
      <w:r w:rsidRPr="004F6C15">
        <w:t xml:space="preserve"> 1994</w:t>
      </w:r>
      <w:r w:rsidR="00D7087F">
        <w:t>.</w:t>
      </w:r>
      <w:r>
        <w:t xml:space="preserve"> С. 98.</w:t>
      </w:r>
    </w:p>
  </w:footnote>
  <w:footnote w:id="17">
    <w:p w:rsidR="00CC4553" w:rsidRPr="004F6C15" w:rsidRDefault="00CC4553">
      <w:pPr>
        <w:pStyle w:val="af0"/>
      </w:pPr>
      <w:r w:rsidRPr="004F6C15">
        <w:rPr>
          <w:rStyle w:val="af1"/>
        </w:rPr>
        <w:footnoteRef/>
      </w:r>
      <w:r w:rsidRPr="004F6C15">
        <w:t xml:space="preserve"> Алехин Б. И. Защита инвесторов в США и Канаде. </w:t>
      </w:r>
      <w:r w:rsidR="00D7087F">
        <w:t>//</w:t>
      </w:r>
      <w:r w:rsidRPr="004F6C15">
        <w:t xml:space="preserve"> США –Канада: экономика, политика, культура</w:t>
      </w:r>
      <w:r w:rsidR="00D7087F">
        <w:t>.</w:t>
      </w:r>
      <w:r w:rsidRPr="004F6C15">
        <w:t xml:space="preserve"> 1999</w:t>
      </w:r>
      <w:r w:rsidR="00D7087F">
        <w:t>.</w:t>
      </w:r>
      <w:r w:rsidRPr="004F6C15">
        <w:t xml:space="preserve"> № 9</w:t>
      </w:r>
      <w:r w:rsidR="00D7087F">
        <w:t>.</w:t>
      </w:r>
      <w:r w:rsidRPr="004F6C15">
        <w:t xml:space="preserve"> С. </w:t>
      </w:r>
      <w:r>
        <w:t>115.</w:t>
      </w:r>
    </w:p>
  </w:footnote>
  <w:footnote w:id="18">
    <w:p w:rsidR="00CC4553" w:rsidRPr="00CF49E6" w:rsidRDefault="00CC4553">
      <w:pPr>
        <w:pStyle w:val="af0"/>
      </w:pPr>
      <w:r>
        <w:rPr>
          <w:rStyle w:val="af1"/>
        </w:rPr>
        <w:footnoteRef/>
      </w:r>
      <w:r>
        <w:t xml:space="preserve"> </w:t>
      </w:r>
      <w:r w:rsidRPr="00CF49E6">
        <w:t>Савин В. А. Свобо</w:t>
      </w:r>
      <w:r w:rsidR="00D7087F">
        <w:t>дные экономические зоны в Китае.//</w:t>
      </w:r>
      <w:r w:rsidRPr="00CF49E6">
        <w:t>Внешнеэкономический бюллетень</w:t>
      </w:r>
      <w:r w:rsidR="00D7087F">
        <w:t>.</w:t>
      </w:r>
      <w:r w:rsidRPr="00CF49E6">
        <w:t xml:space="preserve"> 1999</w:t>
      </w:r>
      <w:r w:rsidR="00D7087F">
        <w:t>.</w:t>
      </w:r>
      <w:r w:rsidRPr="00CF49E6">
        <w:t xml:space="preserve"> № 19</w:t>
      </w:r>
      <w:r w:rsidR="00D7087F">
        <w:t>.</w:t>
      </w:r>
      <w:r w:rsidRPr="00CF49E6">
        <w:t xml:space="preserve"> С. </w:t>
      </w:r>
      <w:r>
        <w:t>7.</w:t>
      </w:r>
    </w:p>
  </w:footnote>
  <w:footnote w:id="19">
    <w:p w:rsidR="00CC4553" w:rsidRDefault="00CC4553">
      <w:pPr>
        <w:pStyle w:val="af0"/>
      </w:pPr>
      <w:r>
        <w:rPr>
          <w:rStyle w:val="af1"/>
        </w:rPr>
        <w:footnoteRef/>
      </w:r>
      <w:r>
        <w:t xml:space="preserve"> </w:t>
      </w:r>
      <w:r w:rsidRPr="00CF49E6">
        <w:t>Савин В. А. Свободные экономические зоны в Китае.</w:t>
      </w:r>
      <w:r w:rsidR="00D7087F">
        <w:t>//</w:t>
      </w:r>
      <w:r w:rsidRPr="00CF49E6">
        <w:t xml:space="preserve"> Внешнеэкономический бюллетень</w:t>
      </w:r>
      <w:r w:rsidR="00D7087F">
        <w:t>.</w:t>
      </w:r>
      <w:r w:rsidRPr="00CF49E6">
        <w:t xml:space="preserve"> 1999</w:t>
      </w:r>
      <w:r w:rsidR="00D7087F">
        <w:t>.</w:t>
      </w:r>
      <w:r w:rsidRPr="00CF49E6">
        <w:t xml:space="preserve"> № 19</w:t>
      </w:r>
      <w:r w:rsidR="00D7087F">
        <w:t>.</w:t>
      </w:r>
      <w:r w:rsidRPr="00CF49E6">
        <w:t xml:space="preserve"> С. 9.</w:t>
      </w:r>
    </w:p>
  </w:footnote>
  <w:footnote w:id="20">
    <w:p w:rsidR="00CC4553" w:rsidRDefault="00CC4553">
      <w:pPr>
        <w:pStyle w:val="af0"/>
      </w:pPr>
      <w:r>
        <w:rPr>
          <w:rStyle w:val="af1"/>
        </w:rPr>
        <w:footnoteRef/>
      </w:r>
      <w:r>
        <w:t xml:space="preserve"> </w:t>
      </w:r>
      <w:r w:rsidRPr="00CF49E6">
        <w:t>Савин В. А. Свободн</w:t>
      </w:r>
      <w:r w:rsidR="00D7087F">
        <w:t>ые экономические зоны в Китае. //</w:t>
      </w:r>
      <w:r w:rsidRPr="00CF49E6">
        <w:t xml:space="preserve"> Внешнеэкономический бюллетень</w:t>
      </w:r>
      <w:r w:rsidR="00D7087F">
        <w:t>.</w:t>
      </w:r>
      <w:r w:rsidRPr="00CF49E6">
        <w:t xml:space="preserve"> 1999</w:t>
      </w:r>
      <w:r w:rsidR="00D7087F">
        <w:t>.</w:t>
      </w:r>
      <w:r w:rsidRPr="00CF49E6">
        <w:t xml:space="preserve"> № 19</w:t>
      </w:r>
      <w:r w:rsidR="00D7087F">
        <w:t>.</w:t>
      </w:r>
      <w:r w:rsidRPr="00CF49E6">
        <w:t xml:space="preserve"> С. 10.</w:t>
      </w:r>
    </w:p>
  </w:footnote>
  <w:footnote w:id="21">
    <w:p w:rsidR="00CC4553" w:rsidRPr="00D7087F" w:rsidRDefault="00CC4553" w:rsidP="00CF49E6">
      <w:pPr>
        <w:jc w:val="both"/>
      </w:pPr>
      <w:r w:rsidRPr="00D7087F">
        <w:rPr>
          <w:rStyle w:val="af1"/>
        </w:rPr>
        <w:footnoteRef/>
      </w:r>
      <w:r w:rsidR="00D7087F" w:rsidRPr="00D7087F">
        <w:rPr>
          <w:lang w:val="en-US"/>
        </w:rPr>
        <w:t>EBRD</w:t>
      </w:r>
      <w:r w:rsidR="00D7087F" w:rsidRPr="00D7087F">
        <w:t xml:space="preserve"> </w:t>
      </w:r>
      <w:r w:rsidR="00D7087F" w:rsidRPr="00D7087F">
        <w:rPr>
          <w:lang w:val="en-US"/>
        </w:rPr>
        <w:t>Transition</w:t>
      </w:r>
      <w:r w:rsidR="00D7087F" w:rsidRPr="00D7087F">
        <w:t xml:space="preserve"> </w:t>
      </w:r>
      <w:r w:rsidR="00D7087F" w:rsidRPr="00D7087F">
        <w:rPr>
          <w:lang w:val="en-US"/>
        </w:rPr>
        <w:t>Report</w:t>
      </w:r>
      <w:r w:rsidR="00D7087F" w:rsidRPr="00D7087F">
        <w:t xml:space="preserve">. </w:t>
      </w:r>
      <w:r w:rsidR="00D7087F" w:rsidRPr="00D7087F">
        <w:rPr>
          <w:lang w:val="en-US"/>
        </w:rPr>
        <w:t>No</w:t>
      </w:r>
      <w:r w:rsidR="00D7087F" w:rsidRPr="00D7087F">
        <w:t xml:space="preserve">.1 </w:t>
      </w:r>
      <w:r w:rsidR="00D7087F" w:rsidRPr="00D7087F">
        <w:rPr>
          <w:lang w:val="en-US"/>
        </w:rPr>
        <w:t>Transition</w:t>
      </w:r>
      <w:r w:rsidR="00D7087F" w:rsidRPr="00D7087F">
        <w:t xml:space="preserve"> </w:t>
      </w:r>
      <w:r w:rsidR="00D7087F" w:rsidRPr="00D7087F">
        <w:rPr>
          <w:lang w:val="en-US"/>
        </w:rPr>
        <w:t>Report</w:t>
      </w:r>
      <w:r w:rsidR="00D7087F" w:rsidRPr="00D7087F">
        <w:t xml:space="preserve">  </w:t>
      </w:r>
      <w:r w:rsidR="00D7087F" w:rsidRPr="00D7087F">
        <w:rPr>
          <w:lang w:val="en-US"/>
        </w:rPr>
        <w:t>EBRD</w:t>
      </w:r>
      <w:r w:rsidR="00D7087F" w:rsidRPr="00D7087F">
        <w:t>: 1998 С. 25</w:t>
      </w:r>
      <w:r w:rsidR="00D7087F">
        <w:t>9</w:t>
      </w:r>
      <w:r w:rsidR="00D7087F" w:rsidRPr="00D7087F">
        <w:t>.</w:t>
      </w:r>
    </w:p>
    <w:p w:rsidR="00CC4553" w:rsidRDefault="00CC4553">
      <w:pPr>
        <w:pStyle w:val="af0"/>
      </w:pPr>
    </w:p>
  </w:footnote>
  <w:footnote w:id="22">
    <w:p w:rsidR="00CC4553" w:rsidRPr="00D7087F" w:rsidRDefault="00CC4553">
      <w:pPr>
        <w:pStyle w:val="af0"/>
        <w:rPr>
          <w:lang w:val="en-US"/>
        </w:rPr>
      </w:pPr>
      <w:r>
        <w:rPr>
          <w:rStyle w:val="af1"/>
        </w:rPr>
        <w:footnoteRef/>
      </w:r>
      <w:r>
        <w:t xml:space="preserve"> </w:t>
      </w:r>
      <w:r w:rsidRPr="00CF49E6">
        <w:t xml:space="preserve">Савин В. А. Свободные экономические зоны в Китае. </w:t>
      </w:r>
      <w:r w:rsidR="00D7087F">
        <w:t>//</w:t>
      </w:r>
      <w:r w:rsidRPr="00CF49E6">
        <w:t>Внешнеэкономический бюллетень</w:t>
      </w:r>
      <w:r w:rsidR="00D7087F">
        <w:t>.</w:t>
      </w:r>
      <w:r w:rsidRPr="00CF49E6">
        <w:t xml:space="preserve"> 1999</w:t>
      </w:r>
      <w:r w:rsidR="00D7087F">
        <w:t>.</w:t>
      </w:r>
      <w:r w:rsidRPr="00CF49E6">
        <w:t xml:space="preserve"> </w:t>
      </w:r>
      <w:r w:rsidRPr="00D7087F">
        <w:rPr>
          <w:lang w:val="en-US"/>
        </w:rPr>
        <w:t>№ 19</w:t>
      </w:r>
      <w:r w:rsidR="00D7087F" w:rsidRPr="00D7087F">
        <w:rPr>
          <w:lang w:val="en-US"/>
        </w:rPr>
        <w:t>.</w:t>
      </w:r>
      <w:r w:rsidRPr="00D7087F">
        <w:rPr>
          <w:lang w:val="en-US"/>
        </w:rPr>
        <w:t xml:space="preserve"> </w:t>
      </w:r>
      <w:r w:rsidRPr="00CF49E6">
        <w:t>С</w:t>
      </w:r>
      <w:r w:rsidRPr="00D7087F">
        <w:rPr>
          <w:lang w:val="en-US"/>
        </w:rPr>
        <w:t>. 10.</w:t>
      </w:r>
    </w:p>
  </w:footnote>
  <w:footnote w:id="23">
    <w:p w:rsidR="00CC4553" w:rsidRPr="00D7087F" w:rsidRDefault="00CC4553" w:rsidP="00CF49E6">
      <w:pPr>
        <w:jc w:val="both"/>
        <w:rPr>
          <w:lang w:val="en-US"/>
        </w:rPr>
      </w:pPr>
      <w:r>
        <w:rPr>
          <w:rStyle w:val="af1"/>
        </w:rPr>
        <w:footnoteRef/>
      </w:r>
      <w:r w:rsidRPr="00D7087F">
        <w:rPr>
          <w:lang w:val="en-US"/>
        </w:rPr>
        <w:t xml:space="preserve"> </w:t>
      </w:r>
      <w:r w:rsidRPr="00CF49E6">
        <w:rPr>
          <w:lang w:val="en-US"/>
        </w:rPr>
        <w:t>Irwin</w:t>
      </w:r>
      <w:r w:rsidRPr="00D7087F">
        <w:rPr>
          <w:lang w:val="en-US"/>
        </w:rPr>
        <w:t>`</w:t>
      </w:r>
      <w:r w:rsidRPr="00CF49E6">
        <w:rPr>
          <w:lang w:val="en-US"/>
        </w:rPr>
        <w:t>s</w:t>
      </w:r>
      <w:r w:rsidRPr="00D7087F">
        <w:rPr>
          <w:lang w:val="en-US"/>
        </w:rPr>
        <w:t xml:space="preserve"> </w:t>
      </w:r>
      <w:r w:rsidRPr="00CF49E6">
        <w:rPr>
          <w:lang w:val="en-US"/>
        </w:rPr>
        <w:t>Business</w:t>
      </w:r>
      <w:r w:rsidRPr="00D7087F">
        <w:rPr>
          <w:lang w:val="en-US"/>
        </w:rPr>
        <w:t xml:space="preserve"> </w:t>
      </w:r>
      <w:r w:rsidRPr="00CF49E6">
        <w:rPr>
          <w:lang w:val="en-US"/>
        </w:rPr>
        <w:t>Law</w:t>
      </w:r>
      <w:r w:rsidR="00D7087F" w:rsidRPr="00D7087F">
        <w:rPr>
          <w:lang w:val="en-US"/>
        </w:rPr>
        <w:t>:</w:t>
      </w:r>
      <w:r w:rsidRPr="00D7087F">
        <w:rPr>
          <w:lang w:val="en-US"/>
        </w:rPr>
        <w:t xml:space="preserve"> </w:t>
      </w:r>
      <w:r w:rsidRPr="00CF49E6">
        <w:rPr>
          <w:lang w:val="en-US"/>
        </w:rPr>
        <w:t>consepts</w:t>
      </w:r>
      <w:r w:rsidRPr="00D7087F">
        <w:rPr>
          <w:lang w:val="en-US"/>
        </w:rPr>
        <w:t xml:space="preserve">, </w:t>
      </w:r>
      <w:r w:rsidRPr="00CF49E6">
        <w:rPr>
          <w:lang w:val="en-US"/>
        </w:rPr>
        <w:t>analysis</w:t>
      </w:r>
      <w:r w:rsidRPr="00D7087F">
        <w:rPr>
          <w:lang w:val="en-US"/>
        </w:rPr>
        <w:t xml:space="preserve">, </w:t>
      </w:r>
      <w:r w:rsidRPr="00CF49E6">
        <w:rPr>
          <w:lang w:val="en-US"/>
        </w:rPr>
        <w:t>perspectives</w:t>
      </w:r>
      <w:r w:rsidR="00D7087F" w:rsidRPr="00D7087F">
        <w:rPr>
          <w:lang w:val="en-US"/>
        </w:rPr>
        <w:t>.</w:t>
      </w:r>
      <w:r w:rsidR="00D7087F">
        <w:rPr>
          <w:lang w:val="en-US"/>
        </w:rPr>
        <w:t xml:space="preserve"> </w:t>
      </w:r>
      <w:r w:rsidRPr="00CF49E6">
        <w:rPr>
          <w:lang w:val="en-US"/>
        </w:rPr>
        <w:t>Elliot</w:t>
      </w:r>
      <w:r w:rsidRPr="00D7087F">
        <w:rPr>
          <w:lang w:val="en-US"/>
        </w:rPr>
        <w:t xml:space="preserve"> </w:t>
      </w:r>
      <w:r w:rsidRPr="00CF49E6">
        <w:rPr>
          <w:lang w:val="en-US"/>
        </w:rPr>
        <w:t>I</w:t>
      </w:r>
      <w:r w:rsidRPr="00D7087F">
        <w:rPr>
          <w:lang w:val="en-US"/>
        </w:rPr>
        <w:t xml:space="preserve">. </w:t>
      </w:r>
      <w:r w:rsidRPr="00CF49E6">
        <w:rPr>
          <w:lang w:val="en-US"/>
        </w:rPr>
        <w:t>Klayman</w:t>
      </w:r>
      <w:r w:rsidRPr="00D7087F">
        <w:rPr>
          <w:lang w:val="en-US"/>
        </w:rPr>
        <w:t xml:space="preserve">, </w:t>
      </w:r>
      <w:r w:rsidRPr="00CF49E6">
        <w:rPr>
          <w:lang w:val="en-US"/>
        </w:rPr>
        <w:t>John</w:t>
      </w:r>
      <w:r w:rsidRPr="00D7087F">
        <w:rPr>
          <w:lang w:val="en-US"/>
        </w:rPr>
        <w:t xml:space="preserve"> </w:t>
      </w:r>
      <w:r w:rsidRPr="00CF49E6">
        <w:rPr>
          <w:lang w:val="en-US"/>
        </w:rPr>
        <w:t>W</w:t>
      </w:r>
      <w:r w:rsidRPr="00D7087F">
        <w:rPr>
          <w:lang w:val="en-US"/>
        </w:rPr>
        <w:t xml:space="preserve">. </w:t>
      </w:r>
      <w:r w:rsidRPr="00CF49E6">
        <w:rPr>
          <w:lang w:val="en-US"/>
        </w:rPr>
        <w:t>Bagby</w:t>
      </w:r>
      <w:r w:rsidR="00D7087F" w:rsidRPr="00D7087F">
        <w:rPr>
          <w:lang w:val="en-US"/>
        </w:rPr>
        <w:t>,</w:t>
      </w:r>
      <w:r w:rsidRPr="00D7087F">
        <w:rPr>
          <w:lang w:val="en-US"/>
        </w:rPr>
        <w:t xml:space="preserve"> </w:t>
      </w:r>
      <w:smartTag w:uri="urn:schemas-microsoft-com:office:smarttags" w:element="place">
        <w:r w:rsidRPr="00CF49E6">
          <w:rPr>
            <w:lang w:val="en-US"/>
          </w:rPr>
          <w:t>Nan</w:t>
        </w:r>
      </w:smartTag>
      <w:r w:rsidRPr="00D7087F">
        <w:rPr>
          <w:lang w:val="en-US"/>
        </w:rPr>
        <w:t xml:space="preserve"> </w:t>
      </w:r>
      <w:r w:rsidRPr="00CF49E6">
        <w:rPr>
          <w:lang w:val="en-US"/>
        </w:rPr>
        <w:t>S</w:t>
      </w:r>
      <w:r w:rsidRPr="00D7087F">
        <w:rPr>
          <w:lang w:val="en-US"/>
        </w:rPr>
        <w:t xml:space="preserve">. </w:t>
      </w:r>
      <w:r w:rsidRPr="00CF49E6">
        <w:rPr>
          <w:lang w:val="en-US"/>
        </w:rPr>
        <w:t>Ellis</w:t>
      </w:r>
      <w:r w:rsidR="00D7087F" w:rsidRPr="00D7087F">
        <w:rPr>
          <w:lang w:val="en-US"/>
        </w:rPr>
        <w:t>.</w:t>
      </w:r>
      <w:r w:rsidRPr="00D7087F">
        <w:rPr>
          <w:lang w:val="en-US"/>
        </w:rPr>
        <w:t xml:space="preserve"> 1995</w:t>
      </w:r>
      <w:r w:rsidR="00D7087F" w:rsidRPr="00D7087F">
        <w:rPr>
          <w:lang w:val="en-US"/>
        </w:rPr>
        <w:t>.</w:t>
      </w:r>
      <w:r w:rsidRPr="00D7087F">
        <w:rPr>
          <w:lang w:val="en-US"/>
        </w:rPr>
        <w:t xml:space="preserve"> </w:t>
      </w:r>
      <w:r w:rsidRPr="00CF49E6">
        <w:rPr>
          <w:lang w:val="en-US"/>
        </w:rPr>
        <w:t>P</w:t>
      </w:r>
      <w:r w:rsidRPr="00D7087F">
        <w:rPr>
          <w:lang w:val="en-US"/>
        </w:rPr>
        <w:t>. 328.</w:t>
      </w:r>
    </w:p>
  </w:footnote>
  <w:footnote w:id="24">
    <w:p w:rsidR="00CC4553" w:rsidRPr="00D7087F" w:rsidRDefault="00CC4553">
      <w:pPr>
        <w:pStyle w:val="af0"/>
      </w:pPr>
      <w:r>
        <w:rPr>
          <w:rStyle w:val="af1"/>
        </w:rPr>
        <w:footnoteRef/>
      </w:r>
      <w:r w:rsidRPr="00D7087F">
        <w:rPr>
          <w:lang w:val="en-US"/>
        </w:rPr>
        <w:t xml:space="preserve"> </w:t>
      </w:r>
      <w:r w:rsidRPr="00CF49E6">
        <w:rPr>
          <w:lang w:val="en-US"/>
        </w:rPr>
        <w:t xml:space="preserve">World Investment Report . – </w:t>
      </w:r>
      <w:smartTag w:uri="urn:schemas-microsoft-com:office:smarttags" w:element="City">
        <w:smartTag w:uri="urn:schemas-microsoft-com:office:smarttags" w:element="place">
          <w:r w:rsidRPr="00CF49E6">
            <w:rPr>
              <w:lang w:val="en-US"/>
            </w:rPr>
            <w:t>Geneva</w:t>
          </w:r>
        </w:smartTag>
      </w:smartTag>
      <w:r w:rsidRPr="00CF49E6">
        <w:rPr>
          <w:lang w:val="en-US"/>
        </w:rPr>
        <w:t>: United Nations</w:t>
      </w:r>
      <w:r w:rsidR="00D7087F" w:rsidRPr="00D7087F">
        <w:rPr>
          <w:lang w:val="en-US"/>
        </w:rPr>
        <w:t>.</w:t>
      </w:r>
      <w:r w:rsidRPr="00CF49E6">
        <w:rPr>
          <w:lang w:val="en-US"/>
        </w:rPr>
        <w:t xml:space="preserve"> </w:t>
      </w:r>
      <w:r w:rsidRPr="00D7087F">
        <w:t>1999</w:t>
      </w:r>
      <w:r w:rsidR="00D7087F">
        <w:t>.</w:t>
      </w:r>
      <w:r w:rsidRPr="00D7087F">
        <w:t xml:space="preserve"> С.523.</w:t>
      </w:r>
    </w:p>
  </w:footnote>
  <w:footnote w:id="25">
    <w:p w:rsidR="00CC4553" w:rsidRPr="00D7087F" w:rsidRDefault="00CC4553">
      <w:pPr>
        <w:pStyle w:val="af0"/>
      </w:pPr>
      <w:r>
        <w:rPr>
          <w:rStyle w:val="af1"/>
        </w:rPr>
        <w:footnoteRef/>
      </w:r>
      <w:r w:rsidRPr="00D7087F">
        <w:t xml:space="preserve"> </w:t>
      </w:r>
      <w:r w:rsidRPr="00CF49E6">
        <w:t>Янтовская</w:t>
      </w:r>
      <w:r w:rsidRPr="00D7087F">
        <w:t xml:space="preserve"> </w:t>
      </w:r>
      <w:r w:rsidRPr="00CF49E6">
        <w:t>Е</w:t>
      </w:r>
      <w:r w:rsidRPr="00D7087F">
        <w:t>.</w:t>
      </w:r>
      <w:r w:rsidRPr="00CF49E6">
        <w:t>В</w:t>
      </w:r>
      <w:r w:rsidRPr="00D7087F">
        <w:t xml:space="preserve">. </w:t>
      </w:r>
      <w:r w:rsidRPr="00CF49E6">
        <w:t>Инвестиционное</w:t>
      </w:r>
      <w:r w:rsidRPr="00D7087F">
        <w:t xml:space="preserve"> </w:t>
      </w:r>
      <w:r w:rsidRPr="00CF49E6">
        <w:t>законодательство</w:t>
      </w:r>
      <w:r w:rsidRPr="00D7087F">
        <w:t xml:space="preserve"> </w:t>
      </w:r>
      <w:r w:rsidRPr="00CF49E6">
        <w:t>и</w:t>
      </w:r>
      <w:r w:rsidRPr="00D7087F">
        <w:t xml:space="preserve"> </w:t>
      </w:r>
      <w:r w:rsidRPr="00CF49E6">
        <w:t>иностранные</w:t>
      </w:r>
      <w:r w:rsidRPr="00D7087F">
        <w:t xml:space="preserve"> </w:t>
      </w:r>
      <w:r w:rsidRPr="00CF49E6">
        <w:t>инвестиции</w:t>
      </w:r>
      <w:r w:rsidR="00D7087F">
        <w:t>.</w:t>
      </w:r>
      <w:r w:rsidRPr="00D7087F">
        <w:t xml:space="preserve"> </w:t>
      </w:r>
      <w:r w:rsidRPr="00CF49E6">
        <w:t>Мн</w:t>
      </w:r>
      <w:r w:rsidRPr="00D7087F">
        <w:t xml:space="preserve">: </w:t>
      </w:r>
      <w:r w:rsidRPr="00CF49E6">
        <w:t>ПКФ</w:t>
      </w:r>
      <w:r w:rsidRPr="00D7087F">
        <w:t>”</w:t>
      </w:r>
      <w:r w:rsidRPr="00CF49E6">
        <w:t>Экоунт</w:t>
      </w:r>
      <w:r w:rsidRPr="00D7087F">
        <w:t>”</w:t>
      </w:r>
      <w:r w:rsidR="00D7087F">
        <w:t>.</w:t>
      </w:r>
      <w:r w:rsidRPr="00D7087F">
        <w:t xml:space="preserve"> 1994</w:t>
      </w:r>
      <w:r w:rsidR="00D7087F">
        <w:t>.</w:t>
      </w:r>
      <w:r w:rsidRPr="00D7087F">
        <w:t xml:space="preserve"> </w:t>
      </w:r>
      <w:r>
        <w:t>С</w:t>
      </w:r>
      <w:r w:rsidRPr="00D7087F">
        <w:t>. 79.</w:t>
      </w:r>
    </w:p>
  </w:footnote>
  <w:footnote w:id="26">
    <w:p w:rsidR="00CC4553" w:rsidRDefault="00CC4553">
      <w:pPr>
        <w:pStyle w:val="af0"/>
      </w:pPr>
      <w:r>
        <w:rPr>
          <w:rStyle w:val="af1"/>
        </w:rPr>
        <w:footnoteRef/>
      </w:r>
      <w:r w:rsidRPr="00D7087F">
        <w:t xml:space="preserve"> </w:t>
      </w:r>
      <w:r w:rsidRPr="00CF49E6">
        <w:t>Янтовская</w:t>
      </w:r>
      <w:r w:rsidRPr="00D7087F">
        <w:t xml:space="preserve"> </w:t>
      </w:r>
      <w:r w:rsidRPr="00CF49E6">
        <w:t>Е</w:t>
      </w:r>
      <w:r w:rsidRPr="00D7087F">
        <w:t>.</w:t>
      </w:r>
      <w:r w:rsidRPr="00CF49E6">
        <w:t>В</w:t>
      </w:r>
      <w:r w:rsidRPr="00D7087F">
        <w:t xml:space="preserve">. </w:t>
      </w:r>
      <w:r w:rsidRPr="00CF49E6">
        <w:t>Инвестиционное законодательство и иностранные инвестиции</w:t>
      </w:r>
      <w:r w:rsidR="00D7087F">
        <w:t>.</w:t>
      </w:r>
      <w:r w:rsidRPr="00CF49E6">
        <w:t xml:space="preserve"> Мн: ПКФ”Экоунт”</w:t>
      </w:r>
      <w:r w:rsidR="00D7087F">
        <w:t>.</w:t>
      </w:r>
      <w:r w:rsidRPr="00CF49E6">
        <w:t xml:space="preserve"> 1994</w:t>
      </w:r>
      <w:r w:rsidR="00D7087F">
        <w:t>.</w:t>
      </w:r>
      <w:r w:rsidRPr="00CF49E6">
        <w:t xml:space="preserve"> С. 91.</w:t>
      </w:r>
    </w:p>
  </w:footnote>
  <w:footnote w:id="27">
    <w:p w:rsidR="00CC4553" w:rsidRPr="00C77B5A" w:rsidRDefault="00CC4553" w:rsidP="00C77B5A">
      <w:pPr>
        <w:rPr>
          <w:sz w:val="24"/>
          <w:szCs w:val="24"/>
        </w:rPr>
      </w:pPr>
      <w:r>
        <w:rPr>
          <w:rStyle w:val="af1"/>
        </w:rPr>
        <w:footnoteRef/>
      </w:r>
      <w:r w:rsidRPr="00C77B5A">
        <w:t>Тяпышев О. Г. Условия и перспективы многостороннего регулирования трансграничной инвестиционной деятельности.</w:t>
      </w:r>
      <w:r w:rsidR="00D7087F">
        <w:t>//</w:t>
      </w:r>
      <w:r w:rsidRPr="00C77B5A">
        <w:t xml:space="preserve"> Внешнеэкономический бюллетень</w:t>
      </w:r>
      <w:r w:rsidR="00D7087F">
        <w:t>.</w:t>
      </w:r>
      <w:r w:rsidRPr="00C77B5A">
        <w:t xml:space="preserve"> 1999</w:t>
      </w:r>
      <w:r w:rsidR="00D7087F">
        <w:t>.</w:t>
      </w:r>
      <w:r w:rsidRPr="00C77B5A">
        <w:t xml:space="preserve"> № 6</w:t>
      </w:r>
      <w:r w:rsidR="00D7087F">
        <w:t>.</w:t>
      </w:r>
      <w:r w:rsidRPr="00C77B5A">
        <w:t xml:space="preserve"> С. </w:t>
      </w:r>
      <w:r>
        <w:t>55.</w:t>
      </w:r>
    </w:p>
  </w:footnote>
  <w:footnote w:id="28">
    <w:p w:rsidR="00CC4553" w:rsidRPr="00C77B5A" w:rsidRDefault="00CC4553">
      <w:pPr>
        <w:pStyle w:val="af0"/>
      </w:pPr>
      <w:r>
        <w:rPr>
          <w:rStyle w:val="af1"/>
        </w:rPr>
        <w:footnoteRef/>
      </w:r>
      <w:r>
        <w:t xml:space="preserve"> </w:t>
      </w:r>
      <w:r w:rsidRPr="00C77B5A">
        <w:t>Доронина Н. Г., Семилютина Н. Г. Правовое регулирование иностранных инвестиций в России и за Р</w:t>
      </w:r>
      <w:r w:rsidR="00D7087F">
        <w:t xml:space="preserve">убежом. М.: Финстатинформ. 1993. </w:t>
      </w:r>
      <w:r>
        <w:t>С. 136.</w:t>
      </w:r>
    </w:p>
  </w:footnote>
  <w:footnote w:id="29">
    <w:p w:rsidR="00D7087F" w:rsidRDefault="00D7087F" w:rsidP="00D7087F">
      <w:pPr>
        <w:pStyle w:val="af0"/>
      </w:pPr>
      <w:r>
        <w:rPr>
          <w:rStyle w:val="af1"/>
        </w:rPr>
        <w:footnoteRef/>
      </w:r>
      <w:r>
        <w:t xml:space="preserve"> Информационно-правовая база МИД РБ «Регистрация». от 02.06.1997</w:t>
      </w:r>
    </w:p>
  </w:footnote>
  <w:footnote w:id="30">
    <w:p w:rsidR="00D7087F" w:rsidRDefault="00D7087F" w:rsidP="00D7087F">
      <w:pPr>
        <w:pStyle w:val="af0"/>
      </w:pPr>
      <w:r>
        <w:rPr>
          <w:rStyle w:val="af1"/>
        </w:rPr>
        <w:footnoteRef/>
      </w:r>
      <w:r>
        <w:t xml:space="preserve"> Информационно-правовая база МИД РБ «Регистрация». от 02.06.1997</w:t>
      </w:r>
    </w:p>
  </w:footnote>
  <w:footnote w:id="31">
    <w:p w:rsidR="00D7087F" w:rsidRDefault="00D7087F" w:rsidP="00D7087F">
      <w:pPr>
        <w:pStyle w:val="af0"/>
      </w:pPr>
      <w:r>
        <w:rPr>
          <w:rStyle w:val="af1"/>
        </w:rPr>
        <w:footnoteRef/>
      </w:r>
      <w:r>
        <w:t xml:space="preserve"> Информационно-правовая база МИД РБ «Регистрация». от 02.06.1997</w:t>
      </w:r>
    </w:p>
  </w:footnote>
  <w:footnote w:id="32">
    <w:p w:rsidR="00D7087F" w:rsidRDefault="00D7087F" w:rsidP="00D7087F">
      <w:pPr>
        <w:pStyle w:val="af0"/>
      </w:pPr>
      <w:r>
        <w:rPr>
          <w:rStyle w:val="af1"/>
        </w:rPr>
        <w:footnoteRef/>
      </w:r>
      <w:r>
        <w:t xml:space="preserve"> Информационно-правовая база МИД РБ «Регистрация». от 02.06.1997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553" w:rsidRDefault="00CC455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A0084"/>
    <w:multiLevelType w:val="singleLevel"/>
    <w:tmpl w:val="E57C4E94"/>
    <w:lvl w:ilvl="0">
      <w:start w:val="1"/>
      <w:numFmt w:val="decimal"/>
      <w:lvlText w:val="%1."/>
      <w:lvlJc w:val="left"/>
      <w:pPr>
        <w:tabs>
          <w:tab w:val="num" w:pos="927"/>
        </w:tabs>
        <w:ind w:left="927" w:hanging="360"/>
      </w:pPr>
      <w:rPr>
        <w:rFonts w:hint="default"/>
      </w:rPr>
    </w:lvl>
  </w:abstractNum>
  <w:abstractNum w:abstractNumId="1">
    <w:nsid w:val="2B74309A"/>
    <w:multiLevelType w:val="hybridMultilevel"/>
    <w:tmpl w:val="742C274A"/>
    <w:lvl w:ilvl="0" w:tplc="024C6788">
      <w:start w:val="1"/>
      <w:numFmt w:val="decimal"/>
      <w:lvlText w:val="%1."/>
      <w:lvlJc w:val="left"/>
      <w:pPr>
        <w:tabs>
          <w:tab w:val="num" w:pos="927"/>
        </w:tabs>
        <w:ind w:left="927"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486518C"/>
    <w:multiLevelType w:val="singleLevel"/>
    <w:tmpl w:val="60D66E46"/>
    <w:lvl w:ilvl="0">
      <w:start w:val="1"/>
      <w:numFmt w:val="decimal"/>
      <w:lvlText w:val="%1."/>
      <w:lvlJc w:val="left"/>
      <w:pPr>
        <w:tabs>
          <w:tab w:val="num" w:pos="975"/>
        </w:tabs>
        <w:ind w:left="975" w:hanging="408"/>
      </w:pPr>
      <w:rPr>
        <w:rFonts w:hint="default"/>
      </w:rPr>
    </w:lvl>
  </w:abstractNum>
  <w:abstractNum w:abstractNumId="3">
    <w:nsid w:val="5E896D33"/>
    <w:multiLevelType w:val="hybridMultilevel"/>
    <w:tmpl w:val="F92816DC"/>
    <w:lvl w:ilvl="0" w:tplc="024C6788">
      <w:start w:val="1"/>
      <w:numFmt w:val="decimal"/>
      <w:lvlText w:val="%1."/>
      <w:lvlJc w:val="left"/>
      <w:pPr>
        <w:tabs>
          <w:tab w:val="num" w:pos="927"/>
        </w:tabs>
        <w:ind w:left="927"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31D0C4C"/>
    <w:multiLevelType w:val="hybridMultilevel"/>
    <w:tmpl w:val="17BA8BAA"/>
    <w:lvl w:ilvl="0" w:tplc="8C4A9F2E">
      <w:start w:val="4"/>
      <w:numFmt w:val="decimal"/>
      <w:lvlText w:val="%1."/>
      <w:lvlJc w:val="left"/>
      <w:pPr>
        <w:tabs>
          <w:tab w:val="num" w:pos="1557"/>
        </w:tabs>
        <w:ind w:left="1557" w:hanging="99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67ED29E8"/>
    <w:multiLevelType w:val="hybridMultilevel"/>
    <w:tmpl w:val="CE0055D6"/>
    <w:lvl w:ilvl="0" w:tplc="024C6788">
      <w:start w:val="1"/>
      <w:numFmt w:val="decimal"/>
      <w:lvlText w:val="%1."/>
      <w:lvlJc w:val="left"/>
      <w:pPr>
        <w:tabs>
          <w:tab w:val="num" w:pos="927"/>
        </w:tabs>
        <w:ind w:left="927"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91B71DD"/>
    <w:multiLevelType w:val="singleLevel"/>
    <w:tmpl w:val="024C6788"/>
    <w:lvl w:ilvl="0">
      <w:start w:val="1"/>
      <w:numFmt w:val="decimal"/>
      <w:lvlText w:val="%1."/>
      <w:lvlJc w:val="left"/>
      <w:pPr>
        <w:tabs>
          <w:tab w:val="num" w:pos="927"/>
        </w:tabs>
        <w:ind w:left="927" w:hanging="360"/>
      </w:pPr>
      <w:rPr>
        <w:rFonts w:hint="default"/>
        <w:sz w:val="20"/>
      </w:r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D8A"/>
    <w:rsid w:val="00047DE4"/>
    <w:rsid w:val="000C4F8D"/>
    <w:rsid w:val="00126FE3"/>
    <w:rsid w:val="00127229"/>
    <w:rsid w:val="00143F41"/>
    <w:rsid w:val="001B5802"/>
    <w:rsid w:val="00320F1A"/>
    <w:rsid w:val="003A6562"/>
    <w:rsid w:val="003F13F2"/>
    <w:rsid w:val="004B5D8A"/>
    <w:rsid w:val="004D143F"/>
    <w:rsid w:val="004F6C15"/>
    <w:rsid w:val="005B36EC"/>
    <w:rsid w:val="005D1295"/>
    <w:rsid w:val="00681D2C"/>
    <w:rsid w:val="00685776"/>
    <w:rsid w:val="006F27C7"/>
    <w:rsid w:val="00780312"/>
    <w:rsid w:val="00791B92"/>
    <w:rsid w:val="00840626"/>
    <w:rsid w:val="0089499D"/>
    <w:rsid w:val="009D0993"/>
    <w:rsid w:val="00A86FA8"/>
    <w:rsid w:val="00B66D26"/>
    <w:rsid w:val="00B7170F"/>
    <w:rsid w:val="00BF007A"/>
    <w:rsid w:val="00C639BD"/>
    <w:rsid w:val="00C77B5A"/>
    <w:rsid w:val="00CC4553"/>
    <w:rsid w:val="00CF49E6"/>
    <w:rsid w:val="00D3334C"/>
    <w:rsid w:val="00D7087F"/>
    <w:rsid w:val="00E408C1"/>
    <w:rsid w:val="00E73830"/>
    <w:rsid w:val="00E74E35"/>
    <w:rsid w:val="00F95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581F7FC-AC8E-4B98-A683-B2257B6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rsid w:val="00840626"/>
    <w:pPr>
      <w:keepNext/>
      <w:jc w:val="right"/>
      <w:outlineLvl w:val="0"/>
    </w:pPr>
    <w:rPr>
      <w:sz w:val="30"/>
    </w:rPr>
  </w:style>
  <w:style w:type="paragraph" w:styleId="2">
    <w:name w:val="heading 2"/>
    <w:basedOn w:val="a"/>
    <w:next w:val="a"/>
    <w:qFormat/>
    <w:rsid w:val="00F95D4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567" w:right="283"/>
      <w:jc w:val="both"/>
    </w:pPr>
    <w:rPr>
      <w:sz w:val="28"/>
    </w:rPr>
  </w:style>
  <w:style w:type="paragraph" w:customStyle="1" w:styleId="FR1">
    <w:name w:val="FR1"/>
    <w:rPr>
      <w:rFonts w:ascii="Arial" w:hAnsi="Arial"/>
      <w:b/>
      <w:sz w:val="28"/>
    </w:rPr>
  </w:style>
  <w:style w:type="paragraph" w:customStyle="1" w:styleId="FR2">
    <w:name w:val="FR2"/>
    <w:rPr>
      <w:rFonts w:ascii="Courier New" w:hAnsi="Courier New"/>
      <w:b/>
      <w:sz w:val="24"/>
    </w:rPr>
  </w:style>
  <w:style w:type="paragraph" w:customStyle="1" w:styleId="FR3">
    <w:name w:val="FR3"/>
    <w:rPr>
      <w:rFonts w:ascii="Arial" w:hAnsi="Arial"/>
      <w:b/>
      <w:i/>
      <w:sz w:val="16"/>
    </w:rPr>
  </w:style>
  <w:style w:type="paragraph" w:customStyle="1" w:styleId="FR4">
    <w:name w:val="FR4"/>
    <w:rPr>
      <w:rFonts w:ascii="Arial" w:hAnsi="Arial"/>
      <w:sz w:val="12"/>
    </w:rPr>
  </w:style>
  <w:style w:type="paragraph" w:styleId="a4">
    <w:name w:val="header"/>
    <w:basedOn w:val="a"/>
    <w:pPr>
      <w:tabs>
        <w:tab w:val="center" w:pos="4536"/>
        <w:tab w:val="right" w:pos="9072"/>
      </w:tabs>
    </w:pPr>
  </w:style>
  <w:style w:type="character" w:styleId="a5">
    <w:name w:val="page number"/>
    <w:basedOn w:val="a0"/>
  </w:style>
  <w:style w:type="paragraph" w:styleId="a6">
    <w:name w:val="footer"/>
    <w:basedOn w:val="a"/>
    <w:pPr>
      <w:tabs>
        <w:tab w:val="center" w:pos="4536"/>
        <w:tab w:val="right" w:pos="9072"/>
      </w:tabs>
    </w:pPr>
  </w:style>
  <w:style w:type="paragraph" w:customStyle="1" w:styleId="10">
    <w:name w:val="Обычный1"/>
    <w:pPr>
      <w:widowControl w:val="0"/>
      <w:jc w:val="both"/>
    </w:pPr>
    <w:rPr>
      <w:sz w:val="28"/>
    </w:rPr>
  </w:style>
  <w:style w:type="paragraph" w:customStyle="1" w:styleId="21">
    <w:name w:val="Основной текст 21"/>
    <w:basedOn w:val="a"/>
    <w:pPr>
      <w:widowControl w:val="0"/>
      <w:ind w:firstLine="709"/>
      <w:jc w:val="both"/>
    </w:pPr>
    <w:rPr>
      <w:sz w:val="28"/>
    </w:rPr>
  </w:style>
  <w:style w:type="paragraph" w:styleId="a7">
    <w:name w:val="Body Text Indent"/>
    <w:basedOn w:val="a"/>
    <w:pPr>
      <w:widowControl w:val="0"/>
      <w:ind w:firstLine="709"/>
      <w:jc w:val="both"/>
    </w:pPr>
    <w:rPr>
      <w:sz w:val="28"/>
    </w:rPr>
  </w:style>
  <w:style w:type="paragraph" w:styleId="a8">
    <w:name w:val="Body Text"/>
    <w:basedOn w:val="a"/>
    <w:rsid w:val="00B7170F"/>
    <w:pPr>
      <w:spacing w:after="120"/>
    </w:pPr>
  </w:style>
  <w:style w:type="paragraph" w:styleId="20">
    <w:name w:val="Body Text Indent 2"/>
    <w:basedOn w:val="a"/>
    <w:rsid w:val="00685776"/>
    <w:pPr>
      <w:spacing w:after="120" w:line="480" w:lineRule="auto"/>
      <w:ind w:left="283"/>
    </w:pPr>
  </w:style>
  <w:style w:type="paragraph" w:customStyle="1" w:styleId="11">
    <w:name w:val="заголовок 1"/>
    <w:basedOn w:val="10"/>
    <w:next w:val="10"/>
    <w:rsid w:val="00E408C1"/>
    <w:pPr>
      <w:keepNext/>
      <w:widowControl/>
      <w:autoSpaceDE w:val="0"/>
      <w:autoSpaceDN w:val="0"/>
      <w:spacing w:before="240" w:after="60"/>
      <w:jc w:val="left"/>
    </w:pPr>
    <w:rPr>
      <w:rFonts w:ascii="Arial" w:hAnsi="Arial" w:cs="Arial"/>
      <w:b/>
      <w:bCs/>
      <w:szCs w:val="28"/>
      <w:lang w:val="en-GB"/>
    </w:rPr>
  </w:style>
  <w:style w:type="character" w:customStyle="1" w:styleId="a9">
    <w:name w:val="Основной шрифт"/>
    <w:rsid w:val="00E408C1"/>
  </w:style>
  <w:style w:type="character" w:styleId="aa">
    <w:name w:val="endnote reference"/>
    <w:semiHidden/>
    <w:rsid w:val="00E408C1"/>
    <w:rPr>
      <w:vertAlign w:val="superscript"/>
    </w:rPr>
  </w:style>
  <w:style w:type="character" w:customStyle="1" w:styleId="ab">
    <w:name w:val="знак сноски"/>
    <w:rsid w:val="00E408C1"/>
    <w:rPr>
      <w:vertAlign w:val="superscript"/>
    </w:rPr>
  </w:style>
  <w:style w:type="paragraph" w:styleId="22">
    <w:name w:val="List 2"/>
    <w:basedOn w:val="10"/>
    <w:rsid w:val="00E408C1"/>
    <w:pPr>
      <w:widowControl/>
      <w:autoSpaceDE w:val="0"/>
      <w:autoSpaceDN w:val="0"/>
      <w:ind w:left="720" w:hanging="360"/>
      <w:jc w:val="left"/>
    </w:pPr>
    <w:rPr>
      <w:rFonts w:ascii="Baltica" w:hAnsi="Baltica" w:cs="Baltica"/>
      <w:sz w:val="24"/>
      <w:szCs w:val="24"/>
      <w:lang w:val="en-GB"/>
    </w:rPr>
  </w:style>
  <w:style w:type="paragraph" w:customStyle="1" w:styleId="ac">
    <w:name w:val="текст сноски"/>
    <w:basedOn w:val="10"/>
    <w:rsid w:val="00E408C1"/>
    <w:pPr>
      <w:widowControl/>
      <w:autoSpaceDE w:val="0"/>
      <w:autoSpaceDN w:val="0"/>
      <w:jc w:val="left"/>
    </w:pPr>
    <w:rPr>
      <w:sz w:val="20"/>
      <w:lang w:val="en-GB"/>
    </w:rPr>
  </w:style>
  <w:style w:type="paragraph" w:customStyle="1" w:styleId="12">
    <w:name w:val="Нижний колонтитул1"/>
    <w:basedOn w:val="10"/>
    <w:rsid w:val="00E408C1"/>
    <w:pPr>
      <w:widowControl/>
      <w:tabs>
        <w:tab w:val="center" w:pos="4536"/>
        <w:tab w:val="right" w:pos="9072"/>
      </w:tabs>
      <w:autoSpaceDE w:val="0"/>
      <w:autoSpaceDN w:val="0"/>
      <w:jc w:val="left"/>
    </w:pPr>
    <w:rPr>
      <w:rFonts w:ascii="Arial" w:hAnsi="Arial" w:cs="Arial"/>
      <w:sz w:val="20"/>
    </w:rPr>
  </w:style>
  <w:style w:type="paragraph" w:styleId="ad">
    <w:name w:val="List Bullet"/>
    <w:basedOn w:val="10"/>
    <w:autoRedefine/>
    <w:rsid w:val="00E408C1"/>
    <w:pPr>
      <w:widowControl/>
      <w:autoSpaceDE w:val="0"/>
      <w:autoSpaceDN w:val="0"/>
      <w:ind w:left="283" w:hanging="283"/>
      <w:jc w:val="left"/>
    </w:pPr>
    <w:rPr>
      <w:sz w:val="24"/>
      <w:szCs w:val="24"/>
    </w:rPr>
  </w:style>
  <w:style w:type="paragraph" w:customStyle="1" w:styleId="13">
    <w:name w:val="Верхний колонтитул1"/>
    <w:basedOn w:val="10"/>
    <w:rsid w:val="00E408C1"/>
    <w:pPr>
      <w:widowControl/>
      <w:tabs>
        <w:tab w:val="center" w:pos="4536"/>
        <w:tab w:val="right" w:pos="9072"/>
      </w:tabs>
      <w:autoSpaceDE w:val="0"/>
      <w:autoSpaceDN w:val="0"/>
      <w:jc w:val="left"/>
    </w:pPr>
    <w:rPr>
      <w:rFonts w:ascii="Arial" w:hAnsi="Arial" w:cs="Arial"/>
      <w:sz w:val="20"/>
    </w:rPr>
  </w:style>
  <w:style w:type="paragraph" w:customStyle="1" w:styleId="ae">
    <w:name w:val="текст примечания"/>
    <w:basedOn w:val="10"/>
    <w:rsid w:val="00E408C1"/>
    <w:pPr>
      <w:widowControl/>
      <w:autoSpaceDE w:val="0"/>
      <w:autoSpaceDN w:val="0"/>
      <w:jc w:val="left"/>
    </w:pPr>
    <w:rPr>
      <w:rFonts w:ascii="Arial" w:hAnsi="Arial" w:cs="Arial"/>
      <w:sz w:val="20"/>
    </w:rPr>
  </w:style>
  <w:style w:type="paragraph" w:styleId="af">
    <w:name w:val="Balloon Text"/>
    <w:basedOn w:val="a"/>
    <w:semiHidden/>
    <w:rsid w:val="00E408C1"/>
    <w:pPr>
      <w:autoSpaceDE w:val="0"/>
      <w:autoSpaceDN w:val="0"/>
    </w:pPr>
    <w:rPr>
      <w:rFonts w:ascii="Tahoma" w:hAnsi="Tahoma" w:cs="Tahoma"/>
      <w:noProof/>
      <w:sz w:val="16"/>
      <w:szCs w:val="16"/>
      <w:lang w:val="en-US"/>
    </w:rPr>
  </w:style>
  <w:style w:type="paragraph" w:styleId="af0">
    <w:name w:val="footnote text"/>
    <w:basedOn w:val="a"/>
    <w:semiHidden/>
    <w:rsid w:val="004D143F"/>
  </w:style>
  <w:style w:type="character" w:styleId="af1">
    <w:name w:val="footnote reference"/>
    <w:semiHidden/>
    <w:rsid w:val="004D143F"/>
    <w:rPr>
      <w:vertAlign w:val="superscript"/>
    </w:rPr>
  </w:style>
  <w:style w:type="paragraph" w:styleId="af2">
    <w:name w:val="Subtitle"/>
    <w:basedOn w:val="a"/>
    <w:qFormat/>
    <w:rsid w:val="00840626"/>
    <w:pPr>
      <w:jc w:val="center"/>
    </w:pPr>
    <w:rPr>
      <w:sz w:val="30"/>
    </w:rPr>
  </w:style>
  <w:style w:type="paragraph" w:styleId="3">
    <w:name w:val="Body Text Indent 3"/>
    <w:basedOn w:val="a"/>
    <w:rsid w:val="00F95D42"/>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17674</Words>
  <Characters>100747</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ПРЯМЫЕ ИНОСТРАННЫЕ ИНВЕСТИЦИИ</vt:lpstr>
    </vt:vector>
  </TitlesOfParts>
  <Company>1</Company>
  <LinksUpToDate>false</LinksUpToDate>
  <CharactersWithSpaces>118185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ПРЯМЫЕ ИНОСТРАННЫЕ ИНВЕСТИЦИИ</dc:title>
  <dc:subject/>
  <dc:creator>лл</dc:creator>
  <cp:keywords/>
  <dc:description/>
  <cp:lastModifiedBy>Irina</cp:lastModifiedBy>
  <cp:revision>2</cp:revision>
  <cp:lastPrinted>2000-05-15T02:26:00Z</cp:lastPrinted>
  <dcterms:created xsi:type="dcterms:W3CDTF">2014-09-22T11:56:00Z</dcterms:created>
  <dcterms:modified xsi:type="dcterms:W3CDTF">2014-09-22T11:56:00Z</dcterms:modified>
</cp:coreProperties>
</file>