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028" w:rsidRDefault="001F402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Необходимость реформирования организации и деятельности исполнительной власти в Российской Федерации.</w:t>
      </w:r>
    </w:p>
    <w:p w:rsidR="001F4028" w:rsidRDefault="001F40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Российской Федерации важнейшей задачей на современном этапе является реформирование исполнительной власти с целью существенного повышения ее эффективности. Стратегическая цель на этом пути - укрепление государства в лице всех институтов и всех уровней власти. Без решения этой ключевой проблемы не достичь успехов ни в экономике, ни в социальной сфере. «Мы, - сказал Президент РФ В.В. Путин в Послании Федеральному Собранию РФ 2001 года, - поставили цель: выстроить четко работающую исполнительную вертикаль, добиться правовой дисциплины и действенной судебной системы. И от этой цели не должны отступать. Именно здесь сам механизм реализации государственных решений, эффективной защиты прав наших граждан» [1].</w:t>
      </w:r>
    </w:p>
    <w:p w:rsidR="001F4028" w:rsidRDefault="001F40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Задач у этой реформы несколько.</w:t>
      </w:r>
    </w:p>
    <w:p w:rsidR="001F4028" w:rsidRDefault="001F40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Во-первых, наведение порядка в отношениях между федеральным и региональным уровнем власти, так как отсутствие четкого разграничения полномочий, а также работоспособного механизма взаимодействия между уровнями власти приводит к большим экономическим и социальным потерям. Для решения этой задачи необходимо определение конкретных, четких полномочий центра и субъектов Федерации в рамках их совместной компетенции, разграничение федеральными законами предметов ведения и полномочий между федеральным центром и региональным уровнем управления.</w:t>
      </w:r>
    </w:p>
    <w:p w:rsidR="001F4028" w:rsidRDefault="001F40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Во-вторых, добиться порядка в системе территориальных структур федеральных органов исполнительной власти. Сейчас они финансово и организационно слабы, дублируют деятельность региональных органов и не в состоянии выполнять подчас даже контрольные функции. Для преодоления этих трудностей Правительство РФ должно определить обновленный порядок создания и деятельности территориальных органов федеральных министерств и ведомств [2].</w:t>
      </w:r>
    </w:p>
    <w:p w:rsidR="001F4028" w:rsidRDefault="001F40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Необходима и комплексная административная реформа. «Мы должны начать подготовку к административной реформе, - отметил Президент В.В. Путин в своем Послании Федеральному Собранию РФ, - в первую очередь - Правительства, министерств и ведомств, их территориальных органов. И пересматривать не только и не столько их структуру и штаты, но - главным образом - функции органов власти.</w:t>
      </w:r>
    </w:p>
    <w:p w:rsidR="001F4028" w:rsidRDefault="001F40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годы проводимых в стране экономических и политических преобразований, механизмы принятия решений и их реализации, не были подвергнуты серьезному системному анализу. В первую очередь, это касается нечеткости в определении функций и сфер ответственности различных управленческих звеньев, непрозрачности функционирования федеральных исполнительной власти, недооценки современных инструментов планирования и оценки деятельности, чрезмерного регулирования социально-экономических процессов, широкого использования внеправовых «теневых» механизмов принятия управленческих решений, нерационального использования денежных средств и материальных ресурсов. Следствием подобного положения является ограниченная способность системы к выполнению функций государственного управления и оказания общественных услуг.</w:t>
      </w:r>
    </w:p>
    <w:p w:rsidR="001F4028" w:rsidRDefault="001F40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Отсюда необходимость существенной реорганизации системы исполнительной власти. Задачи укрепления Российского государства прямо связаны с действенностью государственной власти, с преодолением отставания государственных институтов и их представителей от потока новых проблем и задач. Об этом говорилось еще в феврале 1995 г. в Послании Президента Российской Федерации Федеральному Собранию [3]. В 1997 г. в аналогичном Послании главной причиной неэффективности власти названо «несоответствие между новой конституционной» организацией государства ... и во многом сохранившимися старыми подходами, структурами, методами управления» [4].</w:t>
      </w:r>
    </w:p>
    <w:p w:rsidR="001F4028" w:rsidRDefault="001F40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Прямое поручение от имени Федерации российским юристам разработать правовые механизмы, которые позволят упорядочить управленческие отношения в федеративной сфере содержалось и в Послании Президента Российской Федерации Федеральному Собранию РФ в 1998 г. Отмеченная в нем система баланса прав и полномочий Федерации и ее субъектов предполагала:</w:t>
      </w:r>
    </w:p>
    <w:p w:rsidR="001F4028" w:rsidRDefault="001F40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обеспечение полного и безусловного осуществления функций, отнесенных к исключительному ведению Российской Федерации, только федеральными органами государственной власти;</w:t>
      </w:r>
    </w:p>
    <w:p w:rsidR="001F4028" w:rsidRDefault="001F40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перенос акцента в сфере совместных предметов ведения на регулирующую, координирующую и контролирующую роль федерального центра;</w:t>
      </w:r>
    </w:p>
    <w:p w:rsidR="001F4028" w:rsidRDefault="001F40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законодательную конкретизацию конституционного понятия единства системы исполнительной власти в Российской Федерации;</w:t>
      </w:r>
    </w:p>
    <w:p w:rsidR="001F4028" w:rsidRDefault="001F40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политику дифференцированного делегирования исполнительно-распорядительных функций в сфере совместных предметов ведения органам власти субъектов Федерации под их полную ответственность [5].</w:t>
      </w:r>
    </w:p>
    <w:p w:rsidR="001F4028" w:rsidRDefault="001F40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поручение не было выполнено в период президентства Б.Н. Ельцина. Системный кризис нарастал. Однако осуществление лозунга об установлении «диктатуры закона» невозможно без разработки процедур обеспечения единства осуществления исполнительной власти в стране. Начиная с 2000 г. в Российской Федерации начался процесс формирования системы правовых и управленческих регуляторов поддержания единства властной вертикали в стране.</w:t>
      </w:r>
    </w:p>
    <w:p w:rsidR="001F4028" w:rsidRDefault="001F40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условиях, в которых пребывала система власти в России в конце XX века, России нужна была политика модернизации власти. «Сегодня мы прежде всего ставим задачу наведения порядка в органах власти, - отметил в своем первом Послании Федеральному Собранию РФ в качестве Президента Российской Федерации В.В. Путин (2000 г.), - Но это - не конечная цель, а лишь первый этап государственной модернизации» [6].</w:t>
      </w:r>
    </w:p>
    <w:p w:rsidR="001F4028" w:rsidRDefault="001F40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качестве промежуточного итога этой политики Президент Российской Федерации В.В. Путин отметил в своем Послании Федеральному Собранию от 3 апреля 2001 г., что период «расползания» государственности позади. Дезинтеграция государства, о которой говорилось в предыдущем Послании, остановлена» [7]. По мнению Главы государства, «обязательное условие успеха стратегических преобразований - наведение порядка в отношениях между федеральными и региональными органами власти; отсутствие четкого разграничения полномочий, а также работоспособного механизма взаимодействия и между уровнями власти приводит к большим экономическим и социальным потерям» [8].</w:t>
      </w:r>
    </w:p>
    <w:p w:rsidR="001F4028" w:rsidRDefault="001F40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обусловило линию на модернизацию системы исполнительной власти, потребность в проведении административной реформы в стране. При ответственном подходе к проблеме надлежит разработать и утвердить комплексную программу модернизации системы государственного управления в России. </w:t>
      </w:r>
    </w:p>
    <w:p w:rsidR="001F4028" w:rsidRDefault="001F40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должна быть именно программа модернизации субъекта государственного управления, всей системы органов государственной власти, прежде всего, органов исполнительной власти. В рамках этой программы надлежит:</w:t>
      </w:r>
    </w:p>
    <w:p w:rsidR="001F4028" w:rsidRDefault="001F40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проанализировать различные аспекты функционирования исполнительной власти: структурные, процессуальные, информационные, кадровые, материально-финансовые и т.д.</w:t>
      </w:r>
    </w:p>
    <w:p w:rsidR="001F4028" w:rsidRDefault="001F40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учесть взаимодействие исполнительной власти и общественных, предпринимательских, профсоюзных и иных структур гражданского общества;</w:t>
      </w:r>
    </w:p>
    <w:p w:rsidR="001F4028" w:rsidRDefault="001F40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просчитать соотношение системы федеральных органов исполнительной власти и органов исполнительной власти субъектов Федерации, органов местного самоуправления;</w:t>
      </w:r>
    </w:p>
    <w:p w:rsidR="001F4028" w:rsidRDefault="001F40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все оценки этих явлений должны вестись с точки зрения социальной эффективности осуществления исполнительной власти, то есть реального и позитивного влияния на общественные процессы, сознание, поведение и деятельность людей.</w:t>
      </w:r>
    </w:p>
    <w:p w:rsidR="001F4028" w:rsidRDefault="001F40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Главная особенность здесь заключается в том, что федеральная исполнительная власть выступает одновременно субъектом и объектом проводимых системных преобразований. Как субъект она в российских условиях является главной движущей силой реформ, от действий которой в решающей мере зависит их направленность, характер и конечные результаты. Как объект она сама находится в процессе постоянной трансформации и адаптации применительно к быстроменяющейся ситуации в стране, тем политическим и социально-экономическим условиям, которые на том или ином этапе определяют парадигму развития общества и государства.</w:t>
      </w:r>
    </w:p>
    <w:p w:rsidR="001F4028" w:rsidRDefault="001F40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Уже сегодня существует реальная возможность изменить ситуацию к лучшему посредством инициирования двух взаимодополняющих процессов. С одной стороны, необходимо провести основательную ревизию всех органов и структур, формирующих исполнительную ветвь федеральной государственной власти и, в той или иной мере, осуществляющих функции государства с позиций целесообразности самого их существования и эффективности деятельности. В сущности, речь идет об упрощении системы федеральных органов исполнительной власти, упорядочении их подчиненности и связей с другими органами государственной власти.</w:t>
      </w:r>
    </w:p>
    <w:p w:rsidR="001F4028" w:rsidRDefault="001F40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другой, - необходимо принять меры к усложнению и детализации (на базе упрощенной структуры) задач функциональной деятельности федеральных органов исполнительной власти. То есть, открыть путь к целенаправленному и последовательному формированию внутри системы крупных «блоков управления» в виде федеральных министерств, способных комплексно решать поставленные перед ними государственные задачи.</w:t>
      </w:r>
    </w:p>
    <w:p w:rsidR="001F4028" w:rsidRDefault="001F40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Волков Валерий Георгиевич, инспектор по особым поручениям Главного правового управления МВД России, Академия управления МВД России, г. Москва</w:t>
      </w:r>
    </w:p>
    <w:p w:rsidR="001F4028" w:rsidRDefault="001F402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1F4028" w:rsidRDefault="001F40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[1]</w:t>
      </w:r>
      <w:r>
        <w:rPr>
          <w:color w:val="000000"/>
          <w:sz w:val="24"/>
          <w:szCs w:val="24"/>
        </w:rPr>
        <w:t xml:space="preserve"> Послание Президента Российской Федерации Федеральному Собранию Российской Федерации. (О положении в стране и основных направлениях внутренней и внешней политики государства. - М., 2001. - С. 3.</w:t>
      </w:r>
    </w:p>
    <w:p w:rsidR="001F4028" w:rsidRDefault="001F40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[2]</w:t>
      </w:r>
      <w:r>
        <w:rPr>
          <w:color w:val="000000"/>
          <w:sz w:val="24"/>
          <w:szCs w:val="24"/>
        </w:rPr>
        <w:t xml:space="preserve"> Там же.</w:t>
      </w:r>
    </w:p>
    <w:p w:rsidR="001F4028" w:rsidRDefault="001F40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[3]</w:t>
      </w:r>
      <w:r>
        <w:rPr>
          <w:color w:val="000000"/>
          <w:sz w:val="24"/>
          <w:szCs w:val="24"/>
        </w:rPr>
        <w:t xml:space="preserve"> О действенности государственной власти в России. Послание Президента Российской Федерации Федеральному Собранию // Российские вести. - 1995. - 17 февраля.</w:t>
      </w:r>
    </w:p>
    <w:p w:rsidR="001F4028" w:rsidRDefault="001F40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[4]</w:t>
      </w:r>
      <w:r>
        <w:rPr>
          <w:color w:val="000000"/>
          <w:sz w:val="24"/>
          <w:szCs w:val="24"/>
        </w:rPr>
        <w:t xml:space="preserve"> «Порядок во власти - порядок в стране». Послание Президента Российской Федерации Федеральному Собранию. - М., 1997. - С. 12.</w:t>
      </w:r>
    </w:p>
    <w:p w:rsidR="001F4028" w:rsidRDefault="001F40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[5]</w:t>
      </w:r>
      <w:r>
        <w:rPr>
          <w:color w:val="000000"/>
          <w:sz w:val="24"/>
          <w:szCs w:val="24"/>
        </w:rPr>
        <w:t xml:space="preserve"> «Общими силами — к подъему России (О положении в стране и основных направлениях политики Российской Федерации)». Послание Президента Российской Федерации Федеральному Собранию. - М., 1998. - С. 47, 48.</w:t>
      </w:r>
    </w:p>
    <w:p w:rsidR="001F4028" w:rsidRDefault="001F40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[6]</w:t>
      </w:r>
      <w:r>
        <w:rPr>
          <w:color w:val="000000"/>
          <w:sz w:val="24"/>
          <w:szCs w:val="24"/>
        </w:rPr>
        <w:t xml:space="preserve"> Послание Президента Российской Федерации Федеральному Собранию Российской Федерации «Государство Россия. Путь к эффективному государству (О положении в стране и основных направлениях внутренней и внешней политики государства)». - М., 2000. - С. 30.</w:t>
      </w:r>
    </w:p>
    <w:p w:rsidR="001F4028" w:rsidRDefault="001F40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[7]</w:t>
      </w:r>
      <w:r>
        <w:rPr>
          <w:color w:val="000000"/>
          <w:sz w:val="24"/>
          <w:szCs w:val="24"/>
        </w:rPr>
        <w:t xml:space="preserve"> «Не будет ни революций, ни контрреволюций». Послание Президента Российской Федерации Федеральному Собранию. - М., 2001.</w:t>
      </w:r>
    </w:p>
    <w:p w:rsidR="001F4028" w:rsidRDefault="001F40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[8]</w:t>
      </w:r>
      <w:r>
        <w:rPr>
          <w:color w:val="000000"/>
          <w:sz w:val="24"/>
          <w:szCs w:val="24"/>
        </w:rPr>
        <w:t xml:space="preserve"> Там же.</w:t>
      </w:r>
      <w:bookmarkStart w:id="0" w:name="_GoBack"/>
      <w:bookmarkEnd w:id="0"/>
    </w:p>
    <w:sectPr w:rsidR="001F402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71F0"/>
    <w:multiLevelType w:val="hybridMultilevel"/>
    <w:tmpl w:val="96E8D8BE"/>
    <w:lvl w:ilvl="0" w:tplc="92DEB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DCE2F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226FB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BCE5F5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4101A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7A265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4B629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CA61B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1DA96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40C012B"/>
    <w:multiLevelType w:val="hybridMultilevel"/>
    <w:tmpl w:val="F1CCE1C0"/>
    <w:lvl w:ilvl="0" w:tplc="073A7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0069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6A8A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3C79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C49B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1E69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7853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64A2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6C0C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D2290"/>
    <w:multiLevelType w:val="hybridMultilevel"/>
    <w:tmpl w:val="5B38CF9C"/>
    <w:lvl w:ilvl="0" w:tplc="4F8AF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AAFC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1209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466A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F8C0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D837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1033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E445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7629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5F7D61"/>
    <w:multiLevelType w:val="hybridMultilevel"/>
    <w:tmpl w:val="7C02FE7E"/>
    <w:lvl w:ilvl="0" w:tplc="B15C9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2C8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04C6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CA2F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623C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FA5B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1E61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5A1F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50BB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404E6F"/>
    <w:multiLevelType w:val="hybridMultilevel"/>
    <w:tmpl w:val="5BFE8D2E"/>
    <w:lvl w:ilvl="0" w:tplc="9CA4C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46CD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F62D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347A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BAA9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FE31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8A5C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10A1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641F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AF68EE"/>
    <w:multiLevelType w:val="hybridMultilevel"/>
    <w:tmpl w:val="7346CA6E"/>
    <w:lvl w:ilvl="0" w:tplc="5512E8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46830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1C0A3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C425A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5FA40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75A49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67064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2E4FC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05840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2806112"/>
    <w:multiLevelType w:val="hybridMultilevel"/>
    <w:tmpl w:val="7EB8C42C"/>
    <w:lvl w:ilvl="0" w:tplc="5DBC8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1032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7858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90D5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0C48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64FE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F639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20C9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1E6F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9D08E2"/>
    <w:multiLevelType w:val="hybridMultilevel"/>
    <w:tmpl w:val="D932ED7E"/>
    <w:lvl w:ilvl="0" w:tplc="B2AAA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440D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8A69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829A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EAC5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808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C419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E6D7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185B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4640D0"/>
    <w:multiLevelType w:val="hybridMultilevel"/>
    <w:tmpl w:val="7F72CBEA"/>
    <w:lvl w:ilvl="0" w:tplc="894E0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F22D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4C19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6C8C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4CC0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585C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B0F7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DC3C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9040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CF34C4"/>
    <w:multiLevelType w:val="hybridMultilevel"/>
    <w:tmpl w:val="F1969F56"/>
    <w:lvl w:ilvl="0" w:tplc="45F8A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A8CB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7891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588C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0060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4C0B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D6FB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90EF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064C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973757"/>
    <w:multiLevelType w:val="hybridMultilevel"/>
    <w:tmpl w:val="8222BB4E"/>
    <w:lvl w:ilvl="0" w:tplc="414A44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936D3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91602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B0EF9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4FAD2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F262D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208A7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0C4D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2660F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1CA33E66"/>
    <w:multiLevelType w:val="hybridMultilevel"/>
    <w:tmpl w:val="1D1C208A"/>
    <w:lvl w:ilvl="0" w:tplc="9A44C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4221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7E36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C4A4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EE7F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98F5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20AF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708B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3A9B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B117C4"/>
    <w:multiLevelType w:val="hybridMultilevel"/>
    <w:tmpl w:val="C8DC3994"/>
    <w:lvl w:ilvl="0" w:tplc="3FB80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60C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168C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2600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2025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5C86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7861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6C8C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FAB4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846A32"/>
    <w:multiLevelType w:val="hybridMultilevel"/>
    <w:tmpl w:val="80166870"/>
    <w:lvl w:ilvl="0" w:tplc="0076E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0E08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2C87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D4EA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B07C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3E4A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5894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34C5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5EBC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6C1661"/>
    <w:multiLevelType w:val="hybridMultilevel"/>
    <w:tmpl w:val="52F04DF8"/>
    <w:lvl w:ilvl="0" w:tplc="B210C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E6B7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847D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4C13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6CE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9272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F43D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B6FE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0C4D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000874"/>
    <w:multiLevelType w:val="hybridMultilevel"/>
    <w:tmpl w:val="DDDE419A"/>
    <w:lvl w:ilvl="0" w:tplc="22743C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19283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B4C5A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DB25C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EE0A6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280DC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0586C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054D4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8F6DB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337B2630"/>
    <w:multiLevelType w:val="hybridMultilevel"/>
    <w:tmpl w:val="984E8E9A"/>
    <w:lvl w:ilvl="0" w:tplc="12B28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4A33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FC9D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54F7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BC49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6200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9C1F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98CD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CA9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B42EC1"/>
    <w:multiLevelType w:val="hybridMultilevel"/>
    <w:tmpl w:val="AAB44DD6"/>
    <w:lvl w:ilvl="0" w:tplc="7E0619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91C90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F86FA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FE41B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3C82B2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316B1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1302E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DB2E3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06E84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361326D6"/>
    <w:multiLevelType w:val="hybridMultilevel"/>
    <w:tmpl w:val="53EC2014"/>
    <w:lvl w:ilvl="0" w:tplc="00DC3E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DBC65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31AF7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E32A7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0FCFF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DAA5B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B12F5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D5EC3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B0246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39EF523B"/>
    <w:multiLevelType w:val="hybridMultilevel"/>
    <w:tmpl w:val="B486F772"/>
    <w:lvl w:ilvl="0" w:tplc="76F88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30BB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08F3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40CC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A0BA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1A01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8869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F08F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7A79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491A57"/>
    <w:multiLevelType w:val="hybridMultilevel"/>
    <w:tmpl w:val="840C4698"/>
    <w:lvl w:ilvl="0" w:tplc="B310D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FA5D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2E63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1844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44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0C31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96AE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7078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6EB7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05223E"/>
    <w:multiLevelType w:val="hybridMultilevel"/>
    <w:tmpl w:val="CD0A857C"/>
    <w:lvl w:ilvl="0" w:tplc="54C45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78C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B40D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E866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AC6D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9AE6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B662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D49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78D4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0577E8"/>
    <w:multiLevelType w:val="hybridMultilevel"/>
    <w:tmpl w:val="9FC24938"/>
    <w:lvl w:ilvl="0" w:tplc="5B7C3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8CD3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08FA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2EA8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B43F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B44B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D41A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82D8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F454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9C55E0"/>
    <w:multiLevelType w:val="hybridMultilevel"/>
    <w:tmpl w:val="64405688"/>
    <w:lvl w:ilvl="0" w:tplc="1DA83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C0E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804C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495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001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743C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DA94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4AA1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DA5A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D14653"/>
    <w:multiLevelType w:val="hybridMultilevel"/>
    <w:tmpl w:val="2B7229AC"/>
    <w:lvl w:ilvl="0" w:tplc="0DB8B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D2DC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A249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442E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F862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06B5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8AC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6088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50FC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D25B85"/>
    <w:multiLevelType w:val="hybridMultilevel"/>
    <w:tmpl w:val="81A04BAA"/>
    <w:lvl w:ilvl="0" w:tplc="3BC8F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D215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70A7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965B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3E4F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F269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24A6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E79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A83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E36D76"/>
    <w:multiLevelType w:val="hybridMultilevel"/>
    <w:tmpl w:val="42B0DC9E"/>
    <w:lvl w:ilvl="0" w:tplc="4348A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40AA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4AD8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5602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B83F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EE83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A420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1C2E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8872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46180A"/>
    <w:multiLevelType w:val="hybridMultilevel"/>
    <w:tmpl w:val="CE40F7AA"/>
    <w:lvl w:ilvl="0" w:tplc="F7727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A4ED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B8F8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2607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822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B477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729D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1405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EA49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6C1600"/>
    <w:multiLevelType w:val="hybridMultilevel"/>
    <w:tmpl w:val="7562CCA8"/>
    <w:lvl w:ilvl="0" w:tplc="F5DA6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BA8F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9411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7C77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0874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B4DF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16D4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E00F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E4B6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EB5446"/>
    <w:multiLevelType w:val="hybridMultilevel"/>
    <w:tmpl w:val="94A0338C"/>
    <w:lvl w:ilvl="0" w:tplc="DB469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A614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30FA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FE3D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C291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1615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92E3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FC0C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A029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537C3C"/>
    <w:multiLevelType w:val="hybridMultilevel"/>
    <w:tmpl w:val="9AEE105E"/>
    <w:lvl w:ilvl="0" w:tplc="35103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9ED5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5032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6E22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4601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8289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F8E2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88A2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6A4F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2A1164"/>
    <w:multiLevelType w:val="hybridMultilevel"/>
    <w:tmpl w:val="D376D036"/>
    <w:lvl w:ilvl="0" w:tplc="29527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3816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B2E0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24FF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9E17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8487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D0C3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E232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6620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35554D"/>
    <w:multiLevelType w:val="hybridMultilevel"/>
    <w:tmpl w:val="68C4C4BA"/>
    <w:lvl w:ilvl="0" w:tplc="A3B87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A057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FC71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609B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9E65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5A33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9CF0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C43A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8E06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5A5A14"/>
    <w:multiLevelType w:val="hybridMultilevel"/>
    <w:tmpl w:val="DC0C5544"/>
    <w:lvl w:ilvl="0" w:tplc="A2D43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DA49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7212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B07E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522B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1478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D681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B06C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36AB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081B58"/>
    <w:multiLevelType w:val="hybridMultilevel"/>
    <w:tmpl w:val="773E1FD6"/>
    <w:lvl w:ilvl="0" w:tplc="A572A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987C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9410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669E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5A20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EA32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4E61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BAE2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CE86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766517"/>
    <w:multiLevelType w:val="hybridMultilevel"/>
    <w:tmpl w:val="F912EE2A"/>
    <w:lvl w:ilvl="0" w:tplc="76681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6D0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2EAB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E83D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2ED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08D6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C8C0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365D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487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14"/>
  </w:num>
  <w:num w:numId="3">
    <w:abstractNumId w:val="29"/>
  </w:num>
  <w:num w:numId="4">
    <w:abstractNumId w:val="17"/>
  </w:num>
  <w:num w:numId="5">
    <w:abstractNumId w:val="5"/>
  </w:num>
  <w:num w:numId="6">
    <w:abstractNumId w:val="10"/>
  </w:num>
  <w:num w:numId="7">
    <w:abstractNumId w:val="18"/>
  </w:num>
  <w:num w:numId="8">
    <w:abstractNumId w:val="4"/>
  </w:num>
  <w:num w:numId="9">
    <w:abstractNumId w:val="8"/>
  </w:num>
  <w:num w:numId="10">
    <w:abstractNumId w:val="0"/>
  </w:num>
  <w:num w:numId="11">
    <w:abstractNumId w:val="33"/>
  </w:num>
  <w:num w:numId="12">
    <w:abstractNumId w:val="2"/>
  </w:num>
  <w:num w:numId="13">
    <w:abstractNumId w:val="23"/>
  </w:num>
  <w:num w:numId="14">
    <w:abstractNumId w:val="27"/>
  </w:num>
  <w:num w:numId="15">
    <w:abstractNumId w:val="11"/>
  </w:num>
  <w:num w:numId="16">
    <w:abstractNumId w:val="34"/>
  </w:num>
  <w:num w:numId="17">
    <w:abstractNumId w:val="1"/>
  </w:num>
  <w:num w:numId="18">
    <w:abstractNumId w:val="19"/>
  </w:num>
  <w:num w:numId="19">
    <w:abstractNumId w:val="28"/>
  </w:num>
  <w:num w:numId="20">
    <w:abstractNumId w:val="24"/>
  </w:num>
  <w:num w:numId="21">
    <w:abstractNumId w:val="20"/>
  </w:num>
  <w:num w:numId="22">
    <w:abstractNumId w:val="30"/>
  </w:num>
  <w:num w:numId="23">
    <w:abstractNumId w:val="12"/>
  </w:num>
  <w:num w:numId="24">
    <w:abstractNumId w:val="6"/>
  </w:num>
  <w:num w:numId="25">
    <w:abstractNumId w:val="13"/>
  </w:num>
  <w:num w:numId="26">
    <w:abstractNumId w:val="9"/>
  </w:num>
  <w:num w:numId="27">
    <w:abstractNumId w:val="16"/>
  </w:num>
  <w:num w:numId="28">
    <w:abstractNumId w:val="3"/>
  </w:num>
  <w:num w:numId="29">
    <w:abstractNumId w:val="22"/>
  </w:num>
  <w:num w:numId="30">
    <w:abstractNumId w:val="35"/>
  </w:num>
  <w:num w:numId="31">
    <w:abstractNumId w:val="26"/>
  </w:num>
  <w:num w:numId="32">
    <w:abstractNumId w:val="7"/>
  </w:num>
  <w:num w:numId="33">
    <w:abstractNumId w:val="31"/>
  </w:num>
  <w:num w:numId="34">
    <w:abstractNumId w:val="25"/>
  </w:num>
  <w:num w:numId="35">
    <w:abstractNumId w:val="2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3522"/>
    <w:rsid w:val="001F4028"/>
    <w:rsid w:val="005D7FBE"/>
    <w:rsid w:val="00957190"/>
    <w:rsid w:val="00FE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497E281-F8E5-40F8-B2CB-42EB1301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paragraph" w:customStyle="1" w:styleId="tbl2">
    <w:name w:val="tbl2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tbl1">
    <w:name w:val="tbl1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info">
    <w:name w:val="info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info2">
    <w:name w:val="info2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tbl2over">
    <w:name w:val="tbl2ove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bottom">
    <w:name w:val="bottom"/>
    <w:basedOn w:val="a"/>
    <w:uiPriority w:val="99"/>
    <w:pP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top">
    <w:name w:val="top"/>
    <w:basedOn w:val="a"/>
    <w:uiPriority w:val="9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ster">
    <w:name w:val="poster"/>
    <w:basedOn w:val="a"/>
    <w:uiPriority w:val="99"/>
    <w:pPr>
      <w:spacing w:before="100" w:beforeAutospacing="1" w:after="100" w:afterAutospacing="1"/>
    </w:pPr>
  </w:style>
  <w:style w:type="character" w:customStyle="1" w:styleId="footnotereference">
    <w:name w:val="footnote_reference"/>
    <w:uiPriority w:val="99"/>
  </w:style>
  <w:style w:type="character" w:styleId="a3">
    <w:name w:val="Strong"/>
    <w:uiPriority w:val="99"/>
    <w:qFormat/>
    <w:rPr>
      <w:b/>
      <w:bCs/>
    </w:rPr>
  </w:style>
  <w:style w:type="character" w:styleId="a4">
    <w:name w:val="Hyperlink"/>
    <w:uiPriority w:val="99"/>
    <w:rPr>
      <w:b/>
      <w:bCs/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6429</Words>
  <Characters>3666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Необходимость реформирования организации и деятельности исполнительной власти в Российской Федерации</vt:lpstr>
    </vt:vector>
  </TitlesOfParts>
  <Company>PERSONAL COMPUTERS</Company>
  <LinksUpToDate>false</LinksUpToDate>
  <CharactersWithSpaces>10075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Необходимость реформирования организации и деятельности исполнительной власти в Российской Федерации</dc:title>
  <dc:subject/>
  <dc:creator>USER</dc:creator>
  <cp:keywords/>
  <dc:description/>
  <cp:lastModifiedBy>admin</cp:lastModifiedBy>
  <cp:revision>2</cp:revision>
  <dcterms:created xsi:type="dcterms:W3CDTF">2014-01-26T12:25:00Z</dcterms:created>
  <dcterms:modified xsi:type="dcterms:W3CDTF">2014-01-26T12:25:00Z</dcterms:modified>
</cp:coreProperties>
</file>