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18" w:rsidRDefault="00CC6BBB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>В XXI веке международная миграция населения стала глобальным процессом, охватившим практически все страны и континенты, все социальные слои гражданского общества</w:t>
      </w:r>
      <w:r w:rsidR="00007818">
        <w:rPr>
          <w:sz w:val="28"/>
          <w:szCs w:val="28"/>
        </w:rPr>
        <w:t>.</w:t>
      </w:r>
    </w:p>
    <w:p w:rsidR="00007818" w:rsidRDefault="00CC6BBB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>В волне крупномасштабных межстрановых перемещений населения и трудовых ресурсов смешались потоки эмигрантов, выезжающих в другие страны навсегда, временных трудовых мигрантов, специалистов, студентов.</w:t>
      </w:r>
      <w:r w:rsidR="00007818">
        <w:rPr>
          <w:sz w:val="28"/>
          <w:szCs w:val="28"/>
        </w:rPr>
        <w:t xml:space="preserve">  </w:t>
      </w:r>
      <w:r w:rsidRPr="00A462FB">
        <w:rPr>
          <w:sz w:val="28"/>
          <w:szCs w:val="28"/>
        </w:rPr>
        <w:t>Считается, что за пределами стран происхождения, по разным оценкам, проживает от 100 млн. до 150 млн. человек.</w:t>
      </w:r>
      <w:r w:rsidR="00C63710" w:rsidRPr="00A462FB">
        <w:rPr>
          <w:sz w:val="28"/>
          <w:szCs w:val="28"/>
        </w:rPr>
        <w:t xml:space="preserve"> </w:t>
      </w:r>
      <w:r w:rsidRPr="00A462FB">
        <w:rPr>
          <w:sz w:val="28"/>
          <w:szCs w:val="28"/>
        </w:rPr>
        <w:t>Ежегодно в мире из страны в страну переезжает около 20 млн. человек</w:t>
      </w:r>
      <w:r w:rsidR="00007818">
        <w:rPr>
          <w:sz w:val="28"/>
          <w:szCs w:val="28"/>
        </w:rPr>
        <w:t>.</w:t>
      </w:r>
    </w:p>
    <w:p w:rsidR="00007818" w:rsidRDefault="00D20E0A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>Одной из форм внешнеэкономических связей России является международный обмен трудовыми ресурсами. Сегодня Россия, несмотря на недостаточную разработанность миграционного законодательства, отсутствие эффективной системы миграционной статистики, наличия огромного</w:t>
      </w:r>
      <w:r w:rsidR="00DC4B70" w:rsidRPr="00A462FB">
        <w:rPr>
          <w:sz w:val="28"/>
          <w:szCs w:val="28"/>
        </w:rPr>
        <w:t xml:space="preserve"> демографического</w:t>
      </w:r>
      <w:r w:rsidRPr="00A462FB">
        <w:rPr>
          <w:sz w:val="28"/>
          <w:szCs w:val="28"/>
        </w:rPr>
        <w:t xml:space="preserve"> дисбаланса является одним из мировых центров по приему трудовых мигрантов из-за рубежа. Вместе с тем Россия столкнулась с проблемой оттока высококвалифицированных </w:t>
      </w:r>
      <w:r w:rsidR="00DC4B70" w:rsidRPr="00A462FB">
        <w:rPr>
          <w:sz w:val="28"/>
          <w:szCs w:val="28"/>
        </w:rPr>
        <w:t>специалистов из страны, которая называется «утечка умов».</w:t>
      </w:r>
      <w:r w:rsidR="00FC7C7C" w:rsidRPr="00A462FB">
        <w:rPr>
          <w:sz w:val="28"/>
          <w:szCs w:val="28"/>
        </w:rPr>
        <w:t xml:space="preserve"> Среди выезжающих преобладают специалисты, из которых 30 % имеют высшее образование, 15 % - ученую степень доктора или кандидата наук. Но уезжают не только ученые, но и высококвалифицированные рабочие.</w:t>
      </w:r>
      <w:r w:rsidR="00007818">
        <w:rPr>
          <w:sz w:val="28"/>
          <w:szCs w:val="28"/>
        </w:rPr>
        <w:t xml:space="preserve"> </w:t>
      </w:r>
      <w:r w:rsidR="002F5DE4" w:rsidRPr="00A462FB">
        <w:rPr>
          <w:sz w:val="28"/>
          <w:szCs w:val="28"/>
        </w:rPr>
        <w:t xml:space="preserve">Например, Россия ежегодно теряет до 60 млрд. долл. в результате того, что треть российских ученых работает за рубежом. </w:t>
      </w:r>
      <w:r w:rsidR="00FC7C7C" w:rsidRPr="00A462FB">
        <w:rPr>
          <w:sz w:val="28"/>
          <w:szCs w:val="28"/>
        </w:rPr>
        <w:t>Данные тенденции ведут к снижению качества трудовых ресурсов страны, уменьшают возможности как развития экономики, так и общества</w:t>
      </w:r>
      <w:r w:rsidR="00007818">
        <w:rPr>
          <w:sz w:val="28"/>
          <w:szCs w:val="28"/>
        </w:rPr>
        <w:t>.</w:t>
      </w:r>
    </w:p>
    <w:p w:rsidR="00007818" w:rsidRDefault="00FC7C7C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>Главными причинами переселения являются, с одной стороны, экономические трудности, с другой, представители творческой интеллигенции, науч</w:t>
      </w:r>
      <w:r w:rsidR="00DC4B70" w:rsidRPr="00A462FB">
        <w:rPr>
          <w:sz w:val="28"/>
          <w:szCs w:val="28"/>
        </w:rPr>
        <w:t>ные работники, программисты нере</w:t>
      </w:r>
      <w:r w:rsidRPr="00A462FB">
        <w:rPr>
          <w:sz w:val="28"/>
          <w:szCs w:val="28"/>
        </w:rPr>
        <w:t>дко искали за границей не только лучшие условия жизни, а в первую</w:t>
      </w:r>
      <w:r w:rsidR="00DC4B70" w:rsidRPr="00A462FB">
        <w:rPr>
          <w:sz w:val="28"/>
          <w:szCs w:val="28"/>
        </w:rPr>
        <w:t xml:space="preserve"> очередь стремились получить более благоприятные возможности для научного и художественного творчества.</w:t>
      </w:r>
      <w:r w:rsidR="00007818">
        <w:rPr>
          <w:sz w:val="28"/>
          <w:szCs w:val="28"/>
        </w:rPr>
        <w:t xml:space="preserve"> </w:t>
      </w:r>
      <w:r w:rsidR="00DC4B70" w:rsidRPr="00A462FB">
        <w:rPr>
          <w:sz w:val="28"/>
          <w:szCs w:val="28"/>
        </w:rPr>
        <w:t>Еще одной тенденцией является увеличение браков российских граждан с иностранцами</w:t>
      </w:r>
      <w:r w:rsidR="00007818">
        <w:rPr>
          <w:sz w:val="28"/>
          <w:szCs w:val="28"/>
        </w:rPr>
        <w:t>.</w:t>
      </w:r>
    </w:p>
    <w:p w:rsidR="00D95747" w:rsidRPr="00A462FB" w:rsidRDefault="00D95747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 xml:space="preserve">По данным ФМС, ежегодный въезд в Россию легальных трудовых мигрантов (гастарбайтеров) имеет тенденцию к росту, и составлял по итогам </w:t>
      </w:r>
      <w:smartTag w:uri="urn:schemas-microsoft-com:office:smarttags" w:element="metricconverter">
        <w:smartTagPr>
          <w:attr w:name="ProductID" w:val="2003 г"/>
        </w:smartTagPr>
        <w:r w:rsidRPr="00A462FB">
          <w:rPr>
            <w:sz w:val="28"/>
            <w:szCs w:val="28"/>
          </w:rPr>
          <w:t>2003 г</w:t>
        </w:r>
      </w:smartTag>
      <w:r w:rsidRPr="00A462FB">
        <w:rPr>
          <w:sz w:val="28"/>
          <w:szCs w:val="28"/>
        </w:rPr>
        <w:t xml:space="preserve">. около 380 тыс. человек, в </w:t>
      </w:r>
      <w:smartTag w:uri="urn:schemas-microsoft-com:office:smarttags" w:element="metricconverter">
        <w:smartTagPr>
          <w:attr w:name="ProductID" w:val="2004 г"/>
        </w:smartTagPr>
        <w:r w:rsidRPr="00A462FB">
          <w:rPr>
            <w:sz w:val="28"/>
            <w:szCs w:val="28"/>
          </w:rPr>
          <w:t>2004 г</w:t>
        </w:r>
      </w:smartTag>
      <w:r w:rsidRPr="00A462FB">
        <w:rPr>
          <w:sz w:val="28"/>
          <w:szCs w:val="28"/>
        </w:rPr>
        <w:t>.- более 460 тыс. человек.</w:t>
      </w:r>
    </w:p>
    <w:p w:rsidR="00007818" w:rsidRDefault="002F5DE4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100 г"/>
        </w:smartTagPr>
        <w:r w:rsidRPr="00A462FB">
          <w:rPr>
            <w:sz w:val="28"/>
            <w:szCs w:val="28"/>
          </w:rPr>
          <w:t>2006 г</w:t>
        </w:r>
      </w:smartTag>
      <w:r w:rsidRPr="00A462FB">
        <w:rPr>
          <w:sz w:val="28"/>
          <w:szCs w:val="28"/>
        </w:rPr>
        <w:t>. Президент РФ</w:t>
      </w:r>
      <w:r w:rsidR="00007818">
        <w:rPr>
          <w:sz w:val="28"/>
          <w:szCs w:val="28"/>
        </w:rPr>
        <w:t xml:space="preserve"> </w:t>
      </w:r>
      <w:r w:rsidRPr="00A462FB">
        <w:rPr>
          <w:sz w:val="28"/>
          <w:szCs w:val="28"/>
        </w:rPr>
        <w:t>издал Указ «О мерах по оказанию содействия добровольному переселению в РФ соотечественников, проживающих за рубежом»</w:t>
      </w:r>
      <w:r w:rsidR="00D95747" w:rsidRPr="00A462FB">
        <w:rPr>
          <w:sz w:val="28"/>
          <w:szCs w:val="28"/>
        </w:rPr>
        <w:t>, предусматривает первые реальные шаги по реализации идеи, которая обсуждается уже, по меньшей мере, десяток лет</w:t>
      </w:r>
      <w:r w:rsidR="00007818">
        <w:rPr>
          <w:sz w:val="28"/>
          <w:szCs w:val="28"/>
        </w:rPr>
        <w:t>.</w:t>
      </w:r>
    </w:p>
    <w:p w:rsidR="00D95747" w:rsidRPr="00A462FB" w:rsidRDefault="00D95747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>Сейчас в зрелый возраст вступает относительно многолюдное поколение, рожденное в благополучные 80-е гг. Нагрузка на трудоспособное население сократилась она колебалась и прежде, но никогда не была такой низкой. Однако, все это кратковременное явление, и через несколько лет ежегодная убыль населения в рабочем возрасте составит около 1 млн. человек.</w:t>
      </w:r>
    </w:p>
    <w:p w:rsidR="004C061F" w:rsidRPr="00A462FB" w:rsidRDefault="00D95747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2100 г"/>
        </w:smartTagPr>
        <w:r w:rsidRPr="00A462FB">
          <w:rPr>
            <w:sz w:val="28"/>
            <w:szCs w:val="28"/>
          </w:rPr>
          <w:t>2050 г</w:t>
        </w:r>
      </w:smartTag>
      <w:r w:rsidRPr="00A462FB">
        <w:rPr>
          <w:sz w:val="28"/>
          <w:szCs w:val="28"/>
        </w:rPr>
        <w:t xml:space="preserve">. в стране будет жить меньше 100 млн. человек. </w:t>
      </w:r>
      <w:r w:rsidR="004C061F" w:rsidRPr="00A462FB">
        <w:rPr>
          <w:sz w:val="28"/>
          <w:szCs w:val="28"/>
        </w:rPr>
        <w:t xml:space="preserve">Вследствие </w:t>
      </w:r>
      <w:r w:rsidRPr="00A462FB">
        <w:rPr>
          <w:sz w:val="28"/>
          <w:szCs w:val="28"/>
        </w:rPr>
        <w:t>депопуляции (</w:t>
      </w:r>
      <w:r w:rsidR="00981C22" w:rsidRPr="00A462FB">
        <w:rPr>
          <w:sz w:val="28"/>
          <w:szCs w:val="28"/>
        </w:rPr>
        <w:t>уменьшение численности населения</w:t>
      </w:r>
      <w:r w:rsidR="004C061F" w:rsidRPr="00A462FB">
        <w:rPr>
          <w:sz w:val="28"/>
          <w:szCs w:val="28"/>
        </w:rPr>
        <w:t>) резко возрастет значение миграционного потока извне. Если не рассчитывать на</w:t>
      </w:r>
      <w:r w:rsidR="00007818">
        <w:rPr>
          <w:sz w:val="28"/>
          <w:szCs w:val="28"/>
        </w:rPr>
        <w:t xml:space="preserve"> </w:t>
      </w:r>
      <w:r w:rsidR="004C061F" w:rsidRPr="00A462FB">
        <w:rPr>
          <w:sz w:val="28"/>
          <w:szCs w:val="28"/>
        </w:rPr>
        <w:t xml:space="preserve">иммигрантов, а оставить все как есть, то при нынешней низкой рождаемости и высокой смертности к </w:t>
      </w:r>
      <w:smartTag w:uri="urn:schemas-microsoft-com:office:smarttags" w:element="metricconverter">
        <w:smartTagPr>
          <w:attr w:name="ProductID" w:val="2100 г"/>
        </w:smartTagPr>
        <w:r w:rsidR="004C061F" w:rsidRPr="00A462FB">
          <w:rPr>
            <w:sz w:val="28"/>
            <w:szCs w:val="28"/>
          </w:rPr>
          <w:t>2025 г</w:t>
        </w:r>
      </w:smartTag>
      <w:r w:rsidR="004C061F" w:rsidRPr="00A462FB">
        <w:rPr>
          <w:sz w:val="28"/>
          <w:szCs w:val="28"/>
        </w:rPr>
        <w:t xml:space="preserve">. в России будут жить 125 млн. человек вместо нынешних 143 млн. чел.; к </w:t>
      </w:r>
      <w:smartTag w:uri="urn:schemas-microsoft-com:office:smarttags" w:element="metricconverter">
        <w:smartTagPr>
          <w:attr w:name="ProductID" w:val="2100 г"/>
        </w:smartTagPr>
        <w:r w:rsidR="004C061F" w:rsidRPr="00A462FB">
          <w:rPr>
            <w:sz w:val="28"/>
            <w:szCs w:val="28"/>
          </w:rPr>
          <w:t>2050 г</w:t>
        </w:r>
      </w:smartTag>
      <w:r w:rsidR="004C061F" w:rsidRPr="00A462FB">
        <w:rPr>
          <w:sz w:val="28"/>
          <w:szCs w:val="28"/>
        </w:rPr>
        <w:t xml:space="preserve">. – уже 98 млн. чел.; а к </w:t>
      </w:r>
      <w:smartTag w:uri="urn:schemas-microsoft-com:office:smarttags" w:element="metricconverter">
        <w:smartTagPr>
          <w:attr w:name="ProductID" w:val="2100 г"/>
        </w:smartTagPr>
        <w:r w:rsidR="004C061F" w:rsidRPr="00A462FB">
          <w:rPr>
            <w:sz w:val="28"/>
            <w:szCs w:val="28"/>
          </w:rPr>
          <w:t>2100 г</w:t>
        </w:r>
      </w:smartTag>
      <w:r w:rsidR="004C061F" w:rsidRPr="00A462FB">
        <w:rPr>
          <w:sz w:val="28"/>
          <w:szCs w:val="28"/>
        </w:rPr>
        <w:t xml:space="preserve">. россиян останется только 64 млн. Страна, которая еще в </w:t>
      </w:r>
      <w:smartTag w:uri="urn:schemas-microsoft-com:office:smarttags" w:element="metricconverter">
        <w:smartTagPr>
          <w:attr w:name="ProductID" w:val="2100 г"/>
        </w:smartTagPr>
        <w:r w:rsidR="004C061F" w:rsidRPr="00A462FB">
          <w:rPr>
            <w:sz w:val="28"/>
            <w:szCs w:val="28"/>
          </w:rPr>
          <w:t>2000 г</w:t>
        </w:r>
      </w:smartTag>
      <w:r w:rsidR="004C061F" w:rsidRPr="00A462FB">
        <w:rPr>
          <w:sz w:val="28"/>
          <w:szCs w:val="28"/>
        </w:rPr>
        <w:t xml:space="preserve">. занимала 6-е место в мире по численности населения, сейчас отодвинулась на 8-е, а к </w:t>
      </w:r>
      <w:smartTag w:uri="urn:schemas-microsoft-com:office:smarttags" w:element="metricconverter">
        <w:smartTagPr>
          <w:attr w:name="ProductID" w:val="2100 г"/>
        </w:smartTagPr>
        <w:r w:rsidR="004C061F" w:rsidRPr="00A462FB">
          <w:rPr>
            <w:sz w:val="28"/>
            <w:szCs w:val="28"/>
          </w:rPr>
          <w:t>2050 г</w:t>
        </w:r>
      </w:smartTag>
      <w:r w:rsidR="00AA6B8E">
        <w:rPr>
          <w:sz w:val="28"/>
          <w:szCs w:val="28"/>
        </w:rPr>
        <w:t>. окажется примерно на 18</w:t>
      </w:r>
      <w:r w:rsidR="004C061F" w:rsidRPr="00A462FB">
        <w:rPr>
          <w:sz w:val="28"/>
          <w:szCs w:val="28"/>
        </w:rPr>
        <w:t>–м месте.</w:t>
      </w:r>
    </w:p>
    <w:p w:rsidR="00FC7C7C" w:rsidRPr="00A462FB" w:rsidRDefault="00104CD3" w:rsidP="00A462FB">
      <w:pPr>
        <w:spacing w:line="360" w:lineRule="auto"/>
        <w:ind w:firstLine="709"/>
        <w:jc w:val="both"/>
        <w:rPr>
          <w:sz w:val="28"/>
          <w:szCs w:val="28"/>
        </w:rPr>
      </w:pPr>
      <w:r w:rsidRPr="00A462FB">
        <w:rPr>
          <w:sz w:val="28"/>
          <w:szCs w:val="28"/>
        </w:rPr>
        <w:t xml:space="preserve">Масштабная иммиграция - единственный способ противостоять сокращению населения. Дл этого в Россию должно ежегодно въезжать и оставаться навсегда от 700 тыс. до 1 млн. человек. А если </w:t>
      </w:r>
      <w:r w:rsidR="00EE282C" w:rsidRPr="00A462FB">
        <w:rPr>
          <w:sz w:val="28"/>
          <w:szCs w:val="28"/>
        </w:rPr>
        <w:t xml:space="preserve">так, то к </w:t>
      </w:r>
      <w:smartTag w:uri="urn:schemas-microsoft-com:office:smarttags" w:element="metricconverter">
        <w:smartTagPr>
          <w:attr w:name="ProductID" w:val="2100 г"/>
        </w:smartTagPr>
        <w:r w:rsidR="00EE282C" w:rsidRPr="00A462FB">
          <w:rPr>
            <w:sz w:val="28"/>
            <w:szCs w:val="28"/>
          </w:rPr>
          <w:t>2100 г</w:t>
        </w:r>
      </w:smartTag>
      <w:r w:rsidR="00EE282C" w:rsidRPr="00A462FB">
        <w:rPr>
          <w:sz w:val="28"/>
          <w:szCs w:val="28"/>
        </w:rPr>
        <w:t>. более 60 % её населения составят иммигранты и их потомки. Отказ от массовой иммиграции проигрышен, она же сопряжена с большими опасностями, однако без неё нет надежды остановит</w:t>
      </w:r>
      <w:r w:rsidR="00AA6B8E">
        <w:rPr>
          <w:sz w:val="28"/>
          <w:szCs w:val="28"/>
        </w:rPr>
        <w:t>ь</w:t>
      </w:r>
      <w:r w:rsidR="00EE282C" w:rsidRPr="00A462FB">
        <w:rPr>
          <w:sz w:val="28"/>
          <w:szCs w:val="28"/>
        </w:rPr>
        <w:t xml:space="preserve"> депопуляцию.</w:t>
      </w:r>
      <w:bookmarkStart w:id="0" w:name="_GoBack"/>
      <w:bookmarkEnd w:id="0"/>
    </w:p>
    <w:sectPr w:rsidR="00FC7C7C" w:rsidRPr="00A462FB" w:rsidSect="00A462FB">
      <w:footerReference w:type="even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C9" w:rsidRDefault="00E77CC9">
      <w:r>
        <w:separator/>
      </w:r>
    </w:p>
  </w:endnote>
  <w:endnote w:type="continuationSeparator" w:id="0">
    <w:p w:rsidR="00E77CC9" w:rsidRDefault="00E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22" w:rsidRDefault="00981C22" w:rsidP="00981C22">
    <w:pPr>
      <w:pStyle w:val="a3"/>
      <w:framePr w:wrap="around" w:vAnchor="text" w:hAnchor="margin" w:xAlign="right" w:y="1"/>
      <w:rPr>
        <w:rStyle w:val="a5"/>
      </w:rPr>
    </w:pPr>
  </w:p>
  <w:p w:rsidR="00981C22" w:rsidRDefault="00981C22" w:rsidP="00981C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22" w:rsidRDefault="00F379C9" w:rsidP="00981C2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81C22" w:rsidRDefault="00981C22" w:rsidP="00981C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C9" w:rsidRDefault="00E77CC9">
      <w:r>
        <w:separator/>
      </w:r>
    </w:p>
  </w:footnote>
  <w:footnote w:type="continuationSeparator" w:id="0">
    <w:p w:rsidR="00E77CC9" w:rsidRDefault="00E7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7D5"/>
    <w:rsid w:val="00007818"/>
    <w:rsid w:val="00104CD3"/>
    <w:rsid w:val="00194286"/>
    <w:rsid w:val="002F5DE4"/>
    <w:rsid w:val="00376D11"/>
    <w:rsid w:val="004667D5"/>
    <w:rsid w:val="004728CD"/>
    <w:rsid w:val="004C061F"/>
    <w:rsid w:val="00661D9F"/>
    <w:rsid w:val="00785308"/>
    <w:rsid w:val="007C09A4"/>
    <w:rsid w:val="00981C22"/>
    <w:rsid w:val="00A462FB"/>
    <w:rsid w:val="00AA29E5"/>
    <w:rsid w:val="00AA6B8E"/>
    <w:rsid w:val="00BF673B"/>
    <w:rsid w:val="00C63710"/>
    <w:rsid w:val="00CC6BBB"/>
    <w:rsid w:val="00D20E0A"/>
    <w:rsid w:val="00D95747"/>
    <w:rsid w:val="00DC4B70"/>
    <w:rsid w:val="00E77CC9"/>
    <w:rsid w:val="00EE282C"/>
    <w:rsid w:val="00F379C9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5077C5-0858-4A96-8D75-D6807DF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1C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981C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XXI веке международная миграция населения стала глобальным процессом, охватившим практически все страны и континенты, все со</vt:lpstr>
    </vt:vector>
  </TitlesOfParts>
  <Company>PLANAR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XXI веке международная миграция населения стала глобальным процессом, охватившим практически все страны и континенты, все со</dc:title>
  <dc:subject/>
  <dc:creator>Натка</dc:creator>
  <cp:keywords/>
  <dc:description/>
  <cp:lastModifiedBy>admin</cp:lastModifiedBy>
  <cp:revision>2</cp:revision>
  <cp:lastPrinted>2006-11-29T09:44:00Z</cp:lastPrinted>
  <dcterms:created xsi:type="dcterms:W3CDTF">2014-02-28T08:17:00Z</dcterms:created>
  <dcterms:modified xsi:type="dcterms:W3CDTF">2014-02-28T08:17:00Z</dcterms:modified>
</cp:coreProperties>
</file>