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35E" w:rsidRPr="0098149D" w:rsidRDefault="0081735E" w:rsidP="007E50C7">
      <w:pPr>
        <w:pStyle w:val="aff0"/>
      </w:pPr>
      <w:r w:rsidRPr="0098149D">
        <w:t>На правах рукописи</w:t>
      </w:r>
    </w:p>
    <w:p w:rsidR="0081735E" w:rsidRPr="0098149D" w:rsidRDefault="0081735E" w:rsidP="00A86873">
      <w:pPr>
        <w:pStyle w:val="aff0"/>
      </w:pPr>
      <w:r w:rsidRPr="0098149D">
        <w:t>Сербиновскнй Михаил Юрьевич</w:t>
      </w:r>
    </w:p>
    <w:p w:rsidR="007E50C7" w:rsidRDefault="007E50C7" w:rsidP="007E50C7">
      <w:pPr>
        <w:pStyle w:val="aff0"/>
      </w:pPr>
    </w:p>
    <w:p w:rsidR="007E50C7" w:rsidRDefault="007E50C7" w:rsidP="007E50C7">
      <w:pPr>
        <w:pStyle w:val="aff0"/>
      </w:pPr>
    </w:p>
    <w:p w:rsidR="00A86873" w:rsidRDefault="00A86873" w:rsidP="007E50C7">
      <w:pPr>
        <w:pStyle w:val="aff0"/>
      </w:pPr>
    </w:p>
    <w:p w:rsidR="007E50C7" w:rsidRDefault="007E50C7" w:rsidP="007E50C7">
      <w:pPr>
        <w:pStyle w:val="aff0"/>
      </w:pPr>
    </w:p>
    <w:p w:rsidR="0081735E" w:rsidRPr="0098149D" w:rsidRDefault="0081735E" w:rsidP="007E50C7">
      <w:pPr>
        <w:pStyle w:val="aff0"/>
      </w:pPr>
      <w:r w:rsidRPr="0098149D">
        <w:t>НАУЧНЫЕ ОСНОВЫ ТЕХНОЛОГИИ И ОБОРУДОВАНИЯ</w:t>
      </w:r>
    </w:p>
    <w:p w:rsidR="0081735E" w:rsidRPr="0098149D" w:rsidRDefault="0081735E" w:rsidP="007E50C7">
      <w:pPr>
        <w:pStyle w:val="aff0"/>
      </w:pPr>
      <w:r w:rsidRPr="0098149D">
        <w:t>ГРАНУЛИРОВАНИЯ АКТИВНЫХ МАСС И ФОРМОВАНИЯ</w:t>
      </w:r>
    </w:p>
    <w:p w:rsidR="0081735E" w:rsidRPr="0098149D" w:rsidRDefault="0081735E" w:rsidP="007E50C7">
      <w:pPr>
        <w:pStyle w:val="aff0"/>
      </w:pPr>
      <w:r w:rsidRPr="0098149D">
        <w:t>ПОЛОЖИТЕЛЬНЫХ ЭЛЕКТРОДОВ ЛИТИЕВЫХ</w:t>
      </w:r>
    </w:p>
    <w:p w:rsidR="0098149D" w:rsidRPr="0098149D" w:rsidRDefault="0081735E" w:rsidP="007E50C7">
      <w:pPr>
        <w:pStyle w:val="aff0"/>
      </w:pPr>
      <w:r w:rsidRPr="0098149D">
        <w:t>ИСТОЧНИКОВ ТОКА</w:t>
      </w:r>
    </w:p>
    <w:p w:rsidR="0098149D" w:rsidRPr="0098149D" w:rsidRDefault="0081735E" w:rsidP="007E50C7">
      <w:pPr>
        <w:pStyle w:val="aff0"/>
      </w:pPr>
      <w:r w:rsidRPr="0098149D">
        <w:t>«Электрохимия»</w:t>
      </w:r>
    </w:p>
    <w:p w:rsidR="007E50C7" w:rsidRDefault="007E50C7" w:rsidP="007E50C7">
      <w:pPr>
        <w:pStyle w:val="aff0"/>
      </w:pPr>
    </w:p>
    <w:p w:rsidR="007E50C7" w:rsidRDefault="007E50C7" w:rsidP="007E50C7">
      <w:pPr>
        <w:pStyle w:val="aff0"/>
      </w:pPr>
    </w:p>
    <w:p w:rsidR="007E50C7" w:rsidRDefault="007E50C7" w:rsidP="007E50C7">
      <w:pPr>
        <w:pStyle w:val="aff0"/>
      </w:pPr>
    </w:p>
    <w:p w:rsidR="0081735E" w:rsidRPr="0098149D" w:rsidRDefault="0081735E" w:rsidP="007E50C7">
      <w:pPr>
        <w:pStyle w:val="aff0"/>
      </w:pPr>
      <w:r w:rsidRPr="0098149D">
        <w:t>Автореферат</w:t>
      </w:r>
    </w:p>
    <w:p w:rsidR="007E50C7" w:rsidRDefault="007E50C7" w:rsidP="007E50C7">
      <w:pPr>
        <w:pStyle w:val="aff0"/>
      </w:pPr>
    </w:p>
    <w:p w:rsidR="0081735E" w:rsidRPr="0098149D" w:rsidRDefault="0081735E" w:rsidP="007E50C7">
      <w:pPr>
        <w:pStyle w:val="aff0"/>
      </w:pPr>
      <w:r w:rsidRPr="0098149D">
        <w:t>диссертации на соискание ученой степени</w:t>
      </w:r>
    </w:p>
    <w:p w:rsidR="0098149D" w:rsidRDefault="0081735E" w:rsidP="007E50C7">
      <w:pPr>
        <w:pStyle w:val="aff0"/>
      </w:pPr>
      <w:r w:rsidRPr="0098149D">
        <w:t>доктора технических наук</w:t>
      </w:r>
    </w:p>
    <w:p w:rsidR="0098149D" w:rsidRPr="0098149D" w:rsidRDefault="0098149D" w:rsidP="007E50C7">
      <w:pPr>
        <w:pStyle w:val="aff0"/>
      </w:pPr>
    </w:p>
    <w:p w:rsidR="007E50C7" w:rsidRDefault="007E50C7" w:rsidP="007E50C7">
      <w:pPr>
        <w:pStyle w:val="aff0"/>
      </w:pPr>
    </w:p>
    <w:p w:rsidR="007E50C7" w:rsidRDefault="007E50C7" w:rsidP="007E50C7">
      <w:pPr>
        <w:pStyle w:val="aff0"/>
      </w:pPr>
    </w:p>
    <w:p w:rsidR="007E50C7" w:rsidRDefault="007E50C7" w:rsidP="007E50C7">
      <w:pPr>
        <w:pStyle w:val="aff0"/>
      </w:pPr>
    </w:p>
    <w:p w:rsidR="007E50C7" w:rsidRDefault="007E50C7" w:rsidP="007E50C7">
      <w:pPr>
        <w:pStyle w:val="aff0"/>
      </w:pPr>
    </w:p>
    <w:p w:rsidR="007E50C7" w:rsidRDefault="007E50C7" w:rsidP="007E50C7">
      <w:pPr>
        <w:pStyle w:val="aff0"/>
      </w:pPr>
    </w:p>
    <w:p w:rsidR="007E50C7" w:rsidRDefault="007E50C7" w:rsidP="007E50C7">
      <w:pPr>
        <w:pStyle w:val="aff0"/>
      </w:pPr>
    </w:p>
    <w:p w:rsidR="007E50C7" w:rsidRDefault="007E50C7" w:rsidP="007E50C7">
      <w:pPr>
        <w:pStyle w:val="aff0"/>
      </w:pPr>
    </w:p>
    <w:p w:rsidR="007E50C7" w:rsidRDefault="007E50C7" w:rsidP="007E50C7">
      <w:pPr>
        <w:pStyle w:val="aff0"/>
      </w:pPr>
    </w:p>
    <w:p w:rsidR="007E50C7" w:rsidRDefault="007E50C7" w:rsidP="007E50C7">
      <w:pPr>
        <w:pStyle w:val="aff0"/>
      </w:pPr>
    </w:p>
    <w:p w:rsidR="0098149D" w:rsidRPr="0098149D" w:rsidRDefault="0081735E" w:rsidP="007E50C7">
      <w:pPr>
        <w:pStyle w:val="aff0"/>
      </w:pPr>
      <w:r w:rsidRPr="0098149D">
        <w:t>Новочеркасск – 2002</w:t>
      </w:r>
    </w:p>
    <w:p w:rsidR="0081735E" w:rsidRPr="0098149D" w:rsidRDefault="007E50C7" w:rsidP="0098149D">
      <w:pPr>
        <w:widowControl w:val="0"/>
        <w:autoSpaceDE w:val="0"/>
        <w:autoSpaceDN w:val="0"/>
        <w:adjustRightInd w:val="0"/>
        <w:ind w:firstLine="709"/>
      </w:pPr>
      <w:r>
        <w:br w:type="page"/>
      </w:r>
      <w:r w:rsidR="0081735E" w:rsidRPr="0098149D">
        <w:t>Работа выполнена в Южно-Российском государственном техническом университете (Новочеркасском политехническом институте</w:t>
      </w:r>
      <w:r w:rsidR="0098149D" w:rsidRPr="0098149D">
        <w:t xml:space="preserve">) </w:t>
      </w:r>
      <w:r w:rsidR="0081735E" w:rsidRPr="0098149D">
        <w:t>и Государственном унитарном предприятии Особое конструкторско-технологическое бюро «Орион»</w:t>
      </w:r>
      <w:r w:rsidR="0098149D" w:rsidRPr="0098149D">
        <w:t xml:space="preserve">.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Научный консультант</w:t>
      </w:r>
      <w:r w:rsidR="0098149D" w:rsidRPr="0098149D">
        <w:t xml:space="preserve">: </w:t>
      </w:r>
      <w:r w:rsidRPr="0098149D">
        <w:t>доктор технических наук,</w:t>
      </w:r>
      <w:r w:rsidR="007E50C7">
        <w:t xml:space="preserve"> </w:t>
      </w:r>
      <w:r w:rsidRPr="0098149D">
        <w:t>профессор Кукоз Ф</w:t>
      </w:r>
      <w:r w:rsidR="0098149D">
        <w:t xml:space="preserve">.И. </w:t>
      </w:r>
    </w:p>
    <w:p w:rsid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Официальные оппоненты</w:t>
      </w:r>
      <w:r w:rsidR="0098149D" w:rsidRPr="0098149D">
        <w:t xml:space="preserve">: </w:t>
      </w:r>
      <w:r w:rsidRPr="0098149D">
        <w:t>доктор химических наук,</w:t>
      </w:r>
      <w:r w:rsidR="007E50C7">
        <w:t xml:space="preserve"> </w:t>
      </w:r>
      <w:r w:rsidRPr="0098149D">
        <w:t>профессор Кедринский И</w:t>
      </w:r>
      <w:r w:rsidR="0098149D">
        <w:t xml:space="preserve">.М. </w:t>
      </w:r>
      <w:r w:rsidRPr="0098149D">
        <w:t>-А</w:t>
      </w:r>
      <w:r w:rsidR="0098149D" w:rsidRPr="0098149D">
        <w:t>.,</w:t>
      </w:r>
      <w:r w:rsidRPr="0098149D">
        <w:t xml:space="preserve"> доктор технических наук, профессор Гасанов Б</w:t>
      </w:r>
      <w:r w:rsidR="0098149D">
        <w:t xml:space="preserve">.Г., </w:t>
      </w:r>
      <w:r w:rsidRPr="0098149D">
        <w:t>доктор химических наук, профессор Попова С</w:t>
      </w:r>
      <w:r w:rsidR="0098149D">
        <w:t xml:space="preserve">.С. </w:t>
      </w:r>
    </w:p>
    <w:p w:rsidR="0098149D" w:rsidRDefault="0098149D" w:rsidP="0098149D">
      <w:pPr>
        <w:widowControl w:val="0"/>
        <w:autoSpaceDE w:val="0"/>
        <w:autoSpaceDN w:val="0"/>
        <w:adjustRightInd w:val="0"/>
        <w:ind w:firstLine="709"/>
      </w:pPr>
    </w:p>
    <w:p w:rsidR="0081735E" w:rsidRPr="0098149D" w:rsidRDefault="007E50C7" w:rsidP="007E50C7">
      <w:pPr>
        <w:pStyle w:val="2"/>
      </w:pPr>
      <w:r>
        <w:br w:type="page"/>
      </w:r>
      <w:r w:rsidR="0081735E" w:rsidRPr="0098149D">
        <w:t>Общая характеристика работы</w:t>
      </w:r>
    </w:p>
    <w:p w:rsidR="007E50C7" w:rsidRDefault="007E50C7" w:rsidP="0098149D">
      <w:pPr>
        <w:widowControl w:val="0"/>
        <w:autoSpaceDE w:val="0"/>
        <w:autoSpaceDN w:val="0"/>
        <w:adjustRightInd w:val="0"/>
        <w:ind w:firstLine="709"/>
      </w:pP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Актуальность работы</w:t>
      </w:r>
      <w:r w:rsidR="0098149D" w:rsidRPr="0098149D">
        <w:t xml:space="preserve">. </w:t>
      </w:r>
      <w:r w:rsidRPr="0098149D">
        <w:t>Литиевые источники тока (ЛИТ</w:t>
      </w:r>
      <w:r w:rsidR="0098149D" w:rsidRPr="0098149D">
        <w:t xml:space="preserve">) </w:t>
      </w:r>
      <w:r w:rsidRPr="0098149D">
        <w:t>за последние 30 лет прошли путь от поисковых исследований, разработки и выпуска первых образцов, до серийного производства широкой номенклатуры источников тока</w:t>
      </w:r>
      <w:r w:rsidR="0098149D" w:rsidRPr="0098149D">
        <w:t xml:space="preserve">. </w:t>
      </w:r>
      <w:r w:rsidRPr="0098149D">
        <w:t>Уникальные эксплуатационные характеристики и, в первую очередь высокие удельные энергетические, позволили ЛИТ в короткий срок завоевать значительную часть рынка автономных источников электропитания</w:t>
      </w:r>
      <w:r w:rsidR="0098149D" w:rsidRPr="0098149D">
        <w:t xml:space="preserve">. </w:t>
      </w:r>
      <w:r w:rsidRPr="0098149D">
        <w:t xml:space="preserve">Если начало эксплуатации этих источников тока было связано с военной и космической техникой, то сейчас они широко используются в бытовой и промышленной радиотехнике и электронике, вычислительной технике, медицинской аппаратуре и </w:t>
      </w:r>
      <w:r w:rsidR="0098149D" w:rsidRPr="0098149D">
        <w:t xml:space="preserve">т.д. </w:t>
      </w:r>
      <w:r w:rsidRPr="0098149D">
        <w:t xml:space="preserve">Развитие передовых отраслей техники стимулирует разработку именно ЛИТ, </w:t>
      </w:r>
      <w:r w:rsidR="0098149D">
        <w:t>т.к</w:t>
      </w:r>
      <w:r w:rsidR="0098149D" w:rsidRPr="0098149D">
        <w:t xml:space="preserve"> </w:t>
      </w:r>
      <w:r w:rsidRPr="0098149D">
        <w:t>часто оказывается, что только эти источники позволяют создать компактные изделия, работающие длительное время в широком диапазоне температур</w:t>
      </w:r>
      <w:r w:rsidR="0098149D" w:rsidRPr="0098149D">
        <w:t xml:space="preserve">. </w:t>
      </w:r>
      <w:r w:rsidRPr="0098149D">
        <w:t>Важным условием дальнейшего расширения рынка является дешевизна ЛИТ и стабильность их характеристик</w:t>
      </w:r>
      <w:r w:rsidR="0098149D" w:rsidRPr="0098149D">
        <w:t xml:space="preserve">. </w:t>
      </w:r>
      <w:r w:rsidRPr="0098149D">
        <w:t>Это напрямую связано с пригодностью к серийному и массовому производству внедряемых технологий, эффективностью используемых технологических процессов и оборудования</w:t>
      </w:r>
      <w:r w:rsidR="0098149D" w:rsidRPr="0098149D">
        <w:t xml:space="preserve">. </w:t>
      </w:r>
      <w:r w:rsidRPr="0098149D">
        <w:t>Между тем работы в области эффективных технологий и создания специального технологического оборудования для серийного производства ЛИТ существенно отстают от достижений в разработке самих источников</w:t>
      </w:r>
      <w:r w:rsidR="0098149D" w:rsidRPr="0098149D">
        <w:t xml:space="preserve">. </w:t>
      </w:r>
      <w:r w:rsidRPr="0098149D">
        <w:t>Основные научные достижения последних лет в области ЛИТ связаны с разработкой новых электрохимических систем, электродных материалов и электролитов</w:t>
      </w:r>
      <w:r w:rsidR="0098149D" w:rsidRPr="0098149D">
        <w:t xml:space="preserve">. </w:t>
      </w:r>
      <w:r w:rsidRPr="0098149D">
        <w:t>В меньшей степени внимание ученых привлекает совершенствование ЛИТ, освоенных промышленностью</w:t>
      </w:r>
      <w:r w:rsidR="0098149D" w:rsidRPr="0098149D">
        <w:t xml:space="preserve">. </w:t>
      </w:r>
      <w:r w:rsidRPr="0098149D">
        <w:t>Еще меньше научно-исследовательских работ посвящено технологиям и оборудованию производства ЛИТ, хотя высокий уровень именно этих двух составляющих позволяет обеспечить стабильно высокое качество выпускаемой продукции и высокую эффективность производства</w:t>
      </w:r>
      <w:r w:rsidR="0098149D" w:rsidRPr="0098149D">
        <w:t xml:space="preserve">.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Повышение эффективности стало чрезвычайно важной и актуальной проблемой производства ЛИТ</w:t>
      </w:r>
      <w:r w:rsidR="0098149D" w:rsidRPr="0098149D">
        <w:t xml:space="preserve">. </w:t>
      </w:r>
      <w:r w:rsidRPr="0098149D">
        <w:t>Решение этой проблемы связано с разработкой высокоэффективных технологий и высокопроизводительного оборудования, позволяющих выпускать изделия с заданными свойствами, высокого качества и надежности</w:t>
      </w:r>
      <w:r w:rsidR="0098149D" w:rsidRPr="0098149D">
        <w:t xml:space="preserve">. </w:t>
      </w:r>
      <w:r w:rsidRPr="0098149D">
        <w:t>Прогресс в этом направлении сдерживается явно недостаточным объемом исследований процессов, используемых в промышленной технологии ЛИТ</w:t>
      </w:r>
      <w:r w:rsidR="0098149D" w:rsidRPr="0098149D">
        <w:t xml:space="preserve">. </w:t>
      </w:r>
      <w:r w:rsidRPr="0098149D">
        <w:t>Не исследовано влияние режимов технологических процессов на качество электродов и свойства активных масс</w:t>
      </w:r>
      <w:r w:rsidR="0098149D" w:rsidRPr="0098149D">
        <w:t xml:space="preserve">. </w:t>
      </w:r>
      <w:r w:rsidRPr="0098149D">
        <w:t>Фактически отсутствуют работы, в которых рассмотрена связь параметров процесса формования электродов и их электрических характеристик</w:t>
      </w:r>
      <w:r w:rsidR="0098149D" w:rsidRPr="0098149D">
        <w:t xml:space="preserve">. </w:t>
      </w:r>
      <w:r w:rsidRPr="0098149D">
        <w:t>Самостоятельной проблемой является то, что не изучены закономерности влияния параметров технологического оборудования на эксплуатационные характеристики электродов</w:t>
      </w:r>
      <w:r w:rsidR="0098149D" w:rsidRPr="0098149D">
        <w:t xml:space="preserve">. </w:t>
      </w:r>
      <w:r w:rsidRPr="0098149D">
        <w:t>Исследования практически не затрагивают вопросы синтеза специального технологического оборудования с учетом влияния его параметров на эксплуатационные характеристики электродов</w:t>
      </w:r>
      <w:r w:rsidR="0098149D" w:rsidRPr="0098149D">
        <w:t xml:space="preserve">. </w:t>
      </w:r>
      <w:r w:rsidRPr="0098149D">
        <w:t>В полной мере эти утверждения относятся к производству положительных электродов, хотя в большинстве случаев именно характеристики положительных электродов определяют удельные электрические характеристики ЛИТ</w:t>
      </w:r>
      <w:r w:rsidR="0098149D" w:rsidRPr="0098149D">
        <w:t xml:space="preserve">. </w:t>
      </w:r>
      <w:r w:rsidRPr="0098149D">
        <w:t>Технологические процессы изготовления катодов сложны, трудоемки и энергоемки, поэтому от их интенсивности, эффективности и экологических показателей во многом зависят показатели всего производства ЛИТ</w:t>
      </w:r>
      <w:r w:rsidR="0098149D" w:rsidRPr="0098149D">
        <w:t xml:space="preserve">. </w:t>
      </w:r>
      <w:r w:rsidRPr="0098149D">
        <w:t>Несмотря на это, развитию теории процессов производства положительных электродов ЛИТ не уделяется должного внимания</w:t>
      </w:r>
      <w:r w:rsidR="0098149D" w:rsidRPr="0098149D">
        <w:t xml:space="preserve">. </w:t>
      </w:r>
    </w:p>
    <w:p w:rsidR="0098149D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Обобщая вышеизложенное, можно утверждать, что актуально развитие теории процессов изготовления положительных электродов ЛИТ, исследование и разработка эффективных промышленных технологий и создание специального технологического оборудования для производства положительных электродов ЛИТ</w:t>
      </w:r>
      <w:r w:rsidR="0098149D" w:rsidRPr="0098149D">
        <w:t xml:space="preserve">. </w:t>
      </w:r>
    </w:p>
    <w:p w:rsidR="0028611A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Целью работы является</w:t>
      </w:r>
      <w:r w:rsidR="0098149D" w:rsidRPr="0098149D">
        <w:t xml:space="preserve">: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разработка теоретических основ процессов гранулирования активных масс и формования ленточных положительных электродов ЛИТ, создание на этой базе технологий и специального технологического оборудования, обеспечивающих высокое качество и воспроизводимость характеристик электродов при высокой эффективности их производства</w:t>
      </w:r>
      <w:r w:rsidR="0098149D" w:rsidRPr="0098149D">
        <w:t xml:space="preserve">.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Достижение поставленной цели потребовало решения следующих задач</w:t>
      </w:r>
      <w:r w:rsidR="0098149D" w:rsidRPr="0098149D">
        <w:t xml:space="preserve">: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исследование процессов сушки-гранулирования активных масс и формования положительных электродов ЛИТ, исследование электрических и физико-механических свойств гранулированных масс и сформованных электродов, установление закономерных связей параметров процессов и технологического оборудования с характеристиками электродов и показателями эффективности процессов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разработка теории процессов сушки-гранулирования активных масс и формования ленточных электродов, в том числе, математического описания процесса формования электродов, формулирование принципов</w:t>
      </w:r>
      <w:r w:rsidR="0098149D" w:rsidRPr="0098149D">
        <w:t xml:space="preserve">: </w:t>
      </w:r>
      <w:r w:rsidRPr="0098149D">
        <w:t>а</w:t>
      </w:r>
      <w:r w:rsidR="0098149D" w:rsidRPr="0098149D">
        <w:t xml:space="preserve">) </w:t>
      </w:r>
      <w:r w:rsidRPr="0098149D">
        <w:t>построения совмещенного процесса сушки-гранулирования активных масс, б</w:t>
      </w:r>
      <w:r w:rsidR="0098149D" w:rsidRPr="0098149D">
        <w:t xml:space="preserve">) </w:t>
      </w:r>
      <w:r w:rsidRPr="0098149D">
        <w:t>выбора схем формования электродов, в</w:t>
      </w:r>
      <w:r w:rsidR="0098149D" w:rsidRPr="0098149D">
        <w:t xml:space="preserve">) </w:t>
      </w:r>
      <w:r w:rsidRPr="0098149D">
        <w:t>разработки технологического оборудования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создание эффективных технологий гранулирования активных масс и формования ленточных электродов, разработка новых способов гранулирования и формования, а также способов управления этими процессами</w:t>
      </w:r>
      <w:r w:rsidR="0098149D" w:rsidRPr="0098149D">
        <w:t xml:space="preserve">; </w:t>
      </w:r>
      <w:r w:rsidRPr="0098149D">
        <w:t>определение оптимальных параметров процессов сушки-гранулирования и формования, а также параметров технологического оборудования, обеспечивающих требуемые электрические и физико-механические характеристики электродов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создание специального технологического оборудования для сушки и гранулирования активных масс и формования электродов, обеспечивающего высокие стабильные характеристики электродов, высокую производительность, малые потери активных масс и технологические затраты, а также улучшающего экологические показатели производства</w:t>
      </w:r>
      <w:r w:rsidR="0098149D" w:rsidRPr="0098149D">
        <w:t xml:space="preserve">. </w:t>
      </w:r>
    </w:p>
    <w:p w:rsidR="0028611A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Научная новизна диссертационной работы включает следующее</w:t>
      </w:r>
      <w:r w:rsidR="0098149D" w:rsidRPr="0098149D">
        <w:t xml:space="preserve">: </w:t>
      </w:r>
    </w:p>
    <w:p w:rsidR="0098149D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1</w:t>
      </w:r>
      <w:r w:rsidR="0098149D" w:rsidRPr="0098149D">
        <w:t xml:space="preserve">. </w:t>
      </w:r>
      <w:r w:rsidRPr="0098149D">
        <w:t>Разработаны теоретические основы совмещенного процесса сушки и гранулирования активных масс, установлены качественные и количественные закономерные связи параметров этих процессов с электрическими характеристиками электродов, физико-механическими свойствами активных масс и электродных лент, на основании которых</w:t>
      </w:r>
      <w:r w:rsidR="0098149D" w:rsidRPr="0098149D">
        <w:t>:</w:t>
      </w:r>
    </w:p>
    <w:p w:rsidR="0081735E" w:rsidRPr="0098149D" w:rsidRDefault="0098149D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- </w:t>
      </w:r>
      <w:r w:rsidR="0028611A" w:rsidRPr="0098149D">
        <w:t xml:space="preserve">разработан новый </w:t>
      </w:r>
      <w:r w:rsidR="0081735E" w:rsidRPr="0098149D">
        <w:t xml:space="preserve">способ сушки-гранулирования, основанный на использовании для формования гранул усадки масс и </w:t>
      </w:r>
      <w:r w:rsidR="0028611A" w:rsidRPr="0098149D">
        <w:t xml:space="preserve">склонности к образованию трещин </w:t>
      </w:r>
      <w:r w:rsidR="0081735E" w:rsidRPr="0098149D">
        <w:t>во время сушки</w:t>
      </w:r>
      <w:r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сформулированы принципы построения процесса сушки-гранулирования и выбора оптимальных комбинаций гранулирующих и сушильных устройств, условий и режимов процесса сушки и гранулирования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предложен метод интенсификации процесса обезвоживания, заключающийся в последовательном использовании разных способов обезвоживания, определены условия перехода от одного способа обезвоживания к другому, связанные с влажностью массы и прочностью гранул</w:t>
      </w:r>
      <w:r w:rsidR="0098149D" w:rsidRPr="0098149D">
        <w:t xml:space="preserve">.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2</w:t>
      </w:r>
      <w:r w:rsidR="0098149D" w:rsidRPr="0098149D">
        <w:t xml:space="preserve">. </w:t>
      </w:r>
      <w:r w:rsidRPr="0098149D">
        <w:t>Разработана теория формования ленточных электродов химических источников тока</w:t>
      </w:r>
      <w:r w:rsidR="0098149D" w:rsidRPr="0098149D">
        <w:t xml:space="preserve">: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установлены закономерности влияния параметров процесса формования и технологического оборудования на электрические и физико-механические характеристики электродных лент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определены условия устойчивости процесса формования ленточных электродов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разработано математическое описание процесса непрерывного формования ленточных электродов из активных масс, пропитанных органической жидкостью, водных и водно-спиртовых паст, предложен и математически описан новый способ управления процессом формования электродных лент, предусматривающий компенсацию опережения и отставания лент с учетом усадки лент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предложен алгоритм оптимизации параметров процесса формования ленточных электродов и соответствующего технологического оборудования, математический аппарат для технологических и конструкторских расчетов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определены границы применимости процесса экструдирования в технологии положительных электродов ЛИТ, доказано, что принудительная подача массы в формующие валки позволяет повысить плотность электродов на основе твердых деполяризаторов и, соответственно, их удельную емкость, а также снять ограничение по скорости формования лент (критерий </w:t>
      </w:r>
      <w:r w:rsidRPr="0098149D">
        <w:rPr>
          <w:lang w:val="en-US"/>
        </w:rPr>
        <w:t>co</w:t>
      </w:r>
      <w:r w:rsidRPr="0098149D">
        <w:t>/</w:t>
      </w:r>
      <w:r w:rsidRPr="0098149D">
        <w:rPr>
          <w:lang w:val="en-US"/>
        </w:rPr>
        <w:t>D</w:t>
      </w:r>
      <w:r w:rsidR="0098149D" w:rsidRPr="0098149D">
        <w:t>),</w:t>
      </w:r>
      <w:r w:rsidRPr="0098149D">
        <w:t xml:space="preserve"> тем самым повысить производительность оборудования</w:t>
      </w:r>
      <w:r w:rsidR="0098149D" w:rsidRPr="0098149D">
        <w:t xml:space="preserve">.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3</w:t>
      </w:r>
      <w:r w:rsidR="0098149D" w:rsidRPr="0098149D">
        <w:t xml:space="preserve">. </w:t>
      </w:r>
      <w:r w:rsidRPr="0098149D">
        <w:t>Сформулированы принципы разработки специального технологического оборудования для сушки и гранулирования активных масс и формования</w:t>
      </w:r>
      <w:r w:rsidR="0098149D">
        <w:t xml:space="preserve"> </w:t>
      </w:r>
      <w:r w:rsidRPr="0098149D">
        <w:t>ленточных электродов, которые легли в основу оригинальных технологических</w:t>
      </w:r>
      <w:r w:rsidR="00B3411B" w:rsidRPr="0098149D">
        <w:t xml:space="preserve"> установок,</w:t>
      </w:r>
      <w:r w:rsidRPr="0098149D">
        <w:t xml:space="preserve"> установлены интервалы параметров оборудования, обеспечивающих</w:t>
      </w:r>
      <w:r w:rsidR="00B3411B" w:rsidRPr="0098149D">
        <w:t xml:space="preserve"> </w:t>
      </w:r>
      <w:r w:rsidRPr="0098149D">
        <w:t>устойчивое получение гранул заданных размеров и ф</w:t>
      </w:r>
      <w:r w:rsidR="00B3411B" w:rsidRPr="0098149D">
        <w:t xml:space="preserve">ормование электродов с </w:t>
      </w:r>
      <w:r w:rsidRPr="0098149D">
        <w:t>высокими эксплуатационными характеристиками</w:t>
      </w:r>
      <w:r w:rsidR="0098149D" w:rsidRPr="0098149D">
        <w:t xml:space="preserve">; </w:t>
      </w:r>
      <w:r w:rsidRPr="0098149D">
        <w:t>даны рекомендации по выбору рациональных схем и оптимальных параметров этих установок</w:t>
      </w:r>
      <w:r w:rsidR="0098149D" w:rsidRPr="0098149D">
        <w:t xml:space="preserve">.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Практическая ценность заключается в том, что разработаны непрерывные механизированные технологии сушки-гранулирования активных масс и формования угольных, диоксидно</w:t>
      </w:r>
      <w:r w:rsidR="0098149D" w:rsidRPr="0098149D">
        <w:t xml:space="preserve"> - </w:t>
      </w:r>
      <w:r w:rsidRPr="0098149D">
        <w:t>марган</w:t>
      </w:r>
      <w:r w:rsidR="00B3411B" w:rsidRPr="0098149D">
        <w:t>цев</w:t>
      </w:r>
      <w:r w:rsidRPr="0098149D">
        <w:t>ых и оксидно</w:t>
      </w:r>
      <w:r w:rsidR="0098149D" w:rsidRPr="0098149D">
        <w:t xml:space="preserve"> - </w:t>
      </w:r>
      <w:r w:rsidRPr="0098149D">
        <w:t>медных электродов с высокими эксплуатационными характеристиками, характеризующиеся высокой производительностью, стабильностью и низкими потерями электродных материалов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существенно снижены дисперсии удельной емкости, толщины и плотности</w:t>
      </w:r>
      <w:r w:rsidR="0098149D">
        <w:t xml:space="preserve"> </w:t>
      </w:r>
      <w:r w:rsidRPr="0098149D">
        <w:t>электродов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разработаны рекомендации по выбору вариантов технологии сушки-</w:t>
      </w:r>
      <w:r w:rsidR="0098149D">
        <w:t xml:space="preserve"> </w:t>
      </w:r>
      <w:r w:rsidRPr="0098149D">
        <w:t>гранулирования активных масс и формования электродных лент, состава и параметров соответствующего оборудования, получены уравнения для расчета параметров этих процессов по заданным характеристикам электродов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разработаны новые способы сушки-гранулирования угольных активных масс и активных масс на основе твердых деполяризаторов, даны рекомендации по выбору параметров этого процесса и размеров гранул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повышена эффективность процесса обезвоживания гранул активных масс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разработаны новые способы формования электродных лент, предложены новый способ управления процессом формования и его математическое описание, позволяющее учитывать опережение, отставание и усадку лент активной массы в межвалковом пространстве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 алгоритм расчета оптимальных параметров процесса формования ленточных положительных электродов и параметров прокатного оборудования, определены оптимальные значения этих параметров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разработаны оборудования, составы композиций и технология их электроосаждения</w:t>
      </w:r>
      <w:r w:rsidR="0098149D" w:rsidRPr="0098149D">
        <w:t xml:space="preserve">; </w:t>
      </w:r>
    </w:p>
    <w:p w:rsidR="0081735E" w:rsidRPr="0098149D" w:rsidRDefault="00B3411B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разработаны новые </w:t>
      </w:r>
      <w:r w:rsidR="0081735E" w:rsidRPr="0098149D">
        <w:t>устройств</w:t>
      </w:r>
      <w:r w:rsidRPr="0098149D">
        <w:t>а</w:t>
      </w:r>
      <w:r w:rsidR="0081735E" w:rsidRPr="0098149D">
        <w:t xml:space="preserve"> подачи гранул в формующие валки и устройств формования электродов, реализующих предложенные технологии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получен новый фактический материал о физических и технологических характеристиках активных масс и угольных, диоксидномарганцевых и оксидно-медных электродов литиевых источников тока, о процессах сушки и гранулирования активных масс, а также о процессе формования ленточных электродов</w:t>
      </w:r>
      <w:r w:rsidR="0098149D" w:rsidRPr="0098149D">
        <w:t xml:space="preserve">;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созданы и переданы в опытное производство макетные образцы оборудования для гранулирования активных масс и формования ленточных электродов</w:t>
      </w:r>
      <w:r w:rsidR="0098149D" w:rsidRPr="0098149D">
        <w:t xml:space="preserve">.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Техническая новизна работы состоит в совершенствовании и повышении эффективности технологии изготовления положительных электродов ЛИТ и устройств для реализации этой технологии</w:t>
      </w:r>
      <w:r w:rsidR="0098149D" w:rsidRPr="0098149D">
        <w:t xml:space="preserve">. </w:t>
      </w:r>
      <w:r w:rsidRPr="0098149D">
        <w:t>Новизна разработанных решений и авторский приоритет подтверждены 38 авторскими свидетельствами и патентами на изобретения</w:t>
      </w:r>
      <w:r w:rsidR="0098149D" w:rsidRPr="0098149D">
        <w:t xml:space="preserve">.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На защиту выносятся</w:t>
      </w:r>
      <w:r w:rsidR="0098149D" w:rsidRPr="0098149D">
        <w:t xml:space="preserve">: </w:t>
      </w:r>
    </w:p>
    <w:p w:rsidR="0081735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полученные закономерности, разработанные теоретические положения и математическое описание процесса непрерывного формования ленточных электродов, позволяющие рассчитывать и оптимизировать параметры процесса формования электродов и параметры технологического оборудования, управлять процессом формования ленточных электродов</w:t>
      </w:r>
      <w:r w:rsidR="0098149D" w:rsidRPr="0098149D">
        <w:t xml:space="preserve">; </w:t>
      </w:r>
      <w:r w:rsidRPr="0098149D">
        <w:t>алгоритмы расчета оптимальных параметров процесса формования ленточных электродов и параметров технологического оборудования</w:t>
      </w:r>
      <w:r w:rsidR="0098149D" w:rsidRPr="0098149D">
        <w:t xml:space="preserve">; </w:t>
      </w:r>
    </w:p>
    <w:p w:rsidR="002229FE" w:rsidRPr="0098149D" w:rsidRDefault="0081735E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разработанные теоретические положения совмещенного процесса сушки-гранулирования активных масс, принципы построения процесса сушки-</w:t>
      </w:r>
      <w:r w:rsidR="002229FE" w:rsidRPr="0098149D">
        <w:t>гранулирования активных масс и выбора комбинаций гранулирующих и сушильных устройств, выбора технологических схем и режимов сушки с переменной температурой, предложенные технологические схемы сушки-гранулирования активных масс</w:t>
      </w:r>
      <w:r w:rsidR="0098149D" w:rsidRPr="0098149D">
        <w:t xml:space="preserve">;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принципы разработ</w:t>
      </w:r>
      <w:r w:rsidR="00B3411B" w:rsidRPr="0098149D">
        <w:t>ки специального</w:t>
      </w:r>
      <w:r w:rsidRPr="0098149D">
        <w:t xml:space="preserve"> оборудования, конст</w:t>
      </w:r>
      <w:r w:rsidR="00B3411B" w:rsidRPr="0098149D">
        <w:t>рукц</w:t>
      </w:r>
      <w:r w:rsidRPr="0098149D">
        <w:t>ии установок</w:t>
      </w:r>
      <w:r w:rsidR="0098149D" w:rsidRPr="0098149D">
        <w:t xml:space="preserve">; </w:t>
      </w:r>
      <w:r w:rsidRPr="0098149D">
        <w:t>для сушки и гранулирования электродов, рекомендации по выбору оптимальных параметров, апробированные на созданном и эксплуатированном на производстве ЛИТ оборудовании</w:t>
      </w:r>
      <w:r w:rsidR="0098149D" w:rsidRPr="0098149D">
        <w:t xml:space="preserve">;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новые способы активных масс и формования электродов</w:t>
      </w:r>
      <w:r w:rsidR="0098149D" w:rsidRPr="0098149D">
        <w:t xml:space="preserve">;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рекомендации по выбору размеров гранул и рекомендованные параметры процессов сушки-гранулирования, оптимальные параметры процесса формования ленточных положительных электродов ЛИТ и параметры технологического оборудования</w:t>
      </w:r>
      <w:r w:rsidR="0098149D" w:rsidRPr="0098149D">
        <w:t xml:space="preserve">; </w:t>
      </w:r>
    </w:p>
    <w:p w:rsidR="0098149D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конструкции и макетные образцы оборудования для гранулирования активных масс и формования ленточных положительных электродов ЛИТ, рекомендованные параметры оборудования для сушки-гранулирования и формования</w:t>
      </w:r>
      <w:r w:rsidR="0098149D" w:rsidRPr="0098149D">
        <w:t xml:space="preserve">. </w:t>
      </w:r>
    </w:p>
    <w:p w:rsidR="00B3411B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Личный вклад автора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В диссертации обобщены результаты исследований за 1979-2001 годы, в которых автор принимал непосредственное участие</w:t>
      </w:r>
      <w:r w:rsidR="0098149D" w:rsidRPr="0098149D">
        <w:t xml:space="preserve">. </w:t>
      </w:r>
      <w:r w:rsidRPr="0098149D">
        <w:t>Автору принадлежит ведущая роль в выборе и формировании направлений исследований, разработке экспериментальных подходов и теоретическом обобщении полученных результатов</w:t>
      </w:r>
      <w:r w:rsidR="0098149D" w:rsidRPr="0098149D">
        <w:t xml:space="preserve">. </w:t>
      </w:r>
      <w:r w:rsidRPr="0098149D">
        <w:t>Автор является организатором лаборатории «Механизация и автоматизация производства химических источников тока», инициатором, участником и руководителем технологических и конструкторских разработок, проводившихся по наряд</w:t>
      </w:r>
      <w:r w:rsidR="0098149D" w:rsidRPr="0098149D">
        <w:t xml:space="preserve"> - </w:t>
      </w:r>
      <w:r w:rsidRPr="0098149D">
        <w:t>заказам головных научно-исследовательских и проектно-конструкторских институтов по химическим источникам тока, выполнявшихся в рамках программ НИОКР АН СССР, Минвуза СССР и РФ, в которых являлся ответственным исполнителем, руководителем и непосредственным исполнителем, инициатором и участником апробации и внедрения</w:t>
      </w:r>
      <w:r w:rsidR="0098149D" w:rsidRPr="0098149D">
        <w:t xml:space="preserve">. </w:t>
      </w:r>
    </w:p>
    <w:p w:rsidR="00B3411B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Апробация и внедрение работы</w:t>
      </w:r>
      <w:r w:rsidR="0098149D" w:rsidRPr="0098149D">
        <w:t xml:space="preserve">. </w:t>
      </w:r>
      <w:r w:rsidRPr="0098149D">
        <w:t xml:space="preserve">Материалы диссертации доложены на 10 международных, всесоюзных и российских научных и научно-практических конференциях, на заседаниях технических советов ВНИИТ и </w:t>
      </w:r>
      <w:r w:rsidRPr="0098149D">
        <w:rPr>
          <w:lang w:val="en-US"/>
        </w:rPr>
        <w:t>Hi</w:t>
      </w:r>
      <w:r w:rsidRPr="0098149D">
        <w:t xml:space="preserve"> 111 «Квант» г</w:t>
      </w:r>
      <w:r w:rsidR="0098149D" w:rsidRPr="0098149D">
        <w:t xml:space="preserve">. </w:t>
      </w:r>
      <w:r w:rsidRPr="0098149D">
        <w:t>Москва, НИИХИТ и ОАО «Литий-элемент» г</w:t>
      </w:r>
      <w:r w:rsidR="0098149D" w:rsidRPr="0098149D">
        <w:t xml:space="preserve">. </w:t>
      </w:r>
      <w:r w:rsidRPr="0098149D">
        <w:t>Саратов, ОКТБ «Орион» г</w:t>
      </w:r>
      <w:r w:rsidR="0098149D" w:rsidRPr="0098149D">
        <w:t xml:space="preserve">. </w:t>
      </w:r>
      <w:r w:rsidRPr="0098149D">
        <w:t>Новочеркасск</w:t>
      </w:r>
      <w:r w:rsidR="0098149D" w:rsidRPr="0098149D">
        <w:t xml:space="preserve">. </w:t>
      </w:r>
      <w:r w:rsidRPr="0098149D">
        <w:t>Макетные образцы и технологические рекомендации были внедрены во ВНИИТ и НЛП «Квант», НИИХИТ и ОАО «Литий-элемент» и опытное производство ОКТБ «Орион» г</w:t>
      </w:r>
      <w:r w:rsidR="0098149D" w:rsidRPr="0098149D">
        <w:t xml:space="preserve">. </w:t>
      </w:r>
      <w:r w:rsidRPr="0098149D">
        <w:t>Новочеркасск</w:t>
      </w:r>
      <w:r w:rsidR="0098149D" w:rsidRPr="0098149D">
        <w:t xml:space="preserve">. </w:t>
      </w:r>
      <w:r w:rsidRPr="0098149D">
        <w:t xml:space="preserve">По результатам эксплуатации макетных образцов составлено техническое задание на разработку и изготовление серийного оборудования для формования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ОАО «Источники тока» г</w:t>
      </w:r>
      <w:r w:rsidR="0098149D" w:rsidRPr="0098149D">
        <w:t xml:space="preserve">. </w:t>
      </w:r>
      <w:r w:rsidRPr="0098149D">
        <w:t>Смоленск</w:t>
      </w:r>
      <w:r w:rsidR="0098149D" w:rsidRPr="0098149D">
        <w:t xml:space="preserve">. </w:t>
      </w:r>
      <w:r w:rsidRPr="0098149D">
        <w:t>«Электроды,» изготовленные по предложенным технологиям, прошли испытания НЛП «Квант», ОАО «Литий-элемент» и НКТБХИТ (г</w:t>
      </w:r>
      <w:r w:rsidR="0098149D" w:rsidRPr="0098149D">
        <w:t xml:space="preserve">. </w:t>
      </w:r>
      <w:r w:rsidRPr="0098149D">
        <w:t>Новочеркасск</w:t>
      </w:r>
      <w:r w:rsidR="0098149D" w:rsidRPr="0098149D">
        <w:t xml:space="preserve">). </w:t>
      </w:r>
    </w:p>
    <w:p w:rsidR="0098149D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Публикации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Теоретические положения диссертации, результаты исследований и разработок и</w:t>
      </w:r>
      <w:r w:rsidR="00B3411B" w:rsidRPr="0098149D">
        <w:t>зложены в 88 работах, том числе в 2 монографиях, 48 печатных работах</w:t>
      </w:r>
      <w:r w:rsidR="0098149D" w:rsidRPr="0098149D">
        <w:t xml:space="preserve">. </w:t>
      </w:r>
    </w:p>
    <w:p w:rsidR="00B3411B" w:rsidRDefault="007E50C7" w:rsidP="007E50C7">
      <w:pPr>
        <w:pStyle w:val="2"/>
      </w:pPr>
      <w:r>
        <w:br w:type="page"/>
      </w:r>
      <w:r w:rsidR="002229FE" w:rsidRPr="0098149D">
        <w:t>Структура работы</w:t>
      </w:r>
    </w:p>
    <w:p w:rsidR="007E50C7" w:rsidRPr="007E50C7" w:rsidRDefault="007E50C7" w:rsidP="007E50C7"/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Диссертация состоит из введения, пяти глав, заключения, списка литературы и приложения</w:t>
      </w:r>
      <w:r w:rsidR="0098149D" w:rsidRPr="0098149D">
        <w:t xml:space="preserve">. </w:t>
      </w:r>
      <w:r w:rsidRPr="0098149D">
        <w:t>Общий объем диссертации 427 страницы машинописного текста, содержит 141 рисунок и 43 таблицы</w:t>
      </w:r>
      <w:r w:rsidR="0098149D" w:rsidRPr="0098149D">
        <w:t xml:space="preserve">. </w:t>
      </w:r>
      <w:r w:rsidRPr="0098149D">
        <w:t>Список литературы включает 528 наименований</w:t>
      </w:r>
      <w:r w:rsidR="0098149D" w:rsidRPr="0098149D">
        <w:t xml:space="preserve">. </w:t>
      </w:r>
    </w:p>
    <w:p w:rsid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Список использованных в автореферате сокращений</w:t>
      </w:r>
      <w:r w:rsidR="0098149D" w:rsidRPr="0098149D">
        <w:t xml:space="preserve">: </w:t>
      </w:r>
      <w:r w:rsidRPr="0098149D">
        <w:rPr>
          <w:lang w:val="en-US"/>
        </w:rPr>
        <w:t>AM</w:t>
      </w:r>
      <w:r w:rsidR="0098149D" w:rsidRPr="0098149D">
        <w:t xml:space="preserve"> - </w:t>
      </w:r>
      <w:r w:rsidRPr="0098149D">
        <w:t>активная масса, УАМ, ДМАМ и ОМАМ</w:t>
      </w:r>
      <w:r w:rsidR="0098149D" w:rsidRPr="0098149D">
        <w:t xml:space="preserve"> - </w:t>
      </w:r>
      <w:r w:rsidRPr="0098149D">
        <w:t>соответственно, активная масса угольных, диоксидномарганцевых и оксидномедных электродов</w:t>
      </w:r>
      <w:r w:rsidR="0098149D" w:rsidRPr="0098149D">
        <w:t xml:space="preserve">; </w:t>
      </w:r>
      <w:r w:rsidRPr="0098149D">
        <w:t>УЭЛ, ДМЭЛ и ОМЭЛ</w:t>
      </w:r>
      <w:r w:rsidR="0098149D" w:rsidRPr="0098149D">
        <w:t xml:space="preserve"> - </w:t>
      </w:r>
      <w:r w:rsidRPr="0098149D">
        <w:t>соответственно, угольная, диоксидномарганцевая и оксидномедная электродная лента</w:t>
      </w:r>
      <w:r w:rsidR="0098149D" w:rsidRPr="0098149D">
        <w:t xml:space="preserve">; </w:t>
      </w:r>
      <w:r w:rsidRPr="0098149D">
        <w:t>УЭ, ДМЭ и ОМЭ</w:t>
      </w:r>
      <w:r w:rsidR="0098149D" w:rsidRPr="0098149D">
        <w:t xml:space="preserve"> - </w:t>
      </w:r>
      <w:r w:rsidRPr="0098149D">
        <w:t>угольный, диоксидномарганцевый и оксидномедный электрод</w:t>
      </w:r>
      <w:r w:rsidR="0098149D" w:rsidRPr="0098149D">
        <w:t xml:space="preserve">. </w:t>
      </w:r>
    </w:p>
    <w:p w:rsidR="0098149D" w:rsidRPr="0098149D" w:rsidRDefault="0098149D" w:rsidP="0098149D">
      <w:pPr>
        <w:widowControl w:val="0"/>
        <w:autoSpaceDE w:val="0"/>
        <w:autoSpaceDN w:val="0"/>
        <w:adjustRightInd w:val="0"/>
        <w:ind w:firstLine="709"/>
      </w:pPr>
    </w:p>
    <w:p w:rsidR="0098149D" w:rsidRDefault="002229FE" w:rsidP="007E50C7">
      <w:pPr>
        <w:pStyle w:val="2"/>
      </w:pPr>
      <w:r w:rsidRPr="0098149D">
        <w:t>Содержание работы</w:t>
      </w:r>
    </w:p>
    <w:p w:rsidR="007E50C7" w:rsidRPr="007E50C7" w:rsidRDefault="007E50C7" w:rsidP="007E50C7"/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Во введении обоснованы актуальность, сформулированы цель и задачи исследований, изложены основные положения, выносимые на защиту, выделены научная новизна и практическая значимость полученных результатов, отмечена техническая новизна работы, описаны структура диссертации, апробация и внедрение результатов работы</w:t>
      </w:r>
      <w:r w:rsidR="0098149D" w:rsidRPr="0098149D">
        <w:t xml:space="preserve">. </w:t>
      </w:r>
    </w:p>
    <w:p w:rsidR="007E50C7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В первой главе проведен анализ состояния разработок ЛИТ, технологии и оборудования для изготовления положительных электродов, а также технологии и оборудования для изготовления лент и листов из металлических порошков, ленточных и рулонных композиционных материалов в машиностроении, химической и резино</w:t>
      </w:r>
      <w:r w:rsidR="004C1F21">
        <w:t>-</w:t>
      </w:r>
      <w:r w:rsidRPr="0098149D">
        <w:t>технической промышленности</w:t>
      </w:r>
      <w:r w:rsidR="0098149D" w:rsidRPr="0098149D">
        <w:t xml:space="preserve">. </w:t>
      </w:r>
      <w:r w:rsidRPr="0098149D">
        <w:t>Предложены классификации, отражающие конструкцию ЛИТ и конструкцию их электродов, позволяющие проводить ориентированный выбор способов их изготовления, а также классификации способов и устройств для изготовления электродов</w:t>
      </w:r>
      <w:r w:rsidR="0098149D" w:rsidRPr="0098149D">
        <w:t xml:space="preserve">. </w:t>
      </w:r>
      <w:r w:rsidRPr="0098149D">
        <w:t>Показано, что в большей части конструкций ЛИТ используются тонкие электроды в виде лент, пластин и дисков</w:t>
      </w:r>
      <w:r w:rsidR="0098149D" w:rsidRPr="0098149D">
        <w:t xml:space="preserve">. </w:t>
      </w:r>
      <w:r w:rsidRPr="0098149D">
        <w:t>Часто изготовлению пластин и дисков предшествует изготовление электродных лент</w:t>
      </w:r>
      <w:r w:rsidR="0098149D" w:rsidRPr="0098149D">
        <w:t xml:space="preserve">. </w:t>
      </w:r>
      <w:r w:rsidRPr="0098149D">
        <w:t>Пластины получают резкой полученных лент на карточки, а дисковые электроды</w:t>
      </w:r>
      <w:r w:rsidR="0098149D" w:rsidRPr="0098149D">
        <w:t xml:space="preserve"> - </w:t>
      </w:r>
      <w:r w:rsidRPr="0098149D">
        <w:t>вырубкой из лент</w:t>
      </w:r>
      <w:r w:rsidR="0098149D" w:rsidRPr="0098149D">
        <w:t xml:space="preserve">. </w:t>
      </w:r>
      <w:r w:rsidRPr="0098149D">
        <w:t>Проанализированы составы активных масс положительных электродов</w:t>
      </w:r>
      <w:r w:rsidR="0098149D" w:rsidRPr="0098149D">
        <w:t xml:space="preserve">. </w:t>
      </w:r>
      <w:r w:rsidRPr="0098149D">
        <w:t>Активные массы УЭ ЛИТ с жидкими деполяризаторами содержат пористый углеродный материал, чаще различные сажи, реже их смеси с графитом или графит</w:t>
      </w:r>
      <w:r w:rsidR="0098149D" w:rsidRPr="0098149D">
        <w:t xml:space="preserve">. </w:t>
      </w:r>
    </w:p>
    <w:p w:rsidR="007E50C7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Содержание связующего в УАМ обычно колеблется в пределах 5</w:t>
      </w:r>
      <w:r w:rsidR="0098149D">
        <w:t>... 20</w:t>
      </w:r>
      <w:r w:rsidRPr="0098149D">
        <w:t>%</w:t>
      </w:r>
      <w:r w:rsidR="0098149D" w:rsidRPr="0098149D">
        <w:t xml:space="preserve">. </w:t>
      </w:r>
      <w:r w:rsidRPr="0098149D">
        <w:t>Активные массы электродов с твердыми деполяризаторами в большинстве случаев состоят из порошка активного материала, токопроводящей добавки (чаще углеродного материала</w:t>
      </w:r>
      <w:r w:rsidR="0098149D" w:rsidRPr="0098149D">
        <w:t xml:space="preserve">) </w:t>
      </w:r>
      <w:r w:rsidRPr="0098149D">
        <w:t>в количестве 8</w:t>
      </w:r>
      <w:r w:rsidR="0098149D">
        <w:t>...1</w:t>
      </w:r>
      <w:r w:rsidRPr="0098149D">
        <w:t>0% и связующего в количестве 5</w:t>
      </w:r>
      <w:r w:rsidR="0098149D">
        <w:t>...1</w:t>
      </w:r>
      <w:r w:rsidRPr="0098149D">
        <w:t>0%</w:t>
      </w:r>
      <w:r w:rsidR="0098149D" w:rsidRPr="0098149D">
        <w:t xml:space="preserve">. </w:t>
      </w:r>
      <w:r w:rsidRPr="0098149D">
        <w:t>В качестве связующего в основном используют фторопласты, которые вводят в виде суспензий или порошков</w:t>
      </w:r>
      <w:r w:rsidR="0098149D" w:rsidRPr="0098149D">
        <w:t xml:space="preserve">. </w:t>
      </w:r>
      <w:r w:rsidRPr="0098149D">
        <w:t>Выбор фторопластов связан с их высокой стойкостью в электролитах, однако, массы с фторопластовым связующим значительно сложнее перерабатывать, чем массы с термопластичными или водорастворимыми связующими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Сформулированы требования к положительным электродам в виде тонких лент, пластин и дисков</w:t>
      </w:r>
      <w:r w:rsidR="0098149D" w:rsidRPr="0098149D">
        <w:t xml:space="preserve">. </w:t>
      </w:r>
      <w:r w:rsidRPr="0098149D">
        <w:t>Показано, что, наряду с заданной плотностью, пористостью и достаточно высокой электропроводностью, ленточные положительные электроды рулонных ЛИТ должны обладать высокой механической прочностью в сочетании с гибкостью и эластичностью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Проведен аналитический обзор технологий изготовления положительных электродов химических источников тока (ХИТ</w:t>
      </w:r>
      <w:r w:rsidR="0098149D" w:rsidRPr="0098149D">
        <w:t>),</w:t>
      </w:r>
      <w:r w:rsidRPr="0098149D">
        <w:t xml:space="preserve"> а также аналогичных композиционных ленточных и рулонных материалов, сделан обзор соответствующего оборудования</w:t>
      </w:r>
      <w:r w:rsidR="0098149D" w:rsidRPr="0098149D">
        <w:t xml:space="preserve">. </w:t>
      </w:r>
      <w:r w:rsidRPr="0098149D">
        <w:t>Предложены классификации способов и устройств для изготовления электродов, описаны их достоинства, недостатки и даны рекомендации по применению</w:t>
      </w:r>
      <w:r w:rsidR="0098149D" w:rsidRPr="0098149D">
        <w:t xml:space="preserve">. </w:t>
      </w:r>
      <w:r w:rsidRPr="0098149D">
        <w:t>Показано, что формование прокаткой</w:t>
      </w:r>
      <w:r w:rsidR="0098149D" w:rsidRPr="0098149D">
        <w:t xml:space="preserve"> - </w:t>
      </w:r>
      <w:r w:rsidRPr="0098149D">
        <w:t>наиболее предпочтительный способ изготовления электродных лент толщиной более 0,3</w:t>
      </w:r>
      <w:r w:rsidR="0098149D">
        <w:t>...0</w:t>
      </w:r>
      <w:r w:rsidRPr="0098149D">
        <w:t>,4 мм</w:t>
      </w:r>
      <w:r w:rsidR="0098149D" w:rsidRPr="0098149D">
        <w:t xml:space="preserve">. </w:t>
      </w:r>
      <w:r w:rsidRPr="0098149D">
        <w:t>Прокатка высокопроизводительна, позволяет легко регулировать толщину получаемых электродов, не требует дорогостоящих прессформ и матриц</w:t>
      </w:r>
      <w:r w:rsidR="0098149D" w:rsidRPr="0098149D">
        <w:t xml:space="preserve">. </w:t>
      </w:r>
      <w:r w:rsidRPr="0098149D">
        <w:t>Предпочтительным вариантом этого способа является формование лент активной массы (</w:t>
      </w:r>
      <w:r w:rsidRPr="0098149D">
        <w:rPr>
          <w:lang w:val="en-US"/>
        </w:rPr>
        <w:t>AM</w:t>
      </w:r>
      <w:r w:rsidR="0098149D" w:rsidRPr="0098149D">
        <w:t xml:space="preserve">) </w:t>
      </w:r>
      <w:r w:rsidRPr="0098149D">
        <w:t>с последующей накаткой их на токоотвод</w:t>
      </w:r>
      <w:r w:rsidR="0098149D" w:rsidRPr="0098149D">
        <w:t xml:space="preserve">. </w:t>
      </w:r>
      <w:r w:rsidRPr="0098149D">
        <w:t>Такой вариант исключает брак электродов, связанный с выходом сетки токоотвода на поверхность электрода, неравномерностью распределения массы относительно токоотвода, большой деформацией и разрывами токоотвода в процессе формования</w:t>
      </w:r>
      <w:r w:rsidR="0098149D" w:rsidRPr="0098149D">
        <w:t xml:space="preserve">. </w:t>
      </w:r>
      <w:r w:rsidRPr="0098149D">
        <w:t xml:space="preserve">Показано положительное влияние гранулирования активных масс на технологические свойства </w:t>
      </w:r>
      <w:r w:rsidRPr="0098149D">
        <w:rPr>
          <w:lang w:val="en-US"/>
        </w:rPr>
        <w:t>AM</w:t>
      </w:r>
      <w:r w:rsidR="0098149D" w:rsidRPr="0098149D">
        <w:t xml:space="preserve">. </w:t>
      </w:r>
      <w:r w:rsidRPr="0098149D">
        <w:t>П</w:t>
      </w:r>
      <w:r w:rsidR="003D7CB9" w:rsidRPr="0098149D">
        <w:t>роведен анализ способов гранули</w:t>
      </w:r>
      <w:r w:rsidRPr="0098149D">
        <w:t>рования материалов и оборудования для их реал</w:t>
      </w:r>
      <w:r w:rsidR="003D7CB9" w:rsidRPr="0098149D">
        <w:t>изации</w:t>
      </w:r>
      <w:r w:rsidR="0098149D" w:rsidRPr="0098149D">
        <w:t xml:space="preserve">. </w:t>
      </w:r>
      <w:r w:rsidR="003D7CB9" w:rsidRPr="0098149D">
        <w:t>Сформулированы требова</w:t>
      </w:r>
      <w:r w:rsidRPr="0098149D">
        <w:t>ния к оборудованию для производства положительных электродов ЛИТ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Анализ современного состояния производства ЛИТ показал, что эффективность используемых технологий и оборудования мала</w:t>
      </w:r>
      <w:r w:rsidR="0098149D" w:rsidRPr="0098149D">
        <w:t xml:space="preserve">. </w:t>
      </w:r>
      <w:r w:rsidRPr="0098149D">
        <w:t>Внедряются технологии, рассчитанные на единичное производство с большой долей ручного труда</w:t>
      </w:r>
      <w:r w:rsidR="0098149D" w:rsidRPr="0098149D">
        <w:t xml:space="preserve">. </w:t>
      </w:r>
      <w:r w:rsidRPr="0098149D">
        <w:t>Реальное повышение эффективности производства ЛИТ сдерживается отсутствием исследований и разработок промышленно пригодных технологий, в основе которых лежат непрерывные технологические процессы</w:t>
      </w:r>
      <w:r w:rsidR="0098149D" w:rsidRPr="0098149D">
        <w:t xml:space="preserve">. </w:t>
      </w:r>
      <w:r w:rsidRPr="0098149D">
        <w:t>Не оптимизированы режимы технологических процессов и параметры используемого оборудования</w:t>
      </w:r>
      <w:r w:rsidR="0098149D" w:rsidRPr="0098149D">
        <w:t xml:space="preserve">. </w:t>
      </w:r>
      <w:r w:rsidRPr="0098149D">
        <w:t>В первую очередь, это относится к технологии изготовления положительных электродов ЛИТ, в том числе угольных, диоксидномарганцевых и оксидномедных электродов (УЭ, ДМЭ и ОМЭ</w:t>
      </w:r>
      <w:r w:rsidR="0098149D" w:rsidRPr="0098149D">
        <w:t xml:space="preserve">). </w:t>
      </w:r>
      <w:r w:rsidRPr="0098149D">
        <w:t xml:space="preserve">Уделяя достаточное внимание изучению свойств </w:t>
      </w:r>
      <w:r w:rsidRPr="0098149D">
        <w:rPr>
          <w:lang w:val="en-US"/>
        </w:rPr>
        <w:t>AM</w:t>
      </w:r>
      <w:r w:rsidRPr="0098149D">
        <w:t xml:space="preserve"> и поведению электродов в источнике тока, исследователи мало обращают внимание или вовсе не рассматривают вопросы влияния параметров технологических процессов и оборудования на эксплуатационные характеристики электродов</w:t>
      </w:r>
      <w:r w:rsidR="0098149D" w:rsidRPr="0098149D">
        <w:t xml:space="preserve">. </w:t>
      </w:r>
      <w:r w:rsidRPr="0098149D">
        <w:t>Не рассматриваются вопросы воспроизводимости характеристик электродов</w:t>
      </w:r>
      <w:r w:rsidR="0098149D" w:rsidRPr="0098149D">
        <w:t xml:space="preserve">. </w:t>
      </w:r>
      <w:r w:rsidRPr="0098149D">
        <w:t>Без решения этих проблем невозможно наладить эффективное производство</w:t>
      </w:r>
      <w:r w:rsidR="0098149D" w:rsidRPr="0098149D">
        <w:t xml:space="preserve">. </w:t>
      </w:r>
      <w:r w:rsidRPr="0098149D">
        <w:t>В связи с этим сформулированы задачи исследования, решение которых необходимо для достижения поставленной в диссертации цели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Во второй главе описаны результаты комплексных исследований процессов сушки и гранулирования угольной, диоксидномарганцевой и оксидномедной активных масс (УАМ, ДМАМ и ОМАМ</w:t>
      </w:r>
      <w:r w:rsidR="0098149D" w:rsidRPr="0098149D">
        <w:t xml:space="preserve">).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Сухая УАМ содержала технический углерод (чаще сажу ПМЭ-ЮОВ</w:t>
      </w:r>
      <w:r w:rsidR="0098149D" w:rsidRPr="0098149D">
        <w:t xml:space="preserve">) </w:t>
      </w:r>
      <w:r w:rsidRPr="0098149D">
        <w:t>и фторопластовое связующее</w:t>
      </w:r>
      <w:r w:rsidR="0098149D" w:rsidRPr="0098149D">
        <w:t xml:space="preserve"> - </w:t>
      </w:r>
      <w:r w:rsidRPr="0098149D">
        <w:t>суспензию Ф-4Д в количестве 8</w:t>
      </w:r>
      <w:r w:rsidR="0098149D">
        <w:t>...1</w:t>
      </w:r>
      <w:r w:rsidRPr="0098149D">
        <w:t>0% (по сухому веществу</w:t>
      </w:r>
      <w:r w:rsidR="0098149D" w:rsidRPr="0098149D">
        <w:t xml:space="preserve">). </w:t>
      </w:r>
      <w:r w:rsidRPr="0098149D">
        <w:t>ДМАМ содержала</w:t>
      </w:r>
      <w:r w:rsidR="0098149D" w:rsidRPr="0098149D">
        <w:t xml:space="preserve">: </w:t>
      </w:r>
      <w:r w:rsidRPr="0098149D">
        <w:t xml:space="preserve">порошок </w:t>
      </w:r>
      <w:r w:rsidRPr="0098149D">
        <w:rPr>
          <w:lang w:val="en-US"/>
        </w:rPr>
        <w:t>MnO</w:t>
      </w:r>
      <w:r w:rsidRPr="0098149D">
        <w:t xml:space="preserve"> (84</w:t>
      </w:r>
      <w:r w:rsidR="0098149D">
        <w:t>...8</w:t>
      </w:r>
      <w:r w:rsidRPr="0098149D">
        <w:t>5%</w:t>
      </w:r>
      <w:r w:rsidR="0098149D" w:rsidRPr="0098149D">
        <w:t>),</w:t>
      </w:r>
      <w:r w:rsidRPr="0098149D">
        <w:t xml:space="preserve"> технический углерод (9</w:t>
      </w:r>
      <w:r w:rsidR="0098149D">
        <w:t>...1</w:t>
      </w:r>
      <w:r w:rsidRPr="0098149D">
        <w:t>0%</w:t>
      </w:r>
      <w:r w:rsidR="0098149D" w:rsidRPr="0098149D">
        <w:t xml:space="preserve">) </w:t>
      </w:r>
      <w:r w:rsidRPr="0098149D">
        <w:t>и Ф-4Д (5</w:t>
      </w:r>
      <w:r w:rsidR="0098149D">
        <w:t>...6</w:t>
      </w:r>
      <w:r w:rsidRPr="0098149D">
        <w:t>%</w:t>
      </w:r>
      <w:r w:rsidR="0098149D" w:rsidRPr="0098149D">
        <w:t xml:space="preserve">). </w:t>
      </w:r>
      <w:r w:rsidRPr="0098149D">
        <w:t>Состав ОМАМ</w:t>
      </w:r>
      <w:r w:rsidR="0098149D" w:rsidRPr="0098149D">
        <w:t xml:space="preserve">: </w:t>
      </w:r>
      <w:r w:rsidRPr="0098149D">
        <w:t>технический углерод (5</w:t>
      </w:r>
      <w:r w:rsidR="0098149D">
        <w:t>...1</w:t>
      </w:r>
      <w:r w:rsidRPr="0098149D">
        <w:t>0%</w:t>
      </w:r>
      <w:r w:rsidR="0098149D" w:rsidRPr="0098149D">
        <w:t>),</w:t>
      </w:r>
      <w:r w:rsidRPr="0098149D">
        <w:t xml:space="preserve"> Ф-4Д (5</w:t>
      </w:r>
      <w:r w:rsidR="0098149D">
        <w:t>...1</w:t>
      </w:r>
      <w:r w:rsidRPr="0098149D">
        <w:t>0%</w:t>
      </w:r>
      <w:r w:rsidR="0098149D" w:rsidRPr="0098149D">
        <w:t>),</w:t>
      </w:r>
      <w:r w:rsidRPr="0098149D">
        <w:t xml:space="preserve"> порошок СиО (85</w:t>
      </w:r>
      <w:r w:rsidR="0098149D">
        <w:t>...8</w:t>
      </w:r>
      <w:r w:rsidRPr="0098149D">
        <w:t>7%</w:t>
      </w:r>
      <w:r w:rsidR="0098149D" w:rsidRPr="0098149D">
        <w:t xml:space="preserve">).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После смешения компонентов </w:t>
      </w:r>
      <w:r w:rsidRPr="0098149D">
        <w:rPr>
          <w:lang w:val="en-US"/>
        </w:rPr>
        <w:t>AM</w:t>
      </w:r>
      <w:r w:rsidRPr="0098149D">
        <w:t xml:space="preserve"> представляет собой пасту высокой влажности</w:t>
      </w:r>
      <w:r w:rsidR="0098149D" w:rsidRPr="0098149D">
        <w:t xml:space="preserve">. </w:t>
      </w:r>
      <w:r w:rsidRPr="0098149D">
        <w:t xml:space="preserve">Поэтому при получении гранул </w:t>
      </w:r>
      <w:r w:rsidRPr="0098149D">
        <w:rPr>
          <w:lang w:val="en-US"/>
        </w:rPr>
        <w:t>AM</w:t>
      </w:r>
      <w:r w:rsidRPr="0098149D">
        <w:t xml:space="preserve"> неизбежна операция обезвоживания</w:t>
      </w:r>
      <w:r w:rsidR="0098149D" w:rsidRPr="0098149D">
        <w:t xml:space="preserve">. </w:t>
      </w:r>
      <w:r w:rsidRPr="0098149D">
        <w:t>Сушка на поддонах и в промышленных сушилках конвейерного типа неэффективна</w:t>
      </w:r>
      <w:r w:rsidR="0098149D" w:rsidRPr="0098149D">
        <w:t xml:space="preserve">. </w:t>
      </w:r>
      <w:r w:rsidRPr="0098149D">
        <w:t xml:space="preserve">Сушилки с высокой скоростью теплоносителя, например, распылительные сушилки, сушилки с кипящим слоем и с наклонными перфорированными полками обладают высокой производительностью, но одновременно измельчают </w:t>
      </w:r>
      <w:r w:rsidRPr="0098149D">
        <w:rPr>
          <w:lang w:val="en-US"/>
        </w:rPr>
        <w:t>AM</w:t>
      </w:r>
      <w:r w:rsidRPr="0098149D">
        <w:t xml:space="preserve"> до размеров частиц менее 1</w:t>
      </w:r>
      <w:r w:rsidR="0098149D">
        <w:t>...3</w:t>
      </w:r>
      <w:r w:rsidRPr="0098149D">
        <w:t xml:space="preserve"> мм</w:t>
      </w:r>
      <w:r w:rsidR="0098149D" w:rsidRPr="0098149D">
        <w:t xml:space="preserve">. </w:t>
      </w:r>
      <w:r w:rsidRPr="0098149D">
        <w:t xml:space="preserve">Измельченная </w:t>
      </w:r>
      <w:r w:rsidRPr="0098149D">
        <w:rPr>
          <w:lang w:val="en-US"/>
        </w:rPr>
        <w:t>AM</w:t>
      </w:r>
      <w:r w:rsidRPr="0098149D">
        <w:t xml:space="preserve"> склонна к пылению, слеживанию, зависанию в бункерах подачи, высоки потери массы</w:t>
      </w:r>
      <w:r w:rsidR="0098149D" w:rsidRPr="0098149D">
        <w:t xml:space="preserve">. </w:t>
      </w:r>
      <w:r w:rsidRPr="0098149D">
        <w:t xml:space="preserve">Кроме этого, установлено, что переработка </w:t>
      </w:r>
      <w:r w:rsidRPr="0098149D">
        <w:rPr>
          <w:lang w:val="en-US"/>
        </w:rPr>
        <w:t>AM</w:t>
      </w:r>
      <w:r w:rsidRPr="0098149D">
        <w:t>, сопровождающаяся измельчением или значительными сдвиговыми деформациями, приводит к разрушению трехмерной структуры, формирующейся в процессе влажного смешения компонентов, разрывам связи между частицами</w:t>
      </w:r>
      <w:r w:rsidR="0098149D" w:rsidRPr="0098149D">
        <w:t xml:space="preserve">. </w:t>
      </w:r>
      <w:r w:rsidRPr="0098149D">
        <w:t>Это значительно снижает обезвоживания и гранулирования рассматриваются как единое целое</w:t>
      </w:r>
      <w:r w:rsidR="0098149D" w:rsidRPr="0098149D">
        <w:t xml:space="preserve">: </w:t>
      </w:r>
      <w:r w:rsidRPr="0098149D">
        <w:t>каждая из параллельных (совмещенных</w:t>
      </w:r>
      <w:r w:rsidR="0098149D" w:rsidRPr="0098149D">
        <w:t xml:space="preserve">) </w:t>
      </w:r>
      <w:r w:rsidRPr="0098149D">
        <w:t xml:space="preserve">или последовательных операций одновременно должны обеспечивать на всех стадиях обезвоживание </w:t>
      </w:r>
      <w:r w:rsidRPr="0098149D">
        <w:rPr>
          <w:lang w:val="en-US"/>
        </w:rPr>
        <w:t>AM</w:t>
      </w:r>
      <w:r w:rsidRPr="0098149D">
        <w:t xml:space="preserve"> и формирование гранул с заданными формой, размерами, структурными и физико-механическими характеристиками при максимальной эффективности совмещенного процесса</w:t>
      </w:r>
      <w:r w:rsidR="0098149D" w:rsidRPr="0098149D">
        <w:t xml:space="preserve">; </w:t>
      </w:r>
      <w:r w:rsidRPr="0098149D">
        <w:t>обезвоживание, как лимитирующая операция совмещенного процесса разделяется на ряд последовательных операций, в которых используются разные способы и устройства</w:t>
      </w:r>
      <w:r w:rsidR="0098149D" w:rsidRPr="0098149D">
        <w:t xml:space="preserve">; </w:t>
      </w:r>
      <w:r w:rsidRPr="0098149D">
        <w:t>условиями перехода от одного способа обезвоживания к другому являются удаление заданного количества влаги и достижение заданной прочности гранул</w:t>
      </w:r>
      <w:r w:rsidR="0098149D" w:rsidRPr="0098149D">
        <w:t xml:space="preserve">; </w:t>
      </w:r>
      <w:r w:rsidRPr="0098149D">
        <w:t>сушка осуществляется при переменном температурном режиме, причем, температура и время каждой ступени определяются электрическими и механическими характеристиками электродов</w:t>
      </w:r>
      <w:r w:rsidR="0098149D" w:rsidRPr="0098149D">
        <w:t xml:space="preserve">; </w:t>
      </w:r>
      <w:r w:rsidRPr="0098149D">
        <w:t>комбинация устройств обезвоживания и гранулирования, а также размеры их рабочих зон, должны полностью соответствовать порядку и продолжительности стадий обезвоживания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Разработаны две технологические схемы сушки-гранулирования </w:t>
      </w:r>
      <w:r w:rsidRPr="0098149D">
        <w:rPr>
          <w:lang w:val="en-US"/>
        </w:rPr>
        <w:t>AM</w:t>
      </w:r>
      <w:r w:rsidR="0098149D" w:rsidRPr="0098149D">
        <w:t xml:space="preserve">. </w:t>
      </w:r>
      <w:r w:rsidRPr="0098149D">
        <w:t>Для УАМ</w:t>
      </w:r>
      <w:r w:rsidR="0098149D" w:rsidRPr="0098149D">
        <w:t xml:space="preserve">: </w:t>
      </w:r>
      <w:r w:rsidRPr="0098149D">
        <w:t>1</w:t>
      </w:r>
      <w:r w:rsidR="0098149D" w:rsidRPr="0098149D">
        <w:t xml:space="preserve">) </w:t>
      </w:r>
      <w:r w:rsidRPr="0098149D">
        <w:t>формование гранул из водной пасты в ячейках гранулятора или на конвейерной ленте</w:t>
      </w:r>
      <w:r w:rsidR="0098149D" w:rsidRPr="0098149D">
        <w:t xml:space="preserve">; </w:t>
      </w:r>
      <w:r w:rsidRPr="0098149D">
        <w:t>2</w:t>
      </w:r>
      <w:r w:rsidR="0098149D" w:rsidRPr="0098149D">
        <w:t xml:space="preserve">) </w:t>
      </w:r>
      <w:r w:rsidRPr="0098149D">
        <w:t>сушка на поддерживающей поверхности при температуре 150</w:t>
      </w:r>
      <w:r w:rsidR="0098149D">
        <w:t>...1</w:t>
      </w:r>
      <w:r w:rsidRPr="0098149D">
        <w:t>55°С до удаления 60</w:t>
      </w:r>
      <w:r w:rsidR="0098149D">
        <w:t>...7</w:t>
      </w:r>
      <w:r w:rsidRPr="0098149D">
        <w:t>0% начального количества влаги</w:t>
      </w:r>
      <w:r w:rsidR="0098149D" w:rsidRPr="0098149D">
        <w:t xml:space="preserve">; </w:t>
      </w:r>
      <w:r w:rsidRPr="0098149D">
        <w:t>3</w:t>
      </w:r>
      <w:r w:rsidR="0098149D" w:rsidRPr="0098149D">
        <w:t xml:space="preserve">) </w:t>
      </w:r>
      <w:r w:rsidRPr="0098149D">
        <w:t>перегрузка и сушка в барабанной сушилке при 130</w:t>
      </w:r>
      <w:r w:rsidR="0098149D">
        <w:t>...1</w:t>
      </w:r>
      <w:r w:rsidRPr="0098149D">
        <w:t>35°С</w:t>
      </w:r>
      <w:r w:rsidR="0098149D" w:rsidRPr="0098149D">
        <w:t xml:space="preserve">. </w:t>
      </w:r>
      <w:r w:rsidRPr="0098149D">
        <w:t>Для ДМАМ и ОМАМ</w:t>
      </w:r>
      <w:r w:rsidR="0098149D" w:rsidRPr="0098149D">
        <w:t xml:space="preserve">: </w:t>
      </w:r>
      <w:r w:rsidRPr="0098149D">
        <w:t>1</w:t>
      </w:r>
      <w:r w:rsidR="0098149D" w:rsidRPr="0098149D">
        <w:t xml:space="preserve">) </w:t>
      </w:r>
      <w:r w:rsidRPr="0098149D">
        <w:t>формование пласта массы</w:t>
      </w:r>
      <w:r w:rsidR="0098149D" w:rsidRPr="0098149D">
        <w:t xml:space="preserve">; </w:t>
      </w:r>
      <w:r w:rsidR="007E50C7">
        <w:t>3</w:t>
      </w:r>
      <w:r w:rsidR="0098149D" w:rsidRPr="0098149D">
        <w:t xml:space="preserve">) </w:t>
      </w:r>
      <w:r w:rsidRPr="0098149D">
        <w:t>прессование пласта при давлении 2Д</w:t>
      </w:r>
      <w:r w:rsidR="0098149D" w:rsidRPr="0098149D">
        <w:t xml:space="preserve">. </w:t>
      </w:r>
      <w:r w:rsidR="0098149D">
        <w:t>.4.0</w:t>
      </w:r>
      <w:r w:rsidRPr="0098149D">
        <w:t xml:space="preserve"> МПа</w:t>
      </w:r>
      <w:r w:rsidR="0098149D" w:rsidRPr="0098149D">
        <w:t xml:space="preserve">; </w:t>
      </w:r>
      <w:r w:rsidRPr="0098149D">
        <w:t>3</w:t>
      </w:r>
      <w:r w:rsidR="0098149D" w:rsidRPr="0098149D">
        <w:t xml:space="preserve">) </w:t>
      </w:r>
      <w:r w:rsidRPr="0098149D">
        <w:t>нанесение</w:t>
      </w:r>
      <w:r w:rsidR="0098149D" w:rsidRPr="0098149D">
        <w:t xml:space="preserve">. </w:t>
      </w:r>
      <w:r w:rsidRPr="0098149D">
        <w:t>сети канавок на поверхность пласта</w:t>
      </w:r>
      <w:r w:rsidR="0098149D" w:rsidRPr="0098149D">
        <w:t xml:space="preserve">; </w:t>
      </w:r>
      <w:r w:rsidRPr="0098149D">
        <w:t>4</w:t>
      </w:r>
      <w:r w:rsidR="0098149D" w:rsidRPr="0098149D">
        <w:t xml:space="preserve">) </w:t>
      </w:r>
      <w:r w:rsidRPr="0098149D">
        <w:t>сушка при температуре 150</w:t>
      </w:r>
      <w:r w:rsidR="0098149D">
        <w:t>...1</w:t>
      </w:r>
      <w:r w:rsidRPr="0098149D">
        <w:t>55°С до удаления 40</w:t>
      </w:r>
      <w:r w:rsidR="0098149D">
        <w:t>...7</w:t>
      </w:r>
      <w:r w:rsidRPr="0098149D">
        <w:t>0% начального количества влаги</w:t>
      </w:r>
      <w:r w:rsidR="0098149D" w:rsidRPr="0098149D">
        <w:t xml:space="preserve">; </w:t>
      </w:r>
      <w:r w:rsidRPr="0098149D">
        <w:t>5</w:t>
      </w:r>
      <w:r w:rsidR="0098149D" w:rsidRPr="0098149D">
        <w:t xml:space="preserve">) </w:t>
      </w:r>
      <w:r w:rsidRPr="0098149D">
        <w:t>перегрузка и сушка в барабанной сушилке при 130</w:t>
      </w:r>
      <w:r w:rsidR="0098149D">
        <w:t>...1</w:t>
      </w:r>
      <w:r w:rsidRPr="0098149D">
        <w:t>35°С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Применение вышеизложенных принципов и разработанных технологий позволило сократить продолжительность сушки-гранулирования УАМ на 30</w:t>
      </w:r>
      <w:r w:rsidR="0098149D">
        <w:t>...3</w:t>
      </w:r>
      <w:r w:rsidRPr="0098149D">
        <w:t>5%, а ДМАМ и ОМАМ на 45</w:t>
      </w:r>
      <w:r w:rsidR="0098149D">
        <w:t>...5</w:t>
      </w:r>
      <w:r w:rsidRPr="0098149D">
        <w:t>0%</w:t>
      </w:r>
      <w:r w:rsidR="0098149D" w:rsidRPr="0098149D">
        <w:t xml:space="preserve">. </w:t>
      </w:r>
      <w:r w:rsidRPr="0098149D">
        <w:t>Уменьшены общие габариты и металлоемкость установок сушки и гранулирования (длина зоны сушки конвейерного гранулятора сокращена в 5 раз, а металлоемкость сушилки снижена в 3</w:t>
      </w:r>
      <w:r w:rsidR="0098149D">
        <w:t>...4</w:t>
      </w:r>
      <w:r w:rsidRPr="0098149D">
        <w:t xml:space="preserve"> раза</w:t>
      </w:r>
      <w:r w:rsidR="0098149D" w:rsidRPr="0098149D">
        <w:t xml:space="preserve">).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Третья глава посвящена исследованию влияния параметров оборудования на устойчивость процесса гранулировани</w:t>
      </w:r>
      <w:r w:rsidR="003D7CB9" w:rsidRPr="0098149D">
        <w:t>я и синтезу конструкции грануля</w:t>
      </w:r>
      <w:r w:rsidRPr="0098149D">
        <w:t xml:space="preserve">торов </w:t>
      </w:r>
      <w:r w:rsidRPr="0098149D">
        <w:rPr>
          <w:lang w:val="en-US"/>
        </w:rPr>
        <w:t>AM</w:t>
      </w:r>
      <w:r w:rsidRPr="0098149D">
        <w:t xml:space="preserve"> и их рабочих органов</w:t>
      </w:r>
      <w:r w:rsidR="0098149D" w:rsidRPr="0098149D">
        <w:t xml:space="preserve">. </w:t>
      </w:r>
      <w:r w:rsidRPr="0098149D">
        <w:t xml:space="preserve">Показана неэффективность грануляторов, используемых в промышленности, и сделан вывод о необходимости синтеза новых базовых конструкций грануляторов </w:t>
      </w:r>
      <w:r w:rsidRPr="0098149D">
        <w:rPr>
          <w:lang w:val="en-US"/>
        </w:rPr>
        <w:t>AM</w:t>
      </w:r>
      <w:r w:rsidRPr="0098149D">
        <w:t xml:space="preserve"> ЛИТ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Формование гранул из УАМ должно производиться, когда поры </w:t>
      </w:r>
      <w:r w:rsidRPr="0098149D">
        <w:rPr>
          <w:lang w:val="en-US"/>
        </w:rPr>
        <w:t>AM</w:t>
      </w:r>
      <w:r w:rsidRPr="0098149D">
        <w:t xml:space="preserve"> заполнены водой, и несжимаемость пасты гарантирует сохранение высокой пористости, а обезвоживание </w:t>
      </w:r>
      <w:r w:rsidRPr="0098149D">
        <w:rPr>
          <w:lang w:val="en-US"/>
        </w:rPr>
        <w:t>AM</w:t>
      </w:r>
      <w:r w:rsidRPr="0098149D">
        <w:t xml:space="preserve"> должно происходить без ее уплотнения</w:t>
      </w:r>
      <w:r w:rsidR="0098149D" w:rsidRPr="0098149D">
        <w:t xml:space="preserve">. </w:t>
      </w:r>
      <w:r w:rsidRPr="0098149D">
        <w:t>Поэтому для сушки-гранулирования УАМ разработан гранулятор конвейерного типа с ячеистой лентой и встроенной сушилкой</w:t>
      </w:r>
      <w:r w:rsidR="0098149D" w:rsidRPr="0098149D">
        <w:t xml:space="preserve">. </w:t>
      </w:r>
      <w:r w:rsidRPr="0098149D">
        <w:t>Размеры ячеек определяются оптимальными размерами гранул</w:t>
      </w:r>
      <w:r w:rsidR="0098149D" w:rsidRPr="0098149D">
        <w:t xml:space="preserve">. </w:t>
      </w:r>
      <w:r w:rsidRPr="0098149D">
        <w:t>Устойчивость процесса гранулирования зависит от формы и относительных размеров выступов, образующих ячейки ленты</w:t>
      </w:r>
      <w:r w:rsidR="0098149D" w:rsidRPr="0098149D">
        <w:t xml:space="preserve">. </w:t>
      </w:r>
      <w:r w:rsidRPr="0098149D">
        <w:t>Показано, что отношение ширины оснований выступов к шагу в продольном направлении должно составлять 0,5</w:t>
      </w:r>
      <w:r w:rsidR="0098149D">
        <w:t>...1</w:t>
      </w:r>
      <w:r w:rsidRPr="0098149D">
        <w:t>, а отношение шага выступов к диаметру ролика в зоне разгрузки от 0,05 до 0,2</w:t>
      </w:r>
      <w:r w:rsidR="0098149D" w:rsidRPr="0098149D">
        <w:t xml:space="preserve">. </w:t>
      </w:r>
      <w:r w:rsidRPr="0098149D">
        <w:t>Шаг выступов в поперечном направлении</w:t>
      </w:r>
      <w:r w:rsidR="0098149D" w:rsidRPr="0098149D">
        <w:t xml:space="preserve"> - </w:t>
      </w:r>
      <w:r w:rsidRPr="0098149D">
        <w:t>1</w:t>
      </w:r>
      <w:r w:rsidR="0098149D">
        <w:t>...2</w:t>
      </w:r>
      <w:r w:rsidRPr="0098149D">
        <w:t xml:space="preserve"> величины продольного шага</w:t>
      </w:r>
      <w:r w:rsidR="0098149D" w:rsidRPr="0098149D">
        <w:t xml:space="preserve">. </w:t>
      </w:r>
      <w:r w:rsidRPr="0098149D">
        <w:t>Ряды выступов смещены на половину продольного шага выступов</w:t>
      </w:r>
      <w:r w:rsidR="0098149D" w:rsidRPr="0098149D">
        <w:t xml:space="preserve">. </w:t>
      </w:r>
      <w:r w:rsidRPr="0098149D">
        <w:t xml:space="preserve">При выходе размеров за рекомендованные пределы нарушается устойчивое разделение </w:t>
      </w:r>
      <w:r w:rsidRPr="0098149D">
        <w:rPr>
          <w:lang w:val="en-US"/>
        </w:rPr>
        <w:t>AM</w:t>
      </w:r>
      <w:r w:rsidRPr="0098149D">
        <w:t xml:space="preserve"> на гранулы и разгрузка ячеек, при этом потери </w:t>
      </w:r>
      <w:r w:rsidRPr="0098149D">
        <w:rPr>
          <w:lang w:val="en-US"/>
        </w:rPr>
        <w:t>AM</w:t>
      </w:r>
      <w:r w:rsidRPr="0098149D">
        <w:t xml:space="preserve"> возрастают более чем на порядок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Удаление избытка влаги из ДМАМ и ОМАМ может производиться прессованием</w:t>
      </w:r>
      <w:r w:rsidR="0098149D" w:rsidRPr="0098149D">
        <w:t xml:space="preserve">. </w:t>
      </w:r>
      <w:r w:rsidRPr="0098149D">
        <w:t>Разработаны два варианта грануляторов с прессующим устройством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В первом грануляторе из пасты между двумя непрерывными лентами формуется пласт, который подается на прессующее устройство с параллельными плитами</w:t>
      </w:r>
      <w:r w:rsidR="0098149D" w:rsidRPr="0098149D">
        <w:t xml:space="preserve">. </w:t>
      </w:r>
      <w:r w:rsidRPr="0098149D">
        <w:t>Подача лент прекращается, и производится прессование пласта</w:t>
      </w:r>
      <w:r w:rsidR="0098149D" w:rsidRPr="0098149D">
        <w:t xml:space="preserve">. </w:t>
      </w:r>
      <w:r w:rsidRPr="0098149D">
        <w:t>Далее подача возобновляется, и верхняя лента, огибая направляющий ролик, освобождает пласт</w:t>
      </w:r>
      <w:r w:rsidR="0098149D" w:rsidRPr="0098149D">
        <w:t xml:space="preserve">. </w:t>
      </w:r>
      <w:r w:rsidRPr="0098149D">
        <w:t>Затем на пласт, который движется вместе со второй лентой, наносится сеть поперечных и продольных канавок</w:t>
      </w:r>
      <w:r w:rsidR="0098149D" w:rsidRPr="0098149D">
        <w:t xml:space="preserve">. </w:t>
      </w:r>
      <w:r w:rsidRPr="0098149D">
        <w:t>По этим канавками происходит разделение пласта на гранулы во время сушки</w:t>
      </w:r>
      <w:r w:rsidR="0098149D" w:rsidRPr="0098149D">
        <w:t xml:space="preserve">. </w:t>
      </w:r>
      <w:r w:rsidRPr="0098149D">
        <w:t>Плиты пресса снабжены продольными ребордами</w:t>
      </w:r>
      <w:r w:rsidR="0098149D" w:rsidRPr="0098149D">
        <w:t xml:space="preserve">. </w:t>
      </w:r>
      <w:r w:rsidRPr="0098149D">
        <w:t xml:space="preserve">Получены зависимости потери влаги </w:t>
      </w:r>
      <w:r w:rsidRPr="0098149D">
        <w:rPr>
          <w:lang w:val="en-US"/>
        </w:rPr>
        <w:t>AM</w:t>
      </w:r>
      <w:r w:rsidRPr="0098149D">
        <w:t xml:space="preserve"> от относительной высоты реборд</w:t>
      </w:r>
      <w:r w:rsidR="0098149D" w:rsidRPr="0098149D">
        <w:t xml:space="preserve">. </w:t>
      </w:r>
      <w:r w:rsidRPr="0098149D">
        <w:t>Суммарная высота реборд должна составлять 0,4</w:t>
      </w:r>
      <w:r w:rsidR="0098149D">
        <w:t>...0</w:t>
      </w:r>
      <w:r w:rsidRPr="0098149D">
        <w:t>,9 наименьшего расстояния между лентами во время сжатия слоя</w:t>
      </w:r>
      <w:r w:rsidR="0098149D" w:rsidRPr="0098149D">
        <w:t xml:space="preserve">. </w:t>
      </w:r>
      <w:r w:rsidRPr="0098149D">
        <w:t>Это обеспечивает удержание пасты в зоне прессования и удаление из неё избытка влаги</w:t>
      </w:r>
      <w:r w:rsidR="0098149D" w:rsidRPr="0098149D">
        <w:t xml:space="preserve">. </w:t>
      </w:r>
      <w:r w:rsidRPr="0098149D">
        <w:t>Получены уравнения для расчета ширины бункера-питателя, формующего валка и плит пресса с учетом уширения пласта при его формовании и прессовании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При высоком содержании в пастах порошков твердых деполяризаторов в результате прессования может происходить значительное уплотнение пласта и, как следствие, снижение пластичности массы</w:t>
      </w:r>
      <w:r w:rsidR="0098149D" w:rsidRPr="0098149D">
        <w:t xml:space="preserve">. </w:t>
      </w:r>
      <w:r w:rsidRPr="0098149D">
        <w:t>В этом случае нанесение канавок валком поперечной резки сопровождается разрушением пласта массы с образованием трещин в теле гранул</w:t>
      </w:r>
      <w:r w:rsidR="0098149D" w:rsidRPr="0098149D">
        <w:t xml:space="preserve">. </w:t>
      </w:r>
      <w:r w:rsidRPr="0098149D">
        <w:t>С целью устранения таких дефектов был разработан гранулятор с формующей лентой, которая снабжена поперечными треугольными в сечении выступами</w:t>
      </w:r>
      <w:r w:rsidR="0098149D" w:rsidRPr="0098149D">
        <w:t xml:space="preserve">. </w:t>
      </w:r>
      <w:r w:rsidRPr="0098149D">
        <w:t>Конструкция этого гранулятора аналогична предыдущей, но разделение пласта поперечными канавками происходит до его прессования</w:t>
      </w:r>
      <w:r w:rsidR="0098149D" w:rsidRPr="0098149D">
        <w:t xml:space="preserve">. </w:t>
      </w:r>
      <w:r w:rsidRPr="0098149D">
        <w:t>Разделяют пласт выступы формующей ленты</w:t>
      </w:r>
      <w:r w:rsidR="0098149D" w:rsidRPr="0098149D">
        <w:t xml:space="preserve">. </w:t>
      </w:r>
      <w:r w:rsidRPr="0098149D">
        <w:t>Продольные канавки наносятся валком продольной резки</w:t>
      </w:r>
      <w:r w:rsidR="0098149D" w:rsidRPr="0098149D">
        <w:t xml:space="preserve">. </w:t>
      </w:r>
      <w:r w:rsidRPr="0098149D">
        <w:t>Шаг выступов верхней формующей ленты соответствует заданному размеру гранул</w:t>
      </w:r>
      <w:r w:rsidR="0098149D" w:rsidRPr="0098149D">
        <w:t xml:space="preserve">. </w:t>
      </w:r>
      <w:r w:rsidRPr="0098149D">
        <w:t>Однако он должен быть равен 1</w:t>
      </w:r>
      <w:r w:rsidR="0098149D">
        <w:t>...6</w:t>
      </w:r>
      <w:r w:rsidRPr="0098149D">
        <w:t xml:space="preserve"> величин формующего зазора, а высота выступов</w:t>
      </w:r>
      <w:r w:rsidR="0098149D" w:rsidRPr="0098149D">
        <w:t xml:space="preserve"> - </w:t>
      </w:r>
      <w:r w:rsidRPr="0098149D">
        <w:t>0,4</w:t>
      </w:r>
      <w:r w:rsidR="0098149D">
        <w:t>...0</w:t>
      </w:r>
      <w:r w:rsidRPr="0098149D">
        <w:t>,8 величины формующего зазора</w:t>
      </w:r>
      <w:r w:rsidR="0098149D" w:rsidRPr="0098149D">
        <w:t xml:space="preserve">. </w:t>
      </w:r>
      <w:r w:rsidRPr="0098149D">
        <w:t>В этих интервалах обеспечивается высокое качество гранул и удаляется максимальное количество влаги</w:t>
      </w:r>
      <w:r w:rsidR="0098149D" w:rsidRPr="0098149D">
        <w:t xml:space="preserve">. </w:t>
      </w:r>
      <w:r w:rsidRPr="0098149D">
        <w:t>Получено уравнение зависимости количества удаляемой при прессовании влаги от относительной высоты выступов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Во время работы грануляторов с прессующим устройством велика вероятность налипания массы на ножи валков продольной и поперечной резки</w:t>
      </w:r>
      <w:r w:rsidR="0098149D" w:rsidRPr="0098149D">
        <w:t xml:space="preserve">. </w:t>
      </w:r>
      <w:r w:rsidRPr="0098149D">
        <w:t>Для масс, обладающих высокой адгезией к конструкционным сталям, разработаны узлы, обеспечивающие съем массы с ножей</w:t>
      </w:r>
      <w:r w:rsidR="0098149D" w:rsidRPr="0098149D">
        <w:t xml:space="preserve">. </w:t>
      </w:r>
      <w:r w:rsidRPr="0098149D">
        <w:t>Основные элементы этих узлов</w:t>
      </w:r>
      <w:r w:rsidR="0098149D" w:rsidRPr="0098149D">
        <w:t xml:space="preserve"> - </w:t>
      </w:r>
      <w:r w:rsidRPr="0098149D">
        <w:t>бесконечные ленты, применение которых позволило исключить потери массы за счет налипания на ножи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Грануляторы конвейерного типа предназначены для крупносерийного и массового производства</w:t>
      </w:r>
      <w:r w:rsidR="0098149D" w:rsidRPr="0098149D">
        <w:t xml:space="preserve">. </w:t>
      </w:r>
      <w:r w:rsidRPr="0098149D">
        <w:t>Для производства ЛИТ широкой номенклатуры малыми партиями разработаны малогабаритные дисковый и шнековый грануляторы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Дисковый гранулятор снабжен горизонтальным вращающимся перфорированным диском</w:t>
      </w:r>
      <w:r w:rsidR="0098149D" w:rsidRPr="0098149D">
        <w:t xml:space="preserve">. </w:t>
      </w:r>
      <w:r w:rsidRPr="0098149D">
        <w:t>Отверстия диска заполняются активной массой, проходят через зону сушки и затем попадают в зону выгрузки</w:t>
      </w:r>
      <w:r w:rsidR="0098149D" w:rsidRPr="0098149D">
        <w:t xml:space="preserve">. </w:t>
      </w:r>
      <w:r w:rsidRPr="0098149D">
        <w:t xml:space="preserve">Во время сушки происходит усадка гранул, они отрываются от стенок отверстий и выпадают в окно поддерживающего прокатку широкой ленты </w:t>
      </w:r>
      <w:r w:rsidRPr="0098149D">
        <w:rPr>
          <w:lang w:val="en-US"/>
        </w:rPr>
        <w:t>AM</w:t>
      </w:r>
      <w:r w:rsidRPr="0098149D">
        <w:t>, а затем разрезать её на несколько лент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При прокатке </w:t>
      </w:r>
      <w:r w:rsidRPr="0098149D">
        <w:rPr>
          <w:lang w:val="en-US"/>
        </w:rPr>
        <w:t>AM</w:t>
      </w:r>
      <w:r w:rsidRPr="0098149D">
        <w:t xml:space="preserve"> в валках с рифленой рабочей поверхностью усадка лент меньше, чем при прокатке в гладких валках</w:t>
      </w:r>
      <w:r w:rsidR="0098149D" w:rsidRPr="0098149D">
        <w:t xml:space="preserve">. </w:t>
      </w:r>
      <w:r w:rsidRPr="0098149D">
        <w:t>Уменьшение усадки объясняется</w:t>
      </w:r>
      <w:r w:rsidR="0098149D" w:rsidRPr="0098149D">
        <w:t xml:space="preserve">: </w:t>
      </w:r>
      <w:r w:rsidRPr="0098149D">
        <w:t>1</w:t>
      </w:r>
      <w:r w:rsidR="0098149D" w:rsidRPr="0098149D">
        <w:t xml:space="preserve">) </w:t>
      </w:r>
      <w:r w:rsidRPr="0098149D">
        <w:t xml:space="preserve">тем, что рифления валков формуют на ленте </w:t>
      </w:r>
      <w:r w:rsidRPr="0098149D">
        <w:rPr>
          <w:lang w:val="en-US"/>
        </w:rPr>
        <w:t>AM</w:t>
      </w:r>
      <w:r w:rsidRPr="0098149D">
        <w:t xml:space="preserve"> ребристую структуру, препятствующую усадке лент</w:t>
      </w:r>
      <w:r w:rsidR="0098149D" w:rsidRPr="0098149D">
        <w:t xml:space="preserve">; </w:t>
      </w:r>
      <w:r w:rsidRPr="0098149D">
        <w:t>2</w:t>
      </w:r>
      <w:r w:rsidR="0098149D" w:rsidRPr="0098149D">
        <w:t xml:space="preserve">) </w:t>
      </w:r>
      <w:r w:rsidRPr="0098149D">
        <w:t xml:space="preserve">увеличением плотности лент при прокатке </w:t>
      </w:r>
      <w:r w:rsidRPr="0098149D">
        <w:rPr>
          <w:lang w:val="en-US"/>
        </w:rPr>
        <w:t>AM</w:t>
      </w:r>
      <w:r w:rsidRPr="0098149D">
        <w:t xml:space="preserve"> в рифленых валках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При формовании электродов могут быть использованы установки разных конструкций, поэтому при разработке математического описания поведения лент в межвалковом пространстве были рассмотрены все варианты формующих установок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Устройство 1 может иметь раздельные управляемые приводы вращения валков формования </w:t>
      </w:r>
      <w:r w:rsidRPr="0098149D">
        <w:rPr>
          <w:lang w:val="en-US"/>
        </w:rPr>
        <w:t>AM</w:t>
      </w:r>
      <w:r w:rsidRPr="0098149D">
        <w:t xml:space="preserve"> и валков накатки, либо валки могут быть кинематически связаны</w:t>
      </w:r>
      <w:r w:rsidR="0098149D" w:rsidRPr="0098149D">
        <w:t xml:space="preserve">. </w:t>
      </w:r>
      <w:r w:rsidRPr="0098149D">
        <w:t xml:space="preserve">В первом случае деформация лент </w:t>
      </w:r>
      <w:r w:rsidRPr="0098149D">
        <w:rPr>
          <w:lang w:val="en-US"/>
        </w:rPr>
        <w:t>AM</w:t>
      </w:r>
      <w:r w:rsidRPr="0098149D">
        <w:t xml:space="preserve"> компенсируется регулированием угловых скоростей фор</w:t>
      </w:r>
      <w:r w:rsidR="003D7CB9" w:rsidRPr="0098149D">
        <w:t>мующих валков и валков накатки</w:t>
      </w:r>
      <w:r w:rsidR="0098149D" w:rsidRPr="0098149D">
        <w:t xml:space="preserve">. </w:t>
      </w:r>
    </w:p>
    <w:p w:rsidR="002229FE" w:rsidRPr="0098149D" w:rsidRDefault="003D7CB9" w:rsidP="0098149D">
      <w:pPr>
        <w:widowControl w:val="0"/>
        <w:autoSpaceDE w:val="0"/>
        <w:autoSpaceDN w:val="0"/>
        <w:adjustRightInd w:val="0"/>
        <w:ind w:firstLine="709"/>
      </w:pPr>
      <w:r w:rsidRPr="0098149D">
        <w:t>Если в устройстве</w:t>
      </w:r>
      <w:r w:rsidR="002229FE" w:rsidRPr="0098149D">
        <w:t xml:space="preserve"> валки кинематически связаны, то передаточное отношение и передачи между формующими валками и валками накатки должно влияния на передаточное отношение предельной деформации рас</w:t>
      </w:r>
      <w:r w:rsidRPr="0098149D">
        <w:t>тяжения лент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При фор</w:t>
      </w:r>
      <w:r w:rsidR="003D7CB9" w:rsidRPr="0098149D">
        <w:t>мовании ЭЛ с помощью установки, имеющей гладкие валки и на</w:t>
      </w:r>
      <w:r w:rsidRPr="0098149D">
        <w:t>греватели лент в межва</w:t>
      </w:r>
      <w:r w:rsidR="003D7CB9" w:rsidRPr="0098149D">
        <w:t>лковом пространстве, величина Д</w:t>
      </w:r>
      <w:r w:rsidRPr="0098149D">
        <w:t xml:space="preserve"> определяется как</w:t>
      </w:r>
      <w:r w:rsidR="0098149D" w:rsidRPr="0098149D">
        <w:t xml:space="preserve">: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В устройстве 2 валки кинематически связаны, а использование известных способов компенсации опережения и отставания лент невозможно, поэтому нами разработан способ компенсации удлинения лент в межвалковом пространстве за счет их усадки</w:t>
      </w:r>
      <w:r w:rsidR="0098149D" w:rsidRPr="0098149D">
        <w:t xml:space="preserve">: </w:t>
      </w:r>
      <w:r w:rsidRPr="0098149D">
        <w:t>осуществляя нагрев лент на участке «а»-«б» (см</w:t>
      </w:r>
      <w:r w:rsidR="0098149D" w:rsidRPr="0098149D">
        <w:t xml:space="preserve">. </w:t>
      </w:r>
      <w:r w:rsidR="0098149D">
        <w:t>рис.7</w:t>
      </w:r>
      <w:r w:rsidR="0098149D" w:rsidRPr="0098149D">
        <w:t xml:space="preserve">) </w:t>
      </w:r>
      <w:r w:rsidRPr="0098149D">
        <w:t>интенсифицировали испарение жидкости и, соответственно, усадку лент, в результате добивались компенсации удлинения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Необходимость исследования усадки </w:t>
      </w:r>
      <w:r w:rsidRPr="0098149D">
        <w:rPr>
          <w:lang w:val="en-US"/>
        </w:rPr>
        <w:t>AM</w:t>
      </w:r>
      <w:r w:rsidRPr="0098149D">
        <w:t xml:space="preserve"> было связано не только с установлением зависимостей для определения коэффициента усадки, но и с выявлением таких условий формования, при которых не происходит образование трещин после окончательной сушки электрода</w:t>
      </w:r>
      <w:r w:rsidR="0098149D" w:rsidRPr="0098149D">
        <w:t xml:space="preserve">. </w:t>
      </w:r>
      <w:r w:rsidRPr="0098149D">
        <w:t>Трещины могут появляться в активном слое вдоль сетки-токоотвода, реже</w:t>
      </w:r>
      <w:r w:rsidR="0098149D" w:rsidRPr="0098149D">
        <w:t xml:space="preserve"> - </w:t>
      </w:r>
      <w:r w:rsidRPr="0098149D">
        <w:t>вдоль оси прокатки</w:t>
      </w:r>
      <w:r w:rsidR="0098149D" w:rsidRPr="0098149D">
        <w:t xml:space="preserve">. </w:t>
      </w:r>
      <w:r w:rsidRPr="0098149D">
        <w:t xml:space="preserve">Это явление наблюдал </w:t>
      </w:r>
      <w:r w:rsidRPr="0098149D">
        <w:rPr>
          <w:lang w:val="en-US"/>
        </w:rPr>
        <w:t>Dey</w:t>
      </w:r>
      <w:r w:rsidRPr="0098149D">
        <w:t xml:space="preserve">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N</w:t>
      </w:r>
      <w:r w:rsidR="0098149D" w:rsidRPr="0098149D">
        <w:t>.,</w:t>
      </w:r>
      <w:r w:rsidRPr="0098149D">
        <w:t xml:space="preserve"> однако причины им не были указаны</w:t>
      </w:r>
      <w:r w:rsidR="0098149D" w:rsidRPr="0098149D">
        <w:t xml:space="preserve">. </w:t>
      </w:r>
      <w:r w:rsidRPr="0098149D">
        <w:t>Образование трещин</w:t>
      </w:r>
      <w:r w:rsidR="0098149D" w:rsidRPr="0098149D">
        <w:t xml:space="preserve"> - </w:t>
      </w:r>
      <w:r w:rsidRPr="0098149D">
        <w:t xml:space="preserve">результат усадки </w:t>
      </w:r>
      <w:r w:rsidRPr="0098149D">
        <w:rPr>
          <w:lang w:val="en-US"/>
        </w:rPr>
        <w:t>AM</w:t>
      </w:r>
      <w:r w:rsidR="0098149D" w:rsidRPr="0098149D">
        <w:t xml:space="preserve">. </w:t>
      </w:r>
      <w:r w:rsidRPr="0098149D">
        <w:t>Установлено, что при повышении плотности активного слоя электродных лент усадка лент практически линейно уменьшается, при этом снижается вероятность образования трещин</w:t>
      </w:r>
      <w:r w:rsidR="0098149D" w:rsidRPr="0098149D">
        <w:t xml:space="preserve">. </w:t>
      </w:r>
      <w:r w:rsidRPr="0098149D">
        <w:t>Уравнения зависимостей имеют вид</w:t>
      </w:r>
      <w:r w:rsidR="0098149D" w:rsidRPr="0098149D">
        <w:t xml:space="preserve">: </w:t>
      </w:r>
      <w:r w:rsidRPr="0098149D">
        <w:t>для УАМ п</w:t>
      </w:r>
      <w:r w:rsidR="003D7CB9" w:rsidRPr="0098149D">
        <w:t>ри прокатке однослойных лент</w:t>
      </w:r>
      <w:r w:rsidR="0098149D" w:rsidRPr="0098149D">
        <w:t xml:space="preserve">: </w:t>
      </w:r>
      <w:r w:rsidR="003D7CB9" w:rsidRPr="0098149D">
        <w:t>б =</w:t>
      </w:r>
      <w:r w:rsidR="0098149D" w:rsidRPr="0098149D">
        <w:t xml:space="preserve"> - </w:t>
      </w:r>
      <w:r w:rsidR="003D7CB9" w:rsidRPr="0098149D">
        <w:t>446</w:t>
      </w:r>
      <w:r w:rsidRPr="0098149D">
        <w:t>+201, двухслойных лент</w:t>
      </w:r>
      <w:r w:rsidR="0098149D" w:rsidRPr="0098149D">
        <w:t xml:space="preserve">: </w:t>
      </w:r>
      <w:r w:rsidRPr="0098149D">
        <w:t>еус</w:t>
      </w:r>
      <w:r w:rsidR="003D7CB9" w:rsidRPr="0098149D">
        <w:t xml:space="preserve"> =</w:t>
      </w:r>
      <w:r w:rsidR="0098149D" w:rsidRPr="0098149D">
        <w:t xml:space="preserve"> - </w:t>
      </w:r>
      <w:r w:rsidR="003D7CB9" w:rsidRPr="0098149D">
        <w:t>259</w:t>
      </w:r>
      <w:r w:rsidRPr="0098149D">
        <w:t>2 + 120</w:t>
      </w:r>
      <w:r w:rsidR="0098149D" w:rsidRPr="0098149D">
        <w:t xml:space="preserve">; </w:t>
      </w:r>
      <w:r w:rsidRPr="0098149D">
        <w:t>для ДМАМ при прокатке однослойных лент</w:t>
      </w:r>
      <w:r w:rsidR="0098149D" w:rsidRPr="0098149D">
        <w:t xml:space="preserve">: </w:t>
      </w:r>
      <w:r w:rsidRPr="0098149D">
        <w:t>8 ус =</w:t>
      </w:r>
      <w:r w:rsidR="0098149D" w:rsidRPr="0098149D">
        <w:t xml:space="preserve"> - </w:t>
      </w:r>
      <w:r w:rsidRPr="0098149D">
        <w:t>24,7ул| + 57,1, двухслойных лент</w:t>
      </w:r>
      <w:r w:rsidR="0098149D" w:rsidRPr="0098149D">
        <w:t xml:space="preserve">: </w:t>
      </w:r>
      <w:r w:rsidRPr="0098149D">
        <w:t>еу(</w:t>
      </w:r>
      <w:r w:rsidR="0098149D" w:rsidRPr="0098149D">
        <w:t xml:space="preserve">: </w:t>
      </w:r>
      <w:r w:rsidR="003D7CB9" w:rsidRPr="0098149D">
        <w:t>=</w:t>
      </w:r>
      <w:r w:rsidR="0098149D" w:rsidRPr="0098149D">
        <w:t xml:space="preserve"> - </w:t>
      </w:r>
      <w:r w:rsidR="003D7CB9" w:rsidRPr="0098149D">
        <w:t>21,1</w:t>
      </w:r>
      <w:r w:rsidRPr="0098149D">
        <w:t xml:space="preserve"> + 49,8</w:t>
      </w:r>
      <w:r w:rsidR="0098149D" w:rsidRPr="0098149D">
        <w:t xml:space="preserve">; </w:t>
      </w:r>
      <w:r w:rsidRPr="0098149D">
        <w:t>для ОМАМ при прокатке однослойных лент</w:t>
      </w:r>
      <w:r w:rsidR="0098149D" w:rsidRPr="0098149D">
        <w:t xml:space="preserve">: </w:t>
      </w:r>
      <w:r w:rsidRPr="0098149D">
        <w:t>еус =</w:t>
      </w:r>
      <w:r w:rsidR="0098149D" w:rsidRPr="0098149D">
        <w:t xml:space="preserve"> - </w:t>
      </w:r>
      <w:r w:rsidRPr="0098149D">
        <w:t>29,8+ 70,4, двухслойных лент</w:t>
      </w:r>
      <w:r w:rsidR="0098149D" w:rsidRPr="0098149D">
        <w:t xml:space="preserve">: </w:t>
      </w:r>
      <w:r w:rsidR="003D7CB9" w:rsidRPr="0098149D">
        <w:t>Б =</w:t>
      </w:r>
      <w:r w:rsidR="0098149D" w:rsidRPr="0098149D">
        <w:t xml:space="preserve"> - </w:t>
      </w:r>
      <w:r w:rsidR="003D7CB9" w:rsidRPr="0098149D">
        <w:t>25,72 + 62,5, где Е</w:t>
      </w:r>
      <w:r w:rsidR="0098149D" w:rsidRPr="0098149D">
        <w:t xml:space="preserve"> - </w:t>
      </w:r>
      <w:r w:rsidR="003D7CB9" w:rsidRPr="0098149D">
        <w:t>усадка лент, Е</w:t>
      </w:r>
      <w:r w:rsidRPr="0098149D">
        <w:t xml:space="preserve"> =</w:t>
      </w:r>
      <w:r w:rsidR="0098149D" w:rsidRPr="0098149D">
        <w:t xml:space="preserve"> [(</w:t>
      </w:r>
      <w:r w:rsidRPr="0098149D">
        <w:t>100%, гд</w:t>
      </w:r>
      <w:r w:rsidR="003D7CB9" w:rsidRPr="0098149D">
        <w:t>е</w:t>
      </w:r>
      <w:r w:rsidR="0098149D" w:rsidRPr="0098149D">
        <w:t xml:space="preserve"> - </w:t>
      </w:r>
      <w:r w:rsidRPr="0098149D">
        <w:t xml:space="preserve">начальная длина образца ленты, длина образца после усадки, причем т </w:t>
      </w:r>
      <w:r w:rsidR="003D7CB9" w:rsidRPr="0098149D">
        <w:t>= (100</w:t>
      </w:r>
      <w:r w:rsidR="0098149D" w:rsidRPr="0098149D">
        <w:t xml:space="preserve"> - </w:t>
      </w:r>
      <w:r w:rsidR="003D7CB9" w:rsidRPr="0098149D">
        <w:t>е 100</w:t>
      </w:r>
      <w:r w:rsidRPr="0098149D">
        <w:t xml:space="preserve">, </w:t>
      </w:r>
      <w:r w:rsidR="003D7CB9" w:rsidRPr="0098149D">
        <w:t>и У</w:t>
      </w:r>
      <w:r w:rsidRPr="0098149D">
        <w:t>2</w:t>
      </w:r>
      <w:r w:rsidR="0098149D" w:rsidRPr="0098149D">
        <w:t xml:space="preserve"> - </w:t>
      </w:r>
      <w:r w:rsidRPr="0098149D">
        <w:t xml:space="preserve">соответственно, плотность лент </w:t>
      </w:r>
      <w:r w:rsidRPr="0098149D">
        <w:rPr>
          <w:lang w:val="en-US"/>
        </w:rPr>
        <w:t>AM</w:t>
      </w:r>
      <w:r w:rsidRPr="0098149D">
        <w:t xml:space="preserve"> и плотность двухслойных лент, моделирующих активный слой электрода</w:t>
      </w:r>
      <w:r w:rsidR="0098149D" w:rsidRPr="0098149D">
        <w:t xml:space="preserve">. </w:t>
      </w:r>
    </w:p>
    <w:p w:rsidR="002229FE" w:rsidRPr="0098149D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Показано, что при превышении определенной плотности лент </w:t>
      </w:r>
      <w:r w:rsidRPr="0098149D">
        <w:rPr>
          <w:lang w:val="en-US"/>
        </w:rPr>
        <w:t>AM</w:t>
      </w:r>
      <w:r w:rsidRPr="0098149D">
        <w:t xml:space="preserve"> трещины в результате сушки не образуются</w:t>
      </w:r>
      <w:r w:rsidR="0098149D" w:rsidRPr="0098149D">
        <w:t xml:space="preserve">. </w:t>
      </w:r>
      <w:r w:rsidRPr="0098149D">
        <w:t>Такая плотность для УАМ равна 0,43 г/см3, а для ДМАМ и ОМАМ, соответственно, 2,1 и 2,2 г/см3</w:t>
      </w:r>
      <w:r w:rsidR="0098149D" w:rsidRPr="0098149D">
        <w:t xml:space="preserve">. </w:t>
      </w:r>
    </w:p>
    <w:p w:rsidR="002229FE" w:rsidRDefault="002229FE" w:rsidP="0098149D">
      <w:pPr>
        <w:widowControl w:val="0"/>
        <w:autoSpaceDE w:val="0"/>
        <w:autoSpaceDN w:val="0"/>
        <w:adjustRightInd w:val="0"/>
        <w:ind w:firstLine="709"/>
      </w:pPr>
      <w:r w:rsidRPr="0098149D">
        <w:t>Выше речь шла о продольной усадке лент</w:t>
      </w:r>
      <w:r w:rsidR="0098149D" w:rsidRPr="0098149D">
        <w:t xml:space="preserve">. </w:t>
      </w:r>
      <w:r w:rsidRPr="0098149D">
        <w:t xml:space="preserve">Поперечная усадка является причиной образования продольных трещин в </w:t>
      </w:r>
      <w:r w:rsidRPr="0098149D">
        <w:rPr>
          <w:lang w:val="en-US"/>
        </w:rPr>
        <w:t>AM</w:t>
      </w:r>
      <w:r w:rsidR="0098149D" w:rsidRPr="0098149D">
        <w:t xml:space="preserve">. </w:t>
      </w:r>
      <w:r w:rsidRPr="0098149D">
        <w:t xml:space="preserve">Установлена анизотропия усадки лент </w:t>
      </w:r>
      <w:r w:rsidRPr="0098149D">
        <w:rPr>
          <w:lang w:val="en-US"/>
        </w:rPr>
        <w:t>AM</w:t>
      </w:r>
      <w:r w:rsidR="0098149D" w:rsidRPr="0098149D">
        <w:t xml:space="preserve">: </w:t>
      </w:r>
      <w:r w:rsidRPr="0098149D">
        <w:t xml:space="preserve">усадка лент </w:t>
      </w:r>
      <w:r w:rsidRPr="0098149D">
        <w:rPr>
          <w:lang w:val="en-US"/>
        </w:rPr>
        <w:t>AM</w:t>
      </w:r>
      <w:r w:rsidRPr="0098149D">
        <w:t xml:space="preserve"> в продольном направлении прокатки выше усадки лент в поперечном направлении</w:t>
      </w:r>
      <w:r w:rsidR="0098149D" w:rsidRPr="0098149D">
        <w:t xml:space="preserve">. </w:t>
      </w:r>
      <w:r w:rsidRPr="0098149D">
        <w:t>Причиной анизотропии усадки является структурная анизотропия</w:t>
      </w:r>
      <w:r w:rsidR="0098149D" w:rsidRPr="0098149D">
        <w:t xml:space="preserve">. </w:t>
      </w:r>
      <w:r w:rsidRPr="0098149D">
        <w:t>Получены уравнения регрессии, связывающие продольную и поперечную усадку, а также массивы коэффициентов поперечной усадки, позволяющие рассчитать изменение ширины лент во время сушки и, соответственно ширину бочек валков накатки</w:t>
      </w:r>
      <w:r w:rsidR="0098149D" w:rsidRPr="0098149D">
        <w:t xml:space="preserve">. </w:t>
      </w:r>
      <w:r w:rsidRPr="0098149D">
        <w:t>Показано, что при достижении указанных выше граничных значений плотности масс продольных трещин в лентах не образуется</w:t>
      </w:r>
      <w:r w:rsidR="0098149D" w:rsidRPr="0098149D">
        <w:t xml:space="preserve">. </w: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3D7CB9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340.5pt">
            <v:imagedata r:id="rId7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3D7CB9" w:rsidRPr="0098149D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26" type="#_x0000_t75" style="width:96.75pt;height:241.5pt">
            <v:imagedata r:id="rId8" o:title=""/>
          </v:shape>
        </w:pict>
      </w:r>
    </w:p>
    <w:p w:rsidR="004B56D2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3D7CB9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27" type="#_x0000_t75" style="width:157.5pt;height:392.25pt">
            <v:imagedata r:id="rId9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98149D" w:rsidRPr="0098149D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28" type="#_x0000_t75" style="width:135pt;height:258.75pt">
            <v:imagedata r:id="rId10" o:title=""/>
          </v:shape>
        </w:pict>
      </w:r>
    </w:p>
    <w:p w:rsidR="006E074C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29" type="#_x0000_t75" style="width:144.75pt;height:213.75pt">
            <v:imagedata r:id="rId11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98149D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30" type="#_x0000_t75" style="width:138.75pt;height:135.75pt">
            <v:imagedata r:id="rId12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6E074C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31" type="#_x0000_t75" style="width:132pt;height:224.25pt">
            <v:imagedata r:id="rId13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98149D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32" type="#_x0000_t75" style="width:138pt;height:267.75pt">
            <v:imagedata r:id="rId14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6E074C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33" type="#_x0000_t75" style="width:125.25pt;height:107.25pt">
            <v:imagedata r:id="rId15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98149D" w:rsidRPr="0098149D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34" type="#_x0000_t75" style="width:166.5pt;height:198pt">
            <v:imagedata r:id="rId16" o:title=""/>
          </v:shape>
        </w:pict>
      </w:r>
    </w:p>
    <w:p w:rsidR="006E074C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35" type="#_x0000_t75" style="width:168pt;height:326.25pt">
            <v:imagedata r:id="rId17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6E074C" w:rsidRPr="0098149D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36" type="#_x0000_t75" style="width:111pt;height:215.25pt">
            <v:imagedata r:id="rId18" o:title=""/>
          </v:shape>
        </w:pict>
      </w:r>
    </w:p>
    <w:p w:rsidR="006E074C" w:rsidRPr="0098149D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37" type="#_x0000_t75" style="width:111.75pt;height:135pt">
            <v:imagedata r:id="rId19" o:title=""/>
          </v:shape>
        </w:pict>
      </w:r>
    </w:p>
    <w:p w:rsidR="006E074C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38" type="#_x0000_t75" style="width:135pt;height:160.5pt">
            <v:imagedata r:id="rId20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6E074C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39" type="#_x0000_t75" style="width:132pt;height:129pt">
            <v:imagedata r:id="rId21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6E074C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40" type="#_x0000_t75" style="width:166.5pt;height:114.75pt">
            <v:imagedata r:id="rId22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6E074C" w:rsidRPr="0098149D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41" type="#_x0000_t75" style="width:256.5pt;height:99pt">
            <v:imagedata r:id="rId23" o:title=""/>
          </v:shape>
        </w:pict>
      </w:r>
    </w:p>
    <w:p w:rsidR="006E074C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42" type="#_x0000_t75" style="width:146.25pt;height:131.25pt">
            <v:imagedata r:id="rId24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6E074C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43" type="#_x0000_t75" style="width:132pt;height:119.25pt">
            <v:imagedata r:id="rId25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6E074C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44" type="#_x0000_t75" style="width:117.75pt;height:267pt">
            <v:imagedata r:id="rId26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98149D" w:rsidRDefault="0098234B" w:rsidP="0098149D">
      <w:pPr>
        <w:widowControl w:val="0"/>
        <w:autoSpaceDE w:val="0"/>
        <w:autoSpaceDN w:val="0"/>
        <w:adjustRightInd w:val="0"/>
        <w:ind w:firstLine="709"/>
      </w:pPr>
      <w:r>
        <w:pict>
          <v:shape id="_x0000_i1045" type="#_x0000_t75" style="width:194.25pt;height:174.75pt">
            <v:imagedata r:id="rId27" o:title=""/>
          </v:shape>
        </w:pict>
      </w:r>
    </w:p>
    <w:p w:rsidR="004B56D2" w:rsidRPr="0098149D" w:rsidRDefault="004B56D2" w:rsidP="0098149D">
      <w:pPr>
        <w:widowControl w:val="0"/>
        <w:autoSpaceDE w:val="0"/>
        <w:autoSpaceDN w:val="0"/>
        <w:adjustRightInd w:val="0"/>
        <w:ind w:firstLine="709"/>
      </w:pPr>
    </w:p>
    <w:p w:rsidR="006E074C" w:rsidRPr="0098149D" w:rsidRDefault="006E074C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 математический аппарат для расчета параметров процесса формования ЭЛ из водных и водно</w:t>
      </w:r>
      <w:r w:rsidR="0098149D" w:rsidRPr="0098149D">
        <w:t xml:space="preserve"> - </w:t>
      </w:r>
      <w:r w:rsidRPr="0098149D">
        <w:t xml:space="preserve">спиртовых паст </w:t>
      </w:r>
      <w:r w:rsidRPr="0098149D">
        <w:rPr>
          <w:lang w:val="en-US"/>
        </w:rPr>
        <w:t>AM</w:t>
      </w:r>
      <w:r w:rsidR="0098149D" w:rsidRPr="0098149D">
        <w:t xml:space="preserve">. </w:t>
      </w:r>
      <w:r w:rsidRPr="0098149D">
        <w:t>Формование осуществляется способом последовательного уплотнения в валках с тканевыми оболочками</w:t>
      </w:r>
      <w:r w:rsidR="0098149D" w:rsidRPr="0098149D">
        <w:t xml:space="preserve">. </w:t>
      </w:r>
      <w:r w:rsidRPr="0098149D">
        <w:t xml:space="preserve">Предложенная модель позволяет определить толщину электродной ленты, максимальное обжатие для любого прохода, требуемое обжатие </w:t>
      </w:r>
      <w:r w:rsidR="00B737EF" w:rsidRPr="0098149D">
        <w:t>е</w:t>
      </w:r>
      <w:r w:rsidR="0098149D" w:rsidRPr="0098149D">
        <w:t xml:space="preserve"> </w:t>
      </w:r>
      <w:r w:rsidRPr="0098149D">
        <w:t>максимальное суммарное обжатие для данной установки</w:t>
      </w:r>
      <w:r w:rsidR="0098149D" w:rsidRPr="0098149D">
        <w:t xml:space="preserve"> </w:t>
      </w:r>
      <w:r w:rsidRPr="0098149D">
        <w:t xml:space="preserve">та, толщину слоя пасты на формующих валках </w:t>
      </w:r>
      <w:r w:rsidRPr="0098149D">
        <w:rPr>
          <w:lang w:val="en-US"/>
        </w:rPr>
        <w:t>h</w:t>
      </w:r>
      <w:r w:rsidRPr="0098149D">
        <w:t>, требуемое число проходов я и суммарное число слоев ткани на валках к</w:t>
      </w:r>
      <w:r w:rsidR="0098149D" w:rsidRPr="0098149D">
        <w:t xml:space="preserve"> -%</w:t>
      </w:r>
      <w:r w:rsidRPr="0098149D">
        <w:t xml:space="preserve">, максимальную толщину электродных лент после и уплотнений Ам т </w:t>
      </w:r>
      <w:r w:rsidR="0098149D" w:rsidRPr="0098149D">
        <w:t xml:space="preserve">т.е. </w:t>
      </w:r>
      <w:r w:rsidRPr="0098149D">
        <w:t>все основные параметры процесса формования</w:t>
      </w:r>
      <w:r w:rsidR="0098149D" w:rsidRPr="0098149D">
        <w:t xml:space="preserve">. </w:t>
      </w:r>
      <w:r w:rsidRPr="0098149D">
        <w:t>Так, максимальная толщина лент, формуемых на данной установке</w:t>
      </w:r>
      <w:r w:rsidR="0098149D" w:rsidRPr="0098149D">
        <w:t xml:space="preserve"> </w:t>
      </w:r>
      <w:r w:rsidRPr="0098149D">
        <w:t>равна</w:t>
      </w:r>
      <w:r w:rsidR="0098149D" w:rsidRPr="0098149D">
        <w:t xml:space="preserve">: </w:t>
      </w:r>
      <w:r w:rsidRPr="0098149D">
        <w:t>при</w:t>
      </w:r>
      <w:r w:rsidR="0098149D" w:rsidRPr="0098149D">
        <w:t xml:space="preserve"> </w:t>
      </w:r>
      <w:r w:rsidRPr="0098149D">
        <w:t>одинаковых толщине</w:t>
      </w:r>
      <w:r w:rsidR="0098149D" w:rsidRPr="0098149D">
        <w:t xml:space="preserve"> </w:t>
      </w:r>
      <w:r w:rsidRPr="0098149D">
        <w:t>и</w:t>
      </w:r>
      <w:r w:rsidR="0098149D" w:rsidRPr="0098149D">
        <w:t xml:space="preserve"> </w:t>
      </w:r>
      <w:r w:rsidRPr="0098149D">
        <w:t>пористости</w:t>
      </w:r>
      <w:r w:rsidR="0098149D" w:rsidRPr="0098149D">
        <w:t xml:space="preserve"> </w:t>
      </w:r>
      <w:r w:rsidRPr="0098149D">
        <w:t>слоев</w:t>
      </w:r>
      <w:r w:rsidR="0098149D" w:rsidRPr="0098149D">
        <w:t xml:space="preserve"> - </w:t>
      </w:r>
      <w:r w:rsidRPr="0098149D">
        <w:t xml:space="preserve">начальная плотность пасты </w:t>
      </w:r>
      <w:r w:rsidRPr="0098149D">
        <w:rPr>
          <w:lang w:val="en-US"/>
        </w:rPr>
        <w:t>AM</w:t>
      </w:r>
      <w:r w:rsidRPr="0098149D">
        <w:t xml:space="preserve"> и плотность </w:t>
      </w:r>
      <w:r w:rsidRPr="0098149D">
        <w:rPr>
          <w:lang w:val="en-US"/>
        </w:rPr>
        <w:t>AM</w:t>
      </w:r>
      <w:r w:rsidRPr="0098149D">
        <w:t xml:space="preserve"> после п уплотнительных проходов по сухому остатку, </w:t>
      </w:r>
      <w:r w:rsidRPr="0098149D">
        <w:rPr>
          <w:lang w:val="en-US"/>
        </w:rPr>
        <w:t>kh</w:t>
      </w:r>
      <w:r w:rsidRPr="0098149D">
        <w:t xml:space="preserve"> </w:t>
      </w:r>
      <w:r w:rsidRPr="0098149D">
        <w:rPr>
          <w:lang w:val="en-US"/>
        </w:rPr>
        <w:t>hnp</w:t>
      </w:r>
      <w:r w:rsidRPr="0098149D">
        <w:t xml:space="preserve"> и Рщ,</w:t>
      </w:r>
      <w:r w:rsidR="0098149D" w:rsidRPr="0098149D">
        <w:t xml:space="preserve"> - </w:t>
      </w:r>
      <w:r w:rsidR="00B737EF" w:rsidRPr="0098149D">
        <w:t>число слоев ткани на паре валков, их толщина А</w:t>
      </w:r>
      <w:r w:rsidRPr="0098149D">
        <w:t xml:space="preserve"> и пористость </w:t>
      </w:r>
      <w:r w:rsidRPr="0098149D">
        <w:rPr>
          <w:lang w:val="en-US"/>
        </w:rPr>
        <w:t>P</w:t>
      </w:r>
      <w:r w:rsidRPr="0098149D">
        <w:t>„</w:t>
      </w:r>
      <w:r w:rsidRPr="0098149D">
        <w:rPr>
          <w:lang w:val="en-US"/>
        </w:rPr>
        <w:t>p</w:t>
      </w:r>
      <w:r w:rsidRPr="0098149D">
        <w:t>,</w:t>
      </w:r>
      <w:r w:rsidRPr="0098149D">
        <w:rPr>
          <w:lang w:val="en-US"/>
        </w:rPr>
        <w:t>j</w:t>
      </w:r>
      <w:r w:rsidR="0098149D" w:rsidRPr="0098149D">
        <w:t xml:space="preserve"> - </w:t>
      </w:r>
      <w:r w:rsidRPr="0098149D">
        <w:t xml:space="preserve">номер валка, </w:t>
      </w:r>
      <w:r w:rsidRPr="0098149D">
        <w:rPr>
          <w:lang w:val="en-US"/>
        </w:rPr>
        <w:t>hvj</w:t>
      </w:r>
      <w:r w:rsidRPr="0098149D">
        <w:t xml:space="preserve"> и </w:t>
      </w:r>
      <w:r w:rsidRPr="0098149D">
        <w:rPr>
          <w:lang w:val="en-US"/>
        </w:rPr>
        <w:t>Pvj</w:t>
      </w:r>
      <w:r w:rsidRPr="0098149D">
        <w:t xml:space="preserve"> толщина и пористость оболочки на</w:t>
      </w:r>
      <w:r w:rsidR="0098149D" w:rsidRPr="0098149D">
        <w:t xml:space="preserve"> </w:t>
      </w:r>
      <w:r w:rsidRPr="0098149D">
        <w:t>валке, пит</w:t>
      </w:r>
      <w:r w:rsidR="0098149D" w:rsidRPr="0098149D">
        <w:t xml:space="preserve"> - </w:t>
      </w:r>
      <w:r w:rsidRPr="0098149D">
        <w:t>число пар валков и число оболочек на валках</w:t>
      </w:r>
      <w:r w:rsidR="0098149D" w:rsidRPr="0098149D">
        <w:t xml:space="preserve">. </w:t>
      </w:r>
    </w:p>
    <w:p w:rsidR="006E074C" w:rsidRPr="0098149D" w:rsidRDefault="006E074C" w:rsidP="0098149D">
      <w:pPr>
        <w:widowControl w:val="0"/>
        <w:autoSpaceDE w:val="0"/>
        <w:autoSpaceDN w:val="0"/>
        <w:adjustRightInd w:val="0"/>
        <w:ind w:firstLine="709"/>
      </w:pPr>
      <w:r w:rsidRPr="0098149D">
        <w:t>Таким образом, разработанный математический аппарат дает возможность рассчитать и оптимизировать как параметры процесса формования, так и параметры формующей установки, решить все прямые и обратные задачи при расчете параметров процесса формования</w:t>
      </w:r>
      <w:r w:rsidR="0098149D" w:rsidRPr="0098149D">
        <w:t xml:space="preserve">. </w:t>
      </w:r>
    </w:p>
    <w:p w:rsidR="006E074C" w:rsidRPr="0098149D" w:rsidRDefault="006E074C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В ходе исследования формования лент из водных паст решены проблемы снижения тиксотропности пасты </w:t>
      </w:r>
      <w:r w:rsidRPr="0098149D">
        <w:rPr>
          <w:lang w:val="en-US"/>
        </w:rPr>
        <w:t>AM</w:t>
      </w:r>
      <w:r w:rsidRPr="0098149D">
        <w:t xml:space="preserve"> путем введения в состав добавок</w:t>
      </w:r>
      <w:r w:rsidR="0098149D" w:rsidRPr="0098149D">
        <w:t xml:space="preserve">. </w:t>
      </w:r>
      <w:r w:rsidRPr="0098149D">
        <w:t>Так, введение натрийлаурилсульфата позволяет сохранять реологические характеристики паст до 5 и более суток</w:t>
      </w:r>
      <w:r w:rsidR="0098149D" w:rsidRPr="0098149D">
        <w:t xml:space="preserve">. </w:t>
      </w:r>
      <w:r w:rsidRPr="0098149D">
        <w:t>Рекомендованные добавки повышают удельную емкость (по объему</w:t>
      </w:r>
      <w:r w:rsidR="0098149D" w:rsidRPr="0098149D">
        <w:t xml:space="preserve">) </w:t>
      </w:r>
      <w:r w:rsidRPr="0098149D">
        <w:t>электродов на основе МпОг и СиО</w:t>
      </w:r>
      <w:r w:rsidR="0098149D" w:rsidRPr="0098149D">
        <w:t xml:space="preserve">. </w:t>
      </w:r>
    </w:p>
    <w:p w:rsidR="006E074C" w:rsidRPr="0098149D" w:rsidRDefault="006E074C" w:rsidP="0098149D">
      <w:pPr>
        <w:widowControl w:val="0"/>
        <w:autoSpaceDE w:val="0"/>
        <w:autoSpaceDN w:val="0"/>
        <w:adjustRightInd w:val="0"/>
        <w:ind w:firstLine="709"/>
      </w:pPr>
      <w:r w:rsidRPr="0098149D">
        <w:t>Доказана возможность получения заготовок для формования ДМЭЛ экструзией по схемам прямого и обратного прессования</w:t>
      </w:r>
      <w:r w:rsidR="0098149D" w:rsidRPr="0098149D">
        <w:t xml:space="preserve">. </w:t>
      </w:r>
      <w:r w:rsidRPr="0098149D">
        <w:t>Плотность экструдата в виде стержней круглого сечения составляет 1</w:t>
      </w:r>
      <w:r w:rsidR="0098149D">
        <w:t>, 20</w:t>
      </w:r>
      <w:r w:rsidR="0098149D" w:rsidRPr="0098149D">
        <w:t xml:space="preserve">. </w:t>
      </w:r>
      <w:r w:rsidRPr="0098149D">
        <w:t>-1,75 г/см3</w:t>
      </w:r>
      <w:r w:rsidR="0098149D" w:rsidRPr="0098149D">
        <w:t xml:space="preserve">. </w:t>
      </w:r>
      <w:r w:rsidRPr="0098149D">
        <w:t xml:space="preserve">Получены зависимости плотности от размера гранул </w:t>
      </w:r>
      <w:r w:rsidRPr="0098149D">
        <w:rPr>
          <w:lang w:val="en-US"/>
        </w:rPr>
        <w:t>AM</w:t>
      </w:r>
      <w:r w:rsidRPr="0098149D">
        <w:t xml:space="preserve"> и истинной деформации</w:t>
      </w:r>
      <w:r w:rsidR="0098149D" w:rsidRPr="0098149D">
        <w:t xml:space="preserve">. </w:t>
      </w:r>
      <w:r w:rsidRPr="0098149D">
        <w:t>Результаты могут служить основой технологии формования стержневых и полых электродов цилиндрических источников тока</w:t>
      </w:r>
      <w:r w:rsidR="0098149D" w:rsidRPr="0098149D">
        <w:t xml:space="preserve">. </w:t>
      </w:r>
    </w:p>
    <w:p w:rsidR="006E074C" w:rsidRPr="0098149D" w:rsidRDefault="006E074C" w:rsidP="0098149D">
      <w:pPr>
        <w:widowControl w:val="0"/>
        <w:autoSpaceDE w:val="0"/>
        <w:autoSpaceDN w:val="0"/>
        <w:adjustRightInd w:val="0"/>
        <w:ind w:firstLine="709"/>
      </w:pPr>
      <w:r w:rsidRPr="0098149D">
        <w:t>Пятая глава посвящена синтезу оборудования для формования ленточных электродов</w:t>
      </w:r>
      <w:r w:rsidR="0098149D" w:rsidRPr="0098149D">
        <w:t xml:space="preserve">. </w:t>
      </w:r>
    </w:p>
    <w:p w:rsidR="00B737EF" w:rsidRPr="0098149D" w:rsidRDefault="006E074C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Исследована бункерная подача </w:t>
      </w:r>
      <w:r w:rsidRPr="0098149D">
        <w:rPr>
          <w:lang w:val="en-US"/>
        </w:rPr>
        <w:t>AM</w:t>
      </w:r>
      <w:r w:rsidRPr="0098149D">
        <w:t xml:space="preserve"> в валки</w:t>
      </w:r>
      <w:r w:rsidR="0098149D" w:rsidRPr="0098149D">
        <w:t xml:space="preserve">. </w:t>
      </w:r>
      <w:r w:rsidRPr="0098149D">
        <w:t xml:space="preserve">Определены углы естественного откоса, условия отсутствия сводообразования, зависимости скорости и высоты поднятия гептана в слое </w:t>
      </w:r>
      <w:r w:rsidRPr="0098149D">
        <w:rPr>
          <w:lang w:val="en-US"/>
        </w:rPr>
        <w:t>AM</w:t>
      </w:r>
      <w:r w:rsidRPr="0098149D">
        <w:t xml:space="preserve"> от времени пропитки и размера гранул</w:t>
      </w:r>
      <w:r w:rsidR="0098149D" w:rsidRPr="0098149D">
        <w:t xml:space="preserve">. </w:t>
      </w:r>
      <w:r w:rsidRPr="0098149D">
        <w:t xml:space="preserve">Разработаны бункерные устройства подачи, позволяющие производить непрерывную пропитку и подачу гранул </w:t>
      </w:r>
      <w:r w:rsidRPr="0098149D">
        <w:rPr>
          <w:lang w:val="en-US"/>
        </w:rPr>
        <w:t>AM</w:t>
      </w:r>
      <w:r w:rsidR="0098149D" w:rsidRPr="0098149D">
        <w:t xml:space="preserve">. </w:t>
      </w:r>
      <w:r w:rsidRPr="0098149D">
        <w:t xml:space="preserve">Определена оптимальная геометрия бункера для подачи и пропитки </w:t>
      </w:r>
      <w:r w:rsidRPr="0098149D">
        <w:rPr>
          <w:lang w:val="en-US"/>
        </w:rPr>
        <w:t>AM</w:t>
      </w:r>
      <w:r w:rsidRPr="0098149D">
        <w:t xml:space="preserve"> с расширяющейся нижней частью и углами наклона боковых стенок 0</w:t>
      </w:r>
      <w:r w:rsidR="0098149D">
        <w:t>...5</w:t>
      </w:r>
      <w:r w:rsidRPr="0098149D">
        <w:t xml:space="preserve"> град</w:t>
      </w:r>
      <w:r w:rsidR="0098149D" w:rsidRPr="0098149D">
        <w:t xml:space="preserve">. </w:t>
      </w:r>
      <w:r w:rsidR="00B737EF" w:rsidRPr="0098149D">
        <w:t xml:space="preserve">Исследована принудительная подача пропитанной </w:t>
      </w:r>
      <w:r w:rsidR="00B737EF" w:rsidRPr="0098149D">
        <w:rPr>
          <w:lang w:val="en-US"/>
        </w:rPr>
        <w:t>AM</w:t>
      </w:r>
      <w:r w:rsidR="00B737EF" w:rsidRPr="0098149D">
        <w:t xml:space="preserve"> поршнем-толкателем</w:t>
      </w:r>
      <w:r w:rsidR="0098149D" w:rsidRPr="0098149D">
        <w:t xml:space="preserve">. </w:t>
      </w:r>
      <w:r w:rsidR="00B737EF" w:rsidRPr="0098149D">
        <w:t>Получены зависимости удельной емкости и плотности формуемых лент от давления толкателя</w:t>
      </w:r>
      <w:r w:rsidR="0098149D" w:rsidRPr="0098149D">
        <w:t xml:space="preserve">. </w:t>
      </w:r>
      <w:r w:rsidR="00B737EF" w:rsidRPr="0098149D">
        <w:t>Показано, что принудительная подача позволяет существенно (на 20</w:t>
      </w:r>
      <w:r w:rsidR="0098149D">
        <w:t>...8</w:t>
      </w:r>
      <w:r w:rsidR="00B737EF" w:rsidRPr="0098149D">
        <w:t>0%</w:t>
      </w:r>
      <w:r w:rsidR="0098149D" w:rsidRPr="0098149D">
        <w:t xml:space="preserve">) </w:t>
      </w:r>
      <w:r w:rsidR="00B737EF" w:rsidRPr="0098149D">
        <w:t>увеличить плотность формуемых лент и без использования уплотнительных проходов повысить удельную емкость ДМЭ и ОМЭ</w:t>
      </w:r>
      <w:r w:rsidR="0098149D" w:rsidRPr="0098149D">
        <w:t xml:space="preserve">. </w:t>
      </w:r>
      <w:r w:rsidR="00B737EF" w:rsidRPr="0098149D">
        <w:t>Принудительная подача позволяет снять ограничения по скорости формования лент, связанные с критерием (</w:t>
      </w:r>
      <w:r w:rsidR="00B737EF" w:rsidRPr="0098149D">
        <w:rPr>
          <w:lang w:val="en-US"/>
        </w:rPr>
        <w:t>o</w:t>
      </w:r>
      <w:r w:rsidR="00B737EF" w:rsidRPr="0098149D">
        <w:t>/</w:t>
      </w:r>
      <w:r w:rsidR="00B737EF" w:rsidRPr="0098149D">
        <w:rPr>
          <w:lang w:val="en-US"/>
        </w:rPr>
        <w:t>D</w:t>
      </w:r>
      <w:r w:rsidR="00B737EF" w:rsidRPr="0098149D">
        <w:t xml:space="preserve">, </w:t>
      </w:r>
      <w:r w:rsidR="0098149D" w:rsidRPr="0098149D">
        <w:t xml:space="preserve">т.е. </w:t>
      </w:r>
      <w:r w:rsidR="00B737EF" w:rsidRPr="0098149D">
        <w:t>ограничения производительности установок</w:t>
      </w:r>
      <w:r w:rsidR="0098149D" w:rsidRPr="0098149D">
        <w:t xml:space="preserve">. </w:t>
      </w:r>
      <w:r w:rsidR="00B737EF" w:rsidRPr="0098149D">
        <w:t>Разработаны устройства подачи массы в валки с дозированной подачей жидкости в контейнер с толкателем, уменьшен расход пропитывающей жидкости более чем в 2 раза</w:t>
      </w:r>
      <w:r w:rsidR="0098149D" w:rsidRPr="0098149D">
        <w:t xml:space="preserve">.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Разработаны и исследованы установки формования ЭЛ, выполненные по схемам 1,2 и 3, позволяющие получать ЭЛ толщиной 0,4</w:t>
      </w:r>
      <w:r w:rsidR="0098149D">
        <w:t>...3</w:t>
      </w:r>
      <w:r w:rsidRPr="0098149D">
        <w:t>,0 мм</w:t>
      </w:r>
      <w:r w:rsidR="0098149D" w:rsidRPr="0098149D">
        <w:t xml:space="preserve">. </w:t>
      </w:r>
      <w:r w:rsidRPr="0098149D">
        <w:t>Определены их параметры, позволяющие обеспечить устойчивое формование ЭЛ</w:t>
      </w:r>
      <w:r w:rsidR="0098149D" w:rsidRPr="0098149D">
        <w:t xml:space="preserve">. </w:t>
      </w:r>
      <w:r w:rsidRPr="0098149D">
        <w:t>В установках использованы технические решения, признанные изобретениями</w:t>
      </w:r>
      <w:r w:rsidR="0098149D" w:rsidRPr="0098149D">
        <w:t xml:space="preserve">.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Сформулированы принципы синтеза установок формования ЭЛ, состоящие в том, что</w:t>
      </w:r>
      <w:r w:rsidR="0098149D" w:rsidRPr="0098149D">
        <w:t xml:space="preserve">: </w:t>
      </w:r>
      <w:r w:rsidRPr="0098149D">
        <w:t>1</w:t>
      </w:r>
      <w:r w:rsidR="0098149D" w:rsidRPr="0098149D">
        <w:t xml:space="preserve">) </w:t>
      </w:r>
      <w:r w:rsidRPr="0098149D">
        <w:t>разработка и оптимизация процесса формования должна проводиться совместно с разработкой и оптимизацией параметров формующих устройств</w:t>
      </w:r>
      <w:r w:rsidR="0098149D" w:rsidRPr="0098149D">
        <w:t xml:space="preserve">; </w:t>
      </w:r>
      <w:r w:rsidRPr="0098149D">
        <w:t>2</w:t>
      </w:r>
      <w:r w:rsidR="0098149D" w:rsidRPr="0098149D">
        <w:t xml:space="preserve">) </w:t>
      </w:r>
      <w:r w:rsidRPr="0098149D">
        <w:t>должны как можно более полно выявляться связи параметров оборудования и эксплуатационных характеристик электродов, а разрабатываемые математические модели должны включать как параметры процесса формования, так и параметры оборудования</w:t>
      </w:r>
      <w:r w:rsidR="0098149D" w:rsidRPr="0098149D">
        <w:t xml:space="preserve">; </w:t>
      </w:r>
      <w:r w:rsidRPr="0098149D">
        <w:t>3</w:t>
      </w:r>
      <w:r w:rsidR="0098149D" w:rsidRPr="0098149D">
        <w:t xml:space="preserve">) </w:t>
      </w:r>
      <w:r w:rsidRPr="0098149D">
        <w:t>устройства должны</w:t>
      </w:r>
      <w:r w:rsidR="0098149D" w:rsidRPr="0098149D">
        <w:t xml:space="preserve">: </w:t>
      </w:r>
      <w:r w:rsidRPr="0098149D">
        <w:t>а</w:t>
      </w:r>
      <w:r w:rsidR="0098149D" w:rsidRPr="0098149D">
        <w:t xml:space="preserve">) </w:t>
      </w:r>
      <w:r w:rsidRPr="0098149D">
        <w:t>обеспечивать непрерывный процесс формования, высокую производительность и автоматический или полуавтоматический режим работы, б</w:t>
      </w:r>
      <w:r w:rsidR="0098149D" w:rsidRPr="0098149D">
        <w:t xml:space="preserve">) </w:t>
      </w:r>
      <w:r w:rsidRPr="0098149D">
        <w:t xml:space="preserve">быть универсальными, </w:t>
      </w:r>
      <w:r w:rsidR="0098149D" w:rsidRPr="0098149D">
        <w:t xml:space="preserve">т.е. </w:t>
      </w:r>
      <w:r w:rsidRPr="0098149D">
        <w:t>перенастраиваться на любой тип электродов из выпускаемой номенклатуры, в</w:t>
      </w:r>
      <w:r w:rsidR="0098149D" w:rsidRPr="0098149D">
        <w:t xml:space="preserve">) </w:t>
      </w:r>
      <w:r w:rsidRPr="0098149D">
        <w:t>обеспечивать за счет перенастройки, например, сменой валков, и заложенных широких диапазонов регулирования оптимальные эксплуатационные характеристики электродов всей номенклатуры</w:t>
      </w:r>
      <w:r w:rsidR="0098149D" w:rsidRPr="0098149D">
        <w:t xml:space="preserve">. </w:t>
      </w:r>
      <w:r w:rsidRPr="0098149D">
        <w:t>Именно эти принципы выдерживались при создании установок формования</w:t>
      </w:r>
      <w:r w:rsidR="0098149D" w:rsidRPr="0098149D">
        <w:t xml:space="preserve">.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Применение разработанных устройств и механизированной технологии позволило по сравнению с существующим производством</w:t>
      </w:r>
      <w:r w:rsidR="0098149D" w:rsidRPr="0098149D">
        <w:t xml:space="preserve">: </w:t>
      </w:r>
      <w:r w:rsidRPr="0098149D">
        <w:t>1</w:t>
      </w:r>
      <w:r w:rsidR="0098149D" w:rsidRPr="0098149D">
        <w:t xml:space="preserve">) </w:t>
      </w:r>
      <w:r w:rsidRPr="0098149D">
        <w:t>повысить стабильность параметров положительных электродов ЛИТ, уменьшив дисперсии</w:t>
      </w:r>
      <w:r w:rsidR="0098149D" w:rsidRPr="0098149D">
        <w:t xml:space="preserve">: </w:t>
      </w:r>
      <w:r w:rsidRPr="0098149D">
        <w:t>удельной (по объему</w:t>
      </w:r>
      <w:r w:rsidR="0098149D" w:rsidRPr="0098149D">
        <w:t xml:space="preserve">) </w:t>
      </w:r>
      <w:r w:rsidRPr="0098149D">
        <w:t>емкости электродов в 2,0</w:t>
      </w:r>
      <w:r w:rsidR="0098149D">
        <w:t>...2</w:t>
      </w:r>
      <w:r w:rsidRPr="0098149D">
        <w:t>,5 раза</w:t>
      </w:r>
      <w:r w:rsidR="0098149D" w:rsidRPr="0098149D">
        <w:t xml:space="preserve">; </w:t>
      </w:r>
      <w:r w:rsidRPr="0098149D">
        <w:t xml:space="preserve">плотности слоя </w:t>
      </w:r>
      <w:r w:rsidRPr="0098149D">
        <w:rPr>
          <w:lang w:val="en-US"/>
        </w:rPr>
        <w:t>AM</w:t>
      </w:r>
      <w:r w:rsidRPr="0098149D">
        <w:t xml:space="preserve"> в 2,5</w:t>
      </w:r>
      <w:r w:rsidR="0098149D">
        <w:t>...3</w:t>
      </w:r>
      <w:r w:rsidRPr="0098149D">
        <w:t>,5 раза</w:t>
      </w:r>
      <w:r w:rsidR="0098149D" w:rsidRPr="0098149D">
        <w:t xml:space="preserve">; </w:t>
      </w:r>
      <w:r w:rsidRPr="0098149D">
        <w:t>толщины в 1,5</w:t>
      </w:r>
      <w:r w:rsidR="0098149D">
        <w:t>...2</w:t>
      </w:r>
      <w:r w:rsidRPr="0098149D">
        <w:t>,0 раза</w:t>
      </w:r>
      <w:r w:rsidR="0098149D" w:rsidRPr="0098149D">
        <w:t xml:space="preserve">; </w:t>
      </w:r>
      <w:r w:rsidRPr="0098149D">
        <w:t>2</w:t>
      </w:r>
      <w:r w:rsidR="0098149D" w:rsidRPr="0098149D">
        <w:t xml:space="preserve">) </w:t>
      </w:r>
      <w:r w:rsidRPr="0098149D">
        <w:t xml:space="preserve">сократить потери </w:t>
      </w:r>
      <w:r w:rsidRPr="0098149D">
        <w:rPr>
          <w:lang w:val="en-US"/>
        </w:rPr>
        <w:t>AM</w:t>
      </w:r>
      <w:r w:rsidRPr="0098149D">
        <w:t xml:space="preserve"> на 15</w:t>
      </w:r>
      <w:r w:rsidR="0098149D">
        <w:t>...2</w:t>
      </w:r>
      <w:r w:rsidRPr="0098149D">
        <w:t>5</w:t>
      </w:r>
      <w:r w:rsidR="0098149D" w:rsidRPr="0098149D">
        <w:t>%</w:t>
      </w:r>
      <w:r w:rsidRPr="0098149D">
        <w:t xml:space="preserve"> в зависимости от ширины электродов (15±1%</w:t>
      </w:r>
      <w:r w:rsidR="0098149D" w:rsidRPr="0098149D">
        <w:t xml:space="preserve"> - </w:t>
      </w:r>
      <w:r w:rsidRPr="0098149D">
        <w:t>при ширине 100 мм и 25±2%</w:t>
      </w:r>
      <w:r w:rsidR="0098149D" w:rsidRPr="0098149D">
        <w:t xml:space="preserve"> - </w:t>
      </w:r>
      <w:r w:rsidRPr="0098149D">
        <w:t>при ширине 40 мм</w:t>
      </w:r>
      <w:r w:rsidR="0098149D" w:rsidRPr="0098149D">
        <w:t xml:space="preserve">); </w:t>
      </w:r>
      <w:r w:rsidRPr="0098149D">
        <w:t>3</w:t>
      </w:r>
      <w:r w:rsidR="0098149D" w:rsidRPr="0098149D">
        <w:t xml:space="preserve">) </w:t>
      </w:r>
      <w:r w:rsidRPr="0098149D">
        <w:t>увеличить производительность в 10</w:t>
      </w:r>
      <w:r w:rsidR="0098149D">
        <w:t>...1</w:t>
      </w:r>
      <w:r w:rsidRPr="0098149D">
        <w:t>2 раз</w:t>
      </w:r>
      <w:r w:rsidR="0098149D" w:rsidRPr="0098149D">
        <w:t xml:space="preserve">. </w:t>
      </w:r>
    </w:p>
    <w:p w:rsidR="0098149D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Разработаны антиадгезионные покрытия для рабочих органов оборудования, обладающие высокой долговечностью и снижающие потери </w:t>
      </w:r>
      <w:r w:rsidRPr="0098149D">
        <w:rPr>
          <w:lang w:val="en-US"/>
        </w:rPr>
        <w:t>AM</w:t>
      </w:r>
      <w:r w:rsidR="0098149D" w:rsidRPr="0098149D">
        <w:t xml:space="preserve">. </w:t>
      </w:r>
      <w:r w:rsidRPr="0098149D">
        <w:t>Основа покрытий</w:t>
      </w:r>
      <w:r w:rsidR="0098149D" w:rsidRPr="0098149D">
        <w:t xml:space="preserve"> - </w:t>
      </w:r>
      <w:r w:rsidRPr="0098149D">
        <w:t>лаки ЛФС-2 и ПАК-1М а также смола ВУПФС-35А</w:t>
      </w:r>
      <w:r w:rsidR="0098149D" w:rsidRPr="0098149D">
        <w:t xml:space="preserve">. </w:t>
      </w:r>
      <w:r w:rsidRPr="0098149D">
        <w:t xml:space="preserve">В состав композиций входят суспензии Ф4Д и Ф4МД и порошки А1203, </w:t>
      </w:r>
      <w:r w:rsidRPr="0098149D">
        <w:rPr>
          <w:lang w:val="en-US"/>
        </w:rPr>
        <w:t>Si</w:t>
      </w:r>
      <w:r w:rsidRPr="0098149D">
        <w:t>02 (аэросил</w:t>
      </w:r>
      <w:r w:rsidR="0098149D" w:rsidRPr="0098149D">
        <w:t>),</w:t>
      </w:r>
      <w:r w:rsidRPr="0098149D">
        <w:t xml:space="preserve"> </w:t>
      </w:r>
      <w:r w:rsidRPr="0098149D">
        <w:rPr>
          <w:lang w:val="en-US"/>
        </w:rPr>
        <w:t>MgO</w:t>
      </w:r>
      <w:r w:rsidRPr="0098149D">
        <w:t xml:space="preserve">, </w:t>
      </w:r>
      <w:r w:rsidRPr="0098149D">
        <w:rPr>
          <w:lang w:val="en-US"/>
        </w:rPr>
        <w:t>Z</w:t>
      </w:r>
      <w:r w:rsidRPr="0098149D">
        <w:t>1</w:t>
      </w:r>
      <w:r w:rsidRPr="0098149D">
        <w:rPr>
          <w:lang w:val="en-US"/>
        </w:rPr>
        <w:t>O</w:t>
      </w:r>
      <w:r w:rsidRPr="0098149D">
        <w:t xml:space="preserve">2, </w:t>
      </w:r>
      <w:r w:rsidRPr="0098149D">
        <w:rPr>
          <w:lang w:val="en-US"/>
        </w:rPr>
        <w:t>MgOZr</w:t>
      </w:r>
      <w:r w:rsidRPr="0098149D">
        <w:t>02, ТЮ2</w:t>
      </w:r>
      <w:r w:rsidR="0098149D" w:rsidRPr="0098149D">
        <w:t xml:space="preserve">. </w:t>
      </w:r>
      <w:r w:rsidRPr="0098149D">
        <w:t>Исследовано влияние составов, условий приготовления и режимов электроосаждения покрытий из композиции на основе смолы ВУПФС-35А</w:t>
      </w:r>
      <w:r w:rsidR="0098149D" w:rsidRPr="0098149D">
        <w:t xml:space="preserve">. </w:t>
      </w:r>
      <w:r w:rsidRPr="0098149D">
        <w:t>Разработаны технологии нанесения покрытий</w:t>
      </w:r>
      <w:r w:rsidR="0098149D" w:rsidRPr="0098149D">
        <w:t xml:space="preserve">. </w:t>
      </w:r>
    </w:p>
    <w:p w:rsidR="00B737EF" w:rsidRPr="0098149D" w:rsidRDefault="004B56D2" w:rsidP="004B56D2">
      <w:pPr>
        <w:pStyle w:val="2"/>
      </w:pPr>
      <w:r>
        <w:br w:type="page"/>
        <w:t>З</w:t>
      </w:r>
      <w:r w:rsidRPr="0098149D">
        <w:t>аключение, основные выводы и результаты</w:t>
      </w:r>
    </w:p>
    <w:p w:rsidR="002E4169" w:rsidRDefault="002E4169" w:rsidP="0098149D">
      <w:pPr>
        <w:widowControl w:val="0"/>
        <w:autoSpaceDE w:val="0"/>
        <w:autoSpaceDN w:val="0"/>
        <w:adjustRightInd w:val="0"/>
        <w:ind w:firstLine="709"/>
      </w:pPr>
    </w:p>
    <w:p w:rsidR="002E4169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В диссертации разработаны теоретические основы совмещенного процесса сушки-гранулирования активных масс и процесса формования электродов ленточных положительных электродов литиевых источников тока, установлены закономерности влияния параметров процессов сушки-гранулирования активных масс и формования электродов, а также параметров технологического оборудования на электрические и механические характеристики электродов, сформулированы принципы построения технологического процесса сушки-гранулирования, дано теоретическое решение научной задачи</w:t>
      </w:r>
      <w:r w:rsidR="0098149D" w:rsidRPr="0098149D">
        <w:t xml:space="preserve"> - </w:t>
      </w:r>
      <w:r w:rsidRPr="0098149D">
        <w:t>разработки математического описания процесса формования ленточных положительных электродов, сформулированы принципы синтеза оборудования для формования электродов применительно к практической проблеме</w:t>
      </w:r>
      <w:r w:rsidR="0098149D" w:rsidRPr="0098149D">
        <w:t xml:space="preserve"> - </w:t>
      </w:r>
      <w:r w:rsidRPr="0098149D">
        <w:t>повышению качества литиевых источников тока, эффективности их производства и улучшения его экологических показателей</w:t>
      </w:r>
      <w:r w:rsidR="0098149D" w:rsidRPr="0098149D">
        <w:t xml:space="preserve">. </w:t>
      </w:r>
      <w:r w:rsidRPr="0098149D">
        <w:t>Результаты исследований позволяют сделать следующие выводы</w:t>
      </w:r>
      <w:r w:rsidR="0098149D" w:rsidRPr="0098149D">
        <w:t xml:space="preserve">: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Экспериментально установлено, что при сушке и гранулировании активных масс положительных электродов ЛИТ, содержащих фторопластовое связующее</w:t>
      </w:r>
      <w:r w:rsidR="0098149D" w:rsidRPr="0098149D">
        <w:t xml:space="preserve">: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оптимальные размеры гранул активных масс 5</w:t>
      </w:r>
      <w:r w:rsidR="0098149D">
        <w:t>...1</w:t>
      </w:r>
      <w:r w:rsidRPr="0098149D">
        <w:t>5 мм, дробление приводит к снижению удельной емкости и прочности электродов и технологических характеристик масс</w:t>
      </w:r>
      <w:r w:rsidR="0098149D" w:rsidRPr="0098149D">
        <w:t xml:space="preserve">: </w:t>
      </w:r>
      <w:r w:rsidRPr="0098149D">
        <w:t>массы, состоящие из частиц менее 3 мм, плохо транспортируются, слёживаются, зависают в бункерах подачи, пылят, поэтому резко возрастают потери масс</w:t>
      </w:r>
      <w:r w:rsidR="0098149D" w:rsidRPr="0098149D">
        <w:t xml:space="preserve">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любая переработка масс, сопровождающаяся высокими сдвиговыми деформациями, приводит к снижению пластичности масс, ухудшению удельных электрических и прочностных характеристик электродов</w:t>
      </w:r>
      <w:r w:rsidR="0098149D" w:rsidRPr="0098149D">
        <w:t xml:space="preserve">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обезвоживание и гранулирование угольной массы следует проводить без значительных механических воздействий и уплотнения, а формование гранул при высокой влажности массы</w:t>
      </w:r>
      <w:r w:rsidR="0098149D" w:rsidRPr="0098149D">
        <w:t xml:space="preserve">: </w:t>
      </w:r>
      <w:r w:rsidRPr="0098149D">
        <w:t xml:space="preserve">интенсивные механические воздействия (давления, деформации сдвига и </w:t>
      </w:r>
      <w:r w:rsidR="0098149D" w:rsidRPr="0098149D">
        <w:t xml:space="preserve">т.д.) </w:t>
      </w:r>
      <w:r w:rsidRPr="0098149D">
        <w:t>и уплотнение приводят к разрушению высокопористой структуры и снижению электрической удельной емкости угольных электродов</w:t>
      </w:r>
      <w:r w:rsidR="0098149D" w:rsidRPr="0098149D">
        <w:t xml:space="preserve">; </w:t>
      </w:r>
      <w:r w:rsidRPr="0098149D">
        <w:t>повышать эффективность, сушки угольной массы следует путем увеличения поверхности слоя массы за счет формования гранул на начальной стадии сушки и применения оптимального температурного режима</w:t>
      </w:r>
      <w:r w:rsidR="0098149D" w:rsidRPr="0098149D">
        <w:t xml:space="preserve">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начальное обезвоживание активных масс на основе твердых деполяризаторов (Мп02 и СиО</w:t>
      </w:r>
      <w:r w:rsidR="0098149D" w:rsidRPr="0098149D">
        <w:t xml:space="preserve">) </w:t>
      </w:r>
      <w:r w:rsidRPr="0098149D">
        <w:t>следует производить посредством механического воздействия, предпочтительно прессованием при давлении 2,0</w:t>
      </w:r>
      <w:r w:rsidR="0098149D">
        <w:t>...4</w:t>
      </w:r>
      <w:r w:rsidRPr="0098149D">
        <w:t>,0 МПа</w:t>
      </w:r>
      <w:r w:rsidR="0098149D" w:rsidRPr="0098149D">
        <w:t xml:space="preserve">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гранулы угольной активной массы приобретают прочность достаточную для сохранения формы и могут транспортироваться в сушилки высокой интенсивности после удаления 45</w:t>
      </w:r>
      <w:r w:rsidR="0098149D">
        <w:t>...5</w:t>
      </w:r>
      <w:r w:rsidRPr="0098149D">
        <w:t>0% начального количества влаги, гранулы диоксидно</w:t>
      </w:r>
      <w:r w:rsidR="0098149D" w:rsidRPr="0098149D">
        <w:t xml:space="preserve"> - </w:t>
      </w:r>
      <w:r w:rsidRPr="0098149D">
        <w:t>марганцевой и оксидномедной активной массы приобретают достаточную прочность после удаления 23</w:t>
      </w:r>
      <w:r w:rsidR="0098149D">
        <w:t>...2</w:t>
      </w:r>
      <w:r w:rsidRPr="0098149D">
        <w:t>5% начального количества влаги, при более высокой влажности гранулы нужно формовать и сушить на поддерживающей поверхности, например, на ленте конвейерной сушилки или в ячейках гранулятора</w:t>
      </w:r>
      <w:r w:rsidR="0098149D" w:rsidRPr="0098149D">
        <w:t xml:space="preserve">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для повышения интенсивности удаления влаги и обеспечения высокого качества активных масс температура начала сушки должна составлять 150</w:t>
      </w:r>
      <w:r w:rsidR="0098149D">
        <w:t>...1</w:t>
      </w:r>
      <w:r w:rsidRPr="0098149D">
        <w:t>55°С (до удаления 45</w:t>
      </w:r>
      <w:r w:rsidR="0098149D">
        <w:t>...7</w:t>
      </w:r>
      <w:r w:rsidRPr="0098149D">
        <w:t>0% начального количества влаги</w:t>
      </w:r>
      <w:r w:rsidR="0098149D" w:rsidRPr="0098149D">
        <w:t>),</w:t>
      </w:r>
      <w:r w:rsidRPr="0098149D">
        <w:t xml:space="preserve"> а температура окончания сушки-125</w:t>
      </w:r>
      <w:r w:rsidR="0098149D">
        <w:t>...1</w:t>
      </w:r>
      <w:r w:rsidRPr="0098149D">
        <w:t>35°С</w:t>
      </w:r>
      <w:r w:rsidR="0098149D" w:rsidRPr="0098149D">
        <w:t xml:space="preserve">.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 новый способ сушки-гранулирования активных масс, в основе которого лежат усадка и склонность к образованию трещин в процессе сушки</w:t>
      </w:r>
      <w:r w:rsidR="0098149D" w:rsidRPr="0098149D">
        <w:t xml:space="preserve">. </w:t>
      </w:r>
      <w:r w:rsidRPr="0098149D">
        <w:t>Способ включает формование пласта активной массы, нанесение на его поверхность сети канавок с заданным шагом и сушку пласта, во время которой происходит образование трещин вдоль канавок, их раскрытие и разделение пласта на гранулы</w:t>
      </w:r>
      <w:r w:rsidR="0098149D" w:rsidRPr="0098149D">
        <w:t xml:space="preserve">.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Разработаны две технологические схемы сушки-гранулирования</w:t>
      </w:r>
      <w:r w:rsidR="0098149D" w:rsidRPr="0098149D">
        <w:t xml:space="preserve">: </w:t>
      </w:r>
    </w:p>
    <w:p w:rsidR="002E4169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массы с твердыми деполяризаторами</w:t>
      </w:r>
      <w:r w:rsidR="0098149D" w:rsidRPr="0098149D">
        <w:t xml:space="preserve">: </w:t>
      </w:r>
    </w:p>
    <w:p w:rsidR="002E4169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1</w:t>
      </w:r>
      <w:r w:rsidR="0098149D" w:rsidRPr="0098149D">
        <w:t xml:space="preserve">) </w:t>
      </w:r>
      <w:r w:rsidRPr="0098149D">
        <w:t xml:space="preserve">формование слоя массы, </w:t>
      </w:r>
    </w:p>
    <w:p w:rsidR="002E4169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2</w:t>
      </w:r>
      <w:r w:rsidR="0098149D" w:rsidRPr="0098149D">
        <w:t xml:space="preserve">) </w:t>
      </w:r>
      <w:r w:rsidRPr="0098149D">
        <w:t xml:space="preserve">обезвоживание прессованием, </w:t>
      </w:r>
    </w:p>
    <w:p w:rsidR="002E4169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3</w:t>
      </w:r>
      <w:r w:rsidR="0098149D" w:rsidRPr="0098149D">
        <w:t xml:space="preserve">) </w:t>
      </w:r>
      <w:r w:rsidRPr="0098149D">
        <w:t>сушка на конвейерной ленте гранулятора до удаления 23</w:t>
      </w:r>
      <w:r w:rsidR="0098149D">
        <w:t>...2</w:t>
      </w:r>
      <w:r w:rsidRPr="0098149D">
        <w:t xml:space="preserve">5% начального количества влаги,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4</w:t>
      </w:r>
      <w:r w:rsidR="0098149D" w:rsidRPr="0098149D">
        <w:t xml:space="preserve">) </w:t>
      </w:r>
      <w:r w:rsidRPr="0098149D">
        <w:t>перегрузка гранул и сушка в барабанной сушилке</w:t>
      </w:r>
      <w:r w:rsidR="0098149D" w:rsidRPr="0098149D">
        <w:t xml:space="preserve">; </w:t>
      </w:r>
      <w:r w:rsidRPr="0098149D">
        <w:t>гранулирование осуществляется параллельно</w:t>
      </w:r>
      <w:r w:rsidR="0098149D" w:rsidRPr="0098149D">
        <w:t xml:space="preserve"> - </w:t>
      </w:r>
      <w:r w:rsidRPr="0098149D">
        <w:t>на всех стадиях обезвоживания</w:t>
      </w:r>
      <w:r w:rsidR="0098149D" w:rsidRPr="0098149D">
        <w:t xml:space="preserve">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угольной массы</w:t>
      </w:r>
      <w:r w:rsidR="0098149D" w:rsidRPr="0098149D">
        <w:t xml:space="preserve">: </w:t>
      </w:r>
      <w:r w:rsidRPr="0098149D">
        <w:t>1</w:t>
      </w:r>
      <w:r w:rsidR="0098149D" w:rsidRPr="0098149D">
        <w:t xml:space="preserve">) </w:t>
      </w:r>
      <w:r w:rsidRPr="0098149D">
        <w:t>формование гранул в ячейках гранулятора, 2</w:t>
      </w:r>
      <w:r w:rsidR="0098149D" w:rsidRPr="0098149D">
        <w:t xml:space="preserve">) </w:t>
      </w:r>
      <w:r w:rsidRPr="0098149D">
        <w:t>сушка в ячейках гранулятора до удаления 45</w:t>
      </w:r>
      <w:r w:rsidR="0098149D">
        <w:t>...5</w:t>
      </w:r>
      <w:r w:rsidRPr="0098149D">
        <w:t>0% начального количества влаги, 3</w:t>
      </w:r>
      <w:r w:rsidR="0098149D" w:rsidRPr="0098149D">
        <w:t xml:space="preserve">) </w:t>
      </w:r>
      <w:r w:rsidRPr="0098149D">
        <w:t>перегрузка гранул и сушка в барабанной сушилке</w:t>
      </w:r>
      <w:r w:rsidR="0098149D" w:rsidRPr="0098149D">
        <w:t xml:space="preserve">; </w:t>
      </w:r>
      <w:r w:rsidRPr="0098149D">
        <w:t>совмещение гранулирования и сушки во время 2 и 3 операций процесса</w:t>
      </w:r>
      <w:r w:rsidR="0098149D" w:rsidRPr="0098149D">
        <w:t xml:space="preserve">. </w:t>
      </w:r>
      <w:r w:rsidRPr="0098149D">
        <w:t>Обе схемы предусматривают сушку с изменяемым температурным режимом</w:t>
      </w:r>
      <w:r w:rsidR="0098149D" w:rsidRPr="0098149D">
        <w:t xml:space="preserve"> - </w:t>
      </w:r>
      <w:r w:rsidRPr="0098149D">
        <w:t>сначала при 150</w:t>
      </w:r>
      <w:r w:rsidR="0098149D">
        <w:t>...1</w:t>
      </w:r>
      <w:r w:rsidRPr="0098149D">
        <w:t>55°С, затем при 125</w:t>
      </w:r>
      <w:r w:rsidR="0098149D">
        <w:t>...1</w:t>
      </w:r>
      <w:r w:rsidRPr="0098149D">
        <w:t>35°С</w:t>
      </w:r>
      <w:r w:rsidR="0098149D" w:rsidRPr="0098149D">
        <w:t xml:space="preserve">. </w:t>
      </w:r>
    </w:p>
    <w:p w:rsidR="0098149D" w:rsidRDefault="00926D77" w:rsidP="0098149D">
      <w:pPr>
        <w:widowControl w:val="0"/>
        <w:autoSpaceDE w:val="0"/>
        <w:autoSpaceDN w:val="0"/>
        <w:adjustRightInd w:val="0"/>
        <w:ind w:firstLine="709"/>
      </w:pPr>
      <w:r w:rsidRPr="0098149D">
        <w:t>Созданы и прошли промышленную</w:t>
      </w:r>
      <w:r w:rsidR="00B737EF" w:rsidRPr="0098149D">
        <w:t xml:space="preserve"> апр</w:t>
      </w:r>
      <w:r w:rsidRPr="0098149D">
        <w:t>обацию грануляторы новых конст</w:t>
      </w:r>
      <w:r w:rsidR="00B737EF" w:rsidRPr="0098149D">
        <w:t>рукций</w:t>
      </w:r>
      <w:r w:rsidR="0098149D" w:rsidRPr="0098149D">
        <w:t xml:space="preserve">: </w:t>
      </w:r>
      <w:r w:rsidR="00B737EF" w:rsidRPr="0098149D">
        <w:t>конвейерного типа для крупносерийного п</w:t>
      </w:r>
      <w:r w:rsidRPr="0098149D">
        <w:t xml:space="preserve">роизводства, а также дисковые и </w:t>
      </w:r>
      <w:r w:rsidR="00B737EF" w:rsidRPr="0098149D">
        <w:t>шнековые грануляторы для серийного производства, позволяющие получать гранулы нужной структуры, стабильной формы и размеров, снизить потери активной массы при гранулировании в среднем на 15</w:t>
      </w:r>
      <w:r w:rsidR="0098149D" w:rsidRPr="0098149D">
        <w:t xml:space="preserve">%. </w:t>
      </w:r>
      <w:r w:rsidR="00B737EF" w:rsidRPr="0098149D">
        <w:t>Устан</w:t>
      </w:r>
      <w:r w:rsidRPr="0098149D">
        <w:t xml:space="preserve">овлены зависимости устойчивости </w:t>
      </w:r>
      <w:r w:rsidR="00B737EF" w:rsidRPr="0098149D">
        <w:t>процесса гранулирования и количества потерь активной массы от формы и размеров</w:t>
      </w:r>
      <w:r w:rsidRPr="0098149D">
        <w:t xml:space="preserve"> </w:t>
      </w:r>
      <w:r w:rsidR="00B737EF" w:rsidRPr="0098149D">
        <w:t>рабочих органов грануляторов, а также интервалы варьирования этих параметров,</w:t>
      </w:r>
      <w:r w:rsidRPr="0098149D">
        <w:t xml:space="preserve"> </w:t>
      </w:r>
      <w:r w:rsidR="00B737EF" w:rsidRPr="0098149D">
        <w:t>обеспечивающих высокое качество гранул и низкий уровень потерь активной массы</w:t>
      </w:r>
      <w:r w:rsidR="0098149D">
        <w:t>.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Разработаны</w:t>
      </w:r>
      <w:r w:rsidR="0098149D" w:rsidRPr="0098149D">
        <w:t xml:space="preserve">: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критерии выбора вариантов конструкций по адгезии масс к материалам рабочих органов грануляторов и степени уплотнения пласта массы</w:t>
      </w:r>
      <w:r w:rsidR="0098149D" w:rsidRPr="0098149D">
        <w:t xml:space="preserve">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рекомендации по выбору оптимальных параметров для каждой из разработанных конструкций грануляторов</w:t>
      </w:r>
      <w:r w:rsidR="0098149D" w:rsidRPr="0098149D">
        <w:t xml:space="preserve">.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Теоретически и экспериментально доказано, что процессы сушки и гранулирования активных масс должны рассматриват</w:t>
      </w:r>
      <w:r w:rsidR="00926D77" w:rsidRPr="0098149D">
        <w:t>ься как единый процесс, состоя</w:t>
      </w:r>
      <w:r w:rsidRPr="0098149D">
        <w:t>щий из комплекса взаимосвязанных совмещен</w:t>
      </w:r>
      <w:r w:rsidR="00926D77" w:rsidRPr="0098149D">
        <w:t>ных (параллельных</w:t>
      </w:r>
      <w:r w:rsidR="0098149D" w:rsidRPr="0098149D">
        <w:t xml:space="preserve">) </w:t>
      </w:r>
      <w:r w:rsidR="00926D77" w:rsidRPr="0098149D">
        <w:t>и последова</w:t>
      </w:r>
      <w:r w:rsidRPr="0098149D">
        <w:t>тельных операций, каждая из которых обеспечив</w:t>
      </w:r>
      <w:r w:rsidR="00926D77" w:rsidRPr="0098149D">
        <w:t>ает на всех стадиях обезвожива</w:t>
      </w:r>
      <w:r w:rsidRPr="0098149D">
        <w:t>ние массы и формирование гранул с заданными формой, размерами, стр</w:t>
      </w:r>
      <w:r w:rsidR="00926D77" w:rsidRPr="0098149D">
        <w:t>уктурны</w:t>
      </w:r>
      <w:r w:rsidRPr="0098149D">
        <w:t>ми и физико-механическими характеристиками</w:t>
      </w:r>
      <w:r w:rsidR="0098149D" w:rsidRPr="0098149D">
        <w:t xml:space="preserve">. </w:t>
      </w:r>
      <w:r w:rsidRPr="0098149D">
        <w:t>Для повышения эффективности</w:t>
      </w:r>
      <w:r w:rsidR="00926D77" w:rsidRPr="0098149D">
        <w:t xml:space="preserve"> </w:t>
      </w:r>
      <w:r w:rsidRPr="0098149D">
        <w:t>(сокращения времени и снижения энергоемкости</w:t>
      </w:r>
      <w:r w:rsidR="0098149D" w:rsidRPr="0098149D">
        <w:t xml:space="preserve">) </w:t>
      </w:r>
      <w:r w:rsidRPr="0098149D">
        <w:t>обезвоживания активной массы,</w:t>
      </w:r>
      <w:r w:rsidR="00926D77" w:rsidRPr="0098149D">
        <w:t xml:space="preserve"> </w:t>
      </w:r>
      <w:r w:rsidRPr="0098149D">
        <w:t>как лимитирующей стадии процесса, необходи</w:t>
      </w:r>
      <w:r w:rsidR="00926D77" w:rsidRPr="0098149D">
        <w:t xml:space="preserve">мо последовательно использовать </w:t>
      </w:r>
      <w:r w:rsidRPr="0098149D">
        <w:t>разные способы удаления влаги, причем, услови</w:t>
      </w:r>
      <w:r w:rsidR="00926D77" w:rsidRPr="0098149D">
        <w:t xml:space="preserve">ем перехода от одного способа к </w:t>
      </w:r>
      <w:r w:rsidRPr="0098149D">
        <w:t>другому является достижение заданной влажнос</w:t>
      </w:r>
      <w:r w:rsidR="00926D77" w:rsidRPr="0098149D">
        <w:t>ти и прочности гранул, а грану</w:t>
      </w:r>
      <w:r w:rsidRPr="0098149D">
        <w:t>лирование осуществлять параллельно обезвоживанию массы</w:t>
      </w:r>
      <w:r w:rsidR="0098149D" w:rsidRPr="0098149D">
        <w:t xml:space="preserve">. </w:t>
      </w:r>
      <w:r w:rsidRPr="0098149D">
        <w:t>Для достижения</w:t>
      </w:r>
      <w:r w:rsidR="004C1F21">
        <w:t xml:space="preserve"> </w:t>
      </w:r>
      <w:r w:rsidRPr="0098149D">
        <w:t>максимальной эффективности процесса сушки-гранулирования комбинация и конструкция сушилок и грануляторов, размеры их рабочих зон должны полностью соответствовать порядку и продолжительности последовательных операций обезвоживания масс</w:t>
      </w:r>
      <w:r w:rsidR="0098149D" w:rsidRPr="0098149D">
        <w:t xml:space="preserve">.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Использование этих принципов позволило сократить продолжительность сушки для угольной массы на 30</w:t>
      </w:r>
      <w:r w:rsidR="0098149D">
        <w:t>...3</w:t>
      </w:r>
      <w:r w:rsidRPr="0098149D">
        <w:t>5%, а для диоксидно</w:t>
      </w:r>
      <w:r w:rsidR="0098149D" w:rsidRPr="0098149D">
        <w:t xml:space="preserve"> - </w:t>
      </w:r>
      <w:r w:rsidRPr="0098149D">
        <w:t>марганцевых и оксидно-медных масс на 40</w:t>
      </w:r>
      <w:r w:rsidR="0098149D">
        <w:t>...5</w:t>
      </w:r>
      <w:r w:rsidRPr="0098149D">
        <w:t>0%</w:t>
      </w:r>
      <w:r w:rsidR="0098149D" w:rsidRPr="0098149D">
        <w:t xml:space="preserve">. </w:t>
      </w:r>
      <w:r w:rsidRPr="0098149D">
        <w:t>Применение комбинации сушилок и интенсификация сушки привело к уменьшению длины конвейерной сушилки гранулятора в 5 раз, а общей металлоемкости оборудования сушки-гранулирования в 3</w:t>
      </w:r>
      <w:r w:rsidR="0098149D">
        <w:t>...4</w:t>
      </w:r>
      <w:r w:rsidRPr="0098149D">
        <w:t xml:space="preserve"> раза</w:t>
      </w:r>
      <w:r w:rsidR="0098149D" w:rsidRPr="0098149D">
        <w:t xml:space="preserve">.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Разработаны способы сушки-гранулирования, авторский приоритет которых подтвержден патентными документами</w:t>
      </w:r>
      <w:r w:rsidR="0098149D" w:rsidRPr="0098149D">
        <w:t xml:space="preserve">.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Проведены комплексные исследования и разработаны теоретические основы процесса формования ленточных положительных электродов ЛИТ</w:t>
      </w:r>
      <w:r w:rsidR="0098149D" w:rsidRPr="0098149D">
        <w:t xml:space="preserve">: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установлены закономерности, отражаю</w:t>
      </w:r>
      <w:r w:rsidR="00926D77" w:rsidRPr="0098149D">
        <w:t xml:space="preserve">щие влияние параметров процесса </w:t>
      </w:r>
      <w:r w:rsidRPr="0098149D">
        <w:t>формования и технологического оборудовани</w:t>
      </w:r>
      <w:r w:rsidR="00926D77" w:rsidRPr="0098149D">
        <w:t>я на качество электродов и экс</w:t>
      </w:r>
      <w:r w:rsidRPr="0098149D">
        <w:t>плуатационные характеристики ЛИТ</w:t>
      </w:r>
      <w:r w:rsidR="0098149D" w:rsidRPr="0098149D">
        <w:t xml:space="preserve">: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1</w:t>
      </w:r>
      <w:r w:rsidR="0098149D" w:rsidRPr="0098149D">
        <w:t xml:space="preserve">) </w:t>
      </w:r>
      <w:r w:rsidRPr="0098149D">
        <w:t>зависимости опережения, отст</w:t>
      </w:r>
      <w:r w:rsidR="00926D77" w:rsidRPr="0098149D">
        <w:t xml:space="preserve">авания и усадки лент в процессе </w:t>
      </w:r>
      <w:r w:rsidRPr="0098149D">
        <w:t>формования, времени сушки электродных лент, их плотности, прочностных и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деформационных свойств от параметров процесса формования и конструктивных параметров оборудования</w:t>
      </w:r>
      <w:r w:rsidR="0098149D" w:rsidRPr="0098149D">
        <w:t xml:space="preserve">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2</w:t>
      </w:r>
      <w:r w:rsidR="0098149D" w:rsidRPr="0098149D">
        <w:t xml:space="preserve">) </w:t>
      </w:r>
      <w:r w:rsidRPr="0098149D">
        <w:t>зависимости электрических характеристик электродов от параметров</w:t>
      </w:r>
      <w:r w:rsidR="0098149D">
        <w:rPr>
          <w:b/>
          <w:bCs/>
        </w:rPr>
        <w:t xml:space="preserve"> </w:t>
      </w:r>
      <w:r w:rsidRPr="0098149D">
        <w:t>процесса формования электродов</w:t>
      </w:r>
      <w:r w:rsidR="0098149D" w:rsidRPr="0098149D">
        <w:t xml:space="preserve">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определены интервалы оптимальной плотности активного слоя угольных, диоксидно</w:t>
      </w:r>
      <w:r w:rsidR="0098149D" w:rsidRPr="0098149D">
        <w:t xml:space="preserve"> - </w:t>
      </w:r>
      <w:r w:rsidRPr="0098149D">
        <w:t>марганцевых и оксидномедных электродов</w:t>
      </w:r>
      <w:r w:rsidR="0098149D" w:rsidRPr="0098149D">
        <w:t xml:space="preserve">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исследована анизотропия прочности и усадки этих лент, для ее уменьшения предложено прокатывать электродные ленты с обжатием не менее 40%</w:t>
      </w:r>
      <w:r w:rsidR="0098149D" w:rsidRPr="0098149D">
        <w:t xml:space="preserve">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разработано математическое описание процессов формования лент из активных масс, пропитанных органической жидкостью, и водных и водно-спиртовых паст</w:t>
      </w:r>
      <w:r w:rsidR="0098149D" w:rsidRPr="0098149D">
        <w:t xml:space="preserve">; </w:t>
      </w:r>
      <w:r w:rsidRPr="0098149D">
        <w:t>предложен алгоритм оптимизации параметров процесса формования и оборудования для формования электродов, а также математический аппарат для технологических и конструкторских расчетов</w:t>
      </w:r>
      <w:r w:rsidR="0098149D" w:rsidRPr="0098149D">
        <w:t xml:space="preserve">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оптимизированы параметры процесса формования и параметры оборудования, выработаны соответствующие рекомендации</w:t>
      </w:r>
      <w:r w:rsidR="0098149D" w:rsidRPr="0098149D">
        <w:t xml:space="preserve">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установлено, что при экструзии заготовок из активных масс с твердыми деполяризаторами либо стержневых и полых электродов цилиндрических источников тока угол конусности матриц должен составлять 35</w:t>
      </w:r>
      <w:r w:rsidR="0098149D">
        <w:t>...4</w:t>
      </w:r>
      <w:r w:rsidRPr="0098149D">
        <w:t>0 град</w:t>
      </w:r>
      <w:r w:rsidR="0098149D" w:rsidRPr="0098149D">
        <w:t>.,</w:t>
      </w:r>
      <w:r w:rsidRPr="0098149D">
        <w:t xml:space="preserve"> а истинная деформация для прямого прессования</w:t>
      </w:r>
      <w:r w:rsidR="0098149D" w:rsidRPr="0098149D">
        <w:t xml:space="preserve"> - </w:t>
      </w:r>
      <w:r w:rsidRPr="0098149D">
        <w:t>2,75</w:t>
      </w:r>
      <w:r w:rsidR="0098149D">
        <w:t>...3</w:t>
      </w:r>
      <w:r w:rsidRPr="0098149D">
        <w:t>,15</w:t>
      </w:r>
      <w:r w:rsidR="0098149D" w:rsidRPr="0098149D">
        <w:t xml:space="preserve">.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Сформулированы принципы синтеза установок формования ленточных электродов, в основе которых лежит положения о том, что</w:t>
      </w:r>
      <w:r w:rsidR="0098149D" w:rsidRPr="0098149D">
        <w:t xml:space="preserve">: </w:t>
      </w:r>
      <w:r w:rsidRPr="0098149D">
        <w:t>1</w:t>
      </w:r>
      <w:r w:rsidR="0098149D" w:rsidRPr="0098149D">
        <w:t xml:space="preserve">) </w:t>
      </w:r>
      <w:r w:rsidRPr="0098149D">
        <w:t>разработка и оптимизация процесса формования должна проводиться совместно с разработкой и оптимизацией параметров формующих устройств</w:t>
      </w:r>
      <w:r w:rsidR="0098149D" w:rsidRPr="0098149D">
        <w:t xml:space="preserve">; </w:t>
      </w:r>
      <w:r w:rsidRPr="0098149D">
        <w:t>2</w:t>
      </w:r>
      <w:r w:rsidR="0098149D" w:rsidRPr="0098149D">
        <w:t xml:space="preserve">) </w:t>
      </w:r>
      <w:r w:rsidRPr="0098149D">
        <w:t>должны в полной мере выявляться связи параметров оборудования и эксплуатационных характеристик электродов, а математические модели включать как параметры процесса формования, так и параметры оборудования</w:t>
      </w:r>
      <w:r w:rsidR="0098149D" w:rsidRPr="0098149D">
        <w:t xml:space="preserve">; </w:t>
      </w:r>
      <w:r w:rsidRPr="0098149D">
        <w:t>3</w:t>
      </w:r>
      <w:r w:rsidR="0098149D" w:rsidRPr="0098149D">
        <w:t xml:space="preserve">) </w:t>
      </w:r>
      <w:r w:rsidRPr="0098149D">
        <w:t>устройства должны обеспечивать непрерывное формование, высокую производительность при автоматическом или полуавтоматическом режиме работы, быть универсальными и обеспечивать за счет перенастройки и заложенных широких диапазонов регулирования оптимальные эксплуатационные характеристики электродов всей выпускаемой номенклатуры</w:t>
      </w:r>
      <w:r w:rsidR="0098149D" w:rsidRPr="0098149D">
        <w:t xml:space="preserve">. </w:t>
      </w:r>
      <w:r w:rsidRPr="0098149D">
        <w:t>Экспериментально установлены</w:t>
      </w:r>
      <w:r w:rsidR="0098149D" w:rsidRPr="0098149D">
        <w:t xml:space="preserve">: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технологические характеристики гранулированных активных масс</w:t>
      </w:r>
      <w:r w:rsidR="0098149D" w:rsidRPr="0098149D">
        <w:t xml:space="preserve">: </w:t>
      </w:r>
      <w:r w:rsidRPr="0098149D">
        <w:t>углы естественного откоса, ширина сводообразующего отверстия, скорость пропитки гранул и высоты поднятия пропитывающей жидкости и др</w:t>
      </w:r>
      <w:r w:rsidR="0098149D" w:rsidRPr="0098149D">
        <w:t xml:space="preserve">.;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зависимости эксплуатационных характеристик электродов от параметров установок (геометрических параметров, скоростных и температурных режимов, давлений и обжатий и </w:t>
      </w:r>
      <w:r w:rsidR="0098149D" w:rsidRPr="0098149D">
        <w:t xml:space="preserve">т.д.).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Доказано, что предложенное устройство принудительной подачи повышает плотность электродов на основе твердых деполяризаторов и, соответственно, их удельную емкость, в 1,5</w:t>
      </w:r>
      <w:r w:rsidR="0098149D">
        <w:t>...1</w:t>
      </w:r>
      <w:r w:rsidRPr="0098149D">
        <w:t>,8 раза, без использования дополнительных проходов, а также снимает ограничение по скорости формования лент (критерий (о/Р</w:t>
      </w:r>
      <w:r w:rsidR="0098149D" w:rsidRPr="0098149D">
        <w:t>),</w:t>
      </w:r>
      <w:r w:rsidRPr="0098149D">
        <w:t xml:space="preserve"> </w:t>
      </w:r>
      <w:r w:rsidR="0098149D" w:rsidRPr="0098149D">
        <w:t xml:space="preserve">т.е. </w:t>
      </w:r>
      <w:r w:rsidRPr="0098149D">
        <w:t>позволяет повысить производительность установок</w:t>
      </w:r>
      <w:r w:rsidR="0098149D" w:rsidRPr="0098149D">
        <w:t xml:space="preserve">.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 xml:space="preserve">Предложены новые композиции для нанесения антиадгезионных покрытий для рабочих органов оборудования на основе лаков ЛФС-2 и ПАК-1М, смолы ВУПФС-35А, суспензий Ф4Д и Ф4МД и порошков А12Оз, </w:t>
      </w:r>
      <w:r w:rsidRPr="0098149D">
        <w:rPr>
          <w:lang w:val="en-US"/>
        </w:rPr>
        <w:t>SiC</w:t>
      </w:r>
      <w:r w:rsidRPr="0098149D">
        <w:t xml:space="preserve"> (аэросил</w:t>
      </w:r>
      <w:r w:rsidR="0098149D" w:rsidRPr="0098149D">
        <w:t>),</w:t>
      </w:r>
      <w:r w:rsidRPr="0098149D">
        <w:t xml:space="preserve"> </w:t>
      </w:r>
      <w:r w:rsidRPr="0098149D">
        <w:rPr>
          <w:lang w:val="en-US"/>
        </w:rPr>
        <w:t>MgO</w:t>
      </w:r>
      <w:r w:rsidRPr="0098149D">
        <w:t xml:space="preserve">, </w:t>
      </w:r>
      <w:r w:rsidRPr="0098149D">
        <w:rPr>
          <w:lang w:val="en-US"/>
        </w:rPr>
        <w:t>ZrOb</w:t>
      </w:r>
      <w:r w:rsidRPr="0098149D">
        <w:t xml:space="preserve"> </w:t>
      </w:r>
      <w:r w:rsidRPr="0098149D">
        <w:rPr>
          <w:lang w:val="en-US"/>
        </w:rPr>
        <w:t>MgOZrCb</w:t>
      </w:r>
      <w:r w:rsidRPr="0098149D">
        <w:t xml:space="preserve">, </w:t>
      </w:r>
      <w:r w:rsidR="00926D77" w:rsidRPr="0098149D">
        <w:t>Т</w:t>
      </w:r>
      <w:r w:rsidRPr="0098149D">
        <w:t>г, разработаны технологии их нанесения</w:t>
      </w:r>
      <w:r w:rsidR="0098149D" w:rsidRPr="0098149D">
        <w:t xml:space="preserve">. </w:t>
      </w:r>
      <w:r w:rsidRPr="0098149D">
        <w:t>Покрытия обладают высокой долговечностью и снижают потери активной массы в процессе формования электродов</w:t>
      </w:r>
      <w:r w:rsidR="0098149D" w:rsidRPr="0098149D">
        <w:t xml:space="preserve">. </w:t>
      </w:r>
    </w:p>
    <w:p w:rsidR="00B737EF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Разработаны новые устройства подачи активных масс и формования электродных лент, обеспечивающие непрерывный процесс формования и высокое качество электродов и позволившие сократить потери активной массы на 15</w:t>
      </w:r>
      <w:r w:rsidR="0098149D">
        <w:t>...2</w:t>
      </w:r>
      <w:r w:rsidRPr="0098149D">
        <w:t>5</w:t>
      </w:r>
      <w:r w:rsidR="0098149D" w:rsidRPr="0098149D">
        <w:t>%</w:t>
      </w:r>
      <w:r w:rsidRPr="0098149D">
        <w:t xml:space="preserve"> в зависимости от ширины электродов (15±1%</w:t>
      </w:r>
      <w:r w:rsidR="0098149D" w:rsidRPr="0098149D">
        <w:t xml:space="preserve"> - </w:t>
      </w:r>
      <w:r w:rsidRPr="0098149D">
        <w:t>при ширине 100 мм и 25±2%</w:t>
      </w:r>
      <w:r w:rsidR="0098149D" w:rsidRPr="0098149D">
        <w:t xml:space="preserve"> - </w:t>
      </w:r>
      <w:r w:rsidRPr="0098149D">
        <w:t>при ширине 40 мм</w:t>
      </w:r>
      <w:r w:rsidR="0098149D" w:rsidRPr="0098149D">
        <w:t>),</w:t>
      </w:r>
      <w:r w:rsidRPr="0098149D">
        <w:t xml:space="preserve"> увеличить производительность в 10</w:t>
      </w:r>
      <w:r w:rsidR="0098149D">
        <w:t>...1</w:t>
      </w:r>
      <w:r w:rsidRPr="0098149D">
        <w:t>2 раз, улучшить экологические показатели производства за счет отделения рабочих зон от атмосферы цеха, исключения пыления активных масс, снижения уносов пропитывающей жидкости в атмосферу, снижения физических нагрузок персонала</w:t>
      </w:r>
      <w:r w:rsidR="0098149D" w:rsidRPr="0098149D">
        <w:t xml:space="preserve">. </w:t>
      </w:r>
      <w:r w:rsidRPr="0098149D">
        <w:t>Новизна устройства защищена авторскими свидетельствами и патентами</w:t>
      </w:r>
      <w:r w:rsidR="0098149D" w:rsidRPr="0098149D">
        <w:t xml:space="preserve">. </w:t>
      </w:r>
    </w:p>
    <w:p w:rsidR="0098149D" w:rsidRPr="0098149D" w:rsidRDefault="00B737EF" w:rsidP="0098149D">
      <w:pPr>
        <w:widowControl w:val="0"/>
        <w:autoSpaceDE w:val="0"/>
        <w:autoSpaceDN w:val="0"/>
        <w:adjustRightInd w:val="0"/>
        <w:ind w:firstLine="709"/>
      </w:pPr>
      <w:r w:rsidRPr="0098149D">
        <w:t>Разработанные модели, технологии и макетные образцы оборудования апробированы в условиях опытного производства ВНИИТ и НПО «Квант» г</w:t>
      </w:r>
      <w:r w:rsidR="0098149D" w:rsidRPr="0098149D">
        <w:t xml:space="preserve">. </w:t>
      </w:r>
      <w:r w:rsidRPr="0098149D">
        <w:t>Москва, НИИХИТ и ОАО «Литий-элемент» г</w:t>
      </w:r>
      <w:r w:rsidR="0098149D" w:rsidRPr="0098149D">
        <w:t xml:space="preserve">. </w:t>
      </w:r>
      <w:r w:rsidRPr="0098149D">
        <w:t>Саратов, ОКТБ «Орион» г</w:t>
      </w:r>
      <w:r w:rsidR="0098149D" w:rsidRPr="0098149D">
        <w:t xml:space="preserve">. </w:t>
      </w:r>
      <w:r w:rsidRPr="0098149D">
        <w:t>Новочеркасск и дали положительные результаты, технические и технологические решения и опыт эксплуатации оборудования использован при составлении технического задания для ОАО «Источники тока» г</w:t>
      </w:r>
      <w:r w:rsidR="0098149D" w:rsidRPr="0098149D">
        <w:t xml:space="preserve">. </w:t>
      </w:r>
      <w:r w:rsidRPr="0098149D">
        <w:t>Смоленск на разработку и изготовление серийного оборудования для формования электродов</w:t>
      </w:r>
      <w:r w:rsidR="0098149D" w:rsidRPr="0098149D">
        <w:t xml:space="preserve">. </w:t>
      </w:r>
    </w:p>
    <w:p w:rsidR="00B737EF" w:rsidRDefault="002E4169" w:rsidP="002E4169">
      <w:pPr>
        <w:pStyle w:val="2"/>
      </w:pPr>
      <w:r>
        <w:br w:type="page"/>
      </w:r>
      <w:r w:rsidR="00B737EF" w:rsidRPr="0098149D">
        <w:t>Положения диссертации опубликованы в 88 работах, основные из которых следующие</w:t>
      </w:r>
    </w:p>
    <w:p w:rsidR="002E4169" w:rsidRPr="002E4169" w:rsidRDefault="002E4169" w:rsidP="002E4169"/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 </w:t>
      </w:r>
      <w:r w:rsidRPr="0098149D">
        <w:t>Формование электродных лент прокаткой</w:t>
      </w:r>
      <w:r w:rsidR="0098149D" w:rsidRPr="0098149D">
        <w:t xml:space="preserve">. </w:t>
      </w:r>
      <w:r w:rsidRPr="0098149D">
        <w:t>/ Рос</w:t>
      </w:r>
      <w:r w:rsidR="0098149D" w:rsidRPr="0098149D">
        <w:t xml:space="preserve">. </w:t>
      </w:r>
      <w:r w:rsidRPr="0098149D">
        <w:t>гос</w:t>
      </w:r>
      <w:r w:rsidR="0098149D" w:rsidRPr="0098149D">
        <w:t xml:space="preserve">. </w:t>
      </w:r>
      <w:r w:rsidRPr="0098149D">
        <w:t>ун-т</w:t>
      </w:r>
      <w:r w:rsidR="0098149D" w:rsidRPr="0098149D">
        <w:t xml:space="preserve">. - </w:t>
      </w:r>
      <w:r w:rsidRPr="0098149D">
        <w:t>Ростов-н/Д</w:t>
      </w:r>
      <w:r w:rsidR="0098149D" w:rsidRPr="0098149D">
        <w:t xml:space="preserve">: </w:t>
      </w:r>
      <w:r w:rsidRPr="0098149D">
        <w:t>РГУ, 2001</w:t>
      </w:r>
      <w:r w:rsidR="0098149D" w:rsidRPr="0098149D">
        <w:t xml:space="preserve">. - </w:t>
      </w:r>
      <w:r w:rsidRPr="0098149D">
        <w:t>85 с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 </w:t>
      </w:r>
      <w:r w:rsidRPr="0098149D">
        <w:t>Литиевые источники тока</w:t>
      </w:r>
      <w:r w:rsidR="0098149D" w:rsidRPr="0098149D">
        <w:t xml:space="preserve">: </w:t>
      </w:r>
      <w:r w:rsidRPr="0098149D">
        <w:t>конструкции, электроды, материалы, способы изготовления и устройства для изготовления электродов / Рос</w:t>
      </w:r>
      <w:r w:rsidR="0098149D" w:rsidRPr="0098149D">
        <w:t xml:space="preserve">. </w:t>
      </w:r>
      <w:r w:rsidRPr="0098149D">
        <w:t>гос</w:t>
      </w:r>
      <w:r w:rsidR="0098149D" w:rsidRPr="0098149D">
        <w:t xml:space="preserve">. </w:t>
      </w:r>
      <w:r w:rsidRPr="0098149D">
        <w:t>ун-т</w:t>
      </w:r>
      <w:r w:rsidR="0098149D" w:rsidRPr="0098149D">
        <w:t xml:space="preserve">. - </w:t>
      </w:r>
      <w:r w:rsidRPr="0098149D">
        <w:t>Ростов-н/Д</w:t>
      </w:r>
      <w:r w:rsidR="0098149D" w:rsidRPr="0098149D">
        <w:t xml:space="preserve">: </w:t>
      </w:r>
      <w:r w:rsidRPr="0098149D">
        <w:t>РГУ, 2001</w:t>
      </w:r>
      <w:r w:rsidR="0098149D" w:rsidRPr="0098149D">
        <w:t xml:space="preserve">. - </w:t>
      </w:r>
      <w:r w:rsidRPr="0098149D">
        <w:t>155 с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 </w:t>
      </w:r>
      <w:r w:rsidRPr="0098149D">
        <w:t>Математическая модель формования ленточных электродов</w:t>
      </w:r>
      <w:r w:rsidR="0098149D" w:rsidRPr="0098149D">
        <w:t xml:space="preserve"> // </w:t>
      </w:r>
      <w:r w:rsidRPr="0098149D">
        <w:t>Электрохимическая энергетика, 2001</w:t>
      </w:r>
      <w:r w:rsidR="0098149D" w:rsidRPr="0098149D">
        <w:t xml:space="preserve">. - </w:t>
      </w:r>
      <w:r w:rsidRPr="0098149D">
        <w:t>Т</w:t>
      </w:r>
      <w:r w:rsidR="0098149D">
        <w:t>.1</w:t>
      </w:r>
      <w:r w:rsidRPr="0098149D">
        <w:t>-2</w:t>
      </w:r>
      <w:r w:rsidR="0098149D" w:rsidRPr="0098149D">
        <w:t xml:space="preserve">. - </w:t>
      </w:r>
      <w:r w:rsidRPr="0098149D">
        <w:t>С</w:t>
      </w:r>
      <w:r w:rsidR="0098149D">
        <w:t>.8</w:t>
      </w:r>
      <w:r w:rsidRPr="0098149D">
        <w:t>0-85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.Ю., </w:t>
      </w:r>
      <w:r w:rsidRPr="0098149D">
        <w:t>Данюшина Г</w:t>
      </w:r>
      <w:r w:rsidR="0098149D">
        <w:t xml:space="preserve">.А. </w:t>
      </w:r>
      <w:r w:rsidRPr="0098149D">
        <w:t>Антиадгезионные покрытия оборудования для изготовления электродов химических источников тока</w:t>
      </w:r>
      <w:r w:rsidR="0098149D" w:rsidRPr="0098149D">
        <w:t xml:space="preserve"> // </w:t>
      </w:r>
      <w:r w:rsidRPr="0098149D">
        <w:t>Журн</w:t>
      </w:r>
      <w:r w:rsidR="0098149D" w:rsidRPr="0098149D">
        <w:t xml:space="preserve">. </w:t>
      </w:r>
      <w:r w:rsidRPr="0098149D">
        <w:t>прикл</w:t>
      </w:r>
      <w:r w:rsidR="0098149D" w:rsidRPr="0098149D">
        <w:t xml:space="preserve">. </w:t>
      </w:r>
      <w:r w:rsidRPr="0098149D">
        <w:t>химии, 2001</w:t>
      </w:r>
      <w:r w:rsidR="0098149D" w:rsidRPr="0098149D">
        <w:t xml:space="preserve">. - </w:t>
      </w:r>
      <w:r w:rsidRPr="0098149D">
        <w:t>Т</w:t>
      </w:r>
      <w:r w:rsidR="0098149D">
        <w:t>.7</w:t>
      </w:r>
      <w:r w:rsidRPr="0098149D">
        <w:t>4</w:t>
      </w:r>
      <w:r w:rsidR="0098149D" w:rsidRPr="0098149D">
        <w:t xml:space="preserve">. </w:t>
      </w:r>
      <w:r w:rsidRPr="0098149D">
        <w:t>Вып</w:t>
      </w:r>
      <w:r w:rsidR="0098149D">
        <w:t>.5</w:t>
      </w:r>
      <w:r w:rsidR="0098149D" w:rsidRPr="0098149D">
        <w:t xml:space="preserve">. - </w:t>
      </w:r>
      <w:r w:rsidRPr="0098149D">
        <w:t>С</w:t>
      </w:r>
      <w:r w:rsidR="0098149D">
        <w:t>.7</w:t>
      </w:r>
      <w:r w:rsidRPr="0098149D">
        <w:t>39-742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.Ю., </w:t>
      </w:r>
      <w:r w:rsidRPr="0098149D">
        <w:t xml:space="preserve">Думчус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M</w:t>
      </w:r>
      <w:r w:rsidR="0098149D" w:rsidRPr="0098149D">
        <w:t>.,</w:t>
      </w:r>
      <w:r w:rsidRPr="0098149D">
        <w:t xml:space="preserve"> Шкураков В</w:t>
      </w:r>
      <w:r w:rsidR="0098149D">
        <w:t xml:space="preserve">.Л. </w:t>
      </w:r>
      <w:r w:rsidR="00926D77" w:rsidRPr="0098149D">
        <w:t xml:space="preserve">Влияние параметров процесса </w:t>
      </w:r>
      <w:r w:rsidRPr="0098149D">
        <w:t>формования на плотность электродных лент</w:t>
      </w:r>
      <w:r w:rsidR="0098149D" w:rsidRPr="0098149D">
        <w:t xml:space="preserve"> // </w:t>
      </w:r>
      <w:r w:rsidRPr="0098149D">
        <w:t>Элект</w:t>
      </w:r>
      <w:r w:rsidR="00926D77" w:rsidRPr="0098149D">
        <w:t>рохимическая энергетика, 2001</w:t>
      </w:r>
      <w:r w:rsidR="0098149D" w:rsidRPr="0098149D">
        <w:t xml:space="preserve">. </w:t>
      </w:r>
      <w:r w:rsidRPr="0098149D">
        <w:t>Т</w:t>
      </w:r>
      <w:r w:rsidR="0098149D">
        <w:t xml:space="preserve">.З. </w:t>
      </w:r>
      <w:r w:rsidRPr="0098149D">
        <w:t>-С</w:t>
      </w:r>
      <w:r w:rsidR="0098149D">
        <w:t>.7</w:t>
      </w:r>
      <w:r w:rsidRPr="0098149D">
        <w:t>4-79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.Ю., </w:t>
      </w:r>
      <w:r w:rsidRPr="0098149D">
        <w:t>Волощук В</w:t>
      </w:r>
      <w:r w:rsidR="0098149D">
        <w:t xml:space="preserve">.Г., </w:t>
      </w:r>
      <w:r w:rsidRPr="0098149D">
        <w:t>Шкураков В</w:t>
      </w:r>
      <w:r w:rsidR="0098149D">
        <w:t xml:space="preserve">.Л. </w:t>
      </w:r>
      <w:r w:rsidRPr="0098149D">
        <w:t>Опережение при формовании лент активной массы</w:t>
      </w:r>
      <w:r w:rsidR="0098149D" w:rsidRPr="0098149D">
        <w:t xml:space="preserve"> // </w:t>
      </w:r>
      <w:r w:rsidRPr="0098149D">
        <w:t>Изв</w:t>
      </w:r>
      <w:r w:rsidR="0098149D" w:rsidRPr="0098149D">
        <w:t xml:space="preserve">. </w:t>
      </w:r>
      <w:r w:rsidRPr="0098149D">
        <w:t>вузов</w:t>
      </w:r>
      <w:r w:rsidR="0098149D" w:rsidRPr="0098149D">
        <w:t xml:space="preserve">. </w:t>
      </w:r>
      <w:r w:rsidRPr="0098149D">
        <w:t>Сев</w:t>
      </w:r>
      <w:r w:rsidR="0098149D" w:rsidRPr="0098149D">
        <w:t xml:space="preserve">. </w:t>
      </w:r>
      <w:r w:rsidRPr="0098149D">
        <w:t>Кавк</w:t>
      </w:r>
      <w:r w:rsidR="0098149D" w:rsidRPr="0098149D">
        <w:t xml:space="preserve">. </w:t>
      </w:r>
      <w:r w:rsidRPr="0098149D">
        <w:t>регион</w:t>
      </w:r>
      <w:r w:rsidR="0098149D" w:rsidRPr="0098149D">
        <w:t xml:space="preserve">. </w:t>
      </w:r>
      <w:r w:rsidRPr="0098149D">
        <w:t>Техн</w:t>
      </w:r>
      <w:r w:rsidR="0098149D" w:rsidRPr="0098149D">
        <w:t xml:space="preserve">. </w:t>
      </w:r>
      <w:r w:rsidRPr="0098149D">
        <w:t>науки</w:t>
      </w:r>
      <w:r w:rsidR="0098149D">
        <w:t>. 20</w:t>
      </w:r>
      <w:r w:rsidRPr="0098149D">
        <w:t>01</w:t>
      </w:r>
      <w:r w:rsidR="0098149D" w:rsidRPr="0098149D">
        <w:t xml:space="preserve"> - </w:t>
      </w:r>
      <w:r w:rsidRPr="0098149D">
        <w:t>№ 4</w:t>
      </w:r>
      <w:r w:rsidR="0098149D" w:rsidRPr="0098149D">
        <w:t xml:space="preserve">. - </w:t>
      </w:r>
      <w:r w:rsidRPr="0098149D">
        <w:t>С</w:t>
      </w:r>
      <w:r w:rsidR="0098149D">
        <w:t>.2</w:t>
      </w:r>
      <w:r w:rsidRPr="0098149D">
        <w:t>5-29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.Ю., </w:t>
      </w:r>
      <w:r w:rsidRPr="0098149D">
        <w:t>Данюшина ГА</w:t>
      </w:r>
      <w:r w:rsidR="0098149D" w:rsidRPr="0098149D">
        <w:t>.,</w:t>
      </w:r>
      <w:r w:rsidRPr="0098149D">
        <w:t xml:space="preserve"> Игнатенко Н</w:t>
      </w:r>
      <w:r w:rsidR="0098149D">
        <w:t xml:space="preserve">.Л., </w:t>
      </w:r>
      <w:r w:rsidRPr="0098149D">
        <w:t>Сербиновский Б</w:t>
      </w:r>
      <w:r w:rsidR="0098149D">
        <w:t xml:space="preserve">.Ю. </w:t>
      </w:r>
      <w:r w:rsidRPr="0098149D">
        <w:t>Антиадгезионные покрытия оборудования для изготовления электродов литиевых источников тока</w:t>
      </w:r>
      <w:r w:rsidR="0098149D" w:rsidRPr="0098149D">
        <w:t xml:space="preserve"> // </w:t>
      </w:r>
      <w:r w:rsidRPr="0098149D">
        <w:t>Литиевые источники тока</w:t>
      </w:r>
      <w:r w:rsidR="0098149D" w:rsidRPr="0098149D">
        <w:t xml:space="preserve">: </w:t>
      </w:r>
      <w:r w:rsidRPr="0098149D">
        <w:t>Матер</w:t>
      </w:r>
      <w:r w:rsidR="0098149D" w:rsidRPr="0098149D">
        <w:t xml:space="preserve">. </w:t>
      </w:r>
      <w:r w:rsidRPr="0098149D">
        <w:rPr>
          <w:lang w:val="en-US"/>
        </w:rPr>
        <w:t>VI</w:t>
      </w:r>
      <w:r w:rsidRPr="0098149D">
        <w:t xml:space="preserve"> Междунар</w:t>
      </w:r>
      <w:r w:rsidR="0098149D" w:rsidRPr="0098149D">
        <w:t xml:space="preserve">. </w:t>
      </w:r>
      <w:r w:rsidRPr="0098149D">
        <w:t>конф</w:t>
      </w:r>
      <w:r w:rsidR="0098149D" w:rsidRPr="0098149D">
        <w:t>.,</w:t>
      </w:r>
      <w:r w:rsidRPr="0098149D">
        <w:t xml:space="preserve"> г</w:t>
      </w:r>
      <w:r w:rsidR="0098149D" w:rsidRPr="0098149D">
        <w:t xml:space="preserve">. </w:t>
      </w:r>
      <w:r w:rsidRPr="0098149D">
        <w:t>Новочеркасск, 19-20 сент</w:t>
      </w:r>
      <w:r w:rsidR="0098149D">
        <w:t>. 20</w:t>
      </w:r>
      <w:r w:rsidRPr="0098149D">
        <w:t>00 г</w:t>
      </w:r>
      <w:r w:rsidR="0098149D" w:rsidRPr="0098149D">
        <w:t xml:space="preserve">. </w:t>
      </w:r>
      <w:r w:rsidRPr="0098149D">
        <w:t>/ Юж</w:t>
      </w:r>
      <w:r w:rsidR="0098149D" w:rsidRPr="0098149D">
        <w:t xml:space="preserve">. </w:t>
      </w:r>
      <w:r w:rsidRPr="0098149D">
        <w:t>-Рос</w:t>
      </w:r>
      <w:r w:rsidR="0098149D" w:rsidRPr="0098149D">
        <w:t xml:space="preserve">. </w:t>
      </w:r>
      <w:r w:rsidRPr="0098149D">
        <w:t>гос</w:t>
      </w:r>
      <w:r w:rsidR="0098149D" w:rsidRPr="0098149D">
        <w:t xml:space="preserve">. </w:t>
      </w:r>
      <w:r w:rsidRPr="0098149D">
        <w:t>техн</w:t>
      </w:r>
      <w:r w:rsidR="0098149D" w:rsidRPr="0098149D">
        <w:t xml:space="preserve">. </w:t>
      </w:r>
      <w:r w:rsidRPr="0098149D">
        <w:t>ун-т (НПИ</w:t>
      </w:r>
      <w:r w:rsidR="0098149D" w:rsidRPr="0098149D">
        <w:t xml:space="preserve">). - </w:t>
      </w:r>
      <w:r w:rsidRPr="0098149D">
        <w:t>Новочеркасск</w:t>
      </w:r>
      <w:r w:rsidR="0098149D" w:rsidRPr="0098149D">
        <w:t xml:space="preserve">: </w:t>
      </w:r>
      <w:r w:rsidRPr="0098149D">
        <w:t>Набла, 2000</w:t>
      </w:r>
      <w:r w:rsidR="0098149D" w:rsidRPr="0098149D">
        <w:t xml:space="preserve">. - </w:t>
      </w:r>
      <w:r w:rsidRPr="0098149D">
        <w:t>С</w:t>
      </w:r>
      <w:r w:rsidR="0098149D">
        <w:t>.1</w:t>
      </w:r>
      <w:r w:rsidRPr="0098149D">
        <w:t>57-158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.Ю., </w:t>
      </w:r>
      <w:r w:rsidRPr="0098149D">
        <w:t>Волощук В</w:t>
      </w:r>
      <w:r w:rsidR="0098149D">
        <w:t xml:space="preserve">.Г., </w:t>
      </w:r>
      <w:r w:rsidRPr="0098149D">
        <w:t xml:space="preserve">Думчус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M</w:t>
      </w:r>
      <w:r w:rsidR="0098149D" w:rsidRPr="0098149D">
        <w:t xml:space="preserve">. </w:t>
      </w:r>
      <w:r w:rsidRPr="0098149D">
        <w:t>Интенсификация сушки активных масс положительных электродов</w:t>
      </w:r>
      <w:r w:rsidR="0098149D" w:rsidRPr="0098149D">
        <w:t xml:space="preserve"> // </w:t>
      </w:r>
      <w:r w:rsidRPr="0098149D">
        <w:t>Фундаментальные проблемы электрохимической энергетики</w:t>
      </w:r>
      <w:r w:rsidR="0098149D" w:rsidRPr="0098149D">
        <w:t xml:space="preserve">: </w:t>
      </w:r>
      <w:r w:rsidRPr="0098149D">
        <w:t xml:space="preserve">Материалы </w:t>
      </w:r>
      <w:r w:rsidRPr="0098149D">
        <w:rPr>
          <w:lang w:val="en-US"/>
        </w:rPr>
        <w:t>IV</w:t>
      </w:r>
      <w:r w:rsidRPr="0098149D">
        <w:t xml:space="preserve"> междунар</w:t>
      </w:r>
      <w:r w:rsidR="0098149D" w:rsidRPr="0098149D">
        <w:t xml:space="preserve">. </w:t>
      </w:r>
      <w:r w:rsidRPr="0098149D">
        <w:t>конф, 21-23 июля 1999 г</w:t>
      </w:r>
      <w:r w:rsidR="0098149D" w:rsidRPr="0098149D">
        <w:t xml:space="preserve">. </w:t>
      </w:r>
      <w:r w:rsidRPr="0098149D">
        <w:t>/ Под ред</w:t>
      </w:r>
      <w:r w:rsidR="0098149D" w:rsidRPr="0098149D">
        <w:t xml:space="preserve">. </w:t>
      </w:r>
      <w:r w:rsidRPr="0098149D">
        <w:t>И</w:t>
      </w:r>
      <w:r w:rsidR="0098149D">
        <w:t xml:space="preserve">.А. </w:t>
      </w:r>
      <w:r w:rsidRPr="0098149D">
        <w:t>Казарино-ва</w:t>
      </w:r>
      <w:r w:rsidR="0098149D" w:rsidRPr="0098149D">
        <w:t xml:space="preserve">. - </w:t>
      </w:r>
      <w:r w:rsidRPr="0098149D">
        <w:t>Саратов</w:t>
      </w:r>
      <w:r w:rsidR="0098149D" w:rsidRPr="0098149D">
        <w:t xml:space="preserve">: </w:t>
      </w:r>
      <w:r w:rsidRPr="0098149D">
        <w:t>Изд-во Сарат</w:t>
      </w:r>
      <w:r w:rsidR="0098149D" w:rsidRPr="0098149D">
        <w:t xml:space="preserve">. </w:t>
      </w:r>
      <w:r w:rsidRPr="0098149D">
        <w:t>ун-та, 1999-С</w:t>
      </w:r>
      <w:r w:rsidR="0098149D">
        <w:t>.1</w:t>
      </w:r>
      <w:r w:rsidRPr="0098149D">
        <w:t>07-108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.Ю., </w:t>
      </w:r>
      <w:r w:rsidRPr="0098149D">
        <w:t>Думчус А</w:t>
      </w:r>
      <w:r w:rsidR="0098149D">
        <w:t xml:space="preserve">.М. </w:t>
      </w:r>
      <w:r w:rsidRPr="0098149D">
        <w:t>Исследование процесса прокатки ленточных угольных электродов литиевых ХИТ</w:t>
      </w:r>
      <w:r w:rsidR="0098149D" w:rsidRPr="0098149D">
        <w:t xml:space="preserve"> // </w:t>
      </w:r>
      <w:r w:rsidRPr="0098149D">
        <w:t>Фундаментальные проблемы электрохимической энергетики</w:t>
      </w:r>
      <w:r w:rsidR="0098149D" w:rsidRPr="0098149D">
        <w:t xml:space="preserve">: </w:t>
      </w:r>
      <w:r w:rsidRPr="0098149D">
        <w:t xml:space="preserve">Материалы </w:t>
      </w:r>
      <w:r w:rsidRPr="0098149D">
        <w:rPr>
          <w:lang w:val="en-US"/>
        </w:rPr>
        <w:t>IV</w:t>
      </w:r>
      <w:r w:rsidRPr="0098149D">
        <w:t xml:space="preserve"> междунар</w:t>
      </w:r>
      <w:r w:rsidR="0098149D" w:rsidRPr="0098149D">
        <w:t xml:space="preserve">. </w:t>
      </w:r>
      <w:r w:rsidRPr="0098149D">
        <w:t>конф, 21-23 июля 1999 г</w:t>
      </w:r>
      <w:r w:rsidR="0098149D" w:rsidRPr="0098149D">
        <w:t xml:space="preserve">. </w:t>
      </w:r>
      <w:r w:rsidRPr="0098149D">
        <w:t>/ Под ред</w:t>
      </w:r>
      <w:r w:rsidR="0098149D" w:rsidRPr="0098149D">
        <w:t xml:space="preserve">. </w:t>
      </w:r>
      <w:r w:rsidRPr="0098149D">
        <w:t>И</w:t>
      </w:r>
      <w:r w:rsidR="0098149D">
        <w:t xml:space="preserve">.А. </w:t>
      </w:r>
      <w:r w:rsidRPr="0098149D">
        <w:t>Казарино-ва</w:t>
      </w:r>
      <w:r w:rsidR="0098149D" w:rsidRPr="0098149D">
        <w:t xml:space="preserve">. - </w:t>
      </w:r>
      <w:r w:rsidRPr="0098149D">
        <w:t>Саратов</w:t>
      </w:r>
      <w:r w:rsidR="0098149D" w:rsidRPr="0098149D">
        <w:t xml:space="preserve">: </w:t>
      </w:r>
      <w:r w:rsidRPr="0098149D">
        <w:t>Изд-во Сарат</w:t>
      </w:r>
      <w:r w:rsidR="0098149D" w:rsidRPr="0098149D">
        <w:t xml:space="preserve">. </w:t>
      </w:r>
      <w:r w:rsidRPr="0098149D">
        <w:t>ун-та, 1999</w:t>
      </w:r>
      <w:r w:rsidR="0098149D" w:rsidRPr="0098149D">
        <w:t xml:space="preserve"> - </w:t>
      </w:r>
      <w:r w:rsidRPr="0098149D">
        <w:t>С</w:t>
      </w:r>
      <w:r w:rsidR="0098149D">
        <w:t>.1</w:t>
      </w:r>
      <w:r w:rsidRPr="0098149D">
        <w:t>09-111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.Ю., </w:t>
      </w:r>
      <w:r w:rsidRPr="0098149D">
        <w:t>Данюшина Г</w:t>
      </w:r>
      <w:r w:rsidR="0098149D">
        <w:t xml:space="preserve">.А., </w:t>
      </w:r>
      <w:r w:rsidRPr="0098149D">
        <w:t>Сербиновский Б</w:t>
      </w:r>
      <w:r w:rsidR="0098149D">
        <w:t xml:space="preserve">.Ю., </w:t>
      </w:r>
      <w:r w:rsidRPr="0098149D">
        <w:t>Игнатенко Н</w:t>
      </w:r>
      <w:r w:rsidR="0098149D">
        <w:t xml:space="preserve">.Л. </w:t>
      </w:r>
      <w:r w:rsidRPr="0098149D">
        <w:t>Антиадгезионные покрытия оборудования для производства электродов</w:t>
      </w:r>
      <w:r w:rsidR="0098149D" w:rsidRPr="0098149D">
        <w:t xml:space="preserve"> // </w:t>
      </w:r>
      <w:r w:rsidRPr="0098149D">
        <w:t>Антифрикционные материалы специального назначения</w:t>
      </w:r>
      <w:r w:rsidR="0098149D" w:rsidRPr="0098149D">
        <w:t xml:space="preserve">: </w:t>
      </w:r>
      <w:r w:rsidRPr="0098149D">
        <w:t>Юбилейн</w:t>
      </w:r>
      <w:r w:rsidR="0098149D" w:rsidRPr="0098149D">
        <w:t xml:space="preserve">. </w:t>
      </w:r>
      <w:r w:rsidRPr="0098149D">
        <w:t>сб</w:t>
      </w:r>
      <w:r w:rsidR="0098149D" w:rsidRPr="0098149D">
        <w:t xml:space="preserve">. </w:t>
      </w:r>
      <w:r w:rsidRPr="0098149D">
        <w:t>научн</w:t>
      </w:r>
      <w:r w:rsidR="0098149D" w:rsidRPr="0098149D">
        <w:t xml:space="preserve">. </w:t>
      </w:r>
      <w:r w:rsidRPr="0098149D">
        <w:t>тр</w:t>
      </w:r>
      <w:r w:rsidR="0098149D" w:rsidRPr="0098149D">
        <w:t xml:space="preserve">. </w:t>
      </w:r>
      <w:r w:rsidRPr="0098149D">
        <w:t>/ Юж</w:t>
      </w:r>
      <w:r w:rsidR="0098149D" w:rsidRPr="0098149D">
        <w:t xml:space="preserve">. </w:t>
      </w:r>
      <w:r w:rsidRPr="0098149D">
        <w:t>-Рос</w:t>
      </w:r>
      <w:r w:rsidR="0098149D" w:rsidRPr="0098149D">
        <w:t xml:space="preserve">. </w:t>
      </w:r>
      <w:r w:rsidRPr="0098149D">
        <w:t>гос</w:t>
      </w:r>
      <w:r w:rsidR="0098149D" w:rsidRPr="0098149D">
        <w:t xml:space="preserve">. </w:t>
      </w:r>
      <w:r w:rsidRPr="0098149D">
        <w:t>техн</w:t>
      </w:r>
      <w:r w:rsidR="0098149D" w:rsidRPr="0098149D">
        <w:t xml:space="preserve">. </w:t>
      </w:r>
      <w:r w:rsidRPr="0098149D">
        <w:t>ун-т (НПИ</w:t>
      </w:r>
      <w:r w:rsidR="0098149D" w:rsidRPr="0098149D">
        <w:t xml:space="preserve">). - </w:t>
      </w:r>
      <w:r w:rsidRPr="0098149D">
        <w:t>Новочеркасск</w:t>
      </w:r>
      <w:r w:rsidR="0098149D" w:rsidRPr="0098149D">
        <w:t xml:space="preserve">: </w:t>
      </w:r>
      <w:r w:rsidRPr="0098149D">
        <w:t>ЮРГТУ, 1999</w:t>
      </w:r>
      <w:r w:rsidR="0098149D" w:rsidRPr="0098149D">
        <w:t xml:space="preserve">. - </w:t>
      </w:r>
      <w:r w:rsidRPr="0098149D">
        <w:t>С</w:t>
      </w:r>
      <w:r w:rsidR="0098149D">
        <w:t>.1</w:t>
      </w:r>
      <w:r w:rsidRPr="0098149D">
        <w:t>35-141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.Ю., </w:t>
      </w:r>
      <w:r w:rsidRPr="0098149D">
        <w:t>Сербиновская Н</w:t>
      </w:r>
      <w:r w:rsidR="0098149D">
        <w:t xml:space="preserve">.М. </w:t>
      </w:r>
      <w:r w:rsidRPr="0098149D">
        <w:t>Повышение стабильности пластических свойств паст активных масс электродов на основе СиО, Мп02 и (</w:t>
      </w:r>
      <w:r w:rsidRPr="0098149D">
        <w:rPr>
          <w:lang w:val="en-US"/>
        </w:rPr>
        <w:t>CFx</w:t>
      </w:r>
      <w:r w:rsidR="0098149D" w:rsidRPr="0098149D">
        <w:t xml:space="preserve">) </w:t>
      </w:r>
      <w:r w:rsidRPr="0098149D">
        <w:rPr>
          <w:lang w:val="en-US"/>
        </w:rPr>
        <w:t>n</w:t>
      </w:r>
      <w:r w:rsidR="0098149D" w:rsidRPr="0098149D">
        <w:t xml:space="preserve"> // </w:t>
      </w:r>
      <w:r w:rsidRPr="0098149D">
        <w:rPr>
          <w:lang w:val="en-US"/>
        </w:rPr>
        <w:t>V</w:t>
      </w:r>
      <w:r w:rsidRPr="0098149D">
        <w:t xml:space="preserve"> Междуна-родн</w:t>
      </w:r>
      <w:r w:rsidR="0098149D" w:rsidRPr="0098149D">
        <w:t xml:space="preserve">. </w:t>
      </w:r>
      <w:r w:rsidRPr="0098149D">
        <w:t>конф</w:t>
      </w:r>
      <w:r w:rsidR="0098149D" w:rsidRPr="0098149D">
        <w:t xml:space="preserve">. </w:t>
      </w:r>
      <w:r w:rsidRPr="0098149D">
        <w:t>«Фундаментальные проблемы, преобразования энергии в литиевых электрохимических системах»</w:t>
      </w:r>
      <w:r w:rsidR="0098149D" w:rsidRPr="0098149D">
        <w:t xml:space="preserve">. </w:t>
      </w:r>
      <w:r w:rsidRPr="0098149D">
        <w:t>Сателлитная конф</w:t>
      </w:r>
      <w:r w:rsidR="0098149D" w:rsidRPr="0098149D">
        <w:t xml:space="preserve">. </w:t>
      </w:r>
      <w:r w:rsidRPr="0098149D">
        <w:rPr>
          <w:lang w:val="en-US"/>
        </w:rPr>
        <w:t>XVI</w:t>
      </w:r>
      <w:r w:rsidRPr="0098149D">
        <w:t xml:space="preserve"> Менделеевского съезда по общей и прикладной химии</w:t>
      </w:r>
      <w:r w:rsidR="0098149D" w:rsidRPr="0098149D">
        <w:t xml:space="preserve">: </w:t>
      </w:r>
      <w:r w:rsidRPr="0098149D">
        <w:t>Тез</w:t>
      </w:r>
      <w:r w:rsidR="0098149D" w:rsidRPr="0098149D">
        <w:t xml:space="preserve">. </w:t>
      </w:r>
      <w:r w:rsidRPr="0098149D">
        <w:t>докл</w:t>
      </w:r>
      <w:r w:rsidR="0098149D" w:rsidRPr="0098149D">
        <w:t>.,</w:t>
      </w:r>
      <w:r w:rsidRPr="0098149D">
        <w:t xml:space="preserve"> (Санкт-Петербург 1998</w:t>
      </w:r>
      <w:r w:rsidR="0098149D" w:rsidRPr="0098149D">
        <w:t xml:space="preserve">). - </w:t>
      </w:r>
      <w:r w:rsidRPr="0098149D">
        <w:t>Санкт-Петербург</w:t>
      </w:r>
      <w:r w:rsidR="0098149D" w:rsidRPr="0098149D">
        <w:t xml:space="preserve">: </w:t>
      </w:r>
      <w:r w:rsidRPr="0098149D">
        <w:t>НИАИ «Источник», 1998-С</w:t>
      </w:r>
      <w:r w:rsidR="0098149D">
        <w:t>.1</w:t>
      </w:r>
      <w:r w:rsidRPr="0098149D">
        <w:t>21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.Ю., </w:t>
      </w:r>
      <w:r w:rsidRPr="0098149D">
        <w:t>Гранулятор с ячеистой транспортерной лентой</w:t>
      </w:r>
      <w:r w:rsidR="0098149D" w:rsidRPr="0098149D">
        <w:t xml:space="preserve"> // </w:t>
      </w:r>
      <w:r w:rsidRPr="0098149D">
        <w:t>Изв</w:t>
      </w:r>
      <w:r w:rsidR="0098149D">
        <w:t>.</w:t>
      </w:r>
      <w:r w:rsidRPr="0098149D">
        <w:t>Рост</w:t>
      </w:r>
      <w:r w:rsidR="0098149D" w:rsidRPr="0098149D">
        <w:t xml:space="preserve">. </w:t>
      </w:r>
      <w:r w:rsidRPr="0098149D">
        <w:t>гос</w:t>
      </w:r>
      <w:r w:rsidR="0098149D" w:rsidRPr="0098149D">
        <w:t xml:space="preserve">. </w:t>
      </w:r>
      <w:r w:rsidRPr="0098149D">
        <w:t>строит</w:t>
      </w:r>
      <w:r w:rsidR="0098149D" w:rsidRPr="0098149D">
        <w:t xml:space="preserve">. </w:t>
      </w:r>
      <w:r w:rsidRPr="0098149D">
        <w:t>ун-та</w:t>
      </w:r>
      <w:r w:rsidR="0098149D" w:rsidRPr="0098149D">
        <w:t xml:space="preserve">. - </w:t>
      </w:r>
      <w:r w:rsidRPr="0098149D">
        <w:t>Ростов-н/д</w:t>
      </w:r>
      <w:r w:rsidR="0098149D" w:rsidRPr="0098149D">
        <w:t xml:space="preserve">: </w:t>
      </w:r>
      <w:r w:rsidRPr="0098149D">
        <w:t>Изд-во РГСУ, ЮРО РААСН, 1998</w:t>
      </w:r>
      <w:r w:rsidR="0098149D" w:rsidRPr="0098149D">
        <w:t xml:space="preserve">. - </w:t>
      </w:r>
      <w:r w:rsidRPr="0098149D">
        <w:t>№3</w:t>
      </w:r>
      <w:r w:rsidR="0098149D" w:rsidRPr="0098149D">
        <w:t xml:space="preserve">. - </w:t>
      </w:r>
      <w:r w:rsidRPr="0098149D">
        <w:t>С</w:t>
      </w:r>
      <w:r w:rsidR="0098149D">
        <w:t>.7</w:t>
      </w:r>
      <w:r w:rsidRPr="0098149D">
        <w:t>2-75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.Ю., </w:t>
      </w:r>
      <w:r w:rsidRPr="0098149D">
        <w:t>Данюшина Г</w:t>
      </w:r>
      <w:r w:rsidR="0098149D">
        <w:t xml:space="preserve">.А. </w:t>
      </w:r>
      <w:r w:rsidRPr="0098149D">
        <w:t>Нанесение покрытия на инструмент для прокатки активных масс электродов ХИТ</w:t>
      </w:r>
      <w:r w:rsidR="0098149D" w:rsidRPr="0098149D">
        <w:t xml:space="preserve"> // </w:t>
      </w:r>
      <w:r w:rsidRPr="0098149D">
        <w:t>Новости электрохимии органических соединений</w:t>
      </w:r>
      <w:r w:rsidR="0098149D" w:rsidRPr="0098149D">
        <w:t xml:space="preserve">: </w:t>
      </w:r>
      <w:r w:rsidRPr="0098149D">
        <w:t>Тезисы докладов / Ин-т электрохимии им</w:t>
      </w:r>
      <w:r w:rsidR="0098149D">
        <w:t xml:space="preserve">.А.Н. </w:t>
      </w:r>
      <w:r w:rsidRPr="0098149D">
        <w:t>Фрумкина РАН, Новочерк</w:t>
      </w:r>
      <w:r w:rsidR="0098149D" w:rsidRPr="0098149D">
        <w:t xml:space="preserve">. </w:t>
      </w:r>
      <w:r w:rsidRPr="0098149D">
        <w:t>гос</w:t>
      </w:r>
      <w:r w:rsidR="0098149D" w:rsidRPr="0098149D">
        <w:t xml:space="preserve">. </w:t>
      </w:r>
      <w:r w:rsidRPr="0098149D">
        <w:t>техн</w:t>
      </w:r>
      <w:r w:rsidR="0098149D" w:rsidRPr="0098149D">
        <w:t xml:space="preserve">. </w:t>
      </w:r>
      <w:r w:rsidRPr="0098149D">
        <w:t>ун-т</w:t>
      </w:r>
      <w:r w:rsidR="0098149D" w:rsidRPr="0098149D">
        <w:t xml:space="preserve"> - </w:t>
      </w:r>
      <w:r w:rsidRPr="0098149D">
        <w:t>Новочеркасск</w:t>
      </w:r>
      <w:r w:rsidR="0098149D" w:rsidRPr="0098149D">
        <w:t xml:space="preserve">: </w:t>
      </w:r>
      <w:r w:rsidRPr="0098149D">
        <w:t>Набла, 1998</w:t>
      </w:r>
      <w:r w:rsidR="0098149D" w:rsidRPr="0098149D">
        <w:t xml:space="preserve">. - </w:t>
      </w:r>
      <w:r w:rsidRPr="0098149D">
        <w:t>С</w:t>
      </w:r>
      <w:r w:rsidR="0098149D">
        <w:t>.1</w:t>
      </w:r>
      <w:r w:rsidRPr="0098149D">
        <w:t>05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.Ю., </w:t>
      </w:r>
      <w:r w:rsidRPr="0098149D">
        <w:t>Думчус А</w:t>
      </w:r>
      <w:r w:rsidR="0098149D">
        <w:t xml:space="preserve">.М., </w:t>
      </w:r>
      <w:r w:rsidRPr="0098149D">
        <w:t>Волощук В</w:t>
      </w:r>
      <w:r w:rsidR="0098149D">
        <w:t xml:space="preserve">.Г. </w:t>
      </w:r>
      <w:r w:rsidRPr="0098149D">
        <w:t>Анизотропия прокатанных угольных и диоксидномарганцевых электродов</w:t>
      </w:r>
      <w:r w:rsidR="0098149D" w:rsidRPr="0098149D">
        <w:t xml:space="preserve"> // </w:t>
      </w:r>
      <w:r w:rsidRPr="0098149D">
        <w:t>Электротехника, 1989</w:t>
      </w:r>
      <w:r w:rsidR="0098149D" w:rsidRPr="0098149D">
        <w:t xml:space="preserve">. - </w:t>
      </w:r>
      <w:r w:rsidRPr="0098149D">
        <w:t>№ 8</w:t>
      </w:r>
      <w:r w:rsidR="0098149D" w:rsidRPr="0098149D">
        <w:t xml:space="preserve">. - </w:t>
      </w:r>
      <w:r w:rsidRPr="0098149D">
        <w:t>С</w:t>
      </w:r>
      <w:r w:rsidR="0098149D">
        <w:t>.7</w:t>
      </w:r>
      <w:r w:rsidRPr="0098149D">
        <w:t>5-78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 xml:space="preserve">Сербиновский </w:t>
      </w:r>
      <w:r w:rsidRPr="0098149D">
        <w:rPr>
          <w:lang w:val="en-US"/>
        </w:rPr>
        <w:t>MJO</w:t>
      </w:r>
      <w:r w:rsidR="0098149D" w:rsidRPr="0098149D">
        <w:t>.,</w:t>
      </w:r>
      <w:r w:rsidRPr="0098149D">
        <w:t xml:space="preserve"> Думчус </w:t>
      </w:r>
      <w:r w:rsidRPr="0098149D">
        <w:rPr>
          <w:lang w:val="en-US"/>
        </w:rPr>
        <w:t>AM</w:t>
      </w:r>
      <w:r w:rsidR="0098149D" w:rsidRPr="0098149D">
        <w:t xml:space="preserve">. </w:t>
      </w:r>
      <w:r w:rsidRPr="0098149D">
        <w:t>Выбор оптимальной конструкции устройства подачи активных масс электродов в зону практики</w:t>
      </w:r>
      <w:r w:rsidR="0098149D" w:rsidRPr="0098149D">
        <w:t xml:space="preserve"> // </w:t>
      </w:r>
      <w:r w:rsidRPr="0098149D">
        <w:t>Литиевые химические источники тока</w:t>
      </w:r>
      <w:r w:rsidR="0098149D" w:rsidRPr="0098149D">
        <w:t xml:space="preserve">: </w:t>
      </w:r>
      <w:r w:rsidRPr="0098149D">
        <w:t>Сб</w:t>
      </w:r>
      <w:r w:rsidR="0098149D" w:rsidRPr="0098149D">
        <w:t xml:space="preserve">. </w:t>
      </w:r>
      <w:r w:rsidRPr="0098149D">
        <w:t>науч</w:t>
      </w:r>
      <w:r w:rsidR="0098149D" w:rsidRPr="0098149D">
        <w:t xml:space="preserve">. </w:t>
      </w:r>
      <w:r w:rsidRPr="0098149D">
        <w:t>трудов</w:t>
      </w:r>
      <w:r w:rsidR="0098149D" w:rsidRPr="0098149D">
        <w:t xml:space="preserve">. - </w:t>
      </w:r>
      <w:r w:rsidRPr="0098149D">
        <w:t>Новочеркасск</w:t>
      </w:r>
      <w:r w:rsidR="0098149D" w:rsidRPr="0098149D">
        <w:t xml:space="preserve">: </w:t>
      </w:r>
      <w:r w:rsidRPr="0098149D">
        <w:t>НПИ, 1989</w:t>
      </w:r>
      <w:r w:rsidR="0098149D" w:rsidRPr="0098149D">
        <w:t xml:space="preserve">. </w:t>
      </w:r>
      <w:r w:rsidRPr="0098149D">
        <w:t>-С</w:t>
      </w:r>
      <w:r w:rsidR="0098149D">
        <w:t>.8</w:t>
      </w:r>
      <w:r w:rsidRPr="0098149D">
        <w:t>6-91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 w:rsidRPr="0098149D">
        <w:t xml:space="preserve">. </w:t>
      </w:r>
      <w:r w:rsidRPr="0098149D">
        <w:t>К</w:t>
      </w:r>
      <w:r w:rsidR="0098149D" w:rsidRPr="0098149D">
        <w:t>).,</w:t>
      </w:r>
      <w:r w:rsidR="00926D77" w:rsidRPr="0098149D">
        <w:t xml:space="preserve"> Волощук </w:t>
      </w:r>
      <w:r w:rsidRPr="0098149D">
        <w:t>Г</w:t>
      </w:r>
      <w:r w:rsidR="0098149D" w:rsidRPr="0098149D">
        <w:t>.,</w:t>
      </w:r>
      <w:r w:rsidRPr="0098149D">
        <w:t xml:space="preserve"> Карпенко Е</w:t>
      </w:r>
      <w:r w:rsidR="0098149D">
        <w:t xml:space="preserve">.К. </w:t>
      </w:r>
      <w:r w:rsidRPr="0098149D">
        <w:t>Экструдирование активной массы на основе диоксида марганца</w:t>
      </w:r>
      <w:r w:rsidR="0098149D" w:rsidRPr="0098149D">
        <w:t xml:space="preserve"> // </w:t>
      </w:r>
      <w:r w:rsidRPr="0098149D">
        <w:t>Строительные и специальные материалы на основе органомииералънъгх композиций</w:t>
      </w:r>
      <w:r w:rsidR="0098149D" w:rsidRPr="0098149D">
        <w:t xml:space="preserve">: </w:t>
      </w:r>
      <w:r w:rsidRPr="0098149D">
        <w:t>Мсжвуз</w:t>
      </w:r>
      <w:r w:rsidR="0098149D" w:rsidRPr="0098149D">
        <w:t xml:space="preserve">. </w:t>
      </w:r>
      <w:r w:rsidRPr="0098149D">
        <w:t>сб</w:t>
      </w:r>
      <w:r w:rsidR="0098149D" w:rsidRPr="0098149D">
        <w:t xml:space="preserve">. - </w:t>
      </w:r>
      <w:r w:rsidRPr="0098149D">
        <w:t>Новочеркасск, 1988</w:t>
      </w:r>
      <w:r w:rsidR="0098149D" w:rsidRPr="0098149D">
        <w:t xml:space="preserve">. - </w:t>
      </w:r>
      <w:r w:rsidRPr="0098149D">
        <w:t>С</w:t>
      </w:r>
      <w:r w:rsidR="0098149D">
        <w:t>.6</w:t>
      </w:r>
      <w:r w:rsidRPr="0098149D">
        <w:t>7-72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 w:rsidRPr="0098149D">
        <w:t xml:space="preserve">. </w:t>
      </w:r>
      <w:r w:rsidRPr="0098149D">
        <w:t>К</w:t>
      </w:r>
      <w:r w:rsidR="0098149D" w:rsidRPr="0098149D">
        <w:t>).,</w:t>
      </w:r>
      <w:r w:rsidRPr="0098149D">
        <w:t xml:space="preserve"> Думчус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M</w:t>
      </w:r>
      <w:r w:rsidR="0098149D" w:rsidRPr="0098149D">
        <w:t>.,</w:t>
      </w:r>
      <w:r w:rsidRPr="0098149D">
        <w:t xml:space="preserve"> Ватуля Г</w:t>
      </w:r>
      <w:r w:rsidR="0098149D">
        <w:t xml:space="preserve">.В. </w:t>
      </w:r>
      <w:r w:rsidRPr="0098149D">
        <w:t>Исследование прокатки угольных электродных масс</w:t>
      </w:r>
      <w:r w:rsidR="0098149D" w:rsidRPr="0098149D">
        <w:t xml:space="preserve"> // </w:t>
      </w:r>
      <w:r w:rsidRPr="0098149D">
        <w:t>Строительные и специальные материалы па основе органомине-ральпых композиций</w:t>
      </w:r>
      <w:r w:rsidR="0098149D" w:rsidRPr="0098149D">
        <w:t xml:space="preserve">: </w:t>
      </w:r>
      <w:r w:rsidRPr="0098149D">
        <w:t>Межеуз</w:t>
      </w:r>
      <w:r w:rsidR="0098149D" w:rsidRPr="0098149D">
        <w:t xml:space="preserve">. </w:t>
      </w:r>
      <w:r w:rsidRPr="0098149D">
        <w:t>сб</w:t>
      </w:r>
      <w:r w:rsidR="0098149D" w:rsidRPr="0098149D">
        <w:t xml:space="preserve">: </w:t>
      </w:r>
      <w:r w:rsidRPr="0098149D">
        <w:t>ПНИ</w:t>
      </w:r>
      <w:r w:rsidR="0098149D" w:rsidRPr="0098149D">
        <w:t xml:space="preserve">. - </w:t>
      </w:r>
      <w:r w:rsidRPr="0098149D">
        <w:t>Новочеркасск, 1988</w:t>
      </w:r>
      <w:r w:rsidR="0098149D" w:rsidRPr="0098149D">
        <w:t xml:space="preserve">. - </w:t>
      </w:r>
      <w:r w:rsidRPr="0098149D">
        <w:t>С</w:t>
      </w:r>
      <w:r w:rsidR="0098149D">
        <w:t>.7</w:t>
      </w:r>
      <w:r w:rsidRPr="0098149D">
        <w:t>2-76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 w:rsidRPr="0098149D">
        <w:t xml:space="preserve">. </w:t>
      </w:r>
      <w:r w:rsidRPr="0098149D">
        <w:t>К</w:t>
      </w:r>
      <w:r w:rsidR="0098149D" w:rsidRPr="0098149D">
        <w:t>),</w:t>
      </w:r>
      <w:r w:rsidRPr="0098149D">
        <w:t xml:space="preserve"> Думчус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M</w:t>
      </w:r>
      <w:r w:rsidR="0098149D" w:rsidRPr="0098149D">
        <w:t xml:space="preserve">. </w:t>
      </w:r>
      <w:r w:rsidRPr="0098149D">
        <w:t>Пуресев А</w:t>
      </w:r>
      <w:r w:rsidR="0098149D">
        <w:t xml:space="preserve">.И. </w:t>
      </w:r>
      <w:r w:rsidRPr="0098149D">
        <w:t>Исследование характеристик гранулированной угольной активной массы химических источников тока</w:t>
      </w:r>
      <w:r w:rsidR="0098149D" w:rsidRPr="0098149D">
        <w:t xml:space="preserve"> // </w:t>
      </w:r>
      <w:r w:rsidRPr="0098149D">
        <w:t>Строитеые п специальные материалы на основе органоминеральных композиций</w:t>
      </w:r>
      <w:r w:rsidR="0098149D" w:rsidRPr="0098149D">
        <w:t xml:space="preserve">: </w:t>
      </w:r>
      <w:r w:rsidRPr="0098149D">
        <w:t xml:space="preserve">Меж-ву </w:t>
      </w:r>
      <w:r w:rsidRPr="0098149D">
        <w:rPr>
          <w:lang w:val="en-US"/>
        </w:rPr>
        <w:t>I</w:t>
      </w:r>
      <w:r w:rsidR="0098149D" w:rsidRPr="0098149D">
        <w:t xml:space="preserve">. </w:t>
      </w:r>
      <w:r w:rsidRPr="0098149D">
        <w:t>сб,</w:t>
      </w:r>
      <w:r w:rsidR="0098149D" w:rsidRPr="0098149D">
        <w:t xml:space="preserve"> </w:t>
      </w:r>
      <w:r w:rsidRPr="0098149D">
        <w:t>11ивочсркасск, 1986</w:t>
      </w:r>
      <w:r w:rsidR="0098149D" w:rsidRPr="0098149D">
        <w:t xml:space="preserve">. - </w:t>
      </w:r>
      <w:r w:rsidRPr="0098149D">
        <w:t>С</w:t>
      </w:r>
      <w:r w:rsidR="0098149D">
        <w:t>.7</w:t>
      </w:r>
      <w:r w:rsidRPr="0098149D">
        <w:t>9-83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Сербиновский М</w:t>
      </w:r>
      <w:r w:rsidR="0098149D">
        <w:t xml:space="preserve">.Ю., </w:t>
      </w:r>
      <w:r w:rsidRPr="0098149D">
        <w:t>Пуресев А</w:t>
      </w:r>
      <w:r w:rsidR="0098149D">
        <w:t xml:space="preserve">.И. </w:t>
      </w:r>
      <w:r w:rsidRPr="0098149D">
        <w:t>Исследование сушки и гранулирования специальных материалов</w:t>
      </w:r>
      <w:r w:rsidR="0098149D" w:rsidRPr="0098149D">
        <w:t xml:space="preserve"> // </w:t>
      </w:r>
      <w:r w:rsidRPr="0098149D">
        <w:t>Строительные и специальные материалы на основе органоминеральных композиций</w:t>
      </w:r>
      <w:r w:rsidR="0098149D" w:rsidRPr="0098149D">
        <w:t xml:space="preserve">: </w:t>
      </w:r>
      <w:r w:rsidRPr="0098149D">
        <w:t>Межвуз</w:t>
      </w:r>
      <w:r w:rsidR="0098149D" w:rsidRPr="0098149D">
        <w:t xml:space="preserve">. </w:t>
      </w:r>
      <w:r w:rsidRPr="0098149D">
        <w:t>сб</w:t>
      </w:r>
      <w:r w:rsidR="0098149D" w:rsidRPr="0098149D">
        <w:t xml:space="preserve">. - </w:t>
      </w:r>
      <w:r w:rsidRPr="0098149D">
        <w:t>Новочеркасск, 1984</w:t>
      </w:r>
      <w:r w:rsidR="0098149D" w:rsidRPr="0098149D">
        <w:t xml:space="preserve">. - </w:t>
      </w:r>
      <w:r w:rsidRPr="0098149D">
        <w:t>С</w:t>
      </w:r>
      <w:r w:rsidR="0098149D">
        <w:t>.3</w:t>
      </w:r>
      <w:r w:rsidRPr="0098149D">
        <w:t>5-39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А</w:t>
      </w:r>
      <w:r w:rsidR="0098149D" w:rsidRPr="0098149D">
        <w:t xml:space="preserve">. </w:t>
      </w:r>
      <w:r w:rsidRPr="0098149D">
        <w:t>с</w:t>
      </w:r>
      <w:r w:rsidR="0098149D">
        <w:t>.1</w:t>
      </w:r>
      <w:r w:rsidRPr="0098149D">
        <w:t>179871 СССР, МКИ Н 01М 4/00</w:t>
      </w:r>
      <w:r w:rsidR="0098149D" w:rsidRPr="0098149D">
        <w:t xml:space="preserve">. </w:t>
      </w:r>
      <w:r w:rsidRPr="0098149D">
        <w:t>Способ изготовления активной массы угольного электрода / Сербиновский М</w:t>
      </w:r>
      <w:r w:rsidR="0098149D">
        <w:t xml:space="preserve">.Ю., </w:t>
      </w:r>
      <w:r w:rsidRPr="0098149D">
        <w:t>Пуресев А</w:t>
      </w:r>
      <w:r w:rsidR="0098149D">
        <w:t xml:space="preserve">.И., </w:t>
      </w:r>
      <w:r w:rsidRPr="0098149D">
        <w:t>Сербиновский Б</w:t>
      </w:r>
      <w:r w:rsidR="0098149D">
        <w:t xml:space="preserve">.Ю. </w:t>
      </w:r>
      <w:r w:rsidR="0098149D" w:rsidRPr="0098149D">
        <w:t xml:space="preserve">- </w:t>
      </w:r>
      <w:r w:rsidRPr="0098149D">
        <w:t>№ 3755220, Заявл</w:t>
      </w:r>
      <w:r w:rsidR="0098149D">
        <w:t>.1</w:t>
      </w:r>
      <w:r w:rsidRPr="0098149D">
        <w:t>7</w:t>
      </w:r>
      <w:r w:rsidR="0098149D">
        <w:t>.04.8</w:t>
      </w:r>
      <w:r w:rsidRPr="0098149D">
        <w:t>4, Зарег</w:t>
      </w:r>
      <w:r w:rsidR="0098149D">
        <w:t>.1</w:t>
      </w:r>
      <w:r w:rsidRPr="0098149D">
        <w:t>5</w:t>
      </w:r>
      <w:r w:rsidR="0098149D">
        <w:t>.0</w:t>
      </w:r>
      <w:r w:rsidRPr="0098149D">
        <w:t>9</w:t>
      </w:r>
      <w:r w:rsidR="0098149D">
        <w:t>.8</w:t>
      </w:r>
      <w:r w:rsidRPr="0098149D">
        <w:t>5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А</w:t>
      </w:r>
      <w:r w:rsidR="0098149D" w:rsidRPr="0098149D">
        <w:t xml:space="preserve">. </w:t>
      </w:r>
      <w:r w:rsidRPr="0098149D">
        <w:t>с</w:t>
      </w:r>
      <w:r w:rsidR="0098149D">
        <w:t>.1</w:t>
      </w:r>
      <w:r w:rsidRPr="0098149D">
        <w:t>227070 СССР, МКИ Н 01М4/00</w:t>
      </w:r>
      <w:r w:rsidR="0098149D" w:rsidRPr="0098149D">
        <w:t xml:space="preserve">. </w:t>
      </w:r>
      <w:r w:rsidRPr="0098149D">
        <w:t>Устройство для изготовления электродов / Гончаров СИ</w:t>
      </w:r>
      <w:r w:rsidR="0098149D" w:rsidRPr="0098149D">
        <w:t>.,</w:t>
      </w:r>
      <w:r w:rsidRPr="0098149D">
        <w:t xml:space="preserve"> Казаченко Н</w:t>
      </w:r>
      <w:r w:rsidR="0098149D">
        <w:t xml:space="preserve">.И., </w:t>
      </w:r>
      <w:r w:rsidRPr="0098149D">
        <w:t>Сербиновский М</w:t>
      </w:r>
      <w:r w:rsidR="0098149D">
        <w:t xml:space="preserve">.Ю. </w:t>
      </w:r>
      <w:r w:rsidRPr="0098149D">
        <w:t>и др</w:t>
      </w:r>
      <w:r w:rsidR="0098149D" w:rsidRPr="0098149D">
        <w:t xml:space="preserve">. - </w:t>
      </w:r>
      <w:r w:rsidRPr="0098149D">
        <w:t>№ 3752913, Заявл, 6</w:t>
      </w:r>
      <w:r w:rsidR="0098149D">
        <w:t>.04.8</w:t>
      </w:r>
      <w:r w:rsidRPr="0098149D">
        <w:t>4</w:t>
      </w:r>
      <w:r w:rsidR="0098149D" w:rsidRPr="0098149D">
        <w:t xml:space="preserve">. </w:t>
      </w:r>
      <w:r w:rsidRPr="0098149D">
        <w:t>Зарег</w:t>
      </w:r>
      <w:r w:rsidR="0098149D">
        <w:t>.2</w:t>
      </w:r>
      <w:r w:rsidRPr="0098149D">
        <w:t>2</w:t>
      </w:r>
      <w:r w:rsidR="0098149D">
        <w:t>.02.8</w:t>
      </w:r>
      <w:r w:rsidRPr="0098149D">
        <w:t>5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А</w:t>
      </w:r>
      <w:r w:rsidR="0098149D" w:rsidRPr="0098149D">
        <w:t xml:space="preserve">. </w:t>
      </w:r>
      <w:r w:rsidRPr="0098149D">
        <w:t>с</w:t>
      </w:r>
      <w:r w:rsidR="0098149D">
        <w:t>.1</w:t>
      </w:r>
      <w:r w:rsidRPr="0098149D">
        <w:t>473642 СССР МКИ Н01М 4/26</w:t>
      </w:r>
      <w:r w:rsidR="0098149D" w:rsidRPr="0098149D">
        <w:t xml:space="preserve">. </w:t>
      </w:r>
      <w:r w:rsidRPr="0098149D">
        <w:t>Устройство для изготовления электродов химических источников тока / М</w:t>
      </w:r>
      <w:r w:rsidR="0098149D">
        <w:t xml:space="preserve">.Ю. </w:t>
      </w:r>
      <w:r w:rsidRPr="0098149D">
        <w:t xml:space="preserve">Сербиновский,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M</w:t>
      </w:r>
      <w:r w:rsidR="0098149D" w:rsidRPr="0098149D">
        <w:t xml:space="preserve">. </w:t>
      </w:r>
      <w:r w:rsidRPr="0098149D">
        <w:t>Думчус, В</w:t>
      </w:r>
      <w:r w:rsidR="0098149D">
        <w:t xml:space="preserve">.Г. </w:t>
      </w:r>
      <w:r w:rsidRPr="0098149D">
        <w:t>Волощук</w:t>
      </w:r>
      <w:r w:rsidR="0098149D" w:rsidRPr="0098149D">
        <w:t xml:space="preserve">. - </w:t>
      </w:r>
      <w:r w:rsidRPr="0098149D">
        <w:t>№4236961/24-07</w:t>
      </w:r>
      <w:r w:rsidR="0098149D" w:rsidRPr="0098149D">
        <w:t xml:space="preserve">; </w:t>
      </w:r>
      <w:r w:rsidRPr="0098149D">
        <w:t>Заявл</w:t>
      </w:r>
      <w:r w:rsidR="0098149D">
        <w:t>.1</w:t>
      </w:r>
      <w:r w:rsidRPr="0098149D">
        <w:t>6</w:t>
      </w:r>
      <w:r w:rsidR="0098149D">
        <w:t>.03.8</w:t>
      </w:r>
      <w:r w:rsidRPr="0098149D">
        <w:t>7</w:t>
      </w:r>
      <w:r w:rsidR="0098149D" w:rsidRPr="0098149D">
        <w:t>.,</w:t>
      </w:r>
      <w:r w:rsidRPr="0098149D">
        <w:t xml:space="preserve"> Зарег</w:t>
      </w:r>
      <w:r w:rsidR="0098149D">
        <w:t>.1</w:t>
      </w:r>
      <w:r w:rsidRPr="0098149D">
        <w:t>5</w:t>
      </w:r>
      <w:r w:rsidR="0098149D">
        <w:t>.12.8</w:t>
      </w:r>
      <w:r w:rsidRPr="0098149D">
        <w:t>8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А</w:t>
      </w:r>
      <w:r w:rsidR="0098149D" w:rsidRPr="0098149D">
        <w:t xml:space="preserve">. </w:t>
      </w:r>
      <w:r w:rsidRPr="0098149D">
        <w:t>с</w:t>
      </w:r>
      <w:r w:rsidR="0098149D">
        <w:t>.1</w:t>
      </w:r>
      <w:r w:rsidRPr="0098149D">
        <w:t>489523 СССР МКИ НОШ 4/10</w:t>
      </w:r>
      <w:r w:rsidR="0098149D" w:rsidRPr="0098149D">
        <w:t xml:space="preserve">. </w:t>
      </w:r>
      <w:r w:rsidRPr="0098149D">
        <w:t>Способ изготовления электрода химического источника тока / М</w:t>
      </w:r>
      <w:r w:rsidR="0098149D">
        <w:t xml:space="preserve">.Ю. </w:t>
      </w:r>
      <w:r w:rsidRPr="0098149D">
        <w:t xml:space="preserve">Сербиновский и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M</w:t>
      </w:r>
      <w:r w:rsidR="0098149D" w:rsidRPr="0098149D">
        <w:t xml:space="preserve">. </w:t>
      </w:r>
      <w:r w:rsidRPr="0098149D">
        <w:t>Думчус</w:t>
      </w:r>
      <w:r w:rsidR="0098149D" w:rsidRPr="0098149D">
        <w:t xml:space="preserve">. - </w:t>
      </w:r>
      <w:r w:rsidRPr="0098149D">
        <w:t>№4311729/24-07</w:t>
      </w:r>
      <w:r w:rsidR="0098149D" w:rsidRPr="0098149D">
        <w:t xml:space="preserve">; </w:t>
      </w:r>
      <w:r w:rsidRPr="0098149D">
        <w:t>Заявл</w:t>
      </w:r>
      <w:r w:rsidR="0098149D">
        <w:t>.0</w:t>
      </w:r>
      <w:r w:rsidRPr="0098149D">
        <w:t>2</w:t>
      </w:r>
      <w:r w:rsidR="0098149D">
        <w:t>.0</w:t>
      </w:r>
      <w:r w:rsidRPr="0098149D">
        <w:t>7</w:t>
      </w:r>
      <w:r w:rsidR="0098149D">
        <w:t>.8</w:t>
      </w:r>
      <w:r w:rsidRPr="0098149D">
        <w:t>7, Зарег</w:t>
      </w:r>
      <w:r w:rsidR="0098149D">
        <w:t>.2</w:t>
      </w:r>
      <w:r w:rsidRPr="0098149D">
        <w:t>2</w:t>
      </w:r>
      <w:r w:rsidR="0098149D">
        <w:t>.02.8</w:t>
      </w:r>
      <w:r w:rsidRPr="0098149D">
        <w:t>9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А</w:t>
      </w:r>
      <w:r w:rsidR="0098149D" w:rsidRPr="0098149D">
        <w:t xml:space="preserve">. </w:t>
      </w:r>
      <w:r w:rsidRPr="0098149D">
        <w:t>с</w:t>
      </w:r>
      <w:r w:rsidR="0098149D">
        <w:t>.1</w:t>
      </w:r>
      <w:r w:rsidRPr="0098149D">
        <w:t>494814 СССР МКИ Н01М 4/26</w:t>
      </w:r>
      <w:r w:rsidR="0098149D" w:rsidRPr="0098149D">
        <w:t xml:space="preserve">. </w:t>
      </w:r>
      <w:r w:rsidRPr="0098149D">
        <w:t>Устройство для прокатки активной массы электродов / М</w:t>
      </w:r>
      <w:r w:rsidR="0098149D">
        <w:t xml:space="preserve">.Ю. </w:t>
      </w:r>
      <w:r w:rsidRPr="0098149D">
        <w:t xml:space="preserve">Сербиновский, </w:t>
      </w:r>
      <w:r w:rsidRPr="0098149D">
        <w:rPr>
          <w:lang w:val="en-US"/>
        </w:rPr>
        <w:t>AM</w:t>
      </w:r>
      <w:r w:rsidR="0098149D" w:rsidRPr="0098149D">
        <w:t xml:space="preserve">. </w:t>
      </w:r>
      <w:r w:rsidRPr="0098149D">
        <w:t>Думчус</w:t>
      </w:r>
      <w:r w:rsidR="0098149D" w:rsidRPr="0098149D">
        <w:t xml:space="preserve">. - </w:t>
      </w:r>
      <w:r w:rsidRPr="0098149D">
        <w:t>№4273289/24-07</w:t>
      </w:r>
      <w:r w:rsidR="0098149D" w:rsidRPr="0098149D">
        <w:t xml:space="preserve">; </w:t>
      </w:r>
      <w:r w:rsidRPr="0098149D">
        <w:t>Заявл</w:t>
      </w:r>
      <w:r w:rsidR="0098149D">
        <w:t>.3</w:t>
      </w:r>
      <w:r w:rsidRPr="0098149D">
        <w:t>0</w:t>
      </w:r>
      <w:r w:rsidR="0098149D">
        <w:t>.0</w:t>
      </w:r>
      <w:r w:rsidRPr="0098149D">
        <w:t>6</w:t>
      </w:r>
      <w:r w:rsidR="0098149D">
        <w:t>.8</w:t>
      </w:r>
      <w:r w:rsidRPr="0098149D">
        <w:t>7, Зарег</w:t>
      </w:r>
      <w:r w:rsidR="0098149D">
        <w:t>.3</w:t>
      </w:r>
      <w:r w:rsidRPr="0098149D">
        <w:t>0</w:t>
      </w:r>
      <w:r w:rsidR="0098149D">
        <w:t>.0</w:t>
      </w:r>
      <w:r w:rsidRPr="0098149D">
        <w:t>6</w:t>
      </w:r>
      <w:r w:rsidR="0098149D">
        <w:t>.8</w:t>
      </w:r>
      <w:r w:rsidRPr="0098149D">
        <w:t>7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А</w:t>
      </w:r>
      <w:r w:rsidR="0098149D" w:rsidRPr="0098149D">
        <w:t xml:space="preserve">. </w:t>
      </w:r>
      <w:r w:rsidRPr="0098149D">
        <w:t>с</w:t>
      </w:r>
      <w:r w:rsidR="0098149D">
        <w:t>.1</w:t>
      </w:r>
      <w:r w:rsidRPr="0098149D">
        <w:t>515971 СССР МКИ НОШ 4/10</w:t>
      </w:r>
      <w:r w:rsidR="0098149D" w:rsidRPr="0098149D">
        <w:t xml:space="preserve">. </w:t>
      </w:r>
      <w:r w:rsidRPr="0098149D">
        <w:t>Способ изготовления электрода химического источника тока / М</w:t>
      </w:r>
      <w:r w:rsidR="0098149D">
        <w:t xml:space="preserve">.Ю. </w:t>
      </w:r>
      <w:r w:rsidRPr="0098149D">
        <w:t xml:space="preserve">Сербиновский и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M</w:t>
      </w:r>
      <w:r w:rsidR="0098149D" w:rsidRPr="0098149D">
        <w:t xml:space="preserve">. </w:t>
      </w:r>
      <w:r w:rsidRPr="0098149D">
        <w:t>Думчус</w:t>
      </w:r>
      <w:r w:rsidR="0098149D" w:rsidRPr="0098149D">
        <w:t xml:space="preserve">. - </w:t>
      </w:r>
      <w:r w:rsidRPr="0098149D">
        <w:t>№4275738/24-07</w:t>
      </w:r>
      <w:r w:rsidR="0098149D" w:rsidRPr="0098149D">
        <w:t xml:space="preserve">; </w:t>
      </w:r>
      <w:r w:rsidRPr="0098149D">
        <w:t>4313630/24-07 Заявл</w:t>
      </w:r>
      <w:r w:rsidR="0098149D">
        <w:t>.0</w:t>
      </w:r>
      <w:r w:rsidRPr="0098149D">
        <w:t>2</w:t>
      </w:r>
      <w:r w:rsidR="0098149D">
        <w:t>.0</w:t>
      </w:r>
      <w:r w:rsidRPr="0098149D">
        <w:t>7</w:t>
      </w:r>
      <w:r w:rsidR="0098149D">
        <w:t>.8</w:t>
      </w:r>
      <w:r w:rsidRPr="0098149D">
        <w:t>7, Зарег</w:t>
      </w:r>
      <w:r w:rsidR="0098149D">
        <w:t>.1</w:t>
      </w:r>
      <w:r w:rsidRPr="0098149D">
        <w:t>5</w:t>
      </w:r>
      <w:r w:rsidR="0098149D">
        <w:t>.0</w:t>
      </w:r>
      <w:r w:rsidRPr="0098149D">
        <w:t>6</w:t>
      </w:r>
      <w:r w:rsidR="0098149D">
        <w:t>.8</w:t>
      </w:r>
      <w:r w:rsidRPr="0098149D">
        <w:t>9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А</w:t>
      </w:r>
      <w:r w:rsidR="0098149D" w:rsidRPr="0098149D">
        <w:t xml:space="preserve">. </w:t>
      </w:r>
      <w:r w:rsidRPr="0098149D">
        <w:t>с</w:t>
      </w:r>
      <w:r w:rsidR="0098149D">
        <w:t>.1</w:t>
      </w:r>
      <w:r w:rsidRPr="0098149D">
        <w:t>515973 СССР МКИ НОШ 4/26</w:t>
      </w:r>
      <w:r w:rsidR="0098149D" w:rsidRPr="0098149D">
        <w:t xml:space="preserve"> // </w:t>
      </w:r>
      <w:r w:rsidRPr="0098149D">
        <w:rPr>
          <w:lang w:val="en-US"/>
        </w:rPr>
        <w:t>B</w:t>
      </w:r>
      <w:r w:rsidRPr="0098149D">
        <w:t>22</w:t>
      </w:r>
      <w:r w:rsidRPr="0098149D">
        <w:rPr>
          <w:lang w:val="en-US"/>
        </w:rPr>
        <w:t>F</w:t>
      </w:r>
      <w:r w:rsidRPr="0098149D">
        <w:t xml:space="preserve"> 3/18</w:t>
      </w:r>
      <w:r w:rsidR="0098149D" w:rsidRPr="0098149D">
        <w:t xml:space="preserve">. </w:t>
      </w:r>
      <w:r w:rsidRPr="0098149D">
        <w:t>Устройство для прокатки электродных лент химических источников тока / М</w:t>
      </w:r>
      <w:r w:rsidR="0098149D">
        <w:t xml:space="preserve">.Ю. </w:t>
      </w:r>
      <w:r w:rsidRPr="0098149D">
        <w:t xml:space="preserve">Сербиновский,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M</w:t>
      </w:r>
      <w:r w:rsidR="0098149D" w:rsidRPr="0098149D">
        <w:t xml:space="preserve">. </w:t>
      </w:r>
      <w:r w:rsidRPr="0098149D">
        <w:t>Думчус, В</w:t>
      </w:r>
      <w:r w:rsidR="0098149D" w:rsidRPr="0098149D">
        <w:t xml:space="preserve">. </w:t>
      </w:r>
      <w:r w:rsidRPr="0098149D">
        <w:t>Г, Волощук</w:t>
      </w:r>
      <w:r w:rsidR="0098149D" w:rsidRPr="0098149D">
        <w:t xml:space="preserve">. - </w:t>
      </w:r>
      <w:r w:rsidRPr="0098149D">
        <w:t>№4333341/24-07</w:t>
      </w:r>
      <w:r w:rsidR="0098149D" w:rsidRPr="0098149D">
        <w:t xml:space="preserve">; </w:t>
      </w:r>
      <w:r w:rsidRPr="0098149D">
        <w:t>Заявл</w:t>
      </w:r>
      <w:r w:rsidR="0098149D">
        <w:t>.2</w:t>
      </w:r>
      <w:r w:rsidRPr="0098149D">
        <w:t>7</w:t>
      </w:r>
      <w:r w:rsidR="0098149D">
        <w:t>.11.8</w:t>
      </w:r>
      <w:r w:rsidRPr="0098149D">
        <w:t>7, Зарег</w:t>
      </w:r>
      <w:r w:rsidR="0098149D">
        <w:t>.1</w:t>
      </w:r>
      <w:r w:rsidRPr="0098149D">
        <w:t>5</w:t>
      </w:r>
      <w:r w:rsidR="0098149D">
        <w:t>.0</w:t>
      </w:r>
      <w:r w:rsidRPr="0098149D">
        <w:t>6</w:t>
      </w:r>
      <w:r w:rsidR="0098149D">
        <w:t>.8</w:t>
      </w:r>
      <w:r w:rsidRPr="0098149D">
        <w:t>9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А</w:t>
      </w:r>
      <w:r w:rsidR="0098149D" w:rsidRPr="0098149D">
        <w:t xml:space="preserve">. </w:t>
      </w:r>
      <w:r w:rsidRPr="0098149D">
        <w:t>с</w:t>
      </w:r>
      <w:r w:rsidR="0098149D">
        <w:t>.1</w:t>
      </w:r>
      <w:r w:rsidRPr="0098149D">
        <w:t>533566 СССР МКИ НОШ 4/26</w:t>
      </w:r>
      <w:r w:rsidR="0098149D" w:rsidRPr="0098149D">
        <w:t xml:space="preserve"> // </w:t>
      </w:r>
      <w:r w:rsidRPr="0098149D">
        <w:t>В32В 3/1/12</w:t>
      </w:r>
      <w:r w:rsidR="0098149D" w:rsidRPr="0098149D">
        <w:t xml:space="preserve">. </w:t>
      </w:r>
      <w:r w:rsidRPr="0098149D">
        <w:t>Устройство для изготовления электродов химических источников тока / М</w:t>
      </w:r>
      <w:r w:rsidR="0098149D">
        <w:t xml:space="preserve">.Ю. </w:t>
      </w:r>
      <w:r w:rsidRPr="0098149D">
        <w:t xml:space="preserve">Сербиновский,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M</w:t>
      </w:r>
      <w:r w:rsidR="0098149D" w:rsidRPr="0098149D">
        <w:t xml:space="preserve">. </w:t>
      </w:r>
      <w:r w:rsidRPr="0098149D">
        <w:t>Думчус, В</w:t>
      </w:r>
      <w:r w:rsidR="0098149D">
        <w:t xml:space="preserve">.Г. </w:t>
      </w:r>
      <w:r w:rsidRPr="0098149D">
        <w:t>Волощук-№4377772/24-07</w:t>
      </w:r>
      <w:r w:rsidR="0098149D" w:rsidRPr="0098149D">
        <w:t xml:space="preserve">; </w:t>
      </w:r>
      <w:r w:rsidRPr="0098149D">
        <w:t>Заявл</w:t>
      </w:r>
      <w:r w:rsidR="0098149D">
        <w:t>.1</w:t>
      </w:r>
      <w:r w:rsidRPr="0098149D">
        <w:t>6</w:t>
      </w:r>
      <w:r w:rsidR="0098149D">
        <w:t>.02.8</w:t>
      </w:r>
      <w:r w:rsidRPr="0098149D">
        <w:t>8, Зарег</w:t>
      </w:r>
      <w:r w:rsidR="0098149D">
        <w:t>.0</w:t>
      </w:r>
      <w:r w:rsidRPr="0098149D">
        <w:t>1</w:t>
      </w:r>
      <w:r w:rsidR="0098149D">
        <w:t>.0</w:t>
      </w:r>
      <w:r w:rsidRPr="0098149D">
        <w:t>9</w:t>
      </w:r>
      <w:r w:rsidR="0098149D">
        <w:t>.8</w:t>
      </w:r>
      <w:r w:rsidRPr="0098149D">
        <w:t>9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А</w:t>
      </w:r>
      <w:r w:rsidR="0098149D" w:rsidRPr="0098149D">
        <w:t xml:space="preserve">. </w:t>
      </w:r>
      <w:r w:rsidRPr="0098149D">
        <w:t>с</w:t>
      </w:r>
      <w:r w:rsidR="0098149D">
        <w:t>.1</w:t>
      </w:r>
      <w:r w:rsidRPr="0098149D">
        <w:t>535286 СССР</w:t>
      </w:r>
      <w:r w:rsidR="0098149D" w:rsidRPr="0098149D">
        <w:t xml:space="preserve">. </w:t>
      </w:r>
      <w:r w:rsidRPr="0098149D">
        <w:t>МКИ Н 01 М 4/04</w:t>
      </w:r>
      <w:r w:rsidR="0098149D" w:rsidRPr="0098149D">
        <w:t xml:space="preserve">. </w:t>
      </w:r>
      <w:r w:rsidRPr="0098149D">
        <w:t>Устройство для изготовления электродов химических источников тока / М</w:t>
      </w:r>
      <w:r w:rsidR="0098149D" w:rsidRPr="0098149D">
        <w:t xml:space="preserve">. </w:t>
      </w:r>
      <w:r w:rsidRPr="0098149D">
        <w:t xml:space="preserve">Ю, Сербиновский,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M</w:t>
      </w:r>
      <w:r w:rsidR="0098149D" w:rsidRPr="0098149D">
        <w:t xml:space="preserve">. </w:t>
      </w:r>
      <w:r w:rsidRPr="0098149D">
        <w:t>Думчус</w:t>
      </w:r>
      <w:r w:rsidR="0098149D" w:rsidRPr="0098149D">
        <w:t xml:space="preserve">. - </w:t>
      </w:r>
      <w:r w:rsidRPr="0098149D">
        <w:t>№4426983/24-07</w:t>
      </w:r>
      <w:r w:rsidR="0098149D" w:rsidRPr="0098149D">
        <w:t xml:space="preserve">; </w:t>
      </w:r>
      <w:r w:rsidRPr="0098149D">
        <w:t>Заявл</w:t>
      </w:r>
      <w:r w:rsidR="0098149D">
        <w:t>.1</w:t>
      </w:r>
      <w:r w:rsidRPr="0098149D">
        <w:t>6</w:t>
      </w:r>
      <w:r w:rsidR="0098149D">
        <w:t>.0</w:t>
      </w:r>
      <w:r w:rsidRPr="0098149D">
        <w:t>5</w:t>
      </w:r>
      <w:r w:rsidR="0098149D">
        <w:t>.8</w:t>
      </w:r>
      <w:r w:rsidRPr="0098149D">
        <w:t>8, Зарег</w:t>
      </w:r>
      <w:r w:rsidR="0098149D">
        <w:t>.0</w:t>
      </w:r>
      <w:r w:rsidRPr="0098149D">
        <w:t>8</w:t>
      </w:r>
      <w:r w:rsidR="0098149D">
        <w:t>.0</w:t>
      </w:r>
      <w:r w:rsidRPr="0098149D">
        <w:t>9</w:t>
      </w:r>
      <w:r w:rsidR="0098149D">
        <w:t>.8</w:t>
      </w:r>
      <w:r w:rsidRPr="0098149D">
        <w:t>9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А</w:t>
      </w:r>
      <w:r w:rsidR="0098149D" w:rsidRPr="0098149D">
        <w:t xml:space="preserve">. </w:t>
      </w:r>
      <w:r w:rsidRPr="0098149D">
        <w:t>с</w:t>
      </w:r>
      <w:r w:rsidR="0098149D">
        <w:t>.1</w:t>
      </w:r>
      <w:r w:rsidRPr="0098149D">
        <w:t>535287 СССР</w:t>
      </w:r>
      <w:r w:rsidR="0098149D" w:rsidRPr="0098149D">
        <w:t xml:space="preserve">. </w:t>
      </w:r>
      <w:r w:rsidRPr="0098149D">
        <w:t>МКИ Н 01 М 4/04</w:t>
      </w:r>
      <w:r w:rsidR="0098149D" w:rsidRPr="0098149D">
        <w:t xml:space="preserve">. </w:t>
      </w:r>
      <w:r w:rsidRPr="0098149D">
        <w:t xml:space="preserve">Способ изготовления угольного электрода / </w:t>
      </w:r>
      <w:r w:rsidRPr="0098149D">
        <w:rPr>
          <w:lang w:val="en-US"/>
        </w:rPr>
        <w:t>AM</w:t>
      </w:r>
      <w:r w:rsidR="0098149D" w:rsidRPr="0098149D">
        <w:t xml:space="preserve">. </w:t>
      </w:r>
      <w:r w:rsidRPr="0098149D">
        <w:t>Думчус, М</w:t>
      </w:r>
      <w:r w:rsidR="0098149D">
        <w:t xml:space="preserve">.Ю. </w:t>
      </w:r>
      <w:r w:rsidRPr="0098149D">
        <w:t>Сербиновский</w:t>
      </w:r>
      <w:r w:rsidR="0098149D" w:rsidRPr="0098149D">
        <w:t xml:space="preserve">. - </w:t>
      </w:r>
      <w:r w:rsidRPr="0098149D">
        <w:t>№4361239/24-07</w:t>
      </w:r>
      <w:r w:rsidR="0098149D" w:rsidRPr="0098149D">
        <w:t xml:space="preserve">; </w:t>
      </w:r>
      <w:r w:rsidRPr="0098149D">
        <w:t>Заявл</w:t>
      </w:r>
      <w:r w:rsidR="0098149D">
        <w:t>.1</w:t>
      </w:r>
      <w:r w:rsidRPr="0098149D">
        <w:t>1</w:t>
      </w:r>
      <w:r w:rsidR="0098149D">
        <w:t>.01.8</w:t>
      </w:r>
      <w:r w:rsidRPr="0098149D">
        <w:t>8, Зарег</w:t>
      </w:r>
      <w:r w:rsidR="0098149D">
        <w:t>.0</w:t>
      </w:r>
      <w:r w:rsidRPr="0098149D">
        <w:t>8</w:t>
      </w:r>
      <w:r w:rsidR="0098149D">
        <w:t>.0</w:t>
      </w:r>
      <w:r w:rsidRPr="0098149D">
        <w:t>9</w:t>
      </w:r>
      <w:r w:rsidR="0098149D">
        <w:t>.8</w:t>
      </w:r>
      <w:r w:rsidRPr="0098149D">
        <w:t>9</w:t>
      </w:r>
      <w:r w:rsidR="0098149D">
        <w:t xml:space="preserve">.3.0.А. </w:t>
      </w:r>
      <w:r w:rsidRPr="0098149D">
        <w:t>с</w:t>
      </w:r>
      <w:r w:rsidR="0098149D">
        <w:t>.1</w:t>
      </w:r>
      <w:r w:rsidRPr="0098149D">
        <w:t>535290 СССР МКИ НОШ 4/26</w:t>
      </w:r>
      <w:r w:rsidR="0098149D" w:rsidRPr="0098149D">
        <w:t xml:space="preserve">. </w:t>
      </w:r>
      <w:r w:rsidRPr="0098149D">
        <w:t>Устройство для прокатки электродных лент химических источников тока / М</w:t>
      </w:r>
      <w:r w:rsidR="0098149D">
        <w:t xml:space="preserve">.Ю. </w:t>
      </w:r>
      <w:r w:rsidRPr="0098149D">
        <w:t xml:space="preserve">Сербиновский,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M</w:t>
      </w:r>
      <w:r w:rsidR="0098149D" w:rsidRPr="0098149D">
        <w:t xml:space="preserve">. </w:t>
      </w:r>
      <w:r w:rsidRPr="0098149D">
        <w:t>Думчус</w:t>
      </w:r>
      <w:r w:rsidR="0098149D" w:rsidRPr="0098149D">
        <w:t xml:space="preserve">. - </w:t>
      </w:r>
      <w:r w:rsidRPr="0098149D">
        <w:t>№4426214/24-07</w:t>
      </w:r>
      <w:r w:rsidR="0098149D" w:rsidRPr="0098149D">
        <w:t xml:space="preserve">; </w:t>
      </w:r>
      <w:r w:rsidRPr="0098149D">
        <w:t>Заявл</w:t>
      </w:r>
      <w:r w:rsidR="0098149D">
        <w:t>.1</w:t>
      </w:r>
      <w:r w:rsidRPr="0098149D">
        <w:t>6</w:t>
      </w:r>
      <w:r w:rsidR="0098149D">
        <w:t>.0</w:t>
      </w:r>
      <w:r w:rsidRPr="0098149D">
        <w:t>5</w:t>
      </w:r>
      <w:r w:rsidR="0098149D">
        <w:t>.8</w:t>
      </w:r>
      <w:r w:rsidRPr="0098149D">
        <w:t>8, Зарег</w:t>
      </w:r>
      <w:r w:rsidR="0098149D">
        <w:t>.0</w:t>
      </w:r>
      <w:r w:rsidRPr="0098149D">
        <w:t>8</w:t>
      </w:r>
      <w:r w:rsidR="0098149D">
        <w:t>.0</w:t>
      </w:r>
      <w:r w:rsidRPr="0098149D">
        <w:t>9</w:t>
      </w:r>
      <w:r w:rsidR="0098149D">
        <w:t>.8</w:t>
      </w:r>
      <w:r w:rsidRPr="0098149D">
        <w:t>9</w:t>
      </w:r>
      <w:r w:rsidR="0098149D" w:rsidRPr="0098149D">
        <w:t xml:space="preserve">. </w:t>
      </w:r>
    </w:p>
    <w:p w:rsidR="00B737EF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А</w:t>
      </w:r>
      <w:r w:rsidR="0098149D" w:rsidRPr="0098149D">
        <w:t xml:space="preserve">. </w:t>
      </w:r>
      <w:r w:rsidRPr="0098149D">
        <w:t>с</w:t>
      </w:r>
      <w:r w:rsidR="0098149D">
        <w:t>.1</w:t>
      </w:r>
      <w:r w:rsidRPr="0098149D">
        <w:t>535291 СССР МКИ НОШ 4/26</w:t>
      </w:r>
      <w:r w:rsidR="0098149D" w:rsidRPr="0098149D">
        <w:t xml:space="preserve"> // </w:t>
      </w:r>
      <w:r w:rsidRPr="0098149D">
        <w:rPr>
          <w:lang w:val="en-US"/>
        </w:rPr>
        <w:t>B</w:t>
      </w:r>
      <w:r w:rsidRPr="0098149D">
        <w:t>22</w:t>
      </w:r>
      <w:r w:rsidRPr="0098149D">
        <w:rPr>
          <w:lang w:val="en-US"/>
        </w:rPr>
        <w:t>F</w:t>
      </w:r>
      <w:r w:rsidRPr="0098149D">
        <w:t xml:space="preserve"> 3/18</w:t>
      </w:r>
      <w:r w:rsidR="0098149D" w:rsidRPr="0098149D">
        <w:t xml:space="preserve">. </w:t>
      </w:r>
      <w:r w:rsidRPr="0098149D">
        <w:t>Устройство для прокатки электродных лент химических источников тока / М</w:t>
      </w:r>
      <w:r w:rsidR="0098149D">
        <w:t xml:space="preserve">.Ю. </w:t>
      </w:r>
      <w:r w:rsidRPr="0098149D">
        <w:t xml:space="preserve">Сербиновский,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M</w:t>
      </w:r>
      <w:r w:rsidR="0098149D" w:rsidRPr="0098149D">
        <w:t xml:space="preserve">. </w:t>
      </w:r>
      <w:r w:rsidRPr="0098149D">
        <w:t>Думчус, В</w:t>
      </w:r>
      <w:r w:rsidR="0098149D">
        <w:t xml:space="preserve">.И. </w:t>
      </w:r>
      <w:r w:rsidRPr="0098149D">
        <w:t>Дехтярев</w:t>
      </w:r>
      <w:r w:rsidR="0098149D" w:rsidRPr="0098149D">
        <w:t xml:space="preserve">. - </w:t>
      </w:r>
      <w:r w:rsidRPr="0098149D">
        <w:t>№4449384/24-07</w:t>
      </w:r>
      <w:r w:rsidR="0098149D" w:rsidRPr="0098149D">
        <w:t xml:space="preserve">; </w:t>
      </w:r>
      <w:r w:rsidRPr="0098149D">
        <w:t>Заявл</w:t>
      </w:r>
      <w:r w:rsidR="0098149D">
        <w:t>.1</w:t>
      </w:r>
      <w:r w:rsidRPr="0098149D">
        <w:t>6</w:t>
      </w:r>
      <w:r w:rsidR="0098149D">
        <w:t>.0</w:t>
      </w:r>
      <w:r w:rsidRPr="0098149D">
        <w:t>5</w:t>
      </w:r>
      <w:r w:rsidR="0098149D">
        <w:t>.8</w:t>
      </w:r>
      <w:r w:rsidRPr="0098149D">
        <w:t>8, Зарег</w:t>
      </w:r>
      <w:r w:rsidR="0098149D">
        <w:t>.0</w:t>
      </w:r>
      <w:r w:rsidRPr="0098149D">
        <w:t>8</w:t>
      </w:r>
      <w:r w:rsidR="0098149D">
        <w:t>.0</w:t>
      </w:r>
      <w:r w:rsidRPr="0098149D">
        <w:t>9</w:t>
      </w:r>
      <w:r w:rsidR="0098149D">
        <w:t>.8</w:t>
      </w:r>
      <w:r w:rsidRPr="0098149D">
        <w:t>9</w:t>
      </w:r>
      <w:r w:rsidR="0098149D" w:rsidRPr="0098149D">
        <w:t xml:space="preserve">. </w:t>
      </w:r>
    </w:p>
    <w:p w:rsidR="0098149D" w:rsidRPr="0098149D" w:rsidRDefault="00B737EF" w:rsidP="002E4169">
      <w:pPr>
        <w:pStyle w:val="a2"/>
        <w:tabs>
          <w:tab w:val="clear" w:pos="1077"/>
        </w:tabs>
        <w:ind w:firstLine="0"/>
      </w:pPr>
      <w:r w:rsidRPr="0098149D">
        <w:t>А</w:t>
      </w:r>
      <w:r w:rsidR="0098149D" w:rsidRPr="0098149D">
        <w:t xml:space="preserve">. </w:t>
      </w:r>
      <w:r w:rsidRPr="0098149D">
        <w:t>с</w:t>
      </w:r>
      <w:r w:rsidR="0098149D">
        <w:t>.1</w:t>
      </w:r>
      <w:r w:rsidRPr="0098149D">
        <w:t>563539 СССР МКИ НОШ 4/26</w:t>
      </w:r>
      <w:r w:rsidR="0098149D" w:rsidRPr="0098149D">
        <w:t xml:space="preserve"> // </w:t>
      </w:r>
      <w:r w:rsidRPr="0098149D">
        <w:t>В 22</w:t>
      </w:r>
      <w:r w:rsidRPr="0098149D">
        <w:rPr>
          <w:lang w:val="en-US"/>
        </w:rPr>
        <w:t>F</w:t>
      </w:r>
      <w:r w:rsidRPr="0098149D">
        <w:t>3/18</w:t>
      </w:r>
      <w:r w:rsidR="0098149D" w:rsidRPr="0098149D">
        <w:t xml:space="preserve">. </w:t>
      </w:r>
      <w:r w:rsidRPr="0098149D">
        <w:t>Устройство для изготовления электродов химических источников тока / М</w:t>
      </w:r>
      <w:r w:rsidR="0098149D">
        <w:t xml:space="preserve">.Ю. </w:t>
      </w:r>
      <w:r w:rsidRPr="0098149D">
        <w:t xml:space="preserve">Сербиновский, </w:t>
      </w:r>
      <w:r w:rsidRPr="0098149D">
        <w:rPr>
          <w:lang w:val="en-US"/>
        </w:rPr>
        <w:t>A</w:t>
      </w:r>
      <w:r w:rsidR="0098149D" w:rsidRPr="0098149D">
        <w:t xml:space="preserve">. </w:t>
      </w:r>
      <w:r w:rsidRPr="0098149D">
        <w:rPr>
          <w:lang w:val="en-US"/>
        </w:rPr>
        <w:t>M</w:t>
      </w:r>
      <w:r w:rsidR="0098149D" w:rsidRPr="0098149D">
        <w:t xml:space="preserve">. </w:t>
      </w:r>
      <w:r w:rsidRPr="0098149D">
        <w:t>Думчус, В</w:t>
      </w:r>
      <w:r w:rsidR="0098149D" w:rsidRPr="0098149D">
        <w:t xml:space="preserve">. </w:t>
      </w:r>
      <w:r w:rsidRPr="0098149D">
        <w:t>И, Дехтярев, В</w:t>
      </w:r>
      <w:r w:rsidR="0098149D">
        <w:t xml:space="preserve">.Е. </w:t>
      </w:r>
      <w:r w:rsidRPr="0098149D">
        <w:t>Федорчук</w:t>
      </w:r>
      <w:r w:rsidR="0098149D" w:rsidRPr="0098149D">
        <w:t xml:space="preserve"> - </w:t>
      </w:r>
      <w:r w:rsidRPr="0098149D">
        <w:t>№4491424/24-07</w:t>
      </w:r>
      <w:r w:rsidR="0098149D" w:rsidRPr="0098149D">
        <w:t xml:space="preserve">; </w:t>
      </w:r>
      <w:r w:rsidRPr="0098149D">
        <w:t>Заявл</w:t>
      </w:r>
      <w:r w:rsidR="0098149D">
        <w:t>.1</w:t>
      </w:r>
      <w:r w:rsidRPr="0098149D">
        <w:t>0</w:t>
      </w:r>
      <w:r w:rsidR="0098149D">
        <w:t>.1</w:t>
      </w:r>
      <w:r w:rsidRPr="0098149D">
        <w:t>0</w:t>
      </w:r>
      <w:r w:rsidR="0098149D">
        <w:t>.8</w:t>
      </w:r>
      <w:r w:rsidRPr="0098149D">
        <w:t>8</w:t>
      </w:r>
      <w:r w:rsidR="0098149D" w:rsidRPr="0098149D">
        <w:t xml:space="preserve">. </w:t>
      </w:r>
    </w:p>
    <w:p w:rsidR="006E074C" w:rsidRDefault="00B737EF" w:rsidP="002E4169">
      <w:pPr>
        <w:pStyle w:val="a2"/>
        <w:tabs>
          <w:tab w:val="clear" w:pos="1077"/>
        </w:tabs>
        <w:ind w:firstLine="0"/>
      </w:pPr>
      <w:r w:rsidRPr="0098149D">
        <w:t>Центр оперативной полиграфии</w:t>
      </w:r>
      <w:r w:rsidR="002E4169">
        <w:t xml:space="preserve"> </w:t>
      </w:r>
      <w:r w:rsidRPr="0098149D">
        <w:t>Южно-Российского государственного технического университета</w:t>
      </w:r>
      <w:r w:rsidR="002E4169">
        <w:t xml:space="preserve"> </w:t>
      </w:r>
      <w:r w:rsidRPr="0098149D">
        <w:t>(Новочеркасского политехнического института</w:t>
      </w:r>
      <w:r w:rsidR="0098149D" w:rsidRPr="0098149D">
        <w:t xml:space="preserve">) </w:t>
      </w:r>
      <w:r w:rsidRPr="0098149D">
        <w:t>346428, г</w:t>
      </w:r>
      <w:r w:rsidR="0098149D" w:rsidRPr="0098149D">
        <w:t xml:space="preserve">. </w:t>
      </w:r>
      <w:r w:rsidRPr="0098149D">
        <w:t>Новочеркасск</w:t>
      </w:r>
      <w:bookmarkStart w:id="0" w:name="_GoBack"/>
      <w:bookmarkEnd w:id="0"/>
    </w:p>
    <w:sectPr w:rsidR="006E074C" w:rsidSect="0098149D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721" w:rsidRDefault="00A43721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A43721" w:rsidRDefault="00A43721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873" w:rsidRDefault="00A86873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873" w:rsidRDefault="00A8687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721" w:rsidRDefault="00A43721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A43721" w:rsidRDefault="00A43721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873" w:rsidRDefault="00FD3AC4" w:rsidP="0098149D">
    <w:pPr>
      <w:pStyle w:val="af0"/>
      <w:framePr w:wrap="auto" w:vAnchor="text" w:hAnchor="margin" w:xAlign="right" w:y="1"/>
      <w:rPr>
        <w:rStyle w:val="af9"/>
      </w:rPr>
    </w:pPr>
    <w:r>
      <w:rPr>
        <w:rStyle w:val="af9"/>
      </w:rPr>
      <w:t>2</w:t>
    </w:r>
  </w:p>
  <w:p w:rsidR="00A86873" w:rsidRDefault="00A86873" w:rsidP="0098149D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873" w:rsidRDefault="00A8687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B14935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BD587ECC"/>
    <w:lvl w:ilvl="0">
      <w:numFmt w:val="bullet"/>
      <w:lvlText w:val="*"/>
      <w:lvlJc w:val="left"/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0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B207E0"/>
    <w:multiLevelType w:val="singleLevel"/>
    <w:tmpl w:val="827AE8AA"/>
    <w:lvl w:ilvl="0">
      <w:start w:val="10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254160F7"/>
    <w:multiLevelType w:val="singleLevel"/>
    <w:tmpl w:val="5E40102E"/>
    <w:lvl w:ilvl="0">
      <w:start w:val="13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5">
    <w:nsid w:val="3388387A"/>
    <w:multiLevelType w:val="hybridMultilevel"/>
    <w:tmpl w:val="AD0AD824"/>
    <w:lvl w:ilvl="0" w:tplc="CE5C2A84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87912C3"/>
    <w:multiLevelType w:val="singleLevel"/>
    <w:tmpl w:val="EE62D006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7">
    <w:nsid w:val="57385847"/>
    <w:multiLevelType w:val="singleLevel"/>
    <w:tmpl w:val="BCAEFE42"/>
    <w:lvl w:ilvl="0">
      <w:start w:val="19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8">
    <w:nsid w:val="59C9331C"/>
    <w:multiLevelType w:val="singleLevel"/>
    <w:tmpl w:val="C7848CA4"/>
    <w:lvl w:ilvl="0">
      <w:start w:val="3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5C87615A"/>
    <w:multiLevelType w:val="singleLevel"/>
    <w:tmpl w:val="7BFABDFA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0">
    <w:nsid w:val="7BF95997"/>
    <w:multiLevelType w:val="singleLevel"/>
    <w:tmpl w:val="81D2F356"/>
    <w:lvl w:ilvl="0">
      <w:start w:val="16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1">
    <w:nsid w:val="7DD34BEA"/>
    <w:multiLevelType w:val="singleLevel"/>
    <w:tmpl w:val="C3AAD8D8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5">
    <w:abstractNumId w:val="0"/>
  </w:num>
  <w:num w:numId="6">
    <w:abstractNumId w:val="1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7">
    <w:abstractNumId w:val="1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8">
    <w:abstractNumId w:val="1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9">
    <w:abstractNumId w:val="1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10">
    <w:abstractNumId w:val="9"/>
  </w:num>
  <w:num w:numId="11">
    <w:abstractNumId w:val="6"/>
  </w:num>
  <w:num w:numId="12">
    <w:abstractNumId w:val="3"/>
  </w:num>
  <w:num w:numId="13">
    <w:abstractNumId w:val="4"/>
  </w:num>
  <w:num w:numId="14">
    <w:abstractNumId w:val="10"/>
  </w:num>
  <w:num w:numId="15">
    <w:abstractNumId w:val="7"/>
  </w:num>
  <w:num w:numId="16">
    <w:abstractNumId w:val="8"/>
  </w:num>
  <w:num w:numId="17">
    <w:abstractNumId w:val="5"/>
  </w:num>
  <w:num w:numId="18">
    <w:abstractNumId w:val="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735E"/>
    <w:rsid w:val="00141324"/>
    <w:rsid w:val="002229FE"/>
    <w:rsid w:val="0028611A"/>
    <w:rsid w:val="002E4169"/>
    <w:rsid w:val="003676DD"/>
    <w:rsid w:val="00392BB2"/>
    <w:rsid w:val="003D7CB9"/>
    <w:rsid w:val="0044671F"/>
    <w:rsid w:val="004838DD"/>
    <w:rsid w:val="004B56D2"/>
    <w:rsid w:val="004C1F21"/>
    <w:rsid w:val="004E0E66"/>
    <w:rsid w:val="004F0E2C"/>
    <w:rsid w:val="006E074C"/>
    <w:rsid w:val="007A39C5"/>
    <w:rsid w:val="007C0110"/>
    <w:rsid w:val="007E50C7"/>
    <w:rsid w:val="0081735E"/>
    <w:rsid w:val="00926D77"/>
    <w:rsid w:val="0098149D"/>
    <w:rsid w:val="0098234B"/>
    <w:rsid w:val="00997B34"/>
    <w:rsid w:val="00A43721"/>
    <w:rsid w:val="00A50F6A"/>
    <w:rsid w:val="00A86873"/>
    <w:rsid w:val="00B3411B"/>
    <w:rsid w:val="00B716A6"/>
    <w:rsid w:val="00B737EF"/>
    <w:rsid w:val="00F137D0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efaultImageDpi w14:val="0"/>
  <w15:chartTrackingRefBased/>
  <w15:docId w15:val="{27F5464D-A77F-468C-972D-8BA86465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utoRedefine/>
    <w:qFormat/>
    <w:rsid w:val="0098149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98149D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3"/>
    <w:next w:val="a3"/>
    <w:link w:val="20"/>
    <w:autoRedefine/>
    <w:uiPriority w:val="99"/>
    <w:qFormat/>
    <w:rsid w:val="0098149D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3"/>
    <w:next w:val="a3"/>
    <w:link w:val="30"/>
    <w:uiPriority w:val="99"/>
    <w:qFormat/>
    <w:rsid w:val="0098149D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3"/>
    <w:next w:val="a3"/>
    <w:link w:val="40"/>
    <w:uiPriority w:val="99"/>
    <w:qFormat/>
    <w:rsid w:val="0098149D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3"/>
    <w:next w:val="a3"/>
    <w:link w:val="50"/>
    <w:uiPriority w:val="99"/>
    <w:qFormat/>
    <w:rsid w:val="0098149D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98149D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98149D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98149D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List 2"/>
    <w:basedOn w:val="a3"/>
    <w:uiPriority w:val="99"/>
    <w:rsid w:val="0081735E"/>
    <w:pPr>
      <w:widowControl w:val="0"/>
      <w:autoSpaceDE w:val="0"/>
      <w:autoSpaceDN w:val="0"/>
      <w:adjustRightInd w:val="0"/>
      <w:ind w:left="566" w:hanging="283"/>
    </w:pPr>
  </w:style>
  <w:style w:type="paragraph" w:styleId="a7">
    <w:name w:val="Body Text Indent"/>
    <w:basedOn w:val="a3"/>
    <w:link w:val="a8"/>
    <w:uiPriority w:val="99"/>
    <w:rsid w:val="0081735E"/>
    <w:pPr>
      <w:widowControl w:val="0"/>
      <w:autoSpaceDE w:val="0"/>
      <w:autoSpaceDN w:val="0"/>
      <w:adjustRightInd w:val="0"/>
      <w:spacing w:after="120"/>
      <w:ind w:left="283" w:firstLine="709"/>
    </w:pPr>
  </w:style>
  <w:style w:type="character" w:customStyle="1" w:styleId="a8">
    <w:name w:val="Основной текст с отступом Знак"/>
    <w:link w:val="a7"/>
    <w:uiPriority w:val="99"/>
    <w:semiHidden/>
    <w:rPr>
      <w:sz w:val="28"/>
      <w:szCs w:val="28"/>
    </w:rPr>
  </w:style>
  <w:style w:type="paragraph" w:styleId="22">
    <w:name w:val="Body Text First Indent 2"/>
    <w:basedOn w:val="a7"/>
    <w:link w:val="23"/>
    <w:uiPriority w:val="99"/>
    <w:rsid w:val="0081735E"/>
    <w:pPr>
      <w:ind w:firstLine="210"/>
    </w:pPr>
  </w:style>
  <w:style w:type="character" w:customStyle="1" w:styleId="23">
    <w:name w:val="Красная строка 2 Знак"/>
    <w:link w:val="22"/>
    <w:uiPriority w:val="99"/>
    <w:semiHidden/>
  </w:style>
  <w:style w:type="paragraph" w:styleId="a9">
    <w:name w:val="Body Text"/>
    <w:basedOn w:val="a3"/>
    <w:link w:val="aa"/>
    <w:uiPriority w:val="99"/>
    <w:rsid w:val="0098149D"/>
    <w:pPr>
      <w:widowControl w:val="0"/>
      <w:autoSpaceDE w:val="0"/>
      <w:autoSpaceDN w:val="0"/>
      <w:adjustRightInd w:val="0"/>
      <w:ind w:firstLine="709"/>
    </w:pPr>
  </w:style>
  <w:style w:type="character" w:customStyle="1" w:styleId="aa">
    <w:name w:val="Основной текст Знак"/>
    <w:link w:val="a9"/>
    <w:uiPriority w:val="99"/>
    <w:semiHidden/>
    <w:rPr>
      <w:sz w:val="28"/>
      <w:szCs w:val="28"/>
    </w:rPr>
  </w:style>
  <w:style w:type="paragraph" w:styleId="ab">
    <w:name w:val="Body Text First Indent"/>
    <w:basedOn w:val="a9"/>
    <w:link w:val="ac"/>
    <w:uiPriority w:val="99"/>
    <w:rsid w:val="0081735E"/>
    <w:pPr>
      <w:ind w:firstLine="210"/>
    </w:pPr>
  </w:style>
  <w:style w:type="character" w:customStyle="1" w:styleId="ac">
    <w:name w:val="Красная строка Знак"/>
    <w:link w:val="ab"/>
    <w:uiPriority w:val="99"/>
    <w:semiHidden/>
  </w:style>
  <w:style w:type="paragraph" w:styleId="a">
    <w:name w:val="List Bullet"/>
    <w:basedOn w:val="a3"/>
    <w:uiPriority w:val="99"/>
    <w:rsid w:val="0081735E"/>
    <w:pPr>
      <w:widowControl w:val="0"/>
      <w:numPr>
        <w:numId w:val="3"/>
      </w:numPr>
      <w:tabs>
        <w:tab w:val="clear" w:pos="360"/>
      </w:tabs>
      <w:autoSpaceDE w:val="0"/>
      <w:autoSpaceDN w:val="0"/>
      <w:adjustRightInd w:val="0"/>
    </w:pPr>
  </w:style>
  <w:style w:type="paragraph" w:styleId="24">
    <w:name w:val="List Continue 2"/>
    <w:basedOn w:val="a3"/>
    <w:uiPriority w:val="99"/>
    <w:rsid w:val="002229FE"/>
    <w:pPr>
      <w:widowControl w:val="0"/>
      <w:autoSpaceDE w:val="0"/>
      <w:autoSpaceDN w:val="0"/>
      <w:adjustRightInd w:val="0"/>
      <w:spacing w:after="120"/>
      <w:ind w:left="566" w:firstLine="709"/>
    </w:pPr>
  </w:style>
  <w:style w:type="paragraph" w:styleId="ad">
    <w:name w:val="caption"/>
    <w:basedOn w:val="a3"/>
    <w:next w:val="a3"/>
    <w:uiPriority w:val="99"/>
    <w:qFormat/>
    <w:rsid w:val="006E074C"/>
    <w:pPr>
      <w:widowControl w:val="0"/>
      <w:autoSpaceDE w:val="0"/>
      <w:autoSpaceDN w:val="0"/>
      <w:adjustRightInd w:val="0"/>
      <w:ind w:firstLine="709"/>
    </w:pPr>
    <w:rPr>
      <w:b/>
      <w:bCs/>
    </w:rPr>
  </w:style>
  <w:style w:type="paragraph" w:styleId="ae">
    <w:name w:val="List"/>
    <w:basedOn w:val="a3"/>
    <w:uiPriority w:val="99"/>
    <w:rsid w:val="00B737EF"/>
    <w:pPr>
      <w:widowControl w:val="0"/>
      <w:autoSpaceDE w:val="0"/>
      <w:autoSpaceDN w:val="0"/>
      <w:adjustRightInd w:val="0"/>
      <w:ind w:left="283" w:hanging="283"/>
    </w:pPr>
  </w:style>
  <w:style w:type="paragraph" w:styleId="af">
    <w:name w:val="List Continue"/>
    <w:basedOn w:val="a3"/>
    <w:uiPriority w:val="99"/>
    <w:rsid w:val="00B737EF"/>
    <w:pPr>
      <w:widowControl w:val="0"/>
      <w:autoSpaceDE w:val="0"/>
      <w:autoSpaceDN w:val="0"/>
      <w:adjustRightInd w:val="0"/>
      <w:spacing w:after="120"/>
      <w:ind w:left="283" w:firstLine="709"/>
    </w:pPr>
  </w:style>
  <w:style w:type="paragraph" w:styleId="af0">
    <w:name w:val="header"/>
    <w:basedOn w:val="a3"/>
    <w:next w:val="a9"/>
    <w:link w:val="af1"/>
    <w:uiPriority w:val="99"/>
    <w:rsid w:val="0098149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2">
    <w:name w:val="footnote reference"/>
    <w:uiPriority w:val="99"/>
    <w:semiHidden/>
    <w:rsid w:val="0098149D"/>
    <w:rPr>
      <w:rFonts w:cs="Times New Roman"/>
      <w:sz w:val="28"/>
      <w:szCs w:val="28"/>
      <w:vertAlign w:val="superscript"/>
    </w:rPr>
  </w:style>
  <w:style w:type="paragraph" w:customStyle="1" w:styleId="af3">
    <w:name w:val="выделение"/>
    <w:uiPriority w:val="99"/>
    <w:rsid w:val="0098149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4">
    <w:name w:val="Hyperlink"/>
    <w:uiPriority w:val="99"/>
    <w:rsid w:val="0098149D"/>
    <w:rPr>
      <w:rFonts w:cs="Times New Roman"/>
      <w:color w:val="0000FF"/>
      <w:u w:val="single"/>
    </w:rPr>
  </w:style>
  <w:style w:type="character" w:customStyle="1" w:styleId="11">
    <w:name w:val="Текст Знак1"/>
    <w:link w:val="af5"/>
    <w:uiPriority w:val="99"/>
    <w:locked/>
    <w:rsid w:val="0098149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3"/>
    <w:link w:val="11"/>
    <w:uiPriority w:val="99"/>
    <w:rsid w:val="0098149D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7"/>
    <w:uiPriority w:val="99"/>
    <w:semiHidden/>
    <w:locked/>
    <w:rsid w:val="0098149D"/>
    <w:rPr>
      <w:rFonts w:cs="Times New Roman"/>
      <w:sz w:val="28"/>
      <w:szCs w:val="28"/>
      <w:lang w:val="ru-RU" w:eastAsia="ru-RU"/>
    </w:rPr>
  </w:style>
  <w:style w:type="paragraph" w:styleId="af7">
    <w:name w:val="footer"/>
    <w:basedOn w:val="a3"/>
    <w:link w:val="12"/>
    <w:uiPriority w:val="99"/>
    <w:semiHidden/>
    <w:rsid w:val="0098149D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8">
    <w:name w:val="Нижний колонтитул Знак"/>
    <w:uiPriority w:val="99"/>
    <w:semiHidden/>
    <w:rPr>
      <w:sz w:val="28"/>
      <w:szCs w:val="28"/>
    </w:rPr>
  </w:style>
  <w:style w:type="character" w:customStyle="1" w:styleId="af1">
    <w:name w:val="Верхний колонтитул Знак"/>
    <w:link w:val="af0"/>
    <w:uiPriority w:val="99"/>
    <w:semiHidden/>
    <w:locked/>
    <w:rsid w:val="0098149D"/>
    <w:rPr>
      <w:rFonts w:cs="Times New Roman"/>
      <w:noProof/>
      <w:kern w:val="16"/>
      <w:sz w:val="28"/>
      <w:szCs w:val="28"/>
      <w:lang w:val="ru-RU" w:eastAsia="ru-RU"/>
    </w:rPr>
  </w:style>
  <w:style w:type="paragraph" w:customStyle="1" w:styleId="a1">
    <w:name w:val="лит"/>
    <w:basedOn w:val="a3"/>
    <w:autoRedefine/>
    <w:uiPriority w:val="99"/>
    <w:rsid w:val="0098149D"/>
    <w:pPr>
      <w:widowControl w:val="0"/>
      <w:numPr>
        <w:numId w:val="17"/>
      </w:numPr>
      <w:tabs>
        <w:tab w:val="clear" w:pos="0"/>
        <w:tab w:val="num" w:pos="1077"/>
      </w:tabs>
      <w:autoSpaceDE w:val="0"/>
      <w:autoSpaceDN w:val="0"/>
      <w:adjustRightInd w:val="0"/>
      <w:jc w:val="left"/>
    </w:pPr>
  </w:style>
  <w:style w:type="character" w:styleId="af9">
    <w:name w:val="page number"/>
    <w:uiPriority w:val="99"/>
    <w:rsid w:val="0098149D"/>
    <w:rPr>
      <w:rFonts w:cs="Times New Roman"/>
    </w:rPr>
  </w:style>
  <w:style w:type="character" w:customStyle="1" w:styleId="afa">
    <w:name w:val="номер страницы"/>
    <w:uiPriority w:val="99"/>
    <w:rsid w:val="0098149D"/>
    <w:rPr>
      <w:rFonts w:cs="Times New Roman"/>
      <w:sz w:val="28"/>
      <w:szCs w:val="28"/>
    </w:rPr>
  </w:style>
  <w:style w:type="paragraph" w:styleId="afb">
    <w:name w:val="Normal (Web)"/>
    <w:basedOn w:val="a3"/>
    <w:uiPriority w:val="99"/>
    <w:rsid w:val="0098149D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3"/>
    <w:next w:val="a3"/>
    <w:autoRedefine/>
    <w:uiPriority w:val="99"/>
    <w:semiHidden/>
    <w:rsid w:val="0098149D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b/>
      <w:bCs/>
      <w:smallCaps/>
    </w:rPr>
  </w:style>
  <w:style w:type="paragraph" w:styleId="25">
    <w:name w:val="toc 2"/>
    <w:basedOn w:val="a3"/>
    <w:next w:val="a3"/>
    <w:autoRedefine/>
    <w:uiPriority w:val="99"/>
    <w:semiHidden/>
    <w:rsid w:val="0098149D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1">
    <w:name w:val="toc 3"/>
    <w:basedOn w:val="a3"/>
    <w:next w:val="a3"/>
    <w:autoRedefine/>
    <w:uiPriority w:val="99"/>
    <w:semiHidden/>
    <w:rsid w:val="0098149D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3"/>
    <w:next w:val="a3"/>
    <w:autoRedefine/>
    <w:uiPriority w:val="99"/>
    <w:semiHidden/>
    <w:rsid w:val="0098149D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3"/>
    <w:next w:val="a3"/>
    <w:autoRedefine/>
    <w:uiPriority w:val="99"/>
    <w:semiHidden/>
    <w:rsid w:val="0098149D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0">
    <w:name w:val="список ненумерованный"/>
    <w:autoRedefine/>
    <w:uiPriority w:val="99"/>
    <w:rsid w:val="0098149D"/>
    <w:pPr>
      <w:numPr>
        <w:numId w:val="18"/>
      </w:numPr>
      <w:tabs>
        <w:tab w:val="clear" w:pos="1077"/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uiPriority w:val="99"/>
    <w:rsid w:val="0098149D"/>
    <w:pPr>
      <w:numPr>
        <w:numId w:val="19"/>
      </w:numPr>
      <w:tabs>
        <w:tab w:val="clear" w:pos="0"/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98149D"/>
    <w:pPr>
      <w:ind w:firstLine="0"/>
    </w:pPr>
    <w:rPr>
      <w:b w:val="0"/>
      <w:bCs w:val="0"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98149D"/>
    <w:pPr>
      <w:ind w:firstLine="0"/>
    </w:pPr>
    <w:rPr>
      <w:b w:val="0"/>
      <w:bCs w:val="0"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98149D"/>
    <w:pPr>
      <w:ind w:left="0"/>
    </w:pPr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98149D"/>
    <w:rPr>
      <w:i/>
      <w:iCs/>
    </w:rPr>
  </w:style>
  <w:style w:type="paragraph" w:customStyle="1" w:styleId="afc">
    <w:name w:val="схема"/>
    <w:basedOn w:val="a3"/>
    <w:uiPriority w:val="99"/>
    <w:rsid w:val="0098149D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d">
    <w:name w:val="ТАБЛИЦА"/>
    <w:next w:val="a3"/>
    <w:autoRedefine/>
    <w:uiPriority w:val="99"/>
    <w:rsid w:val="0098149D"/>
    <w:pPr>
      <w:spacing w:line="360" w:lineRule="auto"/>
    </w:pPr>
    <w:rPr>
      <w:color w:val="000000"/>
    </w:rPr>
  </w:style>
  <w:style w:type="paragraph" w:styleId="afe">
    <w:name w:val="footnote text"/>
    <w:basedOn w:val="a3"/>
    <w:link w:val="aff"/>
    <w:autoRedefine/>
    <w:uiPriority w:val="99"/>
    <w:semiHidden/>
    <w:rsid w:val="0098149D"/>
    <w:pPr>
      <w:autoSpaceDE w:val="0"/>
      <w:autoSpaceDN w:val="0"/>
      <w:ind w:firstLine="709"/>
    </w:pPr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uiPriority w:val="99"/>
    <w:rsid w:val="0098149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8248</Words>
  <Characters>47016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правах рукописи</vt:lpstr>
    </vt:vector>
  </TitlesOfParts>
  <Company>кооператив</Company>
  <LinksUpToDate>false</LinksUpToDate>
  <CharactersWithSpaces>55154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palevnik</dc:creator>
  <cp:keywords/>
  <dc:description/>
  <cp:lastModifiedBy>admin</cp:lastModifiedBy>
  <cp:revision>2</cp:revision>
  <dcterms:created xsi:type="dcterms:W3CDTF">2014-02-24T16:09:00Z</dcterms:created>
  <dcterms:modified xsi:type="dcterms:W3CDTF">2014-02-24T16:09:00Z</dcterms:modified>
</cp:coreProperties>
</file>