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BF0" w:rsidRDefault="00722BF0">
      <w:pPr>
        <w:spacing w:line="360" w:lineRule="auto"/>
        <w:jc w:val="both"/>
        <w:rPr>
          <w:rFonts w:ascii="Times New Roman" w:hAnsi="Times New Roman"/>
          <w:sz w:val="24"/>
        </w:rPr>
      </w:pPr>
    </w:p>
    <w:p w:rsidR="00722BF0" w:rsidRDefault="00722BF0">
      <w:pPr>
        <w:spacing w:line="360" w:lineRule="auto"/>
        <w:jc w:val="both"/>
        <w:rPr>
          <w:rFonts w:ascii="Times New Roman" w:hAnsi="Times New Roman"/>
          <w:sz w:val="24"/>
        </w:rPr>
      </w:pPr>
    </w:p>
    <w:p w:rsidR="00722BF0" w:rsidRDefault="00722BF0">
      <w:pPr>
        <w:spacing w:line="360" w:lineRule="auto"/>
        <w:jc w:val="both"/>
        <w:rPr>
          <w:rFonts w:ascii="Times New Roman" w:hAnsi="Times New Roman"/>
          <w:sz w:val="24"/>
        </w:rPr>
      </w:pPr>
    </w:p>
    <w:p w:rsidR="00722BF0" w:rsidRDefault="00722BF0">
      <w:pPr>
        <w:spacing w:line="360" w:lineRule="auto"/>
        <w:jc w:val="both"/>
        <w:rPr>
          <w:rFonts w:ascii="Times New Roman" w:hAnsi="Times New Roman"/>
          <w:sz w:val="24"/>
        </w:rPr>
      </w:pPr>
    </w:p>
    <w:p w:rsidR="00722BF0" w:rsidRDefault="00722BF0">
      <w:pPr>
        <w:spacing w:line="360" w:lineRule="auto"/>
        <w:jc w:val="both"/>
        <w:rPr>
          <w:rFonts w:ascii="Times New Roman" w:hAnsi="Times New Roman"/>
          <w:sz w:val="24"/>
        </w:rPr>
      </w:pPr>
    </w:p>
    <w:p w:rsidR="00722BF0" w:rsidRDefault="00722BF0">
      <w:pPr>
        <w:pStyle w:val="20"/>
        <w:spacing w:line="360" w:lineRule="auto"/>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jc w:val="both"/>
        <w:rPr>
          <w:sz w:val="24"/>
        </w:rPr>
      </w:pPr>
    </w:p>
    <w:p w:rsidR="00722BF0" w:rsidRDefault="00722BF0">
      <w:pPr>
        <w:pStyle w:val="20"/>
        <w:spacing w:line="360" w:lineRule="auto"/>
        <w:rPr>
          <w:b w:val="0"/>
          <w:sz w:val="24"/>
        </w:rPr>
      </w:pPr>
      <w:r>
        <w:rPr>
          <w:sz w:val="24"/>
        </w:rPr>
        <w:t>Введение.</w:t>
      </w:r>
    </w:p>
    <w:p w:rsidR="00722BF0" w:rsidRDefault="00722BF0">
      <w:pPr>
        <w:spacing w:line="360" w:lineRule="auto"/>
        <w:jc w:val="both"/>
        <w:rPr>
          <w:rFonts w:ascii="Times New Roman" w:hAnsi="Times New Roman"/>
          <w:sz w:val="24"/>
        </w:rPr>
      </w:pPr>
      <w:r>
        <w:rPr>
          <w:rFonts w:ascii="Times New Roman" w:hAnsi="Times New Roman"/>
          <w:sz w:val="24"/>
        </w:rPr>
        <w:tab/>
        <w:t>Бюджет является одним из важнейших институтов любого государства. За счёт финансовых ресурсов, мобилизуемых в бюджет, органы государственной власти осуществляют свои функции.  После распада СССР в Российской Федерации начался процесс формирования бюджетной системы, отвечающей новой экономической ситуации. Протекает данный процесс очень непросто, на этом пути Правительством совершено немало ошибок, но без построения современной бюджетной системы, без выработки чётких принципов бюджетной политики невозможно дальнейшее движение нашей страны по пути построения цивилизованной  современной (нынешний криминально-олигархический рынок назвать цивилизованным нельзя)  рыночной экономике и гражданского общества.</w:t>
      </w:r>
    </w:p>
    <w:p w:rsidR="00722BF0" w:rsidRDefault="00722BF0">
      <w:pPr>
        <w:spacing w:line="360" w:lineRule="auto"/>
        <w:jc w:val="both"/>
        <w:rPr>
          <w:rFonts w:ascii="Times New Roman" w:hAnsi="Times New Roman"/>
          <w:sz w:val="24"/>
        </w:rPr>
      </w:pPr>
      <w:r>
        <w:rPr>
          <w:rFonts w:ascii="Times New Roman" w:hAnsi="Times New Roman"/>
          <w:sz w:val="24"/>
        </w:rPr>
        <w:t>Проблема повышения эффективности государственных расходов для России стоит сейчас очень остро, так как, с одной стороны, необходимы структурные реформы в экономике и социальной сфере, а с другой -  бюджетные ресурсы РФ очень незначительны, и в ближайшее время существенно их увеличить не представляется возможным.</w:t>
      </w:r>
    </w:p>
    <w:p w:rsidR="00722BF0" w:rsidRDefault="00722BF0">
      <w:pPr>
        <w:spacing w:line="360" w:lineRule="auto"/>
        <w:ind w:firstLine="720"/>
        <w:jc w:val="both"/>
        <w:rPr>
          <w:rFonts w:ascii="Times New Roman" w:hAnsi="Times New Roman"/>
          <w:sz w:val="24"/>
          <w:lang w:val="en-US"/>
        </w:rPr>
      </w:pPr>
      <w:r>
        <w:rPr>
          <w:rFonts w:ascii="Times New Roman" w:hAnsi="Times New Roman"/>
          <w:i/>
          <w:sz w:val="24"/>
        </w:rPr>
        <w:t>Цель работы</w:t>
      </w:r>
      <w:r>
        <w:rPr>
          <w:rFonts w:ascii="Times New Roman" w:hAnsi="Times New Roman"/>
          <w:sz w:val="24"/>
        </w:rPr>
        <w:t xml:space="preserve"> –  осветить основные стороны государственного бюджета как государственного института.  Для достижения поставленной цели необходимо решить следующие задачи</w:t>
      </w:r>
      <w:r>
        <w:rPr>
          <w:rFonts w:ascii="Times New Roman" w:hAnsi="Times New Roman"/>
          <w:sz w:val="24"/>
          <w:lang w:val="en-US"/>
        </w:rPr>
        <w:t>:</w:t>
      </w:r>
    </w:p>
    <w:p w:rsidR="00722BF0" w:rsidRDefault="00722BF0" w:rsidP="00722BF0">
      <w:pPr>
        <w:numPr>
          <w:ilvl w:val="0"/>
          <w:numId w:val="127"/>
        </w:numPr>
        <w:spacing w:line="360" w:lineRule="auto"/>
        <w:jc w:val="both"/>
        <w:rPr>
          <w:rFonts w:ascii="Times New Roman" w:hAnsi="Times New Roman"/>
          <w:sz w:val="24"/>
        </w:rPr>
      </w:pPr>
      <w:r>
        <w:rPr>
          <w:rFonts w:ascii="Times New Roman" w:hAnsi="Times New Roman"/>
          <w:sz w:val="24"/>
        </w:rPr>
        <w:t xml:space="preserve">Рассмотреть теоретические стороны вопроса </w:t>
      </w:r>
      <w:r>
        <w:rPr>
          <w:rFonts w:ascii="Times New Roman" w:hAnsi="Times New Roman"/>
          <w:sz w:val="24"/>
          <w:lang w:val="en-US"/>
        </w:rPr>
        <w:t xml:space="preserve">: </w:t>
      </w:r>
      <w:r>
        <w:rPr>
          <w:rFonts w:ascii="Times New Roman" w:hAnsi="Times New Roman"/>
          <w:sz w:val="24"/>
        </w:rPr>
        <w:t>структура бюджета, структура доходов и расходов бюджета, функции бюджета, проблему бюджетного дефицита и теоретические концепции сбалансированности бюджета.</w:t>
      </w:r>
    </w:p>
    <w:p w:rsidR="00722BF0" w:rsidRDefault="00722BF0" w:rsidP="00722BF0">
      <w:pPr>
        <w:numPr>
          <w:ilvl w:val="0"/>
          <w:numId w:val="127"/>
        </w:numPr>
        <w:spacing w:line="360" w:lineRule="auto"/>
        <w:jc w:val="both"/>
        <w:rPr>
          <w:rFonts w:ascii="Times New Roman" w:hAnsi="Times New Roman"/>
          <w:sz w:val="24"/>
        </w:rPr>
      </w:pPr>
      <w:r>
        <w:rPr>
          <w:rFonts w:ascii="Times New Roman" w:hAnsi="Times New Roman"/>
          <w:sz w:val="24"/>
        </w:rPr>
        <w:t>Рассмотреть структуру государственного бюджета РФ, проблему бюджетного дефицита, бюджетную политику в РФ, бюджетный федерализм в РФ.</w:t>
      </w:r>
    </w:p>
    <w:p w:rsidR="00722BF0" w:rsidRDefault="00722BF0" w:rsidP="00722BF0">
      <w:pPr>
        <w:numPr>
          <w:ilvl w:val="0"/>
          <w:numId w:val="127"/>
        </w:numPr>
        <w:spacing w:line="360" w:lineRule="auto"/>
        <w:jc w:val="both"/>
        <w:rPr>
          <w:rFonts w:ascii="Times New Roman" w:hAnsi="Times New Roman"/>
          <w:sz w:val="24"/>
        </w:rPr>
      </w:pPr>
      <w:r>
        <w:rPr>
          <w:rFonts w:ascii="Times New Roman" w:hAnsi="Times New Roman"/>
          <w:sz w:val="24"/>
        </w:rPr>
        <w:t>Рассмотреть федеральный бюджет РФ на 2002 год.</w:t>
      </w:r>
    </w:p>
    <w:p w:rsidR="00722BF0" w:rsidRDefault="00722BF0" w:rsidP="00722BF0">
      <w:pPr>
        <w:numPr>
          <w:ilvl w:val="0"/>
          <w:numId w:val="127"/>
        </w:numPr>
        <w:spacing w:line="360" w:lineRule="auto"/>
        <w:jc w:val="both"/>
        <w:rPr>
          <w:rFonts w:ascii="Times New Roman" w:hAnsi="Times New Roman"/>
          <w:sz w:val="24"/>
        </w:rPr>
      </w:pPr>
      <w:r>
        <w:rPr>
          <w:rFonts w:ascii="Times New Roman" w:hAnsi="Times New Roman"/>
          <w:sz w:val="24"/>
        </w:rPr>
        <w:t>Проанализировать проблему повышения эффективности бюджетных расходов в РФ.</w:t>
      </w:r>
    </w:p>
    <w:p w:rsidR="00722BF0" w:rsidRDefault="00722BF0">
      <w:pPr>
        <w:spacing w:line="360" w:lineRule="auto"/>
        <w:jc w:val="both"/>
        <w:rPr>
          <w:rFonts w:ascii="Times New Roman" w:hAnsi="Times New Roman"/>
          <w:sz w:val="24"/>
        </w:rPr>
      </w:pPr>
      <w:r>
        <w:rPr>
          <w:rFonts w:ascii="Times New Roman" w:hAnsi="Times New Roman"/>
          <w:sz w:val="24"/>
        </w:rPr>
        <w:t xml:space="preserve">Структура работы соответствует поставленной цели и задачам. Первая глава посвящена решению задачи № 1. Во второй главе, решаются задачи № 2 и 3. Задача № 4 решается в третьей главе.  </w:t>
      </w:r>
    </w:p>
    <w:p w:rsidR="00722BF0" w:rsidRDefault="00722BF0">
      <w:pPr>
        <w:spacing w:line="360" w:lineRule="auto"/>
        <w:jc w:val="both"/>
        <w:rPr>
          <w:rFonts w:ascii="Times New Roman" w:hAnsi="Times New Roman"/>
          <w:sz w:val="24"/>
        </w:rPr>
      </w:pPr>
    </w:p>
    <w:p w:rsidR="00722BF0" w:rsidRDefault="00722BF0">
      <w:pPr>
        <w:spacing w:line="360" w:lineRule="auto"/>
        <w:jc w:val="both"/>
        <w:rPr>
          <w:rFonts w:ascii="Times New Roman" w:hAnsi="Times New Roman"/>
          <w:sz w:val="24"/>
        </w:rPr>
      </w:pPr>
      <w:r>
        <w:rPr>
          <w:rFonts w:ascii="Times New Roman" w:hAnsi="Times New Roman"/>
          <w:sz w:val="24"/>
        </w:rPr>
        <w:t xml:space="preserve"> </w:t>
      </w:r>
    </w:p>
    <w:p w:rsidR="00722BF0" w:rsidRDefault="00722BF0">
      <w:pPr>
        <w:spacing w:line="360" w:lineRule="auto"/>
        <w:jc w:val="both"/>
        <w:rPr>
          <w:rFonts w:ascii="Times New Roman" w:hAnsi="Times New Roman"/>
          <w:sz w:val="24"/>
        </w:rPr>
      </w:pPr>
    </w:p>
    <w:p w:rsidR="00722BF0" w:rsidRDefault="00722BF0">
      <w:pPr>
        <w:spacing w:line="360" w:lineRule="auto"/>
        <w:jc w:val="both"/>
        <w:rPr>
          <w:rFonts w:ascii="Times New Roman" w:hAnsi="Times New Roman"/>
          <w:sz w:val="24"/>
        </w:rPr>
      </w:pPr>
    </w:p>
    <w:p w:rsidR="00722BF0" w:rsidRDefault="00722BF0">
      <w:pPr>
        <w:spacing w:line="360" w:lineRule="auto"/>
        <w:jc w:val="both"/>
        <w:rPr>
          <w:rFonts w:ascii="Times New Roman" w:hAnsi="Times New Roman"/>
          <w:sz w:val="24"/>
        </w:rPr>
      </w:pPr>
    </w:p>
    <w:p w:rsidR="00722BF0" w:rsidRDefault="00722BF0">
      <w:pPr>
        <w:spacing w:line="360" w:lineRule="auto"/>
        <w:jc w:val="both"/>
        <w:rPr>
          <w:rFonts w:ascii="Times New Roman" w:hAnsi="Times New Roman"/>
          <w:sz w:val="24"/>
        </w:rPr>
      </w:pPr>
    </w:p>
    <w:p w:rsidR="00722BF0" w:rsidRDefault="00722BF0">
      <w:pPr>
        <w:pStyle w:val="20"/>
        <w:spacing w:line="360" w:lineRule="auto"/>
        <w:rPr>
          <w:sz w:val="24"/>
        </w:rPr>
      </w:pPr>
      <w:r>
        <w:rPr>
          <w:sz w:val="24"/>
        </w:rPr>
        <w:t>Глава 1</w:t>
      </w:r>
    </w:p>
    <w:p w:rsidR="00722BF0" w:rsidRDefault="00722BF0">
      <w:pPr>
        <w:pStyle w:val="a6"/>
        <w:spacing w:line="360" w:lineRule="auto"/>
        <w:jc w:val="center"/>
        <w:rPr>
          <w:rFonts w:ascii="Times New Roman" w:hAnsi="Times New Roman"/>
          <w:sz w:val="24"/>
        </w:rPr>
      </w:pPr>
      <w:r>
        <w:rPr>
          <w:rFonts w:ascii="Times New Roman" w:hAnsi="Times New Roman"/>
          <w:sz w:val="24"/>
        </w:rPr>
        <w:t>Государственный бюджет, его структура и функции, проблема сбалансированности бюджета.</w:t>
      </w:r>
    </w:p>
    <w:p w:rsidR="00722BF0" w:rsidRDefault="00722BF0">
      <w:pPr>
        <w:pStyle w:val="a6"/>
        <w:spacing w:line="360" w:lineRule="auto"/>
        <w:ind w:firstLine="720"/>
        <w:jc w:val="both"/>
        <w:rPr>
          <w:rFonts w:ascii="Times New Roman" w:hAnsi="Times New Roman"/>
          <w:b w:val="0"/>
          <w:sz w:val="24"/>
        </w:rPr>
      </w:pPr>
      <w:r>
        <w:rPr>
          <w:rFonts w:ascii="Times New Roman" w:hAnsi="Times New Roman"/>
          <w:b w:val="0"/>
          <w:sz w:val="24"/>
        </w:rPr>
        <w:t>Структура госбюджета зависит, в первую очередь, от типа государственного устройства страны. В унитарных государствах (Франция, Польша, Италия)  - два уровня бюджетной системы</w:t>
      </w:r>
      <w:r>
        <w:rPr>
          <w:rFonts w:ascii="Times New Roman" w:hAnsi="Times New Roman"/>
          <w:b w:val="0"/>
          <w:sz w:val="24"/>
          <w:lang w:val="en-US"/>
        </w:rPr>
        <w:t xml:space="preserve">:  центральный бюджет </w:t>
      </w:r>
      <w:r>
        <w:rPr>
          <w:rFonts w:ascii="Times New Roman" w:hAnsi="Times New Roman"/>
          <w:b w:val="0"/>
          <w:sz w:val="24"/>
        </w:rPr>
        <w:t xml:space="preserve"> и местные бюджеты. В федеративных государствах (Россия, США, ФРГ, Бразилия) – три уровня</w:t>
      </w:r>
      <w:r>
        <w:rPr>
          <w:rFonts w:ascii="Times New Roman" w:hAnsi="Times New Roman"/>
          <w:b w:val="0"/>
          <w:sz w:val="24"/>
          <w:lang w:val="en-US"/>
        </w:rPr>
        <w:t xml:space="preserve">: </w:t>
      </w:r>
      <w:r>
        <w:rPr>
          <w:rFonts w:ascii="Times New Roman" w:hAnsi="Times New Roman"/>
          <w:b w:val="0"/>
          <w:sz w:val="24"/>
        </w:rPr>
        <w:t>федеральный бюджет, бюджеты субъектов федерации (областей, штатов, земель, провинций), местные бюджеты.</w:t>
      </w:r>
    </w:p>
    <w:p w:rsidR="00722BF0" w:rsidRDefault="00722BF0">
      <w:pPr>
        <w:pStyle w:val="a6"/>
        <w:spacing w:line="360" w:lineRule="auto"/>
        <w:jc w:val="both"/>
        <w:rPr>
          <w:rFonts w:ascii="Times New Roman" w:hAnsi="Times New Roman"/>
          <w:sz w:val="24"/>
        </w:rPr>
      </w:pPr>
    </w:p>
    <w:p w:rsidR="00722BF0" w:rsidRDefault="00722BF0">
      <w:pPr>
        <w:pStyle w:val="a6"/>
        <w:numPr>
          <w:ilvl w:val="1"/>
          <w:numId w:val="1"/>
        </w:numPr>
        <w:spacing w:line="360" w:lineRule="auto"/>
        <w:jc w:val="both"/>
        <w:rPr>
          <w:rFonts w:ascii="Times New Roman" w:hAnsi="Times New Roman"/>
          <w:sz w:val="24"/>
        </w:rPr>
      </w:pPr>
      <w:r>
        <w:rPr>
          <w:rFonts w:ascii="Times New Roman" w:hAnsi="Times New Roman"/>
          <w:sz w:val="24"/>
        </w:rPr>
        <w:t>Структура доходов государственного бюджета.</w:t>
      </w:r>
    </w:p>
    <w:p w:rsidR="00722BF0" w:rsidRDefault="00722BF0">
      <w:pPr>
        <w:pStyle w:val="a6"/>
        <w:spacing w:line="360" w:lineRule="auto"/>
        <w:ind w:firstLine="720"/>
        <w:jc w:val="both"/>
        <w:rPr>
          <w:rFonts w:ascii="Times New Roman" w:hAnsi="Times New Roman"/>
          <w:b w:val="0"/>
          <w:sz w:val="24"/>
        </w:rPr>
      </w:pPr>
      <w:r>
        <w:rPr>
          <w:rFonts w:ascii="Times New Roman" w:hAnsi="Times New Roman"/>
          <w:b w:val="0"/>
          <w:sz w:val="24"/>
        </w:rPr>
        <w:t>Бюджетные доходы – это выражение экономических отношений, возникающих у государства с корпорациями и домохозяйствами в процессе формирования государственного бюджета. Форма выражения этих отношений –  различные виды платежей государству. (3)</w:t>
      </w:r>
    </w:p>
    <w:p w:rsidR="00722BF0" w:rsidRDefault="00722BF0">
      <w:pPr>
        <w:pStyle w:val="a6"/>
        <w:spacing w:line="360" w:lineRule="auto"/>
        <w:ind w:firstLine="720"/>
        <w:jc w:val="both"/>
        <w:rPr>
          <w:rFonts w:ascii="Times New Roman" w:hAnsi="Times New Roman"/>
          <w:b w:val="0"/>
          <w:sz w:val="24"/>
        </w:rPr>
      </w:pPr>
      <w:r>
        <w:rPr>
          <w:rFonts w:ascii="Times New Roman" w:hAnsi="Times New Roman"/>
          <w:b w:val="0"/>
          <w:sz w:val="24"/>
        </w:rPr>
        <w:t>Состав бюджетных доходов, формы мобилизации денежных средств в бюджет зависят от системы и методов хозяйствования, а также от решаемых обществом экономических задач (</w:t>
      </w:r>
    </w:p>
    <w:p w:rsidR="00722BF0" w:rsidRDefault="00722BF0">
      <w:pPr>
        <w:pStyle w:val="a6"/>
        <w:spacing w:line="360" w:lineRule="auto"/>
        <w:ind w:firstLine="720"/>
        <w:jc w:val="both"/>
        <w:rPr>
          <w:rFonts w:ascii="Times New Roman" w:hAnsi="Times New Roman"/>
          <w:b w:val="0"/>
          <w:sz w:val="24"/>
        </w:rPr>
      </w:pPr>
      <w:r>
        <w:rPr>
          <w:rFonts w:ascii="Times New Roman" w:hAnsi="Times New Roman"/>
          <w:b w:val="0"/>
          <w:sz w:val="24"/>
        </w:rPr>
        <w:t xml:space="preserve">Все доходы государственного бюджета можно разделить на </w:t>
      </w:r>
      <w:r>
        <w:rPr>
          <w:rFonts w:ascii="Times New Roman" w:hAnsi="Times New Roman"/>
          <w:b w:val="0"/>
          <w:i/>
          <w:sz w:val="24"/>
        </w:rPr>
        <w:t>налоговые</w:t>
      </w:r>
      <w:r>
        <w:rPr>
          <w:rFonts w:ascii="Times New Roman" w:hAnsi="Times New Roman"/>
          <w:b w:val="0"/>
          <w:sz w:val="24"/>
        </w:rPr>
        <w:t xml:space="preserve"> и </w:t>
      </w:r>
      <w:r>
        <w:rPr>
          <w:rFonts w:ascii="Times New Roman" w:hAnsi="Times New Roman"/>
          <w:b w:val="0"/>
          <w:i/>
          <w:sz w:val="24"/>
        </w:rPr>
        <w:t>неналоговые</w:t>
      </w:r>
    </w:p>
    <w:p w:rsidR="00722BF0" w:rsidRDefault="00722BF0">
      <w:pPr>
        <w:pStyle w:val="a7"/>
        <w:spacing w:line="360" w:lineRule="auto"/>
        <w:jc w:val="both"/>
        <w:rPr>
          <w:rFonts w:ascii="Times New Roman" w:hAnsi="Times New Roman"/>
          <w:sz w:val="24"/>
        </w:rPr>
      </w:pPr>
      <w:r>
        <w:rPr>
          <w:rFonts w:ascii="Times New Roman" w:hAnsi="Times New Roman"/>
          <w:sz w:val="24"/>
        </w:rPr>
        <w:t>Рассмотрим налоговые доходы.</w:t>
      </w:r>
    </w:p>
    <w:p w:rsidR="00722BF0" w:rsidRDefault="00722BF0">
      <w:pPr>
        <w:pStyle w:val="a7"/>
        <w:spacing w:line="360" w:lineRule="auto"/>
        <w:jc w:val="both"/>
        <w:rPr>
          <w:rFonts w:ascii="Times New Roman" w:hAnsi="Times New Roman"/>
          <w:i/>
          <w:sz w:val="24"/>
        </w:rPr>
      </w:pPr>
      <w:r>
        <w:rPr>
          <w:rFonts w:ascii="Times New Roman" w:hAnsi="Times New Roman"/>
          <w:i/>
          <w:sz w:val="24"/>
        </w:rPr>
        <w:t>Основные виды налоговых доходов:</w:t>
      </w:r>
    </w:p>
    <w:p w:rsidR="00722BF0" w:rsidRDefault="00722BF0">
      <w:pPr>
        <w:pStyle w:val="a7"/>
        <w:numPr>
          <w:ilvl w:val="0"/>
          <w:numId w:val="2"/>
        </w:numPr>
        <w:spacing w:line="360" w:lineRule="auto"/>
        <w:jc w:val="both"/>
        <w:rPr>
          <w:rFonts w:ascii="Times New Roman" w:hAnsi="Times New Roman"/>
          <w:sz w:val="24"/>
        </w:rPr>
      </w:pPr>
      <w:r>
        <w:rPr>
          <w:rFonts w:ascii="Times New Roman" w:hAnsi="Times New Roman"/>
          <w:sz w:val="24"/>
        </w:rPr>
        <w:t>налоги на прибыль, доход, прирост капитала;</w:t>
      </w:r>
    </w:p>
    <w:p w:rsidR="00722BF0" w:rsidRDefault="00722BF0">
      <w:pPr>
        <w:pStyle w:val="a7"/>
        <w:numPr>
          <w:ilvl w:val="0"/>
          <w:numId w:val="3"/>
        </w:numPr>
        <w:spacing w:line="360" w:lineRule="auto"/>
        <w:jc w:val="both"/>
        <w:rPr>
          <w:rFonts w:ascii="Times New Roman" w:hAnsi="Times New Roman"/>
          <w:sz w:val="24"/>
        </w:rPr>
      </w:pPr>
      <w:r>
        <w:rPr>
          <w:rFonts w:ascii="Times New Roman" w:hAnsi="Times New Roman"/>
          <w:sz w:val="24"/>
        </w:rPr>
        <w:t>налоги на товары и услуги, лицензионные и регистрационные сборы;</w:t>
      </w:r>
    </w:p>
    <w:p w:rsidR="00722BF0" w:rsidRDefault="00722BF0">
      <w:pPr>
        <w:pStyle w:val="a7"/>
        <w:numPr>
          <w:ilvl w:val="0"/>
          <w:numId w:val="4"/>
        </w:numPr>
        <w:spacing w:line="360" w:lineRule="auto"/>
        <w:jc w:val="both"/>
        <w:rPr>
          <w:rFonts w:ascii="Times New Roman" w:hAnsi="Times New Roman"/>
          <w:sz w:val="24"/>
        </w:rPr>
      </w:pPr>
      <w:r>
        <w:rPr>
          <w:rFonts w:ascii="Times New Roman" w:hAnsi="Times New Roman"/>
          <w:sz w:val="24"/>
        </w:rPr>
        <w:t>налоги на совокупный доход;</w:t>
      </w:r>
    </w:p>
    <w:p w:rsidR="00722BF0" w:rsidRDefault="00722BF0">
      <w:pPr>
        <w:pStyle w:val="a7"/>
        <w:numPr>
          <w:ilvl w:val="0"/>
          <w:numId w:val="5"/>
        </w:numPr>
        <w:spacing w:line="360" w:lineRule="auto"/>
        <w:jc w:val="both"/>
        <w:rPr>
          <w:rFonts w:ascii="Times New Roman" w:hAnsi="Times New Roman"/>
          <w:sz w:val="24"/>
        </w:rPr>
      </w:pPr>
      <w:r>
        <w:rPr>
          <w:rFonts w:ascii="Times New Roman" w:hAnsi="Times New Roman"/>
          <w:sz w:val="24"/>
        </w:rPr>
        <w:t>налоги на имущество;</w:t>
      </w:r>
    </w:p>
    <w:p w:rsidR="00722BF0" w:rsidRDefault="00722BF0">
      <w:pPr>
        <w:pStyle w:val="a7"/>
        <w:numPr>
          <w:ilvl w:val="0"/>
          <w:numId w:val="6"/>
        </w:numPr>
        <w:spacing w:line="360" w:lineRule="auto"/>
        <w:jc w:val="both"/>
        <w:rPr>
          <w:rFonts w:ascii="Times New Roman" w:hAnsi="Times New Roman"/>
          <w:sz w:val="24"/>
        </w:rPr>
      </w:pPr>
      <w:r>
        <w:rPr>
          <w:rFonts w:ascii="Times New Roman" w:hAnsi="Times New Roman"/>
          <w:sz w:val="24"/>
        </w:rPr>
        <w:t>платежи за пользование природными ресурсами;</w:t>
      </w:r>
    </w:p>
    <w:p w:rsidR="00722BF0" w:rsidRDefault="00722BF0">
      <w:pPr>
        <w:pStyle w:val="a7"/>
        <w:numPr>
          <w:ilvl w:val="0"/>
          <w:numId w:val="7"/>
        </w:numPr>
        <w:spacing w:line="360" w:lineRule="auto"/>
        <w:jc w:val="both"/>
        <w:rPr>
          <w:rFonts w:ascii="Times New Roman" w:hAnsi="Times New Roman"/>
          <w:sz w:val="24"/>
        </w:rPr>
      </w:pPr>
      <w:r>
        <w:rPr>
          <w:rFonts w:ascii="Times New Roman" w:hAnsi="Times New Roman"/>
          <w:sz w:val="24"/>
        </w:rPr>
        <w:t>налоги на внешнюю торговлю и внешнеэкономические операции;</w:t>
      </w:r>
    </w:p>
    <w:p w:rsidR="00722BF0" w:rsidRDefault="00722BF0">
      <w:pPr>
        <w:pStyle w:val="a7"/>
        <w:numPr>
          <w:ilvl w:val="0"/>
          <w:numId w:val="7"/>
        </w:numPr>
        <w:spacing w:line="360" w:lineRule="auto"/>
        <w:jc w:val="both"/>
        <w:rPr>
          <w:rFonts w:ascii="Times New Roman" w:hAnsi="Times New Roman"/>
          <w:sz w:val="24"/>
        </w:rPr>
      </w:pPr>
      <w:r>
        <w:rPr>
          <w:rFonts w:ascii="Times New Roman" w:hAnsi="Times New Roman"/>
          <w:sz w:val="24"/>
        </w:rPr>
        <w:t>прочие налоги, пошлины и сборы.</w:t>
      </w:r>
    </w:p>
    <w:p w:rsidR="00722BF0" w:rsidRDefault="00722BF0">
      <w:pPr>
        <w:pStyle w:val="a7"/>
        <w:spacing w:line="360" w:lineRule="auto"/>
        <w:ind w:left="360"/>
        <w:jc w:val="both"/>
        <w:rPr>
          <w:rFonts w:ascii="Times New Roman" w:hAnsi="Times New Roman"/>
          <w:sz w:val="24"/>
        </w:rPr>
      </w:pPr>
    </w:p>
    <w:p w:rsidR="00722BF0" w:rsidRDefault="00722BF0">
      <w:pPr>
        <w:pStyle w:val="a7"/>
        <w:spacing w:line="360" w:lineRule="auto"/>
        <w:ind w:left="360"/>
        <w:jc w:val="both"/>
        <w:rPr>
          <w:rFonts w:ascii="Times New Roman" w:hAnsi="Times New Roman"/>
          <w:sz w:val="24"/>
        </w:rPr>
      </w:pPr>
      <w:r>
        <w:rPr>
          <w:rFonts w:ascii="Times New Roman" w:hAnsi="Times New Roman"/>
          <w:sz w:val="24"/>
        </w:rPr>
        <w:t>Рассмотрим структуру отдельных видов налоговых доходов.</w:t>
      </w:r>
    </w:p>
    <w:p w:rsidR="00722BF0" w:rsidRDefault="00722BF0">
      <w:pPr>
        <w:pStyle w:val="a7"/>
        <w:spacing w:line="360" w:lineRule="auto"/>
        <w:jc w:val="both"/>
        <w:rPr>
          <w:rFonts w:ascii="Times New Roman" w:hAnsi="Times New Roman"/>
          <w:sz w:val="24"/>
          <w:lang w:val="en-US"/>
        </w:rPr>
      </w:pPr>
      <w:r>
        <w:rPr>
          <w:rFonts w:ascii="Times New Roman" w:hAnsi="Times New Roman"/>
          <w:i/>
          <w:sz w:val="24"/>
        </w:rPr>
        <w:t>Налоги на прибыль, доход, прирост капитала</w:t>
      </w:r>
      <w:r>
        <w:rPr>
          <w:rFonts w:ascii="Times New Roman" w:hAnsi="Times New Roman"/>
          <w:sz w:val="24"/>
          <w:lang w:val="en-US"/>
        </w:rPr>
        <w:t>:</w:t>
      </w:r>
    </w:p>
    <w:p w:rsidR="00722BF0" w:rsidRDefault="00722BF0">
      <w:pPr>
        <w:pStyle w:val="a7"/>
        <w:numPr>
          <w:ilvl w:val="0"/>
          <w:numId w:val="16"/>
        </w:numPr>
        <w:spacing w:line="360" w:lineRule="auto"/>
        <w:jc w:val="both"/>
        <w:rPr>
          <w:rFonts w:ascii="Times New Roman" w:hAnsi="Times New Roman"/>
          <w:sz w:val="24"/>
        </w:rPr>
      </w:pPr>
      <w:r>
        <w:rPr>
          <w:rFonts w:ascii="Times New Roman" w:hAnsi="Times New Roman"/>
          <w:sz w:val="24"/>
        </w:rPr>
        <w:t>налог на прибыль (доход) предприятий и организаций;</w:t>
      </w:r>
    </w:p>
    <w:p w:rsidR="00722BF0" w:rsidRDefault="00722BF0">
      <w:pPr>
        <w:pStyle w:val="a7"/>
        <w:numPr>
          <w:ilvl w:val="0"/>
          <w:numId w:val="17"/>
        </w:numPr>
        <w:spacing w:line="360" w:lineRule="auto"/>
        <w:jc w:val="both"/>
        <w:rPr>
          <w:rFonts w:ascii="Times New Roman" w:hAnsi="Times New Roman"/>
          <w:sz w:val="24"/>
        </w:rPr>
      </w:pPr>
      <w:r>
        <w:rPr>
          <w:rFonts w:ascii="Times New Roman" w:hAnsi="Times New Roman"/>
          <w:sz w:val="24"/>
        </w:rPr>
        <w:t xml:space="preserve">налог на прибыль предприятий и организаций (в том числе иностранных </w:t>
      </w:r>
    </w:p>
    <w:p w:rsidR="00722BF0" w:rsidRDefault="00722BF0">
      <w:pPr>
        <w:pStyle w:val="a7"/>
        <w:spacing w:line="360" w:lineRule="auto"/>
        <w:jc w:val="both"/>
        <w:rPr>
          <w:rFonts w:ascii="Times New Roman" w:hAnsi="Times New Roman"/>
          <w:sz w:val="24"/>
        </w:rPr>
      </w:pPr>
      <w:r>
        <w:rPr>
          <w:rFonts w:ascii="Times New Roman" w:hAnsi="Times New Roman"/>
          <w:sz w:val="24"/>
        </w:rPr>
        <w:t>юридических лиц);</w:t>
      </w:r>
    </w:p>
    <w:p w:rsidR="00722BF0" w:rsidRDefault="00722BF0">
      <w:pPr>
        <w:pStyle w:val="a7"/>
        <w:numPr>
          <w:ilvl w:val="0"/>
          <w:numId w:val="18"/>
        </w:numPr>
        <w:spacing w:line="360" w:lineRule="auto"/>
        <w:jc w:val="both"/>
        <w:rPr>
          <w:rFonts w:ascii="Times New Roman" w:hAnsi="Times New Roman"/>
          <w:sz w:val="24"/>
        </w:rPr>
      </w:pPr>
      <w:r>
        <w:rPr>
          <w:rFonts w:ascii="Times New Roman" w:hAnsi="Times New Roman"/>
          <w:sz w:val="24"/>
        </w:rPr>
        <w:t xml:space="preserve">налог на прибыль бирж, брокерских контор, кредитных и страховых </w:t>
      </w:r>
    </w:p>
    <w:p w:rsidR="00722BF0" w:rsidRDefault="00722BF0">
      <w:pPr>
        <w:pStyle w:val="a7"/>
        <w:spacing w:line="360" w:lineRule="auto"/>
        <w:jc w:val="both"/>
        <w:rPr>
          <w:rFonts w:ascii="Times New Roman" w:hAnsi="Times New Roman"/>
          <w:sz w:val="24"/>
        </w:rPr>
      </w:pPr>
      <w:r>
        <w:rPr>
          <w:rFonts w:ascii="Times New Roman" w:hAnsi="Times New Roman"/>
          <w:sz w:val="24"/>
        </w:rPr>
        <w:t>организаций, от посреднических операций и сделок;</w:t>
      </w:r>
    </w:p>
    <w:p w:rsidR="00722BF0" w:rsidRDefault="00722BF0">
      <w:pPr>
        <w:pStyle w:val="a7"/>
        <w:numPr>
          <w:ilvl w:val="0"/>
          <w:numId w:val="19"/>
        </w:numPr>
        <w:spacing w:line="360" w:lineRule="auto"/>
        <w:jc w:val="both"/>
        <w:rPr>
          <w:rFonts w:ascii="Times New Roman" w:hAnsi="Times New Roman"/>
          <w:sz w:val="24"/>
        </w:rPr>
      </w:pPr>
      <w:r>
        <w:rPr>
          <w:rFonts w:ascii="Times New Roman" w:hAnsi="Times New Roman"/>
          <w:sz w:val="24"/>
        </w:rPr>
        <w:t xml:space="preserve">налог с доходов в виде дивидендов, полученных по акциям, принадлежащим </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предприятию-акционеру и удостоверяющим право владельца этих бумаг на </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участие в распределении прибыли предприятия-эмитента, с доходов по иным </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ценным бумагам, за исключением доходов в виде процентов (дисконта), </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полученных владельцами государственных ценных бумаг Российской </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Федерации, государственных ценных бумаг субъектов Российской Федерации </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и ценных бумаг органов местного самоуправления, налог с доходов от </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долевого участия в других предприятиях, созданных на территории </w:t>
      </w:r>
    </w:p>
    <w:p w:rsidR="00722BF0" w:rsidRDefault="00722BF0">
      <w:pPr>
        <w:pStyle w:val="a7"/>
        <w:spacing w:line="360" w:lineRule="auto"/>
        <w:jc w:val="both"/>
        <w:rPr>
          <w:rFonts w:ascii="Times New Roman" w:hAnsi="Times New Roman"/>
          <w:sz w:val="24"/>
        </w:rPr>
      </w:pPr>
      <w:r>
        <w:rPr>
          <w:rFonts w:ascii="Times New Roman" w:hAnsi="Times New Roman"/>
          <w:sz w:val="24"/>
        </w:rPr>
        <w:t>Российской Федерации;</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налог на доходы видеосалонов (от видеопоказа), от проката видео- и </w:t>
      </w:r>
    </w:p>
    <w:p w:rsidR="00722BF0" w:rsidRDefault="00722BF0">
      <w:pPr>
        <w:pStyle w:val="a7"/>
        <w:spacing w:line="360" w:lineRule="auto"/>
        <w:jc w:val="both"/>
        <w:rPr>
          <w:rFonts w:ascii="Times New Roman" w:hAnsi="Times New Roman"/>
          <w:sz w:val="24"/>
        </w:rPr>
      </w:pPr>
      <w:r>
        <w:rPr>
          <w:rFonts w:ascii="Times New Roman" w:hAnsi="Times New Roman"/>
          <w:sz w:val="24"/>
        </w:rPr>
        <w:t>аудиокассет и записи на них;</w:t>
      </w:r>
    </w:p>
    <w:p w:rsidR="00722BF0" w:rsidRDefault="00722BF0" w:rsidP="00722BF0">
      <w:pPr>
        <w:pStyle w:val="a7"/>
        <w:numPr>
          <w:ilvl w:val="0"/>
          <w:numId w:val="20"/>
        </w:numPr>
        <w:spacing w:line="360" w:lineRule="auto"/>
        <w:jc w:val="both"/>
        <w:rPr>
          <w:rFonts w:ascii="Times New Roman" w:hAnsi="Times New Roman"/>
          <w:sz w:val="24"/>
        </w:rPr>
      </w:pPr>
      <w:r>
        <w:rPr>
          <w:rFonts w:ascii="Times New Roman" w:hAnsi="Times New Roman"/>
          <w:sz w:val="24"/>
        </w:rPr>
        <w:t xml:space="preserve">налог на доходы казино, иных игорных домов (мест) и от другого игорного </w:t>
      </w:r>
    </w:p>
    <w:p w:rsidR="00722BF0" w:rsidRDefault="00722BF0">
      <w:pPr>
        <w:pStyle w:val="a7"/>
        <w:spacing w:line="360" w:lineRule="auto"/>
        <w:jc w:val="both"/>
        <w:rPr>
          <w:rFonts w:ascii="Times New Roman" w:hAnsi="Times New Roman"/>
          <w:sz w:val="24"/>
        </w:rPr>
      </w:pPr>
      <w:r>
        <w:rPr>
          <w:rFonts w:ascii="Times New Roman" w:hAnsi="Times New Roman"/>
          <w:sz w:val="24"/>
        </w:rPr>
        <w:t>бизнеса;</w:t>
      </w:r>
    </w:p>
    <w:p w:rsidR="00722BF0" w:rsidRDefault="00722BF0" w:rsidP="00722BF0">
      <w:pPr>
        <w:pStyle w:val="a7"/>
        <w:numPr>
          <w:ilvl w:val="0"/>
          <w:numId w:val="21"/>
        </w:numPr>
        <w:spacing w:line="360" w:lineRule="auto"/>
        <w:jc w:val="both"/>
        <w:rPr>
          <w:rFonts w:ascii="Times New Roman" w:hAnsi="Times New Roman"/>
          <w:sz w:val="24"/>
        </w:rPr>
      </w:pPr>
      <w:r>
        <w:rPr>
          <w:rFonts w:ascii="Times New Roman" w:hAnsi="Times New Roman"/>
          <w:sz w:val="24"/>
        </w:rPr>
        <w:t>подоходный налог с физических лиц.</w:t>
      </w:r>
    </w:p>
    <w:p w:rsidR="00722BF0" w:rsidRDefault="00722BF0">
      <w:pPr>
        <w:pStyle w:val="a7"/>
        <w:spacing w:line="360" w:lineRule="auto"/>
        <w:jc w:val="both"/>
        <w:rPr>
          <w:rFonts w:ascii="Times New Roman" w:hAnsi="Times New Roman"/>
          <w:sz w:val="24"/>
        </w:rPr>
      </w:pPr>
    </w:p>
    <w:p w:rsidR="00722BF0" w:rsidRDefault="00722BF0">
      <w:pPr>
        <w:pStyle w:val="a7"/>
        <w:spacing w:line="360" w:lineRule="auto"/>
        <w:jc w:val="both"/>
        <w:rPr>
          <w:rFonts w:ascii="Times New Roman" w:hAnsi="Times New Roman"/>
          <w:i/>
          <w:sz w:val="24"/>
        </w:rPr>
      </w:pPr>
      <w:r>
        <w:rPr>
          <w:rFonts w:ascii="Times New Roman" w:hAnsi="Times New Roman"/>
          <w:i/>
          <w:sz w:val="24"/>
        </w:rPr>
        <w:t>Налоги на товары и услуги, лицензионные и регистрационные сборы:</w:t>
      </w:r>
    </w:p>
    <w:p w:rsidR="00722BF0" w:rsidRDefault="00722BF0" w:rsidP="00722BF0">
      <w:pPr>
        <w:pStyle w:val="a7"/>
        <w:numPr>
          <w:ilvl w:val="0"/>
          <w:numId w:val="22"/>
        </w:numPr>
        <w:spacing w:line="360" w:lineRule="auto"/>
        <w:jc w:val="both"/>
        <w:rPr>
          <w:rFonts w:ascii="Times New Roman" w:hAnsi="Times New Roman"/>
          <w:sz w:val="24"/>
        </w:rPr>
      </w:pPr>
      <w:r>
        <w:rPr>
          <w:rFonts w:ascii="Times New Roman" w:hAnsi="Times New Roman"/>
          <w:sz w:val="24"/>
        </w:rPr>
        <w:t>налог на добавленную стоимость;</w:t>
      </w:r>
    </w:p>
    <w:p w:rsidR="00722BF0" w:rsidRDefault="00722BF0" w:rsidP="00722BF0">
      <w:pPr>
        <w:pStyle w:val="a7"/>
        <w:numPr>
          <w:ilvl w:val="0"/>
          <w:numId w:val="23"/>
        </w:numPr>
        <w:spacing w:line="360" w:lineRule="auto"/>
        <w:jc w:val="both"/>
        <w:rPr>
          <w:rFonts w:ascii="Times New Roman" w:hAnsi="Times New Roman"/>
          <w:sz w:val="24"/>
        </w:rPr>
      </w:pPr>
      <w:r>
        <w:rPr>
          <w:rFonts w:ascii="Times New Roman" w:hAnsi="Times New Roman"/>
          <w:sz w:val="24"/>
        </w:rPr>
        <w:t xml:space="preserve">налог на добавленную стоимость по продовольственным товарам (за </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исключением подакцизных) и товарам для детей, производимым на </w:t>
      </w:r>
    </w:p>
    <w:p w:rsidR="00722BF0" w:rsidRDefault="00722BF0">
      <w:pPr>
        <w:pStyle w:val="a7"/>
        <w:spacing w:line="360" w:lineRule="auto"/>
        <w:jc w:val="both"/>
        <w:rPr>
          <w:rFonts w:ascii="Times New Roman" w:hAnsi="Times New Roman"/>
          <w:sz w:val="24"/>
        </w:rPr>
      </w:pPr>
      <w:r>
        <w:rPr>
          <w:rFonts w:ascii="Times New Roman" w:hAnsi="Times New Roman"/>
          <w:sz w:val="24"/>
        </w:rPr>
        <w:t>территории Российской Федерации;</w:t>
      </w:r>
    </w:p>
    <w:p w:rsidR="00722BF0" w:rsidRDefault="00722BF0" w:rsidP="00722BF0">
      <w:pPr>
        <w:pStyle w:val="a7"/>
        <w:numPr>
          <w:ilvl w:val="0"/>
          <w:numId w:val="24"/>
        </w:numPr>
        <w:spacing w:line="360" w:lineRule="auto"/>
        <w:jc w:val="both"/>
        <w:rPr>
          <w:rFonts w:ascii="Times New Roman" w:hAnsi="Times New Roman"/>
          <w:sz w:val="24"/>
        </w:rPr>
      </w:pPr>
      <w:r>
        <w:rPr>
          <w:rFonts w:ascii="Times New Roman" w:hAnsi="Times New Roman"/>
          <w:sz w:val="24"/>
        </w:rPr>
        <w:t xml:space="preserve">налог на добавленную стоимость по остальным товарам (работам, услугам), </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включая подакцизные продовольственные товары, производимым на </w:t>
      </w:r>
    </w:p>
    <w:p w:rsidR="00722BF0" w:rsidRDefault="00722BF0">
      <w:pPr>
        <w:pStyle w:val="a7"/>
        <w:spacing w:line="360" w:lineRule="auto"/>
        <w:jc w:val="both"/>
        <w:rPr>
          <w:rFonts w:ascii="Times New Roman" w:hAnsi="Times New Roman"/>
          <w:sz w:val="24"/>
        </w:rPr>
      </w:pPr>
      <w:r>
        <w:rPr>
          <w:rFonts w:ascii="Times New Roman" w:hAnsi="Times New Roman"/>
          <w:sz w:val="24"/>
        </w:rPr>
        <w:t>территории Российской Федерации;</w:t>
      </w:r>
    </w:p>
    <w:p w:rsidR="00722BF0" w:rsidRDefault="00722BF0" w:rsidP="00722BF0">
      <w:pPr>
        <w:pStyle w:val="a7"/>
        <w:numPr>
          <w:ilvl w:val="0"/>
          <w:numId w:val="25"/>
        </w:numPr>
        <w:spacing w:line="360" w:lineRule="auto"/>
        <w:jc w:val="both"/>
        <w:rPr>
          <w:rFonts w:ascii="Times New Roman" w:hAnsi="Times New Roman"/>
          <w:sz w:val="24"/>
        </w:rPr>
      </w:pPr>
      <w:r>
        <w:rPr>
          <w:rFonts w:ascii="Times New Roman" w:hAnsi="Times New Roman"/>
          <w:sz w:val="24"/>
        </w:rPr>
        <w:t xml:space="preserve">налог на добавленную стоимость по продовольственным товарам (за </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исключением подакцизных) и товарам для детей, ввозимым на территорию </w:t>
      </w:r>
    </w:p>
    <w:p w:rsidR="00722BF0" w:rsidRDefault="00722BF0">
      <w:pPr>
        <w:pStyle w:val="a7"/>
        <w:spacing w:line="360" w:lineRule="auto"/>
        <w:jc w:val="both"/>
        <w:rPr>
          <w:rFonts w:ascii="Times New Roman" w:hAnsi="Times New Roman"/>
          <w:sz w:val="24"/>
        </w:rPr>
      </w:pPr>
      <w:r>
        <w:rPr>
          <w:rFonts w:ascii="Times New Roman" w:hAnsi="Times New Roman"/>
          <w:sz w:val="24"/>
        </w:rPr>
        <w:t>Российской Федерации;</w:t>
      </w:r>
    </w:p>
    <w:p w:rsidR="00722BF0" w:rsidRDefault="00722BF0" w:rsidP="00722BF0">
      <w:pPr>
        <w:pStyle w:val="a7"/>
        <w:numPr>
          <w:ilvl w:val="0"/>
          <w:numId w:val="26"/>
        </w:numPr>
        <w:spacing w:line="360" w:lineRule="auto"/>
        <w:jc w:val="both"/>
        <w:rPr>
          <w:rFonts w:ascii="Times New Roman" w:hAnsi="Times New Roman"/>
          <w:sz w:val="24"/>
        </w:rPr>
      </w:pPr>
      <w:r>
        <w:rPr>
          <w:rFonts w:ascii="Times New Roman" w:hAnsi="Times New Roman"/>
          <w:sz w:val="24"/>
        </w:rPr>
        <w:t xml:space="preserve">налог на добавленную стоимость по остальным товарам, работам, услугам), </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включая подакцизные продовольственные товары, ввозимым на территорию </w:t>
      </w:r>
    </w:p>
    <w:p w:rsidR="00722BF0" w:rsidRDefault="00722BF0">
      <w:pPr>
        <w:pStyle w:val="a7"/>
        <w:spacing w:line="360" w:lineRule="auto"/>
        <w:jc w:val="both"/>
        <w:rPr>
          <w:rFonts w:ascii="Times New Roman" w:hAnsi="Times New Roman"/>
          <w:sz w:val="24"/>
        </w:rPr>
      </w:pPr>
      <w:r>
        <w:rPr>
          <w:rFonts w:ascii="Times New Roman" w:hAnsi="Times New Roman"/>
          <w:sz w:val="24"/>
        </w:rPr>
        <w:t>Российской Федерации;</w:t>
      </w:r>
    </w:p>
    <w:p w:rsidR="00722BF0" w:rsidRDefault="00722BF0" w:rsidP="00722BF0">
      <w:pPr>
        <w:pStyle w:val="a7"/>
        <w:numPr>
          <w:ilvl w:val="0"/>
          <w:numId w:val="27"/>
        </w:numPr>
        <w:spacing w:line="360" w:lineRule="auto"/>
        <w:jc w:val="both"/>
        <w:rPr>
          <w:rFonts w:ascii="Times New Roman" w:hAnsi="Times New Roman"/>
          <w:sz w:val="24"/>
        </w:rPr>
      </w:pPr>
      <w:r>
        <w:rPr>
          <w:rFonts w:ascii="Times New Roman" w:hAnsi="Times New Roman"/>
          <w:sz w:val="24"/>
        </w:rPr>
        <w:t xml:space="preserve">акцизы по подакцизным товарам (продукции) и отдельным видам </w:t>
      </w:r>
    </w:p>
    <w:p w:rsidR="00722BF0" w:rsidRDefault="00722BF0">
      <w:pPr>
        <w:pStyle w:val="a7"/>
        <w:spacing w:line="360" w:lineRule="auto"/>
        <w:jc w:val="both"/>
        <w:rPr>
          <w:rFonts w:ascii="Times New Roman" w:hAnsi="Times New Roman"/>
          <w:sz w:val="24"/>
          <w:lang w:val="en-US"/>
        </w:rPr>
      </w:pPr>
      <w:r>
        <w:rPr>
          <w:rFonts w:ascii="Times New Roman" w:hAnsi="Times New Roman"/>
          <w:sz w:val="24"/>
        </w:rPr>
        <w:t>минерального сырья, производимым на территории Российской Федерации</w:t>
      </w:r>
      <w:r>
        <w:rPr>
          <w:rFonts w:ascii="Times New Roman" w:hAnsi="Times New Roman"/>
          <w:sz w:val="24"/>
          <w:lang w:val="en-US"/>
        </w:rPr>
        <w:t>:</w:t>
      </w:r>
    </w:p>
    <w:p w:rsidR="00722BF0" w:rsidRDefault="00722BF0" w:rsidP="00722BF0">
      <w:pPr>
        <w:pStyle w:val="a7"/>
        <w:numPr>
          <w:ilvl w:val="0"/>
          <w:numId w:val="101"/>
        </w:numPr>
        <w:spacing w:line="360" w:lineRule="auto"/>
        <w:jc w:val="both"/>
        <w:rPr>
          <w:rFonts w:ascii="Times New Roman" w:hAnsi="Times New Roman"/>
          <w:sz w:val="24"/>
        </w:rPr>
      </w:pPr>
      <w:r>
        <w:rPr>
          <w:rFonts w:ascii="Times New Roman" w:hAnsi="Times New Roman"/>
          <w:sz w:val="24"/>
        </w:rPr>
        <w:t>спирт этиловый из всех видов сырья, спирт винный, спирт питьевой;</w:t>
      </w:r>
    </w:p>
    <w:p w:rsidR="00722BF0" w:rsidRDefault="00722BF0" w:rsidP="00722BF0">
      <w:pPr>
        <w:pStyle w:val="a7"/>
        <w:numPr>
          <w:ilvl w:val="0"/>
          <w:numId w:val="101"/>
        </w:numPr>
        <w:spacing w:line="360" w:lineRule="auto"/>
        <w:jc w:val="both"/>
        <w:rPr>
          <w:rFonts w:ascii="Times New Roman" w:hAnsi="Times New Roman"/>
          <w:sz w:val="24"/>
        </w:rPr>
      </w:pPr>
      <w:r>
        <w:rPr>
          <w:rFonts w:ascii="Times New Roman" w:hAnsi="Times New Roman"/>
          <w:sz w:val="24"/>
        </w:rPr>
        <w:t>водка и ликероводочные изделия;</w:t>
      </w:r>
    </w:p>
    <w:p w:rsidR="00722BF0" w:rsidRDefault="00722BF0" w:rsidP="00722BF0">
      <w:pPr>
        <w:pStyle w:val="a7"/>
        <w:numPr>
          <w:ilvl w:val="0"/>
          <w:numId w:val="101"/>
        </w:numPr>
        <w:spacing w:line="360" w:lineRule="auto"/>
        <w:jc w:val="both"/>
        <w:rPr>
          <w:rFonts w:ascii="Times New Roman" w:hAnsi="Times New Roman"/>
          <w:sz w:val="24"/>
        </w:rPr>
      </w:pPr>
      <w:r>
        <w:rPr>
          <w:rFonts w:ascii="Times New Roman" w:hAnsi="Times New Roman"/>
          <w:sz w:val="24"/>
        </w:rPr>
        <w:t>коньяк, шампанское (вино игристое), вино натуральное;</w:t>
      </w:r>
    </w:p>
    <w:p w:rsidR="00722BF0" w:rsidRDefault="00722BF0" w:rsidP="00722BF0">
      <w:pPr>
        <w:pStyle w:val="a7"/>
        <w:numPr>
          <w:ilvl w:val="0"/>
          <w:numId w:val="101"/>
        </w:numPr>
        <w:spacing w:line="360" w:lineRule="auto"/>
        <w:jc w:val="both"/>
        <w:rPr>
          <w:rFonts w:ascii="Times New Roman" w:hAnsi="Times New Roman"/>
          <w:sz w:val="24"/>
        </w:rPr>
      </w:pPr>
      <w:r>
        <w:rPr>
          <w:rFonts w:ascii="Times New Roman" w:hAnsi="Times New Roman"/>
          <w:sz w:val="24"/>
        </w:rPr>
        <w:t>другие алкогольные напитки;</w:t>
      </w:r>
    </w:p>
    <w:p w:rsidR="00722BF0" w:rsidRDefault="00722BF0" w:rsidP="00722BF0">
      <w:pPr>
        <w:pStyle w:val="a7"/>
        <w:numPr>
          <w:ilvl w:val="0"/>
          <w:numId w:val="101"/>
        </w:numPr>
        <w:spacing w:line="360" w:lineRule="auto"/>
        <w:jc w:val="both"/>
        <w:rPr>
          <w:rFonts w:ascii="Times New Roman" w:hAnsi="Times New Roman"/>
          <w:sz w:val="24"/>
        </w:rPr>
      </w:pPr>
      <w:r>
        <w:rPr>
          <w:rFonts w:ascii="Times New Roman" w:hAnsi="Times New Roman"/>
          <w:sz w:val="24"/>
        </w:rPr>
        <w:t>пиво;</w:t>
      </w:r>
    </w:p>
    <w:p w:rsidR="00722BF0" w:rsidRDefault="00722BF0" w:rsidP="00722BF0">
      <w:pPr>
        <w:pStyle w:val="a7"/>
        <w:numPr>
          <w:ilvl w:val="0"/>
          <w:numId w:val="101"/>
        </w:numPr>
        <w:spacing w:line="360" w:lineRule="auto"/>
        <w:jc w:val="both"/>
        <w:rPr>
          <w:rFonts w:ascii="Times New Roman" w:hAnsi="Times New Roman"/>
          <w:sz w:val="24"/>
        </w:rPr>
      </w:pPr>
      <w:r>
        <w:rPr>
          <w:rFonts w:ascii="Times New Roman" w:hAnsi="Times New Roman"/>
          <w:sz w:val="24"/>
        </w:rPr>
        <w:t>табачные изделия;</w:t>
      </w:r>
    </w:p>
    <w:p w:rsidR="00722BF0" w:rsidRDefault="00722BF0" w:rsidP="00722BF0">
      <w:pPr>
        <w:pStyle w:val="a7"/>
        <w:numPr>
          <w:ilvl w:val="0"/>
          <w:numId w:val="101"/>
        </w:numPr>
        <w:spacing w:line="360" w:lineRule="auto"/>
        <w:jc w:val="both"/>
        <w:rPr>
          <w:rFonts w:ascii="Times New Roman" w:hAnsi="Times New Roman"/>
          <w:sz w:val="24"/>
        </w:rPr>
      </w:pPr>
      <w:r>
        <w:rPr>
          <w:rFonts w:ascii="Times New Roman" w:hAnsi="Times New Roman"/>
          <w:sz w:val="24"/>
        </w:rPr>
        <w:t>ювелирные изделия;</w:t>
      </w:r>
    </w:p>
    <w:p w:rsidR="00722BF0" w:rsidRDefault="00722BF0" w:rsidP="00722BF0">
      <w:pPr>
        <w:pStyle w:val="a7"/>
        <w:numPr>
          <w:ilvl w:val="0"/>
          <w:numId w:val="101"/>
        </w:numPr>
        <w:spacing w:line="360" w:lineRule="auto"/>
        <w:jc w:val="both"/>
        <w:rPr>
          <w:rFonts w:ascii="Times New Roman" w:hAnsi="Times New Roman"/>
          <w:sz w:val="24"/>
        </w:rPr>
      </w:pPr>
      <w:r>
        <w:rPr>
          <w:rFonts w:ascii="Times New Roman" w:hAnsi="Times New Roman"/>
          <w:sz w:val="24"/>
        </w:rPr>
        <w:t>бензин автомобильный;</w:t>
      </w:r>
    </w:p>
    <w:p w:rsidR="00722BF0" w:rsidRDefault="00722BF0" w:rsidP="00722BF0">
      <w:pPr>
        <w:pStyle w:val="a7"/>
        <w:numPr>
          <w:ilvl w:val="0"/>
          <w:numId w:val="101"/>
        </w:numPr>
        <w:spacing w:line="360" w:lineRule="auto"/>
        <w:jc w:val="both"/>
        <w:rPr>
          <w:rFonts w:ascii="Times New Roman" w:hAnsi="Times New Roman"/>
          <w:sz w:val="24"/>
        </w:rPr>
      </w:pPr>
      <w:r>
        <w:rPr>
          <w:rFonts w:ascii="Times New Roman" w:hAnsi="Times New Roman"/>
          <w:sz w:val="24"/>
        </w:rPr>
        <w:t>легковые автомобили;</w:t>
      </w:r>
    </w:p>
    <w:p w:rsidR="00722BF0" w:rsidRDefault="00722BF0" w:rsidP="00722BF0">
      <w:pPr>
        <w:pStyle w:val="a7"/>
        <w:numPr>
          <w:ilvl w:val="0"/>
          <w:numId w:val="101"/>
        </w:numPr>
        <w:spacing w:line="360" w:lineRule="auto"/>
        <w:jc w:val="both"/>
        <w:rPr>
          <w:rFonts w:ascii="Times New Roman" w:hAnsi="Times New Roman"/>
          <w:sz w:val="24"/>
        </w:rPr>
      </w:pPr>
      <w:r>
        <w:rPr>
          <w:rFonts w:ascii="Times New Roman" w:hAnsi="Times New Roman"/>
          <w:sz w:val="24"/>
        </w:rPr>
        <w:t>газ;</w:t>
      </w:r>
    </w:p>
    <w:p w:rsidR="00722BF0" w:rsidRDefault="00722BF0" w:rsidP="00722BF0">
      <w:pPr>
        <w:pStyle w:val="a7"/>
        <w:numPr>
          <w:ilvl w:val="0"/>
          <w:numId w:val="101"/>
        </w:numPr>
        <w:spacing w:line="360" w:lineRule="auto"/>
        <w:jc w:val="both"/>
        <w:rPr>
          <w:rFonts w:ascii="Times New Roman" w:hAnsi="Times New Roman"/>
          <w:sz w:val="24"/>
        </w:rPr>
      </w:pPr>
      <w:r>
        <w:rPr>
          <w:rFonts w:ascii="Times New Roman" w:hAnsi="Times New Roman"/>
          <w:sz w:val="24"/>
        </w:rPr>
        <w:t>нефть, включая газовый конденсат;</w:t>
      </w:r>
    </w:p>
    <w:p w:rsidR="00722BF0" w:rsidRDefault="00722BF0" w:rsidP="00722BF0">
      <w:pPr>
        <w:pStyle w:val="a7"/>
        <w:numPr>
          <w:ilvl w:val="0"/>
          <w:numId w:val="101"/>
        </w:numPr>
        <w:spacing w:line="360" w:lineRule="auto"/>
        <w:jc w:val="both"/>
        <w:rPr>
          <w:rFonts w:ascii="Times New Roman" w:hAnsi="Times New Roman"/>
          <w:sz w:val="24"/>
        </w:rPr>
      </w:pPr>
      <w:r>
        <w:rPr>
          <w:rFonts w:ascii="Times New Roman" w:hAnsi="Times New Roman"/>
          <w:sz w:val="24"/>
        </w:rPr>
        <w:t>другие виды минерального сырья;</w:t>
      </w:r>
    </w:p>
    <w:p w:rsidR="00722BF0" w:rsidRDefault="00722BF0">
      <w:pPr>
        <w:pStyle w:val="a7"/>
        <w:spacing w:line="360" w:lineRule="auto"/>
        <w:jc w:val="both"/>
        <w:rPr>
          <w:rFonts w:ascii="Times New Roman" w:hAnsi="Times New Roman"/>
          <w:sz w:val="24"/>
        </w:rPr>
      </w:pPr>
    </w:p>
    <w:p w:rsidR="00722BF0" w:rsidRDefault="00722BF0">
      <w:pPr>
        <w:pStyle w:val="a7"/>
        <w:spacing w:line="360" w:lineRule="auto"/>
        <w:jc w:val="both"/>
        <w:rPr>
          <w:rFonts w:ascii="Times New Roman" w:hAnsi="Times New Roman"/>
          <w:i/>
          <w:sz w:val="24"/>
        </w:rPr>
      </w:pPr>
      <w:r>
        <w:rPr>
          <w:rFonts w:ascii="Times New Roman" w:hAnsi="Times New Roman"/>
          <w:i/>
          <w:sz w:val="24"/>
        </w:rPr>
        <w:t>Налоги на совокупный доход:</w:t>
      </w:r>
    </w:p>
    <w:p w:rsidR="00722BF0" w:rsidRDefault="00722BF0" w:rsidP="00722BF0">
      <w:pPr>
        <w:pStyle w:val="a7"/>
        <w:numPr>
          <w:ilvl w:val="0"/>
          <w:numId w:val="28"/>
        </w:numPr>
        <w:spacing w:line="360" w:lineRule="auto"/>
        <w:jc w:val="both"/>
        <w:rPr>
          <w:rFonts w:ascii="Times New Roman" w:hAnsi="Times New Roman"/>
          <w:sz w:val="24"/>
        </w:rPr>
      </w:pPr>
      <w:r>
        <w:rPr>
          <w:rFonts w:ascii="Times New Roman" w:hAnsi="Times New Roman"/>
          <w:sz w:val="24"/>
        </w:rPr>
        <w:t xml:space="preserve">единый налог на совокупный доход для субъектов малого </w:t>
      </w:r>
    </w:p>
    <w:p w:rsidR="00722BF0" w:rsidRDefault="00722BF0">
      <w:pPr>
        <w:pStyle w:val="a7"/>
        <w:spacing w:line="360" w:lineRule="auto"/>
        <w:jc w:val="both"/>
        <w:rPr>
          <w:rFonts w:ascii="Times New Roman" w:hAnsi="Times New Roman"/>
          <w:sz w:val="24"/>
        </w:rPr>
      </w:pPr>
      <w:r>
        <w:rPr>
          <w:rFonts w:ascii="Times New Roman" w:hAnsi="Times New Roman"/>
          <w:sz w:val="24"/>
        </w:rPr>
        <w:t>предпринимательства;</w:t>
      </w:r>
    </w:p>
    <w:p w:rsidR="00722BF0" w:rsidRDefault="00722BF0" w:rsidP="00722BF0">
      <w:pPr>
        <w:pStyle w:val="a7"/>
        <w:numPr>
          <w:ilvl w:val="0"/>
          <w:numId w:val="29"/>
        </w:numPr>
        <w:spacing w:line="360" w:lineRule="auto"/>
        <w:jc w:val="both"/>
        <w:rPr>
          <w:rFonts w:ascii="Times New Roman" w:hAnsi="Times New Roman"/>
          <w:sz w:val="24"/>
        </w:rPr>
      </w:pPr>
      <w:r>
        <w:rPr>
          <w:rFonts w:ascii="Times New Roman" w:hAnsi="Times New Roman"/>
          <w:sz w:val="24"/>
        </w:rPr>
        <w:t>единый налог на совокупный доход для юридических лиц;</w:t>
      </w:r>
    </w:p>
    <w:p w:rsidR="00722BF0" w:rsidRDefault="00722BF0" w:rsidP="00722BF0">
      <w:pPr>
        <w:pStyle w:val="a7"/>
        <w:numPr>
          <w:ilvl w:val="0"/>
          <w:numId w:val="30"/>
        </w:numPr>
        <w:spacing w:line="360" w:lineRule="auto"/>
        <w:jc w:val="both"/>
        <w:rPr>
          <w:rFonts w:ascii="Times New Roman" w:hAnsi="Times New Roman"/>
          <w:sz w:val="24"/>
        </w:rPr>
      </w:pPr>
      <w:r>
        <w:rPr>
          <w:rFonts w:ascii="Times New Roman" w:hAnsi="Times New Roman"/>
          <w:sz w:val="24"/>
        </w:rPr>
        <w:t xml:space="preserve">единый налог на совокупный доход для физических лиц, осуществляющих </w:t>
      </w:r>
    </w:p>
    <w:p w:rsidR="00722BF0" w:rsidRDefault="00722BF0">
      <w:pPr>
        <w:pStyle w:val="a7"/>
        <w:spacing w:line="360" w:lineRule="auto"/>
        <w:jc w:val="both"/>
        <w:rPr>
          <w:rFonts w:ascii="Times New Roman" w:hAnsi="Times New Roman"/>
          <w:sz w:val="24"/>
        </w:rPr>
      </w:pPr>
      <w:r>
        <w:rPr>
          <w:rFonts w:ascii="Times New Roman" w:hAnsi="Times New Roman"/>
          <w:sz w:val="24"/>
        </w:rPr>
        <w:t>предпринимательскую деятельность без образования юридического лица.</w:t>
      </w:r>
    </w:p>
    <w:p w:rsidR="00722BF0" w:rsidRDefault="00722BF0">
      <w:pPr>
        <w:pStyle w:val="a7"/>
        <w:spacing w:line="360" w:lineRule="auto"/>
        <w:jc w:val="both"/>
        <w:rPr>
          <w:rFonts w:ascii="Times New Roman" w:hAnsi="Times New Roman"/>
          <w:sz w:val="24"/>
        </w:rPr>
      </w:pPr>
    </w:p>
    <w:p w:rsidR="00722BF0" w:rsidRDefault="00722BF0">
      <w:pPr>
        <w:pStyle w:val="a7"/>
        <w:spacing w:line="360" w:lineRule="auto"/>
        <w:jc w:val="both"/>
        <w:rPr>
          <w:rFonts w:ascii="Times New Roman" w:hAnsi="Times New Roman"/>
          <w:i/>
          <w:sz w:val="24"/>
        </w:rPr>
      </w:pPr>
      <w:r>
        <w:rPr>
          <w:rFonts w:ascii="Times New Roman" w:hAnsi="Times New Roman"/>
          <w:i/>
          <w:sz w:val="24"/>
        </w:rPr>
        <w:t>Налоги на имущество:</w:t>
      </w:r>
    </w:p>
    <w:p w:rsidR="00722BF0" w:rsidRDefault="00722BF0" w:rsidP="00722BF0">
      <w:pPr>
        <w:pStyle w:val="a7"/>
        <w:numPr>
          <w:ilvl w:val="0"/>
          <w:numId w:val="31"/>
        </w:numPr>
        <w:spacing w:line="360" w:lineRule="auto"/>
        <w:jc w:val="both"/>
        <w:rPr>
          <w:rFonts w:ascii="Times New Roman" w:hAnsi="Times New Roman"/>
          <w:sz w:val="24"/>
        </w:rPr>
      </w:pPr>
      <w:r>
        <w:rPr>
          <w:rFonts w:ascii="Times New Roman" w:hAnsi="Times New Roman"/>
          <w:sz w:val="24"/>
        </w:rPr>
        <w:t>налоги на имущество физических лиц;</w:t>
      </w:r>
    </w:p>
    <w:p w:rsidR="00722BF0" w:rsidRDefault="00722BF0" w:rsidP="00722BF0">
      <w:pPr>
        <w:pStyle w:val="a7"/>
        <w:numPr>
          <w:ilvl w:val="0"/>
          <w:numId w:val="32"/>
        </w:numPr>
        <w:spacing w:line="360" w:lineRule="auto"/>
        <w:jc w:val="both"/>
        <w:rPr>
          <w:rFonts w:ascii="Times New Roman" w:hAnsi="Times New Roman"/>
          <w:sz w:val="24"/>
        </w:rPr>
      </w:pPr>
      <w:r>
        <w:rPr>
          <w:rFonts w:ascii="Times New Roman" w:hAnsi="Times New Roman"/>
          <w:sz w:val="24"/>
        </w:rPr>
        <w:t>налоги на имущество предприятий;</w:t>
      </w:r>
    </w:p>
    <w:p w:rsidR="00722BF0" w:rsidRDefault="00722BF0" w:rsidP="00722BF0">
      <w:pPr>
        <w:pStyle w:val="a7"/>
        <w:numPr>
          <w:ilvl w:val="0"/>
          <w:numId w:val="33"/>
        </w:numPr>
        <w:spacing w:line="360" w:lineRule="auto"/>
        <w:jc w:val="both"/>
        <w:rPr>
          <w:rFonts w:ascii="Times New Roman" w:hAnsi="Times New Roman"/>
          <w:sz w:val="24"/>
        </w:rPr>
      </w:pPr>
      <w:r>
        <w:rPr>
          <w:rFonts w:ascii="Times New Roman" w:hAnsi="Times New Roman"/>
          <w:sz w:val="24"/>
        </w:rPr>
        <w:t>налог с имущества, переходящего в порядке наследования или дарения;</w:t>
      </w:r>
    </w:p>
    <w:p w:rsidR="00722BF0" w:rsidRDefault="00722BF0" w:rsidP="00722BF0">
      <w:pPr>
        <w:pStyle w:val="a7"/>
        <w:numPr>
          <w:ilvl w:val="0"/>
          <w:numId w:val="34"/>
        </w:numPr>
        <w:spacing w:line="360" w:lineRule="auto"/>
        <w:jc w:val="both"/>
        <w:rPr>
          <w:rFonts w:ascii="Times New Roman" w:hAnsi="Times New Roman"/>
          <w:sz w:val="24"/>
        </w:rPr>
      </w:pPr>
      <w:r>
        <w:rPr>
          <w:rFonts w:ascii="Times New Roman" w:hAnsi="Times New Roman"/>
          <w:sz w:val="24"/>
        </w:rPr>
        <w:t>налог на операции с ценными бумагами.</w:t>
      </w:r>
    </w:p>
    <w:p w:rsidR="00722BF0" w:rsidRDefault="00722BF0">
      <w:pPr>
        <w:pStyle w:val="a7"/>
        <w:spacing w:line="360" w:lineRule="auto"/>
        <w:jc w:val="both"/>
        <w:rPr>
          <w:rFonts w:ascii="Times New Roman" w:hAnsi="Times New Roman"/>
          <w:sz w:val="24"/>
        </w:rPr>
      </w:pPr>
    </w:p>
    <w:p w:rsidR="00722BF0" w:rsidRDefault="00722BF0">
      <w:pPr>
        <w:pStyle w:val="a7"/>
        <w:spacing w:line="360" w:lineRule="auto"/>
        <w:jc w:val="both"/>
        <w:rPr>
          <w:rFonts w:ascii="Times New Roman" w:hAnsi="Times New Roman"/>
          <w:i/>
          <w:sz w:val="24"/>
        </w:rPr>
      </w:pPr>
      <w:r>
        <w:rPr>
          <w:rFonts w:ascii="Times New Roman" w:hAnsi="Times New Roman"/>
          <w:i/>
          <w:sz w:val="24"/>
        </w:rPr>
        <w:t>Платежи за пользование природными ресурсами:</w:t>
      </w:r>
    </w:p>
    <w:p w:rsidR="00722BF0" w:rsidRDefault="00722BF0" w:rsidP="00722BF0">
      <w:pPr>
        <w:pStyle w:val="a7"/>
        <w:numPr>
          <w:ilvl w:val="0"/>
          <w:numId w:val="35"/>
        </w:numPr>
        <w:spacing w:line="360" w:lineRule="auto"/>
        <w:jc w:val="both"/>
        <w:rPr>
          <w:rFonts w:ascii="Times New Roman" w:hAnsi="Times New Roman"/>
          <w:sz w:val="24"/>
        </w:rPr>
      </w:pPr>
      <w:r>
        <w:rPr>
          <w:rFonts w:ascii="Times New Roman" w:hAnsi="Times New Roman"/>
          <w:sz w:val="24"/>
        </w:rPr>
        <w:t>платежи за пользование недрами;</w:t>
      </w:r>
    </w:p>
    <w:p w:rsidR="00722BF0" w:rsidRDefault="00722BF0" w:rsidP="00722BF0">
      <w:pPr>
        <w:pStyle w:val="a7"/>
        <w:numPr>
          <w:ilvl w:val="0"/>
          <w:numId w:val="36"/>
        </w:numPr>
        <w:spacing w:line="360" w:lineRule="auto"/>
        <w:jc w:val="both"/>
        <w:rPr>
          <w:rFonts w:ascii="Times New Roman" w:hAnsi="Times New Roman"/>
          <w:sz w:val="24"/>
        </w:rPr>
      </w:pPr>
      <w:r>
        <w:rPr>
          <w:rFonts w:ascii="Times New Roman" w:hAnsi="Times New Roman"/>
          <w:sz w:val="24"/>
        </w:rPr>
        <w:t>платежи за проведение поисковых и разведочных работ;</w:t>
      </w:r>
    </w:p>
    <w:p w:rsidR="00722BF0" w:rsidRDefault="00722BF0" w:rsidP="00722BF0">
      <w:pPr>
        <w:pStyle w:val="a7"/>
        <w:numPr>
          <w:ilvl w:val="0"/>
          <w:numId w:val="37"/>
        </w:numPr>
        <w:spacing w:line="360" w:lineRule="auto"/>
        <w:jc w:val="both"/>
        <w:rPr>
          <w:rFonts w:ascii="Times New Roman" w:hAnsi="Times New Roman"/>
          <w:sz w:val="24"/>
        </w:rPr>
      </w:pPr>
      <w:r>
        <w:rPr>
          <w:rFonts w:ascii="Times New Roman" w:hAnsi="Times New Roman"/>
          <w:sz w:val="24"/>
        </w:rPr>
        <w:t>платежи за добычу полезных ископаемых;</w:t>
      </w:r>
    </w:p>
    <w:p w:rsidR="00722BF0" w:rsidRDefault="00722BF0" w:rsidP="00722BF0">
      <w:pPr>
        <w:pStyle w:val="a7"/>
        <w:numPr>
          <w:ilvl w:val="0"/>
          <w:numId w:val="38"/>
        </w:numPr>
        <w:spacing w:line="360" w:lineRule="auto"/>
        <w:jc w:val="both"/>
        <w:rPr>
          <w:rFonts w:ascii="Times New Roman" w:hAnsi="Times New Roman"/>
          <w:sz w:val="24"/>
        </w:rPr>
      </w:pPr>
      <w:r>
        <w:rPr>
          <w:rFonts w:ascii="Times New Roman" w:hAnsi="Times New Roman"/>
          <w:sz w:val="24"/>
        </w:rPr>
        <w:t xml:space="preserve">платежи за пользование недрами в целях, не связанных с добычей полезных </w:t>
      </w:r>
    </w:p>
    <w:p w:rsidR="00722BF0" w:rsidRDefault="00722BF0">
      <w:pPr>
        <w:pStyle w:val="a7"/>
        <w:spacing w:line="360" w:lineRule="auto"/>
        <w:jc w:val="both"/>
        <w:rPr>
          <w:rFonts w:ascii="Times New Roman" w:hAnsi="Times New Roman"/>
          <w:sz w:val="24"/>
        </w:rPr>
      </w:pPr>
      <w:r>
        <w:rPr>
          <w:rFonts w:ascii="Times New Roman" w:hAnsi="Times New Roman"/>
          <w:sz w:val="24"/>
        </w:rPr>
        <w:t>ископаемых;</w:t>
      </w:r>
    </w:p>
    <w:p w:rsidR="00722BF0" w:rsidRDefault="00722BF0" w:rsidP="00722BF0">
      <w:pPr>
        <w:pStyle w:val="a7"/>
        <w:numPr>
          <w:ilvl w:val="0"/>
          <w:numId w:val="39"/>
        </w:numPr>
        <w:spacing w:line="360" w:lineRule="auto"/>
        <w:jc w:val="both"/>
        <w:rPr>
          <w:rFonts w:ascii="Times New Roman" w:hAnsi="Times New Roman"/>
          <w:sz w:val="24"/>
        </w:rPr>
      </w:pPr>
      <w:r>
        <w:rPr>
          <w:rFonts w:ascii="Times New Roman" w:hAnsi="Times New Roman"/>
          <w:sz w:val="24"/>
        </w:rPr>
        <w:t>платежи за пользование континентальным шельфом;</w:t>
      </w:r>
    </w:p>
    <w:p w:rsidR="00722BF0" w:rsidRDefault="00722BF0" w:rsidP="00722BF0">
      <w:pPr>
        <w:pStyle w:val="a7"/>
        <w:numPr>
          <w:ilvl w:val="0"/>
          <w:numId w:val="40"/>
        </w:numPr>
        <w:spacing w:line="360" w:lineRule="auto"/>
        <w:jc w:val="both"/>
        <w:rPr>
          <w:rFonts w:ascii="Times New Roman" w:hAnsi="Times New Roman"/>
          <w:sz w:val="24"/>
        </w:rPr>
      </w:pPr>
      <w:r>
        <w:rPr>
          <w:rFonts w:ascii="Times New Roman" w:hAnsi="Times New Roman"/>
          <w:sz w:val="24"/>
        </w:rPr>
        <w:t>платежи за пользование минеральными ресурсами;</w:t>
      </w:r>
    </w:p>
    <w:p w:rsidR="00722BF0" w:rsidRDefault="00722BF0" w:rsidP="00722BF0">
      <w:pPr>
        <w:pStyle w:val="a7"/>
        <w:numPr>
          <w:ilvl w:val="0"/>
          <w:numId w:val="41"/>
        </w:numPr>
        <w:spacing w:line="360" w:lineRule="auto"/>
        <w:jc w:val="both"/>
        <w:rPr>
          <w:rFonts w:ascii="Times New Roman" w:hAnsi="Times New Roman"/>
          <w:sz w:val="24"/>
        </w:rPr>
      </w:pPr>
      <w:r>
        <w:rPr>
          <w:rFonts w:ascii="Times New Roman" w:hAnsi="Times New Roman"/>
          <w:sz w:val="24"/>
        </w:rPr>
        <w:t>плата за пользование живыми ресурсами;</w:t>
      </w:r>
    </w:p>
    <w:p w:rsidR="00722BF0" w:rsidRDefault="00722BF0" w:rsidP="00722BF0">
      <w:pPr>
        <w:pStyle w:val="a7"/>
        <w:numPr>
          <w:ilvl w:val="0"/>
          <w:numId w:val="42"/>
        </w:numPr>
        <w:spacing w:line="360" w:lineRule="auto"/>
        <w:jc w:val="both"/>
        <w:rPr>
          <w:rFonts w:ascii="Times New Roman" w:hAnsi="Times New Roman"/>
          <w:sz w:val="24"/>
        </w:rPr>
      </w:pPr>
      <w:r>
        <w:rPr>
          <w:rFonts w:ascii="Times New Roman" w:hAnsi="Times New Roman"/>
          <w:sz w:val="24"/>
        </w:rPr>
        <w:t>отчисления на воспроизводство минерально-сырьевой базы;</w:t>
      </w:r>
    </w:p>
    <w:p w:rsidR="00722BF0" w:rsidRDefault="00722BF0" w:rsidP="00722BF0">
      <w:pPr>
        <w:pStyle w:val="a7"/>
        <w:numPr>
          <w:ilvl w:val="0"/>
          <w:numId w:val="43"/>
        </w:numPr>
        <w:spacing w:line="360" w:lineRule="auto"/>
        <w:jc w:val="both"/>
        <w:rPr>
          <w:rFonts w:ascii="Times New Roman" w:hAnsi="Times New Roman"/>
          <w:sz w:val="24"/>
        </w:rPr>
      </w:pPr>
      <w:r>
        <w:rPr>
          <w:rFonts w:ascii="Times New Roman" w:hAnsi="Times New Roman"/>
          <w:sz w:val="24"/>
        </w:rPr>
        <w:t>лесные подати;</w:t>
      </w:r>
    </w:p>
    <w:p w:rsidR="00722BF0" w:rsidRDefault="00722BF0" w:rsidP="00722BF0">
      <w:pPr>
        <w:pStyle w:val="a7"/>
        <w:numPr>
          <w:ilvl w:val="0"/>
          <w:numId w:val="44"/>
        </w:numPr>
        <w:spacing w:line="360" w:lineRule="auto"/>
        <w:jc w:val="both"/>
        <w:rPr>
          <w:rFonts w:ascii="Times New Roman" w:hAnsi="Times New Roman"/>
          <w:sz w:val="24"/>
        </w:rPr>
      </w:pPr>
      <w:r>
        <w:rPr>
          <w:rFonts w:ascii="Times New Roman" w:hAnsi="Times New Roman"/>
          <w:sz w:val="24"/>
        </w:rPr>
        <w:t>платежи, связанные с пользованием водными объектами;</w:t>
      </w:r>
    </w:p>
    <w:p w:rsidR="00722BF0" w:rsidRDefault="00722BF0" w:rsidP="00722BF0">
      <w:pPr>
        <w:pStyle w:val="a7"/>
        <w:numPr>
          <w:ilvl w:val="0"/>
          <w:numId w:val="45"/>
        </w:numPr>
        <w:spacing w:line="360" w:lineRule="auto"/>
        <w:jc w:val="both"/>
        <w:rPr>
          <w:rFonts w:ascii="Times New Roman" w:hAnsi="Times New Roman"/>
          <w:sz w:val="24"/>
        </w:rPr>
      </w:pPr>
      <w:r>
        <w:rPr>
          <w:rFonts w:ascii="Times New Roman" w:hAnsi="Times New Roman"/>
          <w:sz w:val="24"/>
        </w:rPr>
        <w:t>плата за пользование водными объектами (водный налог);</w:t>
      </w:r>
    </w:p>
    <w:p w:rsidR="00722BF0" w:rsidRDefault="00722BF0" w:rsidP="00722BF0">
      <w:pPr>
        <w:pStyle w:val="a7"/>
        <w:numPr>
          <w:ilvl w:val="0"/>
          <w:numId w:val="46"/>
        </w:numPr>
        <w:spacing w:line="360" w:lineRule="auto"/>
        <w:jc w:val="both"/>
        <w:rPr>
          <w:rFonts w:ascii="Times New Roman" w:hAnsi="Times New Roman"/>
          <w:sz w:val="24"/>
        </w:rPr>
      </w:pPr>
      <w:r>
        <w:rPr>
          <w:rFonts w:ascii="Times New Roman" w:hAnsi="Times New Roman"/>
          <w:sz w:val="24"/>
        </w:rPr>
        <w:t>плата, направляемая на восстановление и охрану водных объектов;</w:t>
      </w:r>
    </w:p>
    <w:p w:rsidR="00722BF0" w:rsidRDefault="00722BF0" w:rsidP="00722BF0">
      <w:pPr>
        <w:pStyle w:val="a7"/>
        <w:numPr>
          <w:ilvl w:val="0"/>
          <w:numId w:val="47"/>
        </w:numPr>
        <w:spacing w:line="360" w:lineRule="auto"/>
        <w:jc w:val="both"/>
        <w:rPr>
          <w:rFonts w:ascii="Times New Roman" w:hAnsi="Times New Roman"/>
          <w:sz w:val="24"/>
        </w:rPr>
      </w:pPr>
      <w:r>
        <w:rPr>
          <w:rFonts w:ascii="Times New Roman" w:hAnsi="Times New Roman"/>
          <w:sz w:val="24"/>
        </w:rPr>
        <w:t xml:space="preserve">плата за нормативные и сверхнормативные выбросы и сбросы вредных </w:t>
      </w:r>
    </w:p>
    <w:p w:rsidR="00722BF0" w:rsidRDefault="00722BF0">
      <w:pPr>
        <w:pStyle w:val="a7"/>
        <w:spacing w:line="360" w:lineRule="auto"/>
        <w:jc w:val="both"/>
        <w:rPr>
          <w:rFonts w:ascii="Times New Roman" w:hAnsi="Times New Roman"/>
          <w:sz w:val="24"/>
        </w:rPr>
      </w:pPr>
      <w:r>
        <w:rPr>
          <w:rFonts w:ascii="Times New Roman" w:hAnsi="Times New Roman"/>
          <w:sz w:val="24"/>
        </w:rPr>
        <w:t>веществ, размещение отходов;</w:t>
      </w:r>
    </w:p>
    <w:p w:rsidR="00722BF0" w:rsidRDefault="00722BF0" w:rsidP="00722BF0">
      <w:pPr>
        <w:pStyle w:val="a7"/>
        <w:numPr>
          <w:ilvl w:val="0"/>
          <w:numId w:val="48"/>
        </w:numPr>
        <w:spacing w:line="360" w:lineRule="auto"/>
        <w:jc w:val="both"/>
        <w:rPr>
          <w:rFonts w:ascii="Times New Roman" w:hAnsi="Times New Roman"/>
          <w:sz w:val="24"/>
        </w:rPr>
      </w:pPr>
      <w:r>
        <w:rPr>
          <w:rFonts w:ascii="Times New Roman" w:hAnsi="Times New Roman"/>
          <w:sz w:val="24"/>
        </w:rPr>
        <w:t>земельный налог;</w:t>
      </w:r>
    </w:p>
    <w:p w:rsidR="00722BF0" w:rsidRDefault="00722BF0" w:rsidP="00722BF0">
      <w:pPr>
        <w:pStyle w:val="a7"/>
        <w:numPr>
          <w:ilvl w:val="0"/>
          <w:numId w:val="49"/>
        </w:numPr>
        <w:spacing w:line="360" w:lineRule="auto"/>
        <w:jc w:val="both"/>
        <w:rPr>
          <w:rFonts w:ascii="Times New Roman" w:hAnsi="Times New Roman"/>
          <w:sz w:val="24"/>
        </w:rPr>
      </w:pPr>
      <w:r>
        <w:rPr>
          <w:rFonts w:ascii="Times New Roman" w:hAnsi="Times New Roman"/>
          <w:sz w:val="24"/>
        </w:rPr>
        <w:t>земельный налог за земли сельскохозяйственного назначения;</w:t>
      </w:r>
    </w:p>
    <w:p w:rsidR="00722BF0" w:rsidRDefault="00722BF0" w:rsidP="00722BF0">
      <w:pPr>
        <w:pStyle w:val="a7"/>
        <w:numPr>
          <w:ilvl w:val="0"/>
          <w:numId w:val="50"/>
        </w:numPr>
        <w:spacing w:line="360" w:lineRule="auto"/>
        <w:jc w:val="both"/>
        <w:rPr>
          <w:rFonts w:ascii="Times New Roman" w:hAnsi="Times New Roman"/>
          <w:sz w:val="24"/>
        </w:rPr>
      </w:pPr>
      <w:r>
        <w:rPr>
          <w:rFonts w:ascii="Times New Roman" w:hAnsi="Times New Roman"/>
          <w:sz w:val="24"/>
        </w:rPr>
        <w:t>земельный налог за земли несельскохозяйственного назначения;</w:t>
      </w:r>
    </w:p>
    <w:p w:rsidR="00722BF0" w:rsidRDefault="00722BF0" w:rsidP="00722BF0">
      <w:pPr>
        <w:pStyle w:val="a7"/>
        <w:numPr>
          <w:ilvl w:val="0"/>
          <w:numId w:val="51"/>
        </w:numPr>
        <w:spacing w:line="360" w:lineRule="auto"/>
        <w:jc w:val="both"/>
        <w:rPr>
          <w:rFonts w:ascii="Times New Roman" w:hAnsi="Times New Roman"/>
          <w:sz w:val="24"/>
        </w:rPr>
      </w:pPr>
      <w:r>
        <w:rPr>
          <w:rFonts w:ascii="Times New Roman" w:hAnsi="Times New Roman"/>
          <w:sz w:val="24"/>
        </w:rPr>
        <w:t>прочие платежи за пользование природными ресурсами.</w:t>
      </w:r>
    </w:p>
    <w:p w:rsidR="00722BF0" w:rsidRDefault="00722BF0">
      <w:pPr>
        <w:pStyle w:val="a7"/>
        <w:spacing w:line="360" w:lineRule="auto"/>
        <w:jc w:val="both"/>
        <w:rPr>
          <w:rFonts w:ascii="Times New Roman" w:hAnsi="Times New Roman"/>
          <w:sz w:val="24"/>
        </w:rPr>
      </w:pPr>
    </w:p>
    <w:p w:rsidR="00722BF0" w:rsidRDefault="00722BF0">
      <w:pPr>
        <w:pStyle w:val="a7"/>
        <w:spacing w:line="360" w:lineRule="auto"/>
        <w:jc w:val="both"/>
        <w:rPr>
          <w:rFonts w:ascii="Times New Roman" w:hAnsi="Times New Roman"/>
          <w:i/>
          <w:sz w:val="24"/>
        </w:rPr>
      </w:pPr>
      <w:r>
        <w:rPr>
          <w:rFonts w:ascii="Times New Roman" w:hAnsi="Times New Roman"/>
          <w:i/>
          <w:sz w:val="24"/>
        </w:rPr>
        <w:t>Налоги на внешнюю торговлю и внешнеэкономические операции:</w:t>
      </w:r>
    </w:p>
    <w:p w:rsidR="00722BF0" w:rsidRDefault="00722BF0" w:rsidP="00722BF0">
      <w:pPr>
        <w:pStyle w:val="a7"/>
        <w:numPr>
          <w:ilvl w:val="0"/>
          <w:numId w:val="52"/>
        </w:numPr>
        <w:spacing w:line="360" w:lineRule="auto"/>
        <w:jc w:val="both"/>
        <w:rPr>
          <w:rFonts w:ascii="Times New Roman" w:hAnsi="Times New Roman"/>
          <w:sz w:val="24"/>
        </w:rPr>
      </w:pPr>
      <w:r>
        <w:rPr>
          <w:rFonts w:ascii="Times New Roman" w:hAnsi="Times New Roman"/>
          <w:sz w:val="24"/>
        </w:rPr>
        <w:t>таможенные пошлины;</w:t>
      </w:r>
    </w:p>
    <w:p w:rsidR="00722BF0" w:rsidRDefault="00722BF0" w:rsidP="00722BF0">
      <w:pPr>
        <w:pStyle w:val="a7"/>
        <w:numPr>
          <w:ilvl w:val="0"/>
          <w:numId w:val="53"/>
        </w:numPr>
        <w:spacing w:line="360" w:lineRule="auto"/>
        <w:jc w:val="both"/>
        <w:rPr>
          <w:rFonts w:ascii="Times New Roman" w:hAnsi="Times New Roman"/>
          <w:sz w:val="24"/>
        </w:rPr>
      </w:pPr>
      <w:r>
        <w:rPr>
          <w:rFonts w:ascii="Times New Roman" w:hAnsi="Times New Roman"/>
          <w:sz w:val="24"/>
        </w:rPr>
        <w:t>ввозные таможенные пошлины;</w:t>
      </w:r>
    </w:p>
    <w:p w:rsidR="00722BF0" w:rsidRDefault="00722BF0" w:rsidP="00722BF0">
      <w:pPr>
        <w:pStyle w:val="a7"/>
        <w:numPr>
          <w:ilvl w:val="0"/>
          <w:numId w:val="54"/>
        </w:numPr>
        <w:spacing w:line="360" w:lineRule="auto"/>
        <w:jc w:val="both"/>
        <w:rPr>
          <w:rFonts w:ascii="Times New Roman" w:hAnsi="Times New Roman"/>
          <w:sz w:val="24"/>
        </w:rPr>
      </w:pPr>
      <w:r>
        <w:rPr>
          <w:rFonts w:ascii="Times New Roman" w:hAnsi="Times New Roman"/>
          <w:sz w:val="24"/>
        </w:rPr>
        <w:t>вывозные таможенные пошлины;</w:t>
      </w:r>
    </w:p>
    <w:p w:rsidR="00722BF0" w:rsidRDefault="00722BF0" w:rsidP="00722BF0">
      <w:pPr>
        <w:pStyle w:val="a7"/>
        <w:numPr>
          <w:ilvl w:val="0"/>
          <w:numId w:val="55"/>
        </w:numPr>
        <w:spacing w:line="360" w:lineRule="auto"/>
        <w:jc w:val="both"/>
        <w:rPr>
          <w:rFonts w:ascii="Times New Roman" w:hAnsi="Times New Roman"/>
          <w:sz w:val="24"/>
        </w:rPr>
      </w:pPr>
      <w:r>
        <w:rPr>
          <w:rFonts w:ascii="Times New Roman" w:hAnsi="Times New Roman"/>
          <w:sz w:val="24"/>
        </w:rPr>
        <w:t xml:space="preserve">прочие налоги и пошлины, взимаемые в связи с осуществлением </w:t>
      </w:r>
    </w:p>
    <w:p w:rsidR="00722BF0" w:rsidRDefault="00722BF0">
      <w:pPr>
        <w:pStyle w:val="a7"/>
        <w:spacing w:line="360" w:lineRule="auto"/>
        <w:jc w:val="both"/>
        <w:rPr>
          <w:rFonts w:ascii="Times New Roman" w:hAnsi="Times New Roman"/>
          <w:sz w:val="24"/>
        </w:rPr>
      </w:pPr>
      <w:r>
        <w:rPr>
          <w:rFonts w:ascii="Times New Roman" w:hAnsi="Times New Roman"/>
          <w:sz w:val="24"/>
        </w:rPr>
        <w:t>внешнеэкономических операций.</w:t>
      </w:r>
    </w:p>
    <w:p w:rsidR="00722BF0" w:rsidRDefault="00722BF0">
      <w:pPr>
        <w:pStyle w:val="a7"/>
        <w:spacing w:line="360" w:lineRule="auto"/>
        <w:jc w:val="both"/>
        <w:rPr>
          <w:rFonts w:ascii="Times New Roman" w:hAnsi="Times New Roman"/>
          <w:sz w:val="24"/>
        </w:rPr>
      </w:pPr>
    </w:p>
    <w:p w:rsidR="00722BF0" w:rsidRDefault="00722BF0">
      <w:pPr>
        <w:pStyle w:val="a7"/>
        <w:spacing w:line="360" w:lineRule="auto"/>
        <w:jc w:val="both"/>
        <w:rPr>
          <w:rFonts w:ascii="Times New Roman" w:hAnsi="Times New Roman"/>
          <w:i/>
          <w:sz w:val="24"/>
        </w:rPr>
      </w:pPr>
      <w:r>
        <w:rPr>
          <w:rFonts w:ascii="Times New Roman" w:hAnsi="Times New Roman"/>
          <w:i/>
          <w:sz w:val="24"/>
        </w:rPr>
        <w:t>Прочие налоги, пошлины, сборы:</w:t>
      </w:r>
    </w:p>
    <w:p w:rsidR="00722BF0" w:rsidRDefault="00722BF0" w:rsidP="00722BF0">
      <w:pPr>
        <w:pStyle w:val="a7"/>
        <w:numPr>
          <w:ilvl w:val="0"/>
          <w:numId w:val="56"/>
        </w:numPr>
        <w:spacing w:line="360" w:lineRule="auto"/>
        <w:jc w:val="both"/>
        <w:rPr>
          <w:rFonts w:ascii="Times New Roman" w:hAnsi="Times New Roman"/>
          <w:sz w:val="24"/>
        </w:rPr>
      </w:pPr>
      <w:r>
        <w:rPr>
          <w:rFonts w:ascii="Times New Roman" w:hAnsi="Times New Roman"/>
          <w:sz w:val="24"/>
        </w:rPr>
        <w:t>государственная пошлина;</w:t>
      </w:r>
    </w:p>
    <w:p w:rsidR="00722BF0" w:rsidRDefault="00722BF0" w:rsidP="00722BF0">
      <w:pPr>
        <w:pStyle w:val="a7"/>
        <w:numPr>
          <w:ilvl w:val="0"/>
          <w:numId w:val="57"/>
        </w:numPr>
        <w:spacing w:line="360" w:lineRule="auto"/>
        <w:jc w:val="both"/>
        <w:rPr>
          <w:rFonts w:ascii="Times New Roman" w:hAnsi="Times New Roman"/>
          <w:sz w:val="24"/>
        </w:rPr>
      </w:pPr>
      <w:r>
        <w:rPr>
          <w:rFonts w:ascii="Times New Roman" w:hAnsi="Times New Roman"/>
          <w:sz w:val="24"/>
        </w:rPr>
        <w:t xml:space="preserve">государственная пошлина с исковых и иных заявлений и жалоб, подаваемых </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в суды общей юрисдикции, арбитражные суды и Конституционный Суд </w:t>
      </w:r>
    </w:p>
    <w:p w:rsidR="00722BF0" w:rsidRDefault="00722BF0">
      <w:pPr>
        <w:pStyle w:val="a7"/>
        <w:spacing w:line="360" w:lineRule="auto"/>
        <w:jc w:val="both"/>
        <w:rPr>
          <w:rFonts w:ascii="Times New Roman" w:hAnsi="Times New Roman"/>
          <w:sz w:val="24"/>
        </w:rPr>
      </w:pPr>
      <w:r>
        <w:rPr>
          <w:rFonts w:ascii="Times New Roman" w:hAnsi="Times New Roman"/>
          <w:sz w:val="24"/>
        </w:rPr>
        <w:t>Российской Федерации;</w:t>
      </w:r>
    </w:p>
    <w:p w:rsidR="00722BF0" w:rsidRDefault="00722BF0" w:rsidP="00722BF0">
      <w:pPr>
        <w:pStyle w:val="a7"/>
        <w:numPr>
          <w:ilvl w:val="0"/>
          <w:numId w:val="58"/>
        </w:numPr>
        <w:spacing w:line="360" w:lineRule="auto"/>
        <w:jc w:val="both"/>
        <w:rPr>
          <w:rFonts w:ascii="Times New Roman" w:hAnsi="Times New Roman"/>
          <w:sz w:val="24"/>
        </w:rPr>
      </w:pPr>
      <w:r>
        <w:rPr>
          <w:rFonts w:ascii="Times New Roman" w:hAnsi="Times New Roman"/>
          <w:sz w:val="24"/>
        </w:rPr>
        <w:t xml:space="preserve">государственная пошлина за совершение нотариальных действий, за </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государственную регистрацию актов гражданского состояния и другие </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юридически значимые действия, за выдачу документов, за рассмотрение и </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выдачу документов, связанных с приобретением гражданства Российской </w:t>
      </w:r>
    </w:p>
    <w:p w:rsidR="00722BF0" w:rsidRDefault="00722BF0">
      <w:pPr>
        <w:pStyle w:val="a7"/>
        <w:spacing w:line="360" w:lineRule="auto"/>
        <w:jc w:val="both"/>
        <w:rPr>
          <w:rFonts w:ascii="Times New Roman" w:hAnsi="Times New Roman"/>
          <w:sz w:val="24"/>
        </w:rPr>
      </w:pPr>
      <w:r>
        <w:rPr>
          <w:rFonts w:ascii="Times New Roman" w:hAnsi="Times New Roman"/>
          <w:sz w:val="24"/>
        </w:rPr>
        <w:t>Федерации или с выходом из гражданства Российской Федерации;</w:t>
      </w:r>
    </w:p>
    <w:p w:rsidR="00722BF0" w:rsidRDefault="00722BF0" w:rsidP="00722BF0">
      <w:pPr>
        <w:pStyle w:val="a7"/>
        <w:numPr>
          <w:ilvl w:val="0"/>
          <w:numId w:val="59"/>
        </w:numPr>
        <w:spacing w:line="360" w:lineRule="auto"/>
        <w:jc w:val="both"/>
        <w:rPr>
          <w:rFonts w:ascii="Times New Roman" w:hAnsi="Times New Roman"/>
          <w:sz w:val="24"/>
        </w:rPr>
      </w:pPr>
      <w:r>
        <w:rPr>
          <w:rFonts w:ascii="Times New Roman" w:hAnsi="Times New Roman"/>
          <w:sz w:val="24"/>
        </w:rPr>
        <w:t>транспортный налог;</w:t>
      </w:r>
    </w:p>
    <w:p w:rsidR="00722BF0" w:rsidRDefault="00722BF0" w:rsidP="00722BF0">
      <w:pPr>
        <w:pStyle w:val="a7"/>
        <w:numPr>
          <w:ilvl w:val="0"/>
          <w:numId w:val="60"/>
        </w:numPr>
        <w:spacing w:line="360" w:lineRule="auto"/>
        <w:jc w:val="both"/>
        <w:rPr>
          <w:rFonts w:ascii="Times New Roman" w:hAnsi="Times New Roman"/>
          <w:sz w:val="24"/>
        </w:rPr>
      </w:pPr>
      <w:r>
        <w:rPr>
          <w:rFonts w:ascii="Times New Roman" w:hAnsi="Times New Roman"/>
          <w:sz w:val="24"/>
        </w:rPr>
        <w:t>прочие федеральные налоги;</w:t>
      </w:r>
    </w:p>
    <w:p w:rsidR="00722BF0" w:rsidRDefault="00722BF0" w:rsidP="00722BF0">
      <w:pPr>
        <w:pStyle w:val="a7"/>
        <w:numPr>
          <w:ilvl w:val="0"/>
          <w:numId w:val="61"/>
        </w:numPr>
        <w:spacing w:line="360" w:lineRule="auto"/>
        <w:jc w:val="both"/>
        <w:rPr>
          <w:rFonts w:ascii="Times New Roman" w:hAnsi="Times New Roman"/>
          <w:sz w:val="24"/>
        </w:rPr>
      </w:pPr>
      <w:r>
        <w:rPr>
          <w:rFonts w:ascii="Times New Roman" w:hAnsi="Times New Roman"/>
          <w:sz w:val="24"/>
        </w:rPr>
        <w:t>налоги субъектов Российской Федерации;</w:t>
      </w:r>
    </w:p>
    <w:p w:rsidR="00722BF0" w:rsidRDefault="00722BF0" w:rsidP="00722BF0">
      <w:pPr>
        <w:pStyle w:val="a7"/>
        <w:numPr>
          <w:ilvl w:val="0"/>
          <w:numId w:val="62"/>
        </w:numPr>
        <w:spacing w:line="360" w:lineRule="auto"/>
        <w:jc w:val="both"/>
        <w:rPr>
          <w:rFonts w:ascii="Times New Roman" w:hAnsi="Times New Roman"/>
          <w:sz w:val="24"/>
        </w:rPr>
      </w:pPr>
      <w:r>
        <w:rPr>
          <w:rFonts w:ascii="Times New Roman" w:hAnsi="Times New Roman"/>
          <w:sz w:val="24"/>
        </w:rPr>
        <w:t>местные налоги и сборы;</w:t>
      </w:r>
    </w:p>
    <w:p w:rsidR="00722BF0" w:rsidRDefault="00722BF0" w:rsidP="00722BF0">
      <w:pPr>
        <w:pStyle w:val="a7"/>
        <w:numPr>
          <w:ilvl w:val="0"/>
          <w:numId w:val="63"/>
        </w:numPr>
        <w:spacing w:line="360" w:lineRule="auto"/>
        <w:jc w:val="both"/>
        <w:rPr>
          <w:rFonts w:ascii="Times New Roman" w:hAnsi="Times New Roman"/>
          <w:sz w:val="24"/>
        </w:rPr>
      </w:pPr>
      <w:r>
        <w:rPr>
          <w:rFonts w:ascii="Times New Roman" w:hAnsi="Times New Roman"/>
          <w:sz w:val="24"/>
        </w:rPr>
        <w:t>курортный сбор;</w:t>
      </w:r>
    </w:p>
    <w:p w:rsidR="00722BF0" w:rsidRDefault="00722BF0" w:rsidP="00722BF0">
      <w:pPr>
        <w:pStyle w:val="a7"/>
        <w:numPr>
          <w:ilvl w:val="0"/>
          <w:numId w:val="64"/>
        </w:numPr>
        <w:spacing w:line="360" w:lineRule="auto"/>
        <w:jc w:val="both"/>
        <w:rPr>
          <w:rFonts w:ascii="Times New Roman" w:hAnsi="Times New Roman"/>
          <w:sz w:val="24"/>
        </w:rPr>
      </w:pPr>
      <w:r>
        <w:rPr>
          <w:rFonts w:ascii="Times New Roman" w:hAnsi="Times New Roman"/>
          <w:sz w:val="24"/>
        </w:rPr>
        <w:t xml:space="preserve">целевые сборы с граждан и предприятий, учреждений и организаций на </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содержание милиции, на благоустройство территорий, на нужды образования </w:t>
      </w:r>
    </w:p>
    <w:p w:rsidR="00722BF0" w:rsidRDefault="00722BF0">
      <w:pPr>
        <w:pStyle w:val="a7"/>
        <w:spacing w:line="360" w:lineRule="auto"/>
        <w:jc w:val="both"/>
        <w:rPr>
          <w:rFonts w:ascii="Times New Roman" w:hAnsi="Times New Roman"/>
          <w:sz w:val="24"/>
        </w:rPr>
      </w:pPr>
      <w:r>
        <w:rPr>
          <w:rFonts w:ascii="Times New Roman" w:hAnsi="Times New Roman"/>
          <w:sz w:val="24"/>
        </w:rPr>
        <w:t>и другие цели;</w:t>
      </w:r>
    </w:p>
    <w:p w:rsidR="00722BF0" w:rsidRDefault="00722BF0" w:rsidP="00722BF0">
      <w:pPr>
        <w:pStyle w:val="a7"/>
        <w:numPr>
          <w:ilvl w:val="0"/>
          <w:numId w:val="65"/>
        </w:numPr>
        <w:spacing w:line="360" w:lineRule="auto"/>
        <w:jc w:val="both"/>
        <w:rPr>
          <w:rFonts w:ascii="Times New Roman" w:hAnsi="Times New Roman"/>
          <w:sz w:val="24"/>
        </w:rPr>
      </w:pPr>
      <w:r>
        <w:rPr>
          <w:rFonts w:ascii="Times New Roman" w:hAnsi="Times New Roman"/>
          <w:sz w:val="24"/>
        </w:rPr>
        <w:t>налог на рекламу;</w:t>
      </w:r>
    </w:p>
    <w:p w:rsidR="00722BF0" w:rsidRDefault="00722BF0" w:rsidP="00722BF0">
      <w:pPr>
        <w:pStyle w:val="a7"/>
        <w:numPr>
          <w:ilvl w:val="0"/>
          <w:numId w:val="66"/>
        </w:numPr>
        <w:spacing w:line="360" w:lineRule="auto"/>
        <w:jc w:val="both"/>
        <w:rPr>
          <w:rFonts w:ascii="Times New Roman" w:hAnsi="Times New Roman"/>
          <w:sz w:val="24"/>
        </w:rPr>
      </w:pPr>
      <w:r>
        <w:rPr>
          <w:rFonts w:ascii="Times New Roman" w:hAnsi="Times New Roman"/>
          <w:sz w:val="24"/>
        </w:rPr>
        <w:t xml:space="preserve">налог на содержание жилищного фонда и объектов социально-культурной </w:t>
      </w:r>
    </w:p>
    <w:p w:rsidR="00722BF0" w:rsidRDefault="00722BF0">
      <w:pPr>
        <w:pStyle w:val="a7"/>
        <w:spacing w:line="360" w:lineRule="auto"/>
        <w:jc w:val="both"/>
        <w:rPr>
          <w:rFonts w:ascii="Times New Roman" w:hAnsi="Times New Roman"/>
          <w:sz w:val="24"/>
        </w:rPr>
      </w:pPr>
      <w:r>
        <w:rPr>
          <w:rFonts w:ascii="Times New Roman" w:hAnsi="Times New Roman"/>
          <w:sz w:val="24"/>
        </w:rPr>
        <w:t>сферы;</w:t>
      </w:r>
    </w:p>
    <w:p w:rsidR="00722BF0" w:rsidRDefault="00722BF0" w:rsidP="00722BF0">
      <w:pPr>
        <w:pStyle w:val="a7"/>
        <w:numPr>
          <w:ilvl w:val="0"/>
          <w:numId w:val="67"/>
        </w:numPr>
        <w:spacing w:line="360" w:lineRule="auto"/>
        <w:jc w:val="both"/>
        <w:rPr>
          <w:rFonts w:ascii="Times New Roman" w:hAnsi="Times New Roman"/>
          <w:sz w:val="24"/>
        </w:rPr>
      </w:pPr>
      <w:r>
        <w:rPr>
          <w:rFonts w:ascii="Times New Roman" w:hAnsi="Times New Roman"/>
          <w:sz w:val="24"/>
        </w:rPr>
        <w:t>прочие местные налоги и сборы;</w:t>
      </w:r>
    </w:p>
    <w:p w:rsidR="00722BF0" w:rsidRDefault="00722BF0" w:rsidP="00722BF0">
      <w:pPr>
        <w:pStyle w:val="a7"/>
        <w:numPr>
          <w:ilvl w:val="0"/>
          <w:numId w:val="68"/>
        </w:numPr>
        <w:spacing w:line="360" w:lineRule="auto"/>
        <w:jc w:val="both"/>
        <w:rPr>
          <w:rFonts w:ascii="Times New Roman" w:hAnsi="Times New Roman"/>
          <w:sz w:val="24"/>
        </w:rPr>
      </w:pPr>
      <w:r>
        <w:rPr>
          <w:rFonts w:ascii="Times New Roman" w:hAnsi="Times New Roman"/>
          <w:sz w:val="24"/>
        </w:rPr>
        <w:t>прочие налоговые платежи и сборы.</w:t>
      </w:r>
    </w:p>
    <w:p w:rsidR="00722BF0" w:rsidRDefault="00722BF0">
      <w:pPr>
        <w:pStyle w:val="a7"/>
        <w:spacing w:line="360" w:lineRule="auto"/>
        <w:jc w:val="both"/>
        <w:rPr>
          <w:rFonts w:ascii="Times New Roman" w:hAnsi="Times New Roman"/>
          <w:b/>
          <w:sz w:val="24"/>
        </w:rPr>
      </w:pPr>
    </w:p>
    <w:p w:rsidR="00722BF0" w:rsidRDefault="00722BF0">
      <w:pPr>
        <w:pStyle w:val="a7"/>
        <w:spacing w:line="360" w:lineRule="auto"/>
        <w:jc w:val="both"/>
        <w:rPr>
          <w:rFonts w:ascii="Times New Roman" w:hAnsi="Times New Roman"/>
          <w:sz w:val="24"/>
        </w:rPr>
      </w:pPr>
      <w:r>
        <w:rPr>
          <w:rFonts w:ascii="Times New Roman" w:hAnsi="Times New Roman"/>
          <w:sz w:val="24"/>
        </w:rPr>
        <w:t>Рассмотрим теперь неналоговые доходы государственного бюджета.</w:t>
      </w:r>
    </w:p>
    <w:p w:rsidR="00722BF0" w:rsidRDefault="00722BF0">
      <w:pPr>
        <w:pStyle w:val="a7"/>
        <w:spacing w:line="360" w:lineRule="auto"/>
        <w:jc w:val="both"/>
        <w:rPr>
          <w:rFonts w:ascii="Times New Roman" w:hAnsi="Times New Roman"/>
          <w:sz w:val="24"/>
          <w:lang w:val="en-US"/>
        </w:rPr>
      </w:pPr>
      <w:r>
        <w:rPr>
          <w:rFonts w:ascii="Times New Roman" w:hAnsi="Times New Roman"/>
          <w:sz w:val="24"/>
        </w:rPr>
        <w:t>Виды неналоговых доходов</w:t>
      </w:r>
      <w:r>
        <w:rPr>
          <w:rFonts w:ascii="Times New Roman" w:hAnsi="Times New Roman"/>
          <w:sz w:val="24"/>
          <w:lang w:val="en-US"/>
        </w:rPr>
        <w:t>:</w:t>
      </w:r>
    </w:p>
    <w:p w:rsidR="00722BF0" w:rsidRDefault="00722BF0">
      <w:pPr>
        <w:pStyle w:val="a7"/>
        <w:numPr>
          <w:ilvl w:val="0"/>
          <w:numId w:val="8"/>
        </w:numPr>
        <w:spacing w:line="360" w:lineRule="auto"/>
        <w:jc w:val="both"/>
        <w:rPr>
          <w:rFonts w:ascii="Times New Roman" w:hAnsi="Times New Roman"/>
          <w:sz w:val="24"/>
        </w:rPr>
      </w:pPr>
      <w:r>
        <w:rPr>
          <w:rFonts w:ascii="Times New Roman" w:hAnsi="Times New Roman"/>
          <w:sz w:val="24"/>
        </w:rPr>
        <w:t xml:space="preserve">доходы от имущества, находящегося  в государственной и муниципальной </w:t>
      </w:r>
    </w:p>
    <w:p w:rsidR="00722BF0" w:rsidRDefault="00722BF0">
      <w:pPr>
        <w:pStyle w:val="a7"/>
        <w:spacing w:line="360" w:lineRule="auto"/>
        <w:jc w:val="both"/>
        <w:rPr>
          <w:rFonts w:ascii="Times New Roman" w:hAnsi="Times New Roman"/>
          <w:sz w:val="24"/>
        </w:rPr>
      </w:pPr>
      <w:r>
        <w:rPr>
          <w:rFonts w:ascii="Times New Roman" w:hAnsi="Times New Roman"/>
          <w:sz w:val="24"/>
        </w:rPr>
        <w:t>собственности;</w:t>
      </w:r>
    </w:p>
    <w:p w:rsidR="00722BF0" w:rsidRDefault="00722BF0">
      <w:pPr>
        <w:pStyle w:val="a7"/>
        <w:numPr>
          <w:ilvl w:val="0"/>
          <w:numId w:val="9"/>
        </w:numPr>
        <w:spacing w:line="360" w:lineRule="auto"/>
        <w:jc w:val="both"/>
        <w:rPr>
          <w:rFonts w:ascii="Times New Roman" w:hAnsi="Times New Roman"/>
          <w:sz w:val="24"/>
        </w:rPr>
      </w:pPr>
      <w:r>
        <w:rPr>
          <w:rFonts w:ascii="Times New Roman" w:hAnsi="Times New Roman"/>
          <w:sz w:val="24"/>
        </w:rPr>
        <w:t xml:space="preserve">доходы от продажи имущества, находящегося в государственной и </w:t>
      </w:r>
    </w:p>
    <w:p w:rsidR="00722BF0" w:rsidRDefault="00722BF0">
      <w:pPr>
        <w:pStyle w:val="a7"/>
        <w:spacing w:line="360" w:lineRule="auto"/>
        <w:jc w:val="both"/>
        <w:rPr>
          <w:rFonts w:ascii="Times New Roman" w:hAnsi="Times New Roman"/>
          <w:sz w:val="24"/>
        </w:rPr>
      </w:pPr>
      <w:r>
        <w:rPr>
          <w:rFonts w:ascii="Times New Roman" w:hAnsi="Times New Roman"/>
          <w:sz w:val="24"/>
        </w:rPr>
        <w:t>муниципальной собственности;</w:t>
      </w:r>
    </w:p>
    <w:p w:rsidR="00722BF0" w:rsidRDefault="00722BF0">
      <w:pPr>
        <w:pStyle w:val="a7"/>
        <w:numPr>
          <w:ilvl w:val="0"/>
          <w:numId w:val="10"/>
        </w:numPr>
        <w:spacing w:line="360" w:lineRule="auto"/>
        <w:jc w:val="both"/>
        <w:rPr>
          <w:rFonts w:ascii="Times New Roman" w:hAnsi="Times New Roman"/>
          <w:sz w:val="24"/>
        </w:rPr>
      </w:pPr>
      <w:r>
        <w:rPr>
          <w:rFonts w:ascii="Times New Roman" w:hAnsi="Times New Roman"/>
          <w:sz w:val="24"/>
        </w:rPr>
        <w:t>доходы от реализации государственных запасов;</w:t>
      </w:r>
    </w:p>
    <w:p w:rsidR="00722BF0" w:rsidRDefault="00722BF0">
      <w:pPr>
        <w:pStyle w:val="a7"/>
        <w:numPr>
          <w:ilvl w:val="0"/>
          <w:numId w:val="11"/>
        </w:numPr>
        <w:spacing w:line="360" w:lineRule="auto"/>
        <w:jc w:val="both"/>
        <w:rPr>
          <w:rFonts w:ascii="Times New Roman" w:hAnsi="Times New Roman"/>
          <w:sz w:val="24"/>
        </w:rPr>
      </w:pPr>
      <w:r>
        <w:rPr>
          <w:rFonts w:ascii="Times New Roman" w:hAnsi="Times New Roman"/>
          <w:sz w:val="24"/>
        </w:rPr>
        <w:t>доходы от продажи земли и нематериальных активов;</w:t>
      </w:r>
    </w:p>
    <w:p w:rsidR="00722BF0" w:rsidRDefault="00722BF0">
      <w:pPr>
        <w:pStyle w:val="a7"/>
        <w:numPr>
          <w:ilvl w:val="0"/>
          <w:numId w:val="12"/>
        </w:numPr>
        <w:spacing w:line="360" w:lineRule="auto"/>
        <w:jc w:val="both"/>
        <w:rPr>
          <w:rFonts w:ascii="Times New Roman" w:hAnsi="Times New Roman"/>
          <w:sz w:val="24"/>
        </w:rPr>
      </w:pPr>
      <w:r>
        <w:rPr>
          <w:rFonts w:ascii="Times New Roman" w:hAnsi="Times New Roman"/>
          <w:sz w:val="24"/>
        </w:rPr>
        <w:t>поступления капитальных трансфертов из негосударственных источников;</w:t>
      </w:r>
    </w:p>
    <w:p w:rsidR="00722BF0" w:rsidRDefault="00722BF0">
      <w:pPr>
        <w:pStyle w:val="a7"/>
        <w:numPr>
          <w:ilvl w:val="0"/>
          <w:numId w:val="13"/>
        </w:numPr>
        <w:spacing w:line="360" w:lineRule="auto"/>
        <w:jc w:val="both"/>
        <w:rPr>
          <w:rFonts w:ascii="Times New Roman" w:hAnsi="Times New Roman"/>
          <w:sz w:val="24"/>
        </w:rPr>
      </w:pPr>
      <w:r>
        <w:rPr>
          <w:rFonts w:ascii="Times New Roman" w:hAnsi="Times New Roman"/>
          <w:sz w:val="24"/>
        </w:rPr>
        <w:t>административные платежи и сборы;</w:t>
      </w:r>
    </w:p>
    <w:p w:rsidR="00722BF0" w:rsidRDefault="00722BF0">
      <w:pPr>
        <w:pStyle w:val="a7"/>
        <w:numPr>
          <w:ilvl w:val="0"/>
          <w:numId w:val="14"/>
        </w:numPr>
        <w:spacing w:line="360" w:lineRule="auto"/>
        <w:jc w:val="both"/>
        <w:rPr>
          <w:rFonts w:ascii="Times New Roman" w:hAnsi="Times New Roman"/>
          <w:sz w:val="24"/>
        </w:rPr>
      </w:pPr>
      <w:r>
        <w:rPr>
          <w:rFonts w:ascii="Times New Roman" w:hAnsi="Times New Roman"/>
          <w:sz w:val="24"/>
        </w:rPr>
        <w:t>штрафные санкции, возмещение ущерба;</w:t>
      </w:r>
    </w:p>
    <w:p w:rsidR="00722BF0" w:rsidRDefault="00722BF0">
      <w:pPr>
        <w:pStyle w:val="a7"/>
        <w:numPr>
          <w:ilvl w:val="0"/>
          <w:numId w:val="15"/>
        </w:numPr>
        <w:spacing w:line="360" w:lineRule="auto"/>
        <w:jc w:val="both"/>
        <w:rPr>
          <w:rFonts w:ascii="Times New Roman" w:hAnsi="Times New Roman"/>
          <w:sz w:val="24"/>
        </w:rPr>
      </w:pPr>
      <w:r>
        <w:rPr>
          <w:rFonts w:ascii="Times New Roman" w:hAnsi="Times New Roman"/>
          <w:sz w:val="24"/>
        </w:rPr>
        <w:t>доходы от внешнеэкономической деятельности.</w:t>
      </w:r>
    </w:p>
    <w:p w:rsidR="00722BF0" w:rsidRDefault="00722BF0">
      <w:pPr>
        <w:pStyle w:val="a7"/>
        <w:spacing w:line="360" w:lineRule="auto"/>
        <w:jc w:val="both"/>
        <w:rPr>
          <w:rFonts w:ascii="Times New Roman" w:hAnsi="Times New Roman"/>
          <w:sz w:val="24"/>
        </w:rPr>
      </w:pPr>
      <w:r>
        <w:rPr>
          <w:rFonts w:ascii="Times New Roman" w:hAnsi="Times New Roman"/>
          <w:sz w:val="24"/>
        </w:rPr>
        <w:t>Рассмотрим</w:t>
      </w:r>
      <w:r>
        <w:rPr>
          <w:rFonts w:ascii="Times New Roman" w:hAnsi="Times New Roman"/>
          <w:sz w:val="24"/>
          <w:lang w:val="en-US"/>
        </w:rPr>
        <w:t xml:space="preserve"> с</w:t>
      </w:r>
      <w:r>
        <w:rPr>
          <w:rFonts w:ascii="Times New Roman" w:hAnsi="Times New Roman"/>
          <w:sz w:val="24"/>
        </w:rPr>
        <w:t>структуру отдельных видов неналоговых доходов.</w:t>
      </w:r>
    </w:p>
    <w:p w:rsidR="00722BF0" w:rsidRDefault="00722BF0">
      <w:pPr>
        <w:pStyle w:val="a7"/>
        <w:spacing w:line="360" w:lineRule="auto"/>
        <w:jc w:val="both"/>
        <w:rPr>
          <w:rFonts w:ascii="Times New Roman" w:hAnsi="Times New Roman"/>
          <w:sz w:val="24"/>
        </w:rPr>
      </w:pPr>
    </w:p>
    <w:p w:rsidR="00722BF0" w:rsidRDefault="00722BF0">
      <w:pPr>
        <w:pStyle w:val="a7"/>
        <w:spacing w:line="360" w:lineRule="auto"/>
        <w:jc w:val="both"/>
        <w:rPr>
          <w:rFonts w:ascii="Times New Roman" w:hAnsi="Times New Roman"/>
          <w:i/>
          <w:sz w:val="24"/>
        </w:rPr>
      </w:pPr>
      <w:r>
        <w:rPr>
          <w:rFonts w:ascii="Times New Roman" w:hAnsi="Times New Roman"/>
          <w:i/>
          <w:sz w:val="24"/>
        </w:rPr>
        <w:t>Доходы от имущества, находящегося в государственной и муниципальной собственности:</w:t>
      </w:r>
    </w:p>
    <w:p w:rsidR="00722BF0" w:rsidRDefault="00722BF0" w:rsidP="00722BF0">
      <w:pPr>
        <w:pStyle w:val="a7"/>
        <w:numPr>
          <w:ilvl w:val="0"/>
          <w:numId w:val="69"/>
        </w:numPr>
        <w:spacing w:line="360" w:lineRule="auto"/>
        <w:jc w:val="both"/>
        <w:rPr>
          <w:rFonts w:ascii="Times New Roman" w:hAnsi="Times New Roman"/>
          <w:sz w:val="24"/>
        </w:rPr>
      </w:pPr>
      <w:r>
        <w:rPr>
          <w:rFonts w:ascii="Times New Roman" w:hAnsi="Times New Roman"/>
          <w:sz w:val="24"/>
        </w:rPr>
        <w:t xml:space="preserve">доходы от использования имущества, находящегося в государственной и </w:t>
      </w:r>
    </w:p>
    <w:p w:rsidR="00722BF0" w:rsidRDefault="00722BF0">
      <w:pPr>
        <w:pStyle w:val="a7"/>
        <w:spacing w:line="360" w:lineRule="auto"/>
        <w:jc w:val="both"/>
        <w:rPr>
          <w:rFonts w:ascii="Times New Roman" w:hAnsi="Times New Roman"/>
          <w:sz w:val="24"/>
        </w:rPr>
      </w:pPr>
      <w:r>
        <w:rPr>
          <w:rFonts w:ascii="Times New Roman" w:hAnsi="Times New Roman"/>
          <w:sz w:val="24"/>
        </w:rPr>
        <w:t>муниципальной собственности;</w:t>
      </w:r>
    </w:p>
    <w:p w:rsidR="00722BF0" w:rsidRDefault="00722BF0" w:rsidP="00722BF0">
      <w:pPr>
        <w:pStyle w:val="a7"/>
        <w:numPr>
          <w:ilvl w:val="0"/>
          <w:numId w:val="70"/>
        </w:numPr>
        <w:spacing w:line="360" w:lineRule="auto"/>
        <w:jc w:val="both"/>
        <w:rPr>
          <w:rFonts w:ascii="Times New Roman" w:hAnsi="Times New Roman"/>
          <w:sz w:val="24"/>
        </w:rPr>
      </w:pPr>
      <w:r>
        <w:rPr>
          <w:rFonts w:ascii="Times New Roman" w:hAnsi="Times New Roman"/>
          <w:sz w:val="24"/>
        </w:rPr>
        <w:t>дивиденды по акциям, принадлежащим государству;</w:t>
      </w:r>
    </w:p>
    <w:p w:rsidR="00722BF0" w:rsidRDefault="00722BF0" w:rsidP="00722BF0">
      <w:pPr>
        <w:pStyle w:val="a7"/>
        <w:numPr>
          <w:ilvl w:val="0"/>
          <w:numId w:val="71"/>
        </w:numPr>
        <w:spacing w:line="360" w:lineRule="auto"/>
        <w:jc w:val="both"/>
        <w:rPr>
          <w:rFonts w:ascii="Times New Roman" w:hAnsi="Times New Roman"/>
          <w:sz w:val="24"/>
        </w:rPr>
      </w:pPr>
      <w:r>
        <w:rPr>
          <w:rFonts w:ascii="Times New Roman" w:hAnsi="Times New Roman"/>
          <w:sz w:val="24"/>
        </w:rPr>
        <w:t xml:space="preserve">доходы от сдачи в аренду имущества, находящегося в государственной и </w:t>
      </w:r>
    </w:p>
    <w:p w:rsidR="00722BF0" w:rsidRDefault="00722BF0">
      <w:pPr>
        <w:pStyle w:val="a7"/>
        <w:spacing w:line="360" w:lineRule="auto"/>
        <w:jc w:val="both"/>
        <w:rPr>
          <w:rFonts w:ascii="Times New Roman" w:hAnsi="Times New Roman"/>
          <w:sz w:val="24"/>
        </w:rPr>
      </w:pPr>
      <w:r>
        <w:rPr>
          <w:rFonts w:ascii="Times New Roman" w:hAnsi="Times New Roman"/>
          <w:sz w:val="24"/>
        </w:rPr>
        <w:t>муниципальной собственности;</w:t>
      </w:r>
    </w:p>
    <w:p w:rsidR="00722BF0" w:rsidRDefault="00722BF0" w:rsidP="00722BF0">
      <w:pPr>
        <w:pStyle w:val="a7"/>
        <w:numPr>
          <w:ilvl w:val="0"/>
          <w:numId w:val="72"/>
        </w:numPr>
        <w:spacing w:line="360" w:lineRule="auto"/>
        <w:jc w:val="both"/>
        <w:rPr>
          <w:rFonts w:ascii="Times New Roman" w:hAnsi="Times New Roman"/>
          <w:sz w:val="24"/>
        </w:rPr>
      </w:pPr>
      <w:r>
        <w:rPr>
          <w:rFonts w:ascii="Times New Roman" w:hAnsi="Times New Roman"/>
          <w:sz w:val="24"/>
        </w:rPr>
        <w:t>арендная плата за пользование лесным фондом;</w:t>
      </w:r>
    </w:p>
    <w:p w:rsidR="00722BF0" w:rsidRDefault="00722BF0" w:rsidP="00722BF0">
      <w:pPr>
        <w:pStyle w:val="a7"/>
        <w:numPr>
          <w:ilvl w:val="0"/>
          <w:numId w:val="73"/>
        </w:numPr>
        <w:spacing w:line="360" w:lineRule="auto"/>
        <w:jc w:val="both"/>
        <w:rPr>
          <w:rFonts w:ascii="Times New Roman" w:hAnsi="Times New Roman"/>
          <w:sz w:val="24"/>
        </w:rPr>
      </w:pPr>
      <w:r>
        <w:rPr>
          <w:rFonts w:ascii="Times New Roman" w:hAnsi="Times New Roman"/>
          <w:sz w:val="24"/>
        </w:rPr>
        <w:t>арендная плата за земли сельскохозяйственного назначения;</w:t>
      </w:r>
    </w:p>
    <w:p w:rsidR="00722BF0" w:rsidRDefault="00722BF0" w:rsidP="00722BF0">
      <w:pPr>
        <w:pStyle w:val="a7"/>
        <w:numPr>
          <w:ilvl w:val="0"/>
          <w:numId w:val="74"/>
        </w:numPr>
        <w:spacing w:line="360" w:lineRule="auto"/>
        <w:jc w:val="both"/>
        <w:rPr>
          <w:rFonts w:ascii="Times New Roman" w:hAnsi="Times New Roman"/>
          <w:sz w:val="24"/>
        </w:rPr>
      </w:pPr>
      <w:r>
        <w:rPr>
          <w:rFonts w:ascii="Times New Roman" w:hAnsi="Times New Roman"/>
          <w:sz w:val="24"/>
        </w:rPr>
        <w:t>арендная плата за земли несельскохозяйственного назначения;</w:t>
      </w:r>
    </w:p>
    <w:p w:rsidR="00722BF0" w:rsidRDefault="00722BF0" w:rsidP="00722BF0">
      <w:pPr>
        <w:pStyle w:val="a7"/>
        <w:numPr>
          <w:ilvl w:val="0"/>
          <w:numId w:val="75"/>
        </w:numPr>
        <w:spacing w:line="360" w:lineRule="auto"/>
        <w:jc w:val="both"/>
        <w:rPr>
          <w:rFonts w:ascii="Times New Roman" w:hAnsi="Times New Roman"/>
          <w:sz w:val="24"/>
        </w:rPr>
      </w:pPr>
      <w:r>
        <w:rPr>
          <w:rFonts w:ascii="Times New Roman" w:hAnsi="Times New Roman"/>
          <w:sz w:val="24"/>
        </w:rPr>
        <w:t xml:space="preserve">прочие доходы от сдачи в аренду имущества, находящегося в </w:t>
      </w:r>
    </w:p>
    <w:p w:rsidR="00722BF0" w:rsidRDefault="00722BF0">
      <w:pPr>
        <w:pStyle w:val="a7"/>
        <w:spacing w:line="360" w:lineRule="auto"/>
        <w:jc w:val="both"/>
        <w:rPr>
          <w:rFonts w:ascii="Times New Roman" w:hAnsi="Times New Roman"/>
          <w:sz w:val="24"/>
        </w:rPr>
      </w:pPr>
      <w:r>
        <w:rPr>
          <w:rFonts w:ascii="Times New Roman" w:hAnsi="Times New Roman"/>
          <w:sz w:val="24"/>
        </w:rPr>
        <w:t>государственной и муниципальной собственности;</w:t>
      </w:r>
    </w:p>
    <w:p w:rsidR="00722BF0" w:rsidRDefault="00722BF0" w:rsidP="00722BF0">
      <w:pPr>
        <w:pStyle w:val="a7"/>
        <w:numPr>
          <w:ilvl w:val="0"/>
          <w:numId w:val="76"/>
        </w:numPr>
        <w:spacing w:line="360" w:lineRule="auto"/>
        <w:jc w:val="both"/>
        <w:rPr>
          <w:rFonts w:ascii="Times New Roman" w:hAnsi="Times New Roman"/>
          <w:sz w:val="24"/>
        </w:rPr>
      </w:pPr>
      <w:r>
        <w:rPr>
          <w:rFonts w:ascii="Times New Roman" w:hAnsi="Times New Roman"/>
          <w:sz w:val="24"/>
        </w:rPr>
        <w:t xml:space="preserve">проценты, полученные от размещения в банках и кредитных организациях </w:t>
      </w:r>
    </w:p>
    <w:p w:rsidR="00722BF0" w:rsidRDefault="00722BF0">
      <w:pPr>
        <w:pStyle w:val="a7"/>
        <w:spacing w:line="360" w:lineRule="auto"/>
        <w:jc w:val="both"/>
        <w:rPr>
          <w:rFonts w:ascii="Times New Roman" w:hAnsi="Times New Roman"/>
          <w:sz w:val="24"/>
        </w:rPr>
      </w:pPr>
      <w:r>
        <w:rPr>
          <w:rFonts w:ascii="Times New Roman" w:hAnsi="Times New Roman"/>
          <w:sz w:val="24"/>
        </w:rPr>
        <w:t>временно свободных средств бюджета;</w:t>
      </w:r>
    </w:p>
    <w:p w:rsidR="00722BF0" w:rsidRDefault="00722BF0" w:rsidP="00722BF0">
      <w:pPr>
        <w:pStyle w:val="a7"/>
        <w:numPr>
          <w:ilvl w:val="0"/>
          <w:numId w:val="77"/>
        </w:numPr>
        <w:spacing w:line="360" w:lineRule="auto"/>
        <w:jc w:val="both"/>
        <w:rPr>
          <w:rFonts w:ascii="Times New Roman" w:hAnsi="Times New Roman"/>
          <w:sz w:val="24"/>
        </w:rPr>
      </w:pPr>
      <w:r>
        <w:rPr>
          <w:rFonts w:ascii="Times New Roman" w:hAnsi="Times New Roman"/>
          <w:sz w:val="24"/>
        </w:rPr>
        <w:t>проценты, полученные от предоставления бюджетных ссуд внутри страны;</w:t>
      </w:r>
    </w:p>
    <w:p w:rsidR="00722BF0" w:rsidRDefault="00722BF0" w:rsidP="00722BF0">
      <w:pPr>
        <w:pStyle w:val="a7"/>
        <w:numPr>
          <w:ilvl w:val="0"/>
          <w:numId w:val="78"/>
        </w:numPr>
        <w:spacing w:line="360" w:lineRule="auto"/>
        <w:jc w:val="both"/>
        <w:rPr>
          <w:rFonts w:ascii="Times New Roman" w:hAnsi="Times New Roman"/>
          <w:sz w:val="24"/>
        </w:rPr>
      </w:pPr>
      <w:r>
        <w:rPr>
          <w:rFonts w:ascii="Times New Roman" w:hAnsi="Times New Roman"/>
          <w:sz w:val="24"/>
        </w:rPr>
        <w:t xml:space="preserve">проценты по государственным кредитам. Предоставляемым Российской </w:t>
      </w:r>
    </w:p>
    <w:p w:rsidR="00722BF0" w:rsidRDefault="00722BF0">
      <w:pPr>
        <w:pStyle w:val="a7"/>
        <w:spacing w:line="360" w:lineRule="auto"/>
        <w:jc w:val="both"/>
        <w:rPr>
          <w:rFonts w:ascii="Times New Roman" w:hAnsi="Times New Roman"/>
          <w:sz w:val="24"/>
        </w:rPr>
      </w:pPr>
      <w:r>
        <w:rPr>
          <w:rFonts w:ascii="Times New Roman" w:hAnsi="Times New Roman"/>
          <w:sz w:val="24"/>
        </w:rPr>
        <w:t>Федерацией правительствам иностранных государств;</w:t>
      </w:r>
    </w:p>
    <w:p w:rsidR="00722BF0" w:rsidRDefault="00722BF0" w:rsidP="00722BF0">
      <w:pPr>
        <w:pStyle w:val="a7"/>
        <w:numPr>
          <w:ilvl w:val="0"/>
          <w:numId w:val="79"/>
        </w:numPr>
        <w:spacing w:line="360" w:lineRule="auto"/>
        <w:jc w:val="both"/>
        <w:rPr>
          <w:rFonts w:ascii="Times New Roman" w:hAnsi="Times New Roman"/>
          <w:sz w:val="24"/>
        </w:rPr>
      </w:pPr>
      <w:r>
        <w:rPr>
          <w:rFonts w:ascii="Times New Roman" w:hAnsi="Times New Roman"/>
          <w:sz w:val="24"/>
        </w:rPr>
        <w:t xml:space="preserve">возмещение потерь сельскохозяйственного производства, связанных с </w:t>
      </w:r>
    </w:p>
    <w:p w:rsidR="00722BF0" w:rsidRDefault="00722BF0">
      <w:pPr>
        <w:pStyle w:val="a7"/>
        <w:spacing w:line="360" w:lineRule="auto"/>
        <w:jc w:val="both"/>
        <w:rPr>
          <w:rFonts w:ascii="Times New Roman" w:hAnsi="Times New Roman"/>
          <w:sz w:val="24"/>
        </w:rPr>
      </w:pPr>
      <w:r>
        <w:rPr>
          <w:rFonts w:ascii="Times New Roman" w:hAnsi="Times New Roman"/>
          <w:sz w:val="24"/>
        </w:rPr>
        <w:t>изъятием сельскохозяйственных угодий;</w:t>
      </w:r>
    </w:p>
    <w:p w:rsidR="00722BF0" w:rsidRDefault="00722BF0" w:rsidP="00722BF0">
      <w:pPr>
        <w:pStyle w:val="a7"/>
        <w:numPr>
          <w:ilvl w:val="0"/>
          <w:numId w:val="80"/>
        </w:numPr>
        <w:spacing w:line="360" w:lineRule="auto"/>
        <w:jc w:val="both"/>
        <w:rPr>
          <w:rFonts w:ascii="Times New Roman" w:hAnsi="Times New Roman"/>
          <w:sz w:val="24"/>
        </w:rPr>
      </w:pPr>
      <w:r>
        <w:rPr>
          <w:rFonts w:ascii="Times New Roman" w:hAnsi="Times New Roman"/>
          <w:sz w:val="24"/>
        </w:rPr>
        <w:t>доходы от оказания услуг или компенсации затрат государства;</w:t>
      </w:r>
    </w:p>
    <w:p w:rsidR="00722BF0" w:rsidRDefault="00722BF0" w:rsidP="00722BF0">
      <w:pPr>
        <w:pStyle w:val="a7"/>
        <w:numPr>
          <w:ilvl w:val="0"/>
          <w:numId w:val="81"/>
        </w:numPr>
        <w:spacing w:line="360" w:lineRule="auto"/>
        <w:jc w:val="both"/>
        <w:rPr>
          <w:rFonts w:ascii="Times New Roman" w:hAnsi="Times New Roman"/>
          <w:sz w:val="24"/>
        </w:rPr>
      </w:pPr>
      <w:r>
        <w:rPr>
          <w:rFonts w:ascii="Times New Roman" w:hAnsi="Times New Roman"/>
          <w:sz w:val="24"/>
        </w:rPr>
        <w:t>перечисление прибыли Центрального банка Российской Федерации;</w:t>
      </w:r>
    </w:p>
    <w:p w:rsidR="00722BF0" w:rsidRDefault="00722BF0" w:rsidP="00722BF0">
      <w:pPr>
        <w:pStyle w:val="a7"/>
        <w:numPr>
          <w:ilvl w:val="0"/>
          <w:numId w:val="82"/>
        </w:numPr>
        <w:spacing w:line="360" w:lineRule="auto"/>
        <w:jc w:val="both"/>
        <w:rPr>
          <w:rFonts w:ascii="Times New Roman" w:hAnsi="Times New Roman"/>
          <w:sz w:val="24"/>
        </w:rPr>
      </w:pPr>
      <w:r>
        <w:rPr>
          <w:rFonts w:ascii="Times New Roman" w:hAnsi="Times New Roman"/>
          <w:sz w:val="24"/>
        </w:rPr>
        <w:t>платежи от государственных и муниципальных организаций;</w:t>
      </w:r>
    </w:p>
    <w:p w:rsidR="00722BF0" w:rsidRDefault="00722BF0" w:rsidP="00722BF0">
      <w:pPr>
        <w:pStyle w:val="a7"/>
        <w:numPr>
          <w:ilvl w:val="0"/>
          <w:numId w:val="83"/>
        </w:numPr>
        <w:spacing w:line="360" w:lineRule="auto"/>
        <w:jc w:val="both"/>
        <w:rPr>
          <w:rFonts w:ascii="Times New Roman" w:hAnsi="Times New Roman"/>
          <w:sz w:val="24"/>
        </w:rPr>
      </w:pPr>
      <w:r>
        <w:rPr>
          <w:rFonts w:ascii="Times New Roman" w:hAnsi="Times New Roman"/>
          <w:sz w:val="24"/>
        </w:rPr>
        <w:t xml:space="preserve">прочие поступления от имущества, находящегося в государственной и </w:t>
      </w:r>
    </w:p>
    <w:p w:rsidR="00722BF0" w:rsidRDefault="00722BF0">
      <w:pPr>
        <w:pStyle w:val="a7"/>
        <w:spacing w:line="360" w:lineRule="auto"/>
        <w:jc w:val="both"/>
        <w:rPr>
          <w:rFonts w:ascii="Times New Roman" w:hAnsi="Times New Roman"/>
          <w:sz w:val="24"/>
        </w:rPr>
      </w:pPr>
      <w:r>
        <w:rPr>
          <w:rFonts w:ascii="Times New Roman" w:hAnsi="Times New Roman"/>
          <w:sz w:val="24"/>
        </w:rPr>
        <w:t>муниципальной собственности, или от деятельности;</w:t>
      </w:r>
    </w:p>
    <w:p w:rsidR="00722BF0" w:rsidRDefault="00722BF0">
      <w:pPr>
        <w:pStyle w:val="a7"/>
        <w:spacing w:line="360" w:lineRule="auto"/>
        <w:jc w:val="both"/>
        <w:rPr>
          <w:rFonts w:ascii="Times New Roman" w:hAnsi="Times New Roman"/>
          <w:sz w:val="24"/>
        </w:rPr>
      </w:pPr>
    </w:p>
    <w:p w:rsidR="00722BF0" w:rsidRDefault="00722BF0">
      <w:pPr>
        <w:pStyle w:val="a7"/>
        <w:spacing w:line="360" w:lineRule="auto"/>
        <w:jc w:val="both"/>
        <w:rPr>
          <w:rFonts w:ascii="Times New Roman" w:hAnsi="Times New Roman"/>
          <w:i/>
          <w:sz w:val="24"/>
        </w:rPr>
      </w:pPr>
      <w:r>
        <w:rPr>
          <w:rFonts w:ascii="Times New Roman" w:hAnsi="Times New Roman"/>
          <w:i/>
          <w:sz w:val="24"/>
        </w:rPr>
        <w:t>Доходы от продажи имущества, находящегося в государственной и муниципальной собственности:</w:t>
      </w:r>
    </w:p>
    <w:p w:rsidR="00722BF0" w:rsidRDefault="00722BF0" w:rsidP="00722BF0">
      <w:pPr>
        <w:pStyle w:val="a7"/>
        <w:numPr>
          <w:ilvl w:val="0"/>
          <w:numId w:val="84"/>
        </w:numPr>
        <w:spacing w:line="360" w:lineRule="auto"/>
        <w:jc w:val="both"/>
        <w:rPr>
          <w:rFonts w:ascii="Times New Roman" w:hAnsi="Times New Roman"/>
          <w:sz w:val="24"/>
        </w:rPr>
      </w:pPr>
      <w:r>
        <w:rPr>
          <w:rFonts w:ascii="Times New Roman" w:hAnsi="Times New Roman"/>
          <w:sz w:val="24"/>
        </w:rPr>
        <w:t xml:space="preserve">поступления от приватизации организаций. Находящихся в государственной </w:t>
      </w:r>
    </w:p>
    <w:p w:rsidR="00722BF0" w:rsidRDefault="00722BF0">
      <w:pPr>
        <w:pStyle w:val="a7"/>
        <w:spacing w:line="360" w:lineRule="auto"/>
        <w:jc w:val="both"/>
        <w:rPr>
          <w:rFonts w:ascii="Times New Roman" w:hAnsi="Times New Roman"/>
          <w:sz w:val="24"/>
        </w:rPr>
      </w:pPr>
      <w:r>
        <w:rPr>
          <w:rFonts w:ascii="Times New Roman" w:hAnsi="Times New Roman"/>
          <w:sz w:val="24"/>
        </w:rPr>
        <w:t>и муниципальной собственности;</w:t>
      </w:r>
    </w:p>
    <w:p w:rsidR="00722BF0" w:rsidRDefault="00722BF0" w:rsidP="00722BF0">
      <w:pPr>
        <w:pStyle w:val="a7"/>
        <w:numPr>
          <w:ilvl w:val="0"/>
          <w:numId w:val="85"/>
        </w:numPr>
        <w:spacing w:line="360" w:lineRule="auto"/>
        <w:jc w:val="both"/>
        <w:rPr>
          <w:rFonts w:ascii="Times New Roman" w:hAnsi="Times New Roman"/>
          <w:sz w:val="24"/>
        </w:rPr>
      </w:pPr>
      <w:r>
        <w:rPr>
          <w:rFonts w:ascii="Times New Roman" w:hAnsi="Times New Roman"/>
          <w:sz w:val="24"/>
        </w:rPr>
        <w:t>поступления от продажи государством принадлежащих ему акций организаций;</w:t>
      </w:r>
    </w:p>
    <w:p w:rsidR="00722BF0" w:rsidRDefault="00722BF0" w:rsidP="00722BF0">
      <w:pPr>
        <w:pStyle w:val="a7"/>
        <w:numPr>
          <w:ilvl w:val="0"/>
          <w:numId w:val="86"/>
        </w:numPr>
        <w:spacing w:line="360" w:lineRule="auto"/>
        <w:jc w:val="both"/>
        <w:rPr>
          <w:rFonts w:ascii="Times New Roman" w:hAnsi="Times New Roman"/>
          <w:sz w:val="24"/>
        </w:rPr>
      </w:pPr>
      <w:r>
        <w:rPr>
          <w:rFonts w:ascii="Times New Roman" w:hAnsi="Times New Roman"/>
          <w:sz w:val="24"/>
        </w:rPr>
        <w:t>доходы от продажи квартир;</w:t>
      </w:r>
    </w:p>
    <w:p w:rsidR="00722BF0" w:rsidRDefault="00722BF0" w:rsidP="00722BF0">
      <w:pPr>
        <w:pStyle w:val="a7"/>
        <w:numPr>
          <w:ilvl w:val="0"/>
          <w:numId w:val="87"/>
        </w:numPr>
        <w:spacing w:line="360" w:lineRule="auto"/>
        <w:jc w:val="both"/>
        <w:rPr>
          <w:rFonts w:ascii="Times New Roman" w:hAnsi="Times New Roman"/>
          <w:sz w:val="24"/>
        </w:rPr>
      </w:pPr>
      <w:r>
        <w:rPr>
          <w:rFonts w:ascii="Times New Roman" w:hAnsi="Times New Roman"/>
          <w:sz w:val="24"/>
        </w:rPr>
        <w:t xml:space="preserve">доходы от продажи принадлежащих государству производственных и </w:t>
      </w:r>
    </w:p>
    <w:p w:rsidR="00722BF0" w:rsidRDefault="00722BF0">
      <w:pPr>
        <w:pStyle w:val="a7"/>
        <w:spacing w:line="360" w:lineRule="auto"/>
        <w:jc w:val="both"/>
        <w:rPr>
          <w:rFonts w:ascii="Times New Roman" w:hAnsi="Times New Roman"/>
          <w:sz w:val="24"/>
        </w:rPr>
      </w:pPr>
      <w:r>
        <w:rPr>
          <w:rFonts w:ascii="Times New Roman" w:hAnsi="Times New Roman"/>
          <w:sz w:val="24"/>
        </w:rPr>
        <w:t>непроизводственных фондов, транспортных средств, иного оборудования;</w:t>
      </w:r>
    </w:p>
    <w:p w:rsidR="00722BF0" w:rsidRDefault="00722BF0" w:rsidP="00722BF0">
      <w:pPr>
        <w:pStyle w:val="a7"/>
        <w:numPr>
          <w:ilvl w:val="0"/>
          <w:numId w:val="88"/>
        </w:numPr>
        <w:spacing w:line="360" w:lineRule="auto"/>
        <w:jc w:val="both"/>
        <w:rPr>
          <w:rFonts w:ascii="Times New Roman" w:hAnsi="Times New Roman"/>
          <w:sz w:val="24"/>
        </w:rPr>
      </w:pPr>
      <w:r>
        <w:rPr>
          <w:rFonts w:ascii="Times New Roman" w:hAnsi="Times New Roman"/>
          <w:sz w:val="24"/>
        </w:rPr>
        <w:t xml:space="preserve">доходы от реализации конфискованного, бесхозного имущества, имущества, </w:t>
      </w:r>
    </w:p>
    <w:p w:rsidR="00722BF0" w:rsidRDefault="00722BF0">
      <w:pPr>
        <w:pStyle w:val="a7"/>
        <w:spacing w:line="360" w:lineRule="auto"/>
        <w:jc w:val="both"/>
        <w:rPr>
          <w:rFonts w:ascii="Times New Roman" w:hAnsi="Times New Roman"/>
          <w:sz w:val="24"/>
        </w:rPr>
      </w:pPr>
      <w:r>
        <w:rPr>
          <w:rFonts w:ascii="Times New Roman" w:hAnsi="Times New Roman"/>
          <w:sz w:val="24"/>
        </w:rPr>
        <w:t xml:space="preserve">переходящего в государственную или муниципальную собственность в </w:t>
      </w:r>
    </w:p>
    <w:p w:rsidR="00722BF0" w:rsidRDefault="00722BF0">
      <w:pPr>
        <w:pStyle w:val="a7"/>
        <w:spacing w:line="360" w:lineRule="auto"/>
        <w:jc w:val="both"/>
        <w:rPr>
          <w:rFonts w:ascii="Times New Roman" w:hAnsi="Times New Roman"/>
          <w:sz w:val="24"/>
        </w:rPr>
      </w:pPr>
      <w:r>
        <w:rPr>
          <w:rFonts w:ascii="Times New Roman" w:hAnsi="Times New Roman"/>
          <w:sz w:val="24"/>
        </w:rPr>
        <w:t>порядке наследования или дарения, и кладов.</w:t>
      </w:r>
    </w:p>
    <w:p w:rsidR="00722BF0" w:rsidRDefault="00722BF0">
      <w:pPr>
        <w:pStyle w:val="a7"/>
        <w:spacing w:line="360" w:lineRule="auto"/>
        <w:jc w:val="both"/>
        <w:rPr>
          <w:rFonts w:ascii="Times New Roman" w:hAnsi="Times New Roman"/>
          <w:sz w:val="24"/>
        </w:rPr>
      </w:pPr>
    </w:p>
    <w:p w:rsidR="00722BF0" w:rsidRDefault="00722BF0">
      <w:pPr>
        <w:pStyle w:val="a7"/>
        <w:spacing w:line="360" w:lineRule="auto"/>
        <w:jc w:val="both"/>
        <w:rPr>
          <w:rFonts w:ascii="Times New Roman" w:hAnsi="Times New Roman"/>
          <w:b/>
          <w:sz w:val="24"/>
        </w:rPr>
      </w:pPr>
      <w:r>
        <w:rPr>
          <w:rFonts w:ascii="Times New Roman" w:hAnsi="Times New Roman"/>
          <w:i/>
          <w:sz w:val="24"/>
        </w:rPr>
        <w:t>Поступления капитальных трансфертов из негосударственных источников:</w:t>
      </w:r>
    </w:p>
    <w:p w:rsidR="00722BF0" w:rsidRDefault="00722BF0">
      <w:pPr>
        <w:pStyle w:val="a7"/>
        <w:spacing w:line="360" w:lineRule="auto"/>
        <w:jc w:val="both"/>
        <w:rPr>
          <w:rFonts w:ascii="Times New Roman" w:hAnsi="Times New Roman"/>
          <w:sz w:val="24"/>
        </w:rPr>
      </w:pPr>
    </w:p>
    <w:p w:rsidR="00722BF0" w:rsidRDefault="00722BF0" w:rsidP="00722BF0">
      <w:pPr>
        <w:pStyle w:val="a7"/>
        <w:numPr>
          <w:ilvl w:val="0"/>
          <w:numId w:val="89"/>
        </w:numPr>
        <w:spacing w:line="360" w:lineRule="auto"/>
        <w:jc w:val="both"/>
        <w:rPr>
          <w:rFonts w:ascii="Times New Roman" w:hAnsi="Times New Roman"/>
          <w:sz w:val="24"/>
        </w:rPr>
      </w:pPr>
      <w:r>
        <w:rPr>
          <w:rFonts w:ascii="Times New Roman" w:hAnsi="Times New Roman"/>
          <w:sz w:val="24"/>
        </w:rPr>
        <w:t>От резидентов</w:t>
      </w:r>
    </w:p>
    <w:p w:rsidR="00722BF0" w:rsidRDefault="00722BF0" w:rsidP="00722BF0">
      <w:pPr>
        <w:pStyle w:val="a7"/>
        <w:numPr>
          <w:ilvl w:val="0"/>
          <w:numId w:val="90"/>
        </w:numPr>
        <w:spacing w:line="360" w:lineRule="auto"/>
        <w:jc w:val="both"/>
        <w:rPr>
          <w:rFonts w:ascii="Times New Roman" w:hAnsi="Times New Roman"/>
          <w:sz w:val="24"/>
        </w:rPr>
      </w:pPr>
      <w:r>
        <w:rPr>
          <w:rFonts w:ascii="Times New Roman" w:hAnsi="Times New Roman"/>
          <w:sz w:val="24"/>
        </w:rPr>
        <w:t>От нерезидентов</w:t>
      </w:r>
    </w:p>
    <w:p w:rsidR="00722BF0" w:rsidRDefault="00722BF0">
      <w:pPr>
        <w:pStyle w:val="a7"/>
        <w:spacing w:line="360" w:lineRule="auto"/>
        <w:jc w:val="both"/>
        <w:rPr>
          <w:rFonts w:ascii="Times New Roman" w:hAnsi="Times New Roman"/>
          <w:sz w:val="24"/>
        </w:rPr>
      </w:pPr>
    </w:p>
    <w:p w:rsidR="00722BF0" w:rsidRDefault="00722BF0">
      <w:pPr>
        <w:pStyle w:val="a7"/>
        <w:spacing w:line="360" w:lineRule="auto"/>
        <w:jc w:val="both"/>
        <w:rPr>
          <w:rFonts w:ascii="Times New Roman" w:hAnsi="Times New Roman"/>
          <w:i/>
          <w:sz w:val="24"/>
        </w:rPr>
      </w:pPr>
      <w:r>
        <w:rPr>
          <w:rFonts w:ascii="Times New Roman" w:hAnsi="Times New Roman"/>
          <w:i/>
          <w:sz w:val="24"/>
        </w:rPr>
        <w:t>Административные платежи и сборы:</w:t>
      </w:r>
    </w:p>
    <w:p w:rsidR="00722BF0" w:rsidRDefault="00722BF0" w:rsidP="00722BF0">
      <w:pPr>
        <w:pStyle w:val="a7"/>
        <w:numPr>
          <w:ilvl w:val="0"/>
          <w:numId w:val="91"/>
        </w:numPr>
        <w:spacing w:line="360" w:lineRule="auto"/>
        <w:jc w:val="both"/>
        <w:rPr>
          <w:rFonts w:ascii="Times New Roman" w:hAnsi="Times New Roman"/>
          <w:sz w:val="24"/>
        </w:rPr>
      </w:pPr>
      <w:r>
        <w:rPr>
          <w:rFonts w:ascii="Times New Roman" w:hAnsi="Times New Roman"/>
          <w:sz w:val="24"/>
        </w:rPr>
        <w:t>таможенные сборы;</w:t>
      </w:r>
    </w:p>
    <w:p w:rsidR="00722BF0" w:rsidRDefault="00722BF0" w:rsidP="00722BF0">
      <w:pPr>
        <w:pStyle w:val="a7"/>
        <w:numPr>
          <w:ilvl w:val="0"/>
          <w:numId w:val="92"/>
        </w:numPr>
        <w:spacing w:line="360" w:lineRule="auto"/>
        <w:jc w:val="both"/>
        <w:rPr>
          <w:rFonts w:ascii="Times New Roman" w:hAnsi="Times New Roman"/>
          <w:sz w:val="24"/>
        </w:rPr>
      </w:pPr>
      <w:r>
        <w:rPr>
          <w:rFonts w:ascii="Times New Roman" w:hAnsi="Times New Roman"/>
          <w:sz w:val="24"/>
        </w:rPr>
        <w:t>прочие неналоговые таможенные платежи;</w:t>
      </w:r>
    </w:p>
    <w:p w:rsidR="00722BF0" w:rsidRDefault="00722BF0" w:rsidP="00722BF0">
      <w:pPr>
        <w:pStyle w:val="a7"/>
        <w:numPr>
          <w:ilvl w:val="0"/>
          <w:numId w:val="93"/>
        </w:numPr>
        <w:spacing w:line="360" w:lineRule="auto"/>
        <w:jc w:val="both"/>
        <w:rPr>
          <w:rFonts w:ascii="Times New Roman" w:hAnsi="Times New Roman"/>
          <w:sz w:val="24"/>
        </w:rPr>
      </w:pPr>
      <w:r>
        <w:rPr>
          <w:rFonts w:ascii="Times New Roman" w:hAnsi="Times New Roman"/>
          <w:sz w:val="24"/>
        </w:rPr>
        <w:t xml:space="preserve">сборы, взимаемые Государственной автомобильной инспекцией (кроме </w:t>
      </w:r>
    </w:p>
    <w:p w:rsidR="00722BF0" w:rsidRDefault="00722BF0">
      <w:pPr>
        <w:pStyle w:val="a7"/>
        <w:spacing w:line="360" w:lineRule="auto"/>
        <w:jc w:val="both"/>
        <w:rPr>
          <w:rFonts w:ascii="Times New Roman" w:hAnsi="Times New Roman"/>
          <w:sz w:val="24"/>
        </w:rPr>
      </w:pPr>
      <w:r>
        <w:rPr>
          <w:rFonts w:ascii="Times New Roman" w:hAnsi="Times New Roman"/>
          <w:sz w:val="24"/>
        </w:rPr>
        <w:t>штрафов);</w:t>
      </w:r>
    </w:p>
    <w:p w:rsidR="00722BF0" w:rsidRDefault="00722BF0" w:rsidP="00722BF0">
      <w:pPr>
        <w:pStyle w:val="a7"/>
        <w:numPr>
          <w:ilvl w:val="0"/>
          <w:numId w:val="94"/>
        </w:numPr>
        <w:spacing w:line="360" w:lineRule="auto"/>
        <w:jc w:val="both"/>
        <w:rPr>
          <w:rFonts w:ascii="Times New Roman" w:hAnsi="Times New Roman"/>
          <w:sz w:val="24"/>
        </w:rPr>
      </w:pPr>
      <w:r>
        <w:rPr>
          <w:rFonts w:ascii="Times New Roman" w:hAnsi="Times New Roman"/>
          <w:sz w:val="24"/>
        </w:rPr>
        <w:t xml:space="preserve">прочие платежи, взимаемые государственными организациями за выполнение </w:t>
      </w:r>
    </w:p>
    <w:p w:rsidR="00722BF0" w:rsidRDefault="00722BF0">
      <w:pPr>
        <w:pStyle w:val="a7"/>
        <w:spacing w:line="360" w:lineRule="auto"/>
        <w:jc w:val="both"/>
        <w:rPr>
          <w:rFonts w:ascii="Times New Roman" w:hAnsi="Times New Roman"/>
          <w:sz w:val="24"/>
        </w:rPr>
      </w:pPr>
      <w:r>
        <w:rPr>
          <w:rFonts w:ascii="Times New Roman" w:hAnsi="Times New Roman"/>
          <w:sz w:val="24"/>
        </w:rPr>
        <w:t>определенных функций.</w:t>
      </w:r>
    </w:p>
    <w:p w:rsidR="00722BF0" w:rsidRDefault="00722BF0">
      <w:pPr>
        <w:pStyle w:val="a7"/>
        <w:spacing w:line="360" w:lineRule="auto"/>
        <w:jc w:val="both"/>
        <w:rPr>
          <w:rFonts w:ascii="Times New Roman" w:hAnsi="Times New Roman"/>
          <w:sz w:val="24"/>
        </w:rPr>
      </w:pPr>
    </w:p>
    <w:p w:rsidR="00722BF0" w:rsidRDefault="00722BF0">
      <w:pPr>
        <w:pStyle w:val="a7"/>
        <w:spacing w:line="360" w:lineRule="auto"/>
        <w:jc w:val="both"/>
        <w:rPr>
          <w:rFonts w:ascii="Times New Roman" w:hAnsi="Times New Roman"/>
          <w:i/>
          <w:sz w:val="24"/>
        </w:rPr>
      </w:pPr>
      <w:r>
        <w:rPr>
          <w:rFonts w:ascii="Times New Roman" w:hAnsi="Times New Roman"/>
          <w:i/>
          <w:sz w:val="24"/>
        </w:rPr>
        <w:t>Штрафные санкции, возмещение ущерба:</w:t>
      </w:r>
    </w:p>
    <w:p w:rsidR="00722BF0" w:rsidRDefault="00722BF0" w:rsidP="00722BF0">
      <w:pPr>
        <w:pStyle w:val="a7"/>
        <w:numPr>
          <w:ilvl w:val="0"/>
          <w:numId w:val="95"/>
        </w:numPr>
        <w:spacing w:line="360" w:lineRule="auto"/>
        <w:jc w:val="both"/>
        <w:rPr>
          <w:rFonts w:ascii="Times New Roman" w:hAnsi="Times New Roman"/>
          <w:sz w:val="24"/>
        </w:rPr>
      </w:pPr>
      <w:r>
        <w:rPr>
          <w:rFonts w:ascii="Times New Roman" w:hAnsi="Times New Roman"/>
          <w:sz w:val="24"/>
        </w:rPr>
        <w:t xml:space="preserve">поступление сумм за выпуск и реализацию продукции, изготовленной с </w:t>
      </w:r>
    </w:p>
    <w:p w:rsidR="00722BF0" w:rsidRDefault="00722BF0">
      <w:pPr>
        <w:pStyle w:val="a7"/>
        <w:spacing w:line="360" w:lineRule="auto"/>
        <w:jc w:val="both"/>
        <w:rPr>
          <w:rFonts w:ascii="Times New Roman" w:hAnsi="Times New Roman"/>
          <w:sz w:val="24"/>
        </w:rPr>
      </w:pPr>
      <w:r>
        <w:rPr>
          <w:rFonts w:ascii="Times New Roman" w:hAnsi="Times New Roman"/>
          <w:sz w:val="24"/>
        </w:rPr>
        <w:t>отступлением от стандартов и технических условий;</w:t>
      </w:r>
    </w:p>
    <w:p w:rsidR="00722BF0" w:rsidRDefault="00722BF0" w:rsidP="00722BF0">
      <w:pPr>
        <w:pStyle w:val="a7"/>
        <w:numPr>
          <w:ilvl w:val="0"/>
          <w:numId w:val="96"/>
        </w:numPr>
        <w:spacing w:line="360" w:lineRule="auto"/>
        <w:jc w:val="both"/>
        <w:rPr>
          <w:rFonts w:ascii="Times New Roman" w:hAnsi="Times New Roman"/>
          <w:sz w:val="24"/>
        </w:rPr>
      </w:pPr>
      <w:r>
        <w:rPr>
          <w:rFonts w:ascii="Times New Roman" w:hAnsi="Times New Roman"/>
          <w:sz w:val="24"/>
        </w:rPr>
        <w:t>санкции за нарушение порядка применения цен;</w:t>
      </w:r>
    </w:p>
    <w:p w:rsidR="00722BF0" w:rsidRDefault="00722BF0" w:rsidP="00722BF0">
      <w:pPr>
        <w:pStyle w:val="a7"/>
        <w:numPr>
          <w:ilvl w:val="0"/>
          <w:numId w:val="97"/>
        </w:numPr>
        <w:spacing w:line="360" w:lineRule="auto"/>
        <w:jc w:val="both"/>
        <w:rPr>
          <w:rFonts w:ascii="Times New Roman" w:hAnsi="Times New Roman"/>
          <w:sz w:val="24"/>
        </w:rPr>
      </w:pPr>
      <w:r>
        <w:rPr>
          <w:rFonts w:ascii="Times New Roman" w:hAnsi="Times New Roman"/>
          <w:sz w:val="24"/>
        </w:rPr>
        <w:t xml:space="preserve">административные штрафы и иные санкции, включая штрафы за нарушение </w:t>
      </w:r>
    </w:p>
    <w:p w:rsidR="00722BF0" w:rsidRDefault="00722BF0">
      <w:pPr>
        <w:pStyle w:val="a7"/>
        <w:spacing w:line="360" w:lineRule="auto"/>
        <w:jc w:val="both"/>
        <w:rPr>
          <w:rFonts w:ascii="Times New Roman" w:hAnsi="Times New Roman"/>
          <w:sz w:val="24"/>
        </w:rPr>
      </w:pPr>
      <w:r>
        <w:rPr>
          <w:rFonts w:ascii="Times New Roman" w:hAnsi="Times New Roman"/>
          <w:sz w:val="24"/>
        </w:rPr>
        <w:t>правил дорожного движения;</w:t>
      </w:r>
    </w:p>
    <w:p w:rsidR="00722BF0" w:rsidRDefault="00722BF0" w:rsidP="00722BF0">
      <w:pPr>
        <w:pStyle w:val="a7"/>
        <w:numPr>
          <w:ilvl w:val="0"/>
          <w:numId w:val="98"/>
        </w:numPr>
        <w:spacing w:line="360" w:lineRule="auto"/>
        <w:jc w:val="both"/>
        <w:rPr>
          <w:rFonts w:ascii="Times New Roman" w:hAnsi="Times New Roman"/>
          <w:sz w:val="24"/>
        </w:rPr>
      </w:pPr>
      <w:r>
        <w:rPr>
          <w:rFonts w:ascii="Times New Roman" w:hAnsi="Times New Roman"/>
          <w:sz w:val="24"/>
        </w:rPr>
        <w:t xml:space="preserve">суммы, взыскиваемые с лиц, виновных в совершении преступлений и </w:t>
      </w:r>
    </w:p>
    <w:p w:rsidR="00722BF0" w:rsidRDefault="00722BF0">
      <w:pPr>
        <w:pStyle w:val="a7"/>
        <w:spacing w:line="360" w:lineRule="auto"/>
        <w:jc w:val="both"/>
        <w:rPr>
          <w:rFonts w:ascii="Times New Roman" w:hAnsi="Times New Roman"/>
          <w:sz w:val="24"/>
        </w:rPr>
      </w:pPr>
      <w:r>
        <w:rPr>
          <w:rFonts w:ascii="Times New Roman" w:hAnsi="Times New Roman"/>
          <w:sz w:val="24"/>
        </w:rPr>
        <w:t>недостаче материальных ценностей.</w:t>
      </w:r>
    </w:p>
    <w:p w:rsidR="00722BF0" w:rsidRDefault="00722BF0">
      <w:pPr>
        <w:pStyle w:val="a7"/>
        <w:spacing w:line="360" w:lineRule="auto"/>
        <w:jc w:val="both"/>
        <w:rPr>
          <w:rFonts w:ascii="Times New Roman" w:hAnsi="Times New Roman"/>
          <w:sz w:val="24"/>
        </w:rPr>
      </w:pPr>
    </w:p>
    <w:p w:rsidR="00722BF0" w:rsidRDefault="00722BF0">
      <w:pPr>
        <w:pStyle w:val="a7"/>
        <w:spacing w:line="360" w:lineRule="auto"/>
        <w:jc w:val="both"/>
        <w:rPr>
          <w:rFonts w:ascii="Times New Roman" w:hAnsi="Times New Roman"/>
          <w:i/>
          <w:sz w:val="24"/>
        </w:rPr>
      </w:pPr>
      <w:r>
        <w:rPr>
          <w:rFonts w:ascii="Times New Roman" w:hAnsi="Times New Roman"/>
          <w:i/>
          <w:sz w:val="24"/>
        </w:rPr>
        <w:t>Доходы от внешнеэкономической деятельности:</w:t>
      </w:r>
    </w:p>
    <w:p w:rsidR="00722BF0" w:rsidRDefault="00722BF0" w:rsidP="00722BF0">
      <w:pPr>
        <w:pStyle w:val="a7"/>
        <w:numPr>
          <w:ilvl w:val="0"/>
          <w:numId w:val="99"/>
        </w:numPr>
        <w:spacing w:line="360" w:lineRule="auto"/>
        <w:jc w:val="both"/>
        <w:rPr>
          <w:rFonts w:ascii="Times New Roman" w:hAnsi="Times New Roman"/>
          <w:sz w:val="24"/>
        </w:rPr>
      </w:pPr>
      <w:r>
        <w:rPr>
          <w:rFonts w:ascii="Times New Roman" w:hAnsi="Times New Roman"/>
          <w:sz w:val="24"/>
        </w:rPr>
        <w:t>поступление средств от централизованного экспорта;</w:t>
      </w:r>
    </w:p>
    <w:p w:rsidR="00722BF0" w:rsidRDefault="00722BF0" w:rsidP="00722BF0">
      <w:pPr>
        <w:pStyle w:val="a6"/>
        <w:numPr>
          <w:ilvl w:val="0"/>
          <w:numId w:val="106"/>
        </w:numPr>
        <w:spacing w:line="360" w:lineRule="auto"/>
        <w:jc w:val="both"/>
        <w:rPr>
          <w:rFonts w:ascii="Times New Roman" w:hAnsi="Times New Roman"/>
          <w:b w:val="0"/>
          <w:sz w:val="24"/>
        </w:rPr>
      </w:pPr>
      <w:r>
        <w:rPr>
          <w:rFonts w:ascii="Times New Roman" w:hAnsi="Times New Roman"/>
          <w:b w:val="0"/>
          <w:sz w:val="24"/>
        </w:rPr>
        <w:t>прочие поступления от внешнеэкономической деятельности.</w:t>
      </w:r>
    </w:p>
    <w:p w:rsidR="00722BF0" w:rsidRDefault="00722BF0">
      <w:pPr>
        <w:pStyle w:val="a6"/>
        <w:spacing w:line="360" w:lineRule="auto"/>
        <w:jc w:val="both"/>
        <w:rPr>
          <w:rFonts w:ascii="Times New Roman" w:hAnsi="Times New Roman"/>
          <w:b w:val="0"/>
          <w:sz w:val="24"/>
        </w:rPr>
      </w:pPr>
      <w:r>
        <w:rPr>
          <w:rFonts w:ascii="Times New Roman" w:hAnsi="Times New Roman"/>
          <w:b w:val="0"/>
          <w:sz w:val="24"/>
        </w:rPr>
        <w:tab/>
        <w:t>Нужно отметить, что в кризисных ситуациях (войны, стихийные  бедствия, экономические кризисы и пр.) государство более активно использует именно неналоговые инструменты для финансирования своих расходов, пример – это предкризисный период 1998 года, когда Правительство РФ прибегало к массированным внешним заимствованиям и приватизации государственной собственности.</w:t>
      </w:r>
    </w:p>
    <w:p w:rsidR="00722BF0" w:rsidRDefault="00722BF0">
      <w:pPr>
        <w:spacing w:line="360" w:lineRule="auto"/>
        <w:jc w:val="both"/>
        <w:rPr>
          <w:rFonts w:ascii="Times New Roman" w:hAnsi="Times New Roman"/>
          <w:sz w:val="24"/>
        </w:rPr>
      </w:pPr>
    </w:p>
    <w:p w:rsidR="00722BF0" w:rsidRDefault="00722BF0">
      <w:pPr>
        <w:spacing w:line="360" w:lineRule="auto"/>
        <w:jc w:val="both"/>
        <w:rPr>
          <w:rFonts w:ascii="Times New Roman" w:hAnsi="Times New Roman"/>
          <w:sz w:val="24"/>
        </w:rPr>
      </w:pPr>
    </w:p>
    <w:p w:rsidR="00722BF0" w:rsidRDefault="00722BF0">
      <w:pPr>
        <w:numPr>
          <w:ilvl w:val="1"/>
          <w:numId w:val="1"/>
        </w:numPr>
        <w:spacing w:line="360" w:lineRule="auto"/>
        <w:jc w:val="both"/>
        <w:rPr>
          <w:rFonts w:ascii="Times New Roman" w:hAnsi="Times New Roman"/>
          <w:b/>
          <w:sz w:val="24"/>
        </w:rPr>
      </w:pPr>
      <w:r>
        <w:rPr>
          <w:rFonts w:ascii="Times New Roman" w:hAnsi="Times New Roman"/>
          <w:b/>
          <w:sz w:val="24"/>
        </w:rPr>
        <w:t>Структура расходов бюджет</w:t>
      </w:r>
    </w:p>
    <w:p w:rsidR="00722BF0" w:rsidRDefault="00722BF0">
      <w:pPr>
        <w:spacing w:line="360" w:lineRule="auto"/>
        <w:ind w:firstLine="720"/>
        <w:jc w:val="both"/>
        <w:rPr>
          <w:rFonts w:ascii="Times New Roman" w:hAnsi="Times New Roman"/>
          <w:sz w:val="24"/>
          <w:lang w:val="en-US"/>
        </w:rPr>
      </w:pPr>
      <w:r>
        <w:rPr>
          <w:rFonts w:ascii="Times New Roman" w:hAnsi="Times New Roman"/>
          <w:sz w:val="24"/>
        </w:rPr>
        <w:t>По влиянию на процесс расширенного воспроизводства (2) выделяют</w:t>
      </w:r>
      <w:r>
        <w:rPr>
          <w:rFonts w:ascii="Times New Roman" w:hAnsi="Times New Roman"/>
          <w:sz w:val="24"/>
          <w:lang w:val="en-US"/>
        </w:rPr>
        <w:t>:</w:t>
      </w:r>
    </w:p>
    <w:p w:rsidR="00722BF0" w:rsidRDefault="00722BF0">
      <w:pPr>
        <w:spacing w:line="360" w:lineRule="auto"/>
        <w:jc w:val="both"/>
        <w:rPr>
          <w:rFonts w:ascii="Times New Roman" w:hAnsi="Times New Roman"/>
          <w:sz w:val="24"/>
        </w:rPr>
      </w:pPr>
      <w:r>
        <w:rPr>
          <w:rFonts w:ascii="Times New Roman" w:hAnsi="Times New Roman"/>
          <w:i/>
          <w:sz w:val="24"/>
          <w:lang w:val="en-US"/>
        </w:rPr>
        <w:t>Текущие расходы</w:t>
      </w:r>
      <w:r>
        <w:rPr>
          <w:rFonts w:ascii="Times New Roman" w:hAnsi="Times New Roman"/>
          <w:b/>
          <w:sz w:val="24"/>
          <w:lang w:val="en-US"/>
        </w:rPr>
        <w:t xml:space="preserve"> </w:t>
      </w:r>
      <w:r>
        <w:rPr>
          <w:rFonts w:ascii="Times New Roman" w:hAnsi="Times New Roman"/>
          <w:sz w:val="24"/>
          <w:lang w:val="en-US"/>
        </w:rPr>
        <w:t xml:space="preserve"> - это бюджетные средства, выделяемые юридическим лицам, для финансированиях их текущих потребностей; к текущим расходам относятся: </w:t>
      </w:r>
      <w:r>
        <w:rPr>
          <w:rFonts w:ascii="Times New Roman" w:hAnsi="Times New Roman"/>
          <w:sz w:val="24"/>
        </w:rPr>
        <w:t>содержание экономической и социальной инфраструктуры, государственных отраслей народного хозяйства, текущие субсидии нижестоящим органам государственной власти, выплата процентных платежей по государственному долгу и другие платежи.</w:t>
      </w:r>
    </w:p>
    <w:p w:rsidR="00722BF0" w:rsidRDefault="00722BF0">
      <w:pPr>
        <w:spacing w:line="360" w:lineRule="auto"/>
        <w:jc w:val="both"/>
        <w:rPr>
          <w:rFonts w:ascii="Times New Roman" w:hAnsi="Times New Roman"/>
          <w:sz w:val="24"/>
        </w:rPr>
      </w:pPr>
      <w:r>
        <w:rPr>
          <w:rFonts w:ascii="Times New Roman" w:hAnsi="Times New Roman"/>
          <w:i/>
          <w:sz w:val="24"/>
        </w:rPr>
        <w:t>Капитальные расходы</w:t>
      </w:r>
      <w:r>
        <w:rPr>
          <w:rFonts w:ascii="Times New Roman" w:hAnsi="Times New Roman"/>
          <w:b/>
          <w:sz w:val="24"/>
        </w:rPr>
        <w:t xml:space="preserve"> </w:t>
      </w:r>
      <w:r>
        <w:rPr>
          <w:rFonts w:ascii="Times New Roman" w:hAnsi="Times New Roman"/>
          <w:sz w:val="24"/>
        </w:rPr>
        <w:t>– это государственные вложения в основной капитал и прирост запасов.</w:t>
      </w:r>
    </w:p>
    <w:p w:rsidR="00722BF0" w:rsidRDefault="00722BF0">
      <w:pPr>
        <w:spacing w:line="360" w:lineRule="auto"/>
        <w:ind w:firstLine="360"/>
        <w:jc w:val="both"/>
        <w:rPr>
          <w:rFonts w:ascii="Times New Roman" w:hAnsi="Times New Roman"/>
          <w:sz w:val="24"/>
          <w:lang w:val="en-US"/>
        </w:rPr>
      </w:pPr>
      <w:r>
        <w:rPr>
          <w:rFonts w:ascii="Times New Roman" w:hAnsi="Times New Roman"/>
          <w:sz w:val="24"/>
        </w:rPr>
        <w:t>Предметный признак – все государственные расходы делятся на несколько групп. Выделяют следующие группы госрасходов</w:t>
      </w:r>
      <w:r>
        <w:rPr>
          <w:rFonts w:ascii="Times New Roman" w:hAnsi="Times New Roman"/>
          <w:sz w:val="24"/>
          <w:lang w:val="en-US"/>
        </w:rPr>
        <w:t>:</w:t>
      </w:r>
    </w:p>
    <w:p w:rsidR="00722BF0" w:rsidRDefault="00722BF0" w:rsidP="00722BF0">
      <w:pPr>
        <w:numPr>
          <w:ilvl w:val="0"/>
          <w:numId w:val="100"/>
        </w:numPr>
        <w:spacing w:line="360" w:lineRule="auto"/>
        <w:jc w:val="both"/>
        <w:rPr>
          <w:rFonts w:ascii="Times New Roman" w:hAnsi="Times New Roman"/>
          <w:sz w:val="24"/>
        </w:rPr>
      </w:pPr>
      <w:r>
        <w:rPr>
          <w:rFonts w:ascii="Times New Roman" w:hAnsi="Times New Roman"/>
          <w:sz w:val="24"/>
        </w:rPr>
        <w:t>расходы на национальную безопасность;</w:t>
      </w:r>
    </w:p>
    <w:p w:rsidR="00722BF0" w:rsidRDefault="00722BF0" w:rsidP="00722BF0">
      <w:pPr>
        <w:numPr>
          <w:ilvl w:val="0"/>
          <w:numId w:val="100"/>
        </w:numPr>
        <w:spacing w:line="360" w:lineRule="auto"/>
        <w:jc w:val="both"/>
        <w:rPr>
          <w:rFonts w:ascii="Times New Roman" w:hAnsi="Times New Roman"/>
          <w:sz w:val="24"/>
        </w:rPr>
      </w:pPr>
      <w:r>
        <w:rPr>
          <w:rFonts w:ascii="Times New Roman" w:hAnsi="Times New Roman"/>
          <w:sz w:val="24"/>
        </w:rPr>
        <w:t>расходы на научные иследования;</w:t>
      </w:r>
    </w:p>
    <w:p w:rsidR="00722BF0" w:rsidRDefault="00722BF0" w:rsidP="00722BF0">
      <w:pPr>
        <w:numPr>
          <w:ilvl w:val="0"/>
          <w:numId w:val="100"/>
        </w:numPr>
        <w:spacing w:line="360" w:lineRule="auto"/>
        <w:jc w:val="both"/>
        <w:rPr>
          <w:rFonts w:ascii="Times New Roman" w:hAnsi="Times New Roman"/>
          <w:sz w:val="24"/>
        </w:rPr>
      </w:pPr>
      <w:r>
        <w:rPr>
          <w:rFonts w:ascii="Times New Roman" w:hAnsi="Times New Roman"/>
          <w:sz w:val="24"/>
        </w:rPr>
        <w:t>расходы на осуществление внешней политики;</w:t>
      </w:r>
    </w:p>
    <w:p w:rsidR="00722BF0" w:rsidRDefault="00722BF0" w:rsidP="00722BF0">
      <w:pPr>
        <w:numPr>
          <w:ilvl w:val="0"/>
          <w:numId w:val="100"/>
        </w:numPr>
        <w:spacing w:line="360" w:lineRule="auto"/>
        <w:jc w:val="both"/>
        <w:rPr>
          <w:rFonts w:ascii="Times New Roman" w:hAnsi="Times New Roman"/>
          <w:sz w:val="24"/>
        </w:rPr>
      </w:pPr>
      <w:r>
        <w:rPr>
          <w:rFonts w:ascii="Times New Roman" w:hAnsi="Times New Roman"/>
          <w:sz w:val="24"/>
        </w:rPr>
        <w:t>финансирование социальной сферы (образование, здравоохранение, культура, спорт и др);</w:t>
      </w:r>
    </w:p>
    <w:p w:rsidR="00722BF0" w:rsidRDefault="00722BF0" w:rsidP="00722BF0">
      <w:pPr>
        <w:numPr>
          <w:ilvl w:val="0"/>
          <w:numId w:val="100"/>
        </w:numPr>
        <w:spacing w:line="360" w:lineRule="auto"/>
        <w:jc w:val="both"/>
        <w:rPr>
          <w:rFonts w:ascii="Times New Roman" w:hAnsi="Times New Roman"/>
          <w:sz w:val="24"/>
        </w:rPr>
      </w:pPr>
      <w:r>
        <w:rPr>
          <w:rFonts w:ascii="Times New Roman" w:hAnsi="Times New Roman"/>
          <w:sz w:val="24"/>
        </w:rPr>
        <w:t>создание резервных фондов;</w:t>
      </w:r>
    </w:p>
    <w:p w:rsidR="00722BF0" w:rsidRDefault="00722BF0" w:rsidP="00722BF0">
      <w:pPr>
        <w:numPr>
          <w:ilvl w:val="0"/>
          <w:numId w:val="100"/>
        </w:numPr>
        <w:spacing w:line="360" w:lineRule="auto"/>
        <w:jc w:val="both"/>
        <w:rPr>
          <w:rFonts w:ascii="Times New Roman" w:hAnsi="Times New Roman"/>
          <w:sz w:val="24"/>
        </w:rPr>
      </w:pPr>
      <w:r>
        <w:rPr>
          <w:rFonts w:ascii="Times New Roman" w:hAnsi="Times New Roman"/>
          <w:sz w:val="24"/>
        </w:rPr>
        <w:t>расходы на гос. управление;</w:t>
      </w:r>
    </w:p>
    <w:p w:rsidR="00722BF0" w:rsidRDefault="00722BF0" w:rsidP="00722BF0">
      <w:pPr>
        <w:numPr>
          <w:ilvl w:val="0"/>
          <w:numId w:val="100"/>
        </w:numPr>
        <w:spacing w:line="360" w:lineRule="auto"/>
        <w:jc w:val="both"/>
        <w:rPr>
          <w:rFonts w:ascii="Times New Roman" w:hAnsi="Times New Roman"/>
          <w:sz w:val="24"/>
        </w:rPr>
      </w:pPr>
      <w:r>
        <w:rPr>
          <w:rFonts w:ascii="Times New Roman" w:hAnsi="Times New Roman"/>
          <w:sz w:val="24"/>
        </w:rPr>
        <w:t>расходы по обслуживанию государственного долга.</w:t>
      </w:r>
    </w:p>
    <w:p w:rsidR="00722BF0" w:rsidRDefault="00722BF0">
      <w:pPr>
        <w:spacing w:line="360" w:lineRule="auto"/>
        <w:ind w:firstLine="360"/>
        <w:jc w:val="both"/>
        <w:rPr>
          <w:rFonts w:ascii="Times New Roman" w:hAnsi="Times New Roman"/>
          <w:sz w:val="24"/>
        </w:rPr>
      </w:pPr>
      <w:r>
        <w:rPr>
          <w:rFonts w:ascii="Times New Roman" w:hAnsi="Times New Roman"/>
          <w:sz w:val="24"/>
        </w:rPr>
        <w:t>Ведомственный признак, в каждой группе расходов позволяет выделить соответствующее юридическое лицо, получающаее ассигнование из бюджета</w:t>
      </w:r>
    </w:p>
    <w:p w:rsidR="00722BF0" w:rsidRDefault="00722BF0">
      <w:pPr>
        <w:spacing w:line="360" w:lineRule="auto"/>
        <w:ind w:firstLine="360"/>
        <w:jc w:val="both"/>
        <w:rPr>
          <w:rFonts w:ascii="Times New Roman" w:hAnsi="Times New Roman"/>
          <w:sz w:val="24"/>
        </w:rPr>
      </w:pPr>
      <w:r>
        <w:rPr>
          <w:rFonts w:ascii="Times New Roman" w:hAnsi="Times New Roman"/>
          <w:sz w:val="24"/>
        </w:rPr>
        <w:t>Территориальный признак.  Госрасходы подразделяются на расходы федерального бюджета, бюджетов субъектов федерации и расходы местных бюджетов. В унитарных государствах</w:t>
      </w:r>
      <w:r>
        <w:rPr>
          <w:rFonts w:ascii="Times New Roman" w:hAnsi="Times New Roman"/>
          <w:sz w:val="24"/>
          <w:lang w:val="en-US"/>
        </w:rPr>
        <w:t xml:space="preserve">: </w:t>
      </w:r>
      <w:r>
        <w:rPr>
          <w:rFonts w:ascii="Times New Roman" w:hAnsi="Times New Roman"/>
          <w:sz w:val="24"/>
        </w:rPr>
        <w:t>расходы республиканского бюджета, расходы местных бюджетов.</w:t>
      </w:r>
    </w:p>
    <w:p w:rsidR="00722BF0" w:rsidRDefault="00722BF0">
      <w:pPr>
        <w:spacing w:line="360" w:lineRule="auto"/>
        <w:jc w:val="both"/>
        <w:rPr>
          <w:rFonts w:ascii="Times New Roman" w:hAnsi="Times New Roman"/>
          <w:sz w:val="24"/>
        </w:rPr>
      </w:pPr>
    </w:p>
    <w:p w:rsidR="00722BF0" w:rsidRDefault="00722BF0">
      <w:pPr>
        <w:numPr>
          <w:ilvl w:val="1"/>
          <w:numId w:val="1"/>
        </w:numPr>
        <w:spacing w:line="360" w:lineRule="auto"/>
        <w:jc w:val="both"/>
        <w:rPr>
          <w:rFonts w:ascii="Times New Roman" w:hAnsi="Times New Roman"/>
          <w:b/>
          <w:sz w:val="24"/>
        </w:rPr>
      </w:pPr>
      <w:r>
        <w:rPr>
          <w:rFonts w:ascii="Times New Roman" w:hAnsi="Times New Roman"/>
          <w:b/>
          <w:sz w:val="24"/>
        </w:rPr>
        <w:t>Функции государственного бюджета.</w:t>
      </w:r>
    </w:p>
    <w:p w:rsidR="00722BF0" w:rsidRDefault="00722BF0">
      <w:pPr>
        <w:spacing w:line="360" w:lineRule="auto"/>
        <w:ind w:left="720"/>
        <w:jc w:val="both"/>
        <w:rPr>
          <w:rFonts w:ascii="Times New Roman" w:hAnsi="Times New Roman"/>
          <w:sz w:val="24"/>
        </w:rPr>
      </w:pPr>
      <w:r>
        <w:rPr>
          <w:rFonts w:ascii="Times New Roman" w:hAnsi="Times New Roman"/>
          <w:sz w:val="24"/>
        </w:rPr>
        <w:t>Существует 2 вида классификации функций государственного бюджета.</w:t>
      </w:r>
    </w:p>
    <w:p w:rsidR="00722BF0" w:rsidRDefault="00722BF0">
      <w:pPr>
        <w:spacing w:line="360" w:lineRule="auto"/>
        <w:jc w:val="both"/>
        <w:rPr>
          <w:rFonts w:ascii="Times New Roman" w:hAnsi="Times New Roman"/>
          <w:sz w:val="24"/>
          <w:lang w:val="en-US"/>
        </w:rPr>
      </w:pPr>
      <w:r>
        <w:rPr>
          <w:rFonts w:ascii="Times New Roman" w:hAnsi="Times New Roman"/>
          <w:sz w:val="24"/>
        </w:rPr>
        <w:t>Согласно 1-ой функции делятся на</w:t>
      </w:r>
      <w:r>
        <w:rPr>
          <w:rFonts w:ascii="Times New Roman" w:hAnsi="Times New Roman"/>
          <w:sz w:val="24"/>
          <w:lang w:val="en-US"/>
        </w:rPr>
        <w:t>:</w:t>
      </w:r>
    </w:p>
    <w:p w:rsidR="00722BF0" w:rsidRDefault="00722BF0" w:rsidP="00722BF0">
      <w:pPr>
        <w:numPr>
          <w:ilvl w:val="0"/>
          <w:numId w:val="124"/>
        </w:numPr>
        <w:spacing w:line="360" w:lineRule="auto"/>
        <w:jc w:val="both"/>
        <w:rPr>
          <w:rFonts w:ascii="Times New Roman" w:hAnsi="Times New Roman"/>
          <w:sz w:val="24"/>
        </w:rPr>
      </w:pPr>
      <w:r>
        <w:rPr>
          <w:rFonts w:ascii="Times New Roman" w:hAnsi="Times New Roman"/>
          <w:sz w:val="24"/>
        </w:rPr>
        <w:t>Распределительная (перераспределительная). Государство, концентирруя в своих руках, денежные средства выполняет присущие ему функции.  В отношении с бюджетом вступают все участники общественого производства, поэтому сфера действия данной функции очень велика.</w:t>
      </w:r>
    </w:p>
    <w:p w:rsidR="00722BF0" w:rsidRDefault="00722BF0" w:rsidP="00722BF0">
      <w:pPr>
        <w:numPr>
          <w:ilvl w:val="0"/>
          <w:numId w:val="124"/>
        </w:numPr>
        <w:spacing w:line="360" w:lineRule="auto"/>
        <w:jc w:val="both"/>
        <w:rPr>
          <w:rFonts w:ascii="Times New Roman" w:hAnsi="Times New Roman"/>
          <w:sz w:val="24"/>
        </w:rPr>
      </w:pPr>
      <w:r>
        <w:rPr>
          <w:rFonts w:ascii="Times New Roman" w:hAnsi="Times New Roman"/>
          <w:sz w:val="24"/>
        </w:rPr>
        <w:t>Контрольная функция, бюджет объективно отражает экономические процессы, происходящие в экономики. Основой данной фукнции является движение бюджетных ресурсов.</w:t>
      </w:r>
    </w:p>
    <w:p w:rsidR="00722BF0" w:rsidRDefault="00722BF0">
      <w:pPr>
        <w:spacing w:line="360" w:lineRule="auto"/>
        <w:ind w:left="360"/>
        <w:jc w:val="both"/>
        <w:rPr>
          <w:rFonts w:ascii="Times New Roman" w:hAnsi="Times New Roman"/>
          <w:sz w:val="24"/>
          <w:lang w:val="en-US"/>
        </w:rPr>
      </w:pPr>
      <w:r>
        <w:rPr>
          <w:rFonts w:ascii="Times New Roman" w:hAnsi="Times New Roman"/>
          <w:sz w:val="24"/>
        </w:rPr>
        <w:t>Согласно 2-ой классификации функции подразделябтся на</w:t>
      </w:r>
      <w:r>
        <w:rPr>
          <w:rFonts w:ascii="Times New Roman" w:hAnsi="Times New Roman"/>
          <w:sz w:val="24"/>
          <w:lang w:val="en-US"/>
        </w:rPr>
        <w:t>:</w:t>
      </w:r>
    </w:p>
    <w:p w:rsidR="00722BF0" w:rsidRDefault="00722BF0" w:rsidP="00722BF0">
      <w:pPr>
        <w:numPr>
          <w:ilvl w:val="0"/>
          <w:numId w:val="102"/>
        </w:numPr>
        <w:spacing w:line="360" w:lineRule="auto"/>
        <w:jc w:val="both"/>
        <w:rPr>
          <w:rFonts w:ascii="Times New Roman" w:hAnsi="Times New Roman"/>
          <w:sz w:val="24"/>
        </w:rPr>
      </w:pPr>
      <w:r>
        <w:rPr>
          <w:rFonts w:ascii="Times New Roman" w:hAnsi="Times New Roman"/>
          <w:sz w:val="24"/>
        </w:rPr>
        <w:t>Экономические – финансирование убыточных, но важных для народного хозяйства отраслей экономики (например, общественный транспорт и угольная отрасль), развитие инфраструктуры.</w:t>
      </w:r>
    </w:p>
    <w:p w:rsidR="00722BF0" w:rsidRDefault="00722BF0" w:rsidP="00722BF0">
      <w:pPr>
        <w:numPr>
          <w:ilvl w:val="0"/>
          <w:numId w:val="102"/>
        </w:numPr>
        <w:spacing w:line="360" w:lineRule="auto"/>
        <w:jc w:val="both"/>
        <w:rPr>
          <w:rFonts w:ascii="Times New Roman" w:hAnsi="Times New Roman"/>
          <w:sz w:val="24"/>
        </w:rPr>
      </w:pPr>
      <w:r>
        <w:rPr>
          <w:rFonts w:ascii="Times New Roman" w:hAnsi="Times New Roman"/>
          <w:sz w:val="24"/>
        </w:rPr>
        <w:t>Социальная – поддержка социально незащищённых групп населения (инвалиды, сироты, безработные), финансирование образования, здравоохранения,  культуры, спорта и др. социальных программ.</w:t>
      </w:r>
    </w:p>
    <w:p w:rsidR="00722BF0" w:rsidRDefault="00722BF0" w:rsidP="00722BF0">
      <w:pPr>
        <w:numPr>
          <w:ilvl w:val="0"/>
          <w:numId w:val="102"/>
        </w:numPr>
        <w:spacing w:line="360" w:lineRule="auto"/>
        <w:jc w:val="both"/>
        <w:rPr>
          <w:rFonts w:ascii="Times New Roman" w:hAnsi="Times New Roman"/>
          <w:sz w:val="24"/>
        </w:rPr>
      </w:pPr>
      <w:r>
        <w:rPr>
          <w:rFonts w:ascii="Times New Roman" w:hAnsi="Times New Roman"/>
          <w:sz w:val="24"/>
        </w:rPr>
        <w:t>Политическая – финансирование армии и правоохранительных органов,   финансовое обеспечение внутренней и внешней политики государства,  расходы на гос. управление.</w:t>
      </w:r>
    </w:p>
    <w:p w:rsidR="00722BF0" w:rsidRDefault="00722BF0" w:rsidP="00722BF0">
      <w:pPr>
        <w:numPr>
          <w:ilvl w:val="0"/>
          <w:numId w:val="102"/>
        </w:numPr>
        <w:spacing w:line="360" w:lineRule="auto"/>
        <w:jc w:val="both"/>
        <w:rPr>
          <w:rFonts w:ascii="Times New Roman" w:hAnsi="Times New Roman"/>
          <w:sz w:val="24"/>
        </w:rPr>
      </w:pPr>
      <w:r>
        <w:rPr>
          <w:rFonts w:ascii="Times New Roman" w:hAnsi="Times New Roman"/>
          <w:sz w:val="24"/>
        </w:rPr>
        <w:t xml:space="preserve">Функция межотраслевого и мерегионального перерапределиня ресурсов – поддержка деприсивных регионов и неразвитых или отстающих отраслей нарродного хозяйства. </w:t>
      </w:r>
    </w:p>
    <w:p w:rsidR="00722BF0" w:rsidRDefault="00722BF0" w:rsidP="00722BF0">
      <w:pPr>
        <w:numPr>
          <w:ilvl w:val="0"/>
          <w:numId w:val="102"/>
        </w:numPr>
        <w:spacing w:line="360" w:lineRule="auto"/>
        <w:jc w:val="both"/>
        <w:rPr>
          <w:rFonts w:ascii="Times New Roman" w:hAnsi="Times New Roman"/>
          <w:sz w:val="24"/>
        </w:rPr>
      </w:pPr>
      <w:r>
        <w:rPr>
          <w:rFonts w:ascii="Times New Roman" w:hAnsi="Times New Roman"/>
          <w:sz w:val="24"/>
        </w:rPr>
        <w:t>Финансирование НИОКР, фундаментальных и прикладных научных изысканий.</w:t>
      </w:r>
    </w:p>
    <w:p w:rsidR="00722BF0" w:rsidRDefault="00722BF0">
      <w:pPr>
        <w:spacing w:line="360" w:lineRule="auto"/>
        <w:jc w:val="both"/>
        <w:rPr>
          <w:rFonts w:ascii="Times New Roman" w:hAnsi="Times New Roman"/>
          <w:sz w:val="24"/>
        </w:rPr>
      </w:pPr>
    </w:p>
    <w:p w:rsidR="00722BF0" w:rsidRDefault="00722BF0">
      <w:pPr>
        <w:pStyle w:val="21"/>
        <w:numPr>
          <w:ilvl w:val="1"/>
          <w:numId w:val="1"/>
        </w:numPr>
        <w:tabs>
          <w:tab w:val="clear" w:pos="720"/>
          <w:tab w:val="num" w:pos="0"/>
        </w:tabs>
        <w:spacing w:line="360" w:lineRule="auto"/>
        <w:ind w:left="142" w:hanging="142"/>
        <w:jc w:val="both"/>
        <w:rPr>
          <w:rFonts w:ascii="Times New Roman" w:hAnsi="Times New Roman"/>
          <w:sz w:val="24"/>
        </w:rPr>
      </w:pPr>
      <w:r>
        <w:rPr>
          <w:rFonts w:ascii="Times New Roman" w:hAnsi="Times New Roman"/>
          <w:sz w:val="24"/>
        </w:rPr>
        <w:t>Проблема бюджетного дефицита: теоретические концепции сбалансированности государственного бюджета.</w:t>
      </w:r>
    </w:p>
    <w:p w:rsidR="00722BF0" w:rsidRDefault="00722BF0">
      <w:pPr>
        <w:spacing w:line="360" w:lineRule="auto"/>
        <w:ind w:left="360"/>
        <w:jc w:val="both"/>
        <w:rPr>
          <w:rFonts w:ascii="Times New Roman" w:hAnsi="Times New Roman"/>
          <w:sz w:val="24"/>
          <w:lang w:val="en-US"/>
        </w:rPr>
      </w:pPr>
      <w:r>
        <w:rPr>
          <w:rFonts w:ascii="Times New Roman" w:hAnsi="Times New Roman"/>
          <w:b/>
          <w:sz w:val="24"/>
        </w:rPr>
        <w:t>Бюджетный дефицит</w:t>
      </w:r>
      <w:r>
        <w:rPr>
          <w:rFonts w:ascii="Times New Roman" w:hAnsi="Times New Roman"/>
          <w:sz w:val="24"/>
        </w:rPr>
        <w:t xml:space="preserve"> – это превышение расходов бюджета над доходами. Выделяют несколько причин этого явления</w:t>
      </w:r>
      <w:r>
        <w:rPr>
          <w:rFonts w:ascii="Times New Roman" w:hAnsi="Times New Roman"/>
          <w:sz w:val="24"/>
          <w:lang w:val="en-US"/>
        </w:rPr>
        <w:t>:</w:t>
      </w:r>
    </w:p>
    <w:p w:rsidR="00722BF0" w:rsidRDefault="00722BF0" w:rsidP="00722BF0">
      <w:pPr>
        <w:numPr>
          <w:ilvl w:val="0"/>
          <w:numId w:val="103"/>
        </w:numPr>
        <w:spacing w:line="360" w:lineRule="auto"/>
        <w:jc w:val="both"/>
        <w:rPr>
          <w:rFonts w:ascii="Times New Roman" w:hAnsi="Times New Roman"/>
          <w:sz w:val="24"/>
        </w:rPr>
      </w:pPr>
      <w:r>
        <w:rPr>
          <w:rFonts w:ascii="Times New Roman" w:hAnsi="Times New Roman"/>
          <w:sz w:val="24"/>
        </w:rPr>
        <w:t>Низкая эффективность общественного производства.</w:t>
      </w:r>
    </w:p>
    <w:p w:rsidR="00722BF0" w:rsidRDefault="00722BF0" w:rsidP="00722BF0">
      <w:pPr>
        <w:numPr>
          <w:ilvl w:val="0"/>
          <w:numId w:val="103"/>
        </w:numPr>
        <w:spacing w:line="360" w:lineRule="auto"/>
        <w:jc w:val="both"/>
        <w:rPr>
          <w:rFonts w:ascii="Times New Roman" w:hAnsi="Times New Roman"/>
          <w:sz w:val="24"/>
        </w:rPr>
      </w:pPr>
      <w:r>
        <w:rPr>
          <w:rFonts w:ascii="Times New Roman" w:hAnsi="Times New Roman"/>
          <w:sz w:val="24"/>
        </w:rPr>
        <w:t>Резкое снижение налоговых поступлений вследствии экономических кризисов или изменения экономической конъюнктуры (падение мировых цен на нефть в 1998 году привело к значительному снижению налоговых поступлений в бюджет РФ от нефтяных компаний)</w:t>
      </w:r>
    </w:p>
    <w:p w:rsidR="00722BF0" w:rsidRDefault="00722BF0" w:rsidP="00722BF0">
      <w:pPr>
        <w:numPr>
          <w:ilvl w:val="0"/>
          <w:numId w:val="103"/>
        </w:numPr>
        <w:spacing w:line="360" w:lineRule="auto"/>
        <w:jc w:val="both"/>
        <w:rPr>
          <w:rFonts w:ascii="Times New Roman" w:hAnsi="Times New Roman"/>
          <w:sz w:val="24"/>
        </w:rPr>
      </w:pPr>
      <w:r>
        <w:rPr>
          <w:rFonts w:ascii="Times New Roman" w:hAnsi="Times New Roman"/>
          <w:sz w:val="24"/>
        </w:rPr>
        <w:t>Нерациональная структура бюджетных расходов, т.е. положение, при котором страна живёт не по средствам.</w:t>
      </w:r>
    </w:p>
    <w:p w:rsidR="00722BF0" w:rsidRDefault="00722BF0" w:rsidP="00722BF0">
      <w:pPr>
        <w:numPr>
          <w:ilvl w:val="0"/>
          <w:numId w:val="103"/>
        </w:numPr>
        <w:spacing w:line="360" w:lineRule="auto"/>
        <w:jc w:val="both"/>
        <w:rPr>
          <w:rFonts w:ascii="Times New Roman" w:hAnsi="Times New Roman"/>
          <w:sz w:val="24"/>
        </w:rPr>
      </w:pPr>
      <w:r>
        <w:rPr>
          <w:rFonts w:ascii="Times New Roman" w:hAnsi="Times New Roman"/>
          <w:sz w:val="24"/>
        </w:rPr>
        <w:t>Резкий, неожиданный рост расходов,  связанный со стихийными бедствиями, крупными социально-политическими потрясениями или войнами.</w:t>
      </w:r>
    </w:p>
    <w:p w:rsidR="00722BF0" w:rsidRDefault="00722BF0" w:rsidP="00722BF0">
      <w:pPr>
        <w:numPr>
          <w:ilvl w:val="0"/>
          <w:numId w:val="103"/>
        </w:numPr>
        <w:spacing w:line="360" w:lineRule="auto"/>
        <w:jc w:val="both"/>
        <w:rPr>
          <w:rFonts w:ascii="Times New Roman" w:hAnsi="Times New Roman"/>
          <w:sz w:val="24"/>
        </w:rPr>
      </w:pPr>
      <w:r>
        <w:rPr>
          <w:rFonts w:ascii="Times New Roman" w:hAnsi="Times New Roman"/>
          <w:sz w:val="24"/>
        </w:rPr>
        <w:t>Крупные государственные инвестиции, направленные на модернизацию экономики.</w:t>
      </w:r>
    </w:p>
    <w:p w:rsidR="00722BF0" w:rsidRDefault="00722BF0">
      <w:pPr>
        <w:spacing w:line="360" w:lineRule="auto"/>
        <w:ind w:firstLine="360"/>
        <w:jc w:val="both"/>
        <w:rPr>
          <w:rFonts w:ascii="Times New Roman" w:hAnsi="Times New Roman"/>
          <w:sz w:val="24"/>
        </w:rPr>
      </w:pPr>
      <w:r>
        <w:rPr>
          <w:rFonts w:ascii="Times New Roman" w:hAnsi="Times New Roman"/>
          <w:sz w:val="24"/>
        </w:rPr>
        <w:t>В экономической теории существуют различные подходы к решению проблемы бюджетного дефицита.</w:t>
      </w:r>
    </w:p>
    <w:p w:rsidR="00722BF0" w:rsidRDefault="00722BF0" w:rsidP="00722BF0">
      <w:pPr>
        <w:pStyle w:val="22"/>
        <w:numPr>
          <w:ilvl w:val="0"/>
          <w:numId w:val="125"/>
        </w:numPr>
        <w:spacing w:line="360" w:lineRule="auto"/>
        <w:rPr>
          <w:sz w:val="24"/>
        </w:rPr>
      </w:pPr>
      <w:r>
        <w:rPr>
          <w:sz w:val="24"/>
        </w:rPr>
        <w:t xml:space="preserve">Государственный бюджет должен быть сбалансирован каждый год. Так как в противном случае для покрытия дефицита Правительство выходит на финансовый рынок и вступает в конкуренцию с частным сектором за кредитные ресурсы. Это приводит к повышению % ставки и уменьшению инвестиций в частном секторе, возросший % по долговым инструментам делает финансовые операции более привлекательными для нерезидентов. Приток иностранных денежных средств ведёт к росту внешенго долга. Для покупки высокодоходных бумаг нерезиденты вынуждены покупать национальную валюту, это ведёт к росту спроса на эту валюту и, как следствие повышению её курса, что препятствует экспорту и способствует импорту. </w:t>
      </w:r>
    </w:p>
    <w:p w:rsidR="00722BF0" w:rsidRDefault="00722BF0">
      <w:pPr>
        <w:spacing w:line="360" w:lineRule="auto"/>
        <w:ind w:firstLine="360"/>
        <w:jc w:val="both"/>
        <w:rPr>
          <w:rFonts w:ascii="Times New Roman" w:hAnsi="Times New Roman"/>
          <w:sz w:val="24"/>
        </w:rPr>
      </w:pPr>
      <w:r>
        <w:rPr>
          <w:rFonts w:ascii="Times New Roman" w:hAnsi="Times New Roman"/>
          <w:sz w:val="24"/>
        </w:rPr>
        <w:t>В итоге снижение инвестиций в частный сектор, рост импорта и сокращение экспорта ведёт к снижению налоговых поступлений и соответственно росту бюджетного дефицита. Подобную ситуацию можно было наблюдать в России в период с 1994 по 1998 годы, когда для покрытия бюджетного дефицита Правительство вырускало ГКО и ОФЗ с огромной доходностью (300%) , в этот период в России имели место все негативаные последствия подобной политики (снижение инвестиций, рост импорта, рост внешнего долга, сокращение налоговых поступлений в бюджет).</w:t>
      </w:r>
    </w:p>
    <w:p w:rsidR="00722BF0" w:rsidRDefault="00722BF0">
      <w:pPr>
        <w:spacing w:line="36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Эмиссионное же финансирование бюджетного дефицита неминуемо приводит к росту инфляции, что негативно сказывается на все экономике вцелом.</w:t>
      </w:r>
    </w:p>
    <w:p w:rsidR="00722BF0" w:rsidRDefault="00722BF0">
      <w:pPr>
        <w:spacing w:line="360" w:lineRule="auto"/>
        <w:jc w:val="both"/>
        <w:rPr>
          <w:rFonts w:ascii="Times New Roman" w:hAnsi="Times New Roman"/>
          <w:sz w:val="24"/>
        </w:rPr>
      </w:pPr>
      <w:r>
        <w:rPr>
          <w:rFonts w:ascii="Times New Roman" w:hAnsi="Times New Roman"/>
          <w:sz w:val="24"/>
        </w:rPr>
        <w:t>Единственный выход в подобных ситуациях – это сокращение государственных расходов и повышение налогов. Однако, подобные действия неминуемо приведут к сокращению совокупного спроса, что, в свою очередь, приведёт к безработице и дальнейшему снижению налоговых поступлений.</w:t>
      </w:r>
    </w:p>
    <w:p w:rsidR="00722BF0" w:rsidRDefault="00722BF0" w:rsidP="00722BF0">
      <w:pPr>
        <w:numPr>
          <w:ilvl w:val="0"/>
          <w:numId w:val="125"/>
        </w:numPr>
        <w:spacing w:line="360" w:lineRule="auto"/>
        <w:jc w:val="both"/>
        <w:rPr>
          <w:rFonts w:ascii="Times New Roman" w:hAnsi="Times New Roman"/>
          <w:sz w:val="24"/>
        </w:rPr>
      </w:pPr>
      <w:r>
        <w:rPr>
          <w:rFonts w:ascii="Times New Roman" w:hAnsi="Times New Roman"/>
          <w:sz w:val="24"/>
        </w:rPr>
        <w:t>Бюджет должен быть сбалансирован по экономическому циклу. В периоды экономических спадов Правительство должно сокращать налоги и увеличивать госрасходы, тем самым сознательно вызывая бюджетный дефицит, однако, в периоды экономического подъёма Правительство должно повысить налоги и сократить расходы.  Проводя подобную полтитику, правительсво может столкнуться с рядом трудностей</w:t>
      </w:r>
      <w:r>
        <w:rPr>
          <w:rFonts w:ascii="Times New Roman" w:hAnsi="Times New Roman"/>
          <w:sz w:val="24"/>
          <w:lang w:val="en-US"/>
        </w:rPr>
        <w:t>:</w:t>
      </w:r>
    </w:p>
    <w:p w:rsidR="00722BF0" w:rsidRDefault="00722BF0" w:rsidP="00722BF0">
      <w:pPr>
        <w:numPr>
          <w:ilvl w:val="0"/>
          <w:numId w:val="100"/>
        </w:numPr>
        <w:spacing w:line="360" w:lineRule="auto"/>
        <w:jc w:val="both"/>
        <w:rPr>
          <w:rFonts w:ascii="Times New Roman" w:hAnsi="Times New Roman"/>
          <w:sz w:val="24"/>
        </w:rPr>
      </w:pPr>
      <w:r>
        <w:rPr>
          <w:rFonts w:ascii="Times New Roman" w:hAnsi="Times New Roman"/>
          <w:sz w:val="24"/>
        </w:rPr>
        <w:t>где найти источники финансирования бюджетного дефицита, мы же установили, что  выпуск гос. долговых обязательсв, и тем более денежная эмиссия приводят к негативным последствиям в экономике;</w:t>
      </w:r>
    </w:p>
    <w:p w:rsidR="00722BF0" w:rsidRDefault="00722BF0" w:rsidP="00722BF0">
      <w:pPr>
        <w:numPr>
          <w:ilvl w:val="0"/>
          <w:numId w:val="100"/>
        </w:numPr>
        <w:spacing w:line="360" w:lineRule="auto"/>
        <w:jc w:val="both"/>
        <w:rPr>
          <w:rFonts w:ascii="Times New Roman" w:hAnsi="Times New Roman"/>
          <w:sz w:val="24"/>
        </w:rPr>
      </w:pPr>
      <w:r>
        <w:rPr>
          <w:rFonts w:ascii="Times New Roman" w:hAnsi="Times New Roman"/>
          <w:sz w:val="24"/>
        </w:rPr>
        <w:t>периоды спада и рста могут быть неравнозначны, напрмер, после длительного экономического спада может наступить непродолжительный рост, в итоге сбалансированности бюджета добиться не удасться;</w:t>
      </w:r>
    </w:p>
    <w:p w:rsidR="00722BF0" w:rsidRDefault="00722BF0" w:rsidP="00722BF0">
      <w:pPr>
        <w:numPr>
          <w:ilvl w:val="0"/>
          <w:numId w:val="100"/>
        </w:numPr>
        <w:spacing w:line="360" w:lineRule="auto"/>
        <w:jc w:val="both"/>
        <w:rPr>
          <w:rFonts w:ascii="Times New Roman" w:hAnsi="Times New Roman"/>
          <w:sz w:val="24"/>
        </w:rPr>
      </w:pPr>
      <w:r>
        <w:rPr>
          <w:rFonts w:ascii="Times New Roman" w:hAnsi="Times New Roman"/>
          <w:sz w:val="24"/>
        </w:rPr>
        <w:t>политическая ситуация может не позволить поднять налоги или сократить расходы, в данном случае так же не удасться добиться сбалансированности бюджета.</w:t>
      </w:r>
    </w:p>
    <w:p w:rsidR="00722BF0" w:rsidRDefault="00722BF0">
      <w:pPr>
        <w:spacing w:line="360" w:lineRule="auto"/>
        <w:ind w:firstLine="360"/>
        <w:jc w:val="both"/>
        <w:rPr>
          <w:rFonts w:ascii="Times New Roman" w:hAnsi="Times New Roman"/>
          <w:sz w:val="24"/>
        </w:rPr>
      </w:pPr>
      <w:r>
        <w:rPr>
          <w:rFonts w:ascii="Times New Roman" w:hAnsi="Times New Roman"/>
          <w:sz w:val="24"/>
        </w:rPr>
        <w:t>3. Концепция функциональных финансов. Суть</w:t>
      </w:r>
      <w:r>
        <w:rPr>
          <w:rFonts w:ascii="Times New Roman" w:hAnsi="Times New Roman"/>
          <w:sz w:val="24"/>
          <w:lang w:val="en-US"/>
        </w:rPr>
        <w:t>:</w:t>
      </w:r>
      <w:r>
        <w:rPr>
          <w:rFonts w:ascii="Times New Roman" w:hAnsi="Times New Roman"/>
          <w:sz w:val="24"/>
        </w:rPr>
        <w:t xml:space="preserve"> целью бюджетной политики является не  сбалансированность бюджета, а стабильность экономики вцелом. Для достижения этой цели можно допускать бюджетные дефициты.</w:t>
      </w:r>
    </w:p>
    <w:p w:rsidR="00722BF0" w:rsidRDefault="00722BF0">
      <w:pPr>
        <w:spacing w:line="360" w:lineRule="auto"/>
        <w:jc w:val="center"/>
        <w:rPr>
          <w:rFonts w:ascii="Times New Roman" w:hAnsi="Times New Roman"/>
          <w:i/>
          <w:sz w:val="24"/>
        </w:rPr>
      </w:pPr>
      <w:r>
        <w:rPr>
          <w:rFonts w:ascii="Times New Roman" w:hAnsi="Times New Roman"/>
          <w:i/>
          <w:sz w:val="24"/>
        </w:rPr>
        <w:t>Выводы</w:t>
      </w:r>
      <w:r>
        <w:rPr>
          <w:rFonts w:ascii="Times New Roman" w:hAnsi="Times New Roman"/>
          <w:i/>
          <w:sz w:val="24"/>
          <w:lang w:val="en-US"/>
        </w:rPr>
        <w:t>:</w:t>
      </w:r>
    </w:p>
    <w:p w:rsidR="00722BF0" w:rsidRDefault="00722BF0" w:rsidP="00722BF0">
      <w:pPr>
        <w:numPr>
          <w:ilvl w:val="0"/>
          <w:numId w:val="123"/>
        </w:numPr>
        <w:spacing w:line="360" w:lineRule="auto"/>
        <w:jc w:val="both"/>
        <w:rPr>
          <w:rFonts w:ascii="Times New Roman" w:hAnsi="Times New Roman"/>
          <w:sz w:val="24"/>
        </w:rPr>
      </w:pPr>
      <w:r>
        <w:rPr>
          <w:rFonts w:ascii="Times New Roman" w:hAnsi="Times New Roman"/>
          <w:sz w:val="24"/>
        </w:rPr>
        <w:t>Структура бюджетной системы зависит от типа гос. устройства, в федеративных государствах 3 уровня бюджентйо системы, в унитарных – 2.</w:t>
      </w:r>
    </w:p>
    <w:p w:rsidR="00722BF0" w:rsidRDefault="00722BF0" w:rsidP="00722BF0">
      <w:pPr>
        <w:numPr>
          <w:ilvl w:val="0"/>
          <w:numId w:val="123"/>
        </w:numPr>
        <w:spacing w:line="360" w:lineRule="auto"/>
        <w:jc w:val="both"/>
        <w:rPr>
          <w:rFonts w:ascii="Times New Roman" w:hAnsi="Times New Roman"/>
          <w:sz w:val="24"/>
        </w:rPr>
      </w:pPr>
      <w:r>
        <w:rPr>
          <w:rFonts w:ascii="Times New Roman" w:hAnsi="Times New Roman"/>
          <w:sz w:val="24"/>
        </w:rPr>
        <w:t>Доходы бюджета можно разделить на налоговые и неналоговые.</w:t>
      </w:r>
    </w:p>
    <w:p w:rsidR="00722BF0" w:rsidRDefault="00722BF0" w:rsidP="00722BF0">
      <w:pPr>
        <w:numPr>
          <w:ilvl w:val="0"/>
          <w:numId w:val="123"/>
        </w:numPr>
        <w:spacing w:line="360" w:lineRule="auto"/>
        <w:jc w:val="both"/>
        <w:rPr>
          <w:rFonts w:ascii="Times New Roman" w:hAnsi="Times New Roman"/>
          <w:sz w:val="24"/>
        </w:rPr>
      </w:pPr>
      <w:r>
        <w:rPr>
          <w:rFonts w:ascii="Times New Roman" w:hAnsi="Times New Roman"/>
          <w:sz w:val="24"/>
        </w:rPr>
        <w:t>Существует 2 классификации функций государственного бюджета</w:t>
      </w:r>
      <w:r>
        <w:rPr>
          <w:rFonts w:ascii="Times New Roman" w:hAnsi="Times New Roman"/>
          <w:sz w:val="24"/>
          <w:lang w:val="en-US"/>
        </w:rPr>
        <w:t xml:space="preserve">: </w:t>
      </w:r>
      <w:r>
        <w:rPr>
          <w:rFonts w:ascii="Times New Roman" w:hAnsi="Times New Roman"/>
          <w:sz w:val="24"/>
        </w:rPr>
        <w:t>согласно 1-ой у бюджета  - 2 функции (контрольная и распределительная), согласно 2-ой – 5 (экономическая, политическая, социальная, функция бюджетного выравнивания, функция финансирования научных изысканий и инновационной деятельности).</w:t>
      </w:r>
    </w:p>
    <w:p w:rsidR="00722BF0" w:rsidRDefault="00722BF0" w:rsidP="00722BF0">
      <w:pPr>
        <w:numPr>
          <w:ilvl w:val="0"/>
          <w:numId w:val="123"/>
        </w:numPr>
        <w:spacing w:line="360" w:lineRule="auto"/>
        <w:jc w:val="both"/>
        <w:rPr>
          <w:rFonts w:ascii="Times New Roman" w:hAnsi="Times New Roman"/>
          <w:sz w:val="24"/>
        </w:rPr>
      </w:pPr>
      <w:r>
        <w:rPr>
          <w:rFonts w:ascii="Times New Roman" w:hAnsi="Times New Roman"/>
          <w:sz w:val="24"/>
        </w:rPr>
        <w:t>Существует 3 теоретических концепции сбалансированнсоти бюджета</w:t>
      </w:r>
      <w:r>
        <w:rPr>
          <w:rFonts w:ascii="Times New Roman" w:hAnsi="Times New Roman"/>
          <w:sz w:val="24"/>
          <w:lang w:val="en-US"/>
        </w:rPr>
        <w:t xml:space="preserve">: </w:t>
      </w:r>
      <w:r>
        <w:rPr>
          <w:rFonts w:ascii="Times New Roman" w:hAnsi="Times New Roman"/>
          <w:sz w:val="24"/>
        </w:rPr>
        <w:t xml:space="preserve">ежегодно сбалансированный бюджет, бюджет, сбалансированный по экономическому циклу, концепция функциональных финансов.  </w:t>
      </w:r>
    </w:p>
    <w:p w:rsidR="00722BF0" w:rsidRDefault="00722BF0" w:rsidP="00722BF0">
      <w:pPr>
        <w:numPr>
          <w:ilvl w:val="0"/>
          <w:numId w:val="123"/>
        </w:numPr>
        <w:spacing w:line="360" w:lineRule="auto"/>
        <w:jc w:val="both"/>
        <w:rPr>
          <w:rFonts w:ascii="Times New Roman" w:hAnsi="Times New Roman"/>
          <w:sz w:val="24"/>
        </w:rPr>
      </w:pPr>
      <w:r>
        <w:rPr>
          <w:rFonts w:ascii="Times New Roman" w:hAnsi="Times New Roman"/>
          <w:sz w:val="24"/>
        </w:rPr>
        <w:t>Эмиссионное и долговое финансирование дефицита государственного бюджета оказывают негативное влияние на экономику вцелом.</w:t>
      </w:r>
    </w:p>
    <w:p w:rsidR="00722BF0" w:rsidRDefault="00722BF0">
      <w:pPr>
        <w:spacing w:line="360" w:lineRule="auto"/>
        <w:jc w:val="both"/>
        <w:rPr>
          <w:rFonts w:ascii="Times New Roman" w:hAnsi="Times New Roman"/>
          <w:sz w:val="24"/>
        </w:rPr>
      </w:pPr>
    </w:p>
    <w:p w:rsidR="00722BF0" w:rsidRDefault="00722BF0">
      <w:pPr>
        <w:spacing w:line="360" w:lineRule="auto"/>
        <w:jc w:val="both"/>
        <w:rPr>
          <w:rFonts w:ascii="Times New Roman" w:hAnsi="Times New Roman"/>
          <w:sz w:val="24"/>
        </w:rPr>
      </w:pPr>
    </w:p>
    <w:p w:rsidR="00722BF0" w:rsidRDefault="00722BF0">
      <w:pPr>
        <w:pStyle w:val="a6"/>
        <w:spacing w:line="360" w:lineRule="auto"/>
        <w:jc w:val="both"/>
        <w:rPr>
          <w:rFonts w:ascii="Times New Roman" w:hAnsi="Times New Roman"/>
          <w:b w:val="0"/>
          <w:sz w:val="24"/>
        </w:rPr>
      </w:pPr>
    </w:p>
    <w:p w:rsidR="00722BF0" w:rsidRDefault="00722BF0">
      <w:pPr>
        <w:pStyle w:val="a6"/>
        <w:spacing w:line="360" w:lineRule="auto"/>
        <w:jc w:val="both"/>
        <w:rPr>
          <w:rFonts w:ascii="Times New Roman" w:hAnsi="Times New Roman"/>
          <w:b w:val="0"/>
          <w:sz w:val="24"/>
        </w:rPr>
      </w:pPr>
    </w:p>
    <w:p w:rsidR="00722BF0" w:rsidRDefault="00722BF0">
      <w:pPr>
        <w:pStyle w:val="a6"/>
        <w:spacing w:line="360" w:lineRule="auto"/>
        <w:jc w:val="center"/>
        <w:rPr>
          <w:rFonts w:ascii="Times New Roman" w:hAnsi="Times New Roman"/>
          <w:sz w:val="24"/>
        </w:rPr>
      </w:pPr>
    </w:p>
    <w:p w:rsidR="00722BF0" w:rsidRDefault="00722BF0">
      <w:pPr>
        <w:pStyle w:val="a6"/>
        <w:spacing w:line="360" w:lineRule="auto"/>
        <w:jc w:val="center"/>
        <w:rPr>
          <w:rFonts w:ascii="Times New Roman" w:hAnsi="Times New Roman"/>
          <w:sz w:val="24"/>
        </w:rPr>
      </w:pPr>
    </w:p>
    <w:p w:rsidR="00722BF0" w:rsidRDefault="00722BF0">
      <w:pPr>
        <w:pStyle w:val="a6"/>
        <w:spacing w:line="360" w:lineRule="auto"/>
        <w:jc w:val="center"/>
        <w:rPr>
          <w:rFonts w:ascii="Times New Roman" w:hAnsi="Times New Roman"/>
          <w:sz w:val="24"/>
        </w:rPr>
      </w:pPr>
    </w:p>
    <w:p w:rsidR="00722BF0" w:rsidRDefault="00722BF0">
      <w:pPr>
        <w:pStyle w:val="a6"/>
        <w:spacing w:line="360" w:lineRule="auto"/>
        <w:jc w:val="center"/>
        <w:rPr>
          <w:rFonts w:ascii="Times New Roman" w:hAnsi="Times New Roman"/>
          <w:sz w:val="24"/>
        </w:rPr>
      </w:pPr>
    </w:p>
    <w:p w:rsidR="00722BF0" w:rsidRDefault="00722BF0">
      <w:pPr>
        <w:pStyle w:val="a6"/>
        <w:spacing w:line="360" w:lineRule="auto"/>
        <w:jc w:val="center"/>
        <w:rPr>
          <w:rFonts w:ascii="Times New Roman" w:hAnsi="Times New Roman"/>
          <w:sz w:val="24"/>
        </w:rPr>
      </w:pPr>
    </w:p>
    <w:p w:rsidR="00722BF0" w:rsidRDefault="00722BF0">
      <w:pPr>
        <w:pStyle w:val="a6"/>
        <w:spacing w:line="360" w:lineRule="auto"/>
        <w:jc w:val="center"/>
        <w:rPr>
          <w:rFonts w:ascii="Times New Roman" w:hAnsi="Times New Roman"/>
          <w:sz w:val="24"/>
        </w:rPr>
      </w:pPr>
    </w:p>
    <w:p w:rsidR="00722BF0" w:rsidRDefault="00722BF0">
      <w:pPr>
        <w:pStyle w:val="a6"/>
        <w:spacing w:line="360" w:lineRule="auto"/>
        <w:jc w:val="center"/>
        <w:rPr>
          <w:rFonts w:ascii="Times New Roman" w:hAnsi="Times New Roman"/>
          <w:sz w:val="24"/>
        </w:rPr>
      </w:pPr>
    </w:p>
    <w:p w:rsidR="00722BF0" w:rsidRDefault="00722BF0">
      <w:pPr>
        <w:pStyle w:val="a6"/>
        <w:spacing w:line="360" w:lineRule="auto"/>
        <w:jc w:val="center"/>
        <w:rPr>
          <w:rFonts w:ascii="Times New Roman" w:hAnsi="Times New Roman"/>
          <w:sz w:val="24"/>
        </w:rPr>
      </w:pPr>
    </w:p>
    <w:p w:rsidR="00722BF0" w:rsidRDefault="00722BF0">
      <w:pPr>
        <w:pStyle w:val="a6"/>
        <w:spacing w:line="360" w:lineRule="auto"/>
        <w:jc w:val="center"/>
        <w:rPr>
          <w:rFonts w:ascii="Times New Roman" w:hAnsi="Times New Roman"/>
          <w:sz w:val="24"/>
        </w:rPr>
      </w:pPr>
    </w:p>
    <w:p w:rsidR="00722BF0" w:rsidRDefault="00722BF0">
      <w:pPr>
        <w:pStyle w:val="a6"/>
        <w:spacing w:line="360" w:lineRule="auto"/>
        <w:jc w:val="center"/>
        <w:rPr>
          <w:rFonts w:ascii="Times New Roman" w:hAnsi="Times New Roman"/>
          <w:sz w:val="24"/>
        </w:rPr>
      </w:pPr>
    </w:p>
    <w:p w:rsidR="00722BF0" w:rsidRDefault="00722BF0">
      <w:pPr>
        <w:pStyle w:val="a6"/>
        <w:spacing w:line="360" w:lineRule="auto"/>
        <w:jc w:val="center"/>
        <w:rPr>
          <w:rFonts w:ascii="Times New Roman" w:hAnsi="Times New Roman"/>
          <w:sz w:val="24"/>
        </w:rPr>
      </w:pPr>
    </w:p>
    <w:p w:rsidR="00722BF0" w:rsidRDefault="00722BF0">
      <w:pPr>
        <w:pStyle w:val="a6"/>
        <w:spacing w:line="360" w:lineRule="auto"/>
        <w:jc w:val="center"/>
        <w:rPr>
          <w:rFonts w:ascii="Times New Roman" w:hAnsi="Times New Roman"/>
          <w:sz w:val="24"/>
        </w:rPr>
      </w:pPr>
    </w:p>
    <w:p w:rsidR="00722BF0" w:rsidRDefault="00722BF0">
      <w:pPr>
        <w:pStyle w:val="a6"/>
        <w:spacing w:line="360" w:lineRule="auto"/>
        <w:jc w:val="center"/>
        <w:rPr>
          <w:rFonts w:ascii="Times New Roman" w:hAnsi="Times New Roman"/>
          <w:sz w:val="24"/>
        </w:rPr>
      </w:pPr>
    </w:p>
    <w:p w:rsidR="00722BF0" w:rsidRDefault="00722BF0">
      <w:pPr>
        <w:pStyle w:val="a6"/>
        <w:spacing w:line="360" w:lineRule="auto"/>
        <w:jc w:val="center"/>
        <w:rPr>
          <w:rFonts w:ascii="Times New Roman" w:hAnsi="Times New Roman"/>
          <w:sz w:val="24"/>
        </w:rPr>
      </w:pPr>
      <w:r>
        <w:rPr>
          <w:rFonts w:ascii="Times New Roman" w:hAnsi="Times New Roman"/>
          <w:sz w:val="24"/>
        </w:rPr>
        <w:t>Глава 2.</w:t>
      </w:r>
    </w:p>
    <w:p w:rsidR="00722BF0" w:rsidRDefault="00722BF0">
      <w:pPr>
        <w:pStyle w:val="a6"/>
        <w:spacing w:line="360" w:lineRule="auto"/>
        <w:jc w:val="center"/>
        <w:rPr>
          <w:rFonts w:ascii="Times New Roman" w:hAnsi="Times New Roman"/>
          <w:sz w:val="24"/>
        </w:rPr>
      </w:pPr>
      <w:r>
        <w:rPr>
          <w:rFonts w:ascii="Times New Roman" w:hAnsi="Times New Roman"/>
          <w:sz w:val="24"/>
        </w:rPr>
        <w:t>Государственный бюджет РФ.</w:t>
      </w:r>
    </w:p>
    <w:p w:rsidR="00722BF0" w:rsidRDefault="00722BF0">
      <w:pPr>
        <w:pStyle w:val="21"/>
        <w:spacing w:line="360" w:lineRule="auto"/>
        <w:jc w:val="both"/>
        <w:rPr>
          <w:rFonts w:ascii="Times New Roman" w:hAnsi="Times New Roman"/>
          <w:sz w:val="24"/>
        </w:rPr>
      </w:pPr>
      <w:r>
        <w:rPr>
          <w:rFonts w:ascii="Times New Roman" w:hAnsi="Times New Roman"/>
          <w:sz w:val="24"/>
        </w:rPr>
        <w:t>2.1. Структура бюджетной системы РФ.</w:t>
      </w:r>
    </w:p>
    <w:p w:rsidR="00722BF0" w:rsidRDefault="00722BF0">
      <w:pPr>
        <w:spacing w:line="360" w:lineRule="auto"/>
        <w:ind w:firstLine="720"/>
        <w:jc w:val="both"/>
        <w:rPr>
          <w:rFonts w:ascii="Times New Roman" w:hAnsi="Times New Roman"/>
          <w:sz w:val="24"/>
        </w:rPr>
      </w:pPr>
      <w:r>
        <w:rPr>
          <w:rFonts w:ascii="Times New Roman" w:hAnsi="Times New Roman"/>
          <w:sz w:val="24"/>
        </w:rPr>
        <w:t>Бюджетная система  РФ состоит из трех уровней</w:t>
      </w:r>
      <w:r>
        <w:rPr>
          <w:rFonts w:ascii="Times New Roman" w:hAnsi="Times New Roman"/>
          <w:sz w:val="24"/>
          <w:lang w:val="en-US"/>
        </w:rPr>
        <w:t>:</w:t>
      </w:r>
    </w:p>
    <w:p w:rsidR="00722BF0" w:rsidRDefault="00722BF0" w:rsidP="00722BF0">
      <w:pPr>
        <w:numPr>
          <w:ilvl w:val="0"/>
          <w:numId w:val="104"/>
        </w:numPr>
        <w:spacing w:line="360" w:lineRule="auto"/>
        <w:jc w:val="both"/>
        <w:rPr>
          <w:rFonts w:ascii="Times New Roman" w:hAnsi="Times New Roman"/>
          <w:sz w:val="24"/>
        </w:rPr>
      </w:pPr>
      <w:r>
        <w:rPr>
          <w:rFonts w:ascii="Times New Roman" w:hAnsi="Times New Roman"/>
          <w:sz w:val="24"/>
        </w:rPr>
        <w:t>Федеральный бюджет РФ и бюджеты государственных внебюджетных фондов.</w:t>
      </w:r>
    </w:p>
    <w:p w:rsidR="00722BF0" w:rsidRDefault="00722BF0" w:rsidP="00722BF0">
      <w:pPr>
        <w:numPr>
          <w:ilvl w:val="0"/>
          <w:numId w:val="104"/>
        </w:numPr>
        <w:spacing w:line="360" w:lineRule="auto"/>
        <w:jc w:val="both"/>
        <w:rPr>
          <w:rFonts w:ascii="Times New Roman" w:hAnsi="Times New Roman"/>
          <w:sz w:val="24"/>
        </w:rPr>
      </w:pPr>
      <w:r>
        <w:rPr>
          <w:rFonts w:ascii="Times New Roman" w:hAnsi="Times New Roman"/>
          <w:sz w:val="24"/>
        </w:rPr>
        <w:t>Бюджеты 89-ти субъектов РФ.</w:t>
      </w:r>
    </w:p>
    <w:p w:rsidR="00722BF0" w:rsidRDefault="00722BF0" w:rsidP="00722BF0">
      <w:pPr>
        <w:numPr>
          <w:ilvl w:val="0"/>
          <w:numId w:val="104"/>
        </w:numPr>
        <w:spacing w:line="360" w:lineRule="auto"/>
        <w:jc w:val="both"/>
        <w:rPr>
          <w:rFonts w:ascii="Times New Roman" w:hAnsi="Times New Roman"/>
          <w:sz w:val="24"/>
        </w:rPr>
      </w:pPr>
      <w:r>
        <w:rPr>
          <w:rFonts w:ascii="Times New Roman" w:hAnsi="Times New Roman"/>
          <w:sz w:val="24"/>
        </w:rPr>
        <w:t>Местные бюджеты (примерно 29 тысяч бюджетов муниципальных образований и районов).</w:t>
      </w:r>
    </w:p>
    <w:p w:rsidR="00722BF0" w:rsidRDefault="00722BF0">
      <w:pPr>
        <w:spacing w:line="360" w:lineRule="auto"/>
        <w:ind w:left="360"/>
        <w:jc w:val="both"/>
        <w:rPr>
          <w:rFonts w:ascii="Times New Roman" w:hAnsi="Times New Roman"/>
          <w:sz w:val="24"/>
        </w:rPr>
      </w:pPr>
      <w:r>
        <w:rPr>
          <w:rFonts w:ascii="Times New Roman" w:hAnsi="Times New Roman"/>
          <w:sz w:val="24"/>
        </w:rPr>
        <w:t xml:space="preserve">Согласно БК РФ </w:t>
      </w:r>
      <w:r>
        <w:rPr>
          <w:rFonts w:ascii="Times New Roman" w:hAnsi="Times New Roman"/>
          <w:b/>
          <w:sz w:val="24"/>
        </w:rPr>
        <w:t>консолидированный бюджет</w:t>
      </w:r>
      <w:r>
        <w:rPr>
          <w:rFonts w:ascii="Times New Roman" w:hAnsi="Times New Roman"/>
          <w:sz w:val="24"/>
        </w:rPr>
        <w:t xml:space="preserve"> – это свод бюджетов всех уровней бюджетной системы на соответствующей территории (пример -  консолидированый бюджет Омской области ).</w:t>
      </w:r>
    </w:p>
    <w:p w:rsidR="00722BF0" w:rsidRDefault="00722BF0">
      <w:pPr>
        <w:spacing w:line="360" w:lineRule="auto"/>
        <w:ind w:left="360"/>
        <w:jc w:val="both"/>
        <w:rPr>
          <w:rFonts w:ascii="Times New Roman" w:hAnsi="Times New Roman"/>
          <w:i/>
          <w:sz w:val="24"/>
        </w:rPr>
      </w:pPr>
      <w:r>
        <w:rPr>
          <w:rFonts w:ascii="Times New Roman" w:hAnsi="Times New Roman"/>
          <w:i/>
          <w:sz w:val="24"/>
        </w:rPr>
        <w:t>Принципы бюджетной системы РФ:</w:t>
      </w:r>
    </w:p>
    <w:p w:rsidR="00722BF0" w:rsidRDefault="00722BF0">
      <w:pPr>
        <w:spacing w:line="360" w:lineRule="auto"/>
        <w:ind w:left="360"/>
        <w:jc w:val="both"/>
        <w:rPr>
          <w:rFonts w:ascii="Times New Roman" w:hAnsi="Times New Roman"/>
          <w:sz w:val="24"/>
          <w:lang w:val="en-US"/>
        </w:rPr>
      </w:pPr>
      <w:r>
        <w:rPr>
          <w:rFonts w:ascii="Times New Roman" w:hAnsi="Times New Roman"/>
          <w:sz w:val="24"/>
        </w:rPr>
        <w:tab/>
        <w:t>Согласно БК (1) РФ в России действуют следующие принципы бюджетной системы</w:t>
      </w:r>
      <w:r>
        <w:rPr>
          <w:rFonts w:ascii="Times New Roman" w:hAnsi="Times New Roman"/>
          <w:sz w:val="24"/>
          <w:lang w:val="en-US"/>
        </w:rPr>
        <w:t>:</w:t>
      </w:r>
    </w:p>
    <w:p w:rsidR="00722BF0" w:rsidRDefault="00722BF0" w:rsidP="00722BF0">
      <w:pPr>
        <w:numPr>
          <w:ilvl w:val="0"/>
          <w:numId w:val="105"/>
        </w:numPr>
        <w:spacing w:line="360" w:lineRule="auto"/>
        <w:jc w:val="both"/>
        <w:rPr>
          <w:rFonts w:ascii="Times New Roman" w:hAnsi="Times New Roman"/>
          <w:sz w:val="24"/>
        </w:rPr>
      </w:pPr>
      <w:r>
        <w:rPr>
          <w:rFonts w:ascii="Times New Roman" w:hAnsi="Times New Roman"/>
          <w:sz w:val="24"/>
        </w:rPr>
        <w:t>Единство бюджетной системы - единство правовой базы, денежной системы, форм бюджетной документации, единство принципов бюджетного процесса, санкций за нарушения бюджетного законодательства, а также единый порядок финансирования расходов бюджета, единый порядок финансирования расходов бюджетов всех уровней бюджетной системы, ведения бухгалтерского учета средств федерального бюджета, бюджетов субъектов РФ, местных бюджетов.</w:t>
      </w:r>
    </w:p>
    <w:p w:rsidR="00722BF0" w:rsidRDefault="00722BF0" w:rsidP="00722BF0">
      <w:pPr>
        <w:numPr>
          <w:ilvl w:val="0"/>
          <w:numId w:val="105"/>
        </w:numPr>
        <w:spacing w:line="360" w:lineRule="auto"/>
        <w:jc w:val="both"/>
        <w:rPr>
          <w:rFonts w:ascii="Times New Roman" w:hAnsi="Times New Roman"/>
          <w:sz w:val="24"/>
        </w:rPr>
      </w:pPr>
      <w:r>
        <w:rPr>
          <w:rFonts w:ascii="Times New Roman" w:hAnsi="Times New Roman"/>
          <w:sz w:val="24"/>
        </w:rPr>
        <w:t>Принцип разграничения доходов и расходов между уровнями бюджетной системы  -  закрепление соответствующих видов доходов (полностью или частично) и полномочий по осуществлению расходов за органами государственной власти РФ и органами местного самоуправления.</w:t>
      </w:r>
    </w:p>
    <w:p w:rsidR="00722BF0" w:rsidRDefault="00722BF0" w:rsidP="00722BF0">
      <w:pPr>
        <w:numPr>
          <w:ilvl w:val="0"/>
          <w:numId w:val="105"/>
        </w:numPr>
        <w:spacing w:line="360" w:lineRule="auto"/>
        <w:jc w:val="both"/>
        <w:rPr>
          <w:rFonts w:ascii="Times New Roman" w:hAnsi="Times New Roman"/>
          <w:sz w:val="24"/>
        </w:rPr>
      </w:pPr>
      <w:r>
        <w:rPr>
          <w:rFonts w:ascii="Times New Roman" w:hAnsi="Times New Roman"/>
          <w:sz w:val="24"/>
        </w:rPr>
        <w:t>Принцип самостоятельности бюджетов -  право законодательных органов государственной власти и органов местного самоуправления на каждом уровне бюджетной системы самостоятельно осуществлять бюджетный процесс;</w:t>
      </w:r>
      <w:r>
        <w:rPr>
          <w:rFonts w:ascii="Times New Roman" w:hAnsi="Times New Roman"/>
          <w:sz w:val="24"/>
          <w:lang w:val="en-US"/>
        </w:rPr>
        <w:t xml:space="preserve"> </w:t>
      </w:r>
      <w:r>
        <w:rPr>
          <w:rFonts w:ascii="Times New Roman" w:hAnsi="Times New Roman"/>
          <w:sz w:val="24"/>
        </w:rPr>
        <w:t>наличие собственных источников доходов бюджета каждого уровня;</w:t>
      </w:r>
      <w:r>
        <w:rPr>
          <w:rFonts w:ascii="Times New Roman" w:hAnsi="Times New Roman"/>
          <w:sz w:val="24"/>
          <w:lang w:val="en-US"/>
        </w:rPr>
        <w:t xml:space="preserve"> </w:t>
      </w:r>
      <w:r>
        <w:rPr>
          <w:rFonts w:ascii="Times New Roman" w:hAnsi="Times New Roman"/>
          <w:sz w:val="24"/>
        </w:rPr>
        <w:t>законодательное закрепление регулирующих доходов бюджетов, полномочий по формированию доходов соответствующих бюджетов; право органов государственной власти  и органов местного самоуправления самостоятельно в соответствии с законодательством определять направления расходования средств соответствующих бюджетов и источники финансирования дефицитов соответствующих бюджетов; недопустимость изъятия доходов, дополнительно полученных при исполнении законов (решений) о бюджете, сумм превышения доходов над расходами бюджетов и сумм экономии по расходам бюджетов; недопустимость компенсации за счет бюджетов других уровней потерь в доходах и дополнительных расходов, возникших в ходе исполнения законов (решений) о бюджете, за исключением установленных законом случаев.</w:t>
      </w:r>
    </w:p>
    <w:p w:rsidR="00722BF0" w:rsidRDefault="00722BF0" w:rsidP="00722BF0">
      <w:pPr>
        <w:numPr>
          <w:ilvl w:val="0"/>
          <w:numId w:val="105"/>
        </w:numPr>
        <w:spacing w:line="360" w:lineRule="auto"/>
        <w:jc w:val="both"/>
        <w:rPr>
          <w:rFonts w:ascii="Times New Roman" w:hAnsi="Times New Roman"/>
          <w:sz w:val="24"/>
        </w:rPr>
      </w:pPr>
      <w:r>
        <w:rPr>
          <w:rFonts w:ascii="Times New Roman" w:hAnsi="Times New Roman"/>
          <w:sz w:val="24"/>
        </w:rPr>
        <w:t>Принцип полноты учета бюджетных доходов и расходов бюджетов, бюджетов государственных внебюджетных фондов - все доходы и расходы бюджетов, внебюджетных фондов и иные определенные законом обязательные поступления, подлежат отражению в бюджетах, бюджетах внебюджетных фондов в обязательном порядке и в полном объеме. Все государственные и муниципальные расходы подлежат финансированию за счет бюджетных средств, средств внебюджетных фондов, аккумулированных в бюджетной системе Российской Федерации.</w:t>
      </w:r>
    </w:p>
    <w:p w:rsidR="00722BF0" w:rsidRDefault="00722BF0" w:rsidP="00722BF0">
      <w:pPr>
        <w:numPr>
          <w:ilvl w:val="0"/>
          <w:numId w:val="105"/>
        </w:numPr>
        <w:spacing w:line="360" w:lineRule="auto"/>
        <w:jc w:val="both"/>
        <w:rPr>
          <w:rFonts w:ascii="Times New Roman" w:hAnsi="Times New Roman"/>
          <w:sz w:val="24"/>
        </w:rPr>
      </w:pPr>
      <w:r>
        <w:rPr>
          <w:rFonts w:ascii="Times New Roman" w:hAnsi="Times New Roman"/>
          <w:sz w:val="24"/>
        </w:rPr>
        <w:t>Принцип сбалансированности бюджета -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 При составлении, утверждении и исполнении бюджета уполномоченные органы должны исходить из необходимости минимизации размеров дефицита бюджета.</w:t>
      </w:r>
    </w:p>
    <w:p w:rsidR="00722BF0" w:rsidRDefault="00722BF0" w:rsidP="00722BF0">
      <w:pPr>
        <w:numPr>
          <w:ilvl w:val="0"/>
          <w:numId w:val="105"/>
        </w:numPr>
        <w:spacing w:line="360" w:lineRule="auto"/>
        <w:jc w:val="both"/>
        <w:rPr>
          <w:rFonts w:ascii="Times New Roman" w:hAnsi="Times New Roman"/>
          <w:sz w:val="24"/>
        </w:rPr>
      </w:pPr>
      <w:r>
        <w:rPr>
          <w:rFonts w:ascii="Times New Roman" w:hAnsi="Times New Roman"/>
          <w:sz w:val="24"/>
        </w:rPr>
        <w:t>Принцип эффективности и экономности использования бюджетных средств - при составлении и исполнении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
    <w:p w:rsidR="00722BF0" w:rsidRDefault="00722BF0" w:rsidP="00722BF0">
      <w:pPr>
        <w:numPr>
          <w:ilvl w:val="0"/>
          <w:numId w:val="105"/>
        </w:numPr>
        <w:spacing w:line="360" w:lineRule="auto"/>
        <w:jc w:val="both"/>
        <w:rPr>
          <w:rFonts w:ascii="Times New Roman" w:hAnsi="Times New Roman"/>
          <w:sz w:val="24"/>
        </w:rPr>
      </w:pPr>
      <w:r>
        <w:rPr>
          <w:rFonts w:ascii="Times New Roman" w:hAnsi="Times New Roman"/>
          <w:sz w:val="24"/>
        </w:rPr>
        <w:t>Принцип общего (совокупного) покрытия расходов - все расходы бюджета должны покрываться общей суммой доходов бюджета и поступлений из источников финансирования его дефицита. Доходы и поступления не могут увязываться с определенными расходами бюджета за исключением целевых бюджетных фондов, а также в случае централизации средств из бюджетов другого уровня.</w:t>
      </w:r>
    </w:p>
    <w:p w:rsidR="00722BF0" w:rsidRDefault="00722BF0" w:rsidP="00722BF0">
      <w:pPr>
        <w:numPr>
          <w:ilvl w:val="0"/>
          <w:numId w:val="105"/>
        </w:numPr>
        <w:spacing w:line="360" w:lineRule="auto"/>
        <w:jc w:val="both"/>
        <w:rPr>
          <w:rFonts w:ascii="Times New Roman" w:hAnsi="Times New Roman"/>
          <w:sz w:val="24"/>
        </w:rPr>
      </w:pPr>
      <w:r>
        <w:rPr>
          <w:rFonts w:ascii="Times New Roman" w:hAnsi="Times New Roman"/>
          <w:sz w:val="24"/>
        </w:rPr>
        <w:t>Принцип гласности - обязательное опубликование в открытой печати утвержденных бюджетов, отчетов об их исполнении, полноту информации о ходе исполнения бюджетов, доступность иных сведений; обязательную открытость для общества и СМИ процедур рассмотрения и принятия решений по проектам бюджетов, в том числе по вопросам, вызывающим разногласия внутри представительного органа или между исполнительным и представительным органами государственной власти.</w:t>
      </w:r>
    </w:p>
    <w:p w:rsidR="00722BF0" w:rsidRDefault="00722BF0" w:rsidP="00722BF0">
      <w:pPr>
        <w:numPr>
          <w:ilvl w:val="0"/>
          <w:numId w:val="105"/>
        </w:numPr>
        <w:spacing w:line="360" w:lineRule="auto"/>
        <w:jc w:val="both"/>
        <w:rPr>
          <w:rFonts w:ascii="Times New Roman" w:hAnsi="Times New Roman"/>
          <w:sz w:val="24"/>
        </w:rPr>
      </w:pPr>
      <w:r>
        <w:rPr>
          <w:rFonts w:ascii="Times New Roman" w:hAnsi="Times New Roman"/>
          <w:sz w:val="24"/>
        </w:rPr>
        <w:t>Принцип достоверности бюджета -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722BF0" w:rsidRDefault="00722BF0">
      <w:pPr>
        <w:pStyle w:val="a8"/>
        <w:spacing w:line="360" w:lineRule="auto"/>
        <w:ind w:hanging="141"/>
        <w:jc w:val="both"/>
        <w:rPr>
          <w:rFonts w:ascii="Times New Roman" w:hAnsi="Times New Roman"/>
          <w:sz w:val="24"/>
        </w:rPr>
      </w:pPr>
      <w:r>
        <w:rPr>
          <w:rFonts w:ascii="Times New Roman" w:hAnsi="Times New Roman"/>
          <w:sz w:val="24"/>
        </w:rPr>
        <w:t>10. Принцип адресности и целевого характера бюджетных средств - бюджетные средства выделяются в распоряжение конкретных бюджетополучателей с обозначением направления их на финансирование конкретных целей.</w:t>
      </w:r>
    </w:p>
    <w:p w:rsidR="00722BF0" w:rsidRDefault="00722BF0">
      <w:pPr>
        <w:spacing w:line="360" w:lineRule="auto"/>
        <w:jc w:val="both"/>
        <w:rPr>
          <w:rFonts w:ascii="Times New Roman" w:hAnsi="Times New Roman"/>
          <w:sz w:val="24"/>
        </w:rPr>
      </w:pPr>
    </w:p>
    <w:p w:rsidR="00722BF0" w:rsidRDefault="00722BF0">
      <w:pPr>
        <w:spacing w:line="360" w:lineRule="auto"/>
        <w:jc w:val="both"/>
        <w:rPr>
          <w:rFonts w:ascii="Times New Roman" w:hAnsi="Times New Roman"/>
          <w:sz w:val="24"/>
        </w:rPr>
      </w:pPr>
    </w:p>
    <w:p w:rsidR="00722BF0" w:rsidRDefault="00722BF0">
      <w:pPr>
        <w:pStyle w:val="21"/>
        <w:spacing w:line="360" w:lineRule="auto"/>
        <w:jc w:val="both"/>
        <w:rPr>
          <w:rFonts w:ascii="Times New Roman" w:hAnsi="Times New Roman"/>
          <w:sz w:val="24"/>
        </w:rPr>
      </w:pPr>
      <w:r>
        <w:rPr>
          <w:rFonts w:ascii="Times New Roman" w:hAnsi="Times New Roman"/>
          <w:sz w:val="24"/>
        </w:rPr>
        <w:t>2.2. Бюджетный дефицит в РФ.</w:t>
      </w:r>
    </w:p>
    <w:p w:rsidR="00722BF0" w:rsidRDefault="00722BF0">
      <w:pPr>
        <w:spacing w:line="360" w:lineRule="auto"/>
        <w:jc w:val="both"/>
        <w:rPr>
          <w:rFonts w:ascii="Times New Roman" w:hAnsi="Times New Roman"/>
          <w:i/>
          <w:sz w:val="24"/>
        </w:rPr>
      </w:pPr>
      <w:r>
        <w:rPr>
          <w:rFonts w:ascii="Times New Roman" w:hAnsi="Times New Roman"/>
          <w:i/>
          <w:sz w:val="24"/>
        </w:rPr>
        <w:t xml:space="preserve">История вопроса. </w:t>
      </w:r>
    </w:p>
    <w:p w:rsidR="00722BF0" w:rsidRDefault="00722BF0">
      <w:pPr>
        <w:spacing w:line="360" w:lineRule="auto"/>
        <w:jc w:val="both"/>
        <w:rPr>
          <w:rFonts w:ascii="Times New Roman" w:hAnsi="Times New Roman"/>
          <w:sz w:val="24"/>
        </w:rPr>
      </w:pPr>
      <w:r>
        <w:rPr>
          <w:rFonts w:ascii="Times New Roman" w:hAnsi="Times New Roman"/>
          <w:sz w:val="24"/>
        </w:rPr>
        <w:tab/>
        <w:t>Существенное замедление темпов экономического роста во 2-ой половине 60-ых годов сократило финансовую базу советского руководства, при этом потребности государства постоянно росли, гонка вооружений, поддержка социалистических режимов зарубежом, амбициозные проекты внутри страны (БАМ  и др) всё это приводило к росту расходной части бюджета. (9) С 70-ых годов дефицит финансовых ресурсов покрывался за счёт кредитования экономики банковским сектором. Антиалкогольная компания 1985 года привела к резкому сокращению поступлений налога с оборота, одновременно осуществление программ ускорения и переворужения машиностроительного комплекса привело к росту гос расходов. Это привело к тому, что уже в 1985 году дефицит консолидированного бюджета СССР превысил 2% ВВП. В 1988 году бюджетный дефицит составлял уже 9,2% ВВП.</w:t>
      </w:r>
    </w:p>
    <w:p w:rsidR="00722BF0" w:rsidRDefault="00722BF0">
      <w:pPr>
        <w:spacing w:line="360" w:lineRule="auto"/>
        <w:ind w:firstLine="720"/>
        <w:jc w:val="both"/>
        <w:rPr>
          <w:rFonts w:ascii="Times New Roman" w:hAnsi="Times New Roman"/>
          <w:sz w:val="24"/>
          <w:lang w:val="en-US"/>
        </w:rPr>
      </w:pPr>
      <w:r>
        <w:rPr>
          <w:rFonts w:ascii="Times New Roman" w:hAnsi="Times New Roman"/>
          <w:sz w:val="24"/>
        </w:rPr>
        <w:t xml:space="preserve">Тенденция к росту бюджетного дефицита сохранялась (в ситуации политической нестабильности Правительство боялось предпринимать жёсткие непопулярные меры по сокращению государственных расходов),  это привело к тому, что дефицит бюджета РСФСР в 1991 году составлял 31% ВВП. </w:t>
      </w:r>
    </w:p>
    <w:p w:rsidR="00722BF0" w:rsidRDefault="00722BF0">
      <w:pPr>
        <w:spacing w:line="360" w:lineRule="auto"/>
        <w:ind w:firstLine="720"/>
        <w:jc w:val="both"/>
        <w:rPr>
          <w:rFonts w:ascii="Times New Roman" w:hAnsi="Times New Roman"/>
          <w:sz w:val="24"/>
        </w:rPr>
      </w:pPr>
      <w:r>
        <w:rPr>
          <w:rFonts w:ascii="Times New Roman" w:hAnsi="Times New Roman"/>
          <w:sz w:val="24"/>
        </w:rPr>
        <w:t>Можно сделать вывод</w:t>
      </w:r>
      <w:r>
        <w:rPr>
          <w:rFonts w:ascii="Times New Roman" w:hAnsi="Times New Roman"/>
          <w:sz w:val="24"/>
          <w:lang w:val="en-US"/>
        </w:rPr>
        <w:t>:</w:t>
      </w:r>
      <w:r>
        <w:rPr>
          <w:rFonts w:ascii="Times New Roman" w:hAnsi="Times New Roman"/>
          <w:sz w:val="24"/>
        </w:rPr>
        <w:t xml:space="preserve"> к началу реформ в РФ был огромный бюджетный дефицит, обусловленный высокими и во многом неэффективными госрасходами, низкой эффективностью экономики, отсутствием внятной и последовательной бюджетной политики, макроэкономической нестабильностью.</w:t>
      </w:r>
    </w:p>
    <w:p w:rsidR="00722BF0" w:rsidRDefault="00722BF0">
      <w:pPr>
        <w:spacing w:line="360" w:lineRule="auto"/>
        <w:jc w:val="both"/>
        <w:rPr>
          <w:rFonts w:ascii="Times New Roman" w:hAnsi="Times New Roman"/>
          <w:sz w:val="24"/>
        </w:rPr>
      </w:pPr>
      <w:r>
        <w:rPr>
          <w:rFonts w:ascii="Times New Roman" w:hAnsi="Times New Roman"/>
          <w:sz w:val="24"/>
        </w:rPr>
        <w:tab/>
        <w:t>В дальнейшем правительства Гайдара, Черномырдина и Кириенко пытались бороться с дефицитом исключительно за счёт сокращения государоственных расходов, такая политика оказывала негативное влияние на социальную сферу. Одновременно финансирование бюджетного дефицита осуществлялось за счёт массмированных заимствований путём продажи ГКО и ОФЗ, как мы установили ранее (в пункте 1.4.) подобные действия приводят к негативным последствиям в экономике (снижение промышленного производства, рост безработицы, как следствие снижение налоговых поступлений в бюджет).</w:t>
      </w:r>
    </w:p>
    <w:p w:rsidR="00722BF0" w:rsidRDefault="00722BF0">
      <w:pPr>
        <w:spacing w:line="360" w:lineRule="auto"/>
        <w:jc w:val="both"/>
        <w:rPr>
          <w:rFonts w:ascii="Times New Roman" w:hAnsi="Times New Roman"/>
          <w:sz w:val="24"/>
        </w:rPr>
      </w:pPr>
      <w:r>
        <w:rPr>
          <w:rFonts w:ascii="Times New Roman" w:hAnsi="Times New Roman"/>
          <w:sz w:val="24"/>
        </w:rPr>
        <w:tab/>
        <w:t>В последние годы ситуация изменилась, рост ВВП и промышленного производства,  обусловленные сначала резким снижением курса рубля и как следствие, сокращению импорат, и высокими мировыми ценами на нефть, а сейчас и фактором повышения внутреннего спроса, привёл к росту налоговых поступлений в бюджет, начиная с 2001 года в РФ нет бюджетного дефицита, однако не следует обольщаться, так как, во-первых, данный профицит вызван  высокими ценам на нефть и др. товары российского экспорта (природный газ, металлы), а во-вторых, уровень государственных расходов на сегодня очень низок и не соответствует потребностям общества.  Низкий уровень социального обеспечения, недостаточное финансирование вооружённых сил и правоохранительных органов, недостаточные инвестиции в научные исследования  - это следствие сокращений гос. расходов, которые проводились в течение последних лет для борьбы с бюджетным дефицитом. В ближайшие годы рост госраходов будет неизбежен (необоходимость обслуживать внешний долг, пик платежей приходится на 2003 год, необходимость модернизации ЖКХ, образования, вооружённых сил, повышение заработной платы работникам бюджетной сферы и гос. служащим – всё это требует дополнительных бюджетных ассегнований), поэтому вновь возможно появление бюджетного дефицита.</w:t>
      </w:r>
    </w:p>
    <w:p w:rsidR="00722BF0" w:rsidRDefault="00722BF0">
      <w:pPr>
        <w:spacing w:line="360" w:lineRule="auto"/>
        <w:jc w:val="both"/>
        <w:rPr>
          <w:rFonts w:ascii="Times New Roman" w:hAnsi="Times New Roman"/>
          <w:sz w:val="24"/>
        </w:rPr>
      </w:pPr>
    </w:p>
    <w:p w:rsidR="00722BF0" w:rsidRDefault="00722BF0">
      <w:pPr>
        <w:pStyle w:val="21"/>
        <w:spacing w:line="360" w:lineRule="auto"/>
        <w:jc w:val="both"/>
        <w:rPr>
          <w:rFonts w:ascii="Times New Roman" w:hAnsi="Times New Roman"/>
          <w:sz w:val="24"/>
        </w:rPr>
      </w:pPr>
      <w:r>
        <w:rPr>
          <w:rFonts w:ascii="Times New Roman" w:hAnsi="Times New Roman"/>
          <w:sz w:val="24"/>
        </w:rPr>
        <w:t>2.3. Бюджетная политика в РФ.</w:t>
      </w:r>
    </w:p>
    <w:p w:rsidR="00722BF0" w:rsidRDefault="00722BF0">
      <w:pPr>
        <w:spacing w:line="360" w:lineRule="auto"/>
        <w:jc w:val="both"/>
        <w:rPr>
          <w:rFonts w:ascii="Times New Roman" w:hAnsi="Times New Roman"/>
          <w:sz w:val="24"/>
        </w:rPr>
      </w:pPr>
      <w:r>
        <w:rPr>
          <w:rFonts w:ascii="Times New Roman" w:hAnsi="Times New Roman"/>
          <w:sz w:val="24"/>
        </w:rPr>
        <w:tab/>
        <w:t xml:space="preserve">Во время правления Б.Н. Ельцина внятной бюджетной политики в нашей стране не было. Правительство проводило курс на подавление инфляции и сокращение бюджетного дефицита, действовало непоследовательно, зачастую в угоду политической конъюнктуре. Так, в 1996 году резко выросли бюджетные расходы для обеспечения победы Ельцина на президентских выборах. Подобные действия привели к росту бюджетного дефицитв.. Это лишь один пример непоследовательности действий нашего правительства.  </w:t>
      </w:r>
    </w:p>
    <w:p w:rsidR="00722BF0" w:rsidRDefault="00722BF0">
      <w:pPr>
        <w:spacing w:line="360" w:lineRule="auto"/>
        <w:jc w:val="both"/>
        <w:rPr>
          <w:rFonts w:ascii="Times New Roman" w:hAnsi="Times New Roman"/>
          <w:sz w:val="24"/>
        </w:rPr>
      </w:pPr>
      <w:r>
        <w:rPr>
          <w:rFonts w:ascii="Times New Roman" w:hAnsi="Times New Roman"/>
          <w:sz w:val="24"/>
        </w:rPr>
        <w:tab/>
        <w:t>Основные направления бюджетной и налоговой политики на 2002 год и среднесрочную перспективу сформированы в соответствии с Бюджетным посланием Президента Российской Федерации Федеральному Собранию Российской Федерации "О бюджетной политике на 2002 год" (10) и с учетом реализации целей экономической политики, предусматривающих создание условий для продолжения экономического роста, увеличения реальных доходов населения, повышения эффективности государственных расходов. Бюджетная политика на 2002 год построена с учетом задач и приоритетов экономической политики на среднесрочную перспективу.</w:t>
      </w:r>
    </w:p>
    <w:p w:rsidR="00722BF0" w:rsidRDefault="00722BF0">
      <w:pPr>
        <w:spacing w:line="360" w:lineRule="auto"/>
        <w:ind w:firstLine="720"/>
        <w:jc w:val="both"/>
        <w:rPr>
          <w:rFonts w:ascii="Times New Roman" w:hAnsi="Times New Roman"/>
          <w:sz w:val="24"/>
        </w:rPr>
      </w:pPr>
      <w:r>
        <w:rPr>
          <w:rFonts w:ascii="Times New Roman" w:hAnsi="Times New Roman"/>
          <w:sz w:val="24"/>
        </w:rPr>
        <w:t>Основными задачами бюджетной политики на 2002 год и среднесрочную перспективу являются:</w:t>
      </w:r>
    </w:p>
    <w:p w:rsidR="00722BF0" w:rsidRDefault="00722BF0">
      <w:pPr>
        <w:spacing w:line="360" w:lineRule="auto"/>
        <w:jc w:val="both"/>
        <w:rPr>
          <w:rFonts w:ascii="Times New Roman" w:hAnsi="Times New Roman"/>
          <w:sz w:val="24"/>
        </w:rPr>
      </w:pPr>
      <w:r>
        <w:rPr>
          <w:rFonts w:ascii="Times New Roman" w:hAnsi="Times New Roman"/>
          <w:sz w:val="24"/>
        </w:rPr>
        <w:t>- усиление роли налогово-бюджетной политики в качестве инструмента стимулирования экономического роста;</w:t>
      </w:r>
    </w:p>
    <w:p w:rsidR="00722BF0" w:rsidRDefault="00722BF0">
      <w:pPr>
        <w:spacing w:line="360" w:lineRule="auto"/>
        <w:jc w:val="both"/>
        <w:rPr>
          <w:rFonts w:ascii="Times New Roman" w:hAnsi="Times New Roman"/>
          <w:sz w:val="24"/>
        </w:rPr>
      </w:pPr>
      <w:r>
        <w:rPr>
          <w:rFonts w:ascii="Times New Roman" w:hAnsi="Times New Roman"/>
          <w:sz w:val="24"/>
        </w:rPr>
        <w:t>- повышение устойчивости бюджетной системы, снижение ее зависимости от внешнеэкономической конъюнктуры;</w:t>
      </w:r>
    </w:p>
    <w:p w:rsidR="00722BF0" w:rsidRDefault="00722BF0">
      <w:pPr>
        <w:spacing w:line="360" w:lineRule="auto"/>
        <w:jc w:val="both"/>
        <w:rPr>
          <w:rFonts w:ascii="Times New Roman" w:hAnsi="Times New Roman"/>
          <w:sz w:val="24"/>
        </w:rPr>
      </w:pPr>
      <w:r>
        <w:rPr>
          <w:rFonts w:ascii="Times New Roman" w:hAnsi="Times New Roman"/>
          <w:sz w:val="24"/>
        </w:rPr>
        <w:t>- обеспечение профицита федерального бюджета в условиях увеличения долговых выплат при соблюдении оригинальных графиков платежей по внешним обязательствам;</w:t>
      </w:r>
    </w:p>
    <w:p w:rsidR="00722BF0" w:rsidRDefault="00722BF0">
      <w:pPr>
        <w:spacing w:line="360" w:lineRule="auto"/>
        <w:jc w:val="both"/>
        <w:rPr>
          <w:rFonts w:ascii="Times New Roman" w:hAnsi="Times New Roman"/>
          <w:sz w:val="24"/>
        </w:rPr>
      </w:pPr>
      <w:r>
        <w:rPr>
          <w:rFonts w:ascii="Times New Roman" w:hAnsi="Times New Roman"/>
          <w:sz w:val="24"/>
        </w:rPr>
        <w:t>- повышение качества управления государственными активами и пассивами, совершенствование управление государственным долгом.</w:t>
      </w:r>
    </w:p>
    <w:p w:rsidR="00722BF0" w:rsidRDefault="00722BF0">
      <w:pPr>
        <w:spacing w:line="360" w:lineRule="auto"/>
        <w:ind w:firstLine="720"/>
        <w:jc w:val="both"/>
        <w:rPr>
          <w:rFonts w:ascii="Times New Roman" w:hAnsi="Times New Roman"/>
          <w:sz w:val="24"/>
        </w:rPr>
      </w:pPr>
      <w:r>
        <w:rPr>
          <w:rFonts w:ascii="Times New Roman" w:hAnsi="Times New Roman"/>
          <w:sz w:val="24"/>
        </w:rPr>
        <w:t>Особенностью проекта федерального бюджета на 2002 год является превышение его доходов над расходами. Профицитная бюджетная политика позволяет с одной стороны обеспечить проведение согласованных с денежно-кредитной политикой мер по снижению инфляции в запланированных пределах, с другой стороны - снизить долговое бремя государства.</w:t>
      </w:r>
    </w:p>
    <w:p w:rsidR="00722BF0" w:rsidRDefault="00722BF0">
      <w:pPr>
        <w:spacing w:line="360" w:lineRule="auto"/>
        <w:ind w:firstLine="720"/>
        <w:jc w:val="both"/>
        <w:rPr>
          <w:rFonts w:ascii="Times New Roman" w:hAnsi="Times New Roman"/>
          <w:sz w:val="24"/>
        </w:rPr>
      </w:pPr>
      <w:r>
        <w:rPr>
          <w:rFonts w:ascii="Times New Roman" w:hAnsi="Times New Roman"/>
          <w:sz w:val="24"/>
        </w:rPr>
        <w:t>Формирование расходной части бюджета осуществлено, исходя из консервативной оценки внешнеэкономической конъюнктуры цен на товары российского экспорта. При этом, профицит федерального бюджета сформирован за счет дополнительных доходов, прогнозируемых в условиях более высоких экспортных цен. Таким образом, в соответствии с Бюджетным Посланием Президента Российской Федерации дополнительные доходы, зачисляемые в федеральный бюджет и полученные в результате благоприятной внешнеэкономической конъюнктуры, будут направляться на погашение государственного долга. Кроме того, в 2002 году продолжена реализация мер по консолидации федеральном бюджете государственных ресурсов за счет включения части поступлений от единого социального налога в сумме 257.5 млрд.руб. или 2.43% ВВП, направляемых в соответствии с Концепцией пенсионной реформы в бюджет Пенсионного фонда на выплату базовой части трудовой пенсии.</w:t>
      </w:r>
    </w:p>
    <w:p w:rsidR="00722BF0" w:rsidRDefault="00722BF0">
      <w:pPr>
        <w:spacing w:line="360" w:lineRule="auto"/>
        <w:ind w:firstLine="720"/>
        <w:jc w:val="both"/>
        <w:rPr>
          <w:rFonts w:ascii="Times New Roman" w:hAnsi="Times New Roman"/>
          <w:sz w:val="24"/>
        </w:rPr>
      </w:pPr>
      <w:r>
        <w:rPr>
          <w:rFonts w:ascii="Times New Roman" w:hAnsi="Times New Roman"/>
          <w:sz w:val="24"/>
        </w:rPr>
        <w:t>Согласно данному подходу проект федерального бюджета на 2002  год сформирован по доходам в сумме 1995.4 млрд.руб. или 18.8% ВВП, по расходам - в сумме 1868.9 млрд.руб. или 17.6% ВВП и дефиците в сумме 126.5 млрд.руб или 1.2% ВВП. Объем непроцентных расходов проекта федерального бюджета определился в сумме 1579.1 млрд.руб. или 14.9% ВВП.</w:t>
      </w:r>
    </w:p>
    <w:p w:rsidR="00722BF0" w:rsidRDefault="00722BF0">
      <w:pPr>
        <w:spacing w:line="360" w:lineRule="auto"/>
        <w:ind w:firstLine="720"/>
        <w:jc w:val="both"/>
        <w:rPr>
          <w:rFonts w:ascii="Times New Roman" w:hAnsi="Times New Roman"/>
          <w:sz w:val="24"/>
        </w:rPr>
      </w:pPr>
      <w:r>
        <w:rPr>
          <w:rFonts w:ascii="Times New Roman" w:hAnsi="Times New Roman"/>
          <w:sz w:val="24"/>
        </w:rPr>
        <w:t>В соответствии с проводимой налоговой политикой, направленной на снижение налогового бремени происходит снижение объема бюджета расширенного правительства, включающего помимо консолидированного бюджета средства бюджетов государственных внебюджетных фондов. В связи со снижением ресурсной базы консолидированного бюджета уровень непроцентных расходов в 2002 году несколько снизится в результате сокращения расходов бюджетов субъектов Российской Федерации. В то же время, указанное сокращение будет компенсировано из федерального бюджета за счет средств, выделяемых в рамках финансовой помощи бюджетам других уровней.</w:t>
      </w:r>
    </w:p>
    <w:p w:rsidR="00722BF0" w:rsidRDefault="00722BF0">
      <w:pPr>
        <w:pStyle w:val="1"/>
        <w:spacing w:line="360" w:lineRule="auto"/>
        <w:jc w:val="both"/>
        <w:rPr>
          <w:rFonts w:ascii="Times New Roman" w:hAnsi="Times New Roman"/>
          <w:b w:val="0"/>
          <w:i/>
          <w:sz w:val="24"/>
        </w:rPr>
      </w:pPr>
      <w:r>
        <w:rPr>
          <w:rFonts w:ascii="Times New Roman" w:hAnsi="Times New Roman"/>
          <w:b w:val="0"/>
          <w:i/>
          <w:sz w:val="24"/>
        </w:rPr>
        <w:t>Налоговая политика</w:t>
      </w:r>
    </w:p>
    <w:p w:rsidR="00722BF0" w:rsidRDefault="00722BF0">
      <w:pPr>
        <w:spacing w:line="360" w:lineRule="auto"/>
        <w:ind w:firstLine="720"/>
        <w:jc w:val="both"/>
        <w:rPr>
          <w:rFonts w:ascii="Times New Roman" w:hAnsi="Times New Roman"/>
          <w:sz w:val="24"/>
        </w:rPr>
      </w:pPr>
      <w:r>
        <w:rPr>
          <w:rFonts w:ascii="Times New Roman" w:hAnsi="Times New Roman"/>
          <w:sz w:val="24"/>
        </w:rPr>
        <w:t>Основными задачами в области налоговой политики в 2002 году являются снижение налоговой нагрузки на экономику, расширение за счет этого налогооблагаемой базы бюджета, создание стимулов для вывода доходов из теневого оборота. Кроме того, предусмотренные в 2002 году меры налоговой политики направлены на стимулирование внутренних факторов экономического развития страны, которые в предстоящие годы будут иметь определяющее воздействие на рост экономики.</w:t>
      </w:r>
    </w:p>
    <w:p w:rsidR="00722BF0" w:rsidRDefault="00722BF0">
      <w:pPr>
        <w:spacing w:line="360" w:lineRule="auto"/>
        <w:ind w:firstLine="720"/>
        <w:jc w:val="both"/>
        <w:rPr>
          <w:rFonts w:ascii="Times New Roman" w:hAnsi="Times New Roman"/>
          <w:sz w:val="24"/>
        </w:rPr>
      </w:pPr>
      <w:r>
        <w:rPr>
          <w:rFonts w:ascii="Times New Roman" w:hAnsi="Times New Roman"/>
          <w:sz w:val="24"/>
        </w:rPr>
        <w:t>Достижение поставленных задач предусмотрено осуществлять за счет:</w:t>
      </w:r>
    </w:p>
    <w:p w:rsidR="00722BF0" w:rsidRDefault="00722BF0">
      <w:pPr>
        <w:spacing w:line="360" w:lineRule="auto"/>
        <w:jc w:val="both"/>
        <w:rPr>
          <w:rFonts w:ascii="Times New Roman" w:hAnsi="Times New Roman"/>
          <w:sz w:val="24"/>
        </w:rPr>
      </w:pPr>
      <w:r>
        <w:rPr>
          <w:rFonts w:ascii="Times New Roman" w:hAnsi="Times New Roman"/>
          <w:sz w:val="24"/>
        </w:rPr>
        <w:t>- совершенствования налогового законодательства, повышения стабильности и прозрачности налоговой системы, расширения налогооблагаемой базы, сокращения нелегального оборота;</w:t>
      </w:r>
    </w:p>
    <w:p w:rsidR="00722BF0" w:rsidRDefault="00722BF0">
      <w:pPr>
        <w:spacing w:line="360" w:lineRule="auto"/>
        <w:jc w:val="both"/>
        <w:rPr>
          <w:rFonts w:ascii="Times New Roman" w:hAnsi="Times New Roman"/>
          <w:sz w:val="24"/>
        </w:rPr>
      </w:pPr>
      <w:r>
        <w:rPr>
          <w:rFonts w:ascii="Times New Roman" w:hAnsi="Times New Roman"/>
          <w:sz w:val="24"/>
        </w:rPr>
        <w:t>- продолжения снижения налогового бремени, в первую очередь, на законопослушных налогоплательщиков путем сокращения налоговых льгот, отмены отдельных видов налогов.</w:t>
      </w:r>
    </w:p>
    <w:p w:rsidR="00722BF0" w:rsidRDefault="00722BF0">
      <w:pPr>
        <w:spacing w:line="360" w:lineRule="auto"/>
        <w:ind w:firstLine="720"/>
        <w:jc w:val="both"/>
        <w:rPr>
          <w:rFonts w:ascii="Times New Roman" w:hAnsi="Times New Roman"/>
          <w:sz w:val="24"/>
        </w:rPr>
      </w:pPr>
      <w:r>
        <w:rPr>
          <w:rFonts w:ascii="Times New Roman" w:hAnsi="Times New Roman"/>
          <w:sz w:val="24"/>
        </w:rPr>
        <w:t>Во исполнение поставленных задач в 2002 году предусмотрено снижение налогового бремени на 1.8% ВВП, а также создание налоговых механизмов стимулирования инвестиций, активизации источников внутреннего развития, снижения зависимости от внешнеэкономической конъюнктуры.</w:t>
      </w:r>
    </w:p>
    <w:p w:rsidR="00722BF0" w:rsidRDefault="00722BF0">
      <w:pPr>
        <w:spacing w:line="360" w:lineRule="auto"/>
        <w:ind w:firstLine="720"/>
        <w:jc w:val="both"/>
        <w:rPr>
          <w:rFonts w:ascii="Times New Roman" w:hAnsi="Times New Roman"/>
          <w:sz w:val="24"/>
        </w:rPr>
      </w:pPr>
      <w:r>
        <w:rPr>
          <w:rFonts w:ascii="Times New Roman" w:hAnsi="Times New Roman"/>
          <w:sz w:val="24"/>
        </w:rPr>
        <w:t>В этой связи в 2002 году предусмотрены следующие ключевые изменения налоговой политики:</w:t>
      </w:r>
    </w:p>
    <w:p w:rsidR="00722BF0" w:rsidRDefault="00722BF0">
      <w:pPr>
        <w:spacing w:line="360" w:lineRule="auto"/>
        <w:ind w:firstLine="720"/>
        <w:jc w:val="both"/>
        <w:rPr>
          <w:rFonts w:ascii="Times New Roman" w:hAnsi="Times New Roman"/>
          <w:sz w:val="24"/>
        </w:rPr>
      </w:pPr>
      <w:r>
        <w:rPr>
          <w:rFonts w:ascii="Times New Roman" w:hAnsi="Times New Roman"/>
          <w:sz w:val="24"/>
        </w:rPr>
        <w:t>1. Снижается ставка налога на прибыль организаций с 35 до 24% с одновременной отменой всех налоговых льгот, что помимо снижения налоговой нагрузки направлено на развитие предпринимательской деятельности и инвестиционной активности в стране. Кроме того, предусмотрено снятие ограничений на отнесение налогоплательщиками на затраты расходов, связанных с извлечением прибыли, среди которых расходы на рекламу, медицинское и имущественное страхование, либерализация амортизационной политики и др. Предусмотрено также включение в затраты расходов организаций на освоение природных ресурсов, что позволит компенсировать часть отчислений на воспроизводство минерально-сырьевой базы, остающейся в настоящее время у предприятий.</w:t>
      </w:r>
    </w:p>
    <w:p w:rsidR="00722BF0" w:rsidRDefault="00722BF0">
      <w:pPr>
        <w:spacing w:line="360" w:lineRule="auto"/>
        <w:ind w:firstLine="720"/>
        <w:jc w:val="both"/>
        <w:rPr>
          <w:rFonts w:ascii="Times New Roman" w:hAnsi="Times New Roman"/>
          <w:sz w:val="24"/>
        </w:rPr>
      </w:pPr>
      <w:r>
        <w:rPr>
          <w:rFonts w:ascii="Times New Roman" w:hAnsi="Times New Roman"/>
          <w:sz w:val="24"/>
        </w:rPr>
        <w:t>Реализация мер по совершенствованию уплаты налога на прибыль позволит снизить налоговое бремя на налогоплательщиков в размере 197.8 млрд. рублей или 1.9 процента к ВВП.</w:t>
      </w:r>
    </w:p>
    <w:p w:rsidR="00722BF0" w:rsidRDefault="00722BF0">
      <w:pPr>
        <w:spacing w:line="360" w:lineRule="auto"/>
        <w:ind w:firstLine="720"/>
        <w:jc w:val="both"/>
        <w:rPr>
          <w:rFonts w:ascii="Times New Roman" w:hAnsi="Times New Roman"/>
          <w:sz w:val="24"/>
        </w:rPr>
      </w:pPr>
      <w:r>
        <w:rPr>
          <w:rFonts w:ascii="Times New Roman" w:hAnsi="Times New Roman"/>
          <w:sz w:val="24"/>
        </w:rPr>
        <w:t>2. Вводится налог на добычу полезных ископаемых с одновременной отменой действующих в настоящее время налога за пользование недрами, отчислений на воспроизводство минерально-сырьевой базы и акциза на нефть. Это позволит упростить налоговый контроль, в том числе за трансфертным ценообразованием в нефтяном секторе экономики, за счет установления специфической ставки на 1 тонну добываемой нефти, изменяемой в зависимости от уровня мировых цен. Изменение порядка налогообложения недропользования при снижении налогового бремени не приведет к потерям доходов бюджетной системы.</w:t>
      </w:r>
    </w:p>
    <w:p w:rsidR="00722BF0" w:rsidRDefault="00722BF0">
      <w:pPr>
        <w:spacing w:line="360" w:lineRule="auto"/>
        <w:ind w:firstLine="720"/>
        <w:jc w:val="both"/>
        <w:rPr>
          <w:rFonts w:ascii="Times New Roman" w:hAnsi="Times New Roman"/>
          <w:sz w:val="24"/>
        </w:rPr>
      </w:pPr>
      <w:r>
        <w:rPr>
          <w:rFonts w:ascii="Times New Roman" w:hAnsi="Times New Roman"/>
          <w:sz w:val="24"/>
        </w:rPr>
        <w:t>3. Отменяются льготы при уплате налога на добавленную стоимость связанные с налогообложением работ по строительству жилых домов, производимых с привлечением средств бюджетов всех уровней при условии, что такие средства составляют не менее 50% стоимости этих работ, лекарственных средств, изделий медицинского назначения и медицинской техники (кроме жизненно необходимых), продукции средств массовой информации.</w:t>
      </w:r>
    </w:p>
    <w:p w:rsidR="00722BF0" w:rsidRDefault="00722BF0">
      <w:pPr>
        <w:spacing w:line="360" w:lineRule="auto"/>
        <w:ind w:firstLine="720"/>
        <w:jc w:val="both"/>
        <w:rPr>
          <w:rFonts w:ascii="Times New Roman" w:hAnsi="Times New Roman"/>
          <w:sz w:val="24"/>
        </w:rPr>
      </w:pPr>
      <w:r>
        <w:rPr>
          <w:rFonts w:ascii="Times New Roman" w:hAnsi="Times New Roman"/>
          <w:sz w:val="24"/>
        </w:rPr>
        <w:t>4. Индексируются специфические ставки акцизов на 12 процентов по всем подакцизным товарам исходя из прогнозируемого среднего темпа инфляции в 2002 году. Кроме того, отменяются льготы при взимании акциза при реализации сухого отбензиненного газа за пределы Российской Федерации.</w:t>
      </w:r>
    </w:p>
    <w:p w:rsidR="00722BF0" w:rsidRDefault="00722BF0">
      <w:pPr>
        <w:spacing w:line="360" w:lineRule="auto"/>
        <w:ind w:firstLine="720"/>
        <w:jc w:val="both"/>
        <w:rPr>
          <w:rFonts w:ascii="Times New Roman" w:hAnsi="Times New Roman"/>
          <w:sz w:val="24"/>
        </w:rPr>
      </w:pPr>
      <w:r>
        <w:rPr>
          <w:rFonts w:ascii="Times New Roman" w:hAnsi="Times New Roman"/>
          <w:sz w:val="24"/>
        </w:rPr>
        <w:t>5. С учетом прогнозируемого роста цен проиндексированы специфические ставки налогообложения по земельному налогу (на 12%), по платежам за пользование водными объектами (в среднем в 2.1 раза) и лесным фондом (на 12%).</w:t>
      </w:r>
    </w:p>
    <w:p w:rsidR="00722BF0" w:rsidRDefault="00722BF0">
      <w:pPr>
        <w:pStyle w:val="30"/>
        <w:rPr>
          <w:sz w:val="24"/>
        </w:rPr>
      </w:pPr>
      <w:r>
        <w:rPr>
          <w:sz w:val="24"/>
        </w:rPr>
        <w:t>В условиях снижения налогового бремени в 2002 году предусматривается продолжить принятие мер по повышению собираемости налоговых доходов за счет упрощения налоговой системы и улучшения налогового администрирования. Если в 2001 году уровень собираемости должен повысится по сравнению с прошлым годом на 2.1 процентный пункт и составить 88.8%, то на предстоящий год ожидается дальнейший рост этого показателя, величина которого составит 90.6 процента.</w:t>
      </w:r>
    </w:p>
    <w:p w:rsidR="00722BF0" w:rsidRDefault="00722BF0">
      <w:pPr>
        <w:spacing w:line="360" w:lineRule="auto"/>
        <w:ind w:firstLine="720"/>
        <w:jc w:val="both"/>
        <w:rPr>
          <w:rFonts w:ascii="Times New Roman" w:hAnsi="Times New Roman"/>
          <w:sz w:val="24"/>
        </w:rPr>
      </w:pPr>
      <w:r>
        <w:rPr>
          <w:rFonts w:ascii="Times New Roman" w:hAnsi="Times New Roman"/>
          <w:sz w:val="24"/>
        </w:rPr>
        <w:t>В 2002 году продолжится реализация мер по реструктуризации налоговой задолженности по платежам в федеральный бюджет, которые благоприятно сказались на финансовом положении плательщиков и доходах бюджета. Выполнение налогоплательщиками условий реструктуризации согласно утвержденным графикам погашения реструктурированной задолженности и текущих платежей позволит обеспечить в 2002 году поступления в федеральный бюджет в сумме 7.9 млрд. рублей.</w:t>
      </w:r>
    </w:p>
    <w:p w:rsidR="00722BF0" w:rsidRDefault="00722BF0">
      <w:pPr>
        <w:spacing w:line="360" w:lineRule="auto"/>
        <w:ind w:firstLine="720"/>
        <w:jc w:val="both"/>
        <w:rPr>
          <w:rFonts w:ascii="Times New Roman" w:hAnsi="Times New Roman"/>
          <w:sz w:val="24"/>
        </w:rPr>
      </w:pPr>
      <w:r>
        <w:rPr>
          <w:rFonts w:ascii="Times New Roman" w:hAnsi="Times New Roman"/>
          <w:sz w:val="24"/>
        </w:rPr>
        <w:t>Во исполнение Бюджетного послания Президента Российской Федерации Федеральному Собранию Российской Федерации "О бюджетной политике на 2002 год" в проекте федерального бюджета на 2002 год предусматривается рост доходов, получаемых от использования федеральной собственности. Для решения этой задачи предусмотрено создание системы управления государственными активами, а также наведения порядка в использовании объектов недвижимости, находящихся в хозяйственном ведении государственных предприятий и учреждений. В этих целях в доходах федерального бюджета в 2002 году будут учтены средства, получаемые министерствами, ведомствами, учреждениями и организациями в виде арендной платы за пользование федеральным недвижимым имуществом.</w:t>
      </w:r>
    </w:p>
    <w:p w:rsidR="00722BF0" w:rsidRDefault="00722BF0">
      <w:pPr>
        <w:spacing w:line="360" w:lineRule="auto"/>
        <w:ind w:firstLine="720"/>
        <w:jc w:val="both"/>
        <w:rPr>
          <w:rFonts w:ascii="Times New Roman" w:hAnsi="Times New Roman"/>
          <w:sz w:val="24"/>
        </w:rPr>
      </w:pPr>
      <w:r>
        <w:rPr>
          <w:rFonts w:ascii="Times New Roman" w:hAnsi="Times New Roman"/>
          <w:sz w:val="24"/>
        </w:rPr>
        <w:t xml:space="preserve"> В связи с принимаемыми мерами по совершенствованию налоговой политики в 2002 году произошли изменения структуры доходной базы бюджетной системы Российской Федерации. В связи со снижением ставки налога на прибыль сокращается доходная база бюджетов субъектах Российской Федерации.</w:t>
      </w:r>
    </w:p>
    <w:p w:rsidR="00722BF0" w:rsidRDefault="00722BF0">
      <w:pPr>
        <w:spacing w:line="360" w:lineRule="auto"/>
        <w:ind w:firstLine="720"/>
        <w:jc w:val="both"/>
        <w:rPr>
          <w:rFonts w:ascii="Times New Roman" w:hAnsi="Times New Roman"/>
          <w:sz w:val="24"/>
        </w:rPr>
      </w:pPr>
      <w:r>
        <w:rPr>
          <w:rFonts w:ascii="Times New Roman" w:hAnsi="Times New Roman"/>
          <w:sz w:val="24"/>
        </w:rPr>
        <w:t>В целях формирования доходной базы бюджетов субъектов Российской Федерации, начиная с 2002 года, предусмотрено передать в полном объеме в доходы бюджетов регионов доходы от поступления подоходного налога с физических лиц, платежей за пользование водными объектами и лесным фондом, налога на добычу общераспространенных полезных ископаемых. Нормативы зачисления в федеральный бюджет налога на добычу полезных ископаемых, а также федеральная ставка налога на прибыль организаций учтены в размерах, установленных соответствующими главами части второй Налогового кодекса Российской Федерации. Остальные нормативы распределения налоговых доходов по уровням бюджетной системы сохранены на уровне действующих в 2001 году.</w:t>
      </w:r>
    </w:p>
    <w:p w:rsidR="00722BF0" w:rsidRDefault="00722BF0">
      <w:pPr>
        <w:spacing w:line="360" w:lineRule="auto"/>
        <w:jc w:val="both"/>
        <w:rPr>
          <w:rFonts w:ascii="Times New Roman" w:hAnsi="Times New Roman"/>
          <w:sz w:val="24"/>
        </w:rPr>
      </w:pPr>
    </w:p>
    <w:p w:rsidR="00722BF0" w:rsidRDefault="00722BF0">
      <w:pPr>
        <w:pStyle w:val="1"/>
        <w:spacing w:line="360" w:lineRule="auto"/>
        <w:jc w:val="both"/>
        <w:rPr>
          <w:rFonts w:ascii="Times New Roman" w:hAnsi="Times New Roman"/>
          <w:b w:val="0"/>
          <w:i/>
          <w:sz w:val="24"/>
        </w:rPr>
      </w:pPr>
      <w:r>
        <w:rPr>
          <w:rFonts w:ascii="Times New Roman" w:hAnsi="Times New Roman"/>
          <w:b w:val="0"/>
          <w:i/>
          <w:sz w:val="24"/>
        </w:rPr>
        <w:t>Бюджетная политика в области расходов</w:t>
      </w:r>
    </w:p>
    <w:p w:rsidR="00722BF0" w:rsidRDefault="00722BF0">
      <w:pPr>
        <w:spacing w:line="360" w:lineRule="auto"/>
        <w:ind w:firstLine="720"/>
        <w:jc w:val="both"/>
        <w:rPr>
          <w:rFonts w:ascii="Times New Roman" w:hAnsi="Times New Roman"/>
          <w:sz w:val="24"/>
        </w:rPr>
      </w:pPr>
      <w:r>
        <w:rPr>
          <w:rFonts w:ascii="Times New Roman" w:hAnsi="Times New Roman"/>
          <w:sz w:val="24"/>
        </w:rPr>
        <w:t>Бюджетная политика в следующем году характеризуется ограничением уровня непроцентных расходов, доля которых в ВВП предусмотрена в размере 12.46%, что ниже ожидаемой оценки текущего года.</w:t>
      </w:r>
    </w:p>
    <w:p w:rsidR="00722BF0" w:rsidRDefault="00722BF0">
      <w:pPr>
        <w:spacing w:line="360" w:lineRule="auto"/>
        <w:ind w:firstLine="720"/>
        <w:jc w:val="both"/>
        <w:rPr>
          <w:rFonts w:ascii="Times New Roman" w:hAnsi="Times New Roman"/>
          <w:sz w:val="24"/>
        </w:rPr>
      </w:pPr>
      <w:r>
        <w:rPr>
          <w:rFonts w:ascii="Times New Roman" w:hAnsi="Times New Roman"/>
          <w:sz w:val="24"/>
        </w:rPr>
        <w:t>В то же время в реальном выражении объем непроцентных расходов возрастет в следующем году на 5.3%, при этом возрастет доля непроцентных расходов в расходах бюджета на 1.3 процентный пункт. Уровень непроцентных расходов консолидированного бюджета в следующем году в сопоставимых условиях будет снижаться и составит 23.4% ВВП против 24.6% по ожидаемой оценке в т.г. и 24.0% в 2000 году, что вызвано сокращением доходной базы бюджетов регионов.</w:t>
      </w:r>
    </w:p>
    <w:p w:rsidR="00722BF0" w:rsidRDefault="00722BF0">
      <w:pPr>
        <w:spacing w:line="360" w:lineRule="auto"/>
        <w:ind w:firstLine="720"/>
        <w:jc w:val="both"/>
        <w:rPr>
          <w:rFonts w:ascii="Times New Roman" w:hAnsi="Times New Roman"/>
          <w:sz w:val="24"/>
        </w:rPr>
      </w:pPr>
      <w:r>
        <w:rPr>
          <w:rFonts w:ascii="Times New Roman" w:hAnsi="Times New Roman"/>
          <w:sz w:val="24"/>
        </w:rPr>
        <w:t>Несмотря на проведение жесткой бюджетной политики в предстоящем году расходная часть федерального бюджета сформирована с учетом необходимости достижения важнейших социальных и экономических задач.</w:t>
      </w:r>
    </w:p>
    <w:p w:rsidR="00722BF0" w:rsidRDefault="00722BF0">
      <w:pPr>
        <w:spacing w:line="360" w:lineRule="auto"/>
        <w:ind w:firstLine="720"/>
        <w:jc w:val="both"/>
        <w:rPr>
          <w:rFonts w:ascii="Times New Roman" w:hAnsi="Times New Roman"/>
          <w:sz w:val="24"/>
        </w:rPr>
      </w:pPr>
      <w:r>
        <w:rPr>
          <w:rFonts w:ascii="Times New Roman" w:hAnsi="Times New Roman"/>
          <w:sz w:val="24"/>
        </w:rPr>
        <w:t>В 2002 году определены следующие приоритетные направления бюджетной политики:</w:t>
      </w:r>
    </w:p>
    <w:p w:rsidR="00722BF0" w:rsidRDefault="00722BF0" w:rsidP="00722BF0">
      <w:pPr>
        <w:numPr>
          <w:ilvl w:val="0"/>
          <w:numId w:val="107"/>
        </w:numPr>
        <w:spacing w:line="360" w:lineRule="auto"/>
        <w:jc w:val="both"/>
        <w:rPr>
          <w:rFonts w:ascii="Times New Roman" w:hAnsi="Times New Roman"/>
          <w:sz w:val="24"/>
        </w:rPr>
      </w:pPr>
      <w:r>
        <w:rPr>
          <w:rFonts w:ascii="Times New Roman" w:hAnsi="Times New Roman"/>
          <w:sz w:val="24"/>
        </w:rPr>
        <w:t>Реализация судебной реформы. В рамках реформирования судебной системы предусматриваются дополнительные ассигнования в сумме 860 млн.руб. на увеличение штатной численности судей (250 ед.), работников аппаратов арбитражных судов в количестве 1000 ед. работников аппаратов судов; увеличение численности помощников судей судов общей юрисдикции в количестве 2785 ед.; увеличение численности мировых судей в количестве 2097 ед.; введение суда присяжных заседателей в 83 субъектах Российской Федерации. Кроме того, предусмотрено направить дополнительные средства на текущий и капитальный ремонт зданий арбитражных судов и судов общей юрисдикции, индексацию заработной платы судей, пожизненное содержание судей и другие мероприятия.</w:t>
      </w:r>
    </w:p>
    <w:p w:rsidR="00722BF0" w:rsidRDefault="00722BF0" w:rsidP="00722BF0">
      <w:pPr>
        <w:numPr>
          <w:ilvl w:val="0"/>
          <w:numId w:val="108"/>
        </w:numPr>
        <w:spacing w:line="360" w:lineRule="auto"/>
        <w:jc w:val="both"/>
        <w:rPr>
          <w:rFonts w:ascii="Times New Roman" w:hAnsi="Times New Roman"/>
          <w:sz w:val="24"/>
        </w:rPr>
      </w:pPr>
      <w:r>
        <w:rPr>
          <w:rFonts w:ascii="Times New Roman" w:hAnsi="Times New Roman"/>
          <w:sz w:val="24"/>
        </w:rPr>
        <w:t>Реализация военной реформы. В расходах федерального бюджета на 2002 год учтены средства на проведение первого этапа реформы денежного довольствия по условиям и срокам приравнивания денежного довольствия военнослужащих и приравненных к ним отдельных категорий к денежному содержанию государственных служащих, предусматривающего повышение окладов по воинской должности (должностного оклада) до уровня должностных окладов государственных служащих с 1 июля 2002 года. Второй этап мероприятий - приравнивание окладов по воинскому званию к ежемесячным надбавкам за квалификационные разряды соответствующих категорий федеральных государственных служащих предполагается осуществить с 1 января 2004 года.</w:t>
      </w:r>
    </w:p>
    <w:p w:rsidR="00722BF0" w:rsidRDefault="00722BF0">
      <w:pPr>
        <w:spacing w:line="360" w:lineRule="auto"/>
        <w:ind w:firstLine="360"/>
        <w:jc w:val="both"/>
        <w:rPr>
          <w:rFonts w:ascii="Times New Roman" w:hAnsi="Times New Roman"/>
          <w:sz w:val="24"/>
        </w:rPr>
      </w:pPr>
      <w:r>
        <w:rPr>
          <w:rFonts w:ascii="Times New Roman" w:hAnsi="Times New Roman"/>
          <w:sz w:val="24"/>
        </w:rPr>
        <w:t>Этапность реформирования денежного довольствия позволит равномерно распределить нагрузку на федеральный бюджет в период 2002-2004 годов и обеспечить финансовыми ресурсами реализацию мероприятий, утвержденных Советом Безопасности Российской Федерации.</w:t>
      </w:r>
    </w:p>
    <w:p w:rsidR="00722BF0" w:rsidRDefault="00722BF0">
      <w:pPr>
        <w:spacing w:line="360" w:lineRule="auto"/>
        <w:ind w:firstLine="360"/>
        <w:jc w:val="both"/>
        <w:rPr>
          <w:rFonts w:ascii="Times New Roman" w:hAnsi="Times New Roman"/>
          <w:sz w:val="24"/>
        </w:rPr>
      </w:pPr>
      <w:r>
        <w:rPr>
          <w:rFonts w:ascii="Times New Roman" w:hAnsi="Times New Roman"/>
          <w:sz w:val="24"/>
        </w:rPr>
        <w:t>Формирование расходов на текущее содержание "силового" блока предусматривает сокращение численности личного состава министерств и ведомств, не только в рамках принятых решений, но и с учетом дополнительного сокращения численности военнослужащих. В целях обеспечения сбалансированной бюджетной политики в 2003 и среднесрочной перспективе в 2002 году учтено дополнительное сокращение численности, ранее предусмотренное на 2003-2004 годы.</w:t>
      </w:r>
    </w:p>
    <w:p w:rsidR="00722BF0" w:rsidRDefault="00722BF0">
      <w:pPr>
        <w:spacing w:line="360" w:lineRule="auto"/>
        <w:ind w:firstLine="360"/>
        <w:jc w:val="both"/>
        <w:rPr>
          <w:rFonts w:ascii="Times New Roman" w:hAnsi="Times New Roman"/>
          <w:sz w:val="24"/>
        </w:rPr>
      </w:pPr>
      <w:r>
        <w:rPr>
          <w:rFonts w:ascii="Times New Roman" w:hAnsi="Times New Roman"/>
          <w:sz w:val="24"/>
        </w:rPr>
        <w:t>Масштабы такого сокращения предполагают одновременно финансовое обеспечение мер социальной защиты увольняемых военнослужащих и приравненных к ним лиц. В связи с этим расходы на реализацию военной реформы в 2002 году предусмотрены в сумме 16.4 млрд.руб., что в 3.9 раза превышает уровень текущего года. Увеличатся также расходы на выплаты пенсий военнослужащим и иным приравненным к ним категориям на 15 млрд.руб. в связи с реформированием системы денежного довольствия и на 2.8 млрд.руб. - в связи с сокращением численности.</w:t>
      </w:r>
    </w:p>
    <w:p w:rsidR="00722BF0" w:rsidRDefault="00722BF0">
      <w:pPr>
        <w:spacing w:line="360" w:lineRule="auto"/>
        <w:ind w:firstLine="360"/>
        <w:jc w:val="both"/>
        <w:rPr>
          <w:rFonts w:ascii="Times New Roman" w:hAnsi="Times New Roman"/>
          <w:sz w:val="24"/>
        </w:rPr>
      </w:pPr>
      <w:r>
        <w:rPr>
          <w:rFonts w:ascii="Times New Roman" w:hAnsi="Times New Roman"/>
          <w:sz w:val="24"/>
        </w:rPr>
        <w:t>Реализация социальной реформы. Бюджетная политика в социальной сфере будет направлена на:</w:t>
      </w:r>
    </w:p>
    <w:p w:rsidR="00722BF0" w:rsidRDefault="00722BF0" w:rsidP="00722BF0">
      <w:pPr>
        <w:numPr>
          <w:ilvl w:val="0"/>
          <w:numId w:val="110"/>
        </w:numPr>
        <w:spacing w:line="360" w:lineRule="auto"/>
        <w:jc w:val="both"/>
        <w:rPr>
          <w:rFonts w:ascii="Times New Roman" w:hAnsi="Times New Roman"/>
          <w:sz w:val="24"/>
        </w:rPr>
      </w:pPr>
      <w:r>
        <w:rPr>
          <w:rFonts w:ascii="Times New Roman" w:hAnsi="Times New Roman"/>
          <w:sz w:val="24"/>
        </w:rPr>
        <w:t>обеспечение финансовыми ресурсами базовых услуг, прежде всего, образования и здравоохранения;</w:t>
      </w:r>
    </w:p>
    <w:p w:rsidR="00722BF0" w:rsidRDefault="00722BF0" w:rsidP="00722BF0">
      <w:pPr>
        <w:numPr>
          <w:ilvl w:val="0"/>
          <w:numId w:val="109"/>
        </w:numPr>
        <w:spacing w:line="360" w:lineRule="auto"/>
        <w:jc w:val="both"/>
        <w:rPr>
          <w:rFonts w:ascii="Times New Roman" w:hAnsi="Times New Roman"/>
          <w:sz w:val="24"/>
        </w:rPr>
      </w:pPr>
      <w:r>
        <w:rPr>
          <w:rFonts w:ascii="Times New Roman" w:hAnsi="Times New Roman"/>
          <w:sz w:val="24"/>
        </w:rPr>
        <w:t>сокращение социального неравенства на основе перераспределения социальных расходов государства в пользу наиболее уязвимых групп населения.</w:t>
      </w:r>
    </w:p>
    <w:p w:rsidR="00722BF0" w:rsidRDefault="00722BF0">
      <w:pPr>
        <w:spacing w:line="360" w:lineRule="auto"/>
        <w:ind w:firstLine="360"/>
        <w:jc w:val="both"/>
        <w:rPr>
          <w:rFonts w:ascii="Times New Roman" w:hAnsi="Times New Roman"/>
          <w:sz w:val="24"/>
        </w:rPr>
      </w:pPr>
      <w:r>
        <w:rPr>
          <w:rFonts w:ascii="Times New Roman" w:hAnsi="Times New Roman"/>
          <w:sz w:val="24"/>
        </w:rPr>
        <w:t>Ключевым элементом социальной реформы в 2002 году является повышение роста денежных доходов населения и уменьшения их дифференциации на основе увеличения оплаты труда, улучшения пенсионного обеспечения в ходе осуществления пенсионной реформы и усиления адресности социальной поддержки населения.</w:t>
      </w:r>
    </w:p>
    <w:p w:rsidR="00722BF0" w:rsidRDefault="00722BF0">
      <w:pPr>
        <w:spacing w:line="360" w:lineRule="auto"/>
        <w:ind w:firstLine="360"/>
        <w:jc w:val="both"/>
        <w:rPr>
          <w:rFonts w:ascii="Times New Roman" w:hAnsi="Times New Roman"/>
          <w:sz w:val="24"/>
        </w:rPr>
      </w:pPr>
      <w:r>
        <w:rPr>
          <w:rFonts w:ascii="Times New Roman" w:hAnsi="Times New Roman"/>
          <w:sz w:val="24"/>
        </w:rPr>
        <w:t>В качестве этапа реализации социальной реформы в 2002 году предусматривается осуществить индексацию заработной платы работникам бюджетной сферы, оплачиваемых по ETC. Предусмотренные изменения в системе оплаты труда работникам бюджетных организаций позволят в среднем в 1.89 раза увеличить тарифную часть фонда оплаты труда работникам бюджетной сферы, оплачиваемых по ETC.</w:t>
      </w:r>
    </w:p>
    <w:p w:rsidR="00722BF0" w:rsidRDefault="00722BF0">
      <w:pPr>
        <w:spacing w:line="360" w:lineRule="auto"/>
        <w:ind w:firstLine="360"/>
        <w:jc w:val="both"/>
        <w:rPr>
          <w:rFonts w:ascii="Times New Roman" w:hAnsi="Times New Roman"/>
          <w:sz w:val="24"/>
        </w:rPr>
      </w:pPr>
      <w:r>
        <w:rPr>
          <w:rFonts w:ascii="Times New Roman" w:hAnsi="Times New Roman"/>
          <w:sz w:val="24"/>
        </w:rPr>
        <w:t>Проведение в 2002 году социальной и пенсионной реформ позволит установить одинаковый, по состоянию на 1 января 2002 года, уровень ставки первого разряда ETC и базовой части трудовой пенсии, сблизив при этом соотношение прожиточного минимума пенсионера и базовой части трудовой пенсии с соотношением прожиточного минимума трудоспособного населения и ставки 1 разряда ETC. В перспективе это позволит индексировать уровень базовой пенсии и ставки 1 разряда ETC только в соответствии с уровнем инфляции.</w:t>
      </w:r>
    </w:p>
    <w:p w:rsidR="00722BF0" w:rsidRDefault="00722BF0">
      <w:pPr>
        <w:spacing w:line="360" w:lineRule="auto"/>
        <w:ind w:firstLine="360"/>
        <w:jc w:val="both"/>
        <w:rPr>
          <w:rFonts w:ascii="Times New Roman" w:hAnsi="Times New Roman"/>
          <w:sz w:val="24"/>
        </w:rPr>
      </w:pPr>
      <w:r>
        <w:rPr>
          <w:rFonts w:ascii="Times New Roman" w:hAnsi="Times New Roman"/>
          <w:sz w:val="24"/>
        </w:rPr>
        <w:t>В 2002 году предусматривается осуществить первый шаг по реализации пенсионной реформы. В этой связи в предстоящем году предусматривается зачисление в доходы федерального бюджета части единого социального налога и направление указанных средств в бюджет Пенсионного фонда на выплату базовой части трудовой пенсии. Объем зачисляемых в федеральный бюджет и выплачиваемых из него средств составит в 2002 году 257.5 млрд. рублей.</w:t>
      </w:r>
    </w:p>
    <w:p w:rsidR="00722BF0" w:rsidRDefault="00722BF0">
      <w:pPr>
        <w:spacing w:line="360" w:lineRule="auto"/>
        <w:ind w:firstLine="360"/>
        <w:jc w:val="both"/>
        <w:rPr>
          <w:rFonts w:ascii="Times New Roman" w:hAnsi="Times New Roman"/>
          <w:sz w:val="24"/>
        </w:rPr>
      </w:pPr>
      <w:r>
        <w:rPr>
          <w:rFonts w:ascii="Times New Roman" w:hAnsi="Times New Roman"/>
          <w:sz w:val="24"/>
        </w:rPr>
        <w:t>Формирование федеральных целевых программ. В соответствии Бюджетным Посланием Президента Российской Федерации в 2002 году резко сокращен перечень федеральных целевых программ, финансируемых из федерального бюджета. Вместо 133 федеральных целевых программ, действующих в текущем году, на следующий год в проекте федерального бюджета учтено 48. Ряд программных мероприятий, не вошедших в указанный перечень, в 2002 году будут включены в состав смет федеральных органов исполнительной власти или расходных статей федерального бюджета.</w:t>
      </w:r>
    </w:p>
    <w:p w:rsidR="00722BF0" w:rsidRDefault="00722BF0">
      <w:pPr>
        <w:spacing w:line="360" w:lineRule="auto"/>
        <w:ind w:firstLine="360"/>
        <w:jc w:val="both"/>
        <w:rPr>
          <w:rFonts w:ascii="Times New Roman" w:hAnsi="Times New Roman"/>
          <w:sz w:val="24"/>
        </w:rPr>
      </w:pPr>
      <w:r>
        <w:rPr>
          <w:rFonts w:ascii="Times New Roman" w:hAnsi="Times New Roman"/>
          <w:sz w:val="24"/>
        </w:rPr>
        <w:t>Произведен качественный пересмотр программ. Принципиальным положением стало исключение из состава "Прочих расходов" затрат, связанных с текущим содержанием государственных заказчиков. В проекте федерального бюджета применен новый подход к формированию региональных программ. Помимо резкого сокращения количества региональных программ произведено упорядочение расходов, имеющих федеральную и региональную значимость. Финансирование федеральных объектов региональных программ включено в государственную инвестиционную программу, а объекты, относящиеся к региональной и муниципальной форме собственности, включены в Фонд развития регионов, который выделен в специальный подраздел раздела федерального бюджета "Финансовая помощь субъектам Российской Федерации". Это позволило избежать дублирования в финансировании объектов за счет разных источников финансирования и сконцентрировать ресурсы на приоритетных мероприятиях программ. Причем большая часть программ развития регионов, финансируемых за счет средств Фонда регионального развития в 2002 году, будет направлена на финансирование объектов жилищно-коммунального хозяйства.</w:t>
      </w:r>
    </w:p>
    <w:p w:rsidR="00722BF0" w:rsidRDefault="00722BF0">
      <w:pPr>
        <w:spacing w:line="360" w:lineRule="auto"/>
        <w:ind w:firstLine="360"/>
        <w:jc w:val="both"/>
        <w:rPr>
          <w:rFonts w:ascii="Times New Roman" w:hAnsi="Times New Roman"/>
          <w:sz w:val="24"/>
        </w:rPr>
      </w:pPr>
      <w:r>
        <w:rPr>
          <w:rFonts w:ascii="Times New Roman" w:hAnsi="Times New Roman"/>
          <w:sz w:val="24"/>
        </w:rPr>
        <w:t>Реформа межбюджетных отношений в 2002 основана на утвержденной Правительством Российской Федерации Программе развития бюджетного федерализма на период до 2005 года. Основной целью программы является установление четкого разграничения расходных и доходных полномочий, позволяющего обеспечить финансовую самостоятельность и ответственность региональных и местных органов власти, повышение их заинтересованности в эффективном управлении финансами, поддержку экономического развития территорий. Концепция межбюджетных отношений, предусмотренная в 2002 году, является первым шагом на пути реализации этой программы.</w:t>
      </w:r>
    </w:p>
    <w:p w:rsidR="00722BF0" w:rsidRDefault="00722BF0">
      <w:pPr>
        <w:spacing w:line="360" w:lineRule="auto"/>
        <w:ind w:firstLine="360"/>
        <w:jc w:val="both"/>
        <w:rPr>
          <w:rFonts w:ascii="Times New Roman" w:hAnsi="Times New Roman"/>
          <w:sz w:val="24"/>
        </w:rPr>
      </w:pPr>
      <w:r>
        <w:rPr>
          <w:rFonts w:ascii="Times New Roman" w:hAnsi="Times New Roman"/>
          <w:sz w:val="24"/>
        </w:rPr>
        <w:t>В 2002 году выравнивание бюджетной обеспеченности регионов (муниципалитетов) предусматривается осуществлять при одновременном создании стимулов для реализации на региональном (местном) уровне проводимых структурных реформ.</w:t>
      </w:r>
    </w:p>
    <w:p w:rsidR="00722BF0" w:rsidRDefault="00722BF0">
      <w:pPr>
        <w:spacing w:line="360" w:lineRule="auto"/>
        <w:ind w:firstLine="360"/>
        <w:jc w:val="both"/>
        <w:rPr>
          <w:rFonts w:ascii="Times New Roman" w:hAnsi="Times New Roman"/>
          <w:sz w:val="24"/>
        </w:rPr>
      </w:pPr>
      <w:r>
        <w:rPr>
          <w:rFonts w:ascii="Times New Roman" w:hAnsi="Times New Roman"/>
          <w:sz w:val="24"/>
        </w:rPr>
        <w:t>Основная часть финансовой помощи субъектам Российской Федерации будет предоставляться через Фонд финансовой поддержки субъектов Российской Федерации (ФФПР), который, как и в предыдущие годы, будет сформирован в размере 14% налоговых доходов федерального бюджета (за исключением контролируемых Государственным таможенным комитетом), рассчитанного по консервативному варианту прогноза. Прогнозируемое повышение размера ФФПР по отношению к ВВП и общим доходам консолидированного бюджета Российской Федерации позволит более эффективно проводить выравнивание бюджетной обеспеченности субъектов Российской Федерации.</w:t>
      </w:r>
    </w:p>
    <w:p w:rsidR="00722BF0" w:rsidRDefault="00722BF0">
      <w:pPr>
        <w:spacing w:line="360" w:lineRule="auto"/>
        <w:ind w:firstLine="360"/>
        <w:jc w:val="both"/>
        <w:rPr>
          <w:rFonts w:ascii="Times New Roman" w:hAnsi="Times New Roman"/>
          <w:sz w:val="24"/>
        </w:rPr>
      </w:pPr>
      <w:r>
        <w:rPr>
          <w:rFonts w:ascii="Times New Roman" w:hAnsi="Times New Roman"/>
          <w:sz w:val="24"/>
        </w:rPr>
        <w:t>В целях достижения паритета при формировании доходной базы между федеральным бюджетом и бюджетами субъектов Российской Федерации в проекте федерального бюджета на 2002 год предусмотрены дотации на стабилизацию доходной базы бюджетов субъектов Российской Федерации в связи с принятием части второй Налогового кодекса Российской Федерации в сумме 3.0 млрд.рублей.</w:t>
      </w:r>
    </w:p>
    <w:p w:rsidR="00722BF0" w:rsidRDefault="00722BF0">
      <w:pPr>
        <w:spacing w:line="360" w:lineRule="auto"/>
        <w:jc w:val="both"/>
        <w:rPr>
          <w:rFonts w:ascii="Times New Roman" w:hAnsi="Times New Roman"/>
          <w:sz w:val="24"/>
        </w:rPr>
      </w:pPr>
      <w:r>
        <w:rPr>
          <w:rFonts w:ascii="Times New Roman" w:hAnsi="Times New Roman"/>
          <w:sz w:val="24"/>
        </w:rPr>
        <w:t>В соответствии с проектом Программы развития бюджетного федерализма в Российской Федерации на период до 2005 года, начиная со следующего года, в составе финансовой помощи субъектов Российской Федерации предусмотрено создание Фонда софинансирования социальных расходов. Средства фонда будут направлены на поддержку приоритетных, социально значимых расходов в условиях проведения структурных реформ. В 2002 году средства фонда в сумме 5.0 млрд. руб. предусмотрено направить на частичное возмещение, на долевой основе, расходов консолидированных бюджетов субъектов Российской Федерации на предоставление жилищных субсидий населению по оплате жилья и коммунальных услуг. Это позволит ускорить переход к новой системе оплаты жилья и коммунальных услуг, повысить социальную защищенность населения при проведении реформы, обеспечить заинтересованность субъектов Российской Федерации в соблюдении федеральных стандартов и тем самым создать предпосылки для реализации программы модернизации жилищно-коммунального хозяйства.</w:t>
      </w:r>
    </w:p>
    <w:p w:rsidR="00722BF0" w:rsidRDefault="00722BF0">
      <w:pPr>
        <w:spacing w:line="360" w:lineRule="auto"/>
        <w:ind w:firstLine="720"/>
        <w:jc w:val="both"/>
        <w:rPr>
          <w:rFonts w:ascii="Times New Roman" w:hAnsi="Times New Roman"/>
          <w:sz w:val="24"/>
        </w:rPr>
      </w:pPr>
      <w:r>
        <w:rPr>
          <w:rFonts w:ascii="Times New Roman" w:hAnsi="Times New Roman"/>
          <w:sz w:val="24"/>
        </w:rPr>
        <w:t>В целях ресурсного обеспечения реформы межбюджетных отношений общий объем финансовой помощи бюджетам других уровней в 2002 году увеличится по сравнению с т.г. со 166.3 млрд.руб. до 244.2 млрд.рублей. При этом доля финансовой помощи в общем объеме расходов федерального бюджета возрастет с 13.9% до 15.2%, т.е. наибольшими среди других расходов темпами.</w:t>
      </w:r>
    </w:p>
    <w:p w:rsidR="00722BF0" w:rsidRDefault="00722BF0">
      <w:pPr>
        <w:spacing w:line="360" w:lineRule="auto"/>
        <w:ind w:firstLine="720"/>
        <w:jc w:val="both"/>
        <w:rPr>
          <w:rFonts w:ascii="Times New Roman" w:hAnsi="Times New Roman"/>
          <w:sz w:val="24"/>
        </w:rPr>
      </w:pPr>
      <w:r>
        <w:rPr>
          <w:rFonts w:ascii="Times New Roman" w:hAnsi="Times New Roman"/>
          <w:sz w:val="24"/>
        </w:rPr>
        <w:t>Для компенсации потерь доходов бюджетов регионов в 2002 году в связи в введением нового налогового законодательства федеральный фонд финансовой поддержки субъектов Российской Федерации увеличен на 8 млрд. рублей. Это позволит обеспечить долю доходов бюджетов субъектов Российской Федерации в общем объеме доходов консолидированного бюджета с учетом передаваемой из федерального бюджета финансовой поддержки регионов в размере 51.%.</w:t>
      </w:r>
    </w:p>
    <w:p w:rsidR="00722BF0" w:rsidRDefault="00722BF0">
      <w:pPr>
        <w:spacing w:line="360" w:lineRule="auto"/>
        <w:jc w:val="both"/>
        <w:rPr>
          <w:rFonts w:ascii="Times New Roman" w:hAnsi="Times New Roman"/>
          <w:sz w:val="24"/>
        </w:rPr>
      </w:pPr>
    </w:p>
    <w:p w:rsidR="00722BF0" w:rsidRDefault="00722BF0">
      <w:pPr>
        <w:pStyle w:val="1"/>
        <w:spacing w:line="360" w:lineRule="auto"/>
        <w:jc w:val="left"/>
        <w:rPr>
          <w:rFonts w:ascii="Times New Roman" w:hAnsi="Times New Roman"/>
          <w:b w:val="0"/>
          <w:i/>
          <w:sz w:val="24"/>
        </w:rPr>
      </w:pPr>
      <w:r>
        <w:rPr>
          <w:rFonts w:ascii="Times New Roman" w:hAnsi="Times New Roman"/>
          <w:b w:val="0"/>
          <w:i/>
          <w:sz w:val="24"/>
        </w:rPr>
        <w:t>Политика в области государственного долга</w:t>
      </w:r>
    </w:p>
    <w:p w:rsidR="00722BF0" w:rsidRDefault="00722BF0">
      <w:pPr>
        <w:spacing w:line="360" w:lineRule="auto"/>
        <w:ind w:firstLine="720"/>
        <w:jc w:val="both"/>
        <w:rPr>
          <w:rFonts w:ascii="Times New Roman" w:hAnsi="Times New Roman"/>
          <w:sz w:val="24"/>
        </w:rPr>
      </w:pPr>
      <w:r>
        <w:rPr>
          <w:rFonts w:ascii="Times New Roman" w:hAnsi="Times New Roman"/>
          <w:sz w:val="24"/>
        </w:rPr>
        <w:t>Стратегия в области управления государственным долгом в 2002 году и на среднесрочную перспективу остается важнейшим направлением бюджетной политики. Она нацелена на смягчение "пиков" платежей, улучшение структуры долга и снижение стоимости его обслуживания.</w:t>
      </w:r>
    </w:p>
    <w:p w:rsidR="00722BF0" w:rsidRDefault="00722BF0">
      <w:pPr>
        <w:spacing w:line="360" w:lineRule="auto"/>
        <w:ind w:firstLine="720"/>
        <w:jc w:val="both"/>
        <w:rPr>
          <w:rFonts w:ascii="Times New Roman" w:hAnsi="Times New Roman"/>
          <w:sz w:val="24"/>
        </w:rPr>
      </w:pPr>
      <w:r>
        <w:rPr>
          <w:rFonts w:ascii="Times New Roman" w:hAnsi="Times New Roman"/>
          <w:sz w:val="24"/>
        </w:rPr>
        <w:t>Основной целью управления государственным долгом является сокращение объема государственного долга и процентных платежей по его обслуживанию. Учитывая значительное влияние долгового бремени на федеральный бюджет и экономику в целом, управление долгом будет осуществляться в рамках единой системы. Для повышения эффективности управления государственным долгом создается единая система управления долгом, предусматривающая не только наличие системы учета всех обязательств, но и реализацию единой стратегии управления государственным долгом как внутренним, так и внешним.</w:t>
      </w:r>
    </w:p>
    <w:p w:rsidR="00722BF0" w:rsidRDefault="00722BF0">
      <w:pPr>
        <w:spacing w:line="360" w:lineRule="auto"/>
        <w:ind w:firstLine="720"/>
        <w:jc w:val="both"/>
        <w:rPr>
          <w:rFonts w:ascii="Times New Roman" w:hAnsi="Times New Roman"/>
          <w:sz w:val="24"/>
        </w:rPr>
      </w:pPr>
      <w:r>
        <w:rPr>
          <w:rFonts w:ascii="Times New Roman" w:hAnsi="Times New Roman"/>
          <w:sz w:val="24"/>
        </w:rPr>
        <w:t>Система управления государственным долгом, учитывающая вопросы учета, методологии, анализа рисков, планирования и подходов к регулированию долга позволит обеспечить осуществление заимствований и выплат на максимально выгодных для государства условиях.</w:t>
      </w:r>
    </w:p>
    <w:p w:rsidR="00722BF0" w:rsidRDefault="00722BF0">
      <w:pPr>
        <w:spacing w:line="360" w:lineRule="auto"/>
        <w:ind w:firstLine="720"/>
        <w:jc w:val="both"/>
        <w:rPr>
          <w:rFonts w:ascii="Times New Roman" w:hAnsi="Times New Roman"/>
          <w:sz w:val="24"/>
        </w:rPr>
      </w:pPr>
      <w:r>
        <w:rPr>
          <w:rFonts w:ascii="Times New Roman" w:hAnsi="Times New Roman"/>
          <w:sz w:val="24"/>
        </w:rPr>
        <w:t>Сохранение профицита федерального бюджета в предстоящем году и направление части доходов на погашение государственного долга создает механизм регулирования денежного предложения и стерилизации, приводит к сокращению долгового бремени государства и соответственно повышению его рейтинга как страны принимающей инвестиции и как страны-заемщика.</w:t>
      </w:r>
    </w:p>
    <w:p w:rsidR="00722BF0" w:rsidRDefault="00722BF0">
      <w:pPr>
        <w:spacing w:line="360" w:lineRule="auto"/>
        <w:ind w:firstLine="720"/>
        <w:jc w:val="both"/>
        <w:rPr>
          <w:rFonts w:ascii="Times New Roman" w:hAnsi="Times New Roman"/>
          <w:sz w:val="24"/>
        </w:rPr>
      </w:pPr>
      <w:r>
        <w:rPr>
          <w:rFonts w:ascii="Times New Roman" w:hAnsi="Times New Roman"/>
          <w:sz w:val="24"/>
        </w:rPr>
        <w:t>Формирование долговой политики на 2002 год осуществлялось с учетом преодоления последствий кризиса августа 1998 года. На рынке внутреннего долга восстановлено доверие инвесторов к рынку государственных ценных бумаг, значительно снизилась доходность всех торгуемых на рынке ценных бумаг. Государственные заимствования размещаются на внутреннем финансовом рынке исходя из доходности, приближенной к уровню инфляции.</w:t>
      </w:r>
    </w:p>
    <w:p w:rsidR="00722BF0" w:rsidRDefault="00722BF0">
      <w:pPr>
        <w:spacing w:line="360" w:lineRule="auto"/>
        <w:ind w:firstLine="720"/>
        <w:jc w:val="both"/>
        <w:rPr>
          <w:rFonts w:ascii="Times New Roman" w:hAnsi="Times New Roman"/>
          <w:sz w:val="24"/>
        </w:rPr>
      </w:pPr>
      <w:r>
        <w:rPr>
          <w:rFonts w:ascii="Times New Roman" w:hAnsi="Times New Roman"/>
          <w:sz w:val="24"/>
        </w:rPr>
        <w:t>Политика Правительства Российской Федерации в 2002 году в сфере внутреннего долга будет направлена на реализацию следующих целей:</w:t>
      </w:r>
    </w:p>
    <w:p w:rsidR="00722BF0" w:rsidRDefault="00722BF0">
      <w:pPr>
        <w:spacing w:line="360" w:lineRule="auto"/>
        <w:jc w:val="both"/>
        <w:rPr>
          <w:rFonts w:ascii="Times New Roman" w:hAnsi="Times New Roman"/>
          <w:sz w:val="24"/>
        </w:rPr>
      </w:pPr>
      <w:r>
        <w:rPr>
          <w:rFonts w:ascii="Times New Roman" w:hAnsi="Times New Roman"/>
          <w:sz w:val="24"/>
        </w:rPr>
        <w:t>- осуществление заимствований исходя из потребностей бюджета, при одновременном соблюдении основных параметров денежно-кредитной политики;</w:t>
      </w:r>
    </w:p>
    <w:p w:rsidR="00722BF0" w:rsidRDefault="00722BF0">
      <w:pPr>
        <w:spacing w:line="360" w:lineRule="auto"/>
        <w:jc w:val="both"/>
        <w:rPr>
          <w:rFonts w:ascii="Times New Roman" w:hAnsi="Times New Roman"/>
          <w:sz w:val="24"/>
        </w:rPr>
      </w:pPr>
      <w:r>
        <w:rPr>
          <w:rFonts w:ascii="Times New Roman" w:hAnsi="Times New Roman"/>
          <w:sz w:val="24"/>
        </w:rPr>
        <w:t>- размещение на рынке средне- и долгосрочных государственных облигаций;</w:t>
      </w:r>
    </w:p>
    <w:p w:rsidR="00722BF0" w:rsidRDefault="00722BF0">
      <w:pPr>
        <w:spacing w:line="360" w:lineRule="auto"/>
        <w:jc w:val="both"/>
        <w:rPr>
          <w:rFonts w:ascii="Times New Roman" w:hAnsi="Times New Roman"/>
          <w:sz w:val="24"/>
        </w:rPr>
      </w:pPr>
      <w:r>
        <w:rPr>
          <w:rFonts w:ascii="Times New Roman" w:hAnsi="Times New Roman"/>
          <w:sz w:val="24"/>
        </w:rPr>
        <w:t>- внедрение новых финансовых инструментов и технологий, направленных на оптимизацию сроков и доходности заимствований, а также защиту интересов различных групп инвесторов.</w:t>
      </w:r>
    </w:p>
    <w:p w:rsidR="00722BF0" w:rsidRDefault="00722BF0">
      <w:pPr>
        <w:spacing w:line="360" w:lineRule="auto"/>
        <w:ind w:firstLine="720"/>
        <w:jc w:val="both"/>
        <w:rPr>
          <w:rFonts w:ascii="Times New Roman" w:hAnsi="Times New Roman"/>
          <w:sz w:val="24"/>
        </w:rPr>
      </w:pPr>
      <w:r>
        <w:rPr>
          <w:rFonts w:ascii="Times New Roman" w:hAnsi="Times New Roman"/>
          <w:sz w:val="24"/>
        </w:rPr>
        <w:t>Политика в области внутренних заимствований сформирована таким образом, чтобы не изымать ликвидность с рынка для финансирования непроцентных расходов. Чистый объем внутренних заимствований составит в следующем году 9.8 млрд.руб. при уплате платежей по обслуживанию внутреннего долга - 57.9 млрд.рублей. Такая политика будет оказывать положительное влияние на уровень банковских процентных ставок и стоимость кредитных ресурсов.</w:t>
      </w:r>
    </w:p>
    <w:p w:rsidR="00722BF0" w:rsidRDefault="00722BF0">
      <w:pPr>
        <w:spacing w:line="360" w:lineRule="auto"/>
        <w:ind w:firstLine="720"/>
        <w:jc w:val="both"/>
        <w:rPr>
          <w:rFonts w:ascii="Times New Roman" w:hAnsi="Times New Roman"/>
          <w:sz w:val="24"/>
        </w:rPr>
      </w:pPr>
      <w:r>
        <w:rPr>
          <w:rFonts w:ascii="Times New Roman" w:hAnsi="Times New Roman"/>
          <w:sz w:val="24"/>
        </w:rPr>
        <w:t>С целью сокращения государственного внешнего долга и, следуя консервативной политике государственных заимствований в период 2002-2003 годов, общая сумма займов на внешних финансовых рынках будет ограничена 1 млрд. долларов США в год. При этом платежи по государственному внешнему долгу в предстоящем году предусмотрены в соответствии с оригинальными графиками без учета реструктуризации. Заимствования от Международного валютного фонда в 2002 году не предусматриваются. Такой подход, в отличие от предыдущих лет, позволяет реалистично прогнозировать объемы внешних заимствований, вне зависимости от результатов переговоров с кредиторами. В предстоящем году не предусматривается также осуществлять новые заимствования по связанным иностранным кредитам.</w:t>
      </w:r>
    </w:p>
    <w:p w:rsidR="00722BF0" w:rsidRDefault="00722BF0">
      <w:pPr>
        <w:spacing w:line="360" w:lineRule="auto"/>
        <w:ind w:firstLine="720"/>
        <w:jc w:val="both"/>
        <w:rPr>
          <w:rFonts w:ascii="Times New Roman" w:hAnsi="Times New Roman"/>
          <w:sz w:val="24"/>
        </w:rPr>
      </w:pPr>
      <w:r>
        <w:rPr>
          <w:rFonts w:ascii="Times New Roman" w:hAnsi="Times New Roman"/>
          <w:sz w:val="24"/>
        </w:rPr>
        <w:t>Реализация намеченной бюджетной политики будет способствовать снижению государственного долга. Начавшееся в 2000 году сокращение государственного долга продолжится и в 2002 году. На конец 2002 года общий объем государственного долга составит 158.5 млрд.долларов США, или 48.2% ВВП. В предстоящие три года доля государственного долга в ВВП будет снижаться и составит к концу 2004 года около 40% ВВП.</w:t>
      </w:r>
    </w:p>
    <w:p w:rsidR="00722BF0" w:rsidRDefault="00722BF0">
      <w:pPr>
        <w:spacing w:line="360" w:lineRule="auto"/>
        <w:ind w:firstLine="720"/>
        <w:jc w:val="both"/>
        <w:rPr>
          <w:rFonts w:ascii="Times New Roman" w:hAnsi="Times New Roman"/>
          <w:sz w:val="24"/>
        </w:rPr>
      </w:pPr>
      <w:r>
        <w:rPr>
          <w:rFonts w:ascii="Times New Roman" w:hAnsi="Times New Roman"/>
          <w:sz w:val="24"/>
        </w:rPr>
        <w:t>На величину государственного долга в 2002 году и в последующие годы влияние будет оказывать как профицитная политика бюджета, так и укрепление курса рубля и реальный рост ВВП.</w:t>
      </w:r>
    </w:p>
    <w:p w:rsidR="00722BF0" w:rsidRDefault="00722BF0">
      <w:pPr>
        <w:spacing w:line="360" w:lineRule="auto"/>
        <w:ind w:firstLine="720"/>
        <w:jc w:val="both"/>
        <w:rPr>
          <w:rFonts w:ascii="Times New Roman" w:hAnsi="Times New Roman"/>
          <w:sz w:val="24"/>
        </w:rPr>
      </w:pPr>
      <w:r>
        <w:rPr>
          <w:rFonts w:ascii="Times New Roman" w:hAnsi="Times New Roman"/>
          <w:sz w:val="24"/>
        </w:rPr>
        <w:t>Таким образом, основные направления бюджетной и налоговой политики на 2002 год и среднесрочную перспективу подготовлены с учетом целей экономической политики и направлены на создание условий для продолжения роста экономики и повышения реальных доходов населения.</w:t>
      </w:r>
    </w:p>
    <w:p w:rsidR="00722BF0" w:rsidRDefault="00722BF0">
      <w:pPr>
        <w:spacing w:line="360" w:lineRule="auto"/>
        <w:jc w:val="both"/>
        <w:rPr>
          <w:rFonts w:ascii="Times New Roman" w:hAnsi="Times New Roman"/>
          <w:b/>
          <w:sz w:val="24"/>
        </w:rPr>
      </w:pPr>
      <w:r>
        <w:rPr>
          <w:rFonts w:ascii="Times New Roman" w:hAnsi="Times New Roman"/>
          <w:b/>
          <w:sz w:val="24"/>
        </w:rPr>
        <w:t>2.4. Федеральный бюджет РФ 2002 года.</w:t>
      </w:r>
    </w:p>
    <w:p w:rsidR="00722BF0" w:rsidRDefault="00722BF0">
      <w:pPr>
        <w:spacing w:line="360" w:lineRule="auto"/>
        <w:jc w:val="both"/>
        <w:rPr>
          <w:rFonts w:ascii="Times New Roman" w:hAnsi="Times New Roman"/>
          <w:sz w:val="24"/>
        </w:rPr>
      </w:pPr>
      <w:r>
        <w:rPr>
          <w:rFonts w:ascii="Times New Roman" w:hAnsi="Times New Roman"/>
          <w:sz w:val="24"/>
        </w:rPr>
        <w:t>Основные параметры бюджета</w:t>
      </w:r>
      <w:r>
        <w:rPr>
          <w:rFonts w:ascii="Times New Roman" w:hAnsi="Times New Roman"/>
          <w:sz w:val="24"/>
          <w:lang w:val="en-US"/>
        </w:rPr>
        <w:t>:</w:t>
      </w:r>
      <w:r>
        <w:rPr>
          <w:rFonts w:ascii="Times New Roman" w:hAnsi="Times New Roman"/>
          <w:sz w:val="24"/>
        </w:rPr>
        <w:t xml:space="preserve"> расходы - 1947386,3 млн. рублей. Доходы - 2125718,2 млн. рублей. ВВП - 10950 млрд. рублей. Инфляция декабрь 2002 к декабрю 2002  - 12% (5)</w:t>
      </w:r>
    </w:p>
    <w:p w:rsidR="00722BF0" w:rsidRDefault="00722BF0">
      <w:pPr>
        <w:spacing w:line="360" w:lineRule="auto"/>
        <w:jc w:val="both"/>
        <w:rPr>
          <w:rFonts w:ascii="Times New Roman" w:hAnsi="Times New Roman"/>
          <w:sz w:val="24"/>
        </w:rPr>
      </w:pPr>
      <w:r>
        <w:rPr>
          <w:rFonts w:ascii="Times New Roman" w:hAnsi="Times New Roman"/>
          <w:sz w:val="24"/>
        </w:rPr>
        <w:t>Доходы федерального бюджета РФ на 2002 год формирууются за счёт (ст. 8 Федерального Закона о федеральном бюджете на 2002 год):</w:t>
      </w:r>
    </w:p>
    <w:p w:rsidR="00722BF0" w:rsidRDefault="00722BF0">
      <w:pPr>
        <w:spacing w:line="360" w:lineRule="auto"/>
        <w:jc w:val="both"/>
        <w:rPr>
          <w:rFonts w:ascii="Times New Roman" w:hAnsi="Times New Roman"/>
          <w:sz w:val="24"/>
        </w:rPr>
      </w:pPr>
      <w:r>
        <w:rPr>
          <w:rFonts w:ascii="Times New Roman" w:hAnsi="Times New Roman"/>
          <w:sz w:val="24"/>
        </w:rPr>
        <w:t xml:space="preserve"> - доходов от уплаты федеральных налогов и сборов - в соответствии с нормативами отчислений согласно приложениям 2 и 3 к настоящему Федеральному закону;</w:t>
      </w:r>
    </w:p>
    <w:p w:rsidR="00722BF0" w:rsidRDefault="00722BF0">
      <w:pPr>
        <w:spacing w:line="360" w:lineRule="auto"/>
        <w:jc w:val="both"/>
        <w:rPr>
          <w:rFonts w:ascii="Times New Roman" w:hAnsi="Times New Roman"/>
          <w:sz w:val="24"/>
        </w:rPr>
      </w:pPr>
      <w:r>
        <w:rPr>
          <w:rFonts w:ascii="Times New Roman" w:hAnsi="Times New Roman"/>
          <w:sz w:val="24"/>
        </w:rPr>
        <w:t>единого налога, взимаемого в связи с применением упрощенной системы налогообложения, учета и отчетности для субъектов малого предпринимательства, - по ставкам, установленным законодательством Российской Федерации;</w:t>
      </w:r>
    </w:p>
    <w:p w:rsidR="00722BF0" w:rsidRDefault="00722BF0">
      <w:pPr>
        <w:spacing w:line="360" w:lineRule="auto"/>
        <w:jc w:val="both"/>
        <w:rPr>
          <w:rFonts w:ascii="Times New Roman" w:hAnsi="Times New Roman"/>
          <w:sz w:val="24"/>
        </w:rPr>
      </w:pPr>
      <w:r>
        <w:rPr>
          <w:rFonts w:ascii="Times New Roman" w:hAnsi="Times New Roman"/>
          <w:sz w:val="24"/>
        </w:rPr>
        <w:t>единого налога на вмененный доход для определенных видов деятельности - по нормативам, установленным законодательством Российской Федерации;</w:t>
      </w:r>
    </w:p>
    <w:p w:rsidR="00722BF0" w:rsidRDefault="00722BF0">
      <w:pPr>
        <w:spacing w:line="360" w:lineRule="auto"/>
        <w:jc w:val="both"/>
        <w:rPr>
          <w:rFonts w:ascii="Times New Roman" w:hAnsi="Times New Roman"/>
          <w:sz w:val="24"/>
        </w:rPr>
      </w:pPr>
      <w:r>
        <w:rPr>
          <w:rFonts w:ascii="Times New Roman" w:hAnsi="Times New Roman"/>
          <w:sz w:val="24"/>
        </w:rPr>
        <w:t>земельного налога за земли городов и поселков и сельскохозяйственные угодья - по нормативам, установленным статьей 12 настоящего Федерального закона;</w:t>
      </w:r>
    </w:p>
    <w:p w:rsidR="00722BF0" w:rsidRDefault="00722BF0">
      <w:pPr>
        <w:spacing w:line="360" w:lineRule="auto"/>
        <w:jc w:val="both"/>
        <w:rPr>
          <w:rFonts w:ascii="Times New Roman" w:hAnsi="Times New Roman"/>
          <w:sz w:val="24"/>
        </w:rPr>
      </w:pPr>
      <w:r>
        <w:rPr>
          <w:rFonts w:ascii="Times New Roman" w:hAnsi="Times New Roman"/>
          <w:sz w:val="24"/>
        </w:rPr>
        <w:t>дивидендов по акциям, принадлежащим Российской Федерации, - в размере 100 процентов доходов;</w:t>
      </w:r>
    </w:p>
    <w:p w:rsidR="00722BF0" w:rsidRDefault="00722BF0">
      <w:pPr>
        <w:spacing w:line="360" w:lineRule="auto"/>
        <w:jc w:val="both"/>
        <w:rPr>
          <w:rFonts w:ascii="Times New Roman" w:hAnsi="Times New Roman"/>
          <w:sz w:val="24"/>
        </w:rPr>
      </w:pPr>
      <w:r>
        <w:rPr>
          <w:rFonts w:ascii="Times New Roman" w:hAnsi="Times New Roman"/>
          <w:sz w:val="24"/>
        </w:rPr>
        <w:t xml:space="preserve"> - доходов от сдачи в аренду находящегося в федеральной собственности имущества, расположенного на территории Российской Федерации, - в размере 100 процентов доходов;</w:t>
      </w:r>
    </w:p>
    <w:p w:rsidR="00722BF0" w:rsidRDefault="00722BF0">
      <w:pPr>
        <w:spacing w:line="360" w:lineRule="auto"/>
        <w:jc w:val="both"/>
        <w:rPr>
          <w:rFonts w:ascii="Times New Roman" w:hAnsi="Times New Roman"/>
          <w:sz w:val="24"/>
        </w:rPr>
      </w:pPr>
      <w:r>
        <w:rPr>
          <w:rFonts w:ascii="Times New Roman" w:hAnsi="Times New Roman"/>
          <w:sz w:val="24"/>
        </w:rPr>
        <w:t>доходов от арендной платы за земли городов и поселков и сельскохозяйственные угодья - в соответствии со статьей 12 настоящего Федерального закона;</w:t>
      </w:r>
    </w:p>
    <w:p w:rsidR="00722BF0" w:rsidRDefault="00722BF0">
      <w:pPr>
        <w:spacing w:line="360" w:lineRule="auto"/>
        <w:jc w:val="both"/>
        <w:rPr>
          <w:rFonts w:ascii="Times New Roman" w:hAnsi="Times New Roman"/>
          <w:sz w:val="24"/>
        </w:rPr>
      </w:pPr>
      <w:r>
        <w:rPr>
          <w:rFonts w:ascii="Times New Roman" w:hAnsi="Times New Roman"/>
          <w:sz w:val="24"/>
        </w:rPr>
        <w:t>консульского сбора, взимаемого на территории Российской Федерации, - в размере 100 процентов доходов;</w:t>
      </w:r>
    </w:p>
    <w:p w:rsidR="00722BF0" w:rsidRDefault="00722BF0">
      <w:pPr>
        <w:spacing w:line="360" w:lineRule="auto"/>
        <w:jc w:val="both"/>
        <w:rPr>
          <w:rFonts w:ascii="Times New Roman" w:hAnsi="Times New Roman"/>
          <w:sz w:val="24"/>
        </w:rPr>
      </w:pPr>
      <w:r>
        <w:rPr>
          <w:rFonts w:ascii="Times New Roman" w:hAnsi="Times New Roman"/>
          <w:sz w:val="24"/>
        </w:rPr>
        <w:t>платы за выдаваемые паспорта, в том числе заграничные, документы о приглашении в Российскую Федерацию лиц из других государств, визы и вид на жительство в Российской Федерации иностранным гражданам и лицам без гражданства - в размере 100 процентов доходов;</w:t>
      </w:r>
    </w:p>
    <w:p w:rsidR="00722BF0" w:rsidRDefault="00722BF0">
      <w:pPr>
        <w:spacing w:line="360" w:lineRule="auto"/>
        <w:jc w:val="both"/>
        <w:rPr>
          <w:rFonts w:ascii="Times New Roman" w:hAnsi="Times New Roman"/>
          <w:sz w:val="24"/>
        </w:rPr>
      </w:pPr>
      <w:r>
        <w:rPr>
          <w:rFonts w:ascii="Times New Roman" w:hAnsi="Times New Roman"/>
          <w:sz w:val="24"/>
        </w:rPr>
        <w:t>платы за предоставление информации по единому государственному реестру налогоплательщиков - в размере 100 процентов доходов;</w:t>
      </w:r>
    </w:p>
    <w:p w:rsidR="00722BF0" w:rsidRDefault="00722BF0">
      <w:pPr>
        <w:spacing w:line="360" w:lineRule="auto"/>
        <w:jc w:val="both"/>
        <w:rPr>
          <w:rFonts w:ascii="Times New Roman" w:hAnsi="Times New Roman"/>
          <w:sz w:val="24"/>
        </w:rPr>
      </w:pPr>
      <w:r>
        <w:rPr>
          <w:rFonts w:ascii="Times New Roman" w:hAnsi="Times New Roman"/>
          <w:sz w:val="24"/>
        </w:rPr>
        <w:t>платы за опробование и клеймение изделий и сплавов из драгоценных металлов - в размере 90 процентов доходов;</w:t>
      </w:r>
    </w:p>
    <w:p w:rsidR="00722BF0" w:rsidRDefault="00722BF0">
      <w:pPr>
        <w:spacing w:line="360" w:lineRule="auto"/>
        <w:jc w:val="both"/>
        <w:rPr>
          <w:rFonts w:ascii="Times New Roman" w:hAnsi="Times New Roman"/>
          <w:sz w:val="24"/>
        </w:rPr>
      </w:pPr>
      <w:r>
        <w:rPr>
          <w:rFonts w:ascii="Times New Roman" w:hAnsi="Times New Roman"/>
          <w:sz w:val="24"/>
        </w:rPr>
        <w:t>платы за заимствование материальных ценностей из государственного материального резерва - в размере, установленном статьей 24 настоящего Федерального закона;</w:t>
      </w:r>
    </w:p>
    <w:p w:rsidR="00722BF0" w:rsidRDefault="00722BF0">
      <w:pPr>
        <w:spacing w:line="360" w:lineRule="auto"/>
        <w:jc w:val="both"/>
        <w:rPr>
          <w:rFonts w:ascii="Times New Roman" w:hAnsi="Times New Roman"/>
          <w:sz w:val="24"/>
        </w:rPr>
      </w:pPr>
      <w:r>
        <w:rPr>
          <w:rFonts w:ascii="Times New Roman" w:hAnsi="Times New Roman"/>
          <w:sz w:val="24"/>
        </w:rPr>
        <w:t xml:space="preserve"> - платы за отдельные виды услуг, оказываемых федеральными органами исполнительной власти;</w:t>
      </w:r>
    </w:p>
    <w:p w:rsidR="00722BF0" w:rsidRDefault="00722BF0">
      <w:pPr>
        <w:spacing w:line="360" w:lineRule="auto"/>
        <w:jc w:val="both"/>
        <w:rPr>
          <w:rFonts w:ascii="Times New Roman" w:hAnsi="Times New Roman"/>
          <w:sz w:val="24"/>
        </w:rPr>
      </w:pPr>
      <w:r>
        <w:rPr>
          <w:rFonts w:ascii="Times New Roman" w:hAnsi="Times New Roman"/>
          <w:sz w:val="24"/>
        </w:rPr>
        <w:t xml:space="preserve"> - прибыли Центрального банка Российской Федерации;</w:t>
      </w:r>
    </w:p>
    <w:p w:rsidR="00722BF0" w:rsidRDefault="00722BF0">
      <w:pPr>
        <w:spacing w:line="360" w:lineRule="auto"/>
        <w:jc w:val="both"/>
        <w:rPr>
          <w:rFonts w:ascii="Times New Roman" w:hAnsi="Times New Roman"/>
          <w:sz w:val="24"/>
        </w:rPr>
      </w:pPr>
      <w:r>
        <w:rPr>
          <w:rFonts w:ascii="Times New Roman" w:hAnsi="Times New Roman"/>
          <w:sz w:val="24"/>
        </w:rPr>
        <w:t xml:space="preserve"> - патентных пошлин и регистрационных сборов за официальную регистрацию программ для ЭВМ, баз данных и топологий интегральных микросхем, за исключением средств, поступающих от Международного бюро Всемирной организации интеллектуальной собственности, - в размере 100 процентов доходов;</w:t>
      </w:r>
    </w:p>
    <w:p w:rsidR="00722BF0" w:rsidRDefault="00722BF0">
      <w:pPr>
        <w:spacing w:line="360" w:lineRule="auto"/>
        <w:jc w:val="both"/>
        <w:rPr>
          <w:rFonts w:ascii="Times New Roman" w:hAnsi="Times New Roman"/>
          <w:sz w:val="24"/>
        </w:rPr>
      </w:pPr>
      <w:r>
        <w:rPr>
          <w:rFonts w:ascii="Times New Roman" w:hAnsi="Times New Roman"/>
          <w:sz w:val="24"/>
        </w:rPr>
        <w:t>доходов от деятельности совместного предприятия "Вьетсовпетро" - в соответствии с законодательством Российской Федерации;</w:t>
      </w:r>
    </w:p>
    <w:p w:rsidR="00722BF0" w:rsidRDefault="00722BF0">
      <w:pPr>
        <w:spacing w:line="360" w:lineRule="auto"/>
        <w:jc w:val="both"/>
        <w:rPr>
          <w:rFonts w:ascii="Times New Roman" w:hAnsi="Times New Roman"/>
          <w:sz w:val="24"/>
        </w:rPr>
      </w:pPr>
      <w:r>
        <w:rPr>
          <w:rFonts w:ascii="Times New Roman" w:hAnsi="Times New Roman"/>
          <w:sz w:val="24"/>
        </w:rPr>
        <w:t>- части прибыли федеральных государственных унитарных предприятий, остающейся после уплаты налогов, обязательных платежей и сборов;</w:t>
      </w:r>
    </w:p>
    <w:p w:rsidR="00722BF0" w:rsidRDefault="00722BF0">
      <w:pPr>
        <w:spacing w:line="360" w:lineRule="auto"/>
        <w:jc w:val="both"/>
        <w:rPr>
          <w:rFonts w:ascii="Times New Roman" w:hAnsi="Times New Roman"/>
          <w:sz w:val="24"/>
        </w:rPr>
      </w:pPr>
      <w:r>
        <w:rPr>
          <w:rFonts w:ascii="Times New Roman" w:hAnsi="Times New Roman"/>
          <w:sz w:val="24"/>
        </w:rPr>
        <w:t>-  доходов, поступающих от выдачи Министерством экономического развития и торговли Российской Федерации сертификатов, паспортов бартерных сделок и от оказания им консультационных услуг, - в размере 100 процентов доходов;</w:t>
      </w:r>
    </w:p>
    <w:p w:rsidR="00722BF0" w:rsidRDefault="00722BF0">
      <w:pPr>
        <w:spacing w:line="360" w:lineRule="auto"/>
        <w:jc w:val="both"/>
        <w:rPr>
          <w:rFonts w:ascii="Times New Roman" w:hAnsi="Times New Roman"/>
          <w:sz w:val="24"/>
        </w:rPr>
      </w:pPr>
      <w:r>
        <w:rPr>
          <w:rFonts w:ascii="Times New Roman" w:hAnsi="Times New Roman"/>
          <w:sz w:val="24"/>
        </w:rPr>
        <w:t xml:space="preserve"> -. средств, полученных от реализации имущества, конфискованного по вступившим в законную силу приговорам (решениям) судов (судей) либо по решениям таможенных органов Российской Федерации, признанного в установленном порядке бесхозяйным, а также изъятого федеральными органами исполнительной власти в соответствии с их компетенцией за вычетом затрат на реализацию указанного имущества, в соответствии с законодательством Российской Федерации, по нормам и перечню, которые устанавливаются Правительством Российской Федерации;</w:t>
      </w:r>
    </w:p>
    <w:p w:rsidR="00722BF0" w:rsidRDefault="00722BF0">
      <w:pPr>
        <w:spacing w:line="360" w:lineRule="auto"/>
        <w:jc w:val="both"/>
        <w:rPr>
          <w:rFonts w:ascii="Times New Roman" w:hAnsi="Times New Roman"/>
          <w:sz w:val="24"/>
        </w:rPr>
      </w:pPr>
      <w:r>
        <w:rPr>
          <w:rFonts w:ascii="Times New Roman" w:hAnsi="Times New Roman"/>
          <w:sz w:val="24"/>
        </w:rPr>
        <w:t>- доходов от платежей при пользовании недрами - в соответствии со статьей 23 настоящего Федерального закона;</w:t>
      </w:r>
    </w:p>
    <w:p w:rsidR="00722BF0" w:rsidRDefault="00722BF0">
      <w:pPr>
        <w:spacing w:line="360" w:lineRule="auto"/>
        <w:jc w:val="both"/>
        <w:rPr>
          <w:rFonts w:ascii="Times New Roman" w:hAnsi="Times New Roman"/>
          <w:sz w:val="24"/>
        </w:rPr>
      </w:pPr>
      <w:r>
        <w:rPr>
          <w:rFonts w:ascii="Times New Roman" w:hAnsi="Times New Roman"/>
          <w:sz w:val="24"/>
        </w:rPr>
        <w:t>- платы за пользование водными биологическими ресурсами, включая поступления от реализации квот на вылов (добычу) водных биологических ресурсов, осуществляемой в порядке, определяемом Правительством Российской Федерации, - в размере 100 процентов доходов;</w:t>
      </w:r>
    </w:p>
    <w:p w:rsidR="00722BF0" w:rsidRDefault="00722BF0">
      <w:pPr>
        <w:spacing w:line="360" w:lineRule="auto"/>
        <w:jc w:val="both"/>
        <w:rPr>
          <w:rFonts w:ascii="Times New Roman" w:hAnsi="Times New Roman"/>
          <w:sz w:val="24"/>
        </w:rPr>
      </w:pPr>
      <w:r>
        <w:rPr>
          <w:rFonts w:ascii="Times New Roman" w:hAnsi="Times New Roman"/>
          <w:sz w:val="24"/>
        </w:rPr>
        <w:t>- доходов от эксплуатации и использования имущества федеральных автомобильных дорог - в размере 100 процентов доходов;</w:t>
      </w:r>
    </w:p>
    <w:p w:rsidR="00722BF0" w:rsidRDefault="00722BF0">
      <w:pPr>
        <w:spacing w:line="360" w:lineRule="auto"/>
        <w:jc w:val="both"/>
        <w:rPr>
          <w:rFonts w:ascii="Times New Roman" w:hAnsi="Times New Roman"/>
          <w:sz w:val="24"/>
        </w:rPr>
      </w:pPr>
      <w:r>
        <w:rPr>
          <w:rFonts w:ascii="Times New Roman" w:hAnsi="Times New Roman"/>
          <w:sz w:val="24"/>
        </w:rPr>
        <w:t>- доходов от использования лесного фонда - в размере 100 процентов доходов, получаемых органами управления лесным хозяйством;</w:t>
      </w:r>
    </w:p>
    <w:p w:rsidR="00722BF0" w:rsidRDefault="00722BF0">
      <w:pPr>
        <w:spacing w:line="360" w:lineRule="auto"/>
        <w:jc w:val="both"/>
        <w:rPr>
          <w:rFonts w:ascii="Times New Roman" w:hAnsi="Times New Roman"/>
          <w:sz w:val="24"/>
        </w:rPr>
      </w:pPr>
      <w:r>
        <w:rPr>
          <w:rFonts w:ascii="Times New Roman" w:hAnsi="Times New Roman"/>
          <w:sz w:val="24"/>
        </w:rPr>
        <w:t>- прочих поступлений от имущества, находящегося в федеральной собственности, а также поступлений от разрешенных видов деятельности организаций, финансируемых из федерального бюджета (за исключением доходов, по которым настоящим Федеральным законом установлен иной порядок исполнения);</w:t>
      </w:r>
    </w:p>
    <w:p w:rsidR="00722BF0" w:rsidRDefault="00722BF0">
      <w:pPr>
        <w:spacing w:line="360" w:lineRule="auto"/>
        <w:jc w:val="both"/>
        <w:rPr>
          <w:rFonts w:ascii="Times New Roman" w:hAnsi="Times New Roman"/>
          <w:sz w:val="24"/>
        </w:rPr>
      </w:pPr>
      <w:r>
        <w:rPr>
          <w:rFonts w:ascii="Times New Roman" w:hAnsi="Times New Roman"/>
          <w:sz w:val="24"/>
        </w:rPr>
        <w:t>- доходов от продажи земли и нематериальных активов - в соответствии с законодательством Российской Федерации;</w:t>
      </w:r>
    </w:p>
    <w:p w:rsidR="00722BF0" w:rsidRDefault="00722BF0">
      <w:pPr>
        <w:spacing w:line="360" w:lineRule="auto"/>
        <w:jc w:val="both"/>
        <w:rPr>
          <w:rFonts w:ascii="Times New Roman" w:hAnsi="Times New Roman"/>
          <w:sz w:val="24"/>
        </w:rPr>
      </w:pPr>
      <w:r>
        <w:rPr>
          <w:rFonts w:ascii="Times New Roman" w:hAnsi="Times New Roman"/>
          <w:sz w:val="24"/>
        </w:rPr>
        <w:t>- доходов от применения мер гражданско - правовой, административной и уголовной ответственности, в том числе штрафов, компенсаций, возмещения ущерба, - в соответствии с законодательством Российской Федерации;</w:t>
      </w:r>
    </w:p>
    <w:p w:rsidR="00722BF0" w:rsidRDefault="00722BF0">
      <w:pPr>
        <w:spacing w:line="360" w:lineRule="auto"/>
        <w:jc w:val="both"/>
        <w:rPr>
          <w:rFonts w:ascii="Times New Roman" w:hAnsi="Times New Roman"/>
          <w:sz w:val="24"/>
        </w:rPr>
      </w:pPr>
      <w:r>
        <w:rPr>
          <w:rFonts w:ascii="Times New Roman" w:hAnsi="Times New Roman"/>
          <w:sz w:val="24"/>
        </w:rPr>
        <w:t>- средств исполнительского сбора, взимаемого в процессе исполнительного производства, - в размере 30 процентов поступлений;</w:t>
      </w:r>
    </w:p>
    <w:p w:rsidR="00722BF0" w:rsidRDefault="00722BF0">
      <w:pPr>
        <w:spacing w:line="360" w:lineRule="auto"/>
        <w:jc w:val="both"/>
        <w:rPr>
          <w:rFonts w:ascii="Times New Roman" w:hAnsi="Times New Roman"/>
          <w:sz w:val="24"/>
        </w:rPr>
      </w:pPr>
      <w:r>
        <w:rPr>
          <w:rFonts w:ascii="Times New Roman" w:hAnsi="Times New Roman"/>
          <w:sz w:val="24"/>
        </w:rPr>
        <w:t>доходов от внешнеэкономической деятельности - в размере 100 процентов доходов;</w:t>
      </w:r>
    </w:p>
    <w:p w:rsidR="00722BF0" w:rsidRDefault="00722BF0">
      <w:pPr>
        <w:spacing w:line="360" w:lineRule="auto"/>
        <w:jc w:val="both"/>
        <w:rPr>
          <w:rFonts w:ascii="Times New Roman" w:hAnsi="Times New Roman"/>
          <w:sz w:val="24"/>
        </w:rPr>
      </w:pPr>
      <w:r>
        <w:rPr>
          <w:rFonts w:ascii="Times New Roman" w:hAnsi="Times New Roman"/>
          <w:sz w:val="24"/>
        </w:rPr>
        <w:t>- доходов от реализации и (или) использования природного сырьевого компонента низкообогащенного урана, являющегося федеральной собственностью, возвращаемой Российской Федерации в результате исполнения международных обязательств по использованию высокообогащенного урана, извлеченного из ядерного оружия; от поставки являющегося федеральной собственностью высокообогащенного урана в рамках исполнения Российской Федерацией международных договоров о научно - техническом сотрудничестве и поставках высокообогащенного урана; от реализации являющегося федеральной собственностью специального сырья и делящихся материалов;</w:t>
      </w:r>
    </w:p>
    <w:p w:rsidR="00722BF0" w:rsidRDefault="00722BF0">
      <w:pPr>
        <w:spacing w:line="360" w:lineRule="auto"/>
        <w:jc w:val="both"/>
        <w:rPr>
          <w:rFonts w:ascii="Times New Roman" w:hAnsi="Times New Roman"/>
          <w:sz w:val="24"/>
        </w:rPr>
      </w:pPr>
      <w:r>
        <w:rPr>
          <w:rFonts w:ascii="Times New Roman" w:hAnsi="Times New Roman"/>
          <w:sz w:val="24"/>
        </w:rPr>
        <w:t>- прочих налогов, сборов, пошлин и других платежей, подлежащих зачислению в федеральный бюджет в соответствии с законодательством Российской Федерации.</w:t>
      </w:r>
    </w:p>
    <w:p w:rsidR="00722BF0" w:rsidRDefault="00722BF0">
      <w:pPr>
        <w:spacing w:line="360" w:lineRule="auto"/>
        <w:jc w:val="both"/>
        <w:rPr>
          <w:rFonts w:ascii="Times New Roman" w:hAnsi="Times New Roman"/>
          <w:sz w:val="24"/>
        </w:rPr>
      </w:pPr>
    </w:p>
    <w:p w:rsidR="00722BF0" w:rsidRDefault="00722BF0">
      <w:pPr>
        <w:spacing w:line="360" w:lineRule="auto"/>
        <w:jc w:val="both"/>
        <w:rPr>
          <w:rFonts w:ascii="Times New Roman" w:hAnsi="Times New Roman"/>
          <w:i/>
          <w:sz w:val="24"/>
        </w:rPr>
      </w:pPr>
    </w:p>
    <w:p w:rsidR="00722BF0" w:rsidRDefault="00722BF0">
      <w:pPr>
        <w:spacing w:line="360" w:lineRule="auto"/>
        <w:jc w:val="both"/>
        <w:rPr>
          <w:rFonts w:ascii="Times New Roman" w:hAnsi="Times New Roman"/>
          <w:i/>
          <w:sz w:val="24"/>
        </w:rPr>
      </w:pPr>
      <w:r>
        <w:rPr>
          <w:rFonts w:ascii="Times New Roman" w:hAnsi="Times New Roman"/>
          <w:i/>
          <w:sz w:val="24"/>
        </w:rPr>
        <w:t>Структура расходов фелерального бюджета РФ 2002:</w:t>
      </w:r>
    </w:p>
    <w:p w:rsidR="00722BF0" w:rsidRDefault="00722BF0">
      <w:pPr>
        <w:spacing w:line="360" w:lineRule="auto"/>
        <w:jc w:val="both"/>
        <w:rPr>
          <w:rFonts w:ascii="Times New Roman" w:hAnsi="Times New Roman"/>
          <w:sz w:val="24"/>
        </w:rPr>
      </w:pPr>
      <w:r>
        <w:rPr>
          <w:rFonts w:ascii="Times New Roman" w:hAnsi="Times New Roman"/>
          <w:sz w:val="24"/>
        </w:rPr>
        <w:t>1. Социальная политика - 22,06%</w:t>
      </w:r>
    </w:p>
    <w:p w:rsidR="00722BF0" w:rsidRDefault="00722BF0">
      <w:pPr>
        <w:spacing w:line="360" w:lineRule="auto"/>
        <w:jc w:val="both"/>
        <w:rPr>
          <w:rFonts w:ascii="Times New Roman" w:hAnsi="Times New Roman"/>
          <w:sz w:val="24"/>
        </w:rPr>
      </w:pPr>
      <w:r>
        <w:rPr>
          <w:rFonts w:ascii="Times New Roman" w:hAnsi="Times New Roman"/>
          <w:sz w:val="24"/>
        </w:rPr>
        <w:t>2. Обслуживание государственного и муниципального долга - 14,61%</w:t>
      </w:r>
    </w:p>
    <w:p w:rsidR="00722BF0" w:rsidRDefault="00722BF0">
      <w:pPr>
        <w:spacing w:line="360" w:lineRule="auto"/>
        <w:jc w:val="both"/>
        <w:rPr>
          <w:rFonts w:ascii="Times New Roman" w:hAnsi="Times New Roman"/>
          <w:sz w:val="24"/>
        </w:rPr>
      </w:pPr>
      <w:r>
        <w:rPr>
          <w:rFonts w:ascii="Times New Roman" w:hAnsi="Times New Roman"/>
          <w:sz w:val="24"/>
        </w:rPr>
        <w:t>3. Национальная оборона - 14,57%</w:t>
      </w:r>
    </w:p>
    <w:p w:rsidR="00722BF0" w:rsidRDefault="00722BF0">
      <w:pPr>
        <w:spacing w:line="360" w:lineRule="auto"/>
        <w:jc w:val="both"/>
        <w:rPr>
          <w:rFonts w:ascii="Times New Roman" w:hAnsi="Times New Roman"/>
          <w:sz w:val="24"/>
        </w:rPr>
      </w:pPr>
      <w:r>
        <w:rPr>
          <w:rFonts w:ascii="Times New Roman" w:hAnsi="Times New Roman"/>
          <w:sz w:val="24"/>
        </w:rPr>
        <w:t>4. Финансовая помощб бюджетам других уровней - 13,61%</w:t>
      </w:r>
    </w:p>
    <w:p w:rsidR="00722BF0" w:rsidRDefault="00722BF0">
      <w:pPr>
        <w:spacing w:line="360" w:lineRule="auto"/>
        <w:jc w:val="both"/>
        <w:rPr>
          <w:rFonts w:ascii="Times New Roman" w:hAnsi="Times New Roman"/>
          <w:sz w:val="24"/>
        </w:rPr>
      </w:pPr>
      <w:r>
        <w:rPr>
          <w:rFonts w:ascii="Times New Roman" w:hAnsi="Times New Roman"/>
          <w:sz w:val="24"/>
        </w:rPr>
        <w:t>5. Правоохранительная деятельность и обеспечение безопасности государства - 8,91</w:t>
      </w:r>
    </w:p>
    <w:p w:rsidR="00722BF0" w:rsidRDefault="00722BF0">
      <w:pPr>
        <w:spacing w:line="360" w:lineRule="auto"/>
        <w:jc w:val="both"/>
        <w:rPr>
          <w:rFonts w:ascii="Times New Roman" w:hAnsi="Times New Roman"/>
          <w:sz w:val="24"/>
        </w:rPr>
      </w:pPr>
      <w:r>
        <w:rPr>
          <w:rFonts w:ascii="Times New Roman" w:hAnsi="Times New Roman"/>
          <w:sz w:val="24"/>
        </w:rPr>
        <w:t>6. Образование - 4,11%</w:t>
      </w:r>
    </w:p>
    <w:p w:rsidR="00722BF0" w:rsidRDefault="00722BF0">
      <w:pPr>
        <w:spacing w:line="360" w:lineRule="auto"/>
        <w:jc w:val="both"/>
        <w:rPr>
          <w:rFonts w:ascii="Times New Roman" w:hAnsi="Times New Roman"/>
          <w:sz w:val="24"/>
        </w:rPr>
      </w:pPr>
      <w:r>
        <w:rPr>
          <w:rFonts w:ascii="Times New Roman" w:hAnsi="Times New Roman"/>
          <w:sz w:val="24"/>
        </w:rPr>
        <w:t>7. Дорожное хозяйство - 3,51</w:t>
      </w:r>
    </w:p>
    <w:p w:rsidR="00722BF0" w:rsidRDefault="00722BF0">
      <w:pPr>
        <w:spacing w:line="360" w:lineRule="auto"/>
        <w:jc w:val="both"/>
        <w:rPr>
          <w:rFonts w:ascii="Times New Roman" w:hAnsi="Times New Roman"/>
          <w:sz w:val="24"/>
        </w:rPr>
      </w:pPr>
      <w:r>
        <w:rPr>
          <w:rFonts w:ascii="Times New Roman" w:hAnsi="Times New Roman"/>
          <w:sz w:val="24"/>
        </w:rPr>
        <w:t>8. Промышленность, энергетика, строительство - 2,96%</w:t>
      </w:r>
    </w:p>
    <w:p w:rsidR="00722BF0" w:rsidRDefault="00722BF0">
      <w:pPr>
        <w:spacing w:line="360" w:lineRule="auto"/>
        <w:jc w:val="both"/>
        <w:rPr>
          <w:rFonts w:ascii="Times New Roman" w:hAnsi="Times New Roman"/>
          <w:sz w:val="24"/>
        </w:rPr>
      </w:pPr>
      <w:r>
        <w:rPr>
          <w:rFonts w:ascii="Times New Roman" w:hAnsi="Times New Roman"/>
          <w:sz w:val="24"/>
        </w:rPr>
        <w:t>9. Государственное управление - 2,91</w:t>
      </w:r>
    </w:p>
    <w:p w:rsidR="00722BF0" w:rsidRDefault="00722BF0">
      <w:pPr>
        <w:spacing w:line="360" w:lineRule="auto"/>
        <w:jc w:val="both"/>
        <w:rPr>
          <w:rFonts w:ascii="Times New Roman" w:hAnsi="Times New Roman"/>
          <w:sz w:val="24"/>
        </w:rPr>
      </w:pPr>
      <w:r>
        <w:rPr>
          <w:rFonts w:ascii="Times New Roman" w:hAnsi="Times New Roman"/>
          <w:sz w:val="24"/>
        </w:rPr>
        <w:t>10.Международная деятельность - 2,2%</w:t>
      </w:r>
    </w:p>
    <w:p w:rsidR="00722BF0" w:rsidRDefault="00722BF0">
      <w:pPr>
        <w:spacing w:line="360" w:lineRule="auto"/>
        <w:jc w:val="both"/>
        <w:rPr>
          <w:rFonts w:ascii="Times New Roman" w:hAnsi="Times New Roman"/>
          <w:sz w:val="24"/>
        </w:rPr>
      </w:pPr>
      <w:r>
        <w:rPr>
          <w:rFonts w:ascii="Times New Roman" w:hAnsi="Times New Roman"/>
          <w:sz w:val="24"/>
        </w:rPr>
        <w:t>11.Здравоохранение и физическая культура - 1,64</w:t>
      </w:r>
    </w:p>
    <w:p w:rsidR="00722BF0" w:rsidRDefault="00722BF0">
      <w:pPr>
        <w:spacing w:line="360" w:lineRule="auto"/>
        <w:jc w:val="both"/>
        <w:rPr>
          <w:rFonts w:ascii="Times New Roman" w:hAnsi="Times New Roman"/>
          <w:sz w:val="24"/>
        </w:rPr>
      </w:pPr>
      <w:r>
        <w:rPr>
          <w:rFonts w:ascii="Times New Roman" w:hAnsi="Times New Roman"/>
          <w:sz w:val="24"/>
        </w:rPr>
        <w:t>12.Фундаментальные исследования и содействие научно-техническому прогрессу - 1,55</w:t>
      </w:r>
    </w:p>
    <w:p w:rsidR="00722BF0" w:rsidRDefault="00722BF0">
      <w:pPr>
        <w:spacing w:line="360" w:lineRule="auto"/>
        <w:jc w:val="both"/>
        <w:rPr>
          <w:rFonts w:ascii="Times New Roman" w:hAnsi="Times New Roman"/>
          <w:sz w:val="24"/>
        </w:rPr>
      </w:pPr>
      <w:r>
        <w:rPr>
          <w:rFonts w:ascii="Times New Roman" w:hAnsi="Times New Roman"/>
          <w:sz w:val="24"/>
        </w:rPr>
        <w:t>13.Сельское хозяйство и рыболовство - 1,38</w:t>
      </w:r>
    </w:p>
    <w:p w:rsidR="00722BF0" w:rsidRDefault="00722BF0">
      <w:pPr>
        <w:spacing w:line="360" w:lineRule="auto"/>
        <w:jc w:val="both"/>
        <w:rPr>
          <w:rFonts w:ascii="Times New Roman" w:hAnsi="Times New Roman"/>
          <w:sz w:val="24"/>
        </w:rPr>
      </w:pPr>
      <w:r>
        <w:rPr>
          <w:rFonts w:ascii="Times New Roman" w:hAnsi="Times New Roman"/>
          <w:sz w:val="24"/>
        </w:rPr>
        <w:t>14.Прочие расходы - 5,98%</w:t>
      </w:r>
    </w:p>
    <w:p w:rsidR="00722BF0" w:rsidRDefault="00722BF0">
      <w:pPr>
        <w:spacing w:line="360" w:lineRule="auto"/>
        <w:jc w:val="both"/>
        <w:rPr>
          <w:rFonts w:ascii="Times New Roman" w:hAnsi="Times New Roman"/>
          <w:sz w:val="24"/>
        </w:rPr>
      </w:pPr>
      <w:r>
        <w:rPr>
          <w:rFonts w:ascii="Times New Roman" w:hAnsi="Times New Roman"/>
          <w:sz w:val="24"/>
        </w:rPr>
        <w:tab/>
        <w:t xml:space="preserve">Проблема зависимости доходов бюджета от внешнеэкономической конъюнктуры очень остро стоит перед нашей страной. В первую очередь существует зависимость доходов бюджета от мировых цен на энергоресурсы (нефть и газ). Во-первых, </w:t>
      </w:r>
    </w:p>
    <w:p w:rsidR="00722BF0" w:rsidRDefault="00722BF0">
      <w:pPr>
        <w:spacing w:line="360" w:lineRule="auto"/>
        <w:ind w:firstLine="720"/>
        <w:jc w:val="both"/>
        <w:rPr>
          <w:rFonts w:ascii="Times New Roman" w:hAnsi="Times New Roman"/>
          <w:sz w:val="24"/>
        </w:rPr>
      </w:pPr>
      <w:r>
        <w:rPr>
          <w:rFonts w:ascii="Times New Roman" w:hAnsi="Times New Roman"/>
          <w:sz w:val="24"/>
        </w:rPr>
        <w:t xml:space="preserve">Поностью структуру доходов и расходов федерального бюджета РФ на 2002 год см. в приложениях № 1 и 2 соответственно. </w:t>
      </w:r>
    </w:p>
    <w:p w:rsidR="00722BF0" w:rsidRDefault="00722BF0">
      <w:pPr>
        <w:spacing w:line="360" w:lineRule="auto"/>
        <w:jc w:val="both"/>
        <w:rPr>
          <w:rFonts w:ascii="Times New Roman" w:hAnsi="Times New Roman"/>
          <w:sz w:val="24"/>
        </w:rPr>
      </w:pPr>
    </w:p>
    <w:p w:rsidR="00722BF0" w:rsidRDefault="00722BF0">
      <w:pPr>
        <w:spacing w:line="360" w:lineRule="auto"/>
        <w:jc w:val="both"/>
        <w:rPr>
          <w:rFonts w:ascii="Times New Roman" w:hAnsi="Times New Roman"/>
          <w:sz w:val="24"/>
        </w:rPr>
      </w:pPr>
      <w:r>
        <w:rPr>
          <w:rFonts w:ascii="Times New Roman" w:hAnsi="Times New Roman"/>
          <w:b/>
          <w:sz w:val="24"/>
        </w:rPr>
        <w:t>2.5. Бюджетный Федерализм в РФ.</w:t>
      </w:r>
    </w:p>
    <w:p w:rsidR="00722BF0" w:rsidRDefault="00722BF0">
      <w:pPr>
        <w:spacing w:line="360" w:lineRule="auto"/>
        <w:jc w:val="both"/>
        <w:rPr>
          <w:rFonts w:ascii="Times New Roman" w:hAnsi="Times New Roman"/>
          <w:sz w:val="24"/>
        </w:rPr>
      </w:pPr>
      <w:r>
        <w:rPr>
          <w:rFonts w:ascii="Times New Roman" w:hAnsi="Times New Roman"/>
          <w:sz w:val="24"/>
        </w:rPr>
        <w:tab/>
        <w:t>Бюджетный федерализм – это отношения между федеральными органами государственной власти и органами государственной власти субъектов РФ по поводу разграничения бюджетных полномочий. В первую очередь речь идет о распределении и перераспределении расходов и доходов на основе сочетания централизма и децентрализма, единства общегосударственных интересов и интересов населения, проживающего в регионах, и входящих в них муниципальных образований. В идеале здесь предполагаются самостоятельность бюджета каждого субъекта РФ, высокая степень автономности местных бюджетов и одновременно сохранение за федеральным центром доминирующего положения в решении узловых вопросов финансового обеспечения строительства и деятельности государства.</w:t>
      </w:r>
    </w:p>
    <w:p w:rsidR="00722BF0" w:rsidRDefault="00722BF0">
      <w:pPr>
        <w:spacing w:line="360" w:lineRule="auto"/>
        <w:jc w:val="both"/>
        <w:rPr>
          <w:rFonts w:ascii="Times New Roman" w:hAnsi="Times New Roman"/>
          <w:sz w:val="24"/>
        </w:rPr>
      </w:pPr>
    </w:p>
    <w:p w:rsidR="00722BF0" w:rsidRDefault="00722BF0">
      <w:pPr>
        <w:spacing w:line="360" w:lineRule="auto"/>
        <w:jc w:val="both"/>
        <w:rPr>
          <w:rFonts w:ascii="Times New Roman" w:hAnsi="Times New Roman"/>
          <w:i/>
          <w:sz w:val="24"/>
        </w:rPr>
      </w:pPr>
      <w:r>
        <w:rPr>
          <w:rFonts w:ascii="Times New Roman" w:hAnsi="Times New Roman"/>
          <w:i/>
          <w:sz w:val="24"/>
        </w:rPr>
        <w:t>Базовыми принципами бюджетного федерализма являются (13):</w:t>
      </w:r>
    </w:p>
    <w:p w:rsidR="00722BF0" w:rsidRDefault="00722BF0">
      <w:pPr>
        <w:spacing w:line="360" w:lineRule="auto"/>
        <w:jc w:val="both"/>
        <w:rPr>
          <w:rFonts w:ascii="Times New Roman" w:hAnsi="Times New Roman"/>
          <w:sz w:val="24"/>
        </w:rPr>
      </w:pPr>
    </w:p>
    <w:p w:rsidR="00722BF0" w:rsidRDefault="00722BF0">
      <w:pPr>
        <w:spacing w:line="360" w:lineRule="auto"/>
        <w:jc w:val="both"/>
        <w:rPr>
          <w:rFonts w:ascii="Times New Roman" w:hAnsi="Times New Roman"/>
          <w:sz w:val="24"/>
        </w:rPr>
      </w:pPr>
      <w:r>
        <w:rPr>
          <w:rFonts w:ascii="Times New Roman" w:hAnsi="Times New Roman"/>
          <w:sz w:val="24"/>
        </w:rPr>
        <w:t>- сосуществование нескольких уровней</w:t>
      </w:r>
      <w:r>
        <w:rPr>
          <w:rFonts w:ascii="Times New Roman" w:hAnsi="Times New Roman"/>
          <w:i/>
          <w:sz w:val="24"/>
        </w:rPr>
        <w:t xml:space="preserve"> </w:t>
      </w:r>
      <w:r>
        <w:rPr>
          <w:rFonts w:ascii="Times New Roman" w:hAnsi="Times New Roman"/>
          <w:sz w:val="24"/>
        </w:rPr>
        <w:t xml:space="preserve">бюджетно-налоговой системы, соответствующих уровням территориально-политического и территориально-административного устройства страны; </w:t>
      </w:r>
    </w:p>
    <w:p w:rsidR="00722BF0" w:rsidRDefault="00722BF0">
      <w:pPr>
        <w:spacing w:line="360" w:lineRule="auto"/>
        <w:jc w:val="both"/>
        <w:rPr>
          <w:rFonts w:ascii="Times New Roman" w:hAnsi="Times New Roman"/>
          <w:sz w:val="24"/>
        </w:rPr>
      </w:pPr>
      <w:r>
        <w:rPr>
          <w:rFonts w:ascii="Times New Roman" w:hAnsi="Times New Roman"/>
          <w:sz w:val="24"/>
        </w:rPr>
        <w:t>- законодательное или договорное распределение полномочий</w:t>
      </w:r>
      <w:r>
        <w:rPr>
          <w:rFonts w:ascii="Times New Roman" w:hAnsi="Times New Roman"/>
          <w:i/>
          <w:sz w:val="24"/>
        </w:rPr>
        <w:t xml:space="preserve"> </w:t>
      </w:r>
      <w:r>
        <w:rPr>
          <w:rFonts w:ascii="Times New Roman" w:hAnsi="Times New Roman"/>
          <w:sz w:val="24"/>
        </w:rPr>
        <w:t>и</w:t>
      </w:r>
      <w:r>
        <w:rPr>
          <w:rFonts w:ascii="Times New Roman" w:hAnsi="Times New Roman"/>
          <w:i/>
          <w:sz w:val="24"/>
        </w:rPr>
        <w:t xml:space="preserve"> </w:t>
      </w:r>
      <w:r>
        <w:rPr>
          <w:rFonts w:ascii="Times New Roman" w:hAnsi="Times New Roman"/>
          <w:sz w:val="24"/>
        </w:rPr>
        <w:t>ответственности</w:t>
      </w:r>
      <w:r>
        <w:rPr>
          <w:rFonts w:ascii="Times New Roman" w:hAnsi="Times New Roman"/>
          <w:i/>
          <w:sz w:val="24"/>
        </w:rPr>
        <w:t xml:space="preserve"> </w:t>
      </w:r>
      <w:r>
        <w:rPr>
          <w:rFonts w:ascii="Times New Roman" w:hAnsi="Times New Roman"/>
          <w:sz w:val="24"/>
        </w:rPr>
        <w:t xml:space="preserve">каждого из указанных уровней власти за конкретные направления и виды деятельности на соответствующей территории; </w:t>
      </w:r>
    </w:p>
    <w:p w:rsidR="00722BF0" w:rsidRDefault="00722BF0">
      <w:pPr>
        <w:spacing w:line="360" w:lineRule="auto"/>
        <w:jc w:val="both"/>
        <w:rPr>
          <w:rFonts w:ascii="Times New Roman" w:hAnsi="Times New Roman"/>
          <w:sz w:val="24"/>
        </w:rPr>
      </w:pPr>
      <w:r>
        <w:rPr>
          <w:rFonts w:ascii="Times New Roman" w:hAnsi="Times New Roman"/>
          <w:sz w:val="24"/>
        </w:rPr>
        <w:t>- наличие устойчивых представлений (они могут быть закреплены в нормативах) о величине необходимых и достаточных расходов для самостоятельной реализации</w:t>
      </w:r>
      <w:r>
        <w:rPr>
          <w:rFonts w:ascii="Times New Roman" w:hAnsi="Times New Roman"/>
          <w:i/>
          <w:sz w:val="24"/>
        </w:rPr>
        <w:t xml:space="preserve"> </w:t>
      </w:r>
      <w:r>
        <w:rPr>
          <w:rFonts w:ascii="Times New Roman" w:hAnsi="Times New Roman"/>
          <w:sz w:val="24"/>
        </w:rPr>
        <w:t xml:space="preserve">каждым уровнем власти его полномочий и ответственности; </w:t>
      </w:r>
    </w:p>
    <w:p w:rsidR="00722BF0" w:rsidRDefault="00722BF0">
      <w:pPr>
        <w:spacing w:line="360" w:lineRule="auto"/>
        <w:jc w:val="both"/>
        <w:rPr>
          <w:rFonts w:ascii="Times New Roman" w:hAnsi="Times New Roman"/>
          <w:sz w:val="24"/>
        </w:rPr>
      </w:pPr>
      <w:r>
        <w:rPr>
          <w:rFonts w:ascii="Times New Roman" w:hAnsi="Times New Roman"/>
          <w:sz w:val="24"/>
        </w:rPr>
        <w:t>- использование надежных и общепризнанных субъектами Федерации способов учета их особенностей</w:t>
      </w:r>
      <w:r>
        <w:rPr>
          <w:rFonts w:ascii="Times New Roman" w:hAnsi="Times New Roman"/>
          <w:i/>
          <w:sz w:val="24"/>
        </w:rPr>
        <w:t xml:space="preserve"> </w:t>
      </w:r>
      <w:r>
        <w:rPr>
          <w:rFonts w:ascii="Times New Roman" w:hAnsi="Times New Roman"/>
          <w:sz w:val="24"/>
        </w:rPr>
        <w:t>для корректировки</w:t>
      </w:r>
      <w:r>
        <w:rPr>
          <w:rFonts w:ascii="Times New Roman" w:hAnsi="Times New Roman"/>
          <w:i/>
          <w:sz w:val="24"/>
        </w:rPr>
        <w:t xml:space="preserve"> </w:t>
      </w:r>
      <w:r>
        <w:rPr>
          <w:rFonts w:ascii="Times New Roman" w:hAnsi="Times New Roman"/>
          <w:sz w:val="24"/>
        </w:rPr>
        <w:t xml:space="preserve">величины вышеуказанных расходов (или их нормативов); </w:t>
      </w:r>
    </w:p>
    <w:p w:rsidR="00722BF0" w:rsidRDefault="00722BF0">
      <w:pPr>
        <w:spacing w:line="360" w:lineRule="auto"/>
        <w:jc w:val="both"/>
        <w:rPr>
          <w:rFonts w:ascii="Times New Roman" w:hAnsi="Times New Roman"/>
          <w:sz w:val="24"/>
        </w:rPr>
      </w:pPr>
      <w:r>
        <w:rPr>
          <w:rFonts w:ascii="Times New Roman" w:hAnsi="Times New Roman"/>
          <w:sz w:val="24"/>
        </w:rPr>
        <w:t xml:space="preserve">- сложившееся в соответствии с законом и исходящее из критерия достаточности для покрытия нормативно распределяемых расходов закрепление за каждым уровнем бюджетно-налоговой системы (федеральным, региональным, местным) налоговых и неналоговых доходных источников; </w:t>
      </w:r>
    </w:p>
    <w:p w:rsidR="00722BF0" w:rsidRDefault="00722BF0" w:rsidP="00722BF0">
      <w:pPr>
        <w:numPr>
          <w:ilvl w:val="0"/>
          <w:numId w:val="100"/>
        </w:numPr>
        <w:spacing w:line="360" w:lineRule="auto"/>
        <w:jc w:val="both"/>
        <w:rPr>
          <w:rFonts w:ascii="Times New Roman" w:hAnsi="Times New Roman"/>
          <w:sz w:val="24"/>
        </w:rPr>
      </w:pPr>
      <w:r>
        <w:rPr>
          <w:rFonts w:ascii="Times New Roman" w:hAnsi="Times New Roman"/>
          <w:sz w:val="24"/>
        </w:rPr>
        <w:t>установление в классификации расходов федерального и региональных бюджетов специальных позиций финансирования таких направлений региональной политики федеративного государства, как компенсация нижестоящим бюджетам недостаточности их собственных средств для покрытия нормативно распределяемых расходов (так называемое "горизонтальное бюджетное выравнивание" с помощью дотаций, субсидий, субвенций), реализация программ селективной поддержки развития отдельных регионов, принятие мер по чрезвычайной поддержке депрессивных территорий и т.п. При этом законодательно устанавливаются процедуры</w:t>
      </w:r>
      <w:r>
        <w:rPr>
          <w:rFonts w:ascii="Times New Roman" w:hAnsi="Times New Roman"/>
          <w:i/>
          <w:sz w:val="24"/>
        </w:rPr>
        <w:t xml:space="preserve"> </w:t>
      </w:r>
      <w:r>
        <w:rPr>
          <w:rFonts w:ascii="Times New Roman" w:hAnsi="Times New Roman"/>
          <w:sz w:val="24"/>
        </w:rPr>
        <w:t xml:space="preserve">обоснования соответствующих расходов, их распределения не только между бюджетами (отдельных регионов и муниципальных образований), но и между конечными получателями - финансируемыми из бюджета предприятиями и организациями, группами населения. </w:t>
      </w:r>
    </w:p>
    <w:p w:rsidR="00722BF0" w:rsidRDefault="00722BF0">
      <w:pPr>
        <w:spacing w:line="360" w:lineRule="auto"/>
        <w:jc w:val="both"/>
        <w:rPr>
          <w:rFonts w:ascii="Times New Roman" w:hAnsi="Times New Roman"/>
          <w:sz w:val="24"/>
          <w:lang w:val="en-US"/>
        </w:rPr>
      </w:pPr>
      <w:r>
        <w:rPr>
          <w:rFonts w:ascii="Times New Roman" w:hAnsi="Times New Roman"/>
          <w:i/>
          <w:sz w:val="24"/>
        </w:rPr>
        <w:t>Теоретические концепции бюджетного федерализма</w:t>
      </w:r>
      <w:r>
        <w:rPr>
          <w:rFonts w:ascii="Times New Roman" w:hAnsi="Times New Roman"/>
          <w:i/>
          <w:sz w:val="24"/>
          <w:lang w:val="en-US"/>
        </w:rPr>
        <w:t>:</w:t>
      </w:r>
    </w:p>
    <w:p w:rsidR="00722BF0" w:rsidRDefault="00722BF0" w:rsidP="00722BF0">
      <w:pPr>
        <w:numPr>
          <w:ilvl w:val="0"/>
          <w:numId w:val="122"/>
        </w:numPr>
        <w:spacing w:line="360" w:lineRule="auto"/>
        <w:jc w:val="both"/>
        <w:rPr>
          <w:rFonts w:ascii="Times New Roman" w:hAnsi="Times New Roman"/>
          <w:sz w:val="24"/>
        </w:rPr>
      </w:pPr>
      <w:r>
        <w:rPr>
          <w:rFonts w:ascii="Times New Roman" w:hAnsi="Times New Roman"/>
          <w:sz w:val="24"/>
          <w:lang w:val="en-US"/>
        </w:rPr>
        <w:t xml:space="preserve">Корпоративная (применятеся в ФРГ), </w:t>
      </w:r>
      <w:r>
        <w:rPr>
          <w:rFonts w:ascii="Times New Roman" w:hAnsi="Times New Roman"/>
          <w:sz w:val="24"/>
        </w:rPr>
        <w:t>суть</w:t>
      </w:r>
      <w:r>
        <w:rPr>
          <w:rFonts w:ascii="Times New Roman" w:hAnsi="Times New Roman"/>
          <w:sz w:val="24"/>
          <w:lang w:val="en-US"/>
        </w:rPr>
        <w:t xml:space="preserve">: </w:t>
      </w:r>
      <w:r>
        <w:rPr>
          <w:rFonts w:ascii="Times New Roman" w:hAnsi="Times New Roman"/>
          <w:sz w:val="24"/>
        </w:rPr>
        <w:t>есть разпределение налогов на федеральные, региональные и местные. Применяется принцип равенства равенства региональных потребностей. Применяется политика выравнивания через федеральный бюджет.</w:t>
      </w:r>
    </w:p>
    <w:p w:rsidR="00722BF0" w:rsidRDefault="00722BF0" w:rsidP="00722BF0">
      <w:pPr>
        <w:numPr>
          <w:ilvl w:val="0"/>
          <w:numId w:val="122"/>
        </w:numPr>
        <w:spacing w:line="360" w:lineRule="auto"/>
        <w:jc w:val="both"/>
        <w:rPr>
          <w:rFonts w:ascii="Times New Roman" w:hAnsi="Times New Roman"/>
          <w:sz w:val="24"/>
        </w:rPr>
      </w:pPr>
      <w:r>
        <w:rPr>
          <w:rFonts w:ascii="Times New Roman" w:hAnsi="Times New Roman"/>
          <w:sz w:val="24"/>
        </w:rPr>
        <w:t>Конкурентная (применятеся в США), суть</w:t>
      </w:r>
      <w:r>
        <w:rPr>
          <w:rFonts w:ascii="Times New Roman" w:hAnsi="Times New Roman"/>
          <w:sz w:val="24"/>
          <w:lang w:val="en-US"/>
        </w:rPr>
        <w:t xml:space="preserve">: </w:t>
      </w:r>
      <w:r>
        <w:rPr>
          <w:rFonts w:ascii="Times New Roman" w:hAnsi="Times New Roman"/>
          <w:sz w:val="24"/>
        </w:rPr>
        <w:t>нет распределиня налогов, действует принцип – «один налог – один бюджет». Выравнивание регионов производится через гос. программы.</w:t>
      </w:r>
    </w:p>
    <w:p w:rsidR="00722BF0" w:rsidRDefault="00722BF0" w:rsidP="00722BF0">
      <w:pPr>
        <w:numPr>
          <w:ilvl w:val="0"/>
          <w:numId w:val="122"/>
        </w:numPr>
        <w:spacing w:line="360" w:lineRule="auto"/>
        <w:jc w:val="both"/>
        <w:rPr>
          <w:rFonts w:ascii="Times New Roman" w:hAnsi="Times New Roman"/>
          <w:sz w:val="24"/>
        </w:rPr>
      </w:pPr>
      <w:r>
        <w:rPr>
          <w:rFonts w:ascii="Times New Roman" w:hAnsi="Times New Roman"/>
          <w:sz w:val="24"/>
        </w:rPr>
        <w:t>Индивидуальная (договорная) межбюджетные отношения строятся на основании договоров между центральными органами власти и субъектами федерации (в РФ в начале 90-ых годов такие договоры были заключены с республиками Татарстан, Башкортостан и Саха-Якутия).</w:t>
      </w:r>
    </w:p>
    <w:p w:rsidR="00722BF0" w:rsidRDefault="00722BF0">
      <w:pPr>
        <w:spacing w:line="360" w:lineRule="auto"/>
        <w:jc w:val="both"/>
        <w:rPr>
          <w:rFonts w:ascii="Times New Roman" w:hAnsi="Times New Roman"/>
          <w:sz w:val="24"/>
        </w:rPr>
      </w:pPr>
      <w:r>
        <w:rPr>
          <w:rFonts w:ascii="Times New Roman" w:hAnsi="Times New Roman"/>
          <w:sz w:val="24"/>
        </w:rPr>
        <w:t>В настоящий момент бюджетный федерализм в РФ можно назвать корпоративным. Очевидно, что индивидуальный принцип для РФ на сегодняшний день неприемлем. Помимо коррупции подобная практика межбюджетных отношений ведёт к дальнейшему разрыву в экономическом и социальном развитии между субъектами РФ, а это, в свою очередь, негативно сказывается на политической и экономической ситуации в стране вцелом. Корпоративная модель, является наиболее приемлемой для РФ . Во-первых, сейчас именно на её принципах построены межбюджетные отношения в РФ, во-вторых, уровень социально-экономического развития регионов РФ очень разница, поэтому без бюджетного выравнивая нашей стране не обойтись, в – третьих, традиции федеративных отношений (в том числе и бюджетных) в России ещё не сформированы, поэтому бОльшая централизация в сфере бюджетных отношений является очевидным плюсом.</w:t>
      </w:r>
    </w:p>
    <w:p w:rsidR="00722BF0" w:rsidRDefault="00722BF0">
      <w:pPr>
        <w:spacing w:line="360" w:lineRule="auto"/>
        <w:jc w:val="both"/>
        <w:rPr>
          <w:rFonts w:ascii="Times New Roman" w:hAnsi="Times New Roman"/>
          <w:sz w:val="24"/>
        </w:rPr>
      </w:pPr>
      <w:r>
        <w:rPr>
          <w:rFonts w:ascii="Times New Roman" w:hAnsi="Times New Roman"/>
          <w:sz w:val="24"/>
        </w:rPr>
        <w:t>.</w:t>
      </w:r>
      <w:r>
        <w:rPr>
          <w:rFonts w:ascii="Times New Roman" w:hAnsi="Times New Roman"/>
          <w:sz w:val="24"/>
          <w:lang w:val="en-US"/>
        </w:rPr>
        <w:tab/>
      </w:r>
    </w:p>
    <w:p w:rsidR="00722BF0" w:rsidRDefault="00722BF0">
      <w:pPr>
        <w:spacing w:line="360" w:lineRule="auto"/>
        <w:jc w:val="both"/>
        <w:rPr>
          <w:rFonts w:ascii="Times New Roman" w:hAnsi="Times New Roman"/>
          <w:sz w:val="24"/>
        </w:rPr>
      </w:pPr>
      <w:r>
        <w:rPr>
          <w:rFonts w:ascii="Times New Roman" w:hAnsi="Times New Roman"/>
          <w:sz w:val="24"/>
        </w:rPr>
        <w:tab/>
        <w:t>Рассмотрим структуру доходных и расходных полномочий по разным звеньям бюджетной системы РФ.</w:t>
      </w:r>
    </w:p>
    <w:p w:rsidR="00722BF0" w:rsidRDefault="00722BF0">
      <w:pPr>
        <w:pStyle w:val="aa"/>
        <w:spacing w:line="360" w:lineRule="auto"/>
        <w:jc w:val="both"/>
        <w:rPr>
          <w:sz w:val="24"/>
        </w:rPr>
      </w:pPr>
    </w:p>
    <w:p w:rsidR="00722BF0" w:rsidRDefault="00722BF0">
      <w:pPr>
        <w:pStyle w:val="aa"/>
        <w:spacing w:line="360" w:lineRule="auto"/>
        <w:jc w:val="both"/>
        <w:rPr>
          <w:sz w:val="24"/>
        </w:rPr>
      </w:pPr>
      <w:r>
        <w:rPr>
          <w:sz w:val="24"/>
        </w:rPr>
        <w:t>Таблица 1 Распределение расходных полномочий между бюджетами различного уровня (8)</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6"/>
        <w:gridCol w:w="3296"/>
        <w:gridCol w:w="3297"/>
      </w:tblGrid>
      <w:tr w:rsidR="00722BF0">
        <w:trPr>
          <w:tblHeader/>
        </w:trPr>
        <w:tc>
          <w:tcPr>
            <w:tcW w:w="3296" w:type="dxa"/>
          </w:tcPr>
          <w:p w:rsidR="00722BF0" w:rsidRDefault="00722BF0">
            <w:pPr>
              <w:spacing w:line="360" w:lineRule="auto"/>
              <w:jc w:val="both"/>
              <w:rPr>
                <w:rFonts w:ascii="Times New Roman" w:hAnsi="Times New Roman"/>
                <w:b/>
                <w:sz w:val="24"/>
              </w:rPr>
            </w:pPr>
            <w:r>
              <w:rPr>
                <w:rFonts w:ascii="Times New Roman" w:hAnsi="Times New Roman"/>
                <w:b/>
                <w:sz w:val="24"/>
              </w:rPr>
              <w:t>Федеральный бюджет</w:t>
            </w:r>
          </w:p>
        </w:tc>
        <w:tc>
          <w:tcPr>
            <w:tcW w:w="3296" w:type="dxa"/>
          </w:tcPr>
          <w:p w:rsidR="00722BF0" w:rsidRDefault="00722BF0">
            <w:pPr>
              <w:spacing w:line="360" w:lineRule="auto"/>
              <w:jc w:val="both"/>
              <w:rPr>
                <w:rFonts w:ascii="Times New Roman" w:hAnsi="Times New Roman"/>
                <w:b/>
                <w:sz w:val="24"/>
              </w:rPr>
            </w:pPr>
            <w:r>
              <w:rPr>
                <w:rFonts w:ascii="Times New Roman" w:hAnsi="Times New Roman"/>
                <w:b/>
                <w:sz w:val="24"/>
              </w:rPr>
              <w:t>Бюджеты субъектов Федерации</w:t>
            </w:r>
          </w:p>
        </w:tc>
        <w:tc>
          <w:tcPr>
            <w:tcW w:w="3297" w:type="dxa"/>
          </w:tcPr>
          <w:p w:rsidR="00722BF0" w:rsidRDefault="00722BF0">
            <w:pPr>
              <w:spacing w:line="360" w:lineRule="auto"/>
              <w:jc w:val="both"/>
              <w:rPr>
                <w:rFonts w:ascii="Times New Roman" w:hAnsi="Times New Roman"/>
                <w:b/>
                <w:sz w:val="24"/>
              </w:rPr>
            </w:pPr>
            <w:r>
              <w:rPr>
                <w:rFonts w:ascii="Times New Roman" w:hAnsi="Times New Roman"/>
                <w:b/>
                <w:sz w:val="24"/>
              </w:rPr>
              <w:t>Местные бюджеты</w:t>
            </w:r>
          </w:p>
        </w:tc>
      </w:tr>
      <w:tr w:rsidR="00722BF0">
        <w:tc>
          <w:tcPr>
            <w:tcW w:w="3296" w:type="dxa"/>
          </w:tcPr>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обеспечение деятельности федеральных органов законодательной и исполнительной власти, органов государственного управления;</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функционирование федеральной судебной системы;</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осуществление международной деятельности в общефедеральных интересах;</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национальная оборона и обеспечение безопасности государства;</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фундаментальные исследования и содействие научно – техническому прогрессу;</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государственная поддержка железнодорожного, воздушного и морского транспорта;</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государственная поддержка атомной энергетики;</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ликвидация последствий чрезвычайных ситуаций и стихийных бедствий федерального масштаба;</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исследование и использование космического пространства;</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содержание учреждений, находящихся в федеральной собственности или в ведении органов государственной власти Российской Федерации;</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формирование федеральной собственности;</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обслуживание и погашение государственного долга Российской Федерации;</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пополнение государственных запасов драгоценных металлов и драгоценных камней, государственного материального резерва;</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проведение выборов и референдумов Российской Федерации;</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обеспечение реализации решений федеральных органов государственной власти, приведших к увеличению бюджетных расходов или уменьшению бюджетных доходов бюджетов других уровней;</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обеспечение осуществления отдельных государственных полномочий, передаваемых на другие уровни власти;</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финансовая поддержка субъектов Российской Федерации;</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официальный статистический учет;</w:t>
            </w:r>
          </w:p>
          <w:p w:rsidR="00722BF0" w:rsidRDefault="00722BF0" w:rsidP="00722BF0">
            <w:pPr>
              <w:pStyle w:val="ConsNormal"/>
              <w:widowControl/>
              <w:numPr>
                <w:ilvl w:val="0"/>
                <w:numId w:val="118"/>
              </w:numPr>
              <w:spacing w:line="360" w:lineRule="auto"/>
              <w:ind w:left="142" w:hanging="142"/>
              <w:jc w:val="both"/>
              <w:rPr>
                <w:rFonts w:ascii="Times New Roman" w:hAnsi="Times New Roman"/>
                <w:spacing w:val="-14"/>
                <w:sz w:val="24"/>
              </w:rPr>
            </w:pPr>
            <w:r>
              <w:rPr>
                <w:rFonts w:ascii="Times New Roman" w:hAnsi="Times New Roman"/>
                <w:spacing w:val="-14"/>
                <w:sz w:val="24"/>
              </w:rPr>
              <w:t>прочие расходы.</w:t>
            </w:r>
          </w:p>
        </w:tc>
        <w:tc>
          <w:tcPr>
            <w:tcW w:w="3296" w:type="dxa"/>
          </w:tcPr>
          <w:p w:rsidR="00722BF0" w:rsidRDefault="00722BF0" w:rsidP="00722BF0">
            <w:pPr>
              <w:pStyle w:val="ConsNormal"/>
              <w:widowControl/>
              <w:numPr>
                <w:ilvl w:val="0"/>
                <w:numId w:val="119"/>
              </w:numPr>
              <w:spacing w:line="360" w:lineRule="auto"/>
              <w:ind w:left="176" w:hanging="176"/>
              <w:jc w:val="both"/>
              <w:rPr>
                <w:rFonts w:ascii="Times New Roman" w:hAnsi="Times New Roman"/>
                <w:sz w:val="24"/>
              </w:rPr>
            </w:pPr>
            <w:r>
              <w:rPr>
                <w:rFonts w:ascii="Times New Roman" w:hAnsi="Times New Roman"/>
                <w:sz w:val="24"/>
              </w:rPr>
              <w:t>обеспечение функционирования органов законодательной (представительной) и исполнительной власти субъектов Российской Федерации;</w:t>
            </w:r>
          </w:p>
          <w:p w:rsidR="00722BF0" w:rsidRDefault="00722BF0" w:rsidP="00722BF0">
            <w:pPr>
              <w:pStyle w:val="ConsNormal"/>
              <w:widowControl/>
              <w:numPr>
                <w:ilvl w:val="0"/>
                <w:numId w:val="119"/>
              </w:numPr>
              <w:spacing w:line="360" w:lineRule="auto"/>
              <w:ind w:left="176" w:hanging="176"/>
              <w:jc w:val="both"/>
              <w:rPr>
                <w:rFonts w:ascii="Times New Roman" w:hAnsi="Times New Roman"/>
                <w:sz w:val="24"/>
              </w:rPr>
            </w:pPr>
            <w:r>
              <w:rPr>
                <w:rFonts w:ascii="Times New Roman" w:hAnsi="Times New Roman"/>
                <w:sz w:val="24"/>
              </w:rPr>
              <w:t>обслуживание и погашение государственного долга субъектов Российской Федерации;</w:t>
            </w:r>
          </w:p>
          <w:p w:rsidR="00722BF0" w:rsidRDefault="00722BF0" w:rsidP="00722BF0">
            <w:pPr>
              <w:pStyle w:val="ConsNormal"/>
              <w:widowControl/>
              <w:numPr>
                <w:ilvl w:val="0"/>
                <w:numId w:val="119"/>
              </w:numPr>
              <w:spacing w:line="360" w:lineRule="auto"/>
              <w:ind w:left="176" w:hanging="176"/>
              <w:jc w:val="both"/>
              <w:rPr>
                <w:rFonts w:ascii="Times New Roman" w:hAnsi="Times New Roman"/>
                <w:sz w:val="24"/>
              </w:rPr>
            </w:pPr>
            <w:r>
              <w:rPr>
                <w:rFonts w:ascii="Times New Roman" w:hAnsi="Times New Roman"/>
                <w:sz w:val="24"/>
              </w:rPr>
              <w:t>проведение выборов и референдумов субъектов Российской Федерации;</w:t>
            </w:r>
          </w:p>
          <w:p w:rsidR="00722BF0" w:rsidRDefault="00722BF0" w:rsidP="00722BF0">
            <w:pPr>
              <w:pStyle w:val="ConsNormal"/>
              <w:widowControl/>
              <w:numPr>
                <w:ilvl w:val="0"/>
                <w:numId w:val="119"/>
              </w:numPr>
              <w:spacing w:line="360" w:lineRule="auto"/>
              <w:ind w:left="176" w:hanging="176"/>
              <w:jc w:val="both"/>
              <w:rPr>
                <w:rFonts w:ascii="Times New Roman" w:hAnsi="Times New Roman"/>
                <w:sz w:val="24"/>
              </w:rPr>
            </w:pPr>
            <w:r>
              <w:rPr>
                <w:rFonts w:ascii="Times New Roman" w:hAnsi="Times New Roman"/>
                <w:sz w:val="24"/>
              </w:rPr>
              <w:t>обеспечение реализации региональных целевых программ;</w:t>
            </w:r>
          </w:p>
          <w:p w:rsidR="00722BF0" w:rsidRDefault="00722BF0" w:rsidP="00722BF0">
            <w:pPr>
              <w:pStyle w:val="ConsNormal"/>
              <w:widowControl/>
              <w:numPr>
                <w:ilvl w:val="0"/>
                <w:numId w:val="119"/>
              </w:numPr>
              <w:spacing w:line="360" w:lineRule="auto"/>
              <w:ind w:left="176" w:hanging="176"/>
              <w:jc w:val="both"/>
              <w:rPr>
                <w:rFonts w:ascii="Times New Roman" w:hAnsi="Times New Roman"/>
                <w:sz w:val="24"/>
              </w:rPr>
            </w:pPr>
            <w:r>
              <w:rPr>
                <w:rFonts w:ascii="Times New Roman" w:hAnsi="Times New Roman"/>
                <w:sz w:val="24"/>
              </w:rPr>
              <w:t>формирование государственной собственности субъектов Российской Федерации;</w:t>
            </w:r>
          </w:p>
          <w:p w:rsidR="00722BF0" w:rsidRDefault="00722BF0" w:rsidP="00722BF0">
            <w:pPr>
              <w:pStyle w:val="ConsNormal"/>
              <w:widowControl/>
              <w:numPr>
                <w:ilvl w:val="0"/>
                <w:numId w:val="119"/>
              </w:numPr>
              <w:spacing w:line="360" w:lineRule="auto"/>
              <w:ind w:left="176" w:hanging="176"/>
              <w:jc w:val="both"/>
              <w:rPr>
                <w:rFonts w:ascii="Times New Roman" w:hAnsi="Times New Roman"/>
                <w:sz w:val="24"/>
              </w:rPr>
            </w:pPr>
            <w:r>
              <w:rPr>
                <w:rFonts w:ascii="Times New Roman" w:hAnsi="Times New Roman"/>
                <w:sz w:val="24"/>
              </w:rPr>
              <w:t>осуществление международных и внешнеэкономических связей субъектов Российской Федерации;</w:t>
            </w:r>
          </w:p>
          <w:p w:rsidR="00722BF0" w:rsidRDefault="00722BF0" w:rsidP="00722BF0">
            <w:pPr>
              <w:pStyle w:val="ConsNormal"/>
              <w:widowControl/>
              <w:numPr>
                <w:ilvl w:val="0"/>
                <w:numId w:val="119"/>
              </w:numPr>
              <w:spacing w:line="360" w:lineRule="auto"/>
              <w:ind w:left="176" w:hanging="176"/>
              <w:jc w:val="both"/>
              <w:rPr>
                <w:rFonts w:ascii="Times New Roman" w:hAnsi="Times New Roman"/>
                <w:sz w:val="24"/>
              </w:rPr>
            </w:pPr>
            <w:r>
              <w:rPr>
                <w:rFonts w:ascii="Times New Roman" w:hAnsi="Times New Roman"/>
                <w:sz w:val="24"/>
              </w:rPr>
              <w:t>содержание и развитие предприятий, учреждений и организаций, находящихся в ведении органов государственной власти субъектов Российской Федерации;</w:t>
            </w:r>
          </w:p>
          <w:p w:rsidR="00722BF0" w:rsidRDefault="00722BF0" w:rsidP="00722BF0">
            <w:pPr>
              <w:pStyle w:val="ConsNormal"/>
              <w:widowControl/>
              <w:numPr>
                <w:ilvl w:val="0"/>
                <w:numId w:val="119"/>
              </w:numPr>
              <w:spacing w:line="360" w:lineRule="auto"/>
              <w:ind w:left="176" w:hanging="176"/>
              <w:jc w:val="both"/>
              <w:rPr>
                <w:rFonts w:ascii="Times New Roman" w:hAnsi="Times New Roman"/>
                <w:sz w:val="24"/>
              </w:rPr>
            </w:pPr>
            <w:r>
              <w:rPr>
                <w:rFonts w:ascii="Times New Roman" w:hAnsi="Times New Roman"/>
                <w:sz w:val="24"/>
              </w:rPr>
              <w:t>обеспечение деятельности средств массовой информации субъектов Российской Федерации;</w:t>
            </w:r>
          </w:p>
          <w:p w:rsidR="00722BF0" w:rsidRDefault="00722BF0" w:rsidP="00722BF0">
            <w:pPr>
              <w:pStyle w:val="ConsNormal"/>
              <w:widowControl/>
              <w:numPr>
                <w:ilvl w:val="0"/>
                <w:numId w:val="119"/>
              </w:numPr>
              <w:spacing w:line="360" w:lineRule="auto"/>
              <w:ind w:left="176" w:hanging="176"/>
              <w:jc w:val="both"/>
              <w:rPr>
                <w:rFonts w:ascii="Times New Roman" w:hAnsi="Times New Roman"/>
                <w:sz w:val="24"/>
              </w:rPr>
            </w:pPr>
            <w:r>
              <w:rPr>
                <w:rFonts w:ascii="Times New Roman" w:hAnsi="Times New Roman"/>
                <w:sz w:val="24"/>
              </w:rPr>
              <w:t>оказание финансовой помощи местным бюджетам;</w:t>
            </w:r>
          </w:p>
          <w:p w:rsidR="00722BF0" w:rsidRDefault="00722BF0" w:rsidP="00722BF0">
            <w:pPr>
              <w:pStyle w:val="ConsNormal"/>
              <w:widowControl/>
              <w:numPr>
                <w:ilvl w:val="0"/>
                <w:numId w:val="119"/>
              </w:numPr>
              <w:spacing w:line="360" w:lineRule="auto"/>
              <w:ind w:left="176" w:hanging="176"/>
              <w:jc w:val="both"/>
              <w:rPr>
                <w:rFonts w:ascii="Times New Roman" w:hAnsi="Times New Roman"/>
                <w:sz w:val="24"/>
              </w:rPr>
            </w:pPr>
            <w:r>
              <w:rPr>
                <w:rFonts w:ascii="Times New Roman" w:hAnsi="Times New Roman"/>
                <w:sz w:val="24"/>
              </w:rPr>
              <w:t>обеспечение осуществления отдельных государственных полномочий, передаваемых на муниципальный уровень;</w:t>
            </w:r>
          </w:p>
          <w:p w:rsidR="00722BF0" w:rsidRDefault="00722BF0" w:rsidP="00722BF0">
            <w:pPr>
              <w:pStyle w:val="ConsNormal"/>
              <w:widowControl/>
              <w:numPr>
                <w:ilvl w:val="0"/>
                <w:numId w:val="119"/>
              </w:numPr>
              <w:spacing w:line="360" w:lineRule="auto"/>
              <w:ind w:left="176" w:hanging="176"/>
              <w:jc w:val="both"/>
              <w:rPr>
                <w:rFonts w:ascii="Times New Roman" w:hAnsi="Times New Roman"/>
                <w:sz w:val="24"/>
              </w:rPr>
            </w:pPr>
            <w:r>
              <w:rPr>
                <w:rFonts w:ascii="Times New Roman" w:hAnsi="Times New Roman"/>
                <w:sz w:val="24"/>
              </w:rPr>
              <w:t>компенсация дополнительных расходов, возникших в результате решений, принятых органами государственной власти субъектов Российской Федерации, приводящих к увеличению бюджетных расходов или уменьшению бюджетных доходов местных бюджетов;</w:t>
            </w:r>
          </w:p>
          <w:p w:rsidR="00722BF0" w:rsidRDefault="00722BF0" w:rsidP="00722BF0">
            <w:pPr>
              <w:pStyle w:val="ConsNormal"/>
              <w:widowControl/>
              <w:numPr>
                <w:ilvl w:val="0"/>
                <w:numId w:val="119"/>
              </w:numPr>
              <w:spacing w:line="360" w:lineRule="auto"/>
              <w:ind w:left="176" w:hanging="176"/>
              <w:jc w:val="both"/>
              <w:rPr>
                <w:rFonts w:ascii="Times New Roman" w:hAnsi="Times New Roman"/>
                <w:sz w:val="24"/>
              </w:rPr>
            </w:pPr>
            <w:r>
              <w:rPr>
                <w:rFonts w:ascii="Times New Roman" w:hAnsi="Times New Roman"/>
                <w:sz w:val="24"/>
              </w:rPr>
              <w:t>прочие расходы, связанные с осуществлением полномочий субъектов Российской Федерации.</w:t>
            </w:r>
          </w:p>
          <w:p w:rsidR="00722BF0" w:rsidRDefault="00722BF0">
            <w:pPr>
              <w:tabs>
                <w:tab w:val="num" w:pos="176"/>
              </w:tabs>
              <w:spacing w:line="360" w:lineRule="auto"/>
              <w:ind w:left="176" w:hanging="176"/>
              <w:jc w:val="both"/>
              <w:rPr>
                <w:rFonts w:ascii="Times New Roman" w:hAnsi="Times New Roman"/>
                <w:sz w:val="24"/>
              </w:rPr>
            </w:pPr>
          </w:p>
        </w:tc>
        <w:tc>
          <w:tcPr>
            <w:tcW w:w="3297" w:type="dxa"/>
          </w:tcPr>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содержание органов местного самоуправления;</w:t>
            </w:r>
          </w:p>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формирование муниципальной собственности и управление ею;</w:t>
            </w:r>
          </w:p>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организация, содержание и развитие учреждений образования, здравоохранения, культуры, физической культуры и спорта, средств массовой информации, других учреждений, находящихся в муниципальной собственности или в ведении органов местного самоуправления;</w:t>
            </w:r>
          </w:p>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содержание муниципальных органов охраны общественного порядка;</w:t>
            </w:r>
          </w:p>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организация, содержание и развитие муниципального жилищно-коммунального хозяйства;</w:t>
            </w:r>
          </w:p>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муниципальное дорожное строительство и содержание дорог местного значения;</w:t>
            </w:r>
          </w:p>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благоустройство и озеленение территорий муниципальных образований;</w:t>
            </w:r>
          </w:p>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организация утилизации и переработки бытовых отходов (за исключением радиоактивных);</w:t>
            </w:r>
          </w:p>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содержание мест захоронения, находящихся в ведении муниципальных органов;</w:t>
            </w:r>
          </w:p>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организация транспортного обслуживания населения и учреждений, находящихся в муниципальной собственности или в ведении органов местного самоуправления;</w:t>
            </w:r>
          </w:p>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обеспечение противопожарной безопасности;</w:t>
            </w:r>
          </w:p>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охрана окружающей природной среды на территориях муниципальных образований;</w:t>
            </w:r>
          </w:p>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реализация целевых программ, принимаемых органами местного самоуправления;</w:t>
            </w:r>
          </w:p>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обслуживание и погашение муниципального долга;</w:t>
            </w:r>
          </w:p>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целевое дотирование населения;</w:t>
            </w:r>
          </w:p>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содержание муниципальных архивов;</w:t>
            </w:r>
          </w:p>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проведение муниципальных выборов и местных референдумов;</w:t>
            </w:r>
          </w:p>
          <w:p w:rsidR="00722BF0" w:rsidRDefault="00722BF0" w:rsidP="00722BF0">
            <w:pPr>
              <w:pStyle w:val="ConsNormal"/>
              <w:widowControl/>
              <w:numPr>
                <w:ilvl w:val="0"/>
                <w:numId w:val="120"/>
              </w:numPr>
              <w:spacing w:line="360" w:lineRule="auto"/>
              <w:ind w:left="175" w:hanging="175"/>
              <w:jc w:val="both"/>
              <w:rPr>
                <w:rFonts w:ascii="Times New Roman" w:hAnsi="Times New Roman"/>
                <w:spacing w:val="-2"/>
                <w:sz w:val="24"/>
              </w:rPr>
            </w:pPr>
            <w:r>
              <w:rPr>
                <w:rFonts w:ascii="Times New Roman" w:hAnsi="Times New Roman"/>
                <w:spacing w:val="-2"/>
                <w:sz w:val="24"/>
              </w:rPr>
              <w:t>финансирование реализации иных решений органов местного самоуправления и прочие расходы, отнесенные к вопросам местного значения, определяемые представительными органами местного самоуправления в соответствии с бюджетной классификацией Российской Федерации.</w:t>
            </w:r>
          </w:p>
        </w:tc>
      </w:tr>
    </w:tbl>
    <w:p w:rsidR="00722BF0" w:rsidRDefault="00722BF0">
      <w:pPr>
        <w:spacing w:line="360" w:lineRule="auto"/>
        <w:jc w:val="both"/>
        <w:rPr>
          <w:rFonts w:ascii="Times New Roman" w:hAnsi="Times New Roman"/>
          <w:sz w:val="24"/>
        </w:rPr>
      </w:pPr>
    </w:p>
    <w:p w:rsidR="00722BF0" w:rsidRDefault="00722BF0">
      <w:pPr>
        <w:spacing w:line="360" w:lineRule="auto"/>
        <w:jc w:val="both"/>
        <w:rPr>
          <w:rFonts w:ascii="Times New Roman" w:hAnsi="Times New Roman"/>
          <w:sz w:val="24"/>
        </w:rPr>
      </w:pPr>
    </w:p>
    <w:p w:rsidR="00722BF0" w:rsidRDefault="00722BF0">
      <w:pPr>
        <w:pStyle w:val="ConsNormal"/>
        <w:widowControl/>
        <w:tabs>
          <w:tab w:val="num" w:pos="960"/>
        </w:tabs>
        <w:spacing w:line="360" w:lineRule="auto"/>
        <w:ind w:left="38" w:firstLine="0"/>
        <w:jc w:val="both"/>
        <w:rPr>
          <w:rFonts w:ascii="Times New Roman" w:hAnsi="Times New Roman"/>
          <w:i/>
          <w:sz w:val="24"/>
        </w:rPr>
      </w:pPr>
      <w:r>
        <w:rPr>
          <w:rFonts w:ascii="Times New Roman" w:hAnsi="Times New Roman"/>
          <w:i/>
          <w:sz w:val="24"/>
        </w:rPr>
        <w:t>Следующие группы расходов финансируются совместно федеральным бюджетом, бюджетами субъектов РФ и местными бюджетами</w:t>
      </w:r>
      <w:r>
        <w:rPr>
          <w:rFonts w:ascii="Times New Roman" w:hAnsi="Times New Roman"/>
          <w:i/>
          <w:sz w:val="24"/>
          <w:lang w:val="en-US"/>
        </w:rPr>
        <w:t>:</w:t>
      </w:r>
    </w:p>
    <w:p w:rsidR="00722BF0" w:rsidRDefault="00722BF0" w:rsidP="00722BF0">
      <w:pPr>
        <w:pStyle w:val="ConsNormal"/>
        <w:widowControl/>
        <w:numPr>
          <w:ilvl w:val="0"/>
          <w:numId w:val="121"/>
        </w:numPr>
        <w:tabs>
          <w:tab w:val="num" w:pos="960"/>
        </w:tabs>
        <w:spacing w:line="360" w:lineRule="auto"/>
        <w:ind w:left="142" w:hanging="104"/>
        <w:jc w:val="both"/>
        <w:rPr>
          <w:rFonts w:ascii="Times New Roman" w:hAnsi="Times New Roman"/>
          <w:sz w:val="24"/>
        </w:rPr>
      </w:pPr>
      <w:r>
        <w:rPr>
          <w:rFonts w:ascii="Times New Roman" w:hAnsi="Times New Roman"/>
          <w:sz w:val="24"/>
        </w:rPr>
        <w:t>государственная поддержка отраслей промышленности (за исключением атомной энергетики), строительства и строительной индустрии, сельского хозяйства, автомобильного и речного транспорта, связи и дорожного хозяйства, метрополитенов;</w:t>
      </w:r>
    </w:p>
    <w:p w:rsidR="00722BF0" w:rsidRDefault="00722BF0" w:rsidP="00722BF0">
      <w:pPr>
        <w:pStyle w:val="ConsNormal"/>
        <w:widowControl/>
        <w:numPr>
          <w:ilvl w:val="0"/>
          <w:numId w:val="121"/>
        </w:numPr>
        <w:tabs>
          <w:tab w:val="num" w:pos="960"/>
        </w:tabs>
        <w:spacing w:line="360" w:lineRule="auto"/>
        <w:ind w:left="142" w:hanging="104"/>
        <w:jc w:val="both"/>
        <w:rPr>
          <w:rFonts w:ascii="Times New Roman" w:hAnsi="Times New Roman"/>
          <w:sz w:val="24"/>
        </w:rPr>
      </w:pPr>
      <w:r>
        <w:rPr>
          <w:rFonts w:ascii="Times New Roman" w:hAnsi="Times New Roman"/>
          <w:sz w:val="24"/>
        </w:rPr>
        <w:t>обеспечение правоохранительной деятельности;</w:t>
      </w:r>
    </w:p>
    <w:p w:rsidR="00722BF0" w:rsidRDefault="00722BF0" w:rsidP="00722BF0">
      <w:pPr>
        <w:pStyle w:val="ConsNormal"/>
        <w:widowControl/>
        <w:numPr>
          <w:ilvl w:val="0"/>
          <w:numId w:val="121"/>
        </w:numPr>
        <w:tabs>
          <w:tab w:val="num" w:pos="960"/>
        </w:tabs>
        <w:spacing w:line="360" w:lineRule="auto"/>
        <w:ind w:left="142" w:hanging="104"/>
        <w:jc w:val="both"/>
        <w:rPr>
          <w:rFonts w:ascii="Times New Roman" w:hAnsi="Times New Roman"/>
          <w:sz w:val="24"/>
        </w:rPr>
      </w:pPr>
      <w:r>
        <w:rPr>
          <w:rFonts w:ascii="Times New Roman" w:hAnsi="Times New Roman"/>
          <w:sz w:val="24"/>
        </w:rPr>
        <w:t>обеспечение противопожарной безопасности;</w:t>
      </w:r>
    </w:p>
    <w:p w:rsidR="00722BF0" w:rsidRDefault="00722BF0" w:rsidP="00722BF0">
      <w:pPr>
        <w:pStyle w:val="ConsNormal"/>
        <w:widowControl/>
        <w:numPr>
          <w:ilvl w:val="0"/>
          <w:numId w:val="121"/>
        </w:numPr>
        <w:tabs>
          <w:tab w:val="num" w:pos="960"/>
        </w:tabs>
        <w:spacing w:line="360" w:lineRule="auto"/>
        <w:ind w:left="142" w:hanging="104"/>
        <w:jc w:val="both"/>
        <w:rPr>
          <w:rFonts w:ascii="Times New Roman" w:hAnsi="Times New Roman"/>
          <w:sz w:val="24"/>
        </w:rPr>
      </w:pPr>
      <w:r>
        <w:rPr>
          <w:rFonts w:ascii="Times New Roman" w:hAnsi="Times New Roman"/>
          <w:sz w:val="24"/>
        </w:rPr>
        <w:t>научно-исследовательские, опытно-конструкторские и проектно-изыскательские работы, обеспечивающие научно-технический прогресс;</w:t>
      </w:r>
    </w:p>
    <w:p w:rsidR="00722BF0" w:rsidRDefault="00722BF0" w:rsidP="00722BF0">
      <w:pPr>
        <w:pStyle w:val="ConsNormal"/>
        <w:widowControl/>
        <w:numPr>
          <w:ilvl w:val="0"/>
          <w:numId w:val="121"/>
        </w:numPr>
        <w:tabs>
          <w:tab w:val="num" w:pos="960"/>
        </w:tabs>
        <w:spacing w:line="360" w:lineRule="auto"/>
        <w:ind w:left="142" w:hanging="104"/>
        <w:jc w:val="both"/>
        <w:rPr>
          <w:rFonts w:ascii="Times New Roman" w:hAnsi="Times New Roman"/>
          <w:sz w:val="24"/>
        </w:rPr>
      </w:pPr>
      <w:r>
        <w:rPr>
          <w:rFonts w:ascii="Times New Roman" w:hAnsi="Times New Roman"/>
          <w:sz w:val="24"/>
        </w:rPr>
        <w:t>обеспечение социальной защиты населения;</w:t>
      </w:r>
    </w:p>
    <w:p w:rsidR="00722BF0" w:rsidRDefault="00722BF0" w:rsidP="00722BF0">
      <w:pPr>
        <w:pStyle w:val="ConsNormal"/>
        <w:widowControl/>
        <w:numPr>
          <w:ilvl w:val="0"/>
          <w:numId w:val="121"/>
        </w:numPr>
        <w:tabs>
          <w:tab w:val="num" w:pos="960"/>
        </w:tabs>
        <w:spacing w:line="360" w:lineRule="auto"/>
        <w:ind w:left="142" w:hanging="104"/>
        <w:jc w:val="both"/>
        <w:rPr>
          <w:rFonts w:ascii="Times New Roman" w:hAnsi="Times New Roman"/>
          <w:sz w:val="24"/>
        </w:rPr>
      </w:pPr>
      <w:r>
        <w:rPr>
          <w:rFonts w:ascii="Times New Roman" w:hAnsi="Times New Roman"/>
          <w:sz w:val="24"/>
        </w:rPr>
        <w:t>обеспечение охраны окружающей природной среды, охраны и воспроизводства природных ресурсов, обеспечение гидрометеорологической деятельности;</w:t>
      </w:r>
    </w:p>
    <w:p w:rsidR="00722BF0" w:rsidRDefault="00722BF0" w:rsidP="00722BF0">
      <w:pPr>
        <w:pStyle w:val="ConsNormal"/>
        <w:widowControl/>
        <w:numPr>
          <w:ilvl w:val="0"/>
          <w:numId w:val="121"/>
        </w:numPr>
        <w:tabs>
          <w:tab w:val="num" w:pos="960"/>
        </w:tabs>
        <w:spacing w:line="360" w:lineRule="auto"/>
        <w:ind w:left="142" w:hanging="104"/>
        <w:jc w:val="both"/>
        <w:rPr>
          <w:rFonts w:ascii="Times New Roman" w:hAnsi="Times New Roman"/>
          <w:sz w:val="24"/>
        </w:rPr>
      </w:pPr>
      <w:r>
        <w:rPr>
          <w:rFonts w:ascii="Times New Roman" w:hAnsi="Times New Roman"/>
          <w:sz w:val="24"/>
        </w:rPr>
        <w:t>обеспечение предупреждения и ликвидации последствий чрезвычайных ситуаций и стихийных бедствий межрегионального масштаба;</w:t>
      </w:r>
    </w:p>
    <w:p w:rsidR="00722BF0" w:rsidRDefault="00722BF0" w:rsidP="00722BF0">
      <w:pPr>
        <w:pStyle w:val="ConsNormal"/>
        <w:widowControl/>
        <w:numPr>
          <w:ilvl w:val="0"/>
          <w:numId w:val="121"/>
        </w:numPr>
        <w:tabs>
          <w:tab w:val="num" w:pos="960"/>
        </w:tabs>
        <w:spacing w:line="360" w:lineRule="auto"/>
        <w:ind w:left="142" w:hanging="104"/>
        <w:jc w:val="both"/>
        <w:rPr>
          <w:rFonts w:ascii="Times New Roman" w:hAnsi="Times New Roman"/>
          <w:sz w:val="24"/>
        </w:rPr>
      </w:pPr>
      <w:r>
        <w:rPr>
          <w:rFonts w:ascii="Times New Roman" w:hAnsi="Times New Roman"/>
          <w:sz w:val="24"/>
        </w:rPr>
        <w:t>развитие рыночной инфраструктуры;</w:t>
      </w:r>
    </w:p>
    <w:p w:rsidR="00722BF0" w:rsidRDefault="00722BF0" w:rsidP="00722BF0">
      <w:pPr>
        <w:pStyle w:val="ConsNormal"/>
        <w:widowControl/>
        <w:numPr>
          <w:ilvl w:val="0"/>
          <w:numId w:val="121"/>
        </w:numPr>
        <w:tabs>
          <w:tab w:val="num" w:pos="960"/>
        </w:tabs>
        <w:spacing w:line="360" w:lineRule="auto"/>
        <w:ind w:left="142" w:hanging="104"/>
        <w:jc w:val="both"/>
        <w:rPr>
          <w:rFonts w:ascii="Times New Roman" w:hAnsi="Times New Roman"/>
          <w:sz w:val="24"/>
        </w:rPr>
      </w:pPr>
      <w:r>
        <w:rPr>
          <w:rFonts w:ascii="Times New Roman" w:hAnsi="Times New Roman"/>
          <w:sz w:val="24"/>
        </w:rPr>
        <w:t>обеспечение развития федеративных и национальных отношений;</w:t>
      </w:r>
    </w:p>
    <w:p w:rsidR="00722BF0" w:rsidRDefault="00722BF0" w:rsidP="00722BF0">
      <w:pPr>
        <w:pStyle w:val="ConsNormal"/>
        <w:widowControl/>
        <w:numPr>
          <w:ilvl w:val="0"/>
          <w:numId w:val="121"/>
        </w:numPr>
        <w:tabs>
          <w:tab w:val="num" w:pos="960"/>
        </w:tabs>
        <w:spacing w:line="360" w:lineRule="auto"/>
        <w:ind w:left="142" w:hanging="104"/>
        <w:jc w:val="both"/>
        <w:rPr>
          <w:rFonts w:ascii="Times New Roman" w:hAnsi="Times New Roman"/>
          <w:sz w:val="24"/>
        </w:rPr>
      </w:pPr>
      <w:r>
        <w:rPr>
          <w:rFonts w:ascii="Times New Roman" w:hAnsi="Times New Roman"/>
          <w:sz w:val="24"/>
        </w:rPr>
        <w:t>обеспечение деятельности избирательных комиссий субъектов Российской Федерации в соответствии с законодательством Российской Федерации;</w:t>
      </w:r>
    </w:p>
    <w:p w:rsidR="00722BF0" w:rsidRDefault="00722BF0" w:rsidP="00722BF0">
      <w:pPr>
        <w:pStyle w:val="ConsNormal"/>
        <w:widowControl/>
        <w:numPr>
          <w:ilvl w:val="0"/>
          <w:numId w:val="121"/>
        </w:numPr>
        <w:tabs>
          <w:tab w:val="num" w:pos="960"/>
        </w:tabs>
        <w:spacing w:line="360" w:lineRule="auto"/>
        <w:ind w:left="142" w:hanging="104"/>
        <w:jc w:val="both"/>
        <w:rPr>
          <w:rFonts w:ascii="Times New Roman" w:hAnsi="Times New Roman"/>
          <w:sz w:val="24"/>
        </w:rPr>
      </w:pPr>
      <w:r>
        <w:rPr>
          <w:rFonts w:ascii="Times New Roman" w:hAnsi="Times New Roman"/>
          <w:sz w:val="24"/>
        </w:rPr>
        <w:t>обеспечение деятельности средств массовой информации;</w:t>
      </w:r>
    </w:p>
    <w:p w:rsidR="00722BF0" w:rsidRDefault="00722BF0" w:rsidP="00722BF0">
      <w:pPr>
        <w:pStyle w:val="ConsNormal"/>
        <w:widowControl/>
        <w:numPr>
          <w:ilvl w:val="0"/>
          <w:numId w:val="121"/>
        </w:numPr>
        <w:tabs>
          <w:tab w:val="num" w:pos="960"/>
        </w:tabs>
        <w:spacing w:line="360" w:lineRule="auto"/>
        <w:ind w:left="142" w:hanging="104"/>
        <w:jc w:val="both"/>
        <w:rPr>
          <w:rFonts w:ascii="Times New Roman" w:hAnsi="Times New Roman"/>
          <w:sz w:val="24"/>
        </w:rPr>
      </w:pPr>
      <w:r>
        <w:rPr>
          <w:rFonts w:ascii="Times New Roman" w:hAnsi="Times New Roman"/>
          <w:sz w:val="24"/>
        </w:rPr>
        <w:t>финансовая помощь другим бюджетам;</w:t>
      </w:r>
    </w:p>
    <w:p w:rsidR="00722BF0" w:rsidRDefault="00722BF0">
      <w:pPr>
        <w:spacing w:line="360" w:lineRule="auto"/>
        <w:jc w:val="both"/>
        <w:rPr>
          <w:rFonts w:ascii="Times New Roman" w:hAnsi="Times New Roman"/>
          <w:sz w:val="24"/>
        </w:rPr>
      </w:pPr>
      <w:r>
        <w:rPr>
          <w:rFonts w:ascii="Times New Roman" w:hAnsi="Times New Roman"/>
          <w:sz w:val="24"/>
        </w:rPr>
        <w:t>прочие расходы, находящиеся в совместном ведении Российской Федерации, субъектов Российской Федерации и муниципальных образований.</w:t>
      </w:r>
    </w:p>
    <w:p w:rsidR="00722BF0" w:rsidRDefault="00722BF0">
      <w:pPr>
        <w:spacing w:line="360" w:lineRule="auto"/>
        <w:jc w:val="both"/>
        <w:rPr>
          <w:rFonts w:ascii="Times New Roman" w:hAnsi="Times New Roman"/>
          <w:sz w:val="24"/>
        </w:rPr>
      </w:pPr>
    </w:p>
    <w:p w:rsidR="00722BF0" w:rsidRDefault="00722BF0">
      <w:pPr>
        <w:pStyle w:val="aa"/>
        <w:spacing w:line="360" w:lineRule="auto"/>
        <w:jc w:val="both"/>
        <w:rPr>
          <w:sz w:val="24"/>
        </w:rPr>
      </w:pPr>
      <w:r>
        <w:rPr>
          <w:sz w:val="24"/>
        </w:rPr>
        <w:t>Таблица 2. Федеральные, региональные и местные налоги.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3438"/>
        <w:gridCol w:w="3438"/>
      </w:tblGrid>
      <w:tr w:rsidR="00722BF0">
        <w:trPr>
          <w:tblHeader/>
        </w:trPr>
        <w:tc>
          <w:tcPr>
            <w:tcW w:w="3438" w:type="dxa"/>
          </w:tcPr>
          <w:p w:rsidR="00722BF0" w:rsidRDefault="00722BF0">
            <w:pPr>
              <w:spacing w:line="360" w:lineRule="auto"/>
              <w:jc w:val="both"/>
              <w:rPr>
                <w:rFonts w:ascii="Times New Roman" w:hAnsi="Times New Roman"/>
                <w:b/>
                <w:sz w:val="24"/>
              </w:rPr>
            </w:pPr>
            <w:r>
              <w:rPr>
                <w:rFonts w:ascii="Times New Roman" w:hAnsi="Times New Roman"/>
                <w:b/>
                <w:sz w:val="24"/>
              </w:rPr>
              <w:t>Федеральные налоги</w:t>
            </w:r>
          </w:p>
        </w:tc>
        <w:tc>
          <w:tcPr>
            <w:tcW w:w="3438" w:type="dxa"/>
          </w:tcPr>
          <w:p w:rsidR="00722BF0" w:rsidRDefault="00722BF0">
            <w:pPr>
              <w:spacing w:line="360" w:lineRule="auto"/>
              <w:jc w:val="both"/>
              <w:rPr>
                <w:rFonts w:ascii="Times New Roman" w:hAnsi="Times New Roman"/>
                <w:b/>
                <w:sz w:val="24"/>
              </w:rPr>
            </w:pPr>
            <w:r>
              <w:rPr>
                <w:rFonts w:ascii="Times New Roman" w:hAnsi="Times New Roman"/>
                <w:b/>
                <w:sz w:val="24"/>
              </w:rPr>
              <w:t>Региональные налоги</w:t>
            </w:r>
          </w:p>
        </w:tc>
        <w:tc>
          <w:tcPr>
            <w:tcW w:w="3438" w:type="dxa"/>
          </w:tcPr>
          <w:p w:rsidR="00722BF0" w:rsidRDefault="00722BF0">
            <w:pPr>
              <w:spacing w:line="360" w:lineRule="auto"/>
              <w:jc w:val="both"/>
              <w:rPr>
                <w:rFonts w:ascii="Times New Roman" w:hAnsi="Times New Roman"/>
                <w:b/>
                <w:sz w:val="24"/>
              </w:rPr>
            </w:pPr>
            <w:r>
              <w:rPr>
                <w:rFonts w:ascii="Times New Roman" w:hAnsi="Times New Roman"/>
                <w:b/>
                <w:sz w:val="24"/>
              </w:rPr>
              <w:t>Местные налоги</w:t>
            </w:r>
          </w:p>
        </w:tc>
      </w:tr>
      <w:tr w:rsidR="00722BF0">
        <w:tc>
          <w:tcPr>
            <w:tcW w:w="3438" w:type="dxa"/>
          </w:tcPr>
          <w:p w:rsidR="00722BF0" w:rsidRDefault="00722BF0" w:rsidP="00722BF0">
            <w:pPr>
              <w:numPr>
                <w:ilvl w:val="0"/>
                <w:numId w:val="115"/>
              </w:numPr>
              <w:spacing w:line="360" w:lineRule="auto"/>
              <w:ind w:left="142" w:hanging="142"/>
              <w:jc w:val="both"/>
              <w:rPr>
                <w:rFonts w:ascii="Times New Roman" w:hAnsi="Times New Roman"/>
                <w:spacing w:val="-10"/>
                <w:sz w:val="24"/>
              </w:rPr>
            </w:pPr>
            <w:r>
              <w:rPr>
                <w:rFonts w:ascii="Times New Roman" w:hAnsi="Times New Roman"/>
                <w:spacing w:val="-10"/>
                <w:sz w:val="24"/>
              </w:rPr>
              <w:t>налог на добавленную стоимость</w:t>
            </w:r>
          </w:p>
          <w:p w:rsidR="00722BF0" w:rsidRDefault="00722BF0" w:rsidP="00722BF0">
            <w:pPr>
              <w:numPr>
                <w:ilvl w:val="0"/>
                <w:numId w:val="115"/>
              </w:numPr>
              <w:spacing w:line="360" w:lineRule="auto"/>
              <w:ind w:left="142" w:hanging="142"/>
              <w:jc w:val="both"/>
              <w:rPr>
                <w:rFonts w:ascii="Times New Roman" w:hAnsi="Times New Roman"/>
                <w:spacing w:val="-6"/>
                <w:sz w:val="24"/>
              </w:rPr>
            </w:pPr>
            <w:r>
              <w:rPr>
                <w:rFonts w:ascii="Times New Roman" w:hAnsi="Times New Roman"/>
                <w:spacing w:val="-6"/>
                <w:sz w:val="24"/>
              </w:rPr>
              <w:t>акцизы</w:t>
            </w:r>
          </w:p>
          <w:p w:rsidR="00722BF0" w:rsidRDefault="00722BF0" w:rsidP="00722BF0">
            <w:pPr>
              <w:numPr>
                <w:ilvl w:val="0"/>
                <w:numId w:val="115"/>
              </w:numPr>
              <w:spacing w:line="360" w:lineRule="auto"/>
              <w:ind w:left="142" w:hanging="142"/>
              <w:jc w:val="both"/>
              <w:rPr>
                <w:rFonts w:ascii="Times New Roman" w:hAnsi="Times New Roman"/>
                <w:spacing w:val="-6"/>
                <w:sz w:val="24"/>
              </w:rPr>
            </w:pPr>
            <w:r>
              <w:rPr>
                <w:rFonts w:ascii="Times New Roman" w:hAnsi="Times New Roman"/>
                <w:spacing w:val="-6"/>
                <w:sz w:val="24"/>
              </w:rPr>
              <w:t>налог на прибыль предприятий и организаций</w:t>
            </w:r>
          </w:p>
          <w:p w:rsidR="00722BF0" w:rsidRDefault="00722BF0" w:rsidP="00722BF0">
            <w:pPr>
              <w:numPr>
                <w:ilvl w:val="0"/>
                <w:numId w:val="115"/>
              </w:numPr>
              <w:spacing w:line="360" w:lineRule="auto"/>
              <w:ind w:left="142" w:hanging="142"/>
              <w:jc w:val="both"/>
              <w:rPr>
                <w:rFonts w:ascii="Times New Roman" w:hAnsi="Times New Roman"/>
                <w:spacing w:val="-6"/>
                <w:sz w:val="24"/>
              </w:rPr>
            </w:pPr>
            <w:r>
              <w:rPr>
                <w:rFonts w:ascii="Times New Roman" w:hAnsi="Times New Roman"/>
                <w:spacing w:val="-6"/>
                <w:sz w:val="24"/>
              </w:rPr>
              <w:t>налог на доходы от капитала</w:t>
            </w:r>
          </w:p>
          <w:p w:rsidR="00722BF0" w:rsidRDefault="00722BF0" w:rsidP="00722BF0">
            <w:pPr>
              <w:numPr>
                <w:ilvl w:val="0"/>
                <w:numId w:val="115"/>
              </w:numPr>
              <w:spacing w:line="360" w:lineRule="auto"/>
              <w:ind w:left="142" w:hanging="142"/>
              <w:jc w:val="both"/>
              <w:rPr>
                <w:rFonts w:ascii="Times New Roman" w:hAnsi="Times New Roman"/>
                <w:spacing w:val="-6"/>
                <w:sz w:val="24"/>
              </w:rPr>
            </w:pPr>
            <w:r>
              <w:rPr>
                <w:rFonts w:ascii="Times New Roman" w:hAnsi="Times New Roman"/>
                <w:spacing w:val="-6"/>
                <w:sz w:val="24"/>
              </w:rPr>
              <w:t>подоходный налог с физических лиц</w:t>
            </w:r>
          </w:p>
          <w:p w:rsidR="00722BF0" w:rsidRDefault="00722BF0" w:rsidP="00722BF0">
            <w:pPr>
              <w:numPr>
                <w:ilvl w:val="0"/>
                <w:numId w:val="115"/>
              </w:numPr>
              <w:spacing w:line="360" w:lineRule="auto"/>
              <w:ind w:left="142" w:hanging="142"/>
              <w:jc w:val="both"/>
              <w:rPr>
                <w:rFonts w:ascii="Times New Roman" w:hAnsi="Times New Roman"/>
                <w:spacing w:val="-6"/>
                <w:sz w:val="24"/>
              </w:rPr>
            </w:pPr>
            <w:r>
              <w:rPr>
                <w:rFonts w:ascii="Times New Roman" w:hAnsi="Times New Roman"/>
                <w:spacing w:val="-6"/>
                <w:sz w:val="24"/>
              </w:rPr>
              <w:t>взносы в государственные внебюджетные и бюджетные фонды</w:t>
            </w:r>
          </w:p>
          <w:p w:rsidR="00722BF0" w:rsidRDefault="00722BF0" w:rsidP="00722BF0">
            <w:pPr>
              <w:numPr>
                <w:ilvl w:val="0"/>
                <w:numId w:val="115"/>
              </w:numPr>
              <w:spacing w:line="360" w:lineRule="auto"/>
              <w:ind w:left="142" w:hanging="142"/>
              <w:jc w:val="both"/>
              <w:rPr>
                <w:rFonts w:ascii="Times New Roman" w:hAnsi="Times New Roman"/>
                <w:spacing w:val="-6"/>
                <w:sz w:val="24"/>
              </w:rPr>
            </w:pPr>
            <w:r>
              <w:rPr>
                <w:rFonts w:ascii="Times New Roman" w:hAnsi="Times New Roman"/>
                <w:spacing w:val="-6"/>
                <w:sz w:val="24"/>
              </w:rPr>
              <w:t>государственная пошлина</w:t>
            </w:r>
          </w:p>
          <w:p w:rsidR="00722BF0" w:rsidRDefault="00722BF0" w:rsidP="00722BF0">
            <w:pPr>
              <w:numPr>
                <w:ilvl w:val="0"/>
                <w:numId w:val="115"/>
              </w:numPr>
              <w:spacing w:line="360" w:lineRule="auto"/>
              <w:ind w:left="142" w:hanging="142"/>
              <w:jc w:val="both"/>
              <w:rPr>
                <w:rFonts w:ascii="Times New Roman" w:hAnsi="Times New Roman"/>
                <w:spacing w:val="-6"/>
                <w:sz w:val="24"/>
              </w:rPr>
            </w:pPr>
            <w:r>
              <w:rPr>
                <w:rFonts w:ascii="Times New Roman" w:hAnsi="Times New Roman"/>
                <w:spacing w:val="-6"/>
                <w:sz w:val="24"/>
              </w:rPr>
              <w:t>таможенные пошлины и сборы</w:t>
            </w:r>
          </w:p>
          <w:p w:rsidR="00722BF0" w:rsidRDefault="00722BF0" w:rsidP="00722BF0">
            <w:pPr>
              <w:numPr>
                <w:ilvl w:val="0"/>
                <w:numId w:val="115"/>
              </w:numPr>
              <w:spacing w:line="360" w:lineRule="auto"/>
              <w:ind w:left="142" w:hanging="142"/>
              <w:jc w:val="both"/>
              <w:rPr>
                <w:rFonts w:ascii="Times New Roman" w:hAnsi="Times New Roman"/>
                <w:spacing w:val="-6"/>
                <w:sz w:val="24"/>
              </w:rPr>
            </w:pPr>
            <w:r>
              <w:rPr>
                <w:rFonts w:ascii="Times New Roman" w:hAnsi="Times New Roman"/>
                <w:spacing w:val="-6"/>
                <w:sz w:val="24"/>
              </w:rPr>
              <w:t>налог на пользование недрами</w:t>
            </w:r>
          </w:p>
          <w:p w:rsidR="00722BF0" w:rsidRDefault="00722BF0" w:rsidP="00722BF0">
            <w:pPr>
              <w:numPr>
                <w:ilvl w:val="0"/>
                <w:numId w:val="115"/>
              </w:numPr>
              <w:spacing w:line="360" w:lineRule="auto"/>
              <w:ind w:left="142" w:hanging="142"/>
              <w:jc w:val="both"/>
              <w:rPr>
                <w:rFonts w:ascii="Times New Roman" w:hAnsi="Times New Roman"/>
                <w:spacing w:val="-6"/>
                <w:sz w:val="24"/>
              </w:rPr>
            </w:pPr>
            <w:r>
              <w:rPr>
                <w:rFonts w:ascii="Times New Roman" w:hAnsi="Times New Roman"/>
                <w:spacing w:val="-6"/>
                <w:sz w:val="24"/>
              </w:rPr>
              <w:t>налог на воспроизводство минерально-сырьевой базы</w:t>
            </w:r>
          </w:p>
          <w:p w:rsidR="00722BF0" w:rsidRDefault="00722BF0" w:rsidP="00722BF0">
            <w:pPr>
              <w:numPr>
                <w:ilvl w:val="0"/>
                <w:numId w:val="115"/>
              </w:numPr>
              <w:spacing w:line="360" w:lineRule="auto"/>
              <w:ind w:left="142" w:hanging="142"/>
              <w:jc w:val="both"/>
              <w:rPr>
                <w:rFonts w:ascii="Times New Roman" w:hAnsi="Times New Roman"/>
                <w:spacing w:val="-6"/>
                <w:sz w:val="24"/>
              </w:rPr>
            </w:pPr>
            <w:r>
              <w:rPr>
                <w:rFonts w:ascii="Times New Roman" w:hAnsi="Times New Roman"/>
                <w:spacing w:val="-6"/>
                <w:sz w:val="24"/>
              </w:rPr>
              <w:t>налог на дополнительный доход от добычи углеводородов</w:t>
            </w:r>
          </w:p>
          <w:p w:rsidR="00722BF0" w:rsidRDefault="00722BF0" w:rsidP="00722BF0">
            <w:pPr>
              <w:numPr>
                <w:ilvl w:val="0"/>
                <w:numId w:val="115"/>
              </w:numPr>
              <w:spacing w:line="360" w:lineRule="auto"/>
              <w:ind w:left="142" w:hanging="142"/>
              <w:jc w:val="both"/>
              <w:rPr>
                <w:rFonts w:ascii="Times New Roman" w:hAnsi="Times New Roman"/>
                <w:spacing w:val="-6"/>
                <w:sz w:val="24"/>
              </w:rPr>
            </w:pPr>
            <w:r>
              <w:rPr>
                <w:rFonts w:ascii="Times New Roman" w:hAnsi="Times New Roman"/>
                <w:spacing w:val="-6"/>
                <w:sz w:val="24"/>
              </w:rPr>
              <w:t>сбор за право пользования объектов животного мира и водными биологическими ресурсами</w:t>
            </w:r>
          </w:p>
          <w:p w:rsidR="00722BF0" w:rsidRDefault="00722BF0" w:rsidP="00722BF0">
            <w:pPr>
              <w:numPr>
                <w:ilvl w:val="0"/>
                <w:numId w:val="115"/>
              </w:numPr>
              <w:spacing w:line="360" w:lineRule="auto"/>
              <w:ind w:left="142" w:hanging="142"/>
              <w:jc w:val="both"/>
              <w:rPr>
                <w:rFonts w:ascii="Times New Roman" w:hAnsi="Times New Roman"/>
                <w:spacing w:val="-6"/>
                <w:sz w:val="24"/>
              </w:rPr>
            </w:pPr>
            <w:r>
              <w:rPr>
                <w:rFonts w:ascii="Times New Roman" w:hAnsi="Times New Roman"/>
                <w:spacing w:val="-6"/>
                <w:sz w:val="24"/>
              </w:rPr>
              <w:t>лесной налог</w:t>
            </w:r>
          </w:p>
          <w:p w:rsidR="00722BF0" w:rsidRDefault="00722BF0" w:rsidP="00722BF0">
            <w:pPr>
              <w:numPr>
                <w:ilvl w:val="0"/>
                <w:numId w:val="115"/>
              </w:numPr>
              <w:spacing w:line="360" w:lineRule="auto"/>
              <w:ind w:left="142" w:hanging="142"/>
              <w:jc w:val="both"/>
              <w:rPr>
                <w:rFonts w:ascii="Times New Roman" w:hAnsi="Times New Roman"/>
                <w:spacing w:val="-6"/>
                <w:sz w:val="24"/>
              </w:rPr>
            </w:pPr>
            <w:r>
              <w:rPr>
                <w:rFonts w:ascii="Times New Roman" w:hAnsi="Times New Roman"/>
                <w:spacing w:val="-6"/>
                <w:sz w:val="24"/>
              </w:rPr>
              <w:t>водный налог</w:t>
            </w:r>
          </w:p>
          <w:p w:rsidR="00722BF0" w:rsidRDefault="00722BF0" w:rsidP="00722BF0">
            <w:pPr>
              <w:numPr>
                <w:ilvl w:val="0"/>
                <w:numId w:val="115"/>
              </w:numPr>
              <w:spacing w:line="360" w:lineRule="auto"/>
              <w:ind w:left="142" w:hanging="142"/>
              <w:jc w:val="both"/>
              <w:rPr>
                <w:rFonts w:ascii="Times New Roman" w:hAnsi="Times New Roman"/>
                <w:spacing w:val="-6"/>
                <w:sz w:val="24"/>
              </w:rPr>
            </w:pPr>
            <w:r>
              <w:rPr>
                <w:rFonts w:ascii="Times New Roman" w:hAnsi="Times New Roman"/>
                <w:spacing w:val="-6"/>
                <w:sz w:val="24"/>
              </w:rPr>
              <w:t>экологический налог</w:t>
            </w:r>
          </w:p>
          <w:p w:rsidR="00722BF0" w:rsidRDefault="00722BF0" w:rsidP="00722BF0">
            <w:pPr>
              <w:numPr>
                <w:ilvl w:val="0"/>
                <w:numId w:val="115"/>
              </w:numPr>
              <w:spacing w:line="360" w:lineRule="auto"/>
              <w:ind w:left="142" w:hanging="142"/>
              <w:jc w:val="both"/>
              <w:rPr>
                <w:rFonts w:ascii="Times New Roman" w:hAnsi="Times New Roman"/>
                <w:spacing w:val="-6"/>
                <w:sz w:val="24"/>
              </w:rPr>
            </w:pPr>
            <w:r>
              <w:rPr>
                <w:rFonts w:ascii="Times New Roman" w:hAnsi="Times New Roman"/>
                <w:spacing w:val="-14"/>
                <w:sz w:val="24"/>
              </w:rPr>
              <w:t>федеральные лицензионные сборы</w:t>
            </w:r>
          </w:p>
        </w:tc>
        <w:tc>
          <w:tcPr>
            <w:tcW w:w="3438" w:type="dxa"/>
          </w:tcPr>
          <w:p w:rsidR="00722BF0" w:rsidRDefault="00722BF0" w:rsidP="00722BF0">
            <w:pPr>
              <w:numPr>
                <w:ilvl w:val="0"/>
                <w:numId w:val="116"/>
              </w:numPr>
              <w:spacing w:line="360" w:lineRule="auto"/>
              <w:ind w:left="166" w:hanging="132"/>
              <w:jc w:val="both"/>
              <w:rPr>
                <w:rFonts w:ascii="Times New Roman" w:hAnsi="Times New Roman"/>
                <w:sz w:val="24"/>
              </w:rPr>
            </w:pPr>
            <w:r>
              <w:rPr>
                <w:rFonts w:ascii="Times New Roman" w:hAnsi="Times New Roman"/>
                <w:sz w:val="24"/>
              </w:rPr>
              <w:t>налог на имущество организаций</w:t>
            </w:r>
          </w:p>
          <w:p w:rsidR="00722BF0" w:rsidRDefault="00722BF0" w:rsidP="00722BF0">
            <w:pPr>
              <w:numPr>
                <w:ilvl w:val="0"/>
                <w:numId w:val="116"/>
              </w:numPr>
              <w:spacing w:line="360" w:lineRule="auto"/>
              <w:ind w:left="166" w:hanging="132"/>
              <w:jc w:val="both"/>
              <w:rPr>
                <w:rFonts w:ascii="Times New Roman" w:hAnsi="Times New Roman"/>
                <w:sz w:val="24"/>
              </w:rPr>
            </w:pPr>
            <w:r>
              <w:rPr>
                <w:rFonts w:ascii="Times New Roman" w:hAnsi="Times New Roman"/>
                <w:sz w:val="24"/>
              </w:rPr>
              <w:t>налог на недвижимость</w:t>
            </w:r>
          </w:p>
          <w:p w:rsidR="00722BF0" w:rsidRDefault="00722BF0" w:rsidP="00722BF0">
            <w:pPr>
              <w:numPr>
                <w:ilvl w:val="0"/>
                <w:numId w:val="116"/>
              </w:numPr>
              <w:spacing w:line="360" w:lineRule="auto"/>
              <w:ind w:left="166" w:hanging="132"/>
              <w:jc w:val="both"/>
              <w:rPr>
                <w:rFonts w:ascii="Times New Roman" w:hAnsi="Times New Roman"/>
                <w:sz w:val="24"/>
              </w:rPr>
            </w:pPr>
            <w:r>
              <w:rPr>
                <w:rFonts w:ascii="Times New Roman" w:hAnsi="Times New Roman"/>
                <w:sz w:val="24"/>
              </w:rPr>
              <w:t>дорожный налог</w:t>
            </w:r>
          </w:p>
          <w:p w:rsidR="00722BF0" w:rsidRDefault="00722BF0" w:rsidP="00722BF0">
            <w:pPr>
              <w:numPr>
                <w:ilvl w:val="0"/>
                <w:numId w:val="116"/>
              </w:numPr>
              <w:spacing w:line="360" w:lineRule="auto"/>
              <w:ind w:left="166" w:hanging="132"/>
              <w:jc w:val="both"/>
              <w:rPr>
                <w:rFonts w:ascii="Times New Roman" w:hAnsi="Times New Roman"/>
                <w:sz w:val="24"/>
              </w:rPr>
            </w:pPr>
            <w:r>
              <w:rPr>
                <w:rFonts w:ascii="Times New Roman" w:hAnsi="Times New Roman"/>
                <w:sz w:val="24"/>
              </w:rPr>
              <w:t>налог с продаж</w:t>
            </w:r>
          </w:p>
          <w:p w:rsidR="00722BF0" w:rsidRDefault="00722BF0" w:rsidP="00722BF0">
            <w:pPr>
              <w:numPr>
                <w:ilvl w:val="0"/>
                <w:numId w:val="116"/>
              </w:numPr>
              <w:spacing w:line="360" w:lineRule="auto"/>
              <w:ind w:left="166" w:hanging="132"/>
              <w:jc w:val="both"/>
              <w:rPr>
                <w:rFonts w:ascii="Times New Roman" w:hAnsi="Times New Roman"/>
                <w:sz w:val="24"/>
              </w:rPr>
            </w:pPr>
            <w:r>
              <w:rPr>
                <w:rFonts w:ascii="Times New Roman" w:hAnsi="Times New Roman"/>
                <w:sz w:val="24"/>
              </w:rPr>
              <w:t>налог на игорный бизнес</w:t>
            </w:r>
          </w:p>
          <w:p w:rsidR="00722BF0" w:rsidRDefault="00722BF0" w:rsidP="00722BF0">
            <w:pPr>
              <w:numPr>
                <w:ilvl w:val="0"/>
                <w:numId w:val="116"/>
              </w:numPr>
              <w:spacing w:line="360" w:lineRule="auto"/>
              <w:ind w:left="166" w:hanging="132"/>
              <w:jc w:val="both"/>
              <w:rPr>
                <w:rFonts w:ascii="Times New Roman" w:hAnsi="Times New Roman"/>
                <w:sz w:val="24"/>
              </w:rPr>
            </w:pPr>
            <w:r>
              <w:rPr>
                <w:rFonts w:ascii="Times New Roman" w:hAnsi="Times New Roman"/>
                <w:sz w:val="24"/>
              </w:rPr>
              <w:t>налог на вмененный доход</w:t>
            </w:r>
          </w:p>
          <w:p w:rsidR="00722BF0" w:rsidRDefault="00722BF0" w:rsidP="00722BF0">
            <w:pPr>
              <w:numPr>
                <w:ilvl w:val="0"/>
                <w:numId w:val="116"/>
              </w:numPr>
              <w:spacing w:line="360" w:lineRule="auto"/>
              <w:ind w:left="166" w:hanging="132"/>
              <w:jc w:val="both"/>
              <w:rPr>
                <w:rFonts w:ascii="Times New Roman" w:hAnsi="Times New Roman"/>
                <w:sz w:val="24"/>
              </w:rPr>
            </w:pPr>
            <w:r>
              <w:rPr>
                <w:rFonts w:ascii="Times New Roman" w:hAnsi="Times New Roman"/>
                <w:sz w:val="24"/>
              </w:rPr>
              <w:t>сбор на нужды образовательных учреждений</w:t>
            </w:r>
          </w:p>
          <w:p w:rsidR="00722BF0" w:rsidRDefault="00722BF0" w:rsidP="00722BF0">
            <w:pPr>
              <w:numPr>
                <w:ilvl w:val="0"/>
                <w:numId w:val="116"/>
              </w:numPr>
              <w:spacing w:line="360" w:lineRule="auto"/>
              <w:ind w:left="166" w:hanging="132"/>
              <w:jc w:val="both"/>
              <w:rPr>
                <w:rFonts w:ascii="Times New Roman" w:hAnsi="Times New Roman"/>
                <w:sz w:val="24"/>
              </w:rPr>
            </w:pPr>
            <w:r>
              <w:rPr>
                <w:rFonts w:ascii="Times New Roman" w:hAnsi="Times New Roman"/>
                <w:sz w:val="24"/>
              </w:rPr>
              <w:t>региональные лицензионные сборы</w:t>
            </w:r>
          </w:p>
          <w:p w:rsidR="00722BF0" w:rsidRDefault="00722BF0">
            <w:pPr>
              <w:spacing w:line="360" w:lineRule="auto"/>
              <w:ind w:left="-28"/>
              <w:jc w:val="both"/>
              <w:rPr>
                <w:rFonts w:ascii="Times New Roman" w:hAnsi="Times New Roman"/>
                <w:sz w:val="24"/>
              </w:rPr>
            </w:pPr>
          </w:p>
        </w:tc>
        <w:tc>
          <w:tcPr>
            <w:tcW w:w="3438" w:type="dxa"/>
          </w:tcPr>
          <w:p w:rsidR="00722BF0" w:rsidRDefault="00722BF0" w:rsidP="00722BF0">
            <w:pPr>
              <w:numPr>
                <w:ilvl w:val="0"/>
                <w:numId w:val="117"/>
              </w:numPr>
              <w:spacing w:line="360" w:lineRule="auto"/>
              <w:ind w:left="189" w:hanging="156"/>
              <w:jc w:val="both"/>
              <w:rPr>
                <w:rFonts w:ascii="Times New Roman" w:hAnsi="Times New Roman"/>
                <w:spacing w:val="-2"/>
                <w:sz w:val="24"/>
              </w:rPr>
            </w:pPr>
            <w:r>
              <w:rPr>
                <w:rFonts w:ascii="Times New Roman" w:hAnsi="Times New Roman"/>
                <w:spacing w:val="-2"/>
                <w:sz w:val="24"/>
              </w:rPr>
              <w:t>земельный налог</w:t>
            </w:r>
          </w:p>
          <w:p w:rsidR="00722BF0" w:rsidRDefault="00722BF0" w:rsidP="00722BF0">
            <w:pPr>
              <w:numPr>
                <w:ilvl w:val="0"/>
                <w:numId w:val="117"/>
              </w:numPr>
              <w:spacing w:line="360" w:lineRule="auto"/>
              <w:ind w:left="189" w:hanging="156"/>
              <w:jc w:val="both"/>
              <w:rPr>
                <w:rFonts w:ascii="Times New Roman" w:hAnsi="Times New Roman"/>
                <w:spacing w:val="-2"/>
                <w:sz w:val="24"/>
              </w:rPr>
            </w:pPr>
            <w:r>
              <w:rPr>
                <w:rFonts w:ascii="Times New Roman" w:hAnsi="Times New Roman"/>
                <w:spacing w:val="-2"/>
                <w:sz w:val="24"/>
              </w:rPr>
              <w:t>налог на имущество физических лиц</w:t>
            </w:r>
          </w:p>
          <w:p w:rsidR="00722BF0" w:rsidRDefault="00722BF0" w:rsidP="00722BF0">
            <w:pPr>
              <w:numPr>
                <w:ilvl w:val="0"/>
                <w:numId w:val="117"/>
              </w:numPr>
              <w:spacing w:line="360" w:lineRule="auto"/>
              <w:ind w:left="189" w:hanging="156"/>
              <w:jc w:val="both"/>
              <w:rPr>
                <w:rFonts w:ascii="Times New Roman" w:hAnsi="Times New Roman"/>
                <w:spacing w:val="-2"/>
                <w:sz w:val="24"/>
              </w:rPr>
            </w:pPr>
            <w:r>
              <w:rPr>
                <w:rFonts w:ascii="Times New Roman" w:hAnsi="Times New Roman"/>
                <w:spacing w:val="-2"/>
                <w:sz w:val="24"/>
              </w:rPr>
              <w:t>налог на рекламу</w:t>
            </w:r>
          </w:p>
          <w:p w:rsidR="00722BF0" w:rsidRDefault="00722BF0" w:rsidP="00722BF0">
            <w:pPr>
              <w:numPr>
                <w:ilvl w:val="0"/>
                <w:numId w:val="117"/>
              </w:numPr>
              <w:spacing w:line="360" w:lineRule="auto"/>
              <w:ind w:left="189" w:hanging="156"/>
              <w:jc w:val="both"/>
              <w:rPr>
                <w:rFonts w:ascii="Times New Roman" w:hAnsi="Times New Roman"/>
                <w:spacing w:val="-2"/>
                <w:sz w:val="24"/>
              </w:rPr>
            </w:pPr>
            <w:r>
              <w:rPr>
                <w:rFonts w:ascii="Times New Roman" w:hAnsi="Times New Roman"/>
                <w:spacing w:val="-2"/>
                <w:sz w:val="24"/>
              </w:rPr>
              <w:t>налог на наследование или дарение</w:t>
            </w:r>
          </w:p>
          <w:p w:rsidR="00722BF0" w:rsidRDefault="00722BF0" w:rsidP="00722BF0">
            <w:pPr>
              <w:numPr>
                <w:ilvl w:val="0"/>
                <w:numId w:val="117"/>
              </w:numPr>
              <w:spacing w:line="360" w:lineRule="auto"/>
              <w:ind w:left="189" w:hanging="156"/>
              <w:jc w:val="both"/>
              <w:rPr>
                <w:rFonts w:ascii="Times New Roman" w:hAnsi="Times New Roman"/>
                <w:spacing w:val="-2"/>
                <w:sz w:val="24"/>
              </w:rPr>
            </w:pPr>
            <w:r>
              <w:rPr>
                <w:rFonts w:ascii="Times New Roman" w:hAnsi="Times New Roman"/>
                <w:spacing w:val="-2"/>
                <w:sz w:val="24"/>
              </w:rPr>
              <w:t>местные целевые сборы (на содержание милиции, на благоустройство территории и т.д.)</w:t>
            </w:r>
          </w:p>
          <w:p w:rsidR="00722BF0" w:rsidRDefault="00722BF0" w:rsidP="00722BF0">
            <w:pPr>
              <w:numPr>
                <w:ilvl w:val="0"/>
                <w:numId w:val="117"/>
              </w:numPr>
              <w:spacing w:line="360" w:lineRule="auto"/>
              <w:ind w:left="189" w:hanging="156"/>
              <w:jc w:val="both"/>
              <w:rPr>
                <w:rFonts w:ascii="Times New Roman" w:hAnsi="Times New Roman"/>
                <w:spacing w:val="-2"/>
                <w:sz w:val="24"/>
              </w:rPr>
            </w:pPr>
            <w:r>
              <w:rPr>
                <w:rFonts w:ascii="Times New Roman" w:hAnsi="Times New Roman"/>
                <w:spacing w:val="-2"/>
                <w:sz w:val="24"/>
              </w:rPr>
              <w:t>налог на содержание жилищного фонда и объектов социально-культурной сферы</w:t>
            </w:r>
          </w:p>
          <w:p w:rsidR="00722BF0" w:rsidRDefault="00722BF0" w:rsidP="00722BF0">
            <w:pPr>
              <w:numPr>
                <w:ilvl w:val="0"/>
                <w:numId w:val="117"/>
              </w:numPr>
              <w:spacing w:line="360" w:lineRule="auto"/>
              <w:ind w:left="189" w:hanging="156"/>
              <w:jc w:val="both"/>
              <w:rPr>
                <w:rFonts w:ascii="Times New Roman" w:hAnsi="Times New Roman"/>
                <w:spacing w:val="-2"/>
                <w:sz w:val="24"/>
              </w:rPr>
            </w:pPr>
            <w:r>
              <w:rPr>
                <w:rFonts w:ascii="Times New Roman" w:hAnsi="Times New Roman"/>
                <w:spacing w:val="-2"/>
                <w:sz w:val="24"/>
              </w:rPr>
              <w:t>местные лицензионные сборы</w:t>
            </w:r>
          </w:p>
        </w:tc>
      </w:tr>
    </w:tbl>
    <w:p w:rsidR="00722BF0" w:rsidRDefault="00722BF0">
      <w:pPr>
        <w:pStyle w:val="a9"/>
        <w:spacing w:line="360" w:lineRule="auto"/>
        <w:rPr>
          <w:sz w:val="24"/>
        </w:rPr>
      </w:pPr>
      <w:r>
        <w:rPr>
          <w:sz w:val="24"/>
        </w:rPr>
        <w:t>Источник: Налоговый Кодекс РФ, Закон "Об основах налоговой системы РФ"</w:t>
      </w:r>
    </w:p>
    <w:p w:rsidR="00722BF0" w:rsidRDefault="00722BF0">
      <w:pPr>
        <w:spacing w:line="360" w:lineRule="auto"/>
        <w:jc w:val="both"/>
        <w:rPr>
          <w:rFonts w:ascii="Times New Roman" w:hAnsi="Times New Roman"/>
          <w:sz w:val="24"/>
        </w:rPr>
      </w:pPr>
    </w:p>
    <w:p w:rsidR="00722BF0" w:rsidRDefault="00722BF0">
      <w:pPr>
        <w:pStyle w:val="a4"/>
        <w:tabs>
          <w:tab w:val="clear" w:pos="4153"/>
          <w:tab w:val="clear" w:pos="8306"/>
        </w:tabs>
        <w:spacing w:line="360" w:lineRule="auto"/>
        <w:jc w:val="both"/>
        <w:rPr>
          <w:rFonts w:ascii="Times New Roman" w:hAnsi="Times New Roman"/>
          <w:sz w:val="24"/>
        </w:rPr>
      </w:pPr>
    </w:p>
    <w:p w:rsidR="00722BF0" w:rsidRDefault="00722BF0">
      <w:pPr>
        <w:pStyle w:val="aa"/>
        <w:spacing w:line="360" w:lineRule="auto"/>
        <w:jc w:val="both"/>
        <w:rPr>
          <w:sz w:val="24"/>
        </w:rPr>
      </w:pPr>
      <w:r>
        <w:rPr>
          <w:sz w:val="24"/>
        </w:rPr>
        <w:t>Таблица 3. Распределение налоговых доходов между бюджетами различного уровня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268"/>
        <w:gridCol w:w="5953"/>
      </w:tblGrid>
      <w:tr w:rsidR="00722BF0">
        <w:trPr>
          <w:tblHeader/>
        </w:trPr>
        <w:tc>
          <w:tcPr>
            <w:tcW w:w="2093" w:type="dxa"/>
          </w:tcPr>
          <w:p w:rsidR="00722BF0" w:rsidRDefault="00722BF0">
            <w:pPr>
              <w:spacing w:line="360" w:lineRule="auto"/>
              <w:jc w:val="both"/>
              <w:rPr>
                <w:rFonts w:ascii="Times New Roman" w:hAnsi="Times New Roman"/>
                <w:sz w:val="24"/>
              </w:rPr>
            </w:pPr>
            <w:r>
              <w:rPr>
                <w:rFonts w:ascii="Times New Roman" w:hAnsi="Times New Roman"/>
                <w:sz w:val="24"/>
              </w:rPr>
              <w:t>Налог</w:t>
            </w:r>
          </w:p>
        </w:tc>
        <w:tc>
          <w:tcPr>
            <w:tcW w:w="2268" w:type="dxa"/>
          </w:tcPr>
          <w:p w:rsidR="00722BF0" w:rsidRDefault="00722BF0">
            <w:pPr>
              <w:spacing w:line="360" w:lineRule="auto"/>
              <w:jc w:val="both"/>
              <w:rPr>
                <w:rFonts w:ascii="Times New Roman" w:hAnsi="Times New Roman"/>
                <w:sz w:val="24"/>
              </w:rPr>
            </w:pPr>
            <w:r>
              <w:rPr>
                <w:rFonts w:ascii="Times New Roman" w:hAnsi="Times New Roman"/>
                <w:sz w:val="24"/>
              </w:rPr>
              <w:t>Федеральный бюджет</w:t>
            </w:r>
          </w:p>
        </w:tc>
        <w:tc>
          <w:tcPr>
            <w:tcW w:w="5953" w:type="dxa"/>
          </w:tcPr>
          <w:p w:rsidR="00722BF0" w:rsidRDefault="00722BF0">
            <w:pPr>
              <w:spacing w:line="360" w:lineRule="auto"/>
              <w:jc w:val="both"/>
              <w:rPr>
                <w:rFonts w:ascii="Times New Roman" w:hAnsi="Times New Roman"/>
                <w:sz w:val="24"/>
              </w:rPr>
            </w:pPr>
            <w:r>
              <w:rPr>
                <w:rFonts w:ascii="Times New Roman" w:hAnsi="Times New Roman"/>
                <w:sz w:val="24"/>
              </w:rPr>
              <w:t>Бюджеты субъектов Федерации</w:t>
            </w:r>
          </w:p>
        </w:tc>
      </w:tr>
      <w:tr w:rsidR="00722BF0">
        <w:tc>
          <w:tcPr>
            <w:tcW w:w="2093" w:type="dxa"/>
          </w:tcPr>
          <w:p w:rsidR="00722BF0" w:rsidRDefault="00722BF0">
            <w:pPr>
              <w:spacing w:line="360" w:lineRule="auto"/>
              <w:jc w:val="both"/>
              <w:rPr>
                <w:rFonts w:ascii="Times New Roman" w:hAnsi="Times New Roman"/>
                <w:sz w:val="24"/>
              </w:rPr>
            </w:pPr>
            <w:r>
              <w:rPr>
                <w:rFonts w:ascii="Times New Roman" w:hAnsi="Times New Roman"/>
                <w:sz w:val="24"/>
              </w:rPr>
              <w:t>1. Налог на прибыль предприятий и организаций</w:t>
            </w:r>
          </w:p>
        </w:tc>
        <w:tc>
          <w:tcPr>
            <w:tcW w:w="2268" w:type="dxa"/>
          </w:tcPr>
          <w:p w:rsidR="00722BF0" w:rsidRDefault="00722BF0">
            <w:pPr>
              <w:spacing w:line="360" w:lineRule="auto"/>
              <w:jc w:val="both"/>
              <w:rPr>
                <w:rFonts w:ascii="Times New Roman" w:hAnsi="Times New Roman"/>
                <w:sz w:val="24"/>
              </w:rPr>
            </w:pPr>
            <w:r>
              <w:rPr>
                <w:rFonts w:ascii="Times New Roman" w:hAnsi="Times New Roman"/>
                <w:sz w:val="24"/>
              </w:rPr>
              <w:t>по ставке 11%</w:t>
            </w:r>
          </w:p>
        </w:tc>
        <w:tc>
          <w:tcPr>
            <w:tcW w:w="5953" w:type="dxa"/>
          </w:tcPr>
          <w:p w:rsidR="00722BF0" w:rsidRDefault="00722BF0">
            <w:pPr>
              <w:spacing w:line="360" w:lineRule="auto"/>
              <w:jc w:val="both"/>
              <w:rPr>
                <w:rFonts w:ascii="Times New Roman" w:hAnsi="Times New Roman"/>
                <w:sz w:val="24"/>
              </w:rPr>
            </w:pPr>
            <w:r>
              <w:rPr>
                <w:rFonts w:ascii="Times New Roman" w:hAnsi="Times New Roman"/>
                <w:sz w:val="24"/>
              </w:rPr>
              <w:t>по ставке не выше 19%</w:t>
            </w:r>
          </w:p>
        </w:tc>
      </w:tr>
      <w:tr w:rsidR="00722BF0">
        <w:tc>
          <w:tcPr>
            <w:tcW w:w="2093" w:type="dxa"/>
          </w:tcPr>
          <w:p w:rsidR="00722BF0" w:rsidRDefault="00722BF0">
            <w:pPr>
              <w:spacing w:line="360" w:lineRule="auto"/>
              <w:jc w:val="both"/>
              <w:rPr>
                <w:rFonts w:ascii="Times New Roman" w:hAnsi="Times New Roman"/>
                <w:sz w:val="24"/>
              </w:rPr>
            </w:pPr>
            <w:r>
              <w:rPr>
                <w:rFonts w:ascii="Times New Roman" w:hAnsi="Times New Roman"/>
                <w:sz w:val="24"/>
              </w:rPr>
              <w:t>2. Налог на добавленную стоимость</w:t>
            </w:r>
          </w:p>
        </w:tc>
        <w:tc>
          <w:tcPr>
            <w:tcW w:w="2268" w:type="dxa"/>
          </w:tcPr>
          <w:p w:rsidR="00722BF0" w:rsidRDefault="00722BF0">
            <w:pPr>
              <w:spacing w:line="360" w:lineRule="auto"/>
              <w:jc w:val="both"/>
              <w:rPr>
                <w:rFonts w:ascii="Times New Roman" w:hAnsi="Times New Roman"/>
                <w:sz w:val="24"/>
              </w:rPr>
            </w:pPr>
            <w:r>
              <w:rPr>
                <w:rFonts w:ascii="Times New Roman" w:hAnsi="Times New Roman"/>
                <w:sz w:val="24"/>
              </w:rPr>
              <w:t>85% *</w:t>
            </w:r>
          </w:p>
          <w:p w:rsidR="00722BF0" w:rsidRDefault="00722BF0">
            <w:pPr>
              <w:spacing w:line="360" w:lineRule="auto"/>
              <w:jc w:val="both"/>
              <w:rPr>
                <w:rFonts w:ascii="Times New Roman" w:hAnsi="Times New Roman"/>
                <w:sz w:val="24"/>
              </w:rPr>
            </w:pPr>
            <w:r>
              <w:rPr>
                <w:rFonts w:ascii="Times New Roman" w:hAnsi="Times New Roman"/>
                <w:sz w:val="24"/>
              </w:rPr>
              <w:t>100% **</w:t>
            </w:r>
          </w:p>
        </w:tc>
        <w:tc>
          <w:tcPr>
            <w:tcW w:w="5953" w:type="dxa"/>
          </w:tcPr>
          <w:p w:rsidR="00722BF0" w:rsidRDefault="00722BF0">
            <w:pPr>
              <w:spacing w:line="360" w:lineRule="auto"/>
              <w:jc w:val="both"/>
              <w:rPr>
                <w:rFonts w:ascii="Times New Roman" w:hAnsi="Times New Roman"/>
                <w:sz w:val="24"/>
              </w:rPr>
            </w:pPr>
            <w:r>
              <w:rPr>
                <w:rFonts w:ascii="Times New Roman" w:hAnsi="Times New Roman"/>
                <w:sz w:val="24"/>
              </w:rPr>
              <w:t>15% *</w:t>
            </w:r>
          </w:p>
          <w:p w:rsidR="00722BF0" w:rsidRDefault="00722BF0">
            <w:pPr>
              <w:spacing w:line="360" w:lineRule="auto"/>
              <w:jc w:val="both"/>
              <w:rPr>
                <w:rFonts w:ascii="Times New Roman" w:hAnsi="Times New Roman"/>
                <w:sz w:val="24"/>
              </w:rPr>
            </w:pPr>
            <w:r>
              <w:rPr>
                <w:rFonts w:ascii="Times New Roman" w:hAnsi="Times New Roman"/>
                <w:sz w:val="24"/>
              </w:rPr>
              <w:t>0% **</w:t>
            </w:r>
          </w:p>
        </w:tc>
      </w:tr>
      <w:tr w:rsidR="00722BF0">
        <w:tc>
          <w:tcPr>
            <w:tcW w:w="2093" w:type="dxa"/>
          </w:tcPr>
          <w:p w:rsidR="00722BF0" w:rsidRDefault="00722BF0">
            <w:pPr>
              <w:spacing w:line="360" w:lineRule="auto"/>
              <w:jc w:val="both"/>
              <w:rPr>
                <w:rFonts w:ascii="Times New Roman" w:hAnsi="Times New Roman"/>
                <w:sz w:val="24"/>
              </w:rPr>
            </w:pPr>
            <w:r>
              <w:rPr>
                <w:rFonts w:ascii="Times New Roman" w:hAnsi="Times New Roman"/>
                <w:sz w:val="24"/>
              </w:rPr>
              <w:t>3. Подоходный налог с физических лиц</w:t>
            </w:r>
          </w:p>
        </w:tc>
        <w:tc>
          <w:tcPr>
            <w:tcW w:w="2268" w:type="dxa"/>
          </w:tcPr>
          <w:p w:rsidR="00722BF0" w:rsidRDefault="00722BF0">
            <w:pPr>
              <w:spacing w:line="360" w:lineRule="auto"/>
              <w:jc w:val="both"/>
              <w:rPr>
                <w:rFonts w:ascii="Times New Roman" w:hAnsi="Times New Roman"/>
                <w:sz w:val="24"/>
              </w:rPr>
            </w:pPr>
            <w:r>
              <w:rPr>
                <w:rFonts w:ascii="Times New Roman" w:hAnsi="Times New Roman"/>
                <w:sz w:val="24"/>
              </w:rPr>
              <w:t>16%*</w:t>
            </w:r>
          </w:p>
          <w:p w:rsidR="00722BF0" w:rsidRDefault="00722BF0">
            <w:pPr>
              <w:spacing w:line="360" w:lineRule="auto"/>
              <w:jc w:val="both"/>
              <w:rPr>
                <w:rFonts w:ascii="Times New Roman" w:hAnsi="Times New Roman"/>
                <w:sz w:val="24"/>
              </w:rPr>
            </w:pPr>
            <w:r>
              <w:rPr>
                <w:rFonts w:ascii="Times New Roman" w:hAnsi="Times New Roman"/>
                <w:sz w:val="24"/>
              </w:rPr>
              <w:t>1%**</w:t>
            </w:r>
          </w:p>
        </w:tc>
        <w:tc>
          <w:tcPr>
            <w:tcW w:w="5953" w:type="dxa"/>
          </w:tcPr>
          <w:p w:rsidR="00722BF0" w:rsidRDefault="00722BF0">
            <w:pPr>
              <w:spacing w:line="360" w:lineRule="auto"/>
              <w:jc w:val="both"/>
              <w:rPr>
                <w:rFonts w:ascii="Times New Roman" w:hAnsi="Times New Roman"/>
                <w:sz w:val="24"/>
              </w:rPr>
            </w:pPr>
            <w:r>
              <w:rPr>
                <w:rFonts w:ascii="Times New Roman" w:hAnsi="Times New Roman"/>
                <w:sz w:val="24"/>
              </w:rPr>
              <w:t>84%*</w:t>
            </w:r>
          </w:p>
          <w:p w:rsidR="00722BF0" w:rsidRDefault="00722BF0">
            <w:pPr>
              <w:spacing w:line="360" w:lineRule="auto"/>
              <w:jc w:val="both"/>
              <w:rPr>
                <w:rFonts w:ascii="Times New Roman" w:hAnsi="Times New Roman"/>
                <w:sz w:val="24"/>
              </w:rPr>
            </w:pPr>
            <w:r>
              <w:rPr>
                <w:rFonts w:ascii="Times New Roman" w:hAnsi="Times New Roman"/>
                <w:sz w:val="24"/>
              </w:rPr>
              <w:t>99%**</w:t>
            </w:r>
          </w:p>
        </w:tc>
      </w:tr>
      <w:tr w:rsidR="00722BF0">
        <w:tc>
          <w:tcPr>
            <w:tcW w:w="2093" w:type="dxa"/>
          </w:tcPr>
          <w:p w:rsidR="00722BF0" w:rsidRDefault="00722BF0">
            <w:pPr>
              <w:spacing w:line="360" w:lineRule="auto"/>
              <w:jc w:val="both"/>
              <w:rPr>
                <w:rFonts w:ascii="Times New Roman" w:hAnsi="Times New Roman"/>
                <w:sz w:val="24"/>
              </w:rPr>
            </w:pPr>
            <w:r>
              <w:rPr>
                <w:rFonts w:ascii="Times New Roman" w:hAnsi="Times New Roman"/>
                <w:sz w:val="24"/>
              </w:rPr>
              <w:t>4. Акцизы на спирт питьевой, водку и ликеро-водочные изделия</w:t>
            </w:r>
          </w:p>
        </w:tc>
        <w:tc>
          <w:tcPr>
            <w:tcW w:w="2268" w:type="dxa"/>
          </w:tcPr>
          <w:p w:rsidR="00722BF0" w:rsidRDefault="00722BF0">
            <w:pPr>
              <w:spacing w:line="360" w:lineRule="auto"/>
              <w:jc w:val="both"/>
              <w:rPr>
                <w:rFonts w:ascii="Times New Roman" w:hAnsi="Times New Roman"/>
                <w:sz w:val="24"/>
              </w:rPr>
            </w:pPr>
            <w:r>
              <w:rPr>
                <w:rFonts w:ascii="Times New Roman" w:hAnsi="Times New Roman"/>
                <w:sz w:val="24"/>
              </w:rPr>
              <w:t>50%</w:t>
            </w:r>
          </w:p>
        </w:tc>
        <w:tc>
          <w:tcPr>
            <w:tcW w:w="5953" w:type="dxa"/>
          </w:tcPr>
          <w:p w:rsidR="00722BF0" w:rsidRDefault="00722BF0">
            <w:pPr>
              <w:spacing w:line="360" w:lineRule="auto"/>
              <w:jc w:val="both"/>
              <w:rPr>
                <w:rFonts w:ascii="Times New Roman" w:hAnsi="Times New Roman"/>
                <w:sz w:val="24"/>
              </w:rPr>
            </w:pPr>
            <w:r>
              <w:rPr>
                <w:rFonts w:ascii="Times New Roman" w:hAnsi="Times New Roman"/>
                <w:sz w:val="24"/>
              </w:rPr>
              <w:t>50%</w:t>
            </w:r>
          </w:p>
        </w:tc>
      </w:tr>
      <w:tr w:rsidR="00722BF0">
        <w:tc>
          <w:tcPr>
            <w:tcW w:w="2093" w:type="dxa"/>
          </w:tcPr>
          <w:p w:rsidR="00722BF0" w:rsidRDefault="00722BF0">
            <w:pPr>
              <w:spacing w:line="360" w:lineRule="auto"/>
              <w:jc w:val="both"/>
              <w:rPr>
                <w:rFonts w:ascii="Times New Roman" w:hAnsi="Times New Roman"/>
                <w:sz w:val="24"/>
              </w:rPr>
            </w:pPr>
            <w:r>
              <w:rPr>
                <w:rFonts w:ascii="Times New Roman" w:hAnsi="Times New Roman"/>
                <w:sz w:val="24"/>
              </w:rPr>
              <w:t xml:space="preserve">5. Акцизы на импорт, минеральное сырье, топливо, автомобили </w:t>
            </w:r>
          </w:p>
        </w:tc>
        <w:tc>
          <w:tcPr>
            <w:tcW w:w="2268" w:type="dxa"/>
          </w:tcPr>
          <w:p w:rsidR="00722BF0" w:rsidRDefault="00722BF0">
            <w:pPr>
              <w:spacing w:line="360" w:lineRule="auto"/>
              <w:jc w:val="both"/>
              <w:rPr>
                <w:rFonts w:ascii="Times New Roman" w:hAnsi="Times New Roman"/>
                <w:sz w:val="24"/>
              </w:rPr>
            </w:pPr>
            <w:r>
              <w:rPr>
                <w:rFonts w:ascii="Times New Roman" w:hAnsi="Times New Roman"/>
                <w:sz w:val="24"/>
              </w:rPr>
              <w:t>100%</w:t>
            </w:r>
          </w:p>
        </w:tc>
        <w:tc>
          <w:tcPr>
            <w:tcW w:w="5953" w:type="dxa"/>
          </w:tcPr>
          <w:p w:rsidR="00722BF0" w:rsidRDefault="00722BF0">
            <w:pPr>
              <w:spacing w:line="360" w:lineRule="auto"/>
              <w:jc w:val="both"/>
              <w:rPr>
                <w:rFonts w:ascii="Times New Roman" w:hAnsi="Times New Roman"/>
                <w:sz w:val="24"/>
              </w:rPr>
            </w:pPr>
            <w:r>
              <w:rPr>
                <w:rFonts w:ascii="Times New Roman" w:hAnsi="Times New Roman"/>
                <w:sz w:val="24"/>
              </w:rPr>
              <w:t>0%</w:t>
            </w:r>
          </w:p>
        </w:tc>
      </w:tr>
      <w:tr w:rsidR="00722BF0">
        <w:tc>
          <w:tcPr>
            <w:tcW w:w="2093" w:type="dxa"/>
          </w:tcPr>
          <w:p w:rsidR="00722BF0" w:rsidRDefault="00722BF0">
            <w:pPr>
              <w:spacing w:line="360" w:lineRule="auto"/>
              <w:jc w:val="both"/>
              <w:rPr>
                <w:rFonts w:ascii="Times New Roman" w:hAnsi="Times New Roman"/>
                <w:sz w:val="24"/>
              </w:rPr>
            </w:pPr>
            <w:r>
              <w:rPr>
                <w:rFonts w:ascii="Times New Roman" w:hAnsi="Times New Roman"/>
                <w:sz w:val="24"/>
              </w:rPr>
              <w:t>6. Акцизы на остальные виды подакцизных товаров</w:t>
            </w:r>
          </w:p>
        </w:tc>
        <w:tc>
          <w:tcPr>
            <w:tcW w:w="2268" w:type="dxa"/>
          </w:tcPr>
          <w:p w:rsidR="00722BF0" w:rsidRDefault="00722BF0">
            <w:pPr>
              <w:spacing w:line="360" w:lineRule="auto"/>
              <w:jc w:val="both"/>
              <w:rPr>
                <w:rFonts w:ascii="Times New Roman" w:hAnsi="Times New Roman"/>
                <w:sz w:val="24"/>
              </w:rPr>
            </w:pPr>
            <w:r>
              <w:rPr>
                <w:rFonts w:ascii="Times New Roman" w:hAnsi="Times New Roman"/>
                <w:sz w:val="24"/>
              </w:rPr>
              <w:t>0%</w:t>
            </w:r>
          </w:p>
        </w:tc>
        <w:tc>
          <w:tcPr>
            <w:tcW w:w="5953" w:type="dxa"/>
          </w:tcPr>
          <w:p w:rsidR="00722BF0" w:rsidRDefault="00722BF0">
            <w:pPr>
              <w:spacing w:line="360" w:lineRule="auto"/>
              <w:jc w:val="both"/>
              <w:rPr>
                <w:rFonts w:ascii="Times New Roman" w:hAnsi="Times New Roman"/>
                <w:sz w:val="24"/>
              </w:rPr>
            </w:pPr>
            <w:r>
              <w:rPr>
                <w:rFonts w:ascii="Times New Roman" w:hAnsi="Times New Roman"/>
                <w:sz w:val="24"/>
              </w:rPr>
              <w:t>100%</w:t>
            </w:r>
          </w:p>
        </w:tc>
      </w:tr>
      <w:tr w:rsidR="00722BF0">
        <w:tc>
          <w:tcPr>
            <w:tcW w:w="2093" w:type="dxa"/>
          </w:tcPr>
          <w:p w:rsidR="00722BF0" w:rsidRDefault="00722BF0">
            <w:pPr>
              <w:spacing w:line="360" w:lineRule="auto"/>
              <w:jc w:val="both"/>
              <w:rPr>
                <w:rFonts w:ascii="Times New Roman" w:hAnsi="Times New Roman"/>
                <w:sz w:val="24"/>
              </w:rPr>
            </w:pPr>
            <w:r>
              <w:rPr>
                <w:rFonts w:ascii="Times New Roman" w:hAnsi="Times New Roman"/>
                <w:sz w:val="24"/>
              </w:rPr>
              <w:t>7. Налог на покупку иностранных денежных знаков</w:t>
            </w:r>
          </w:p>
        </w:tc>
        <w:tc>
          <w:tcPr>
            <w:tcW w:w="2268" w:type="dxa"/>
          </w:tcPr>
          <w:p w:rsidR="00722BF0" w:rsidRDefault="00722BF0">
            <w:pPr>
              <w:spacing w:line="360" w:lineRule="auto"/>
              <w:jc w:val="both"/>
              <w:rPr>
                <w:rFonts w:ascii="Times New Roman" w:hAnsi="Times New Roman"/>
                <w:sz w:val="24"/>
              </w:rPr>
            </w:pPr>
            <w:r>
              <w:rPr>
                <w:rFonts w:ascii="Times New Roman" w:hAnsi="Times New Roman"/>
                <w:sz w:val="24"/>
              </w:rPr>
              <w:t>60%</w:t>
            </w:r>
          </w:p>
        </w:tc>
        <w:tc>
          <w:tcPr>
            <w:tcW w:w="5953" w:type="dxa"/>
          </w:tcPr>
          <w:p w:rsidR="00722BF0" w:rsidRDefault="00722BF0">
            <w:pPr>
              <w:spacing w:line="360" w:lineRule="auto"/>
              <w:jc w:val="both"/>
              <w:rPr>
                <w:rFonts w:ascii="Times New Roman" w:hAnsi="Times New Roman"/>
                <w:sz w:val="24"/>
              </w:rPr>
            </w:pPr>
            <w:r>
              <w:rPr>
                <w:rFonts w:ascii="Times New Roman" w:hAnsi="Times New Roman"/>
                <w:sz w:val="24"/>
              </w:rPr>
              <w:t>40%</w:t>
            </w:r>
          </w:p>
        </w:tc>
      </w:tr>
      <w:tr w:rsidR="00722BF0">
        <w:tc>
          <w:tcPr>
            <w:tcW w:w="2093" w:type="dxa"/>
          </w:tcPr>
          <w:p w:rsidR="00722BF0" w:rsidRDefault="00722BF0">
            <w:pPr>
              <w:spacing w:line="360" w:lineRule="auto"/>
              <w:jc w:val="both"/>
              <w:rPr>
                <w:rFonts w:ascii="Times New Roman" w:hAnsi="Times New Roman"/>
                <w:sz w:val="24"/>
              </w:rPr>
            </w:pPr>
            <w:r>
              <w:rPr>
                <w:rFonts w:ascii="Times New Roman" w:hAnsi="Times New Roman"/>
                <w:sz w:val="24"/>
              </w:rPr>
              <w:t>8. Земельный налог</w:t>
            </w:r>
          </w:p>
        </w:tc>
        <w:tc>
          <w:tcPr>
            <w:tcW w:w="2268" w:type="dxa"/>
          </w:tcPr>
          <w:p w:rsidR="00722BF0" w:rsidRDefault="00722BF0">
            <w:pPr>
              <w:spacing w:line="360" w:lineRule="auto"/>
              <w:jc w:val="both"/>
              <w:rPr>
                <w:rFonts w:ascii="Times New Roman" w:hAnsi="Times New Roman"/>
                <w:sz w:val="24"/>
              </w:rPr>
            </w:pPr>
            <w:r>
              <w:rPr>
                <w:rFonts w:ascii="Times New Roman" w:hAnsi="Times New Roman"/>
                <w:sz w:val="24"/>
              </w:rPr>
              <w:t>30%</w:t>
            </w:r>
          </w:p>
        </w:tc>
        <w:tc>
          <w:tcPr>
            <w:tcW w:w="5953" w:type="dxa"/>
          </w:tcPr>
          <w:p w:rsidR="00722BF0" w:rsidRDefault="00722BF0">
            <w:pPr>
              <w:spacing w:line="360" w:lineRule="auto"/>
              <w:jc w:val="both"/>
              <w:rPr>
                <w:rFonts w:ascii="Times New Roman" w:hAnsi="Times New Roman"/>
                <w:sz w:val="24"/>
              </w:rPr>
            </w:pPr>
            <w:r>
              <w:rPr>
                <w:rFonts w:ascii="Times New Roman" w:hAnsi="Times New Roman"/>
                <w:sz w:val="24"/>
              </w:rPr>
              <w:t>20% – региональные бюджеты, 50% – муниципальные бюджеты</w:t>
            </w:r>
          </w:p>
        </w:tc>
      </w:tr>
      <w:tr w:rsidR="00722BF0">
        <w:tc>
          <w:tcPr>
            <w:tcW w:w="2093" w:type="dxa"/>
          </w:tcPr>
          <w:p w:rsidR="00722BF0" w:rsidRDefault="00722BF0">
            <w:pPr>
              <w:spacing w:line="360" w:lineRule="auto"/>
              <w:jc w:val="both"/>
              <w:rPr>
                <w:rFonts w:ascii="Times New Roman" w:hAnsi="Times New Roman"/>
                <w:sz w:val="24"/>
              </w:rPr>
            </w:pPr>
            <w:r>
              <w:rPr>
                <w:rFonts w:ascii="Times New Roman" w:hAnsi="Times New Roman"/>
                <w:sz w:val="24"/>
              </w:rPr>
              <w:t>9. Налог с продаж</w:t>
            </w:r>
          </w:p>
        </w:tc>
        <w:tc>
          <w:tcPr>
            <w:tcW w:w="2268" w:type="dxa"/>
          </w:tcPr>
          <w:p w:rsidR="00722BF0" w:rsidRDefault="00722BF0">
            <w:pPr>
              <w:spacing w:line="360" w:lineRule="auto"/>
              <w:jc w:val="both"/>
              <w:rPr>
                <w:rFonts w:ascii="Times New Roman" w:hAnsi="Times New Roman"/>
                <w:sz w:val="24"/>
              </w:rPr>
            </w:pPr>
            <w:r>
              <w:rPr>
                <w:rFonts w:ascii="Times New Roman" w:hAnsi="Times New Roman"/>
                <w:sz w:val="24"/>
              </w:rPr>
              <w:t>0%</w:t>
            </w:r>
          </w:p>
        </w:tc>
        <w:tc>
          <w:tcPr>
            <w:tcW w:w="5953" w:type="dxa"/>
          </w:tcPr>
          <w:p w:rsidR="00722BF0" w:rsidRDefault="00722BF0">
            <w:pPr>
              <w:spacing w:line="360" w:lineRule="auto"/>
              <w:jc w:val="both"/>
              <w:rPr>
                <w:rFonts w:ascii="Times New Roman" w:hAnsi="Times New Roman"/>
                <w:sz w:val="24"/>
              </w:rPr>
            </w:pPr>
            <w:r>
              <w:rPr>
                <w:rFonts w:ascii="Times New Roman" w:hAnsi="Times New Roman"/>
                <w:sz w:val="24"/>
              </w:rPr>
              <w:t>40% – региональные бюджеты</w:t>
            </w:r>
          </w:p>
          <w:p w:rsidR="00722BF0" w:rsidRDefault="00722BF0">
            <w:pPr>
              <w:spacing w:line="360" w:lineRule="auto"/>
              <w:jc w:val="both"/>
              <w:rPr>
                <w:rFonts w:ascii="Times New Roman" w:hAnsi="Times New Roman"/>
                <w:sz w:val="24"/>
              </w:rPr>
            </w:pPr>
            <w:r>
              <w:rPr>
                <w:rFonts w:ascii="Times New Roman" w:hAnsi="Times New Roman"/>
                <w:sz w:val="24"/>
              </w:rPr>
              <w:t>60% – муниципальные бюджеты</w:t>
            </w:r>
          </w:p>
        </w:tc>
      </w:tr>
      <w:tr w:rsidR="00722BF0">
        <w:tc>
          <w:tcPr>
            <w:tcW w:w="2093" w:type="dxa"/>
          </w:tcPr>
          <w:p w:rsidR="00722BF0" w:rsidRDefault="00722BF0">
            <w:pPr>
              <w:spacing w:line="360" w:lineRule="auto"/>
              <w:jc w:val="both"/>
              <w:rPr>
                <w:rFonts w:ascii="Times New Roman" w:hAnsi="Times New Roman"/>
                <w:sz w:val="24"/>
              </w:rPr>
            </w:pPr>
            <w:r>
              <w:rPr>
                <w:rFonts w:ascii="Times New Roman" w:hAnsi="Times New Roman"/>
                <w:sz w:val="24"/>
              </w:rPr>
              <w:t>10а. Единый налог на вмененный доход, уплачиваемый организациями</w:t>
            </w:r>
          </w:p>
        </w:tc>
        <w:tc>
          <w:tcPr>
            <w:tcW w:w="2268" w:type="dxa"/>
          </w:tcPr>
          <w:p w:rsidR="00722BF0" w:rsidRDefault="00722BF0">
            <w:pPr>
              <w:spacing w:line="360" w:lineRule="auto"/>
              <w:jc w:val="both"/>
              <w:rPr>
                <w:rFonts w:ascii="Times New Roman" w:hAnsi="Times New Roman"/>
                <w:sz w:val="24"/>
              </w:rPr>
            </w:pPr>
            <w:r>
              <w:rPr>
                <w:rFonts w:ascii="Times New Roman" w:hAnsi="Times New Roman"/>
                <w:sz w:val="24"/>
              </w:rPr>
              <w:t>25% – федеральный бюджет</w:t>
            </w:r>
          </w:p>
          <w:p w:rsidR="00722BF0" w:rsidRDefault="00722BF0">
            <w:pPr>
              <w:spacing w:line="360" w:lineRule="auto"/>
              <w:jc w:val="both"/>
              <w:rPr>
                <w:rFonts w:ascii="Times New Roman" w:hAnsi="Times New Roman"/>
                <w:sz w:val="24"/>
              </w:rPr>
            </w:pPr>
            <w:r>
              <w:rPr>
                <w:rFonts w:ascii="Times New Roman" w:hAnsi="Times New Roman"/>
                <w:sz w:val="24"/>
              </w:rPr>
              <w:t>25% – социальные внебюджетные фонды и дорожный фонд</w:t>
            </w:r>
          </w:p>
        </w:tc>
        <w:tc>
          <w:tcPr>
            <w:tcW w:w="5953" w:type="dxa"/>
          </w:tcPr>
          <w:p w:rsidR="00722BF0" w:rsidRDefault="00722BF0">
            <w:pPr>
              <w:spacing w:line="360" w:lineRule="auto"/>
              <w:jc w:val="both"/>
              <w:rPr>
                <w:rFonts w:ascii="Times New Roman" w:hAnsi="Times New Roman"/>
                <w:sz w:val="24"/>
              </w:rPr>
            </w:pPr>
            <w:r>
              <w:rPr>
                <w:rFonts w:ascii="Times New Roman" w:hAnsi="Times New Roman"/>
                <w:sz w:val="24"/>
              </w:rPr>
              <w:t>50%</w:t>
            </w:r>
          </w:p>
        </w:tc>
      </w:tr>
      <w:tr w:rsidR="00722BF0">
        <w:tc>
          <w:tcPr>
            <w:tcW w:w="2093" w:type="dxa"/>
          </w:tcPr>
          <w:p w:rsidR="00722BF0" w:rsidRDefault="00722BF0">
            <w:pPr>
              <w:spacing w:line="360" w:lineRule="auto"/>
              <w:jc w:val="both"/>
              <w:rPr>
                <w:rFonts w:ascii="Times New Roman" w:hAnsi="Times New Roman"/>
                <w:sz w:val="24"/>
              </w:rPr>
            </w:pPr>
            <w:r>
              <w:rPr>
                <w:rFonts w:ascii="Times New Roman" w:hAnsi="Times New Roman"/>
                <w:sz w:val="24"/>
              </w:rPr>
              <w:t>10б. Единый налог на вмененный доход, уплачиваемый предпринимателями</w:t>
            </w:r>
          </w:p>
        </w:tc>
        <w:tc>
          <w:tcPr>
            <w:tcW w:w="2268" w:type="dxa"/>
          </w:tcPr>
          <w:p w:rsidR="00722BF0" w:rsidRDefault="00722BF0">
            <w:pPr>
              <w:spacing w:line="360" w:lineRule="auto"/>
              <w:jc w:val="both"/>
              <w:rPr>
                <w:rFonts w:ascii="Times New Roman" w:hAnsi="Times New Roman"/>
                <w:sz w:val="24"/>
              </w:rPr>
            </w:pPr>
            <w:r>
              <w:rPr>
                <w:rFonts w:ascii="Times New Roman" w:hAnsi="Times New Roman"/>
                <w:sz w:val="24"/>
              </w:rPr>
              <w:t>0%</w:t>
            </w:r>
          </w:p>
        </w:tc>
        <w:tc>
          <w:tcPr>
            <w:tcW w:w="5953" w:type="dxa"/>
          </w:tcPr>
          <w:p w:rsidR="00722BF0" w:rsidRDefault="00722BF0">
            <w:pPr>
              <w:spacing w:line="360" w:lineRule="auto"/>
              <w:jc w:val="both"/>
              <w:rPr>
                <w:rFonts w:ascii="Times New Roman" w:hAnsi="Times New Roman"/>
                <w:sz w:val="24"/>
              </w:rPr>
            </w:pPr>
            <w:r>
              <w:rPr>
                <w:rFonts w:ascii="Times New Roman" w:hAnsi="Times New Roman"/>
                <w:sz w:val="24"/>
              </w:rPr>
              <w:t>75% – бюджеты субъектов Федерации</w:t>
            </w:r>
          </w:p>
          <w:p w:rsidR="00722BF0" w:rsidRDefault="00722BF0">
            <w:pPr>
              <w:spacing w:line="360" w:lineRule="auto"/>
              <w:jc w:val="both"/>
              <w:rPr>
                <w:rFonts w:ascii="Times New Roman" w:hAnsi="Times New Roman"/>
                <w:sz w:val="24"/>
              </w:rPr>
            </w:pPr>
            <w:r>
              <w:rPr>
                <w:rFonts w:ascii="Times New Roman" w:hAnsi="Times New Roman"/>
                <w:sz w:val="24"/>
              </w:rPr>
              <w:t>25% – государственные внебюджетные фонды</w:t>
            </w:r>
          </w:p>
        </w:tc>
      </w:tr>
    </w:tbl>
    <w:p w:rsidR="00722BF0" w:rsidRDefault="00722BF0">
      <w:pPr>
        <w:pStyle w:val="a9"/>
        <w:spacing w:line="360" w:lineRule="auto"/>
        <w:rPr>
          <w:sz w:val="24"/>
        </w:rPr>
      </w:pPr>
      <w:r>
        <w:rPr>
          <w:sz w:val="24"/>
        </w:rPr>
        <w:t>* до 01.01.2001</w:t>
      </w:r>
    </w:p>
    <w:p w:rsidR="00722BF0" w:rsidRDefault="00722BF0">
      <w:pPr>
        <w:pStyle w:val="a9"/>
        <w:spacing w:line="360" w:lineRule="auto"/>
        <w:rPr>
          <w:sz w:val="24"/>
        </w:rPr>
      </w:pPr>
      <w:r>
        <w:rPr>
          <w:sz w:val="24"/>
        </w:rPr>
        <w:t>** начиная с 01.01.2001</w:t>
      </w:r>
    </w:p>
    <w:p w:rsidR="00722BF0" w:rsidRDefault="00722BF0">
      <w:pPr>
        <w:pStyle w:val="ab"/>
        <w:spacing w:line="360" w:lineRule="auto"/>
        <w:rPr>
          <w:sz w:val="24"/>
        </w:rPr>
      </w:pPr>
      <w:r>
        <w:rPr>
          <w:sz w:val="24"/>
        </w:rPr>
        <w:t>Источник: Налоговый Кодекс РФ, Закон "Об основах налоговой системы РФ"</w:t>
      </w:r>
    </w:p>
    <w:p w:rsidR="00722BF0" w:rsidRDefault="00722BF0">
      <w:pPr>
        <w:spacing w:line="360" w:lineRule="auto"/>
        <w:jc w:val="both"/>
        <w:rPr>
          <w:rFonts w:ascii="Times New Roman" w:hAnsi="Times New Roman"/>
          <w:sz w:val="24"/>
        </w:rPr>
      </w:pPr>
    </w:p>
    <w:p w:rsidR="00722BF0" w:rsidRDefault="00722BF0">
      <w:pPr>
        <w:pStyle w:val="21"/>
        <w:spacing w:line="360" w:lineRule="auto"/>
        <w:jc w:val="both"/>
        <w:rPr>
          <w:rFonts w:ascii="Times New Roman" w:hAnsi="Times New Roman"/>
          <w:sz w:val="24"/>
          <w:lang w:val="en-US"/>
        </w:rPr>
      </w:pPr>
      <w:r>
        <w:rPr>
          <w:rFonts w:ascii="Times New Roman" w:hAnsi="Times New Roman"/>
          <w:sz w:val="24"/>
          <w:lang w:val="en-US"/>
        </w:rPr>
        <w:t>2.6. Зависимость федерального бюджета РФ от внешнеэкономической конъюнктуры.</w:t>
      </w:r>
    </w:p>
    <w:p w:rsidR="00722BF0" w:rsidRDefault="00722BF0">
      <w:pPr>
        <w:spacing w:line="360" w:lineRule="auto"/>
        <w:jc w:val="both"/>
        <w:rPr>
          <w:rFonts w:ascii="Times New Roman" w:hAnsi="Times New Roman"/>
          <w:sz w:val="24"/>
        </w:rPr>
      </w:pPr>
      <w:r>
        <w:rPr>
          <w:rFonts w:ascii="Times New Roman" w:hAnsi="Times New Roman"/>
          <w:sz w:val="24"/>
          <w:lang w:val="en-US"/>
        </w:rPr>
        <w:tab/>
        <w:t>Рассмотрим 2 графика:</w:t>
      </w:r>
    </w:p>
    <w:p w:rsidR="00722BF0" w:rsidRDefault="003C5C30">
      <w:pPr>
        <w:spacing w:line="360" w:lineRule="auto"/>
        <w:jc w:val="both"/>
        <w:rPr>
          <w:rFonts w:ascii="Times New Roman" w:hAnsi="Times New Roman"/>
          <w:i/>
          <w:sz w:val="24"/>
        </w:rPr>
      </w:pPr>
      <w:r>
        <w:rPr>
          <w:rFonts w:ascii="Times New Roman" w:hAnsi="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7.3pt;margin-top:22.5pt;width:327.75pt;height:217.5pt;z-index:251657216" o:allowincell="f">
            <v:imagedata r:id="rId7" o:title=""/>
            <w10:wrap type="topAndBottom"/>
          </v:shape>
        </w:pict>
      </w:r>
      <w:r w:rsidR="00722BF0">
        <w:rPr>
          <w:rFonts w:ascii="Times New Roman" w:hAnsi="Times New Roman"/>
          <w:i/>
          <w:sz w:val="24"/>
        </w:rPr>
        <w:t xml:space="preserve">                    График № 1 доходы федерального бюджета РФ млрд. руб.(11)</w:t>
      </w:r>
    </w:p>
    <w:p w:rsidR="00722BF0" w:rsidRDefault="00722BF0">
      <w:pPr>
        <w:spacing w:line="360" w:lineRule="auto"/>
        <w:jc w:val="both"/>
        <w:rPr>
          <w:rFonts w:ascii="Times New Roman" w:hAnsi="Times New Roman"/>
          <w:i/>
          <w:sz w:val="24"/>
        </w:rPr>
      </w:pPr>
    </w:p>
    <w:p w:rsidR="00722BF0" w:rsidRDefault="00722BF0">
      <w:pPr>
        <w:spacing w:line="360" w:lineRule="auto"/>
        <w:jc w:val="both"/>
        <w:rPr>
          <w:rFonts w:ascii="Times New Roman" w:hAnsi="Times New Roman"/>
          <w:i/>
          <w:sz w:val="24"/>
        </w:rPr>
      </w:pPr>
      <w:r>
        <w:rPr>
          <w:rFonts w:ascii="Times New Roman" w:hAnsi="Times New Roman"/>
          <w:i/>
          <w:sz w:val="24"/>
        </w:rPr>
        <w:t xml:space="preserve">                                                  График № 2 Экспорт из РФ млрд. </w:t>
      </w:r>
      <w:r>
        <w:rPr>
          <w:rFonts w:ascii="Times New Roman" w:hAnsi="Times New Roman"/>
          <w:i/>
          <w:sz w:val="24"/>
          <w:lang w:val="en-US"/>
        </w:rPr>
        <w:t>$</w:t>
      </w:r>
    </w:p>
    <w:p w:rsidR="00722BF0" w:rsidRDefault="003C5C30">
      <w:pPr>
        <w:spacing w:line="360" w:lineRule="auto"/>
        <w:jc w:val="both"/>
        <w:rPr>
          <w:rFonts w:ascii="Times New Roman" w:hAnsi="Times New Roman"/>
          <w:i/>
          <w:sz w:val="24"/>
        </w:rPr>
      </w:pPr>
      <w:r>
        <w:rPr>
          <w:rFonts w:ascii="Times New Roman" w:hAnsi="Times New Roman"/>
          <w:sz w:val="24"/>
        </w:rPr>
        <w:pict>
          <v:shape id="_x0000_s1029" type="#_x0000_t75" style="position:absolute;left:0;text-align:left;margin-left:101.7pt;margin-top:19.1pt;width:309.6pt;height:198.25pt;z-index:251658240" o:allowincell="f">
            <v:imagedata r:id="rId8" o:title=""/>
            <w10:wrap type="topAndBottom"/>
          </v:shape>
        </w:pict>
      </w:r>
      <w:r w:rsidR="00722BF0">
        <w:rPr>
          <w:rFonts w:ascii="Times New Roman" w:hAnsi="Times New Roman"/>
          <w:i/>
          <w:sz w:val="24"/>
        </w:rPr>
        <w:t xml:space="preserve">                                               </w:t>
      </w:r>
    </w:p>
    <w:p w:rsidR="00722BF0" w:rsidRDefault="00722BF0">
      <w:pPr>
        <w:spacing w:line="360" w:lineRule="auto"/>
        <w:jc w:val="both"/>
        <w:rPr>
          <w:rFonts w:ascii="Times New Roman" w:hAnsi="Times New Roman"/>
          <w:i/>
          <w:sz w:val="24"/>
        </w:rPr>
      </w:pPr>
    </w:p>
    <w:p w:rsidR="00722BF0" w:rsidRDefault="00722BF0">
      <w:pPr>
        <w:pStyle w:val="ab"/>
        <w:spacing w:line="360" w:lineRule="auto"/>
        <w:ind w:firstLine="720"/>
        <w:rPr>
          <w:sz w:val="24"/>
          <w:lang w:val="en-US"/>
        </w:rPr>
      </w:pPr>
      <w:r>
        <w:rPr>
          <w:sz w:val="24"/>
          <w:lang w:val="en-US"/>
        </w:rPr>
        <w:t>Для сравнения взяты графики доходной части федерального бюджета РФ за ряд лет и экспорта из РФ, так как влияние внешнеэкономической конъюнктуры проявляется в росте или снижении экспорта из РФ (основные товары нашего экспорта –  нефть, газ и метталлы, цены на них очень подвержены колебанию).</w:t>
      </w:r>
    </w:p>
    <w:p w:rsidR="00722BF0" w:rsidRDefault="00722BF0">
      <w:pPr>
        <w:pStyle w:val="ab"/>
        <w:spacing w:line="360" w:lineRule="auto"/>
        <w:rPr>
          <w:sz w:val="24"/>
        </w:rPr>
      </w:pPr>
      <w:r>
        <w:rPr>
          <w:sz w:val="24"/>
        </w:rPr>
        <w:t>Из данных графиково видно, росту доходов федерального бюджета с 1994 по 1997 год соответствует рост экспортных поступлений. Снижение экспорта в 1998 году, связанное в первую очередь с резким падением мировых цен на нефть, привело к снижению доходной части федерального бюджета, резкий рост экспортных поступлений в 2000 году привёл к практически двукратному росту доходов федерального бюджета в сравнении с предшествующим годом. Однако, в 2001 году, несмотря на некоторое снижение экспортных поступлений, доходная часть федерального бюджета заметно выросла. Это может указывать на то, что экономика, а вместе с ней бюджетная система  РФ, уже не так сильно зависит от внешнеэкономической конъюнктуры, если данная тенденция сохранится в этом, а так же следующем 2003 году, можно будет сделать выводо о том, что  зависимость бюджета РФ от внешнеэкономической конъюнктуры стала ослабевать.</w:t>
      </w:r>
    </w:p>
    <w:p w:rsidR="00722BF0" w:rsidRDefault="00722BF0">
      <w:pPr>
        <w:pStyle w:val="ab"/>
        <w:spacing w:line="360" w:lineRule="auto"/>
        <w:ind w:firstLine="720"/>
        <w:rPr>
          <w:sz w:val="24"/>
        </w:rPr>
      </w:pPr>
    </w:p>
    <w:p w:rsidR="00722BF0" w:rsidRDefault="00722BF0">
      <w:pPr>
        <w:pStyle w:val="ab"/>
        <w:spacing w:line="360" w:lineRule="auto"/>
        <w:ind w:firstLine="720"/>
        <w:jc w:val="center"/>
        <w:rPr>
          <w:i/>
          <w:sz w:val="24"/>
          <w:lang w:val="en-US"/>
        </w:rPr>
      </w:pPr>
      <w:r>
        <w:rPr>
          <w:i/>
          <w:sz w:val="24"/>
        </w:rPr>
        <w:t>Выводы</w:t>
      </w:r>
      <w:r>
        <w:rPr>
          <w:i/>
          <w:sz w:val="24"/>
          <w:lang w:val="en-US"/>
        </w:rPr>
        <w:t>:</w:t>
      </w:r>
    </w:p>
    <w:p w:rsidR="00722BF0" w:rsidRDefault="00722BF0" w:rsidP="00722BF0">
      <w:pPr>
        <w:pStyle w:val="ab"/>
        <w:numPr>
          <w:ilvl w:val="0"/>
          <w:numId w:val="126"/>
        </w:numPr>
        <w:tabs>
          <w:tab w:val="clear" w:pos="390"/>
          <w:tab w:val="num" w:pos="0"/>
        </w:tabs>
        <w:spacing w:line="360" w:lineRule="auto"/>
        <w:ind w:left="0" w:firstLine="0"/>
        <w:rPr>
          <w:sz w:val="24"/>
        </w:rPr>
      </w:pPr>
      <w:r>
        <w:rPr>
          <w:sz w:val="24"/>
        </w:rPr>
        <w:t>Бюджетная система РФ состоит из 3-ёх уровней и функционирует согласно принципам, указанным в БК РФ.</w:t>
      </w:r>
    </w:p>
    <w:p w:rsidR="00722BF0" w:rsidRDefault="00722BF0" w:rsidP="00722BF0">
      <w:pPr>
        <w:pStyle w:val="ab"/>
        <w:numPr>
          <w:ilvl w:val="0"/>
          <w:numId w:val="126"/>
        </w:numPr>
        <w:spacing w:line="360" w:lineRule="auto"/>
        <w:rPr>
          <w:sz w:val="24"/>
        </w:rPr>
      </w:pPr>
      <w:r>
        <w:rPr>
          <w:sz w:val="24"/>
        </w:rPr>
        <w:t>До 2001 года в РФ имел место дефицит федерального бюджета. Причины этого явления нужно искать ещё во временах СССР, когда бюджетные расходы неизменно росли горазно быстрее бюджетных доходов, а в последние годы существования СССР эти величины изменялись разнонаправленно (доходы сокращались, а срахроды росли), Правительства времён Гайдара, Черномырдина и Кириенко пытались, бороться с дефицитом путём сокращения бюджетных расходов и выпуска ГКО и ОФЗ (Правительство Гайдара ГКО не выпускало, видимо, просто не успели), подобная политика закончилась финансовым кризисом 1998 года. Экономический рост, вызванный девальвацией рубля, а позже ростом мировых цен на нефть привёл к расширению налогооблагаемой базы и, как следствие, росту доходов федерального бюджета. Как уже было написано выше, с 2001 года в РФ нет бюджетного дефицита. Однако, больших поводов для оптимизма это не даёт, так как расходы бюджета  очень малы (зарплаты работников бюджетной сферы и гос. служащих, затраты на науку, образование и здравоохранение нуждаются в повышении).</w:t>
      </w:r>
    </w:p>
    <w:p w:rsidR="00722BF0" w:rsidRDefault="00722BF0" w:rsidP="00722BF0">
      <w:pPr>
        <w:pStyle w:val="ab"/>
        <w:numPr>
          <w:ilvl w:val="0"/>
          <w:numId w:val="126"/>
        </w:numPr>
        <w:spacing w:line="360" w:lineRule="auto"/>
        <w:rPr>
          <w:sz w:val="24"/>
        </w:rPr>
      </w:pPr>
      <w:r>
        <w:rPr>
          <w:sz w:val="24"/>
        </w:rPr>
        <w:t>Во времена президенства Б.Н. Ельцина бюджетной политики как таковой в РФ не было. Сейчас в целом ряде официальных документов («Программа Правителсьтва на долгосрочную перспективу», бюджетное послание Президента РФ на 2002 год) сформулированы основные положения бюджетной политики РФ. Нужно сказать, что сейчас наша страна находится только в начале пути по разработке эффективной бюджетной политики, поэтому неизбежны ошибки, а о правильности или нет тех или иных решений мы сможем судить через некоторое время.</w:t>
      </w:r>
    </w:p>
    <w:p w:rsidR="00722BF0" w:rsidRDefault="00722BF0" w:rsidP="00722BF0">
      <w:pPr>
        <w:pStyle w:val="ab"/>
        <w:numPr>
          <w:ilvl w:val="0"/>
          <w:numId w:val="126"/>
        </w:numPr>
        <w:spacing w:line="360" w:lineRule="auto"/>
        <w:rPr>
          <w:sz w:val="24"/>
        </w:rPr>
      </w:pPr>
      <w:r>
        <w:rPr>
          <w:sz w:val="24"/>
        </w:rPr>
        <w:t>Межбюджетные отношения в РФ строятся по принципам бюджетного федерализма. Корпоративная форма бюджетного федерализма наиболее приемлема для нашей страны.</w:t>
      </w:r>
    </w:p>
    <w:p w:rsidR="00722BF0" w:rsidRDefault="00722BF0">
      <w:pPr>
        <w:pStyle w:val="ab"/>
        <w:spacing w:line="360" w:lineRule="auto"/>
        <w:ind w:left="426" w:hanging="426"/>
        <w:rPr>
          <w:sz w:val="24"/>
        </w:rPr>
      </w:pPr>
      <w:r>
        <w:rPr>
          <w:sz w:val="24"/>
        </w:rPr>
        <w:t xml:space="preserve">5. Федеральный бюджет РФ подвержен зависимости от внешнеэкономической конъюнктуры, что является его негативной стороной. Однако в настоящее время наметилась тенденция к сокращению такого влияния. </w:t>
      </w:r>
    </w:p>
    <w:p w:rsidR="00722BF0" w:rsidRDefault="00722BF0">
      <w:pPr>
        <w:pStyle w:val="ab"/>
        <w:spacing w:line="360" w:lineRule="auto"/>
        <w:rPr>
          <w:sz w:val="24"/>
        </w:rPr>
      </w:pPr>
    </w:p>
    <w:p w:rsidR="00722BF0" w:rsidRDefault="00722BF0">
      <w:pPr>
        <w:pStyle w:val="ab"/>
        <w:spacing w:line="360" w:lineRule="auto"/>
        <w:rPr>
          <w:sz w:val="24"/>
        </w:rPr>
      </w:pPr>
    </w:p>
    <w:p w:rsidR="00722BF0" w:rsidRDefault="00722BF0">
      <w:pPr>
        <w:pStyle w:val="ab"/>
        <w:spacing w:line="360" w:lineRule="auto"/>
        <w:rPr>
          <w:sz w:val="24"/>
        </w:rPr>
      </w:pPr>
    </w:p>
    <w:p w:rsidR="00722BF0" w:rsidRDefault="00722BF0">
      <w:pPr>
        <w:pStyle w:val="ab"/>
        <w:spacing w:line="360" w:lineRule="auto"/>
        <w:rPr>
          <w:sz w:val="24"/>
        </w:rPr>
      </w:pPr>
    </w:p>
    <w:p w:rsidR="00722BF0" w:rsidRDefault="00722BF0">
      <w:pPr>
        <w:pStyle w:val="ab"/>
        <w:spacing w:line="360" w:lineRule="auto"/>
        <w:rPr>
          <w:sz w:val="24"/>
        </w:rPr>
      </w:pPr>
    </w:p>
    <w:p w:rsidR="00722BF0" w:rsidRDefault="00722BF0">
      <w:pPr>
        <w:pStyle w:val="ab"/>
        <w:spacing w:line="360" w:lineRule="auto"/>
        <w:rPr>
          <w:sz w:val="24"/>
        </w:rPr>
      </w:pPr>
    </w:p>
    <w:p w:rsidR="00722BF0" w:rsidRDefault="00722BF0">
      <w:pPr>
        <w:pStyle w:val="ab"/>
        <w:spacing w:line="360" w:lineRule="auto"/>
        <w:rPr>
          <w:sz w:val="24"/>
        </w:rPr>
      </w:pPr>
    </w:p>
    <w:p w:rsidR="00722BF0" w:rsidRDefault="00722BF0">
      <w:pPr>
        <w:pStyle w:val="ab"/>
        <w:spacing w:line="360" w:lineRule="auto"/>
        <w:rPr>
          <w:sz w:val="24"/>
        </w:rPr>
      </w:pPr>
    </w:p>
    <w:p w:rsidR="00722BF0" w:rsidRDefault="00722BF0">
      <w:pPr>
        <w:pStyle w:val="ab"/>
        <w:spacing w:line="360" w:lineRule="auto"/>
        <w:rPr>
          <w:sz w:val="24"/>
        </w:rPr>
      </w:pPr>
    </w:p>
    <w:p w:rsidR="00722BF0" w:rsidRDefault="00722BF0">
      <w:pPr>
        <w:pStyle w:val="ab"/>
        <w:spacing w:line="360" w:lineRule="auto"/>
        <w:rPr>
          <w:sz w:val="24"/>
        </w:rPr>
      </w:pPr>
    </w:p>
    <w:p w:rsidR="00722BF0" w:rsidRDefault="00722BF0">
      <w:pPr>
        <w:pStyle w:val="ab"/>
        <w:spacing w:line="360" w:lineRule="auto"/>
        <w:rPr>
          <w:sz w:val="24"/>
        </w:rPr>
      </w:pPr>
    </w:p>
    <w:p w:rsidR="00722BF0" w:rsidRDefault="00722BF0">
      <w:pPr>
        <w:pStyle w:val="ab"/>
        <w:spacing w:line="360" w:lineRule="auto"/>
        <w:rPr>
          <w:sz w:val="24"/>
        </w:rPr>
      </w:pPr>
    </w:p>
    <w:p w:rsidR="00722BF0" w:rsidRDefault="00722BF0">
      <w:pPr>
        <w:pStyle w:val="ab"/>
        <w:spacing w:line="360" w:lineRule="auto"/>
        <w:rPr>
          <w:sz w:val="24"/>
        </w:rPr>
      </w:pPr>
    </w:p>
    <w:p w:rsidR="00722BF0" w:rsidRDefault="00722BF0">
      <w:pPr>
        <w:pStyle w:val="ab"/>
        <w:spacing w:line="360" w:lineRule="auto"/>
        <w:rPr>
          <w:sz w:val="24"/>
        </w:rPr>
      </w:pPr>
    </w:p>
    <w:p w:rsidR="00722BF0" w:rsidRDefault="00722BF0">
      <w:pPr>
        <w:pStyle w:val="ab"/>
        <w:spacing w:line="360" w:lineRule="auto"/>
        <w:rPr>
          <w:sz w:val="24"/>
        </w:rPr>
      </w:pPr>
    </w:p>
    <w:p w:rsidR="00722BF0" w:rsidRDefault="00722BF0">
      <w:pPr>
        <w:pStyle w:val="ab"/>
        <w:spacing w:line="360" w:lineRule="auto"/>
        <w:jc w:val="center"/>
        <w:rPr>
          <w:b/>
          <w:sz w:val="24"/>
        </w:rPr>
      </w:pPr>
      <w:r>
        <w:rPr>
          <w:b/>
          <w:sz w:val="24"/>
        </w:rPr>
        <w:t>Глава 3.</w:t>
      </w:r>
    </w:p>
    <w:p w:rsidR="00722BF0" w:rsidRDefault="00722BF0">
      <w:pPr>
        <w:spacing w:line="360" w:lineRule="auto"/>
        <w:jc w:val="center"/>
        <w:rPr>
          <w:rFonts w:ascii="Times New Roman" w:hAnsi="Times New Roman"/>
          <w:b/>
          <w:sz w:val="24"/>
        </w:rPr>
      </w:pPr>
      <w:r>
        <w:rPr>
          <w:rFonts w:ascii="Times New Roman" w:hAnsi="Times New Roman"/>
          <w:b/>
          <w:sz w:val="24"/>
        </w:rPr>
        <w:t>Проблема оптимизации бюджетных расходов в РФ.</w:t>
      </w:r>
    </w:p>
    <w:p w:rsidR="00722BF0" w:rsidRDefault="00722BF0" w:rsidP="00722BF0">
      <w:pPr>
        <w:pStyle w:val="21"/>
        <w:numPr>
          <w:ilvl w:val="1"/>
          <w:numId w:val="104"/>
        </w:numPr>
        <w:spacing w:line="360" w:lineRule="auto"/>
        <w:jc w:val="both"/>
        <w:rPr>
          <w:rFonts w:ascii="Times New Roman" w:hAnsi="Times New Roman"/>
          <w:sz w:val="24"/>
        </w:rPr>
      </w:pPr>
      <w:r>
        <w:rPr>
          <w:rFonts w:ascii="Times New Roman" w:hAnsi="Times New Roman"/>
          <w:sz w:val="24"/>
        </w:rPr>
        <w:t>Проблема нецелевого использования бюджетных средств.</w:t>
      </w:r>
    </w:p>
    <w:p w:rsidR="00722BF0" w:rsidRDefault="00722BF0">
      <w:pPr>
        <w:spacing w:line="360" w:lineRule="auto"/>
        <w:jc w:val="both"/>
        <w:rPr>
          <w:rFonts w:ascii="Times New Roman" w:hAnsi="Times New Roman"/>
          <w:sz w:val="24"/>
        </w:rPr>
      </w:pPr>
      <w:r>
        <w:rPr>
          <w:rFonts w:ascii="Times New Roman" w:hAnsi="Times New Roman"/>
          <w:sz w:val="24"/>
        </w:rPr>
        <w:t xml:space="preserve">Очевидено, без борьбы с нецелевым использованием (а по сути разворовыванием) средств государственного бюджета говорить ни о какой оптимизации расходов не имеет смысла. Нецелевое использование бюджетных средств в России стало массовым явлением. Должного контроля за тем, как Правительство, областные (республиканские) или муниципальные власти расходуют бюджетные деньги, нет во многом потому, что его порядок не определен Конституцией. Правда, Счетная палата проверяет исполнение доходных и расходных статей федерального бюджета и федеральных внебюджетных фондов по объемам, структуре и целевому назначению, эффективность и целесообразность расходов государственных средств и использования федеральной собственности, проводит финансовую экспертизу проектов федеральных законов, нормативных правовых актов, так или иначе затрагивающих госбюджет. Но этого недостаточно. </w:t>
      </w:r>
    </w:p>
    <w:p w:rsidR="00722BF0" w:rsidRDefault="00722BF0">
      <w:pPr>
        <w:spacing w:line="360" w:lineRule="auto"/>
        <w:ind w:firstLine="720"/>
        <w:jc w:val="both"/>
        <w:rPr>
          <w:rFonts w:ascii="Times New Roman" w:hAnsi="Times New Roman"/>
          <w:sz w:val="24"/>
        </w:rPr>
      </w:pPr>
      <w:r>
        <w:rPr>
          <w:rFonts w:ascii="Times New Roman" w:hAnsi="Times New Roman"/>
          <w:sz w:val="24"/>
        </w:rPr>
        <w:t xml:space="preserve">Парламент имеет право заслушать отчет правительства об исполнении бюджета и не утвердить его, если было нарушение. Но только Президент РФ может отстранить от должности конкретного чиновника, виновного в нарушении закона «О федеральном бюджете». В итоге торжествует известный с советских времен принцип: «не важно, что записано в законе, важно, как к моим действиям относится начальник». </w:t>
      </w:r>
    </w:p>
    <w:p w:rsidR="00722BF0" w:rsidRDefault="00722BF0">
      <w:pPr>
        <w:spacing w:line="360" w:lineRule="auto"/>
        <w:ind w:firstLine="720"/>
        <w:jc w:val="both"/>
        <w:rPr>
          <w:rFonts w:ascii="Times New Roman" w:hAnsi="Times New Roman"/>
          <w:sz w:val="24"/>
        </w:rPr>
      </w:pPr>
      <w:r>
        <w:rPr>
          <w:rFonts w:ascii="Times New Roman" w:hAnsi="Times New Roman"/>
          <w:sz w:val="24"/>
        </w:rPr>
        <w:t xml:space="preserve">Неоднократно предлагалось, во-первых, внести в Конституцию поправку, дающую право парламенту гласно контролировать исполнение бюджета в течение года, причем не только по Федерации в целом, но и по отдельному ее субъекту, городу, району; во-вторых, включить в законодательство статьи о конкретной ответственности чиновников за нарушение закона «О бюджете» (направил деньги не туда, куда должен был направить по закону, - отвечай по всей строгости Административного и Уголовного кодексов). При этом возбуждать дело по факту правонарушения должна прокуратура на основе депутатских запросов. </w:t>
      </w:r>
    </w:p>
    <w:p w:rsidR="00722BF0" w:rsidRDefault="00722BF0">
      <w:pPr>
        <w:spacing w:line="360" w:lineRule="auto"/>
        <w:ind w:firstLine="720"/>
        <w:jc w:val="both"/>
        <w:rPr>
          <w:rFonts w:ascii="Times New Roman" w:hAnsi="Times New Roman"/>
          <w:sz w:val="24"/>
        </w:rPr>
      </w:pPr>
      <w:r>
        <w:rPr>
          <w:rFonts w:ascii="Times New Roman" w:hAnsi="Times New Roman"/>
          <w:sz w:val="24"/>
        </w:rPr>
        <w:t xml:space="preserve">Опыт развитых стран подсказывает, что надо сделать прозрачным, подконтрольным общественности весь процесс составления плана расходования бюджетных средств и само расходование. Иными словами, бюджет Федерации, республики, края, области или района должен быть более подробным и выполняться гласно по каждому направлению бюджетных средств, вплоть до небольших сумм, чтобы все видели, на что власти собираются потратить и как в действительности тратят деньги налогоплательщиков. Для этого бюджет должен быть детализированным, открытым и понятным. К сожалению, пока все попытки добиться этого в России наталкиваются на глухое сопротивление. Об этом говорит, например, история разработки и принятия закона «О бюджетной классификации». Раньше треть расходов бюджета приходилась на национальную оборону. В бюджете их отражала единственная цифра. Эти деньги выделялись Министерству обороны в общей сумме, которое распределяло их по своему усмотрению, никто не знал, на что конкретно (на поддержание боеготовности войск или на роскошные дачи генералов, строительство казарм или содержание охотничьих хозяйств, закупку ракет или персональных «Мерседесов»). В этом одна из причин постоянной задолженности бюджетных (военных) организаций перед энергетиками. В обновленном законе «О бюджетной классификации» каждый раздел подробно расписан по министерствам и регионам, вместо одной - 20, 30 или 50 статей. </w:t>
      </w:r>
    </w:p>
    <w:p w:rsidR="00722BF0" w:rsidRDefault="00722BF0">
      <w:pPr>
        <w:spacing w:line="360" w:lineRule="auto"/>
        <w:ind w:firstLine="720"/>
        <w:jc w:val="both"/>
        <w:rPr>
          <w:rFonts w:ascii="Times New Roman" w:hAnsi="Times New Roman"/>
          <w:sz w:val="24"/>
        </w:rPr>
      </w:pPr>
      <w:r>
        <w:rPr>
          <w:rFonts w:ascii="Times New Roman" w:hAnsi="Times New Roman"/>
          <w:sz w:val="24"/>
        </w:rPr>
        <w:t xml:space="preserve">Закон «О бюджетной классификации» охватывает функциональную, экономическую и ведомственную классификации доходов и расходов бюджетов РФ, видов государственных долгов Федерации и ее субъектов, источников финансирования дефицита бюджетов. Причем классификация едина и используется при составлении, утверждении и исполнении бюджетов всех уровней, в том числе консолидированного бюджета. Классификация тоже носит многоуровневый характер. Первым уровнем расходов является перечень прямых получателей средств из федерального бюджета, вторым - классификация целевых статей его расходов, отражающая финансирование по конкретным направлениям деятельности прямых получателей бюджетных средств по определенным разделам и подразделам функциональной классификации расходов бюджетов субъектов Федерации. </w:t>
      </w:r>
    </w:p>
    <w:p w:rsidR="00722BF0" w:rsidRDefault="00722BF0">
      <w:pPr>
        <w:spacing w:line="360" w:lineRule="auto"/>
        <w:ind w:firstLine="720"/>
        <w:jc w:val="both"/>
        <w:rPr>
          <w:rFonts w:ascii="Times New Roman" w:hAnsi="Times New Roman"/>
          <w:sz w:val="24"/>
        </w:rPr>
      </w:pPr>
      <w:r>
        <w:rPr>
          <w:rFonts w:ascii="Times New Roman" w:hAnsi="Times New Roman"/>
          <w:sz w:val="24"/>
        </w:rPr>
        <w:t xml:space="preserve">Важно наладить полную прозрачность бюджетного процесса, действительно гласный отчет о движении бюджетных средств, чтобы депутаты, представляющие интересы населения, журналисты и сами граждане могли в любой момент убедиться, что средства налогоплательщиков расходуются точно по плану. Например, в Конгрессе США каждому федеральному ведомству соответствует подкомитет, который контролирует, как оно исполняет утвержденный бюджет. Конгрессмены не могут вмешиваться в процесс управления, но должны следить за тем, чтобы деньги налогоплательщиков не уплывали на сторону и расходовались строго в соответствии с законом «О федеральном бюджете». </w:t>
      </w:r>
    </w:p>
    <w:p w:rsidR="00722BF0" w:rsidRDefault="00722BF0">
      <w:pPr>
        <w:spacing w:line="360" w:lineRule="auto"/>
        <w:ind w:firstLine="720"/>
        <w:jc w:val="both"/>
        <w:rPr>
          <w:rFonts w:ascii="Times New Roman" w:hAnsi="Times New Roman"/>
          <w:sz w:val="24"/>
        </w:rPr>
      </w:pPr>
      <w:r>
        <w:rPr>
          <w:rFonts w:ascii="Times New Roman" w:hAnsi="Times New Roman"/>
          <w:sz w:val="24"/>
        </w:rPr>
        <w:t xml:space="preserve">В соответствии с Административно-процессуальным кодексом федеральные министерства и правительства штатов обязаны распределять выделенные бюджетные средства в рамках надлежащей правовой процедуры. Она предусматривает публичные слушания, проводимые в форме, напоминающей судебное заседание, когда руководитель соответствующего департамента предоставляет слово для изложения аргументов «за» и «против» конкретного проекта, когда в протоколе слушаний и решениях исполнительной власти фиксируются все существенные доводы, а сами решения обосновываются расчетами. Исполнение бюджетов всех уровней в США реально контролируется гражданами и различными общественными организациями. </w:t>
      </w:r>
    </w:p>
    <w:p w:rsidR="00722BF0" w:rsidRDefault="00722BF0">
      <w:pPr>
        <w:spacing w:line="360" w:lineRule="auto"/>
        <w:ind w:firstLine="720"/>
        <w:jc w:val="both"/>
        <w:rPr>
          <w:rFonts w:ascii="Times New Roman" w:hAnsi="Times New Roman"/>
          <w:sz w:val="24"/>
        </w:rPr>
      </w:pPr>
      <w:r>
        <w:rPr>
          <w:rFonts w:ascii="Times New Roman" w:hAnsi="Times New Roman"/>
          <w:sz w:val="24"/>
        </w:rPr>
        <w:t>В России общественный контроль за бюджетными расходами, в связи со слабостью институтов гражданского общества, фактически отсутствует.</w:t>
      </w:r>
    </w:p>
    <w:p w:rsidR="00722BF0" w:rsidRDefault="00722BF0">
      <w:pPr>
        <w:pStyle w:val="a4"/>
        <w:tabs>
          <w:tab w:val="clear" w:pos="4153"/>
          <w:tab w:val="clear" w:pos="8306"/>
        </w:tabs>
        <w:spacing w:line="360" w:lineRule="auto"/>
        <w:jc w:val="both"/>
        <w:rPr>
          <w:rFonts w:ascii="Times New Roman" w:hAnsi="Times New Roman"/>
          <w:sz w:val="24"/>
        </w:rPr>
      </w:pPr>
    </w:p>
    <w:p w:rsidR="00722BF0" w:rsidRDefault="00722BF0" w:rsidP="00722BF0">
      <w:pPr>
        <w:pStyle w:val="a4"/>
        <w:numPr>
          <w:ilvl w:val="1"/>
          <w:numId w:val="104"/>
        </w:numPr>
        <w:tabs>
          <w:tab w:val="clear" w:pos="4153"/>
          <w:tab w:val="clear" w:pos="8306"/>
        </w:tabs>
        <w:spacing w:line="360" w:lineRule="auto"/>
        <w:jc w:val="both"/>
        <w:rPr>
          <w:rFonts w:ascii="Times New Roman" w:hAnsi="Times New Roman"/>
          <w:b/>
          <w:sz w:val="24"/>
        </w:rPr>
      </w:pPr>
      <w:r>
        <w:rPr>
          <w:rFonts w:ascii="Times New Roman" w:hAnsi="Times New Roman"/>
          <w:b/>
          <w:sz w:val="24"/>
        </w:rPr>
        <w:t>Политика оптимизации госраходов в РФ.</w:t>
      </w:r>
    </w:p>
    <w:p w:rsidR="00722BF0" w:rsidRDefault="00722BF0">
      <w:pPr>
        <w:pStyle w:val="a4"/>
        <w:spacing w:line="360" w:lineRule="auto"/>
        <w:jc w:val="both"/>
        <w:rPr>
          <w:rFonts w:ascii="Times New Roman" w:hAnsi="Times New Roman"/>
          <w:sz w:val="24"/>
          <w:lang w:val="en-US"/>
        </w:rPr>
      </w:pPr>
      <w:r>
        <w:rPr>
          <w:rFonts w:ascii="Times New Roman" w:hAnsi="Times New Roman"/>
          <w:sz w:val="24"/>
        </w:rPr>
        <w:t>Президент РФ В.В. Путин в бюджетном послании на 2002 год определил следующие задачи в области оптимизации расзодов</w:t>
      </w:r>
      <w:r>
        <w:rPr>
          <w:rFonts w:ascii="Times New Roman" w:hAnsi="Times New Roman"/>
          <w:sz w:val="24"/>
          <w:lang w:val="en-US"/>
        </w:rPr>
        <w:t>:</w:t>
      </w:r>
    </w:p>
    <w:p w:rsidR="00722BF0" w:rsidRDefault="00722BF0">
      <w:pPr>
        <w:pStyle w:val="a4"/>
        <w:spacing w:line="360" w:lineRule="auto"/>
        <w:jc w:val="both"/>
        <w:rPr>
          <w:rFonts w:ascii="Times New Roman" w:hAnsi="Times New Roman"/>
          <w:sz w:val="24"/>
        </w:rPr>
      </w:pPr>
      <w:r>
        <w:rPr>
          <w:rFonts w:ascii="Times New Roman" w:hAnsi="Times New Roman"/>
          <w:sz w:val="24"/>
        </w:rPr>
        <w:t>1. Следует установить жесткие сметы расходов для всех государственных органов и бюджетных учреждений. Необходимо пересмотреть статус государственных унитарных предприятий. Большинство из них должно получить статус акционерных обществ со 100-процентным государственным участием. Главным распорядителям средств федерального бюджета необходимо взять под контроль обязательства, принимаемые от их имени бюджетными учреждениями, фиксировать их на лицевых счетах в органах федерального казначейства.</w:t>
      </w:r>
    </w:p>
    <w:p w:rsidR="00722BF0" w:rsidRDefault="00722BF0">
      <w:pPr>
        <w:pStyle w:val="a4"/>
        <w:spacing w:line="360" w:lineRule="auto"/>
        <w:jc w:val="both"/>
        <w:rPr>
          <w:rFonts w:ascii="Times New Roman" w:hAnsi="Times New Roman"/>
          <w:sz w:val="24"/>
        </w:rPr>
      </w:pPr>
      <w:r>
        <w:rPr>
          <w:rFonts w:ascii="Times New Roman" w:hAnsi="Times New Roman"/>
          <w:sz w:val="24"/>
        </w:rPr>
        <w:t>2. Следует завершить формирование механизма, препятствующего принятию законов без учета их последствий для бюджетной системы. Основы такого механизма к настоящему времени созданы. И законодательная, и исполнительная власть значительно повысили ответственность за принимаемые решения и их реализацию. Однако очень многие из ранее принятых законов по-прежнему возлагают на федеральный бюджет груз непомерных обязательств. Одной только ежегодной приостановкой действия финансово необеспеченных положений этих законов не обойтись. Поэтому в 2001-2002 годах нужно принять принципиальные решения о полной отмене таких положений.</w:t>
      </w:r>
    </w:p>
    <w:p w:rsidR="00722BF0" w:rsidRDefault="00722BF0">
      <w:pPr>
        <w:pStyle w:val="a4"/>
        <w:spacing w:line="360" w:lineRule="auto"/>
        <w:jc w:val="both"/>
        <w:rPr>
          <w:rFonts w:ascii="Times New Roman" w:hAnsi="Times New Roman"/>
          <w:sz w:val="24"/>
        </w:rPr>
      </w:pPr>
      <w:r>
        <w:rPr>
          <w:rFonts w:ascii="Times New Roman" w:hAnsi="Times New Roman"/>
          <w:sz w:val="24"/>
        </w:rPr>
        <w:t>3. Расходная часть федерального бюджета должна стать инструментом достижения важнейших социальных и экономических целей. Для этого необходимо овладеть современными методами оценки рациональности бюджетных расходов, внедрять индикаторы результативности затрат государственных средств.</w:t>
      </w: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4. Предстоит продолжить оптимизацию сети высших и профессиональных учебных заведений в соответствии с потребностями страны. Нуждаются в уточнении источники финансирования этих организаций. Оптимизация сети научных учреждений, финансируемых из федерального бюджета, должна быть проведена путем сосредоточения средств на поддержке наиболее перспективных тем и направлений. Прозрачность соответствующих финансовых потоков должна быть обеспечена за счет внедрения практики публичной отчетности. Необходимо ускорить внедрение контрактных форм финансирования учреждений социальной сферы по принципу: деньги выделяются организации не потому, что она существует, а в зависимости от результатов ее работы. </w:t>
      </w:r>
    </w:p>
    <w:p w:rsidR="00722BF0" w:rsidRDefault="00722BF0">
      <w:pPr>
        <w:pStyle w:val="a4"/>
        <w:spacing w:line="360" w:lineRule="auto"/>
        <w:jc w:val="both"/>
        <w:rPr>
          <w:rFonts w:ascii="Times New Roman" w:hAnsi="Times New Roman"/>
          <w:sz w:val="24"/>
        </w:rPr>
      </w:pPr>
      <w:r>
        <w:rPr>
          <w:rFonts w:ascii="Times New Roman" w:hAnsi="Times New Roman"/>
          <w:sz w:val="24"/>
        </w:rPr>
        <w:t>5. В текущем году Правительству Российской Федерации предстоит разработать Концепцию реформирования системы социальных льгот и выплат, предусмотрев при этом замену большинства категориальных льгот адресными формами социальной поддержки населения и ликвидацию ведомственных льгот. Особые условия труда отдельных категорий работников должны отражаться в форме денежных выплат.</w:t>
      </w: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6. Осуществление государственных закупок (заказов) должно происходить прозрачно, на конкурсной основе. </w:t>
      </w:r>
    </w:p>
    <w:p w:rsidR="00722BF0" w:rsidRDefault="00722BF0">
      <w:pPr>
        <w:pStyle w:val="a4"/>
        <w:spacing w:line="360" w:lineRule="auto"/>
        <w:jc w:val="both"/>
        <w:rPr>
          <w:rFonts w:ascii="Times New Roman" w:hAnsi="Times New Roman"/>
          <w:sz w:val="24"/>
        </w:rPr>
      </w:pPr>
      <w:r>
        <w:rPr>
          <w:rFonts w:ascii="Times New Roman" w:hAnsi="Times New Roman"/>
          <w:sz w:val="24"/>
        </w:rPr>
        <w:t>7. Осуществление расходов на оплату бюджетными организациями потребляемых топливно-энергетических ресурсов должно быть жестко увязано с тарифной политикой государства в этой сфере.</w:t>
      </w: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8. Повышение оплаты труда государственных служащих в размерах, необходимых для обеспечения конкурентоспособности государственной службы на рынке труда, при прочих равных условиях должно происходить в том числе за счет сокращения общей численности занятых в государственном секторе. </w:t>
      </w: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9. До конца текущего года следует определить механизм перехода к новой модели пенсионной системы, включающей накопительную составляющую, выработать план необходимых мероприятий по ее осуществлению и принять соответствующие законы. В 2002 году необходимо начать пенсионную реформу. При ее осуществлении нельзя допустить снижения достигнутого уровня пенсионного обеспечения сегодняшних пенсионеров. </w:t>
      </w:r>
    </w:p>
    <w:p w:rsidR="00722BF0" w:rsidRDefault="00722BF0">
      <w:pPr>
        <w:pStyle w:val="a4"/>
        <w:spacing w:line="360" w:lineRule="auto"/>
        <w:jc w:val="both"/>
        <w:rPr>
          <w:rFonts w:ascii="Times New Roman" w:hAnsi="Times New Roman"/>
          <w:sz w:val="24"/>
        </w:rPr>
      </w:pP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10. Хотя перечень осуществляемых федеральных целевых программ был существенно сокращен, это сокращение произошло в основном за счет объединения ранее действовавших программ при сохранении прежних объемов их ресурсного обеспечения. В 2002 году особое внимание при подготовке программ должно быть уделено реформе государственной службы, реформе судебной системы и ее развитию. </w:t>
      </w:r>
    </w:p>
    <w:p w:rsidR="00722BF0" w:rsidRDefault="00722BF0">
      <w:pPr>
        <w:pStyle w:val="a4"/>
        <w:spacing w:line="360" w:lineRule="auto"/>
        <w:jc w:val="both"/>
        <w:rPr>
          <w:rFonts w:ascii="Times New Roman" w:hAnsi="Times New Roman"/>
          <w:sz w:val="24"/>
        </w:rPr>
      </w:pPr>
      <w:r>
        <w:rPr>
          <w:rFonts w:ascii="Times New Roman" w:hAnsi="Times New Roman"/>
          <w:sz w:val="24"/>
        </w:rPr>
        <w:t>Необходимо усилить ответственность государственных заказчиков федеральных целевых программ за реалистичность предусматриваемых в них мероприятий, а также за результаты их осуществления. Федеральные целевые программ должны базироваться на четко определенных критериях, ясных индикаторах, увязанных с их ресурсным обеспечением. Контроль за выполнением программ должен обеспечивать государственным заказчиком.</w:t>
      </w:r>
    </w:p>
    <w:p w:rsidR="00722BF0" w:rsidRDefault="00722BF0">
      <w:pPr>
        <w:pStyle w:val="a4"/>
        <w:spacing w:line="360" w:lineRule="auto"/>
        <w:jc w:val="both"/>
        <w:rPr>
          <w:rFonts w:ascii="Times New Roman" w:hAnsi="Times New Roman"/>
          <w:sz w:val="24"/>
        </w:rPr>
      </w:pPr>
    </w:p>
    <w:p w:rsidR="00722BF0" w:rsidRDefault="00722BF0" w:rsidP="00722BF0">
      <w:pPr>
        <w:pStyle w:val="a4"/>
        <w:numPr>
          <w:ilvl w:val="1"/>
          <w:numId w:val="104"/>
        </w:numPr>
        <w:spacing w:line="360" w:lineRule="auto"/>
        <w:rPr>
          <w:rFonts w:ascii="Times New Roman" w:hAnsi="Times New Roman"/>
          <w:b/>
          <w:sz w:val="24"/>
        </w:rPr>
      </w:pPr>
      <w:r>
        <w:rPr>
          <w:rFonts w:ascii="Times New Roman" w:hAnsi="Times New Roman"/>
          <w:b/>
          <w:sz w:val="24"/>
        </w:rPr>
        <w:t>Анализ расходов федерального бюджета РФ 2002 года</w:t>
      </w: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1. В соответствии со стратегическими направлениями и приоритетами, а также первоочередными задачами бюджетной политики в области расходов, сформулированными Президентом Российской Федерации в Бюджетном послании, расходы проекта федерального бюджета на 2002 год должны быть сформированы исходя из принципа их максимальной защищенности от влияния внешнеэкономической конъюнктуры и нацелены на финансовое обеспечение внутренней и внешней безопасности страны, на проведение военной реформы, укрепление судебной системы, воспроизводство научного потенциала, на переход к новой модели пенсионной системы, усиление социальной направленности бюджетных расходов. </w:t>
      </w:r>
    </w:p>
    <w:p w:rsidR="00722BF0" w:rsidRDefault="00722BF0">
      <w:pPr>
        <w:pStyle w:val="a4"/>
        <w:spacing w:line="360" w:lineRule="auto"/>
        <w:jc w:val="both"/>
        <w:rPr>
          <w:rFonts w:ascii="Times New Roman" w:hAnsi="Times New Roman"/>
          <w:sz w:val="24"/>
        </w:rPr>
      </w:pP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В этих целях решались задачи концентрации бюджетных расходов на реализации данных ключевых проблем, упорядочения, оптимизации и повышения эффективности использования расходов федерального бюджета, обеспечения сбалансированности бюджетных ресурсов и обязательств, повышения степени прозрачности расходов федерального бюджета и бюджетных процедур. </w:t>
      </w:r>
    </w:p>
    <w:p w:rsidR="00722BF0" w:rsidRDefault="00722BF0">
      <w:pPr>
        <w:pStyle w:val="a4"/>
        <w:spacing w:line="360" w:lineRule="auto"/>
        <w:jc w:val="both"/>
        <w:rPr>
          <w:rFonts w:ascii="Times New Roman" w:hAnsi="Times New Roman"/>
          <w:sz w:val="24"/>
        </w:rPr>
      </w:pP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2. В законе "О федеральном бюджете на 2002 год" объем расходов федерального бюджета определен в размере 1871,87 млрд. рублей, без учета расходов, перечисляемых в Пенсионный фонд Российской Федерации в счет поступлений от единого социального налога (257,53 млрд. рублей), - 1614,34 млрд. рублей. </w:t>
      </w: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Общий объем расходов федерального бюджета 2002 года составит 15,2% к объему ВВП в размере 10600 млрд. рублей, рассчитанному при благоприятном макроэкономическом прогнозе, что на 0,2% ниже доли расходов к ВВП утвержденного бюджета на 2001 год. В номинальном выражении расходы должны увеличиться на 420,9 млрд. рублей или на 35,3%, а с учетом индекса-дефлятора ВВП (114,8%) реальный прирост расходов федерального бюджета составит 17,8 процента. </w:t>
      </w: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Процентные расходы федерального бюджета, направляемые на обслуживание государственного долга, хотя и вырастут на 49,9 млрд. рублей и составят 289,7 млрд. рублей или 2,73% к ВВП, но их доля к ВВП будут ниже утвержденных показателей 2001 года на 0,36%. </w:t>
      </w: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Непроцентные расходы федерального бюджета составят 1582,2 млрд. рублей, в том числе без учета расходов, перечисляемых в Пенсионный фонд Российской Федерации в счет поступлений от единого социального налога (257,53 млрд. рублей), - 1324,7 млрд. рублей с номинальным ростом против утвержденного бюджета на 2001 год на 38,9%, а с учетом индекса-дефлятора - на 20,9%. Предусматриваемые расходы федерального бюджета составят 12,5% к ВВП, что выше уровня 2001 года на 0,2 процентных пункта к ВВП. </w:t>
      </w: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Важной особенностью проекта федерального закона "О федеральном бюджете на 2002 год" является существенное увеличение расходов федерального бюджета на социальную сферу, на осуществление судебной и пенсионной реформы, на реформирование Вооруженных сил Российской Федерации. </w:t>
      </w: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В тоже время в 2002 году, по сравнению с утвержденным бюджетом на 2001 год, предусматривается снижение в общем объеме расходов и в %% к ВВП расходов федерального бюджета, направляемых на национальную оборону, правоохранительную деятельность и обеспечение безопасности государства, науку, сельское хозяйство, дорожное хозяйство. По всем другим разделам функциональной классификации бюджетов Российской Федерации расходы запланированы с ростом, либо на уровне соответствующих показателей утвержденного бюджета на 2001 год. </w:t>
      </w: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Несмотря на определенное повышение расходов на промышленность, строительство и энергетику, структура расходов проекта федерального закона "О федеральном бюджете на 2002 год" свидетельствует о его недостаточной направленности на расширение инвестиционного государственного спроса, являющегося одним из важнейших катализаторов экономического роста и структурной перестройки экономики. Осуществляемое ограничение непроцентных расходов федерального бюджета недостаточно увязано с адекватным повышением эффективности использования государственных средств, направленных на качественные изменения в бюджетной сфере. Реформирование расходов федерального бюджета, как и в предшествующие годы, происходит в условиях отсутствия четкого разграничения расходных полномочий между бюджетами различного уровня. </w:t>
      </w:r>
    </w:p>
    <w:p w:rsidR="00722BF0" w:rsidRDefault="00722BF0">
      <w:pPr>
        <w:pStyle w:val="a4"/>
        <w:spacing w:line="360" w:lineRule="auto"/>
        <w:jc w:val="both"/>
        <w:rPr>
          <w:rFonts w:ascii="Times New Roman" w:hAnsi="Times New Roman"/>
          <w:sz w:val="24"/>
        </w:rPr>
      </w:pP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3. Анализ структуры расходов федерального бюджета на 2002 г в разрезе разделов функциональной классификации расходов бюджетов Российской Федерации по сравнению с 2001 годом показывает, что увеличение расходов федерального бюджета как в общем объеме расходов, так и в % к ВВП произойдет по разделам: "Государственное управление и местное самоуправление" (на 1,1 и 0,12 процентных пункта соответственно); "Судебная власть" (на 0,37 и 0,04); "Образование" (0,93 и 0,08); "Средства массовой информации" (0,23 и 0,03); "Обслуживание государственного долга" (на 10,6 и 1,53 процентных пункта соответственно). Практически по всем остальным расходам (за исключением расходов на национальную оборону и некоторых других) происходит одновременное снижение, по сравнению с 2001 годом, их удельного веса в общем объеме расходов и в %% к ВВП. Расходы федерального бюджета по отношению к ВВП, предусматриваемые на 2002 год, будут меньше уровня 2001 года на 1,6 процентного пункта. Анализ структуры расходов федерального бюджета в разрезе разделов функциональной классификации бюджетов Российской Федерации за период с 1997 года по 2002 год приведен в таблице № 5. В 2002 году почти половину расходов федерального бюджета предполагается направить на финансирование обеспечения внешней и внутренней безопасности (29,4%) и обслуживание государственного долга (17,9%). Крупными направлениями расходов федерального бюджета в 2002 году будут расходы на социальную сферу и науку (19,0%) и на финансовую помощь бюджетам других уровней (15,2%).  </w:t>
      </w:r>
    </w:p>
    <w:p w:rsidR="00722BF0" w:rsidRDefault="00722BF0">
      <w:pPr>
        <w:pStyle w:val="a4"/>
        <w:spacing w:line="360" w:lineRule="auto"/>
        <w:jc w:val="both"/>
        <w:rPr>
          <w:rFonts w:ascii="Times New Roman" w:hAnsi="Times New Roman"/>
          <w:sz w:val="24"/>
        </w:rPr>
      </w:pP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4. Расходы на государственное управление и местное самоуправление увеличатся по сравнению с Федеральным законом "О федеральном бюджете на 2001 год" (6) на 15,9 млрд. рублей или с номинальным ростом на 39,2%, их удельный вес в общем объеме расходов федерального бюджета и в %% к ВВП сохранится практически на уровне 2001 года (3,4-3,5% и 0,53% соответственно). В составе ассигнований, направляемых на содержание и текущую деятельность федеральных органов исполнительной власти и учреждений, находящихся в их ведении, предусмотрены средства, направляемые на индексацию заработной платы работникам бюджетной сферы, оплачиваемых по единой тарифной ставке. Вместе с тем повышение расходов на государственное управление и местное самоуправление не приведет к повышению конкурентоспособности государственной службы на рынке труда, которое, при прочих равных условиях, должно происходить, в том числе и за счет сокращения общей численности занятых в государственном секторе, как это определено Бюджетным посланием.  Расходы федерального бюджета на судебную власть должны увеличиться по сравнению с Федеральным законом "О федеральном бюджете на 2001 год" на 0,14% к общим расходам (0,02% к ВВП) и составить 18,9 млрд. рублей. Темпы роста в номинальном выражении составят 166,4%, а с учетом индекса-дефлятора - 144,9%.  В составе расходов по разделу "Судебная власть" предусматриваются средства на реализацию реформирования судебной власти, связанные с увеличением штатной численности судей и работников аппаратов арбитражных судов, мировых судей, помощников федеральных судей судов общей юрисдикции, введение суда присяжных заседателей, а также текущего и капитального ремонта зданий судов.   Увеличение расходов на судебную реформу позволяет говорить о том, что они станут приоритетными в бюджетных расходах на 2002 год, что соответствует задачам, поставленным Президентом Российской Федерации в Бюджетном послании. Вместе с тем, значительное увеличение средств, направляемых на финансирование органов судебной системы, приводит к росту остатков на счетах данных органов, которые по состоянию на 1 июля 2001 года составили 1,3 млрд. рублей или 23,8% к объему выделенных средств за первое полугодие текущего года, что свидетельствует о недостаточно эффективном использовании органами судебной системы средств федерального бюджета. Расходы федерального бюджета по разделу "Международная деятельность" увеличиваются по сравнению с Федеральным законом "О федеральном бюджете на 2001 год" с 22,1 млрд. рублей до 46,7 млрд. рублей или в 2,1 раза. Существенный рост расходов по данному разделу связан с уменьшением возврата бюджетных кредитов, реализации финансовых активов, отражаемых в расходной части федерального бюджета со знаком "минус", а также включением подраздела "Реализация международных обязательств Российской Федерации в сфере военно-технического сотрудничества".  По подразделу "Международное сотрудничество" уменьшение возврата кредитов, предоставленных внутри страны по сравнению с Федеральным законом "О федеральном бюджете на 2001 год" на 4 млрд. рублей, вызвано погашением значительных объемов задолженности предприятий и организаций перед федеральным бюджетом в ноябре-декабре 2000 года, которое не было учтено при планировании соответствующих расходов в бюджете 2001 года. Общая сумма погашения в 2000 году составила 460 млн. долларов США вместо планируемых к погашению 170 млн. долларов США. Уменьшение поступлений от реализации финансовых активов с 15,2 млрд. рублей до 4,7 млрд. рублей по сравнению с Федеральным законом "О федеральном бюджете на 2001 год" связано с более реальной оценкой возможных поступлений от проведения конверсионно-обменных операций по объемам задолженности, урегулированной в рамках Парижского клуба.  В то же время по данному подразделу планируется увеличение расходов по предоставлению государственных кредитов правительствам иностранных государств на 100 млн. долларов США, что связано с ростом объемов поставок высокотехнологичного и дорогостоящего оборудования для строящихся объектов. Расходы по подразделу "Реализация межгосударственных договоров в рамках Содружества Независимых Государств" предусматриваются в объеме 9,8 млрд. рублей, что в 3,5 раза выше аналогичных показателей утвержденного федерального бюджета 2001 года (2,8 млрд. рублей). Увеличение расходов связано с уменьшением объема кредитных ресурсов, прогнозируемых к погашению государствами-участниками СНГ Российской Федерации и учитываемых в проекте бюджета со знаком "минус". Такое уменьшение обусловлено проведением в 2001 году Правительством Российской Федерации реструктуризации задолженности ряда государств-участников СНГ, а также тем, что в 2002 году в отличие от прошлых лет предоставление кредитов государствам-участникам СНГ предусматривается в размере объема их возврата. </w:t>
      </w:r>
    </w:p>
    <w:p w:rsidR="00722BF0" w:rsidRDefault="00722BF0">
      <w:pPr>
        <w:pStyle w:val="a4"/>
        <w:spacing w:line="360" w:lineRule="auto"/>
        <w:jc w:val="both"/>
        <w:rPr>
          <w:rFonts w:ascii="Times New Roman" w:hAnsi="Times New Roman"/>
          <w:sz w:val="24"/>
        </w:rPr>
      </w:pP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5. Несмотря на предполагаемое увеличение расходов на национальную оборону на 31,9% в номинальном выражении по сравнению с бюджетными ассигнованиями на 2001 год, реальный рост расходов составит 14,9%, а их удельный вес сократится в % к ВВП с 2,76% до 2,66%, а в общем объеме расходов федерального бюджета - на 0,44%.  Особенностями структуры расходов федерального бюджета на национальную оборону в 2002 году являются повышение окладов по воинской должности (должностного оклада) до уровня должностных окладов государственных служащих с 1 июля 2002 года, увеличение расходов, связанных с закупкой вооружения и военной техники и НИОКР, в 1,5 раза против уровня, утвержденного на 2001 год, а также сокращение численности военнослужащих. Вместе с тем, предусматриваемые изменения в расходах на национальную оборону не приводят к качественным изменениям в Вооруженных Силах Российской Федерации. Расходы на разработку, закупку и ремонт вооружений и военной техники на 2002 год не обеспечивают решение проблем, накопившихся в ходе выполнения государственного оборонного заказа последних лет, что не позволяет рассчитывать на реализацию эффективных мер по реформированию Вооруженных Сил Российской Федерации на основе технической модернизации. Расходы федерального бюджета на правоохранительную деятельность и обеспечение безопасности государства сократятся с 1,7% к ВВП в 2001 году до 1,57% к ВВП в 2002 году, снижение в общем объеме расходов федерального бюджета составит 0,75%. Несмотря на номинальный рост расходов на 26,1%, увеличение расходов в реальном выражении составит лишь 9,9%, что не позволит существенно улучшить финансовое и материальное обеспечение правоохранительной системы и структур, обеспечивающих безопасность государства. Реформирование системы денежного довольствия военнослужащих МВД России, МЧС России, ФПС России не предусматривает дифференцированного подхода к установлению окладов денежного содержания по категориям военнослужащих, лиц рядового и начальственного состава войск и органов в зависимости от квалификации, объема выполняемых задач и опыта работы. Размеры денежной компенсации военнослужащим взамен продовольственного пайка установлены в размере лишь 20 рублей, а проектируемая норма продовольственного пайка в натуральном выражении представляется недостаточно обоснованной. Предусматриваемые масштабы сокращения по "силовым министерствам" предполагают одновременно финансовое обеспечение мер социальной защиты увольняемых военнослужащих и приравненных к ним лиц. Данные расходы отражаются по разделу "Расходы на проведение военной реформы" и составляют 16,5 млрд. рублей, что в 3,9 раза превышает утвержденный уровень текущего года. Вместе с тем, запланированные расходы не полностью учитывают потребности в обеспечении жильем увольняемых военнослужащих. </w:t>
      </w:r>
    </w:p>
    <w:p w:rsidR="00722BF0" w:rsidRDefault="00722BF0">
      <w:pPr>
        <w:pStyle w:val="a4"/>
        <w:spacing w:line="360" w:lineRule="auto"/>
        <w:jc w:val="both"/>
        <w:rPr>
          <w:rFonts w:ascii="Times New Roman" w:hAnsi="Times New Roman"/>
          <w:sz w:val="24"/>
        </w:rPr>
      </w:pPr>
    </w:p>
    <w:p w:rsidR="00722BF0" w:rsidRDefault="00722BF0">
      <w:pPr>
        <w:pStyle w:val="a4"/>
        <w:spacing w:line="360" w:lineRule="auto"/>
        <w:jc w:val="both"/>
        <w:rPr>
          <w:rFonts w:ascii="Times New Roman" w:hAnsi="Times New Roman"/>
          <w:sz w:val="24"/>
        </w:rPr>
      </w:pPr>
      <w:r>
        <w:rPr>
          <w:rFonts w:ascii="Times New Roman" w:hAnsi="Times New Roman"/>
          <w:sz w:val="24"/>
        </w:rPr>
        <w:t>6. Расходы на фундаментальные исследования и содействие научно-техническому прогрессу в бюджете на 2002 год предусмотрены в размере 1,8% от общей суммы расходов и 0,28% к ВВП, или практически на уровне 2001 года. Еще в 1996 году эти показатели составляли 2,7% и 0,5% соответственно. Как и в предшествующие годы, удельный вес расходов на научные исследования не соответствует уровню, установленному соответствующим законодательством о науке (4%), и в несколько раз ниже, чем в индустриально развитых странах. В сопоставимых ценах расходы на фундаментальные исследования и содействие научно-техническому прогрессу предусматривается увеличить лишь на 15,9 процента.  Расходы на воспроизводство научного потенциала не стали одним из приоритетов в бюджетной политике на 2002 год, несмотря на то, что данные расходы имеют большое значение для обеспечения устойчивого и долговременного роста российской экономики на новой технической основе, особенно в условиях низкой конкурентоспособности отечественной продукции обрабатывающих отраслей промышленности на внутреннем и внешнем рынках. Проверки, проведенные Счетной палатой Российской Федерации, показывают, что распределение объемов расходов по подразделу "Фундаментальные исследования" осуществляется без учета необходимости концентрации средств на наиболее актуальных направлениях научно-технического прогресса.</w:t>
      </w:r>
    </w:p>
    <w:p w:rsidR="00722BF0" w:rsidRDefault="00722BF0">
      <w:pPr>
        <w:pStyle w:val="a4"/>
        <w:spacing w:line="360" w:lineRule="auto"/>
        <w:jc w:val="both"/>
        <w:rPr>
          <w:rFonts w:ascii="Times New Roman" w:hAnsi="Times New Roman"/>
          <w:sz w:val="24"/>
        </w:rPr>
      </w:pP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7. На финансирование по разделу "Промышленность, энергетика и строительство" предусмотрено увеличение расходов по сравнению с утвержденным бюджетом 2001 года на 15,5 млрд. рублей в абсолютном выражении или на 22,7% с учетом индекса-дефлятора ВВП. Основная часть прироста достигается увеличением расходов по государственным капитальным вложениям с 22,4 млрд. рублей в 2001 году (в сопоставимых условиях) до 37,3 млрд. рублей в 2002 году, или на 0,07% к ВВП, которые направляются на объекты непроизводственного назначения (61,2% от общего объема). Инвестиции в основной капитал за счет всех источников финансирования прогнозируются в размере 1920 млрд. рублей. Предусмотренные в проекте федерального бюджета 2002 года государственные капитальные вложения составляют лишь 2,2% от общего объема инвестиций, 2,6% к совокупным расходам федерального бюджета, или 0,4% к прогнозируемому объему ВВП. В законе "О федеральном бюджете на 2002 год" на финансирование расходов по разделу "Сельское хозяйство и рыболовство" предусмотрено выделить 22,2 млрд. рублей, что превышает соответствующие расходы федерального бюджета 2001 года лишь на 7% в номинальном выражении. Это самые минимальные темпы роста по сравнению с другими разделами бюджета. В реальном выражении данные расходы снижаются на 6,8 процента. Уменьшается выделение средств федерального бюджета на развитие сельскохозяйственного производства, в том числе на целевые дотации и субсидии, повышение плодородия почв, приобретение сельскохозяйственной техники и племенного скота на условиях лизинга.  Увеличение расходов по рыболовному хозяйству будет направлено на осуществление мониторинга водных биоресурсов, оплату топлива для аварийно-спасательного флота. Государственная поддержка предприятий рыбодобывающей отрасли  федеральным бюджетом не предусматривается. Федеральным законом "О федеральном бюджете на 2002 год" предусмотрено увеличение ассигнований на охрану окружающей природной среды и природных ресурсов, гидрометеорологию, картографию и геодезию с 4,7 млрд. рублей, установленных Федеральным законом "О федеральном бюджете на 2001 год", до 9,6 млрд. рублей или в 2 раза. Указанные средства предполагается направить на финансирование государственного экологического контроля, мониторинга, проведение восстановительных и природоохранных работ. В то же время, предлагаемое изменение системы финансирования лесного хозяйства за счет перераспределения платежей за пользование лесными ресурсами между федеральным бюджетом и бюджетами субъектов Российской Федерации может в определенной степени затруднить финансирование деятельности лесхозов, осуществляющих основные функции по охране и воспроизводству лесных ресурсов страны. Предусматриваемый в проекте федерального бюджета на 2002 год подход к формированию расходов федерального бюджета на развитие реального сектора экономики недостаточно учитывает возможности для расширения доходного потенциала бюджета на основе развития базовых отраслей промышленности и сельского хозяйства, активизации хозяйственной деятельности и увеличения совокупного спроса. </w:t>
      </w:r>
    </w:p>
    <w:p w:rsidR="00722BF0" w:rsidRDefault="00722BF0">
      <w:pPr>
        <w:pStyle w:val="a4"/>
        <w:spacing w:line="360" w:lineRule="auto"/>
        <w:jc w:val="both"/>
        <w:rPr>
          <w:rFonts w:ascii="Times New Roman" w:hAnsi="Times New Roman"/>
          <w:sz w:val="24"/>
        </w:rPr>
      </w:pP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8. Правительством Российской Федерации предприняты определенные шаги по увеличению в 2002 году расходов федерального бюджета на социальную сферу. Расходы на образование увеличатся по сравнению с утвержденным федеральным бюджетом 2001 года на 29,3 млрд. рублей, или с номинальным ростом на 60%, и составят 78,1 млрд. рублей. Однако, доля расходов на высшее профессиональное образование в общих расходах федерального бюджета на 2002 год (2,7%) еще не достигнет трехпроцентного уровня, установленного статьей 40 Федерального закона "О высшем и послевузовском профессиональном образовании", действие которой Правительством Российской Федерации предлагается приостановить в части, не обеспеченной финансированием. Федеральной программой развития образования, утвержденной Федеральным законом от 10 апреля 2000 г. N 51-ФЗ, предусмотрено обеспечивать ежегодное включение в ведомственную структуру расходов Минобразования России, министерств и ведомств, имеющих подведомственные вузы и научные организации, отдельной строкой ассигнования на финансирование научно-исследовательских и опытно-конструкторских работ в размере не менее 30 процентов объема, предусмотренного разделом "Фундаментальные исследования и содействие научно-техническому прогрессу" функциональной классификации расходов бюджета Российской Федерации (в соотношении: 20 процентов - Минобразования России, 10 процентов - остальные министерства). В проекте федерального закона "О федеральном бюджете на 2002 год" расходы Минобразования России на указанные цели составят всего лишь 6,3%. Кроме того, для государственных образовательных учреждений не предусмотрены ассигнования на приобретение учебно-лабораторного оборудования, несмотря на то, что его физический и моральный износ составляет 50-70 процентов. Несмотря на проведенную работу по уточнению реестров бюджетополучателей, Правительству Российской Федерации необходимо продолжить работу по оптимизации сети профессиональных учебных заведений, осуществляющих подготовку кадров по профессиям, потребность в которых определяется региональными рынками труда. Предусмотрено увеличение расходов на культуру, искусство и кинематографию на 3,8 млрд. рублей или с номинальным ростом на 58,9%, а с учетом индекса-дефлятора на 38,4%, на средства массовой информации - на 3,7 млрд. рублей (58,7% и 38,3% соответственно), здравоохранение и физическую культуру - на 8,5 млрд. рублей (38,2% и 20,4% соответственно). Одновременно сокращено количество бюджетополучателей, находящихся в ведении главных распорядителей средств федерального бюджета, по которым предусмотрены расходы по данным разделам функциональной классификации расходов бюджетов Российской Федерации. Несмотря на увеличение расходов федерального бюджета в 2002 году на социальную политику на 42,1 млрд. рублей, или на 39,5% в номинальном выражении, а с учетом индекса-дефлятора - на 21,5%, проектом федерального бюджета предусматривается снижение ассигнований на финансирование мероприятий по содействию занятости населения с 6,1 млрд. рублей в 2000 году до 1,7 млрд. рублей в будущем году. При этом недостаточно учитывается факторы привлечения на рынок труда экономически активного населения. Принимаемые Правительством Российской Федерации меры по повышению в среднем в 1,89 раза заработной платы работникам бюджетной сферы, оплачиваемых по единой тарифной сетке, еще недостаточны для снижения социальной напряженности. Ситуация усугубляется также отсутствием механизма оказания адресной социальной поддержки малообеспеченным группам населения. Реально располагаемые доходы населения в 2002 году составят лишь 87,1% от уровня докризисного 1997 года. </w:t>
      </w:r>
    </w:p>
    <w:p w:rsidR="00722BF0" w:rsidRDefault="00722BF0">
      <w:pPr>
        <w:pStyle w:val="a4"/>
        <w:spacing w:line="360" w:lineRule="auto"/>
        <w:jc w:val="both"/>
        <w:rPr>
          <w:rFonts w:ascii="Times New Roman" w:hAnsi="Times New Roman"/>
          <w:sz w:val="24"/>
        </w:rPr>
      </w:pP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9. Правительству Российской Федерации необходимо продолжить работу по исключению из реестров главных распорядителей и распорядителей средств федерального бюджета бюджетополучателей, не имеющих статуса бюджетного учреждения. Необходимо также рассмотреть вопрос о финансировании бюджетных учреждений, получающих средства федерального бюджета не более 20-30% расходов на свое содержание и обеспечиваемых в основном за счет доходов, получаемых от предпринимательской и иной приносящей доход деятельности, оптимизировать численность бюджетных учреждений, ускорить внедрение контрактных форм бюджетного финансирования. </w:t>
      </w:r>
    </w:p>
    <w:p w:rsidR="00722BF0" w:rsidRDefault="00722BF0">
      <w:pPr>
        <w:pStyle w:val="a4"/>
        <w:spacing w:line="360" w:lineRule="auto"/>
        <w:jc w:val="both"/>
        <w:rPr>
          <w:rFonts w:ascii="Times New Roman" w:hAnsi="Times New Roman"/>
          <w:sz w:val="24"/>
        </w:rPr>
      </w:pP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10. Следует привести во взаимное соответствие предусматриваемые в проекте федерального бюджета объемы расходов по разделам функциональной классификации расходов бюджетов Российской Федерации "Фундаментальные исследования и содействие научно-техническому прогрессу", "Образование" и соответствующие нормы действующего законодательства, определяющие конкретный уровень расходов федерального бюджета на указанные цели. </w:t>
      </w:r>
    </w:p>
    <w:p w:rsidR="00722BF0" w:rsidRDefault="00722BF0">
      <w:pPr>
        <w:pStyle w:val="a4"/>
        <w:spacing w:line="360" w:lineRule="auto"/>
        <w:jc w:val="both"/>
        <w:rPr>
          <w:rFonts w:ascii="Times New Roman" w:hAnsi="Times New Roman"/>
          <w:sz w:val="24"/>
        </w:rPr>
      </w:pP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11. Анализ объемов финансирования расходов федерального бюджета и их исполнения позволяет сделать вывод о том, что средства федерального бюджета, получаемые распорядителями и получателями бюджетных средств, в полном объеме не используются, что ведет к росту остатков на лицевых счетах бюджетополучателей, открытых в территориальных органах федерального казначейства (по состоянию на 1 июля 2001 года - 68,8 млрд. рублей, на 1 августа - 70,3 млрд. рублей). Основные причины неполного использования средств федерального бюджета и увеличения остатков на счетах бюджетополучателей связаны с недостатками в бюджетном планировании и в организации исполнения федерального бюджета, в том числе: </w:t>
      </w:r>
    </w:p>
    <w:p w:rsidR="00722BF0" w:rsidRDefault="00722BF0">
      <w:pPr>
        <w:pStyle w:val="a4"/>
        <w:spacing w:line="360" w:lineRule="auto"/>
        <w:jc w:val="both"/>
        <w:rPr>
          <w:rFonts w:ascii="Times New Roman" w:hAnsi="Times New Roman"/>
          <w:sz w:val="24"/>
        </w:rPr>
      </w:pPr>
    </w:p>
    <w:p w:rsidR="00722BF0" w:rsidRDefault="00722BF0" w:rsidP="00722BF0">
      <w:pPr>
        <w:pStyle w:val="a4"/>
        <w:numPr>
          <w:ilvl w:val="0"/>
          <w:numId w:val="100"/>
        </w:numPr>
        <w:spacing w:line="360" w:lineRule="auto"/>
        <w:jc w:val="both"/>
        <w:rPr>
          <w:rFonts w:ascii="Times New Roman" w:hAnsi="Times New Roman"/>
          <w:sz w:val="24"/>
        </w:rPr>
      </w:pPr>
      <w:r>
        <w:rPr>
          <w:rFonts w:ascii="Times New Roman" w:hAnsi="Times New Roman"/>
          <w:sz w:val="24"/>
        </w:rPr>
        <w:t xml:space="preserve">с неравномерностью поступления средств федерального бюджета на счета бюджетополучателей, как правило, в конце отчетного периода; </w:t>
      </w:r>
    </w:p>
    <w:p w:rsidR="00722BF0" w:rsidRDefault="00722BF0" w:rsidP="00722BF0">
      <w:pPr>
        <w:pStyle w:val="a4"/>
        <w:numPr>
          <w:ilvl w:val="0"/>
          <w:numId w:val="100"/>
        </w:numPr>
        <w:spacing w:line="360" w:lineRule="auto"/>
        <w:jc w:val="both"/>
        <w:rPr>
          <w:rFonts w:ascii="Times New Roman" w:hAnsi="Times New Roman"/>
          <w:sz w:val="24"/>
        </w:rPr>
      </w:pPr>
      <w:r>
        <w:rPr>
          <w:rFonts w:ascii="Times New Roman" w:hAnsi="Times New Roman"/>
          <w:sz w:val="24"/>
        </w:rPr>
        <w:t xml:space="preserve">с отсутствием нормативных правовых актов, определяющих порядок использования средств федерального бюджета и заключенных договоров на выполнение работ и предоставление услуг; </w:t>
      </w:r>
    </w:p>
    <w:p w:rsidR="00722BF0" w:rsidRDefault="00722BF0" w:rsidP="00722BF0">
      <w:pPr>
        <w:pStyle w:val="a4"/>
        <w:numPr>
          <w:ilvl w:val="0"/>
          <w:numId w:val="100"/>
        </w:numPr>
        <w:spacing w:line="360" w:lineRule="auto"/>
        <w:jc w:val="both"/>
        <w:rPr>
          <w:rFonts w:ascii="Times New Roman" w:hAnsi="Times New Roman"/>
          <w:sz w:val="24"/>
        </w:rPr>
      </w:pPr>
      <w:r>
        <w:rPr>
          <w:rFonts w:ascii="Times New Roman" w:hAnsi="Times New Roman"/>
          <w:sz w:val="24"/>
        </w:rPr>
        <w:t xml:space="preserve">с несоответствием штатной численности, предусмотренной в расчетах к федеральному бюджету, фактической. </w:t>
      </w: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Тенденция роста остатков на счетах по учету средств федерального бюджета становится все более ярко выраженной. Так, по состоянию на 1 января 1999 года они составляли 13,7 млрд. рублей, по состоянию на 1 января 2000 года - 67 млрд. рублей, или 120% от расходов федерального бюджета в 1999 году в среднем за месяц, по состоянию на 1 января 2001 года - 134,7 млрд. рублей, на 1 июля 2001 года - 246,4 млрд. рублей, что в 2,5 раза превышает среднемесячные расходы федерального бюджета в первом полугодии 2001 года. Наличие значительных остатков средств федерального бюджета на счетах органов федерального казначейства свидетельствует об имеющихся возможностях совершенствования системы управления государственными финансами, в том числе повышения качества бюджетного планирования и организации исполнения федерального бюджета, наведения порядка в учете средств федерального бюджета на счетах органов федерального казначейства. </w:t>
      </w:r>
    </w:p>
    <w:p w:rsidR="00722BF0" w:rsidRDefault="00722BF0">
      <w:pPr>
        <w:pStyle w:val="a4"/>
        <w:spacing w:line="360" w:lineRule="auto"/>
        <w:jc w:val="both"/>
        <w:rPr>
          <w:rFonts w:ascii="Times New Roman" w:hAnsi="Times New Roman"/>
          <w:sz w:val="24"/>
        </w:rPr>
      </w:pP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12. Не способствует повышению прозрачности федерального бюджета и бюджетных процедур и искажает объемы расходов федерального бюджета по разделам и подразделам функциональной классификации расходов бюджетов Российской Федерации отражение в сальдированном виде в соответствующих разделах расходов федерального бюджета объемов предоставления и возврата государственных кредитов, предоставленных правительствам иностранных государств и государств-участников СНГ, кредитов, полученных от правительств иностранных государств, банков и фирм, международных финансовых организаций и предоставленных предприятиям и организациям внутри страны, учитываемых по разделу "Международная деятельность", а также инвестиционных кредитов и бюджетных ссуд, учитываемых по разделу "Прочие расходы". Отражение в расходной части федерального бюджета лишь расходов на обслуживание государственного долга также искажает структуру расходов государства. </w:t>
      </w:r>
    </w:p>
    <w:p w:rsidR="00722BF0" w:rsidRDefault="00722BF0">
      <w:pPr>
        <w:pStyle w:val="a4"/>
        <w:spacing w:line="360" w:lineRule="auto"/>
        <w:jc w:val="both"/>
        <w:rPr>
          <w:rFonts w:ascii="Times New Roman" w:hAnsi="Times New Roman"/>
          <w:sz w:val="24"/>
        </w:rPr>
      </w:pP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Целесообразно указать объем и структуру всех поступлений в федеральный бюджет, а также объем и структуру всех выплат из федерального бюджета в отдельном приложении к проекту федерального закона "О федеральном бюджете на 2002 год". </w:t>
      </w:r>
    </w:p>
    <w:p w:rsidR="00722BF0" w:rsidRDefault="00722BF0">
      <w:pPr>
        <w:pStyle w:val="a4"/>
        <w:spacing w:line="360" w:lineRule="auto"/>
        <w:jc w:val="both"/>
        <w:rPr>
          <w:rFonts w:ascii="Times New Roman" w:hAnsi="Times New Roman"/>
          <w:sz w:val="24"/>
        </w:rPr>
      </w:pP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13. План развития государственного или муниципального секторов экономики на 2002 год необходимо привести в соответствие с требованиями статьи 178 Бюджетного кодекса Российской Федерации.  В план развития государственного или муниципального секторов экономики в 2002 году не включены перечень и сводный план финансово-хозяйственной деятельности федеральных казенных предприятий; перечень и сводный план финансово-хозяйственной деятельности государственных или муниципальных унитарных предприятий; сведения о предельной штатной численности государственных или муниципальных служащих и военнослужащих по главным распорядителям бюджетных средств.  До настоящего времени не разработан федеральный закон о государственных и муниципальных унитарных предприятиях, который должен определить порядок составления, утверждения и установления показателей планов финансово-хозяйственной деятельности государственных и муниципальных предприятий. В плане развития государственного и муниципального секторов экономики федерального уровня также отсутствует сводный план предоставления государственных или муниципальных услуг бюджетными учреждениями по главным распорядителям бюджетных средств. Представленный Правительством Российской Федерации план развития государственного и муниципального секторов экономики на 2002 год нуждается в уточнении и доработке. На несоответствие содержательной части плана развития государственного и муниципального секторов экономики требованиям норм и положений Бюджетного кодекса Российской Федерации Счетная палата Российской Федерации указывала в своем заключении еще на проект федерального бюджета на 2001 год. Счетная палата Российской Федерации полагает необходимым утверждать план развития государственного сектора экономики на очередной финансовый год отдельным приложением к проекту федерального закона "О федеральном бюджете на 2002 год". В него также должны быть включены перечень и объемы поставок для федеральных государственных нужд по главным распорядителям средств федерального бюджета. Программу приватизации (продажи) государственного или муниципального имущества и приобретения имущества в государственную или муниципальную собственность на 2002 год также необходимо утвердить отдельным приложением к проекту федерального закона "О федеральном бюджете на 2002 год". Утверждение конкретных заданий по предоставлению государственных услуг, по объемам поставок продукции для государственных нужд в федеральном законе позволит установить реальную ответственность главных распорядителей средств федерального бюджета за выполнение возложенных на них задач и эффективное использование выделяемых государственных средств, повысить прозрачность расходования средств федерального бюджета. Реализация данных предложений позволит на практике обеспечить выполнение задач по оценке рациональности и результативности бюджетных расходов, поставленных Президентом Российской Федерации в Бюджетном послании. </w:t>
      </w:r>
    </w:p>
    <w:p w:rsidR="00722BF0" w:rsidRDefault="00722BF0">
      <w:pPr>
        <w:pStyle w:val="a4"/>
        <w:spacing w:line="360" w:lineRule="auto"/>
        <w:jc w:val="both"/>
        <w:rPr>
          <w:rFonts w:ascii="Times New Roman" w:hAnsi="Times New Roman"/>
          <w:sz w:val="24"/>
        </w:rPr>
      </w:pP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14. Необходимо обеспечить выделение государственных ассигнований на решение конкретных задач и обеспечение функций, возложенных на соответствующих главных распорядителей средств федерального бюджета. </w:t>
      </w:r>
    </w:p>
    <w:p w:rsidR="00722BF0" w:rsidRDefault="00722BF0">
      <w:pPr>
        <w:pStyle w:val="a4"/>
        <w:spacing w:line="360" w:lineRule="auto"/>
        <w:jc w:val="both"/>
        <w:rPr>
          <w:rFonts w:ascii="Times New Roman" w:hAnsi="Times New Roman"/>
          <w:sz w:val="24"/>
        </w:rPr>
      </w:pPr>
      <w:r>
        <w:rPr>
          <w:rFonts w:ascii="Times New Roman" w:hAnsi="Times New Roman"/>
          <w:sz w:val="24"/>
        </w:rPr>
        <w:t xml:space="preserve"> </w:t>
      </w:r>
    </w:p>
    <w:p w:rsidR="00722BF0" w:rsidRDefault="00722BF0">
      <w:pPr>
        <w:pStyle w:val="a4"/>
        <w:spacing w:line="360" w:lineRule="auto"/>
        <w:jc w:val="both"/>
        <w:rPr>
          <w:rFonts w:ascii="Times New Roman" w:hAnsi="Times New Roman"/>
          <w:sz w:val="24"/>
        </w:rPr>
      </w:pPr>
    </w:p>
    <w:p w:rsidR="00722BF0" w:rsidRDefault="00722BF0">
      <w:pPr>
        <w:pStyle w:val="a4"/>
        <w:spacing w:line="360" w:lineRule="auto"/>
        <w:jc w:val="both"/>
        <w:rPr>
          <w:rFonts w:ascii="Times New Roman" w:hAnsi="Times New Roman"/>
          <w:b/>
          <w:sz w:val="24"/>
        </w:rPr>
      </w:pPr>
      <w:r>
        <w:rPr>
          <w:rFonts w:ascii="Times New Roman" w:hAnsi="Times New Roman"/>
          <w:sz w:val="24"/>
        </w:rPr>
        <w:t>15. Проект федерального закона "О федеральном бюджете на 2002 год" сформирован в условиях отсутствия законодательства о государственных минимальных социальных стандартах. Не в полной мере реализована одна из важнейших задач, сформулированная Президентом Российской Федерации в Бюджетном послании, заключающаяся в том, что "расходная часть федерального бюджета должна стать инструментом достижения важнейших социальных и экономических целей". Анализ расходов федерального бюджета на 2002 год показывает, что его реализация действительно позволит увеличить ассигнования на цели социального развития и социальной поддержки населения, однако он не станет активным и эффективным инструментом государственной экономической политики, что является одним из необходимых условий решения основных задач, стоящих перед экономикой страны. Предложенная в  федеральном законе "О федеральном бюджете на 2002 год" политика бюджетных расходов не дает толчок для активизации инвестиционной и инновационной деятельности хозяйствующих субъектов в форме определенной поддержки или долевого участия в инвестиционных проектах, что в свою очередь не способствует росту необходимого доверия частного капитала к долгосрочным инвестициям в экономику страны, неблагоприятно сказывается на создании инвестиционного климата и снижении рисков инвестиций.  Проводимая Правительством Российской Федерации инвентаризация и оценка эффективности расходов и обязательств федерального бюджета, несмотря на определенные положительные результаты, пока не основывается на четких критериях определения рациональности и результативности затрат государственных средств, как этого требует Президент Российской Федерации. Для реализации данной задачи Правительству Российской Федерации необходимо, прежде всего, создать единую систему бюджетного планирования, основой которой являются законодательство о государственных минимальных социальных стандартах и нормативно-методическая база по составлению федеральных бюджетов на очередной финансовый год и среднесрочную перспективу. Проверки, проведенные Счетной палатой Российской Федерации у главных распорядителей средств федерального бюджета, показывают, что в ряде случаев необходимая нормативно-методическая база по составлению бюджетных проектировок отсутствует и заявляемые объемы бюджетного финансирования определяются расчетным методом "от достигнутого", в ряде случаев нормативы существуют, но они не учитываются при определении объемов финансирования, что не позволяет федеральным органам исполнительной власти в полной мере исполнять возложенные на них государственные функции. Существующие нормативы финансовых затрат разрознены в отдельных постановлениях Правительства Российской Федерации и инструктивных материалах министерств, ведомств и отраслевых институтов. Ежегодно утверждаемые методические указания Министерства финансов Российской Федерации определяют лишь общие подходы к формированию проектировок предельных объемов бюджетного финансирования и некоторые особенности формирования бюджетных проектировок по ряду разделов функциональной классификации расходов бюджетов Российской Федерации. При этом основным методическим подходом к формированию расходной части федерального бюджета на 2002 год является формирование бюджета на основе базы утвержденного федерального бюджета на 2001 год с учетом корректировки по ряду параметров. Указанные методические указания учитывают ряд норм и нормативов, установленных Правительством Российской Федерации, Министерством финансов Российской Федерации, однако они не содержат полного набора нормативов финансовых затрат на предоставление государственных услуг и предусматривают, что значительная часть расходов определяется расчетным путем без учета каких-либо норм и нормативов. Правительству Российской Федерации необходимо разработать и представить на рассмотрение в Государственную Думу Федерального Собрания Российской Федерации предусмотренный Бюджетным кодексом Российской Федерации проект федерального закона о государственных минимальных социальных стандартах, в котором зафиксировать общий порядок и принципы установления нормативов финансовых затрат на предоставление государственных услуг, провести инвентаризацию существующих технико-экономических норм и нормативов для формирования расходной части федерального бюджета и привести их в соответствие с потребностями и возможностями страны, а в случае их отсутствия - разработать новые. Назрела необходимость в комплексных методических указаниях по формированию плана развития государственного и муниципального секторов экономики, федерального бюджета на очередной финансовый год и среднесрочную перспективу, включающих в себя исчерпывающий перечень нормативной базы, необходимой для их составления. Создание четкого и прозрачного механизма бюджетного планирования, основанного на экономических нормах и нормативах финансовых затрат, позволит федеральному бюджету стать одним из важнейших инструментов стимулирования экономического роста и развития экономики страны.</w:t>
      </w:r>
      <w:r>
        <w:rPr>
          <w:rFonts w:ascii="Times New Roman" w:hAnsi="Times New Roman"/>
          <w:b/>
          <w:sz w:val="24"/>
        </w:rPr>
        <w:t xml:space="preserve"> </w:t>
      </w:r>
    </w:p>
    <w:p w:rsidR="00722BF0" w:rsidRDefault="00722BF0">
      <w:pPr>
        <w:pStyle w:val="a4"/>
        <w:tabs>
          <w:tab w:val="clear" w:pos="4153"/>
          <w:tab w:val="clear" w:pos="8306"/>
        </w:tabs>
        <w:spacing w:line="360" w:lineRule="auto"/>
        <w:jc w:val="center"/>
        <w:rPr>
          <w:rFonts w:ascii="Times New Roman" w:hAnsi="Times New Roman"/>
          <w:sz w:val="24"/>
        </w:rPr>
      </w:pPr>
      <w:r>
        <w:rPr>
          <w:rFonts w:ascii="Times New Roman" w:hAnsi="Times New Roman"/>
          <w:i/>
          <w:sz w:val="24"/>
        </w:rPr>
        <w:t>Выводы</w:t>
      </w:r>
      <w:r>
        <w:rPr>
          <w:rFonts w:ascii="Times New Roman" w:hAnsi="Times New Roman"/>
          <w:i/>
          <w:sz w:val="24"/>
          <w:lang w:val="en-US"/>
        </w:rPr>
        <w:t>:</w:t>
      </w:r>
    </w:p>
    <w:p w:rsidR="00722BF0" w:rsidRDefault="00722BF0" w:rsidP="00722BF0">
      <w:pPr>
        <w:pStyle w:val="a4"/>
        <w:numPr>
          <w:ilvl w:val="0"/>
          <w:numId w:val="111"/>
        </w:numPr>
        <w:tabs>
          <w:tab w:val="clear" w:pos="4153"/>
          <w:tab w:val="clear" w:pos="8306"/>
        </w:tabs>
        <w:spacing w:line="360" w:lineRule="auto"/>
        <w:jc w:val="both"/>
        <w:rPr>
          <w:rFonts w:ascii="Times New Roman" w:hAnsi="Times New Roman"/>
          <w:sz w:val="24"/>
        </w:rPr>
      </w:pPr>
      <w:r>
        <w:rPr>
          <w:rFonts w:ascii="Times New Roman" w:hAnsi="Times New Roman"/>
          <w:sz w:val="24"/>
        </w:rPr>
        <w:t>Проблема нецелевого использования бюджетных средств очень актуальна для РФ. Механизм контроля нуждается в серьёзном усовершенствовании.</w:t>
      </w:r>
    </w:p>
    <w:p w:rsidR="00722BF0" w:rsidRDefault="00722BF0" w:rsidP="00722BF0">
      <w:pPr>
        <w:pStyle w:val="a4"/>
        <w:numPr>
          <w:ilvl w:val="0"/>
          <w:numId w:val="111"/>
        </w:numPr>
        <w:tabs>
          <w:tab w:val="clear" w:pos="4153"/>
          <w:tab w:val="clear" w:pos="8306"/>
        </w:tabs>
        <w:spacing w:line="360" w:lineRule="auto"/>
        <w:jc w:val="both"/>
        <w:rPr>
          <w:rFonts w:ascii="Times New Roman" w:hAnsi="Times New Roman"/>
          <w:sz w:val="24"/>
        </w:rPr>
      </w:pPr>
      <w:r>
        <w:rPr>
          <w:rFonts w:ascii="Times New Roman" w:hAnsi="Times New Roman"/>
          <w:sz w:val="24"/>
        </w:rPr>
        <w:t>В.В. Путин в бюджетном послании на 2002 год выделил 10 основных направлений оптимизации бюджетных расходов в РФ.</w:t>
      </w:r>
    </w:p>
    <w:p w:rsidR="00722BF0" w:rsidRDefault="00722BF0" w:rsidP="00722BF0">
      <w:pPr>
        <w:pStyle w:val="a4"/>
        <w:numPr>
          <w:ilvl w:val="0"/>
          <w:numId w:val="111"/>
        </w:numPr>
        <w:tabs>
          <w:tab w:val="clear" w:pos="4153"/>
          <w:tab w:val="clear" w:pos="8306"/>
        </w:tabs>
        <w:spacing w:line="360" w:lineRule="auto"/>
        <w:jc w:val="both"/>
        <w:rPr>
          <w:rFonts w:ascii="Times New Roman" w:hAnsi="Times New Roman"/>
          <w:sz w:val="24"/>
        </w:rPr>
      </w:pPr>
      <w:r>
        <w:rPr>
          <w:rFonts w:ascii="Times New Roman" w:hAnsi="Times New Roman"/>
          <w:sz w:val="24"/>
        </w:rPr>
        <w:t>Анализ расходной части федерального бюджета РФ на 2002 год показывает</w:t>
      </w:r>
      <w:r>
        <w:rPr>
          <w:rFonts w:ascii="Times New Roman" w:hAnsi="Times New Roman"/>
          <w:sz w:val="24"/>
          <w:lang w:val="en-US"/>
        </w:rPr>
        <w:t>:</w:t>
      </w:r>
    </w:p>
    <w:p w:rsidR="00722BF0" w:rsidRDefault="00722BF0">
      <w:pPr>
        <w:pStyle w:val="a4"/>
        <w:tabs>
          <w:tab w:val="clear" w:pos="4153"/>
          <w:tab w:val="clear" w:pos="8306"/>
        </w:tabs>
        <w:spacing w:line="360" w:lineRule="auto"/>
        <w:jc w:val="both"/>
        <w:rPr>
          <w:rFonts w:ascii="Times New Roman" w:hAnsi="Times New Roman"/>
          <w:sz w:val="24"/>
          <w:lang w:val="en-US"/>
        </w:rPr>
      </w:pPr>
      <w:r>
        <w:rPr>
          <w:rFonts w:ascii="Times New Roman" w:hAnsi="Times New Roman"/>
          <w:sz w:val="24"/>
          <w:lang w:val="en-US"/>
        </w:rPr>
        <w:t xml:space="preserve"> -</w:t>
      </w:r>
      <w:r>
        <w:rPr>
          <w:rFonts w:ascii="Times New Roman" w:hAnsi="Times New Roman"/>
          <w:sz w:val="24"/>
        </w:rPr>
        <w:t xml:space="preserve">  расходы на охрану правопорядка и обеспечение бехопасности государства недостаточны. Проблемы роста преступности, а так же новые угрозы, связанные с международным терроризмом, требуют дополнительных средств для правоохранительных органов и спец. служб. В ближайшие годы ожидается дальнейший рост количества тяжких и особотяжких</w:t>
      </w:r>
      <w:r>
        <w:rPr>
          <w:rFonts w:ascii="Times New Roman" w:hAnsi="Times New Roman"/>
          <w:sz w:val="24"/>
          <w:lang w:val="en-US"/>
        </w:rPr>
        <w:t xml:space="preserve"> </w:t>
      </w:r>
      <w:r>
        <w:rPr>
          <w:rFonts w:ascii="Times New Roman" w:hAnsi="Times New Roman"/>
          <w:sz w:val="24"/>
        </w:rPr>
        <w:t>преступлений, в этой связи государство должно незамедлительно принять меры для улучшения материально-технической базы правоохранительных органов. Для покрытия этих расходов можно использовать дополнительные доходы федерального бюджета</w:t>
      </w:r>
      <w:r>
        <w:rPr>
          <w:rFonts w:ascii="Times New Roman" w:hAnsi="Times New Roman"/>
          <w:sz w:val="24"/>
          <w:lang w:val="en-US"/>
        </w:rPr>
        <w:t>;</w:t>
      </w:r>
    </w:p>
    <w:p w:rsidR="00722BF0" w:rsidRDefault="00722BF0">
      <w:pPr>
        <w:pStyle w:val="a4"/>
        <w:tabs>
          <w:tab w:val="clear" w:pos="4153"/>
          <w:tab w:val="clear" w:pos="8306"/>
        </w:tabs>
        <w:spacing w:line="360" w:lineRule="auto"/>
        <w:jc w:val="both"/>
        <w:rPr>
          <w:rFonts w:ascii="Times New Roman" w:hAnsi="Times New Roman"/>
          <w:sz w:val="24"/>
        </w:rPr>
      </w:pPr>
      <w:r>
        <w:rPr>
          <w:rFonts w:ascii="Times New Roman" w:hAnsi="Times New Roman"/>
          <w:sz w:val="24"/>
        </w:rPr>
        <w:t xml:space="preserve">- в бюджете РФ на 2002 год расходы на науку остаются крайне низкими (1,55% всех расходов). Очевидно, на сегодняшнем технологическом уровне РФ не сможет встать в один ряд с такими странами как США, ФРГ, Япония, поэтому только масштабные гос. инвестиции в научные разработки и повсеместное внедрение инноваций могут стать основой дальнейшего устойчивого роста экономики РФ, в противном случае наша страна будет оставаться фактически «сырьевым придатком» развитых стран. </w:t>
      </w:r>
      <w:r>
        <w:rPr>
          <w:rFonts w:ascii="Times New Roman" w:hAnsi="Times New Roman"/>
          <w:sz w:val="24"/>
        </w:rPr>
        <w:tab/>
        <w:t>В рамках данной работы решения проблемы поиска источников для масштабного увеличения расходов на научные исследования и инновационную деятельность нет.</w:t>
      </w:r>
    </w:p>
    <w:p w:rsidR="00722BF0" w:rsidRDefault="00722BF0">
      <w:pPr>
        <w:pStyle w:val="a4"/>
        <w:tabs>
          <w:tab w:val="clear" w:pos="4153"/>
          <w:tab w:val="clear" w:pos="8306"/>
        </w:tabs>
        <w:spacing w:line="360" w:lineRule="auto"/>
        <w:ind w:firstLine="720"/>
        <w:jc w:val="both"/>
        <w:rPr>
          <w:rFonts w:ascii="Times New Roman" w:hAnsi="Times New Roman"/>
          <w:sz w:val="24"/>
        </w:rPr>
      </w:pPr>
      <w:r>
        <w:rPr>
          <w:rFonts w:ascii="Times New Roman" w:hAnsi="Times New Roman"/>
          <w:sz w:val="24"/>
        </w:rPr>
        <w:t>Это, на взглял автора,  наиболее острые проблемы федерального бюджета, нуждающиеся в скорейшем разрешении. Про низкий уровень заработных плат в бюджетных учереждениях, необходимость переворужения армии и пр. очевидных проблемах сказано уже достаточно, в том числе и в данной работе.</w:t>
      </w:r>
    </w:p>
    <w:p w:rsidR="00722BF0" w:rsidRDefault="00722BF0">
      <w:pPr>
        <w:pStyle w:val="a4"/>
        <w:tabs>
          <w:tab w:val="clear" w:pos="4153"/>
          <w:tab w:val="clear" w:pos="8306"/>
        </w:tabs>
        <w:spacing w:line="360" w:lineRule="auto"/>
        <w:jc w:val="both"/>
        <w:rPr>
          <w:rFonts w:ascii="Times New Roman" w:hAnsi="Times New Roman"/>
          <w:sz w:val="24"/>
        </w:rPr>
      </w:pPr>
    </w:p>
    <w:p w:rsidR="00722BF0" w:rsidRDefault="00722BF0">
      <w:pPr>
        <w:pStyle w:val="a4"/>
        <w:tabs>
          <w:tab w:val="clear" w:pos="4153"/>
          <w:tab w:val="clear" w:pos="8306"/>
        </w:tabs>
        <w:spacing w:line="360" w:lineRule="auto"/>
        <w:jc w:val="both"/>
        <w:rPr>
          <w:rFonts w:ascii="Times New Roman" w:hAnsi="Times New Roman"/>
          <w:sz w:val="24"/>
        </w:rPr>
      </w:pPr>
    </w:p>
    <w:p w:rsidR="00722BF0" w:rsidRDefault="00722BF0">
      <w:pPr>
        <w:pStyle w:val="a4"/>
        <w:tabs>
          <w:tab w:val="clear" w:pos="4153"/>
          <w:tab w:val="clear" w:pos="8306"/>
        </w:tabs>
        <w:spacing w:line="360" w:lineRule="auto"/>
        <w:jc w:val="both"/>
        <w:rPr>
          <w:rFonts w:ascii="Times New Roman" w:hAnsi="Times New Roman"/>
          <w:sz w:val="24"/>
        </w:rPr>
      </w:pPr>
    </w:p>
    <w:p w:rsidR="00722BF0" w:rsidRDefault="00722BF0">
      <w:pPr>
        <w:pStyle w:val="a4"/>
        <w:tabs>
          <w:tab w:val="clear" w:pos="4153"/>
          <w:tab w:val="clear" w:pos="8306"/>
        </w:tabs>
        <w:spacing w:line="360" w:lineRule="auto"/>
        <w:jc w:val="both"/>
        <w:rPr>
          <w:rFonts w:ascii="Times New Roman" w:hAnsi="Times New Roman"/>
          <w:sz w:val="24"/>
        </w:rPr>
      </w:pPr>
    </w:p>
    <w:p w:rsidR="00722BF0" w:rsidRDefault="00722BF0">
      <w:pPr>
        <w:pStyle w:val="a4"/>
        <w:tabs>
          <w:tab w:val="clear" w:pos="4153"/>
          <w:tab w:val="clear" w:pos="8306"/>
        </w:tabs>
        <w:spacing w:line="360" w:lineRule="auto"/>
        <w:jc w:val="both"/>
        <w:rPr>
          <w:rFonts w:ascii="Times New Roman" w:hAnsi="Times New Roman"/>
          <w:sz w:val="24"/>
        </w:rPr>
      </w:pPr>
    </w:p>
    <w:p w:rsidR="00722BF0" w:rsidRDefault="00722BF0">
      <w:pPr>
        <w:pStyle w:val="a4"/>
        <w:tabs>
          <w:tab w:val="clear" w:pos="4153"/>
          <w:tab w:val="clear" w:pos="8306"/>
        </w:tabs>
        <w:spacing w:line="360" w:lineRule="auto"/>
        <w:jc w:val="both"/>
        <w:rPr>
          <w:rFonts w:ascii="Times New Roman" w:hAnsi="Times New Roman"/>
          <w:sz w:val="24"/>
        </w:rPr>
      </w:pPr>
    </w:p>
    <w:p w:rsidR="00722BF0" w:rsidRDefault="00722BF0">
      <w:pPr>
        <w:pStyle w:val="a4"/>
        <w:tabs>
          <w:tab w:val="clear" w:pos="4153"/>
          <w:tab w:val="clear" w:pos="8306"/>
        </w:tabs>
        <w:spacing w:line="360" w:lineRule="auto"/>
        <w:jc w:val="both"/>
        <w:rPr>
          <w:rFonts w:ascii="Times New Roman" w:hAnsi="Times New Roman"/>
          <w:b/>
          <w:sz w:val="24"/>
        </w:rPr>
      </w:pPr>
    </w:p>
    <w:p w:rsidR="00722BF0" w:rsidRDefault="00722BF0">
      <w:pPr>
        <w:pStyle w:val="a4"/>
        <w:tabs>
          <w:tab w:val="clear" w:pos="4153"/>
          <w:tab w:val="clear" w:pos="8306"/>
        </w:tabs>
        <w:spacing w:line="360" w:lineRule="auto"/>
        <w:jc w:val="both"/>
        <w:rPr>
          <w:rFonts w:ascii="Times New Roman" w:hAnsi="Times New Roman"/>
          <w:b/>
          <w:sz w:val="24"/>
        </w:rPr>
      </w:pPr>
    </w:p>
    <w:p w:rsidR="00722BF0" w:rsidRDefault="00722BF0">
      <w:pPr>
        <w:pStyle w:val="a4"/>
        <w:tabs>
          <w:tab w:val="clear" w:pos="4153"/>
          <w:tab w:val="clear" w:pos="8306"/>
        </w:tabs>
        <w:spacing w:line="360" w:lineRule="auto"/>
        <w:jc w:val="both"/>
        <w:rPr>
          <w:rFonts w:ascii="Times New Roman" w:hAnsi="Times New Roman"/>
          <w:b/>
          <w:sz w:val="24"/>
        </w:rPr>
      </w:pPr>
    </w:p>
    <w:p w:rsidR="00722BF0" w:rsidRDefault="00722BF0">
      <w:pPr>
        <w:pStyle w:val="a4"/>
        <w:tabs>
          <w:tab w:val="clear" w:pos="4153"/>
          <w:tab w:val="clear" w:pos="8306"/>
        </w:tabs>
        <w:spacing w:line="360" w:lineRule="auto"/>
        <w:jc w:val="both"/>
        <w:rPr>
          <w:rFonts w:ascii="Times New Roman" w:hAnsi="Times New Roman"/>
          <w:b/>
          <w:sz w:val="24"/>
        </w:rPr>
      </w:pPr>
    </w:p>
    <w:p w:rsidR="00722BF0" w:rsidRDefault="00722BF0">
      <w:pPr>
        <w:pStyle w:val="a4"/>
        <w:tabs>
          <w:tab w:val="clear" w:pos="4153"/>
          <w:tab w:val="clear" w:pos="8306"/>
        </w:tabs>
        <w:spacing w:line="360" w:lineRule="auto"/>
        <w:jc w:val="both"/>
        <w:rPr>
          <w:rFonts w:ascii="Times New Roman" w:hAnsi="Times New Roman"/>
          <w:b/>
          <w:sz w:val="24"/>
        </w:rPr>
      </w:pPr>
    </w:p>
    <w:p w:rsidR="00722BF0" w:rsidRDefault="00722BF0">
      <w:pPr>
        <w:pStyle w:val="a4"/>
        <w:tabs>
          <w:tab w:val="clear" w:pos="4153"/>
          <w:tab w:val="clear" w:pos="8306"/>
        </w:tabs>
        <w:spacing w:line="360" w:lineRule="auto"/>
        <w:jc w:val="both"/>
        <w:rPr>
          <w:rFonts w:ascii="Times New Roman" w:hAnsi="Times New Roman"/>
          <w:b/>
          <w:sz w:val="24"/>
        </w:rPr>
      </w:pPr>
    </w:p>
    <w:p w:rsidR="00722BF0" w:rsidRDefault="00722BF0">
      <w:pPr>
        <w:pStyle w:val="a4"/>
        <w:tabs>
          <w:tab w:val="clear" w:pos="4153"/>
          <w:tab w:val="clear" w:pos="8306"/>
        </w:tabs>
        <w:spacing w:line="360" w:lineRule="auto"/>
        <w:jc w:val="center"/>
        <w:rPr>
          <w:rFonts w:ascii="Times New Roman" w:hAnsi="Times New Roman"/>
          <w:b/>
          <w:sz w:val="24"/>
        </w:rPr>
      </w:pPr>
    </w:p>
    <w:p w:rsidR="00722BF0" w:rsidRDefault="00722BF0">
      <w:pPr>
        <w:pStyle w:val="a4"/>
        <w:tabs>
          <w:tab w:val="clear" w:pos="4153"/>
          <w:tab w:val="clear" w:pos="8306"/>
        </w:tabs>
        <w:spacing w:line="360" w:lineRule="auto"/>
        <w:jc w:val="center"/>
        <w:rPr>
          <w:rFonts w:ascii="Times New Roman" w:hAnsi="Times New Roman"/>
          <w:b/>
          <w:sz w:val="24"/>
        </w:rPr>
      </w:pPr>
    </w:p>
    <w:p w:rsidR="00722BF0" w:rsidRDefault="00722BF0">
      <w:pPr>
        <w:pStyle w:val="a4"/>
        <w:tabs>
          <w:tab w:val="clear" w:pos="4153"/>
          <w:tab w:val="clear" w:pos="8306"/>
        </w:tabs>
        <w:spacing w:line="360" w:lineRule="auto"/>
        <w:jc w:val="center"/>
        <w:rPr>
          <w:rFonts w:ascii="Times New Roman" w:hAnsi="Times New Roman"/>
          <w:b/>
          <w:sz w:val="24"/>
        </w:rPr>
      </w:pPr>
    </w:p>
    <w:p w:rsidR="00722BF0" w:rsidRDefault="00722BF0">
      <w:pPr>
        <w:pStyle w:val="a4"/>
        <w:tabs>
          <w:tab w:val="clear" w:pos="4153"/>
          <w:tab w:val="clear" w:pos="8306"/>
        </w:tabs>
        <w:spacing w:line="360" w:lineRule="auto"/>
        <w:jc w:val="center"/>
        <w:rPr>
          <w:rFonts w:ascii="Times New Roman" w:hAnsi="Times New Roman"/>
          <w:b/>
          <w:sz w:val="24"/>
        </w:rPr>
      </w:pPr>
    </w:p>
    <w:p w:rsidR="00722BF0" w:rsidRDefault="00722BF0">
      <w:pPr>
        <w:pStyle w:val="a4"/>
        <w:tabs>
          <w:tab w:val="clear" w:pos="4153"/>
          <w:tab w:val="clear" w:pos="8306"/>
        </w:tabs>
        <w:spacing w:line="360" w:lineRule="auto"/>
        <w:jc w:val="center"/>
        <w:rPr>
          <w:rFonts w:ascii="Times New Roman" w:hAnsi="Times New Roman"/>
          <w:b/>
          <w:sz w:val="24"/>
        </w:rPr>
      </w:pPr>
    </w:p>
    <w:p w:rsidR="00722BF0" w:rsidRDefault="00722BF0">
      <w:pPr>
        <w:pStyle w:val="a4"/>
        <w:tabs>
          <w:tab w:val="clear" w:pos="4153"/>
          <w:tab w:val="clear" w:pos="8306"/>
        </w:tabs>
        <w:spacing w:line="360" w:lineRule="auto"/>
        <w:jc w:val="center"/>
        <w:rPr>
          <w:rFonts w:ascii="Times New Roman" w:hAnsi="Times New Roman"/>
          <w:b/>
          <w:sz w:val="24"/>
        </w:rPr>
      </w:pPr>
    </w:p>
    <w:p w:rsidR="00722BF0" w:rsidRDefault="00722BF0">
      <w:pPr>
        <w:pStyle w:val="a4"/>
        <w:tabs>
          <w:tab w:val="clear" w:pos="4153"/>
          <w:tab w:val="clear" w:pos="8306"/>
        </w:tabs>
        <w:spacing w:line="360" w:lineRule="auto"/>
        <w:jc w:val="center"/>
        <w:rPr>
          <w:rFonts w:ascii="Times New Roman" w:hAnsi="Times New Roman"/>
          <w:b/>
          <w:sz w:val="24"/>
        </w:rPr>
      </w:pPr>
    </w:p>
    <w:p w:rsidR="00722BF0" w:rsidRDefault="00722BF0">
      <w:pPr>
        <w:pStyle w:val="a4"/>
        <w:tabs>
          <w:tab w:val="clear" w:pos="4153"/>
          <w:tab w:val="clear" w:pos="8306"/>
        </w:tabs>
        <w:spacing w:line="360" w:lineRule="auto"/>
        <w:jc w:val="center"/>
        <w:rPr>
          <w:rFonts w:ascii="Times New Roman" w:hAnsi="Times New Roman"/>
          <w:sz w:val="24"/>
        </w:rPr>
      </w:pPr>
      <w:r>
        <w:rPr>
          <w:rFonts w:ascii="Times New Roman" w:hAnsi="Times New Roman"/>
          <w:b/>
          <w:sz w:val="24"/>
        </w:rPr>
        <w:t>Заключение</w:t>
      </w:r>
    </w:p>
    <w:p w:rsidR="00722BF0" w:rsidRDefault="00722BF0">
      <w:pPr>
        <w:pStyle w:val="a4"/>
        <w:tabs>
          <w:tab w:val="clear" w:pos="4153"/>
          <w:tab w:val="clear" w:pos="8306"/>
        </w:tabs>
        <w:spacing w:line="360" w:lineRule="auto"/>
        <w:jc w:val="both"/>
        <w:rPr>
          <w:rFonts w:ascii="Times New Roman" w:hAnsi="Times New Roman"/>
          <w:sz w:val="24"/>
        </w:rPr>
      </w:pPr>
    </w:p>
    <w:p w:rsidR="00722BF0" w:rsidRDefault="00722BF0">
      <w:pPr>
        <w:pStyle w:val="a4"/>
        <w:tabs>
          <w:tab w:val="clear" w:pos="4153"/>
          <w:tab w:val="clear" w:pos="8306"/>
        </w:tabs>
        <w:spacing w:line="360" w:lineRule="auto"/>
        <w:ind w:firstLine="720"/>
        <w:jc w:val="both"/>
        <w:rPr>
          <w:rFonts w:ascii="Times New Roman" w:hAnsi="Times New Roman"/>
          <w:sz w:val="24"/>
        </w:rPr>
      </w:pPr>
      <w:r>
        <w:rPr>
          <w:rFonts w:ascii="Times New Roman" w:hAnsi="Times New Roman"/>
          <w:sz w:val="24"/>
        </w:rPr>
        <w:t xml:space="preserve">Государственный бюджет как  институт в нашей стране находится сейчас в стадии развития. Бюджет, являясь, несомненно, очень важной составной частью государства в целом, не может существовать обособленно. Базовые принципы его построения, основные цели и задачи зависят от стратегии развития всего государства. Отсутствие до последнего времени в РФ  подобной стратегии  привело к тому, что  бюджет не был ориентирован на решение перспективных задач, а являлся, по сути, лишь инструментом финансирования текущих расходов. </w:t>
      </w:r>
    </w:p>
    <w:p w:rsidR="00722BF0" w:rsidRDefault="00722BF0">
      <w:pPr>
        <w:pStyle w:val="a4"/>
        <w:tabs>
          <w:tab w:val="clear" w:pos="4153"/>
          <w:tab w:val="clear" w:pos="8306"/>
        </w:tabs>
        <w:spacing w:line="360" w:lineRule="auto"/>
        <w:ind w:firstLine="720"/>
        <w:jc w:val="both"/>
        <w:rPr>
          <w:rFonts w:ascii="Times New Roman" w:hAnsi="Times New Roman"/>
          <w:sz w:val="24"/>
          <w:lang w:val="en-US"/>
        </w:rPr>
      </w:pPr>
      <w:r>
        <w:rPr>
          <w:rFonts w:ascii="Times New Roman" w:hAnsi="Times New Roman"/>
          <w:sz w:val="24"/>
        </w:rPr>
        <w:t>После распада СССР в РФ началось формирование по сути новой бюджетной системы. Данный процесс, проходил в тяжелейших социально-экономических (экономический кризис, отсутствие рыночных механизмов, резкое снижение уровня жизни большинства россиян) и политических (отсутствие политической стабильности, региональный сепаратизм, резкий рост преступности и коррупции) условиях. На этом пути совершены  ошибки, однако и сделано немало конструктивных шагов</w:t>
      </w:r>
      <w:r>
        <w:rPr>
          <w:rFonts w:ascii="Times New Roman" w:hAnsi="Times New Roman"/>
          <w:sz w:val="24"/>
          <w:lang w:val="en-US"/>
        </w:rPr>
        <w:t>:</w:t>
      </w:r>
      <w:r>
        <w:rPr>
          <w:rFonts w:ascii="Times New Roman" w:hAnsi="Times New Roman"/>
          <w:sz w:val="24"/>
        </w:rPr>
        <w:t xml:space="preserve">  сформирована законодательная база, определены направления государственной бюджетной политики,  выстроены новые принципы межбюджетных отношений. В будущем необходимо определить стратегические приоритеты бюджетного финансирования, направленные на решение общенациональных задач</w:t>
      </w:r>
      <w:r>
        <w:rPr>
          <w:rFonts w:ascii="Times New Roman" w:hAnsi="Times New Roman"/>
          <w:sz w:val="24"/>
          <w:lang w:val="en-US"/>
        </w:rPr>
        <w:t>;</w:t>
      </w:r>
      <w:r>
        <w:rPr>
          <w:rFonts w:ascii="Times New Roman" w:hAnsi="Times New Roman"/>
          <w:sz w:val="24"/>
        </w:rPr>
        <w:t xml:space="preserve"> существует немало текущих проблем</w:t>
      </w:r>
      <w:r>
        <w:rPr>
          <w:rFonts w:ascii="Times New Roman" w:hAnsi="Times New Roman"/>
          <w:sz w:val="24"/>
          <w:lang w:val="en-US"/>
        </w:rPr>
        <w:t xml:space="preserve">: </w:t>
      </w:r>
      <w:r>
        <w:rPr>
          <w:rFonts w:ascii="Times New Roman" w:hAnsi="Times New Roman"/>
          <w:sz w:val="24"/>
        </w:rPr>
        <w:t>обслуживание государственного долга, повышение заработных плат работникам бюджетной сферы.</w:t>
      </w:r>
    </w:p>
    <w:p w:rsidR="00722BF0" w:rsidRDefault="00722BF0">
      <w:pPr>
        <w:pStyle w:val="a4"/>
        <w:tabs>
          <w:tab w:val="clear" w:pos="4153"/>
          <w:tab w:val="clear" w:pos="8306"/>
        </w:tabs>
        <w:spacing w:line="360" w:lineRule="auto"/>
        <w:ind w:firstLine="720"/>
        <w:jc w:val="both"/>
        <w:rPr>
          <w:rFonts w:ascii="Times New Roman" w:hAnsi="Times New Roman"/>
          <w:sz w:val="24"/>
        </w:rPr>
      </w:pPr>
    </w:p>
    <w:p w:rsidR="00722BF0" w:rsidRDefault="00722BF0">
      <w:pPr>
        <w:pStyle w:val="a4"/>
        <w:tabs>
          <w:tab w:val="clear" w:pos="4153"/>
          <w:tab w:val="clear" w:pos="8306"/>
        </w:tabs>
        <w:spacing w:line="360" w:lineRule="auto"/>
        <w:ind w:firstLine="720"/>
        <w:jc w:val="both"/>
        <w:rPr>
          <w:rFonts w:ascii="Times New Roman" w:hAnsi="Times New Roman"/>
          <w:sz w:val="24"/>
        </w:rPr>
      </w:pPr>
    </w:p>
    <w:p w:rsidR="00722BF0" w:rsidRDefault="00722BF0">
      <w:pPr>
        <w:pStyle w:val="a4"/>
        <w:tabs>
          <w:tab w:val="clear" w:pos="4153"/>
          <w:tab w:val="clear" w:pos="8306"/>
        </w:tabs>
        <w:spacing w:line="360" w:lineRule="auto"/>
        <w:ind w:firstLine="720"/>
        <w:jc w:val="both"/>
        <w:rPr>
          <w:rFonts w:ascii="Times New Roman" w:hAnsi="Times New Roman"/>
          <w:sz w:val="24"/>
        </w:rPr>
      </w:pPr>
    </w:p>
    <w:p w:rsidR="00722BF0" w:rsidRDefault="00722BF0">
      <w:pPr>
        <w:pStyle w:val="a4"/>
        <w:tabs>
          <w:tab w:val="clear" w:pos="4153"/>
          <w:tab w:val="clear" w:pos="8306"/>
        </w:tabs>
        <w:spacing w:line="360" w:lineRule="auto"/>
        <w:ind w:firstLine="720"/>
        <w:jc w:val="both"/>
        <w:rPr>
          <w:rFonts w:ascii="Times New Roman" w:hAnsi="Times New Roman"/>
          <w:sz w:val="24"/>
        </w:rPr>
      </w:pPr>
    </w:p>
    <w:p w:rsidR="00722BF0" w:rsidRDefault="00722BF0">
      <w:pPr>
        <w:pStyle w:val="a4"/>
        <w:tabs>
          <w:tab w:val="clear" w:pos="4153"/>
          <w:tab w:val="clear" w:pos="8306"/>
        </w:tabs>
        <w:spacing w:line="360" w:lineRule="auto"/>
        <w:ind w:firstLine="720"/>
        <w:jc w:val="both"/>
        <w:rPr>
          <w:rFonts w:ascii="Times New Roman" w:hAnsi="Times New Roman"/>
          <w:sz w:val="24"/>
        </w:rPr>
      </w:pPr>
    </w:p>
    <w:p w:rsidR="00722BF0" w:rsidRDefault="00722BF0">
      <w:pPr>
        <w:pStyle w:val="a4"/>
        <w:tabs>
          <w:tab w:val="clear" w:pos="4153"/>
          <w:tab w:val="clear" w:pos="8306"/>
        </w:tabs>
        <w:spacing w:line="360" w:lineRule="auto"/>
        <w:ind w:firstLine="720"/>
        <w:jc w:val="both"/>
        <w:rPr>
          <w:rFonts w:ascii="Times New Roman" w:hAnsi="Times New Roman"/>
          <w:sz w:val="24"/>
        </w:rPr>
      </w:pPr>
    </w:p>
    <w:p w:rsidR="00722BF0" w:rsidRDefault="00722BF0">
      <w:pPr>
        <w:pStyle w:val="a4"/>
        <w:tabs>
          <w:tab w:val="clear" w:pos="4153"/>
          <w:tab w:val="clear" w:pos="8306"/>
        </w:tabs>
        <w:spacing w:line="360" w:lineRule="auto"/>
        <w:ind w:firstLine="720"/>
        <w:jc w:val="both"/>
        <w:rPr>
          <w:rFonts w:ascii="Times New Roman" w:hAnsi="Times New Roman"/>
          <w:sz w:val="24"/>
        </w:rPr>
      </w:pPr>
    </w:p>
    <w:p w:rsidR="00722BF0" w:rsidRDefault="00722BF0">
      <w:pPr>
        <w:pStyle w:val="a4"/>
        <w:tabs>
          <w:tab w:val="clear" w:pos="4153"/>
          <w:tab w:val="clear" w:pos="8306"/>
        </w:tabs>
        <w:spacing w:line="360" w:lineRule="auto"/>
        <w:ind w:firstLine="720"/>
        <w:jc w:val="both"/>
        <w:rPr>
          <w:rFonts w:ascii="Times New Roman" w:hAnsi="Times New Roman"/>
          <w:sz w:val="24"/>
        </w:rPr>
      </w:pPr>
    </w:p>
    <w:p w:rsidR="00722BF0" w:rsidRDefault="00722BF0">
      <w:pPr>
        <w:pStyle w:val="a4"/>
        <w:tabs>
          <w:tab w:val="clear" w:pos="4153"/>
          <w:tab w:val="clear" w:pos="8306"/>
        </w:tabs>
        <w:spacing w:line="360" w:lineRule="auto"/>
        <w:ind w:firstLine="720"/>
        <w:jc w:val="both"/>
        <w:rPr>
          <w:rFonts w:ascii="Times New Roman" w:hAnsi="Times New Roman"/>
          <w:sz w:val="24"/>
        </w:rPr>
      </w:pPr>
    </w:p>
    <w:p w:rsidR="00722BF0" w:rsidRDefault="00722BF0">
      <w:pPr>
        <w:pStyle w:val="a4"/>
        <w:tabs>
          <w:tab w:val="clear" w:pos="4153"/>
          <w:tab w:val="clear" w:pos="8306"/>
        </w:tabs>
        <w:spacing w:line="360" w:lineRule="auto"/>
        <w:ind w:firstLine="720"/>
        <w:jc w:val="both"/>
        <w:rPr>
          <w:rFonts w:ascii="Times New Roman" w:hAnsi="Times New Roman"/>
          <w:sz w:val="24"/>
        </w:rPr>
      </w:pPr>
    </w:p>
    <w:p w:rsidR="00722BF0" w:rsidRDefault="00722BF0">
      <w:pPr>
        <w:pStyle w:val="a4"/>
        <w:tabs>
          <w:tab w:val="clear" w:pos="4153"/>
          <w:tab w:val="clear" w:pos="8306"/>
        </w:tabs>
        <w:spacing w:line="360" w:lineRule="auto"/>
        <w:ind w:firstLine="720"/>
        <w:jc w:val="both"/>
        <w:rPr>
          <w:rFonts w:ascii="Times New Roman" w:hAnsi="Times New Roman"/>
          <w:sz w:val="24"/>
        </w:rPr>
      </w:pPr>
    </w:p>
    <w:p w:rsidR="00722BF0" w:rsidRDefault="00722BF0">
      <w:pPr>
        <w:pStyle w:val="a4"/>
        <w:tabs>
          <w:tab w:val="clear" w:pos="4153"/>
          <w:tab w:val="clear" w:pos="8306"/>
        </w:tabs>
        <w:spacing w:line="360" w:lineRule="auto"/>
        <w:ind w:firstLine="720"/>
        <w:jc w:val="both"/>
        <w:rPr>
          <w:rFonts w:ascii="Times New Roman" w:hAnsi="Times New Roman"/>
          <w:sz w:val="24"/>
        </w:rPr>
      </w:pPr>
    </w:p>
    <w:p w:rsidR="00722BF0" w:rsidRDefault="00722BF0">
      <w:pPr>
        <w:pStyle w:val="a4"/>
        <w:tabs>
          <w:tab w:val="clear" w:pos="4153"/>
          <w:tab w:val="clear" w:pos="8306"/>
        </w:tabs>
        <w:spacing w:line="360" w:lineRule="auto"/>
        <w:ind w:firstLine="720"/>
        <w:jc w:val="both"/>
        <w:rPr>
          <w:rFonts w:ascii="Times New Roman" w:hAnsi="Times New Roman"/>
          <w:sz w:val="24"/>
        </w:rPr>
      </w:pPr>
    </w:p>
    <w:p w:rsidR="00722BF0" w:rsidRDefault="00722BF0">
      <w:pPr>
        <w:pStyle w:val="a4"/>
        <w:tabs>
          <w:tab w:val="clear" w:pos="4153"/>
          <w:tab w:val="clear" w:pos="8306"/>
        </w:tabs>
        <w:spacing w:line="360" w:lineRule="auto"/>
        <w:ind w:firstLine="720"/>
        <w:jc w:val="center"/>
        <w:rPr>
          <w:rFonts w:ascii="Times New Roman" w:hAnsi="Times New Roman"/>
          <w:b/>
          <w:sz w:val="24"/>
          <w:lang w:val="en-US"/>
        </w:rPr>
      </w:pPr>
      <w:r>
        <w:rPr>
          <w:rFonts w:ascii="Times New Roman" w:hAnsi="Times New Roman"/>
          <w:b/>
          <w:sz w:val="24"/>
        </w:rPr>
        <w:t>Список литературы</w:t>
      </w:r>
      <w:r>
        <w:rPr>
          <w:rFonts w:ascii="Times New Roman" w:hAnsi="Times New Roman"/>
          <w:b/>
          <w:sz w:val="24"/>
          <w:lang w:val="en-US"/>
        </w:rPr>
        <w:t>:</w:t>
      </w:r>
    </w:p>
    <w:p w:rsidR="00722BF0" w:rsidRDefault="00722BF0" w:rsidP="00722BF0">
      <w:pPr>
        <w:pStyle w:val="a4"/>
        <w:numPr>
          <w:ilvl w:val="0"/>
          <w:numId w:val="128"/>
        </w:numPr>
        <w:tabs>
          <w:tab w:val="clear" w:pos="4153"/>
          <w:tab w:val="clear" w:pos="8306"/>
        </w:tabs>
        <w:spacing w:line="360" w:lineRule="auto"/>
        <w:rPr>
          <w:rFonts w:ascii="Times New Roman" w:hAnsi="Times New Roman"/>
          <w:sz w:val="24"/>
        </w:rPr>
      </w:pPr>
      <w:r>
        <w:rPr>
          <w:rFonts w:ascii="Times New Roman" w:hAnsi="Times New Roman"/>
          <w:sz w:val="24"/>
        </w:rPr>
        <w:t>Бюджетный Кодекс РФ.</w:t>
      </w:r>
    </w:p>
    <w:p w:rsidR="00722BF0" w:rsidRDefault="00722BF0" w:rsidP="00722BF0">
      <w:pPr>
        <w:pStyle w:val="a4"/>
        <w:numPr>
          <w:ilvl w:val="0"/>
          <w:numId w:val="128"/>
        </w:numPr>
        <w:tabs>
          <w:tab w:val="clear" w:pos="4153"/>
          <w:tab w:val="clear" w:pos="8306"/>
        </w:tabs>
        <w:spacing w:line="360" w:lineRule="auto"/>
        <w:rPr>
          <w:rFonts w:ascii="Times New Roman" w:hAnsi="Times New Roman"/>
          <w:sz w:val="24"/>
        </w:rPr>
      </w:pPr>
      <w:r>
        <w:rPr>
          <w:rFonts w:ascii="Times New Roman" w:hAnsi="Times New Roman"/>
          <w:sz w:val="24"/>
        </w:rPr>
        <w:t>Курс экономической теории / Под. ред. М.Н. Чупирина – Киров</w:t>
      </w:r>
      <w:r>
        <w:rPr>
          <w:rFonts w:ascii="Times New Roman" w:hAnsi="Times New Roman"/>
          <w:sz w:val="24"/>
          <w:lang w:val="en-US"/>
        </w:rPr>
        <w:t xml:space="preserve">: </w:t>
      </w:r>
      <w:r>
        <w:rPr>
          <w:rFonts w:ascii="Times New Roman" w:hAnsi="Times New Roman"/>
          <w:sz w:val="24"/>
        </w:rPr>
        <w:t xml:space="preserve">«АСА», 2000.   </w:t>
      </w:r>
    </w:p>
    <w:p w:rsidR="00722BF0" w:rsidRDefault="00722BF0" w:rsidP="00722BF0">
      <w:pPr>
        <w:pStyle w:val="a4"/>
        <w:numPr>
          <w:ilvl w:val="0"/>
          <w:numId w:val="128"/>
        </w:numPr>
        <w:tabs>
          <w:tab w:val="clear" w:pos="4153"/>
          <w:tab w:val="clear" w:pos="8306"/>
        </w:tabs>
        <w:spacing w:line="360" w:lineRule="auto"/>
        <w:rPr>
          <w:rFonts w:ascii="Times New Roman" w:hAnsi="Times New Roman"/>
          <w:sz w:val="24"/>
        </w:rPr>
      </w:pPr>
      <w:r>
        <w:rPr>
          <w:rFonts w:ascii="Times New Roman" w:hAnsi="Times New Roman"/>
          <w:sz w:val="24"/>
        </w:rPr>
        <w:t>Финансы, денежное обращение, кредит. / Л.А. Дробозина и др.-М., Финансы ЮНИТИ, 1997.</w:t>
      </w:r>
    </w:p>
    <w:p w:rsidR="00722BF0" w:rsidRDefault="00722BF0" w:rsidP="00722BF0">
      <w:pPr>
        <w:pStyle w:val="a4"/>
        <w:numPr>
          <w:ilvl w:val="0"/>
          <w:numId w:val="128"/>
        </w:numPr>
        <w:tabs>
          <w:tab w:val="clear" w:pos="4153"/>
          <w:tab w:val="clear" w:pos="8306"/>
        </w:tabs>
        <w:spacing w:line="360" w:lineRule="auto"/>
        <w:rPr>
          <w:rFonts w:ascii="Times New Roman" w:hAnsi="Times New Roman"/>
          <w:sz w:val="24"/>
        </w:rPr>
      </w:pPr>
      <w:r>
        <w:rPr>
          <w:rFonts w:ascii="Times New Roman" w:hAnsi="Times New Roman"/>
          <w:sz w:val="24"/>
        </w:rPr>
        <w:t>Постановление Правительства РФ от 13 августа 1997 г. N 1003 "Об утверждении Программы сокращения дефицита федерального бюджета на 1998-2000 годы"</w:t>
      </w:r>
    </w:p>
    <w:p w:rsidR="00722BF0" w:rsidRDefault="00722BF0" w:rsidP="00722BF0">
      <w:pPr>
        <w:pStyle w:val="a4"/>
        <w:numPr>
          <w:ilvl w:val="0"/>
          <w:numId w:val="128"/>
        </w:numPr>
        <w:tabs>
          <w:tab w:val="clear" w:pos="4153"/>
          <w:tab w:val="clear" w:pos="8306"/>
        </w:tabs>
        <w:spacing w:line="360" w:lineRule="auto"/>
        <w:rPr>
          <w:rFonts w:ascii="Times New Roman" w:hAnsi="Times New Roman"/>
          <w:sz w:val="24"/>
        </w:rPr>
      </w:pPr>
      <w:r>
        <w:rPr>
          <w:rFonts w:ascii="Times New Roman" w:hAnsi="Times New Roman"/>
          <w:sz w:val="24"/>
        </w:rPr>
        <w:t>Федеральный закон  «О федеральном бюджете РФ на 2002 год».</w:t>
      </w:r>
    </w:p>
    <w:p w:rsidR="00722BF0" w:rsidRDefault="00722BF0" w:rsidP="00722BF0">
      <w:pPr>
        <w:pStyle w:val="a4"/>
        <w:numPr>
          <w:ilvl w:val="0"/>
          <w:numId w:val="128"/>
        </w:numPr>
        <w:tabs>
          <w:tab w:val="clear" w:pos="4153"/>
          <w:tab w:val="clear" w:pos="8306"/>
        </w:tabs>
        <w:spacing w:line="360" w:lineRule="auto"/>
        <w:rPr>
          <w:rFonts w:ascii="Times New Roman" w:hAnsi="Times New Roman"/>
          <w:sz w:val="24"/>
        </w:rPr>
      </w:pPr>
      <w:r>
        <w:rPr>
          <w:rFonts w:ascii="Times New Roman" w:hAnsi="Times New Roman"/>
          <w:sz w:val="24"/>
        </w:rPr>
        <w:t>Федеральный закон «О федеральном бюджете РФ на 2001 год».</w:t>
      </w:r>
    </w:p>
    <w:p w:rsidR="00722BF0" w:rsidRDefault="00722BF0" w:rsidP="00722BF0">
      <w:pPr>
        <w:pStyle w:val="a4"/>
        <w:numPr>
          <w:ilvl w:val="0"/>
          <w:numId w:val="128"/>
        </w:numPr>
        <w:tabs>
          <w:tab w:val="clear" w:pos="4153"/>
          <w:tab w:val="clear" w:pos="8306"/>
        </w:tabs>
        <w:spacing w:line="360" w:lineRule="auto"/>
        <w:rPr>
          <w:rFonts w:ascii="Times New Roman" w:hAnsi="Times New Roman"/>
          <w:sz w:val="24"/>
        </w:rPr>
      </w:pPr>
      <w:r>
        <w:rPr>
          <w:rFonts w:ascii="Times New Roman" w:hAnsi="Times New Roman"/>
          <w:sz w:val="24"/>
        </w:rPr>
        <w:t>Федеральный закон «О федеральном бюджете РФ на 2000 год».</w:t>
      </w:r>
    </w:p>
    <w:p w:rsidR="00722BF0" w:rsidRDefault="00722BF0" w:rsidP="00722BF0">
      <w:pPr>
        <w:pStyle w:val="a4"/>
        <w:numPr>
          <w:ilvl w:val="0"/>
          <w:numId w:val="128"/>
        </w:numPr>
        <w:tabs>
          <w:tab w:val="clear" w:pos="4153"/>
          <w:tab w:val="clear" w:pos="8306"/>
        </w:tabs>
        <w:spacing w:line="360" w:lineRule="auto"/>
        <w:rPr>
          <w:rFonts w:ascii="Times New Roman" w:hAnsi="Times New Roman"/>
          <w:sz w:val="24"/>
        </w:rPr>
      </w:pPr>
      <w:bookmarkStart w:id="0" w:name="_Hlt10055691"/>
      <w:r w:rsidRPr="005505EC">
        <w:t>www.bud</w:t>
      </w:r>
      <w:r w:rsidRPr="005505EC">
        <w:rPr>
          <w:lang w:val="en-US"/>
        </w:rPr>
        <w:t>g</w:t>
      </w:r>
      <w:r w:rsidRPr="005505EC">
        <w:t>etrf.ru</w:t>
      </w:r>
      <w:bookmarkEnd w:id="0"/>
    </w:p>
    <w:p w:rsidR="00722BF0" w:rsidRDefault="00722BF0" w:rsidP="00722BF0">
      <w:pPr>
        <w:pStyle w:val="a4"/>
        <w:numPr>
          <w:ilvl w:val="0"/>
          <w:numId w:val="128"/>
        </w:numPr>
        <w:tabs>
          <w:tab w:val="clear" w:pos="4153"/>
          <w:tab w:val="clear" w:pos="8306"/>
        </w:tabs>
        <w:spacing w:line="360" w:lineRule="auto"/>
        <w:rPr>
          <w:rFonts w:ascii="Times New Roman" w:hAnsi="Times New Roman"/>
          <w:sz w:val="24"/>
        </w:rPr>
      </w:pPr>
      <w:r w:rsidRPr="005505EC">
        <w:t>www.cefir.ru</w:t>
      </w:r>
    </w:p>
    <w:p w:rsidR="00722BF0" w:rsidRDefault="00722BF0" w:rsidP="00722BF0">
      <w:pPr>
        <w:pStyle w:val="a4"/>
        <w:numPr>
          <w:ilvl w:val="0"/>
          <w:numId w:val="128"/>
        </w:numPr>
        <w:tabs>
          <w:tab w:val="clear" w:pos="4153"/>
          <w:tab w:val="clear" w:pos="8306"/>
        </w:tabs>
        <w:spacing w:line="360" w:lineRule="auto"/>
        <w:rPr>
          <w:rFonts w:ascii="Times New Roman" w:hAnsi="Times New Roman"/>
          <w:sz w:val="24"/>
        </w:rPr>
      </w:pPr>
      <w:r w:rsidRPr="005505EC">
        <w:t>www.csr.r</w:t>
      </w:r>
      <w:bookmarkStart w:id="1" w:name="_Hlt10054664"/>
      <w:r w:rsidRPr="005505EC">
        <w:t>u</w:t>
      </w:r>
      <w:bookmarkEnd w:id="1"/>
      <w:r>
        <w:rPr>
          <w:rFonts w:ascii="Times New Roman" w:hAnsi="Times New Roman"/>
          <w:sz w:val="24"/>
          <w:lang w:val="en-US"/>
        </w:rPr>
        <w:t xml:space="preserve">  (</w:t>
      </w:r>
      <w:r>
        <w:rPr>
          <w:rFonts w:ascii="Times New Roman" w:hAnsi="Times New Roman"/>
          <w:sz w:val="24"/>
        </w:rPr>
        <w:t>официальный сайт Центра стратегических разработок).</w:t>
      </w:r>
    </w:p>
    <w:p w:rsidR="00722BF0" w:rsidRDefault="00722BF0" w:rsidP="00722BF0">
      <w:pPr>
        <w:pStyle w:val="a4"/>
        <w:numPr>
          <w:ilvl w:val="0"/>
          <w:numId w:val="128"/>
        </w:numPr>
        <w:tabs>
          <w:tab w:val="clear" w:pos="4153"/>
          <w:tab w:val="clear" w:pos="8306"/>
        </w:tabs>
        <w:spacing w:line="360" w:lineRule="auto"/>
        <w:rPr>
          <w:rFonts w:ascii="Times New Roman" w:hAnsi="Times New Roman"/>
          <w:sz w:val="24"/>
        </w:rPr>
      </w:pPr>
      <w:r w:rsidRPr="005505EC">
        <w:t>www.gks.ru</w:t>
      </w:r>
      <w:r>
        <w:rPr>
          <w:rFonts w:ascii="Times New Roman" w:hAnsi="Times New Roman"/>
          <w:sz w:val="24"/>
          <w:lang w:val="en-US"/>
        </w:rPr>
        <w:t xml:space="preserve">  (</w:t>
      </w:r>
      <w:r>
        <w:rPr>
          <w:rFonts w:ascii="Times New Roman" w:hAnsi="Times New Roman"/>
          <w:sz w:val="24"/>
        </w:rPr>
        <w:t>официальный сайт госкомстата РФ).</w:t>
      </w:r>
    </w:p>
    <w:p w:rsidR="00722BF0" w:rsidRDefault="00722BF0" w:rsidP="00722BF0">
      <w:pPr>
        <w:pStyle w:val="a4"/>
        <w:numPr>
          <w:ilvl w:val="0"/>
          <w:numId w:val="128"/>
        </w:numPr>
        <w:tabs>
          <w:tab w:val="clear" w:pos="4153"/>
          <w:tab w:val="clear" w:pos="8306"/>
        </w:tabs>
        <w:spacing w:line="360" w:lineRule="auto"/>
        <w:rPr>
          <w:rFonts w:ascii="Times New Roman" w:hAnsi="Times New Roman"/>
          <w:sz w:val="24"/>
        </w:rPr>
      </w:pPr>
      <w:r w:rsidRPr="005505EC">
        <w:t>www.iet.ru</w:t>
      </w:r>
      <w:r>
        <w:rPr>
          <w:rFonts w:ascii="Times New Roman" w:hAnsi="Times New Roman"/>
          <w:sz w:val="24"/>
          <w:lang w:val="en-US"/>
        </w:rPr>
        <w:t xml:space="preserve"> (</w:t>
      </w:r>
      <w:r>
        <w:rPr>
          <w:rFonts w:ascii="Times New Roman" w:hAnsi="Times New Roman"/>
          <w:sz w:val="24"/>
        </w:rPr>
        <w:t>официальный сайт института экономики переходного периода)</w:t>
      </w:r>
    </w:p>
    <w:p w:rsidR="00722BF0" w:rsidRDefault="00722BF0" w:rsidP="00722BF0">
      <w:pPr>
        <w:pStyle w:val="a4"/>
        <w:numPr>
          <w:ilvl w:val="0"/>
          <w:numId w:val="128"/>
        </w:numPr>
        <w:tabs>
          <w:tab w:val="clear" w:pos="4153"/>
          <w:tab w:val="clear" w:pos="8306"/>
        </w:tabs>
        <w:spacing w:line="360" w:lineRule="auto"/>
        <w:rPr>
          <w:rFonts w:ascii="Times New Roman" w:hAnsi="Times New Roman"/>
          <w:sz w:val="24"/>
        </w:rPr>
      </w:pPr>
      <w:r w:rsidRPr="005505EC">
        <w:t>www.finansy.ru</w:t>
      </w:r>
      <w:r>
        <w:rPr>
          <w:rFonts w:ascii="Times New Roman" w:hAnsi="Times New Roman"/>
          <w:sz w:val="24"/>
          <w:lang w:val="en-US"/>
        </w:rPr>
        <w:t xml:space="preserve"> </w:t>
      </w:r>
    </w:p>
    <w:p w:rsidR="00722BF0" w:rsidRDefault="00722BF0" w:rsidP="00722BF0">
      <w:pPr>
        <w:pStyle w:val="a4"/>
        <w:numPr>
          <w:ilvl w:val="0"/>
          <w:numId w:val="128"/>
        </w:numPr>
        <w:tabs>
          <w:tab w:val="clear" w:pos="4153"/>
          <w:tab w:val="clear" w:pos="8306"/>
        </w:tabs>
        <w:spacing w:line="360" w:lineRule="auto"/>
        <w:rPr>
          <w:rFonts w:ascii="Times New Roman" w:hAnsi="Times New Roman"/>
          <w:sz w:val="24"/>
        </w:rPr>
      </w:pPr>
      <w:r w:rsidRPr="005505EC">
        <w:t>www.opec.ru</w:t>
      </w:r>
      <w:r>
        <w:rPr>
          <w:rFonts w:ascii="Times New Roman" w:hAnsi="Times New Roman"/>
          <w:sz w:val="24"/>
          <w:lang w:val="en-US"/>
        </w:rPr>
        <w:t xml:space="preserve"> </w:t>
      </w:r>
    </w:p>
    <w:p w:rsidR="00722BF0" w:rsidRDefault="00722BF0" w:rsidP="00722BF0">
      <w:pPr>
        <w:pStyle w:val="a4"/>
        <w:numPr>
          <w:ilvl w:val="0"/>
          <w:numId w:val="128"/>
        </w:numPr>
        <w:tabs>
          <w:tab w:val="clear" w:pos="4153"/>
          <w:tab w:val="clear" w:pos="8306"/>
        </w:tabs>
        <w:spacing w:line="360" w:lineRule="auto"/>
        <w:rPr>
          <w:rFonts w:ascii="Times New Roman" w:hAnsi="Times New Roman"/>
          <w:sz w:val="24"/>
        </w:rPr>
      </w:pPr>
      <w:r w:rsidRPr="005505EC">
        <w:t>www.minfin.ru</w:t>
      </w:r>
    </w:p>
    <w:p w:rsidR="00722BF0" w:rsidRDefault="00722BF0" w:rsidP="00722BF0">
      <w:pPr>
        <w:pStyle w:val="a4"/>
        <w:numPr>
          <w:ilvl w:val="0"/>
          <w:numId w:val="128"/>
        </w:numPr>
        <w:tabs>
          <w:tab w:val="clear" w:pos="4153"/>
          <w:tab w:val="clear" w:pos="8306"/>
        </w:tabs>
        <w:spacing w:line="360" w:lineRule="auto"/>
        <w:rPr>
          <w:rFonts w:ascii="Times New Roman" w:hAnsi="Times New Roman"/>
          <w:sz w:val="24"/>
        </w:rPr>
      </w:pPr>
      <w:r w:rsidRPr="005505EC">
        <w:t>www.yabloko.ru</w:t>
      </w:r>
      <w:r>
        <w:rPr>
          <w:rFonts w:ascii="Times New Roman" w:hAnsi="Times New Roman"/>
          <w:sz w:val="24"/>
          <w:lang w:val="en-US"/>
        </w:rPr>
        <w:t xml:space="preserve"> </w:t>
      </w:r>
    </w:p>
    <w:p w:rsidR="00722BF0" w:rsidRDefault="00722BF0">
      <w:pPr>
        <w:pStyle w:val="a4"/>
        <w:tabs>
          <w:tab w:val="clear" w:pos="4153"/>
          <w:tab w:val="clear" w:pos="8306"/>
        </w:tabs>
        <w:spacing w:line="360" w:lineRule="auto"/>
        <w:rPr>
          <w:rFonts w:ascii="Times New Roman" w:hAnsi="Times New Roman"/>
          <w:sz w:val="24"/>
          <w:lang w:val="en-US"/>
        </w:rPr>
      </w:pPr>
    </w:p>
    <w:p w:rsidR="00722BF0" w:rsidRDefault="00722BF0">
      <w:pPr>
        <w:pStyle w:val="a4"/>
        <w:tabs>
          <w:tab w:val="clear" w:pos="4153"/>
          <w:tab w:val="clear" w:pos="8306"/>
        </w:tabs>
        <w:spacing w:line="360" w:lineRule="auto"/>
        <w:rPr>
          <w:rFonts w:ascii="Times New Roman" w:hAnsi="Times New Roman"/>
          <w:sz w:val="24"/>
          <w:lang w:val="en-US"/>
        </w:rPr>
      </w:pPr>
    </w:p>
    <w:p w:rsidR="00722BF0" w:rsidRDefault="00722BF0">
      <w:pPr>
        <w:pStyle w:val="a4"/>
        <w:tabs>
          <w:tab w:val="clear" w:pos="4153"/>
          <w:tab w:val="clear" w:pos="8306"/>
        </w:tabs>
        <w:spacing w:line="360" w:lineRule="auto"/>
        <w:rPr>
          <w:rFonts w:ascii="Times New Roman" w:hAnsi="Times New Roman"/>
          <w:sz w:val="24"/>
          <w:lang w:val="en-US"/>
        </w:rPr>
      </w:pPr>
    </w:p>
    <w:p w:rsidR="00722BF0" w:rsidRDefault="00722BF0">
      <w:pPr>
        <w:pStyle w:val="a4"/>
        <w:tabs>
          <w:tab w:val="clear" w:pos="4153"/>
          <w:tab w:val="clear" w:pos="8306"/>
        </w:tabs>
        <w:spacing w:line="360" w:lineRule="auto"/>
        <w:rPr>
          <w:rFonts w:ascii="Times New Roman" w:hAnsi="Times New Roman"/>
          <w:sz w:val="24"/>
          <w:lang w:val="en-US"/>
        </w:rPr>
      </w:pPr>
    </w:p>
    <w:p w:rsidR="00722BF0" w:rsidRDefault="00722BF0">
      <w:pPr>
        <w:pStyle w:val="a4"/>
        <w:tabs>
          <w:tab w:val="clear" w:pos="4153"/>
          <w:tab w:val="clear" w:pos="8306"/>
        </w:tabs>
        <w:spacing w:line="360" w:lineRule="auto"/>
        <w:rPr>
          <w:rFonts w:ascii="Times New Roman" w:hAnsi="Times New Roman"/>
          <w:sz w:val="24"/>
          <w:lang w:val="en-US"/>
        </w:rPr>
      </w:pPr>
    </w:p>
    <w:p w:rsidR="00722BF0" w:rsidRDefault="00722BF0">
      <w:pPr>
        <w:pStyle w:val="a4"/>
        <w:tabs>
          <w:tab w:val="clear" w:pos="4153"/>
          <w:tab w:val="clear" w:pos="8306"/>
        </w:tabs>
        <w:spacing w:line="360" w:lineRule="auto"/>
        <w:rPr>
          <w:rFonts w:ascii="Times New Roman" w:hAnsi="Times New Roman"/>
          <w:sz w:val="24"/>
          <w:lang w:val="en-US"/>
        </w:rPr>
      </w:pPr>
    </w:p>
    <w:p w:rsidR="00722BF0" w:rsidRDefault="00722BF0">
      <w:pPr>
        <w:pStyle w:val="a4"/>
        <w:tabs>
          <w:tab w:val="clear" w:pos="4153"/>
          <w:tab w:val="clear" w:pos="8306"/>
        </w:tabs>
        <w:spacing w:line="360" w:lineRule="auto"/>
        <w:rPr>
          <w:rFonts w:ascii="Times New Roman" w:hAnsi="Times New Roman"/>
          <w:sz w:val="24"/>
          <w:lang w:val="en-US"/>
        </w:rPr>
      </w:pPr>
    </w:p>
    <w:p w:rsidR="00722BF0" w:rsidRDefault="00722BF0">
      <w:pPr>
        <w:pStyle w:val="a4"/>
        <w:tabs>
          <w:tab w:val="clear" w:pos="4153"/>
          <w:tab w:val="clear" w:pos="8306"/>
        </w:tabs>
        <w:spacing w:line="360" w:lineRule="auto"/>
        <w:rPr>
          <w:rFonts w:ascii="Times New Roman" w:hAnsi="Times New Roman"/>
          <w:sz w:val="24"/>
          <w:lang w:val="en-US"/>
        </w:rPr>
      </w:pPr>
    </w:p>
    <w:p w:rsidR="00722BF0" w:rsidRDefault="00722BF0">
      <w:pPr>
        <w:pStyle w:val="a4"/>
        <w:tabs>
          <w:tab w:val="clear" w:pos="4153"/>
          <w:tab w:val="clear" w:pos="8306"/>
        </w:tabs>
        <w:spacing w:line="360" w:lineRule="auto"/>
        <w:rPr>
          <w:rFonts w:ascii="Times New Roman" w:hAnsi="Times New Roman"/>
          <w:sz w:val="24"/>
          <w:lang w:val="en-US"/>
        </w:rPr>
      </w:pPr>
    </w:p>
    <w:p w:rsidR="00722BF0" w:rsidRDefault="00722BF0">
      <w:pPr>
        <w:pStyle w:val="a4"/>
        <w:tabs>
          <w:tab w:val="clear" w:pos="4153"/>
          <w:tab w:val="clear" w:pos="8306"/>
        </w:tabs>
        <w:spacing w:line="360" w:lineRule="auto"/>
        <w:rPr>
          <w:rFonts w:ascii="Times New Roman" w:hAnsi="Times New Roman"/>
          <w:sz w:val="24"/>
          <w:lang w:val="en-US"/>
        </w:rPr>
      </w:pPr>
    </w:p>
    <w:p w:rsidR="00722BF0" w:rsidRDefault="00722BF0">
      <w:pPr>
        <w:pStyle w:val="a4"/>
        <w:tabs>
          <w:tab w:val="clear" w:pos="4153"/>
          <w:tab w:val="clear" w:pos="8306"/>
        </w:tabs>
        <w:spacing w:line="360" w:lineRule="auto"/>
        <w:rPr>
          <w:rFonts w:ascii="Times New Roman" w:hAnsi="Times New Roman"/>
          <w:sz w:val="24"/>
          <w:lang w:val="en-US"/>
        </w:rPr>
      </w:pPr>
    </w:p>
    <w:p w:rsidR="00722BF0" w:rsidRDefault="00722BF0">
      <w:pPr>
        <w:pStyle w:val="a4"/>
        <w:tabs>
          <w:tab w:val="clear" w:pos="4153"/>
          <w:tab w:val="clear" w:pos="8306"/>
        </w:tabs>
        <w:spacing w:line="360" w:lineRule="auto"/>
        <w:rPr>
          <w:rFonts w:ascii="Times New Roman" w:hAnsi="Times New Roman"/>
          <w:sz w:val="24"/>
          <w:lang w:val="en-US"/>
        </w:rPr>
      </w:pPr>
    </w:p>
    <w:p w:rsidR="00722BF0" w:rsidRDefault="00722BF0">
      <w:pPr>
        <w:pStyle w:val="a4"/>
        <w:tabs>
          <w:tab w:val="clear" w:pos="4153"/>
          <w:tab w:val="clear" w:pos="8306"/>
        </w:tabs>
        <w:spacing w:line="360" w:lineRule="auto"/>
        <w:rPr>
          <w:rFonts w:ascii="Times New Roman" w:hAnsi="Times New Roman"/>
          <w:sz w:val="24"/>
          <w:lang w:val="en-US"/>
        </w:rPr>
      </w:pPr>
    </w:p>
    <w:p w:rsidR="00722BF0" w:rsidRDefault="00722BF0">
      <w:pPr>
        <w:pStyle w:val="a4"/>
        <w:tabs>
          <w:tab w:val="clear" w:pos="4153"/>
          <w:tab w:val="clear" w:pos="8306"/>
        </w:tabs>
        <w:spacing w:line="360" w:lineRule="auto"/>
        <w:jc w:val="center"/>
        <w:rPr>
          <w:rFonts w:ascii="Times New Roman" w:hAnsi="Times New Roman"/>
          <w:b/>
          <w:sz w:val="24"/>
        </w:rPr>
      </w:pPr>
      <w:r>
        <w:rPr>
          <w:rFonts w:ascii="Times New Roman" w:hAnsi="Times New Roman"/>
          <w:b/>
          <w:sz w:val="24"/>
        </w:rPr>
        <w:t>Приложения.</w:t>
      </w:r>
    </w:p>
    <w:p w:rsidR="00722BF0" w:rsidRDefault="00722BF0">
      <w:pPr>
        <w:pStyle w:val="ConsNonformat"/>
        <w:widowControl/>
      </w:pPr>
    </w:p>
    <w:p w:rsidR="00722BF0" w:rsidRDefault="00722BF0">
      <w:pPr>
        <w:pStyle w:val="ConsNormal"/>
        <w:widowControl/>
        <w:ind w:firstLine="540"/>
        <w:jc w:val="center"/>
        <w:rPr>
          <w:rFonts w:ascii="Times New Roman" w:hAnsi="Times New Roman"/>
          <w:sz w:val="24"/>
        </w:rPr>
      </w:pPr>
      <w:r>
        <w:rPr>
          <w:rFonts w:ascii="Times New Roman" w:hAnsi="Times New Roman"/>
          <w:sz w:val="24"/>
        </w:rPr>
        <w:t>Приложение 1</w:t>
      </w:r>
    </w:p>
    <w:p w:rsidR="00722BF0" w:rsidRDefault="00722BF0">
      <w:pPr>
        <w:pStyle w:val="ConsNormal"/>
        <w:widowControl/>
        <w:ind w:firstLine="540"/>
        <w:jc w:val="center"/>
        <w:rPr>
          <w:b/>
        </w:rPr>
      </w:pPr>
      <w:r>
        <w:rPr>
          <w:rFonts w:ascii="Times New Roman" w:hAnsi="Times New Roman"/>
          <w:sz w:val="24"/>
        </w:rPr>
        <w:t>ПОСТУПЛЕНИЯ ДОХОДОВ В ФЕДЕРАЛЬНЫЙ БЮДЖЕТ В 2002 ГОДУ</w:t>
      </w:r>
    </w:p>
    <w:p w:rsidR="00722BF0" w:rsidRDefault="00722BF0">
      <w:pPr>
        <w:pStyle w:val="ConsNonformat"/>
        <w:widowControl/>
      </w:pPr>
    </w:p>
    <w:p w:rsidR="00722BF0" w:rsidRDefault="00722BF0">
      <w:pPr>
        <w:pStyle w:val="ConsNormal"/>
        <w:widowControl/>
        <w:ind w:firstLine="540"/>
        <w:jc w:val="right"/>
      </w:pPr>
      <w:r>
        <w:t xml:space="preserve"> (тыс.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682"/>
        <w:gridCol w:w="5422"/>
        <w:gridCol w:w="1504"/>
      </w:tblGrid>
      <w:tr w:rsidR="00722BF0">
        <w:trPr>
          <w:jc w:val="center"/>
        </w:trPr>
        <w:tc>
          <w:tcPr>
            <w:tcW w:w="1682" w:type="dxa"/>
            <w:shd w:val="clear" w:color="auto" w:fill="FFFFFF"/>
          </w:tcPr>
          <w:p w:rsidR="00722BF0" w:rsidRDefault="00722BF0">
            <w:pPr>
              <w:jc w:val="center"/>
              <w:rPr>
                <w:rFonts w:ascii="Times New Roman" w:hAnsi="Times New Roman"/>
                <w:b/>
                <w:sz w:val="20"/>
              </w:rPr>
            </w:pPr>
            <w:r>
              <w:rPr>
                <w:rFonts w:ascii="Times New Roman" w:hAnsi="Times New Roman"/>
                <w:b/>
                <w:sz w:val="20"/>
              </w:rPr>
              <w:t>Код бюджетной классификации Российской Федерации</w:t>
            </w:r>
          </w:p>
        </w:tc>
        <w:tc>
          <w:tcPr>
            <w:tcW w:w="5422" w:type="dxa"/>
            <w:shd w:val="clear" w:color="auto" w:fill="FFFFFF"/>
            <w:vAlign w:val="center"/>
          </w:tcPr>
          <w:p w:rsidR="00722BF0" w:rsidRDefault="00722BF0">
            <w:pPr>
              <w:jc w:val="center"/>
              <w:rPr>
                <w:rFonts w:ascii="Times New Roman" w:hAnsi="Times New Roman"/>
                <w:b/>
                <w:sz w:val="20"/>
              </w:rPr>
            </w:pPr>
            <w:r>
              <w:rPr>
                <w:rFonts w:ascii="Times New Roman" w:hAnsi="Times New Roman"/>
                <w:b/>
                <w:sz w:val="20"/>
              </w:rPr>
              <w:t>Наименование налога (сбора)</w:t>
            </w:r>
          </w:p>
        </w:tc>
        <w:tc>
          <w:tcPr>
            <w:tcW w:w="1504" w:type="dxa"/>
            <w:shd w:val="clear" w:color="auto" w:fill="FFFFFF"/>
            <w:vAlign w:val="center"/>
          </w:tcPr>
          <w:p w:rsidR="00722BF0" w:rsidRDefault="00722BF0">
            <w:pPr>
              <w:pStyle w:val="1"/>
            </w:pPr>
            <w:r>
              <w:t>Сумма</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1000000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Налоговые доходы, всего</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1726310100,0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xml:space="preserve">в том числе: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1010100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Налог на прибыль (доход) организаций</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207443700,0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1010400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Налог на игорный бизнес</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1009200,0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1020100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Налог на добавленную стоимость</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773508000,0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 том числе:</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 xml:space="preserve">1020101, 1020102  </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налог на добавленную стоимость на товары (работы, услуги), производимые на территории Российской Федерации</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577987500,0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из него:</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1020111, 1020112</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возмещение налога на добавленную стоимость, уплаченного поставщикам материальных ресурсов, использованных при производстве экспортной продукции</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201000000,0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1020103, 1020104</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налог на добавленную стоимость на товары (работы, услуги), ввозимые на территорию Российской Федерации</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195520500,0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1020200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Акцизы по подакцизным товарам (продукции) и отдельным видам минерального сырья, производимым на территории Российской Федерации</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221259800,0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 том числе:</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1020201 - 1020203</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этиловый спирт-сырец из всех видов сырья, спирт этиловый из всех видов сырья, спирт питьевой, спиртосодержащие растворы</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4454100,0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1020204</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водка, ликероводочные изделия</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18289100,0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1020210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бензин автомобильный</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42715200,0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1020211</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легковые автомобили и мотоциклы</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309100,0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1020212</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природный газ</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134153500,0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1020213</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нефть и стабильный газовый конденсат</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1580000,0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1020214</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дизельное топливо</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17709700,0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1020215</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моторные масла для дизельных и карбюраторных (инжекторных) двигателей</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2049100,0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1020300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xml:space="preserve">Акцизы по подакцизным товарам и продукции, ввозимым на территорию Российской Федерации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3555200,0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1020400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Лицензионные и регистрационные сборы</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804100,0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1020600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Налог на покупку иностранных денежных знаков и платежных документов, выраженных в иностранной валюте</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1849400,0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1030000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Налоги на совокупный доход</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5677600,0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 том числе:</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1030100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единый налог, взимаемый в связи с применением упрощенной системы налогообложения, учета и отчетности для субъектов малого предпринимательства</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2392600,0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1030200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единый налог на вмененный доход для определенных видов деятельности</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3285000,0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1040000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Налоги на имущество</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920000,0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 том числе:</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1040400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налог на операции с ценными бумагами</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920000,0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1050000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Платежи за пользование природными ресурсами</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183715700,0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 том числе:</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1050100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платежи за пользование недрами</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2043000,0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из них:</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1050160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платежи при реализации соглашений о разделе продукции</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263000,0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1050300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налог на добычу полезных ископаемых</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173126600,0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1050600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плата за нормативные и сверхнормативные выбросы и сбросы вредных веществ, размещение отходов</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1613200,0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1050700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земельный налог</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4830400,0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1050900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отчисления на воспроизводство минерально-сырьевой базы</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2102500,0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1060100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Таможенные пошлины</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324108900,0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 том числе:</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1060101</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ввозные таможенные пошлины</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118669000,0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1060102</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вывозные таможенные пошлины</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205439900,0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1400000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Прочие налоги, пошлины и сборы</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2458500,0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xml:space="preserve">в том числе: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1400100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государственная пошлина</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1045000,0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1400300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прочие федеральные налоги</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1413500,0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2000000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Неналоговые доходы, всего</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104284200,0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 том числе:</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2010000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Доходы от имущества, находящегося в государственной собственности, или от деятельности государственных организаций</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xml:space="preserve">50472500,0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 том числе:</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2010100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дивиденды по акциям, принадлежащим государству</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7555000,0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2010200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доходы от сдачи в аренду имущества, находящегося в государственной собственности</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8393400,0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 том числе:</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2010201, 2010202</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арендная плата за землю</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4393400,0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 xml:space="preserve">2010205 - 2010240  </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доходы от сдачи в аренду имущества</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xml:space="preserve">4000000,0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2010600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доходы от оказания услуг или компенсации затрат государства</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2779400,0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 том числе:</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2010601</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консульский сбор, взимаемый на территории Российской Федерации</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230000,0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2010602</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плата за выдаваемые паспорта</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1155000,0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2010605</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плата за опробование и клеймение изделий и сплавов из драгоценных металлов</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72000,0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2010608 - 2010612</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доходы от платных услуг, оказываемых федеральными органами власти</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698900,0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2010603, 2010604, 2010606, 2010640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прочие доходы</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623500,0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2010700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перечисление прибыли Центрального банка Российской Федерации</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4000000,0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2010800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платежи от государственных организаций</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13972400,0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 том числе:</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2010801</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патентные пошлины и регистрационные сборы за официальную регистрацию программ для ЭВМ, баз данных и топологий интегральных микросхем</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1002300,0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2010802</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доходы от деятельности совместного предприятия "Вьетсовпетро"</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12380100,0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2010803</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xml:space="preserve">перечисление части прибыли государственных федеральных унитарных предприятий, остающейся после уплаты налогов и иных обязательных платежей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500000,0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2010840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прочие доходы</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90000,0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 xml:space="preserve">2017000  </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плата за пользование водными биологическими ресурсами</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7000000,0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2020000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доходы от использования лесного фонда</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1950000,0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2010300, 2010400, 2010900, 2011000, 2012000, 2013000, 2015000, 2018000, 2030000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прочие поступления от имущества, находящегося в государственной собственности, или от деятельности государственных организаций</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xml:space="preserve">4822300,0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2040000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Доходы от продажи земли и нематериальных активов</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290000,0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2060000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Административные платежи и сборы</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804100,0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2070000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Штрафные санкции, возмещение ущерба</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1691400,0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 xml:space="preserve">2080000  </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Доходы от внешнеэкономической деятельности</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47911900,0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 том числе:</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2080100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проценты по государственным кредитам</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13684900,0</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2080400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таможенные сборы</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34227000,0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2090000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Прочие неналоговые доходы</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3114300,0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 том числе:</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2090100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доходы от реализации и (или) использования высокообогащенного урана и природного сырьевого компонента низкообогащенного урана, специального сырья и делящихся материалов</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2814300,0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2090200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прочие доходы</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300000,0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4000000</w:t>
            </w:r>
          </w:p>
        </w:tc>
        <w:tc>
          <w:tcPr>
            <w:tcW w:w="5422" w:type="dxa"/>
            <w:shd w:val="clear" w:color="auto" w:fill="FFFFFF"/>
            <w:vAlign w:val="center"/>
          </w:tcPr>
          <w:p w:rsidR="00722BF0" w:rsidRDefault="00722BF0">
            <w:pPr>
              <w:pStyle w:val="ConsNonformat"/>
              <w:widowControl/>
              <w:rPr>
                <w:rFonts w:ascii="Times New Roman" w:hAnsi="Times New Roman"/>
              </w:rPr>
            </w:pPr>
            <w:r>
              <w:rPr>
                <w:rFonts w:ascii="Times New Roman" w:hAnsi="Times New Roman"/>
              </w:rPr>
              <w:t>Доходы целевых бюджетных фондов, всего</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13893900,0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xml:space="preserve">в том числе: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4080000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xml:space="preserve">Фонд Министерства Российской Федерации по атомной энергии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13893900,0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r>
              <w:rPr>
                <w:rFonts w:ascii="Times New Roman" w:hAnsi="Times New Roman"/>
                <w:sz w:val="20"/>
              </w:rPr>
              <w:t>1010510</w:t>
            </w: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Единый социальный налог (взнос), зачисляемый в федеральный бюджет</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281230000,0</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 </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 </w:t>
            </w:r>
          </w:p>
        </w:tc>
      </w:tr>
      <w:tr w:rsidR="00722BF0">
        <w:trPr>
          <w:jc w:val="center"/>
        </w:trPr>
        <w:tc>
          <w:tcPr>
            <w:tcW w:w="1682" w:type="dxa"/>
            <w:shd w:val="clear" w:color="auto" w:fill="FFFFFF"/>
          </w:tcPr>
          <w:p w:rsidR="00722BF0" w:rsidRDefault="00722BF0">
            <w:pPr>
              <w:rPr>
                <w:rFonts w:ascii="Times New Roman" w:hAnsi="Times New Roman"/>
                <w:sz w:val="20"/>
              </w:rPr>
            </w:pPr>
          </w:p>
        </w:tc>
        <w:tc>
          <w:tcPr>
            <w:tcW w:w="5422" w:type="dxa"/>
            <w:shd w:val="clear" w:color="auto" w:fill="FFFFFF"/>
            <w:vAlign w:val="center"/>
          </w:tcPr>
          <w:p w:rsidR="00722BF0" w:rsidRDefault="00722BF0">
            <w:pPr>
              <w:rPr>
                <w:rFonts w:ascii="Times New Roman" w:hAnsi="Times New Roman"/>
                <w:sz w:val="20"/>
              </w:rPr>
            </w:pPr>
            <w:r>
              <w:rPr>
                <w:rFonts w:ascii="Times New Roman" w:hAnsi="Times New Roman"/>
                <w:sz w:val="20"/>
              </w:rPr>
              <w:t>Всего доходов</w:t>
            </w:r>
          </w:p>
        </w:tc>
        <w:tc>
          <w:tcPr>
            <w:tcW w:w="1504" w:type="dxa"/>
            <w:shd w:val="clear" w:color="auto" w:fill="FFFFFF"/>
            <w:vAlign w:val="center"/>
          </w:tcPr>
          <w:p w:rsidR="00722BF0" w:rsidRDefault="00722BF0">
            <w:pPr>
              <w:jc w:val="right"/>
              <w:rPr>
                <w:rFonts w:ascii="Arial CYR" w:hAnsi="Arial CYR"/>
                <w:sz w:val="20"/>
              </w:rPr>
            </w:pPr>
            <w:r>
              <w:rPr>
                <w:rFonts w:ascii="Arial CYR" w:hAnsi="Arial CYR"/>
                <w:sz w:val="20"/>
              </w:rPr>
              <w:t>2125718200,0</w:t>
            </w:r>
          </w:p>
        </w:tc>
      </w:tr>
    </w:tbl>
    <w:p w:rsidR="00722BF0" w:rsidRDefault="00722BF0">
      <w:pPr>
        <w:pStyle w:val="ConsNonformat"/>
        <w:widowControl/>
      </w:pPr>
    </w:p>
    <w:p w:rsidR="00722BF0" w:rsidRDefault="00722BF0">
      <w:pPr>
        <w:pStyle w:val="ConsNonformat"/>
        <w:widowControl/>
      </w:pPr>
    </w:p>
    <w:p w:rsidR="00722BF0" w:rsidRDefault="00722BF0">
      <w:pPr>
        <w:pStyle w:val="ConsNonformat"/>
        <w:widowControl/>
      </w:pPr>
    </w:p>
    <w:p w:rsidR="00722BF0" w:rsidRDefault="00722BF0">
      <w:pPr>
        <w:pStyle w:val="ConsNonformat"/>
        <w:widowControl/>
        <w:jc w:val="both"/>
        <w:rPr>
          <w:rFonts w:ascii="Times New Roman" w:hAnsi="Times New Roman"/>
          <w:sz w:val="24"/>
        </w:rPr>
      </w:pPr>
    </w:p>
    <w:p w:rsidR="00722BF0" w:rsidRDefault="00722BF0">
      <w:pPr>
        <w:pStyle w:val="ConsNormal"/>
        <w:widowControl/>
        <w:ind w:firstLine="540"/>
        <w:jc w:val="center"/>
        <w:rPr>
          <w:rFonts w:ascii="Times New Roman" w:hAnsi="Times New Roman"/>
          <w:sz w:val="24"/>
        </w:rPr>
      </w:pPr>
      <w:r>
        <w:rPr>
          <w:rFonts w:ascii="Times New Roman" w:hAnsi="Times New Roman"/>
          <w:sz w:val="24"/>
        </w:rPr>
        <w:t>Приложение 2</w:t>
      </w:r>
    </w:p>
    <w:p w:rsidR="00722BF0" w:rsidRDefault="00722BF0">
      <w:pPr>
        <w:pStyle w:val="ConsNonformat"/>
        <w:widowControl/>
        <w:jc w:val="both"/>
        <w:rPr>
          <w:rFonts w:ascii="Times New Roman" w:hAnsi="Times New Roman"/>
          <w:sz w:val="24"/>
        </w:rPr>
      </w:pPr>
    </w:p>
    <w:p w:rsidR="00722BF0" w:rsidRDefault="00722BF0">
      <w:pPr>
        <w:pStyle w:val="ConsNormal"/>
        <w:widowControl/>
        <w:ind w:firstLine="540"/>
        <w:jc w:val="both"/>
        <w:rPr>
          <w:rFonts w:ascii="Times New Roman" w:hAnsi="Times New Roman"/>
          <w:sz w:val="24"/>
        </w:rPr>
      </w:pPr>
      <w:r>
        <w:rPr>
          <w:rFonts w:ascii="Times New Roman" w:hAnsi="Times New Roman"/>
          <w:sz w:val="24"/>
        </w:rPr>
        <w:t>РАСПРЕДЕЛЕНИЕ РАСХОДОВ ФЕДЕРАЛЬНОГО БЮДЖЕТА НА 2002 ГОД</w:t>
      </w:r>
    </w:p>
    <w:p w:rsidR="00722BF0" w:rsidRDefault="00722BF0">
      <w:pPr>
        <w:pStyle w:val="ConsNormal"/>
        <w:widowControl/>
        <w:ind w:firstLine="540"/>
        <w:jc w:val="both"/>
        <w:rPr>
          <w:rFonts w:ascii="Times New Roman" w:hAnsi="Times New Roman"/>
          <w:sz w:val="24"/>
        </w:rPr>
      </w:pPr>
      <w:r>
        <w:rPr>
          <w:rFonts w:ascii="Times New Roman" w:hAnsi="Times New Roman"/>
          <w:sz w:val="24"/>
        </w:rPr>
        <w:t>ПО РАЗДЕЛАМ И ПОДРАЗДЕЛАМ ФУНКЦИОНАЛЬНОЙ КЛАССИФИКАЦИИ</w:t>
      </w:r>
    </w:p>
    <w:p w:rsidR="00722BF0" w:rsidRDefault="00722BF0">
      <w:pPr>
        <w:pStyle w:val="ConsNormal"/>
        <w:widowControl/>
        <w:ind w:firstLine="540"/>
        <w:jc w:val="both"/>
      </w:pPr>
      <w:r>
        <w:rPr>
          <w:rFonts w:ascii="Times New Roman" w:hAnsi="Times New Roman"/>
          <w:sz w:val="24"/>
        </w:rPr>
        <w:t>РАСХОДОВ БЮДЖЕТОВ РОССИЙСКОЙ ФЕДЕРАЦИИ</w:t>
      </w:r>
    </w:p>
    <w:p w:rsidR="00722BF0" w:rsidRDefault="00722BF0">
      <w:pPr>
        <w:pStyle w:val="ConsNonformat"/>
        <w:widowControl/>
      </w:pPr>
    </w:p>
    <w:p w:rsidR="00722BF0" w:rsidRDefault="00722BF0">
      <w:pPr>
        <w:pStyle w:val="ConsNormal"/>
        <w:widowControl/>
        <w:ind w:firstLine="540"/>
        <w:jc w:val="right"/>
      </w:pPr>
      <w:r>
        <w:tab/>
      </w:r>
      <w:r>
        <w:tab/>
      </w:r>
      <w:r>
        <w:tab/>
      </w:r>
      <w:r>
        <w:tab/>
      </w:r>
      <w:r>
        <w:tab/>
      </w:r>
      <w:r>
        <w:tab/>
        <w:t>(тыс. рублей)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4"/>
        <w:gridCol w:w="5688"/>
        <w:gridCol w:w="2148"/>
      </w:tblGrid>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ВСЕГО  РАСХОДОВ                           </w:t>
            </w:r>
          </w:p>
        </w:tc>
        <w:tc>
          <w:tcPr>
            <w:tcW w:w="2148" w:type="dxa"/>
          </w:tcPr>
          <w:p w:rsidR="00722BF0" w:rsidRDefault="00722BF0">
            <w:pPr>
              <w:jc w:val="right"/>
              <w:rPr>
                <w:rFonts w:ascii="Times New Roman" w:hAnsi="Times New Roman"/>
                <w:sz w:val="20"/>
              </w:rPr>
            </w:pPr>
            <w:r>
              <w:rPr>
                <w:rFonts w:ascii="Times New Roman" w:hAnsi="Times New Roman"/>
                <w:sz w:val="20"/>
              </w:rPr>
              <w:t>1947386255,4</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в том числе: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0100  </w:t>
            </w:r>
          </w:p>
        </w:tc>
        <w:tc>
          <w:tcPr>
            <w:tcW w:w="5688" w:type="dxa"/>
          </w:tcPr>
          <w:p w:rsidR="00722BF0" w:rsidRDefault="00722BF0">
            <w:pPr>
              <w:rPr>
                <w:rFonts w:ascii="Times New Roman" w:hAnsi="Times New Roman"/>
                <w:sz w:val="20"/>
              </w:rPr>
            </w:pPr>
            <w:r>
              <w:rPr>
                <w:rFonts w:ascii="Times New Roman" w:hAnsi="Times New Roman"/>
                <w:sz w:val="20"/>
              </w:rPr>
              <w:t xml:space="preserve">Государственное управление и местное самоуправление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56745563,3</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0101  </w:t>
            </w:r>
          </w:p>
        </w:tc>
        <w:tc>
          <w:tcPr>
            <w:tcW w:w="5688" w:type="dxa"/>
          </w:tcPr>
          <w:p w:rsidR="00722BF0" w:rsidRDefault="00722BF0">
            <w:pPr>
              <w:rPr>
                <w:rFonts w:ascii="Times New Roman" w:hAnsi="Times New Roman"/>
                <w:sz w:val="20"/>
              </w:rPr>
            </w:pPr>
            <w:r>
              <w:rPr>
                <w:rFonts w:ascii="Times New Roman" w:hAnsi="Times New Roman"/>
                <w:sz w:val="20"/>
              </w:rPr>
              <w:t xml:space="preserve">Функционирование главы государства - Президента Российской Федерации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2768149,7</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0102  </w:t>
            </w:r>
          </w:p>
        </w:tc>
        <w:tc>
          <w:tcPr>
            <w:tcW w:w="5688" w:type="dxa"/>
          </w:tcPr>
          <w:p w:rsidR="00722BF0" w:rsidRDefault="00722BF0">
            <w:pPr>
              <w:rPr>
                <w:rFonts w:ascii="Times New Roman" w:hAnsi="Times New Roman"/>
                <w:sz w:val="20"/>
              </w:rPr>
            </w:pPr>
            <w:r>
              <w:rPr>
                <w:rFonts w:ascii="Times New Roman" w:hAnsi="Times New Roman"/>
                <w:sz w:val="20"/>
              </w:rPr>
              <w:t xml:space="preserve">Функционирование   законодательных (представительных) органов государственной власти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2617968,9</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0103  </w:t>
            </w:r>
          </w:p>
        </w:tc>
        <w:tc>
          <w:tcPr>
            <w:tcW w:w="5688" w:type="dxa"/>
          </w:tcPr>
          <w:p w:rsidR="00722BF0" w:rsidRDefault="00722BF0">
            <w:pPr>
              <w:rPr>
                <w:rFonts w:ascii="Times New Roman" w:hAnsi="Times New Roman"/>
                <w:sz w:val="20"/>
              </w:rPr>
            </w:pPr>
            <w:r>
              <w:rPr>
                <w:rFonts w:ascii="Times New Roman" w:hAnsi="Times New Roman"/>
                <w:sz w:val="20"/>
              </w:rPr>
              <w:t xml:space="preserve">Функционирование  исполнительных органов государственной власти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12721176,6</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0104  </w:t>
            </w:r>
          </w:p>
        </w:tc>
        <w:tc>
          <w:tcPr>
            <w:tcW w:w="5688" w:type="dxa"/>
          </w:tcPr>
          <w:p w:rsidR="00722BF0" w:rsidRDefault="00722BF0">
            <w:pPr>
              <w:rPr>
                <w:rFonts w:ascii="Times New Roman" w:hAnsi="Times New Roman"/>
                <w:sz w:val="20"/>
              </w:rPr>
            </w:pPr>
            <w:r>
              <w:rPr>
                <w:rFonts w:ascii="Times New Roman" w:hAnsi="Times New Roman"/>
                <w:sz w:val="20"/>
              </w:rPr>
              <w:t xml:space="preserve">Деятельность финансовых и налоговых органов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34189424,7</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0105  </w:t>
            </w:r>
          </w:p>
        </w:tc>
        <w:tc>
          <w:tcPr>
            <w:tcW w:w="5688" w:type="dxa"/>
          </w:tcPr>
          <w:p w:rsidR="00722BF0" w:rsidRDefault="00722BF0">
            <w:pPr>
              <w:rPr>
                <w:rFonts w:ascii="Times New Roman" w:hAnsi="Times New Roman"/>
                <w:sz w:val="20"/>
              </w:rPr>
            </w:pPr>
            <w:r>
              <w:rPr>
                <w:rFonts w:ascii="Times New Roman" w:hAnsi="Times New Roman"/>
                <w:sz w:val="20"/>
              </w:rPr>
              <w:t xml:space="preserve">Прочие расходы на общегосударственное управление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4448843,4</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0200  </w:t>
            </w:r>
          </w:p>
        </w:tc>
        <w:tc>
          <w:tcPr>
            <w:tcW w:w="5688" w:type="dxa"/>
          </w:tcPr>
          <w:p w:rsidR="00722BF0" w:rsidRDefault="00722BF0">
            <w:pPr>
              <w:rPr>
                <w:rFonts w:ascii="Times New Roman" w:hAnsi="Times New Roman"/>
                <w:sz w:val="20"/>
              </w:rPr>
            </w:pPr>
            <w:r>
              <w:rPr>
                <w:rFonts w:ascii="Times New Roman" w:hAnsi="Times New Roman"/>
                <w:sz w:val="20"/>
              </w:rPr>
              <w:t xml:space="preserve">Судебная власть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19111999,8</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0201  </w:t>
            </w:r>
          </w:p>
        </w:tc>
        <w:tc>
          <w:tcPr>
            <w:tcW w:w="5688" w:type="dxa"/>
          </w:tcPr>
          <w:p w:rsidR="00722BF0" w:rsidRDefault="00722BF0">
            <w:pPr>
              <w:rPr>
                <w:rFonts w:ascii="Times New Roman" w:hAnsi="Times New Roman"/>
                <w:sz w:val="20"/>
              </w:rPr>
            </w:pPr>
            <w:r>
              <w:rPr>
                <w:rFonts w:ascii="Times New Roman" w:hAnsi="Times New Roman"/>
                <w:sz w:val="20"/>
              </w:rPr>
              <w:t xml:space="preserve">Федеральная судебная система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19111999,8</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0300  </w:t>
            </w:r>
          </w:p>
        </w:tc>
        <w:tc>
          <w:tcPr>
            <w:tcW w:w="5688" w:type="dxa"/>
          </w:tcPr>
          <w:p w:rsidR="00722BF0" w:rsidRDefault="00722BF0">
            <w:pPr>
              <w:rPr>
                <w:rFonts w:ascii="Times New Roman" w:hAnsi="Times New Roman"/>
                <w:sz w:val="20"/>
              </w:rPr>
            </w:pPr>
            <w:r>
              <w:rPr>
                <w:rFonts w:ascii="Times New Roman" w:hAnsi="Times New Roman"/>
                <w:sz w:val="20"/>
              </w:rPr>
              <w:t xml:space="preserve">Международная деятельность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42858764,5</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0301  </w:t>
            </w:r>
          </w:p>
        </w:tc>
        <w:tc>
          <w:tcPr>
            <w:tcW w:w="5688" w:type="dxa"/>
          </w:tcPr>
          <w:p w:rsidR="00722BF0" w:rsidRDefault="00722BF0">
            <w:pPr>
              <w:rPr>
                <w:rFonts w:ascii="Times New Roman" w:hAnsi="Times New Roman"/>
                <w:sz w:val="20"/>
              </w:rPr>
            </w:pPr>
            <w:r>
              <w:rPr>
                <w:rFonts w:ascii="Times New Roman" w:hAnsi="Times New Roman"/>
                <w:sz w:val="20"/>
              </w:rPr>
              <w:t xml:space="preserve">Международное сотрудничество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30451751,3</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0303  </w:t>
            </w:r>
          </w:p>
        </w:tc>
        <w:tc>
          <w:tcPr>
            <w:tcW w:w="5688" w:type="dxa"/>
          </w:tcPr>
          <w:p w:rsidR="00722BF0" w:rsidRDefault="00722BF0">
            <w:pPr>
              <w:rPr>
                <w:rFonts w:ascii="Times New Roman" w:hAnsi="Times New Roman"/>
                <w:sz w:val="20"/>
              </w:rPr>
            </w:pPr>
            <w:r>
              <w:rPr>
                <w:rFonts w:ascii="Times New Roman" w:hAnsi="Times New Roman"/>
                <w:sz w:val="20"/>
              </w:rPr>
              <w:t xml:space="preserve">Реализация межгосударственных договоров в рамках Содружества Независимых Государств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9585465,4</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0304  </w:t>
            </w:r>
          </w:p>
        </w:tc>
        <w:tc>
          <w:tcPr>
            <w:tcW w:w="5688" w:type="dxa"/>
          </w:tcPr>
          <w:p w:rsidR="00722BF0" w:rsidRDefault="00722BF0">
            <w:pPr>
              <w:rPr>
                <w:rFonts w:ascii="Times New Roman" w:hAnsi="Times New Roman"/>
                <w:sz w:val="20"/>
              </w:rPr>
            </w:pPr>
            <w:r>
              <w:rPr>
                <w:rFonts w:ascii="Times New Roman" w:hAnsi="Times New Roman"/>
                <w:sz w:val="20"/>
              </w:rPr>
              <w:t xml:space="preserve">Международные культурные, научные и информационные связи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1347347,8</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0305  </w:t>
            </w:r>
          </w:p>
        </w:tc>
        <w:tc>
          <w:tcPr>
            <w:tcW w:w="5688" w:type="dxa"/>
          </w:tcPr>
          <w:p w:rsidR="00722BF0" w:rsidRDefault="00722BF0">
            <w:pPr>
              <w:rPr>
                <w:rFonts w:ascii="Times New Roman" w:hAnsi="Times New Roman"/>
                <w:sz w:val="20"/>
              </w:rPr>
            </w:pPr>
            <w:r>
              <w:rPr>
                <w:rFonts w:ascii="Times New Roman" w:hAnsi="Times New Roman"/>
                <w:sz w:val="20"/>
              </w:rPr>
              <w:t xml:space="preserve">Экономическая и гуманитарная помощь другим государствам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56700,0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0306  </w:t>
            </w:r>
          </w:p>
        </w:tc>
        <w:tc>
          <w:tcPr>
            <w:tcW w:w="5688" w:type="dxa"/>
          </w:tcPr>
          <w:p w:rsidR="00722BF0" w:rsidRDefault="00722BF0">
            <w:pPr>
              <w:rPr>
                <w:rFonts w:ascii="Times New Roman" w:hAnsi="Times New Roman"/>
                <w:sz w:val="20"/>
              </w:rPr>
            </w:pPr>
            <w:r>
              <w:rPr>
                <w:rFonts w:ascii="Times New Roman" w:hAnsi="Times New Roman"/>
                <w:sz w:val="20"/>
              </w:rPr>
              <w:t xml:space="preserve">Реализация международных  обязательств в сфере военно - технического сотрудничества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1417500,0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0400  </w:t>
            </w:r>
          </w:p>
        </w:tc>
        <w:tc>
          <w:tcPr>
            <w:tcW w:w="5688" w:type="dxa"/>
          </w:tcPr>
          <w:p w:rsidR="00722BF0" w:rsidRDefault="00722BF0">
            <w:pPr>
              <w:rPr>
                <w:rFonts w:ascii="Times New Roman" w:hAnsi="Times New Roman"/>
                <w:sz w:val="20"/>
              </w:rPr>
            </w:pPr>
            <w:r>
              <w:rPr>
                <w:rFonts w:ascii="Times New Roman" w:hAnsi="Times New Roman"/>
                <w:sz w:val="20"/>
              </w:rPr>
              <w:t xml:space="preserve">Национальная оборона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284157831,5</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0401  </w:t>
            </w:r>
          </w:p>
        </w:tc>
        <w:tc>
          <w:tcPr>
            <w:tcW w:w="5688" w:type="dxa"/>
          </w:tcPr>
          <w:p w:rsidR="00722BF0" w:rsidRDefault="00722BF0">
            <w:pPr>
              <w:rPr>
                <w:rFonts w:ascii="Times New Roman" w:hAnsi="Times New Roman"/>
                <w:sz w:val="20"/>
              </w:rPr>
            </w:pPr>
            <w:r>
              <w:rPr>
                <w:rFonts w:ascii="Times New Roman" w:hAnsi="Times New Roman"/>
                <w:sz w:val="20"/>
              </w:rPr>
              <w:t xml:space="preserve">Строительство и содержание Вооруженных Сил Российской Федерации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263863793,5</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0402  </w:t>
            </w:r>
          </w:p>
        </w:tc>
        <w:tc>
          <w:tcPr>
            <w:tcW w:w="5688" w:type="dxa"/>
          </w:tcPr>
          <w:p w:rsidR="00722BF0" w:rsidRDefault="00722BF0">
            <w:pPr>
              <w:rPr>
                <w:rFonts w:ascii="Times New Roman" w:hAnsi="Times New Roman"/>
                <w:sz w:val="20"/>
              </w:rPr>
            </w:pPr>
            <w:r>
              <w:rPr>
                <w:rFonts w:ascii="Times New Roman" w:hAnsi="Times New Roman"/>
                <w:sz w:val="20"/>
              </w:rPr>
              <w:t xml:space="preserve">Военная программа Министерства Российской Федерации по атомной энергии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13993500,0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0403  </w:t>
            </w:r>
          </w:p>
        </w:tc>
        <w:tc>
          <w:tcPr>
            <w:tcW w:w="5688" w:type="dxa"/>
          </w:tcPr>
          <w:p w:rsidR="00722BF0" w:rsidRDefault="00722BF0">
            <w:pPr>
              <w:rPr>
                <w:rFonts w:ascii="Times New Roman" w:hAnsi="Times New Roman"/>
                <w:sz w:val="20"/>
              </w:rPr>
            </w:pPr>
            <w:r>
              <w:rPr>
                <w:rFonts w:ascii="Times New Roman" w:hAnsi="Times New Roman"/>
                <w:sz w:val="20"/>
              </w:rPr>
              <w:t xml:space="preserve">Обеспечение мобилизационной и вневойсковой подготовки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3269760,0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0404  </w:t>
            </w:r>
          </w:p>
        </w:tc>
        <w:tc>
          <w:tcPr>
            <w:tcW w:w="5688" w:type="dxa"/>
          </w:tcPr>
          <w:p w:rsidR="00722BF0" w:rsidRDefault="00722BF0">
            <w:pPr>
              <w:rPr>
                <w:rFonts w:ascii="Times New Roman" w:hAnsi="Times New Roman"/>
                <w:sz w:val="20"/>
              </w:rPr>
            </w:pPr>
            <w:r>
              <w:rPr>
                <w:rFonts w:ascii="Times New Roman" w:hAnsi="Times New Roman"/>
                <w:sz w:val="20"/>
              </w:rPr>
              <w:t xml:space="preserve">Подготовка и участие в обеспечении коллективной безопасности и миротворческой деятельности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2728278,0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0407  </w:t>
            </w:r>
          </w:p>
        </w:tc>
        <w:tc>
          <w:tcPr>
            <w:tcW w:w="5688" w:type="dxa"/>
          </w:tcPr>
          <w:p w:rsidR="00722BF0" w:rsidRDefault="00722BF0">
            <w:pPr>
              <w:rPr>
                <w:rFonts w:ascii="Times New Roman" w:hAnsi="Times New Roman"/>
                <w:sz w:val="20"/>
              </w:rPr>
            </w:pPr>
            <w:r>
              <w:rPr>
                <w:rFonts w:ascii="Times New Roman" w:hAnsi="Times New Roman"/>
                <w:sz w:val="20"/>
              </w:rPr>
              <w:t xml:space="preserve">Обеспечение деятельности отраслей для национальной обороны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302500,0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0500  </w:t>
            </w:r>
          </w:p>
        </w:tc>
        <w:tc>
          <w:tcPr>
            <w:tcW w:w="5688" w:type="dxa"/>
          </w:tcPr>
          <w:p w:rsidR="00722BF0" w:rsidRDefault="00722BF0">
            <w:pPr>
              <w:rPr>
                <w:rFonts w:ascii="Times New Roman" w:hAnsi="Times New Roman"/>
                <w:sz w:val="20"/>
              </w:rPr>
            </w:pPr>
            <w:r>
              <w:rPr>
                <w:rFonts w:ascii="Times New Roman" w:hAnsi="Times New Roman"/>
                <w:sz w:val="20"/>
              </w:rPr>
              <w:t xml:space="preserve">Правоохранительная деятельность и обеспечение безопасности государства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173863288,3</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0501  </w:t>
            </w:r>
          </w:p>
        </w:tc>
        <w:tc>
          <w:tcPr>
            <w:tcW w:w="5688" w:type="dxa"/>
          </w:tcPr>
          <w:p w:rsidR="00722BF0" w:rsidRDefault="00722BF0">
            <w:pPr>
              <w:rPr>
                <w:rFonts w:ascii="Times New Roman" w:hAnsi="Times New Roman"/>
                <w:sz w:val="20"/>
              </w:rPr>
            </w:pPr>
            <w:r>
              <w:rPr>
                <w:rFonts w:ascii="Times New Roman" w:hAnsi="Times New Roman"/>
                <w:sz w:val="20"/>
              </w:rPr>
              <w:t xml:space="preserve">Органы внутренних дел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44565516,6</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0502  </w:t>
            </w:r>
          </w:p>
        </w:tc>
        <w:tc>
          <w:tcPr>
            <w:tcW w:w="5688" w:type="dxa"/>
          </w:tcPr>
          <w:p w:rsidR="00722BF0" w:rsidRDefault="00722BF0">
            <w:pPr>
              <w:rPr>
                <w:rFonts w:ascii="Times New Roman" w:hAnsi="Times New Roman"/>
                <w:sz w:val="20"/>
              </w:rPr>
            </w:pPr>
            <w:r>
              <w:rPr>
                <w:rFonts w:ascii="Times New Roman" w:hAnsi="Times New Roman"/>
                <w:sz w:val="20"/>
              </w:rPr>
              <w:t xml:space="preserve">Внутренние войска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13571245,0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0503  </w:t>
            </w:r>
          </w:p>
        </w:tc>
        <w:tc>
          <w:tcPr>
            <w:tcW w:w="5688" w:type="dxa"/>
          </w:tcPr>
          <w:p w:rsidR="00722BF0" w:rsidRDefault="00722BF0">
            <w:pPr>
              <w:rPr>
                <w:rFonts w:ascii="Times New Roman" w:hAnsi="Times New Roman"/>
                <w:sz w:val="20"/>
              </w:rPr>
            </w:pPr>
            <w:r>
              <w:rPr>
                <w:rFonts w:ascii="Times New Roman" w:hAnsi="Times New Roman"/>
                <w:sz w:val="20"/>
              </w:rPr>
              <w:t xml:space="preserve">Уголовно - исполнительная система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32735876,1</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0504  </w:t>
            </w:r>
          </w:p>
        </w:tc>
        <w:tc>
          <w:tcPr>
            <w:tcW w:w="5688" w:type="dxa"/>
          </w:tcPr>
          <w:p w:rsidR="00722BF0" w:rsidRDefault="00722BF0">
            <w:pPr>
              <w:rPr>
                <w:rFonts w:ascii="Times New Roman" w:hAnsi="Times New Roman"/>
                <w:sz w:val="20"/>
              </w:rPr>
            </w:pPr>
            <w:r>
              <w:rPr>
                <w:rFonts w:ascii="Times New Roman" w:hAnsi="Times New Roman"/>
                <w:sz w:val="20"/>
              </w:rPr>
              <w:t xml:space="preserve">Органы налоговой полиции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4894300,1</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0505  </w:t>
            </w:r>
          </w:p>
        </w:tc>
        <w:tc>
          <w:tcPr>
            <w:tcW w:w="5688" w:type="dxa"/>
          </w:tcPr>
          <w:p w:rsidR="00722BF0" w:rsidRDefault="00722BF0">
            <w:pPr>
              <w:rPr>
                <w:rFonts w:ascii="Times New Roman" w:hAnsi="Times New Roman"/>
                <w:sz w:val="20"/>
              </w:rPr>
            </w:pPr>
            <w:r>
              <w:rPr>
                <w:rFonts w:ascii="Times New Roman" w:hAnsi="Times New Roman"/>
                <w:sz w:val="20"/>
              </w:rPr>
              <w:t xml:space="preserve">Органы государственной безопасности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31813455,6</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0506  </w:t>
            </w:r>
          </w:p>
        </w:tc>
        <w:tc>
          <w:tcPr>
            <w:tcW w:w="5688" w:type="dxa"/>
          </w:tcPr>
          <w:p w:rsidR="00722BF0" w:rsidRDefault="00722BF0">
            <w:pPr>
              <w:rPr>
                <w:rFonts w:ascii="Times New Roman" w:hAnsi="Times New Roman"/>
                <w:sz w:val="20"/>
              </w:rPr>
            </w:pPr>
            <w:r>
              <w:rPr>
                <w:rFonts w:ascii="Times New Roman" w:hAnsi="Times New Roman"/>
                <w:sz w:val="20"/>
              </w:rPr>
              <w:t xml:space="preserve">Органы пограничной службы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17558006,8</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0507  </w:t>
            </w:r>
          </w:p>
        </w:tc>
        <w:tc>
          <w:tcPr>
            <w:tcW w:w="5688" w:type="dxa"/>
          </w:tcPr>
          <w:p w:rsidR="00722BF0" w:rsidRDefault="00722BF0">
            <w:pPr>
              <w:rPr>
                <w:rFonts w:ascii="Times New Roman" w:hAnsi="Times New Roman"/>
                <w:sz w:val="20"/>
              </w:rPr>
            </w:pPr>
            <w:r>
              <w:rPr>
                <w:rFonts w:ascii="Times New Roman" w:hAnsi="Times New Roman"/>
                <w:sz w:val="20"/>
              </w:rPr>
              <w:t xml:space="preserve">Таможенные органы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9650547,4</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0508  </w:t>
            </w:r>
          </w:p>
        </w:tc>
        <w:tc>
          <w:tcPr>
            <w:tcW w:w="5688" w:type="dxa"/>
          </w:tcPr>
          <w:p w:rsidR="00722BF0" w:rsidRDefault="00722BF0">
            <w:pPr>
              <w:rPr>
                <w:rFonts w:ascii="Times New Roman" w:hAnsi="Times New Roman"/>
                <w:sz w:val="20"/>
              </w:rPr>
            </w:pPr>
            <w:r>
              <w:rPr>
                <w:rFonts w:ascii="Times New Roman" w:hAnsi="Times New Roman"/>
                <w:sz w:val="20"/>
              </w:rPr>
              <w:t xml:space="preserve">Органы прокуратуры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9209321,6</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0509  </w:t>
            </w:r>
          </w:p>
        </w:tc>
        <w:tc>
          <w:tcPr>
            <w:tcW w:w="5688" w:type="dxa"/>
          </w:tcPr>
          <w:p w:rsidR="00722BF0" w:rsidRDefault="00722BF0">
            <w:pPr>
              <w:rPr>
                <w:rFonts w:ascii="Times New Roman" w:hAnsi="Times New Roman"/>
                <w:sz w:val="20"/>
              </w:rPr>
            </w:pPr>
            <w:r>
              <w:rPr>
                <w:rFonts w:ascii="Times New Roman" w:hAnsi="Times New Roman"/>
                <w:sz w:val="20"/>
              </w:rPr>
              <w:t xml:space="preserve">Государственная противопожарная служба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6111559,9</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0510  </w:t>
            </w:r>
          </w:p>
        </w:tc>
        <w:tc>
          <w:tcPr>
            <w:tcW w:w="5688" w:type="dxa"/>
          </w:tcPr>
          <w:p w:rsidR="00722BF0" w:rsidRDefault="00722BF0">
            <w:pPr>
              <w:rPr>
                <w:rFonts w:ascii="Times New Roman" w:hAnsi="Times New Roman"/>
                <w:sz w:val="20"/>
              </w:rPr>
            </w:pPr>
            <w:r>
              <w:rPr>
                <w:rFonts w:ascii="Times New Roman" w:hAnsi="Times New Roman"/>
                <w:sz w:val="20"/>
              </w:rPr>
              <w:t xml:space="preserve">Органы юстиции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3394759,2</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0511  </w:t>
            </w:r>
          </w:p>
        </w:tc>
        <w:tc>
          <w:tcPr>
            <w:tcW w:w="5688" w:type="dxa"/>
          </w:tcPr>
          <w:p w:rsidR="00722BF0" w:rsidRDefault="00722BF0">
            <w:pPr>
              <w:rPr>
                <w:rFonts w:ascii="Times New Roman" w:hAnsi="Times New Roman"/>
                <w:sz w:val="20"/>
              </w:rPr>
            </w:pPr>
            <w:r>
              <w:rPr>
                <w:rFonts w:ascii="Times New Roman" w:hAnsi="Times New Roman"/>
                <w:sz w:val="20"/>
              </w:rPr>
              <w:t xml:space="preserve">Государственная фельдъегерская служба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358700,0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0600  </w:t>
            </w:r>
          </w:p>
        </w:tc>
        <w:tc>
          <w:tcPr>
            <w:tcW w:w="5688" w:type="dxa"/>
          </w:tcPr>
          <w:p w:rsidR="00722BF0" w:rsidRDefault="00722BF0">
            <w:pPr>
              <w:rPr>
                <w:rFonts w:ascii="Times New Roman" w:hAnsi="Times New Roman"/>
                <w:sz w:val="20"/>
              </w:rPr>
            </w:pPr>
            <w:r>
              <w:rPr>
                <w:rFonts w:ascii="Times New Roman" w:hAnsi="Times New Roman"/>
                <w:sz w:val="20"/>
              </w:rPr>
              <w:t xml:space="preserve">Фундаментальные исследования и содействие научно - техническому прогрессу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30317957,1</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0601  </w:t>
            </w:r>
          </w:p>
        </w:tc>
        <w:tc>
          <w:tcPr>
            <w:tcW w:w="5688" w:type="dxa"/>
          </w:tcPr>
          <w:p w:rsidR="00722BF0" w:rsidRDefault="00722BF0">
            <w:pPr>
              <w:rPr>
                <w:rFonts w:ascii="Times New Roman" w:hAnsi="Times New Roman"/>
                <w:sz w:val="20"/>
              </w:rPr>
            </w:pPr>
            <w:r>
              <w:rPr>
                <w:rFonts w:ascii="Times New Roman" w:hAnsi="Times New Roman"/>
                <w:sz w:val="20"/>
              </w:rPr>
              <w:t xml:space="preserve">Фундаментальные исследования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15441429,2</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0602  </w:t>
            </w:r>
          </w:p>
        </w:tc>
        <w:tc>
          <w:tcPr>
            <w:tcW w:w="5688" w:type="dxa"/>
          </w:tcPr>
          <w:p w:rsidR="00722BF0" w:rsidRDefault="00722BF0">
            <w:pPr>
              <w:rPr>
                <w:rFonts w:ascii="Times New Roman" w:hAnsi="Times New Roman"/>
                <w:sz w:val="20"/>
              </w:rPr>
            </w:pPr>
            <w:r>
              <w:rPr>
                <w:rFonts w:ascii="Times New Roman" w:hAnsi="Times New Roman"/>
                <w:sz w:val="20"/>
              </w:rPr>
              <w:t xml:space="preserve">Разработка перспективных технологий и приоритетных направлений научно - технического прогресса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14876527,9</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0700  </w:t>
            </w:r>
          </w:p>
        </w:tc>
        <w:tc>
          <w:tcPr>
            <w:tcW w:w="5688" w:type="dxa"/>
          </w:tcPr>
          <w:p w:rsidR="00722BF0" w:rsidRDefault="00722BF0">
            <w:pPr>
              <w:rPr>
                <w:rFonts w:ascii="Times New Roman" w:hAnsi="Times New Roman"/>
                <w:sz w:val="20"/>
              </w:rPr>
            </w:pPr>
            <w:r>
              <w:rPr>
                <w:rFonts w:ascii="Times New Roman" w:hAnsi="Times New Roman"/>
                <w:sz w:val="20"/>
              </w:rPr>
              <w:t>Промышленность, энергетика и строительство</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57707669,7</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0701  </w:t>
            </w:r>
          </w:p>
        </w:tc>
        <w:tc>
          <w:tcPr>
            <w:tcW w:w="5688" w:type="dxa"/>
          </w:tcPr>
          <w:p w:rsidR="00722BF0" w:rsidRDefault="00722BF0">
            <w:pPr>
              <w:rPr>
                <w:rFonts w:ascii="Times New Roman" w:hAnsi="Times New Roman"/>
                <w:sz w:val="20"/>
              </w:rPr>
            </w:pPr>
            <w:r>
              <w:rPr>
                <w:rFonts w:ascii="Times New Roman" w:hAnsi="Times New Roman"/>
                <w:sz w:val="20"/>
              </w:rPr>
              <w:t xml:space="preserve">Топливно - энергетический комплекс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7600000,0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0704  </w:t>
            </w:r>
          </w:p>
        </w:tc>
        <w:tc>
          <w:tcPr>
            <w:tcW w:w="5688" w:type="dxa"/>
          </w:tcPr>
          <w:p w:rsidR="00722BF0" w:rsidRDefault="00722BF0">
            <w:pPr>
              <w:rPr>
                <w:rFonts w:ascii="Times New Roman" w:hAnsi="Times New Roman"/>
                <w:sz w:val="20"/>
              </w:rPr>
            </w:pPr>
            <w:r>
              <w:rPr>
                <w:rFonts w:ascii="Times New Roman" w:hAnsi="Times New Roman"/>
                <w:sz w:val="20"/>
              </w:rPr>
              <w:t xml:space="preserve">Конверсия оборонной промышленности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250000,0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0705  </w:t>
            </w:r>
          </w:p>
        </w:tc>
        <w:tc>
          <w:tcPr>
            <w:tcW w:w="5688" w:type="dxa"/>
          </w:tcPr>
          <w:p w:rsidR="00722BF0" w:rsidRDefault="00722BF0">
            <w:pPr>
              <w:rPr>
                <w:rFonts w:ascii="Times New Roman" w:hAnsi="Times New Roman"/>
                <w:sz w:val="20"/>
              </w:rPr>
            </w:pPr>
            <w:r>
              <w:rPr>
                <w:rFonts w:ascii="Times New Roman" w:hAnsi="Times New Roman"/>
                <w:sz w:val="20"/>
              </w:rPr>
              <w:t xml:space="preserve">Другие отрасли промышленности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243900,0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0707  </w:t>
            </w:r>
          </w:p>
        </w:tc>
        <w:tc>
          <w:tcPr>
            <w:tcW w:w="5688" w:type="dxa"/>
          </w:tcPr>
          <w:p w:rsidR="00722BF0" w:rsidRDefault="00722BF0">
            <w:pPr>
              <w:rPr>
                <w:rFonts w:ascii="Times New Roman" w:hAnsi="Times New Roman"/>
                <w:sz w:val="20"/>
              </w:rPr>
            </w:pPr>
            <w:r>
              <w:rPr>
                <w:rFonts w:ascii="Times New Roman" w:hAnsi="Times New Roman"/>
                <w:sz w:val="20"/>
              </w:rPr>
              <w:t xml:space="preserve">Строительство, архитектура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41545667,1</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0708  </w:t>
            </w:r>
          </w:p>
        </w:tc>
        <w:tc>
          <w:tcPr>
            <w:tcW w:w="5688" w:type="dxa"/>
          </w:tcPr>
          <w:p w:rsidR="00722BF0" w:rsidRDefault="00722BF0">
            <w:pPr>
              <w:rPr>
                <w:rFonts w:ascii="Times New Roman" w:hAnsi="Times New Roman"/>
                <w:sz w:val="20"/>
              </w:rPr>
            </w:pPr>
            <w:r>
              <w:rPr>
                <w:rFonts w:ascii="Times New Roman" w:hAnsi="Times New Roman"/>
                <w:sz w:val="20"/>
              </w:rPr>
              <w:t xml:space="preserve">Стандартизация и метрология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90200,0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0709  </w:t>
            </w:r>
          </w:p>
        </w:tc>
        <w:tc>
          <w:tcPr>
            <w:tcW w:w="5688" w:type="dxa"/>
          </w:tcPr>
          <w:p w:rsidR="00722BF0" w:rsidRDefault="00722BF0">
            <w:pPr>
              <w:rPr>
                <w:rFonts w:ascii="Times New Roman" w:hAnsi="Times New Roman"/>
                <w:sz w:val="20"/>
              </w:rPr>
            </w:pPr>
            <w:r>
              <w:rPr>
                <w:rFonts w:ascii="Times New Roman" w:hAnsi="Times New Roman"/>
                <w:sz w:val="20"/>
              </w:rPr>
              <w:t>Воспроизводство минерально - сырьевой базы</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7323888,3</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0710  </w:t>
            </w:r>
          </w:p>
        </w:tc>
        <w:tc>
          <w:tcPr>
            <w:tcW w:w="5688" w:type="dxa"/>
          </w:tcPr>
          <w:p w:rsidR="00722BF0" w:rsidRDefault="00722BF0">
            <w:pPr>
              <w:rPr>
                <w:rFonts w:ascii="Times New Roman" w:hAnsi="Times New Roman"/>
                <w:sz w:val="20"/>
              </w:rPr>
            </w:pPr>
            <w:r>
              <w:rPr>
                <w:rFonts w:ascii="Times New Roman" w:hAnsi="Times New Roman"/>
                <w:sz w:val="20"/>
              </w:rPr>
              <w:t xml:space="preserve">Содержание органов специального строительства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654014,3</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0800  </w:t>
            </w:r>
          </w:p>
        </w:tc>
        <w:tc>
          <w:tcPr>
            <w:tcW w:w="5688" w:type="dxa"/>
          </w:tcPr>
          <w:p w:rsidR="00722BF0" w:rsidRDefault="00722BF0">
            <w:pPr>
              <w:rPr>
                <w:rFonts w:ascii="Times New Roman" w:hAnsi="Times New Roman"/>
                <w:sz w:val="20"/>
              </w:rPr>
            </w:pPr>
            <w:r>
              <w:rPr>
                <w:rFonts w:ascii="Times New Roman" w:hAnsi="Times New Roman"/>
                <w:sz w:val="20"/>
              </w:rPr>
              <w:t xml:space="preserve">Сельское хозяйство и рыболовство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26821500,0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0801  </w:t>
            </w:r>
          </w:p>
        </w:tc>
        <w:tc>
          <w:tcPr>
            <w:tcW w:w="5688" w:type="dxa"/>
          </w:tcPr>
          <w:p w:rsidR="00722BF0" w:rsidRDefault="00722BF0">
            <w:pPr>
              <w:rPr>
                <w:rFonts w:ascii="Times New Roman" w:hAnsi="Times New Roman"/>
                <w:sz w:val="20"/>
              </w:rPr>
            </w:pPr>
            <w:r>
              <w:rPr>
                <w:rFonts w:ascii="Times New Roman" w:hAnsi="Times New Roman"/>
                <w:sz w:val="20"/>
              </w:rPr>
              <w:t xml:space="preserve">Сельскохозяйственное производство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20444700,0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0802  </w:t>
            </w:r>
          </w:p>
        </w:tc>
        <w:tc>
          <w:tcPr>
            <w:tcW w:w="5688" w:type="dxa"/>
          </w:tcPr>
          <w:p w:rsidR="00722BF0" w:rsidRDefault="00722BF0">
            <w:pPr>
              <w:rPr>
                <w:rFonts w:ascii="Times New Roman" w:hAnsi="Times New Roman"/>
                <w:sz w:val="20"/>
              </w:rPr>
            </w:pPr>
            <w:r>
              <w:rPr>
                <w:rFonts w:ascii="Times New Roman" w:hAnsi="Times New Roman"/>
                <w:sz w:val="20"/>
              </w:rPr>
              <w:t xml:space="preserve">Земельные ресурсы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1937000,0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0804  </w:t>
            </w:r>
          </w:p>
        </w:tc>
        <w:tc>
          <w:tcPr>
            <w:tcW w:w="5688" w:type="dxa"/>
          </w:tcPr>
          <w:p w:rsidR="00722BF0" w:rsidRDefault="00722BF0">
            <w:pPr>
              <w:rPr>
                <w:rFonts w:ascii="Times New Roman" w:hAnsi="Times New Roman"/>
                <w:sz w:val="20"/>
              </w:rPr>
            </w:pPr>
            <w:r>
              <w:rPr>
                <w:rFonts w:ascii="Times New Roman" w:hAnsi="Times New Roman"/>
                <w:sz w:val="20"/>
              </w:rPr>
              <w:t xml:space="preserve">Рыболовное хозяйство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2922186,4</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0805  </w:t>
            </w:r>
          </w:p>
        </w:tc>
        <w:tc>
          <w:tcPr>
            <w:tcW w:w="5688" w:type="dxa"/>
          </w:tcPr>
          <w:p w:rsidR="00722BF0" w:rsidRDefault="00722BF0">
            <w:pPr>
              <w:rPr>
                <w:rFonts w:ascii="Times New Roman" w:hAnsi="Times New Roman"/>
                <w:sz w:val="20"/>
              </w:rPr>
            </w:pPr>
            <w:r>
              <w:rPr>
                <w:rFonts w:ascii="Times New Roman" w:hAnsi="Times New Roman"/>
                <w:sz w:val="20"/>
              </w:rPr>
              <w:t xml:space="preserve">Прочие мероприятия в области сельского хозяйства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1517613,6</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0900  </w:t>
            </w:r>
          </w:p>
        </w:tc>
        <w:tc>
          <w:tcPr>
            <w:tcW w:w="5688" w:type="dxa"/>
          </w:tcPr>
          <w:p w:rsidR="00722BF0" w:rsidRDefault="00722BF0">
            <w:pPr>
              <w:rPr>
                <w:rFonts w:ascii="Times New Roman" w:hAnsi="Times New Roman"/>
                <w:sz w:val="20"/>
              </w:rPr>
            </w:pPr>
            <w:r>
              <w:rPr>
                <w:rFonts w:ascii="Times New Roman" w:hAnsi="Times New Roman"/>
                <w:sz w:val="20"/>
              </w:rPr>
              <w:t xml:space="preserve">Охрана окружающей природной среды и природных ресурсов, гидрометеорология, картография и геодезия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9758799,8</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0901  </w:t>
            </w:r>
          </w:p>
        </w:tc>
        <w:tc>
          <w:tcPr>
            <w:tcW w:w="5688" w:type="dxa"/>
          </w:tcPr>
          <w:p w:rsidR="00722BF0" w:rsidRDefault="00722BF0">
            <w:pPr>
              <w:rPr>
                <w:rFonts w:ascii="Times New Roman" w:hAnsi="Times New Roman"/>
                <w:sz w:val="20"/>
              </w:rPr>
            </w:pPr>
            <w:r>
              <w:rPr>
                <w:rFonts w:ascii="Times New Roman" w:hAnsi="Times New Roman"/>
                <w:sz w:val="20"/>
              </w:rPr>
              <w:t xml:space="preserve">Водные ресурсы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675850,2</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0902  </w:t>
            </w:r>
          </w:p>
        </w:tc>
        <w:tc>
          <w:tcPr>
            <w:tcW w:w="5688" w:type="dxa"/>
          </w:tcPr>
          <w:p w:rsidR="00722BF0" w:rsidRDefault="00722BF0">
            <w:pPr>
              <w:rPr>
                <w:rFonts w:ascii="Times New Roman" w:hAnsi="Times New Roman"/>
                <w:sz w:val="20"/>
              </w:rPr>
            </w:pPr>
            <w:r>
              <w:rPr>
                <w:rFonts w:ascii="Times New Roman" w:hAnsi="Times New Roman"/>
                <w:sz w:val="20"/>
              </w:rPr>
              <w:t xml:space="preserve">Лесные ресурсы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6076500,0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0903  </w:t>
            </w:r>
          </w:p>
        </w:tc>
        <w:tc>
          <w:tcPr>
            <w:tcW w:w="5688" w:type="dxa"/>
          </w:tcPr>
          <w:p w:rsidR="00722BF0" w:rsidRDefault="00722BF0">
            <w:pPr>
              <w:rPr>
                <w:rFonts w:ascii="Times New Roman" w:hAnsi="Times New Roman"/>
                <w:sz w:val="20"/>
              </w:rPr>
            </w:pPr>
            <w:r>
              <w:rPr>
                <w:rFonts w:ascii="Times New Roman" w:hAnsi="Times New Roman"/>
                <w:sz w:val="20"/>
              </w:rPr>
              <w:t xml:space="preserve">Охрана окружающей природной среды, животного и растительного мира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580705,7</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0904  </w:t>
            </w:r>
          </w:p>
        </w:tc>
        <w:tc>
          <w:tcPr>
            <w:tcW w:w="5688" w:type="dxa"/>
          </w:tcPr>
          <w:p w:rsidR="00722BF0" w:rsidRDefault="00722BF0">
            <w:pPr>
              <w:rPr>
                <w:rFonts w:ascii="Times New Roman" w:hAnsi="Times New Roman"/>
                <w:sz w:val="20"/>
              </w:rPr>
            </w:pPr>
            <w:r>
              <w:rPr>
                <w:rFonts w:ascii="Times New Roman" w:hAnsi="Times New Roman"/>
                <w:sz w:val="20"/>
              </w:rPr>
              <w:t xml:space="preserve">Гидрометеорология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1749843,9</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0905  </w:t>
            </w:r>
          </w:p>
        </w:tc>
        <w:tc>
          <w:tcPr>
            <w:tcW w:w="5688" w:type="dxa"/>
          </w:tcPr>
          <w:p w:rsidR="00722BF0" w:rsidRDefault="00722BF0">
            <w:pPr>
              <w:rPr>
                <w:rFonts w:ascii="Times New Roman" w:hAnsi="Times New Roman"/>
                <w:sz w:val="20"/>
              </w:rPr>
            </w:pPr>
            <w:r>
              <w:rPr>
                <w:rFonts w:ascii="Times New Roman" w:hAnsi="Times New Roman"/>
                <w:sz w:val="20"/>
              </w:rPr>
              <w:t xml:space="preserve">Картография и геодезия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675900,0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1000  </w:t>
            </w:r>
          </w:p>
        </w:tc>
        <w:tc>
          <w:tcPr>
            <w:tcW w:w="5688" w:type="dxa"/>
          </w:tcPr>
          <w:p w:rsidR="00722BF0" w:rsidRDefault="00722BF0">
            <w:pPr>
              <w:rPr>
                <w:rFonts w:ascii="Times New Roman" w:hAnsi="Times New Roman"/>
                <w:sz w:val="20"/>
              </w:rPr>
            </w:pPr>
            <w:r>
              <w:rPr>
                <w:rFonts w:ascii="Times New Roman" w:hAnsi="Times New Roman"/>
                <w:sz w:val="20"/>
              </w:rPr>
              <w:t xml:space="preserve">Транспорт, связь и информатика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7034319,7</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1001  </w:t>
            </w:r>
          </w:p>
        </w:tc>
        <w:tc>
          <w:tcPr>
            <w:tcW w:w="5688" w:type="dxa"/>
          </w:tcPr>
          <w:p w:rsidR="00722BF0" w:rsidRDefault="00722BF0">
            <w:pPr>
              <w:rPr>
                <w:rFonts w:ascii="Times New Roman" w:hAnsi="Times New Roman"/>
                <w:sz w:val="20"/>
              </w:rPr>
            </w:pPr>
            <w:r>
              <w:rPr>
                <w:rFonts w:ascii="Times New Roman" w:hAnsi="Times New Roman"/>
                <w:sz w:val="20"/>
              </w:rPr>
              <w:t xml:space="preserve">Автомобильный транспорт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26460,0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1002  </w:t>
            </w:r>
          </w:p>
        </w:tc>
        <w:tc>
          <w:tcPr>
            <w:tcW w:w="5688" w:type="dxa"/>
          </w:tcPr>
          <w:p w:rsidR="00722BF0" w:rsidRDefault="00722BF0">
            <w:pPr>
              <w:rPr>
                <w:rFonts w:ascii="Times New Roman" w:hAnsi="Times New Roman"/>
                <w:sz w:val="20"/>
              </w:rPr>
            </w:pPr>
            <w:r>
              <w:rPr>
                <w:rFonts w:ascii="Times New Roman" w:hAnsi="Times New Roman"/>
                <w:sz w:val="20"/>
              </w:rPr>
              <w:t xml:space="preserve">Железнодорожный транспорт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300000,0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1003  </w:t>
            </w:r>
          </w:p>
        </w:tc>
        <w:tc>
          <w:tcPr>
            <w:tcW w:w="5688" w:type="dxa"/>
          </w:tcPr>
          <w:p w:rsidR="00722BF0" w:rsidRDefault="00722BF0">
            <w:pPr>
              <w:rPr>
                <w:rFonts w:ascii="Times New Roman" w:hAnsi="Times New Roman"/>
                <w:sz w:val="20"/>
              </w:rPr>
            </w:pPr>
            <w:r>
              <w:rPr>
                <w:rFonts w:ascii="Times New Roman" w:hAnsi="Times New Roman"/>
                <w:sz w:val="20"/>
              </w:rPr>
              <w:t xml:space="preserve">Воздушный транспорт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3706039,6</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1004  </w:t>
            </w:r>
          </w:p>
        </w:tc>
        <w:tc>
          <w:tcPr>
            <w:tcW w:w="5688" w:type="dxa"/>
          </w:tcPr>
          <w:p w:rsidR="00722BF0" w:rsidRDefault="00722BF0">
            <w:pPr>
              <w:rPr>
                <w:rFonts w:ascii="Times New Roman" w:hAnsi="Times New Roman"/>
                <w:sz w:val="20"/>
              </w:rPr>
            </w:pPr>
            <w:r>
              <w:rPr>
                <w:rFonts w:ascii="Times New Roman" w:hAnsi="Times New Roman"/>
                <w:sz w:val="20"/>
              </w:rPr>
              <w:t xml:space="preserve">Водный транспорт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2312920,1</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1006  </w:t>
            </w:r>
          </w:p>
        </w:tc>
        <w:tc>
          <w:tcPr>
            <w:tcW w:w="5688" w:type="dxa"/>
          </w:tcPr>
          <w:p w:rsidR="00722BF0" w:rsidRDefault="00722BF0">
            <w:pPr>
              <w:rPr>
                <w:rFonts w:ascii="Times New Roman" w:hAnsi="Times New Roman"/>
                <w:sz w:val="20"/>
              </w:rPr>
            </w:pPr>
            <w:r>
              <w:rPr>
                <w:rFonts w:ascii="Times New Roman" w:hAnsi="Times New Roman"/>
                <w:sz w:val="20"/>
              </w:rPr>
              <w:t xml:space="preserve">Связь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686800,0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1007  </w:t>
            </w:r>
          </w:p>
        </w:tc>
        <w:tc>
          <w:tcPr>
            <w:tcW w:w="5688" w:type="dxa"/>
          </w:tcPr>
          <w:p w:rsidR="00722BF0" w:rsidRDefault="00722BF0">
            <w:pPr>
              <w:rPr>
                <w:rFonts w:ascii="Times New Roman" w:hAnsi="Times New Roman"/>
                <w:sz w:val="20"/>
              </w:rPr>
            </w:pPr>
            <w:r>
              <w:rPr>
                <w:rFonts w:ascii="Times New Roman" w:hAnsi="Times New Roman"/>
                <w:sz w:val="20"/>
              </w:rPr>
              <w:t xml:space="preserve">Информатика (информационное обеспечение)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2100,0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1100  </w:t>
            </w:r>
          </w:p>
        </w:tc>
        <w:tc>
          <w:tcPr>
            <w:tcW w:w="5688" w:type="dxa"/>
          </w:tcPr>
          <w:p w:rsidR="00722BF0" w:rsidRDefault="00722BF0">
            <w:pPr>
              <w:rPr>
                <w:rFonts w:ascii="Times New Roman" w:hAnsi="Times New Roman"/>
                <w:sz w:val="20"/>
              </w:rPr>
            </w:pPr>
            <w:r>
              <w:rPr>
                <w:rFonts w:ascii="Times New Roman" w:hAnsi="Times New Roman"/>
                <w:sz w:val="20"/>
              </w:rPr>
              <w:t xml:space="preserve">Развитие рыночной инфраструктуры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20000,0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1101  </w:t>
            </w:r>
          </w:p>
        </w:tc>
        <w:tc>
          <w:tcPr>
            <w:tcW w:w="5688" w:type="dxa"/>
          </w:tcPr>
          <w:p w:rsidR="00722BF0" w:rsidRDefault="00722BF0">
            <w:pPr>
              <w:rPr>
                <w:rFonts w:ascii="Times New Roman" w:hAnsi="Times New Roman"/>
                <w:sz w:val="20"/>
              </w:rPr>
            </w:pPr>
            <w:r>
              <w:rPr>
                <w:rFonts w:ascii="Times New Roman" w:hAnsi="Times New Roman"/>
                <w:sz w:val="20"/>
              </w:rPr>
              <w:t xml:space="preserve">Малый бизнес и предпринимательство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20000,0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1300  </w:t>
            </w:r>
          </w:p>
        </w:tc>
        <w:tc>
          <w:tcPr>
            <w:tcW w:w="5688" w:type="dxa"/>
          </w:tcPr>
          <w:p w:rsidR="00722BF0" w:rsidRDefault="00722BF0">
            <w:pPr>
              <w:rPr>
                <w:rFonts w:ascii="Times New Roman" w:hAnsi="Times New Roman"/>
                <w:sz w:val="20"/>
              </w:rPr>
            </w:pPr>
            <w:r>
              <w:rPr>
                <w:rFonts w:ascii="Times New Roman" w:hAnsi="Times New Roman"/>
                <w:sz w:val="20"/>
              </w:rPr>
              <w:t>Предупреждение и ликвидация последствий чрезвычайных ситуаций и стихийных бедствий</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8693085,0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1302  </w:t>
            </w:r>
          </w:p>
        </w:tc>
        <w:tc>
          <w:tcPr>
            <w:tcW w:w="5688" w:type="dxa"/>
          </w:tcPr>
          <w:p w:rsidR="00722BF0" w:rsidRDefault="00722BF0">
            <w:pPr>
              <w:rPr>
                <w:rFonts w:ascii="Times New Roman" w:hAnsi="Times New Roman"/>
                <w:sz w:val="20"/>
              </w:rPr>
            </w:pPr>
            <w:r>
              <w:rPr>
                <w:rFonts w:ascii="Times New Roman" w:hAnsi="Times New Roman"/>
                <w:sz w:val="20"/>
              </w:rPr>
              <w:t xml:space="preserve">Предупреждение и ликвидация последствий чрезвычайных ситуаций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8670685,0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1303  </w:t>
            </w:r>
          </w:p>
        </w:tc>
        <w:tc>
          <w:tcPr>
            <w:tcW w:w="5688" w:type="dxa"/>
          </w:tcPr>
          <w:p w:rsidR="00722BF0" w:rsidRDefault="00722BF0">
            <w:pPr>
              <w:rPr>
                <w:rFonts w:ascii="Times New Roman" w:hAnsi="Times New Roman"/>
                <w:sz w:val="20"/>
              </w:rPr>
            </w:pPr>
            <w:r>
              <w:rPr>
                <w:rFonts w:ascii="Times New Roman" w:hAnsi="Times New Roman"/>
                <w:sz w:val="20"/>
              </w:rPr>
              <w:t xml:space="preserve">Гражданская оборона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22400,0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1400  </w:t>
            </w:r>
          </w:p>
        </w:tc>
        <w:tc>
          <w:tcPr>
            <w:tcW w:w="5688" w:type="dxa"/>
          </w:tcPr>
          <w:p w:rsidR="00722BF0" w:rsidRDefault="00722BF0">
            <w:pPr>
              <w:rPr>
                <w:rFonts w:ascii="Times New Roman" w:hAnsi="Times New Roman"/>
                <w:sz w:val="20"/>
              </w:rPr>
            </w:pPr>
            <w:r>
              <w:rPr>
                <w:rFonts w:ascii="Times New Roman" w:hAnsi="Times New Roman"/>
                <w:sz w:val="20"/>
              </w:rPr>
              <w:t xml:space="preserve">Образование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80088334,7</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1401  </w:t>
            </w:r>
          </w:p>
        </w:tc>
        <w:tc>
          <w:tcPr>
            <w:tcW w:w="5688" w:type="dxa"/>
          </w:tcPr>
          <w:p w:rsidR="00722BF0" w:rsidRDefault="00722BF0">
            <w:pPr>
              <w:rPr>
                <w:rFonts w:ascii="Times New Roman" w:hAnsi="Times New Roman"/>
                <w:sz w:val="20"/>
              </w:rPr>
            </w:pPr>
            <w:r>
              <w:rPr>
                <w:rFonts w:ascii="Times New Roman" w:hAnsi="Times New Roman"/>
                <w:sz w:val="20"/>
              </w:rPr>
              <w:t xml:space="preserve">Дошкольное образование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542373,0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1402  </w:t>
            </w:r>
          </w:p>
        </w:tc>
        <w:tc>
          <w:tcPr>
            <w:tcW w:w="5688" w:type="dxa"/>
          </w:tcPr>
          <w:p w:rsidR="00722BF0" w:rsidRDefault="00722BF0">
            <w:pPr>
              <w:rPr>
                <w:rFonts w:ascii="Times New Roman" w:hAnsi="Times New Roman"/>
                <w:sz w:val="20"/>
              </w:rPr>
            </w:pPr>
            <w:r>
              <w:rPr>
                <w:rFonts w:ascii="Times New Roman" w:hAnsi="Times New Roman"/>
                <w:sz w:val="20"/>
              </w:rPr>
              <w:t xml:space="preserve">Общее образование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1361193,0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1403  </w:t>
            </w:r>
          </w:p>
        </w:tc>
        <w:tc>
          <w:tcPr>
            <w:tcW w:w="5688" w:type="dxa"/>
          </w:tcPr>
          <w:p w:rsidR="00722BF0" w:rsidRDefault="00722BF0">
            <w:pPr>
              <w:rPr>
                <w:rFonts w:ascii="Times New Roman" w:hAnsi="Times New Roman"/>
                <w:sz w:val="20"/>
              </w:rPr>
            </w:pPr>
            <w:r>
              <w:rPr>
                <w:rFonts w:ascii="Times New Roman" w:hAnsi="Times New Roman"/>
                <w:sz w:val="20"/>
              </w:rPr>
              <w:t xml:space="preserve">Начальное профессиональное образование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18690132,7</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1404  </w:t>
            </w:r>
          </w:p>
        </w:tc>
        <w:tc>
          <w:tcPr>
            <w:tcW w:w="5688" w:type="dxa"/>
          </w:tcPr>
          <w:p w:rsidR="00722BF0" w:rsidRDefault="00722BF0">
            <w:pPr>
              <w:rPr>
                <w:rFonts w:ascii="Times New Roman" w:hAnsi="Times New Roman"/>
                <w:sz w:val="20"/>
              </w:rPr>
            </w:pPr>
            <w:r>
              <w:rPr>
                <w:rFonts w:ascii="Times New Roman" w:hAnsi="Times New Roman"/>
                <w:sz w:val="20"/>
              </w:rPr>
              <w:t xml:space="preserve">Среднее профессиональное образование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10228152,2</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1405  </w:t>
            </w:r>
          </w:p>
        </w:tc>
        <w:tc>
          <w:tcPr>
            <w:tcW w:w="5688" w:type="dxa"/>
          </w:tcPr>
          <w:p w:rsidR="00722BF0" w:rsidRDefault="00722BF0">
            <w:pPr>
              <w:rPr>
                <w:rFonts w:ascii="Times New Roman" w:hAnsi="Times New Roman"/>
                <w:sz w:val="20"/>
              </w:rPr>
            </w:pPr>
            <w:r>
              <w:rPr>
                <w:rFonts w:ascii="Times New Roman" w:hAnsi="Times New Roman"/>
                <w:sz w:val="20"/>
              </w:rPr>
              <w:t xml:space="preserve">Переподготовка и повышение квалификации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1111503,8</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1406  </w:t>
            </w:r>
          </w:p>
        </w:tc>
        <w:tc>
          <w:tcPr>
            <w:tcW w:w="5688" w:type="dxa"/>
          </w:tcPr>
          <w:p w:rsidR="00722BF0" w:rsidRDefault="00722BF0">
            <w:pPr>
              <w:rPr>
                <w:rFonts w:ascii="Times New Roman" w:hAnsi="Times New Roman"/>
                <w:sz w:val="20"/>
              </w:rPr>
            </w:pPr>
            <w:r>
              <w:rPr>
                <w:rFonts w:ascii="Times New Roman" w:hAnsi="Times New Roman"/>
                <w:sz w:val="20"/>
              </w:rPr>
              <w:t xml:space="preserve">Высшее  профессиональное образование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43477076,1</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1407  </w:t>
            </w:r>
          </w:p>
        </w:tc>
        <w:tc>
          <w:tcPr>
            <w:tcW w:w="5688" w:type="dxa"/>
          </w:tcPr>
          <w:p w:rsidR="00722BF0" w:rsidRDefault="00722BF0">
            <w:pPr>
              <w:rPr>
                <w:rFonts w:ascii="Times New Roman" w:hAnsi="Times New Roman"/>
                <w:sz w:val="20"/>
              </w:rPr>
            </w:pPr>
            <w:r>
              <w:rPr>
                <w:rFonts w:ascii="Times New Roman" w:hAnsi="Times New Roman"/>
                <w:sz w:val="20"/>
              </w:rPr>
              <w:t xml:space="preserve">Прочие расходы в области образования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4677903,9</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1500  </w:t>
            </w:r>
          </w:p>
        </w:tc>
        <w:tc>
          <w:tcPr>
            <w:tcW w:w="5688" w:type="dxa"/>
          </w:tcPr>
          <w:p w:rsidR="00722BF0" w:rsidRDefault="00722BF0">
            <w:pPr>
              <w:rPr>
                <w:rFonts w:ascii="Times New Roman" w:hAnsi="Times New Roman"/>
                <w:sz w:val="20"/>
              </w:rPr>
            </w:pPr>
            <w:r>
              <w:rPr>
                <w:rFonts w:ascii="Times New Roman" w:hAnsi="Times New Roman"/>
                <w:sz w:val="20"/>
              </w:rPr>
              <w:t xml:space="preserve">Культура, искусство и кинематография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10292505,8</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1501  </w:t>
            </w:r>
          </w:p>
        </w:tc>
        <w:tc>
          <w:tcPr>
            <w:tcW w:w="5688" w:type="dxa"/>
          </w:tcPr>
          <w:p w:rsidR="00722BF0" w:rsidRDefault="00722BF0">
            <w:pPr>
              <w:rPr>
                <w:rFonts w:ascii="Times New Roman" w:hAnsi="Times New Roman"/>
                <w:sz w:val="20"/>
              </w:rPr>
            </w:pPr>
            <w:r>
              <w:rPr>
                <w:rFonts w:ascii="Times New Roman" w:hAnsi="Times New Roman"/>
                <w:sz w:val="20"/>
              </w:rPr>
              <w:t xml:space="preserve">Культура и искусство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8776735,3</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1502  </w:t>
            </w:r>
          </w:p>
        </w:tc>
        <w:tc>
          <w:tcPr>
            <w:tcW w:w="5688" w:type="dxa"/>
          </w:tcPr>
          <w:p w:rsidR="00722BF0" w:rsidRDefault="00722BF0">
            <w:pPr>
              <w:rPr>
                <w:rFonts w:ascii="Times New Roman" w:hAnsi="Times New Roman"/>
                <w:sz w:val="20"/>
              </w:rPr>
            </w:pPr>
            <w:r>
              <w:rPr>
                <w:rFonts w:ascii="Times New Roman" w:hAnsi="Times New Roman"/>
                <w:sz w:val="20"/>
              </w:rPr>
              <w:t xml:space="preserve">Кинематография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1500942,3</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1503  </w:t>
            </w:r>
          </w:p>
        </w:tc>
        <w:tc>
          <w:tcPr>
            <w:tcW w:w="5688" w:type="dxa"/>
          </w:tcPr>
          <w:p w:rsidR="00722BF0" w:rsidRDefault="00722BF0">
            <w:pPr>
              <w:rPr>
                <w:rFonts w:ascii="Times New Roman" w:hAnsi="Times New Roman"/>
                <w:sz w:val="20"/>
              </w:rPr>
            </w:pPr>
            <w:r>
              <w:rPr>
                <w:rFonts w:ascii="Times New Roman" w:hAnsi="Times New Roman"/>
                <w:sz w:val="20"/>
              </w:rPr>
              <w:t xml:space="preserve">Прочие мероприятия в области культуры и искусства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14828,2</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1600  </w:t>
            </w:r>
          </w:p>
        </w:tc>
        <w:tc>
          <w:tcPr>
            <w:tcW w:w="5688" w:type="dxa"/>
          </w:tcPr>
          <w:p w:rsidR="00722BF0" w:rsidRDefault="00722BF0">
            <w:pPr>
              <w:rPr>
                <w:rFonts w:ascii="Times New Roman" w:hAnsi="Times New Roman"/>
                <w:sz w:val="20"/>
              </w:rPr>
            </w:pPr>
            <w:r>
              <w:rPr>
                <w:rFonts w:ascii="Times New Roman" w:hAnsi="Times New Roman"/>
                <w:sz w:val="20"/>
              </w:rPr>
              <w:t xml:space="preserve">Средства массовой информации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10264830,2</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1601  </w:t>
            </w:r>
          </w:p>
        </w:tc>
        <w:tc>
          <w:tcPr>
            <w:tcW w:w="5688" w:type="dxa"/>
          </w:tcPr>
          <w:p w:rsidR="00722BF0" w:rsidRDefault="00722BF0">
            <w:pPr>
              <w:rPr>
                <w:rFonts w:ascii="Times New Roman" w:hAnsi="Times New Roman"/>
                <w:sz w:val="20"/>
              </w:rPr>
            </w:pPr>
            <w:r>
              <w:rPr>
                <w:rFonts w:ascii="Times New Roman" w:hAnsi="Times New Roman"/>
                <w:sz w:val="20"/>
              </w:rPr>
              <w:t xml:space="preserve">Телевидение и радиовещание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9500400,0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1602  </w:t>
            </w:r>
          </w:p>
        </w:tc>
        <w:tc>
          <w:tcPr>
            <w:tcW w:w="5688" w:type="dxa"/>
          </w:tcPr>
          <w:p w:rsidR="00722BF0" w:rsidRDefault="00722BF0">
            <w:pPr>
              <w:rPr>
                <w:rFonts w:ascii="Times New Roman" w:hAnsi="Times New Roman"/>
                <w:sz w:val="20"/>
              </w:rPr>
            </w:pPr>
            <w:r>
              <w:rPr>
                <w:rFonts w:ascii="Times New Roman" w:hAnsi="Times New Roman"/>
                <w:sz w:val="20"/>
              </w:rPr>
              <w:t xml:space="preserve">Периодическая печать и издательства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471640,2</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1603  </w:t>
            </w:r>
          </w:p>
        </w:tc>
        <w:tc>
          <w:tcPr>
            <w:tcW w:w="5688" w:type="dxa"/>
          </w:tcPr>
          <w:p w:rsidR="00722BF0" w:rsidRDefault="00722BF0">
            <w:pPr>
              <w:rPr>
                <w:rFonts w:ascii="Times New Roman" w:hAnsi="Times New Roman"/>
                <w:sz w:val="20"/>
              </w:rPr>
            </w:pPr>
            <w:r>
              <w:rPr>
                <w:rFonts w:ascii="Times New Roman" w:hAnsi="Times New Roman"/>
                <w:sz w:val="20"/>
              </w:rPr>
              <w:t xml:space="preserve">Прочие средства массовой информации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292790,0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1700  </w:t>
            </w:r>
          </w:p>
        </w:tc>
        <w:tc>
          <w:tcPr>
            <w:tcW w:w="5688" w:type="dxa"/>
          </w:tcPr>
          <w:p w:rsidR="00722BF0" w:rsidRDefault="00722BF0">
            <w:pPr>
              <w:rPr>
                <w:rFonts w:ascii="Times New Roman" w:hAnsi="Times New Roman"/>
                <w:sz w:val="20"/>
              </w:rPr>
            </w:pPr>
            <w:r>
              <w:rPr>
                <w:rFonts w:ascii="Times New Roman" w:hAnsi="Times New Roman"/>
                <w:sz w:val="20"/>
              </w:rPr>
              <w:t xml:space="preserve">Здравоохранение и физическая культура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31908141,6</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1701  </w:t>
            </w:r>
          </w:p>
        </w:tc>
        <w:tc>
          <w:tcPr>
            <w:tcW w:w="5688" w:type="dxa"/>
          </w:tcPr>
          <w:p w:rsidR="00722BF0" w:rsidRDefault="00722BF0">
            <w:pPr>
              <w:rPr>
                <w:rFonts w:ascii="Times New Roman" w:hAnsi="Times New Roman"/>
                <w:sz w:val="20"/>
              </w:rPr>
            </w:pPr>
            <w:r>
              <w:rPr>
                <w:rFonts w:ascii="Times New Roman" w:hAnsi="Times New Roman"/>
                <w:sz w:val="20"/>
              </w:rPr>
              <w:t xml:space="preserve">Здравоохранение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26595422,8</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1702  </w:t>
            </w:r>
          </w:p>
        </w:tc>
        <w:tc>
          <w:tcPr>
            <w:tcW w:w="5688" w:type="dxa"/>
          </w:tcPr>
          <w:p w:rsidR="00722BF0" w:rsidRDefault="00722BF0">
            <w:pPr>
              <w:rPr>
                <w:rFonts w:ascii="Times New Roman" w:hAnsi="Times New Roman"/>
                <w:sz w:val="20"/>
              </w:rPr>
            </w:pPr>
            <w:r>
              <w:rPr>
                <w:rFonts w:ascii="Times New Roman" w:hAnsi="Times New Roman"/>
                <w:sz w:val="20"/>
              </w:rPr>
              <w:t xml:space="preserve">Санитарно - эпидемиологический надзор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4052312,7</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1703  </w:t>
            </w:r>
          </w:p>
        </w:tc>
        <w:tc>
          <w:tcPr>
            <w:tcW w:w="5688" w:type="dxa"/>
          </w:tcPr>
          <w:p w:rsidR="00722BF0" w:rsidRDefault="00722BF0">
            <w:pPr>
              <w:rPr>
                <w:rFonts w:ascii="Times New Roman" w:hAnsi="Times New Roman"/>
                <w:sz w:val="20"/>
              </w:rPr>
            </w:pPr>
            <w:r>
              <w:rPr>
                <w:rFonts w:ascii="Times New Roman" w:hAnsi="Times New Roman"/>
                <w:sz w:val="20"/>
              </w:rPr>
              <w:t xml:space="preserve">Физическая культура и спорт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1260406,1</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1800  </w:t>
            </w:r>
          </w:p>
        </w:tc>
        <w:tc>
          <w:tcPr>
            <w:tcW w:w="5688" w:type="dxa"/>
          </w:tcPr>
          <w:p w:rsidR="00722BF0" w:rsidRDefault="00722BF0">
            <w:pPr>
              <w:rPr>
                <w:rFonts w:ascii="Times New Roman" w:hAnsi="Times New Roman"/>
                <w:sz w:val="20"/>
              </w:rPr>
            </w:pPr>
            <w:r>
              <w:rPr>
                <w:rFonts w:ascii="Times New Roman" w:hAnsi="Times New Roman"/>
                <w:sz w:val="20"/>
              </w:rPr>
              <w:t xml:space="preserve">Социальная политика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430350521,5</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1801  </w:t>
            </w:r>
          </w:p>
        </w:tc>
        <w:tc>
          <w:tcPr>
            <w:tcW w:w="5688" w:type="dxa"/>
          </w:tcPr>
          <w:p w:rsidR="00722BF0" w:rsidRDefault="00722BF0">
            <w:pPr>
              <w:rPr>
                <w:rFonts w:ascii="Times New Roman" w:hAnsi="Times New Roman"/>
                <w:sz w:val="20"/>
              </w:rPr>
            </w:pPr>
            <w:r>
              <w:rPr>
                <w:rFonts w:ascii="Times New Roman" w:hAnsi="Times New Roman"/>
                <w:sz w:val="20"/>
              </w:rPr>
              <w:t xml:space="preserve">Учреждения социального обеспечения и службы занятости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3891868,6</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1802  </w:t>
            </w:r>
          </w:p>
        </w:tc>
        <w:tc>
          <w:tcPr>
            <w:tcW w:w="5688" w:type="dxa"/>
          </w:tcPr>
          <w:p w:rsidR="00722BF0" w:rsidRDefault="00722BF0">
            <w:pPr>
              <w:rPr>
                <w:rFonts w:ascii="Times New Roman" w:hAnsi="Times New Roman"/>
                <w:sz w:val="20"/>
              </w:rPr>
            </w:pPr>
            <w:r>
              <w:rPr>
                <w:rFonts w:ascii="Times New Roman" w:hAnsi="Times New Roman"/>
                <w:sz w:val="20"/>
              </w:rPr>
              <w:t xml:space="preserve">Социальная помощь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341320812,0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1804  </w:t>
            </w:r>
          </w:p>
        </w:tc>
        <w:tc>
          <w:tcPr>
            <w:tcW w:w="5688" w:type="dxa"/>
          </w:tcPr>
          <w:p w:rsidR="00722BF0" w:rsidRDefault="00722BF0">
            <w:pPr>
              <w:rPr>
                <w:rFonts w:ascii="Times New Roman" w:hAnsi="Times New Roman"/>
                <w:sz w:val="20"/>
              </w:rPr>
            </w:pPr>
            <w:r>
              <w:rPr>
                <w:rFonts w:ascii="Times New Roman" w:hAnsi="Times New Roman"/>
                <w:sz w:val="20"/>
              </w:rPr>
              <w:t xml:space="preserve">Пенсии военнослужащим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40274107,7</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1805  </w:t>
            </w:r>
          </w:p>
        </w:tc>
        <w:tc>
          <w:tcPr>
            <w:tcW w:w="5688" w:type="dxa"/>
          </w:tcPr>
          <w:p w:rsidR="00722BF0" w:rsidRDefault="00722BF0">
            <w:pPr>
              <w:rPr>
                <w:rFonts w:ascii="Times New Roman" w:hAnsi="Times New Roman"/>
                <w:sz w:val="20"/>
              </w:rPr>
            </w:pPr>
            <w:r>
              <w:rPr>
                <w:rFonts w:ascii="Times New Roman" w:hAnsi="Times New Roman"/>
                <w:sz w:val="20"/>
              </w:rPr>
              <w:t xml:space="preserve">Пенсии и пособия в правоохранительных органах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20262260,7</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1806  </w:t>
            </w:r>
          </w:p>
        </w:tc>
        <w:tc>
          <w:tcPr>
            <w:tcW w:w="5688" w:type="dxa"/>
          </w:tcPr>
          <w:p w:rsidR="00722BF0" w:rsidRDefault="00722BF0">
            <w:pPr>
              <w:rPr>
                <w:rFonts w:ascii="Times New Roman" w:hAnsi="Times New Roman"/>
                <w:sz w:val="20"/>
              </w:rPr>
            </w:pPr>
            <w:r>
              <w:rPr>
                <w:rFonts w:ascii="Times New Roman" w:hAnsi="Times New Roman"/>
                <w:sz w:val="20"/>
              </w:rPr>
              <w:t xml:space="preserve">Прочие мероприятия в области социальной политики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20648189,5</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1808  </w:t>
            </w:r>
          </w:p>
        </w:tc>
        <w:tc>
          <w:tcPr>
            <w:tcW w:w="5688" w:type="dxa"/>
          </w:tcPr>
          <w:p w:rsidR="00722BF0" w:rsidRDefault="00722BF0">
            <w:pPr>
              <w:rPr>
                <w:rFonts w:ascii="Times New Roman" w:hAnsi="Times New Roman"/>
                <w:sz w:val="20"/>
              </w:rPr>
            </w:pPr>
            <w:r>
              <w:rPr>
                <w:rFonts w:ascii="Times New Roman" w:hAnsi="Times New Roman"/>
                <w:sz w:val="20"/>
              </w:rPr>
              <w:t xml:space="preserve">Миграционная политика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3953283,0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1900  </w:t>
            </w:r>
          </w:p>
        </w:tc>
        <w:tc>
          <w:tcPr>
            <w:tcW w:w="5688" w:type="dxa"/>
          </w:tcPr>
          <w:p w:rsidR="00722BF0" w:rsidRDefault="00722BF0">
            <w:pPr>
              <w:rPr>
                <w:rFonts w:ascii="Times New Roman" w:hAnsi="Times New Roman"/>
                <w:sz w:val="20"/>
              </w:rPr>
            </w:pPr>
            <w:r>
              <w:rPr>
                <w:rFonts w:ascii="Times New Roman" w:hAnsi="Times New Roman"/>
                <w:sz w:val="20"/>
              </w:rPr>
              <w:t xml:space="preserve">Обслуживание государственного и муниципального долга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285009298,7</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1901  </w:t>
            </w:r>
          </w:p>
        </w:tc>
        <w:tc>
          <w:tcPr>
            <w:tcW w:w="5688" w:type="dxa"/>
          </w:tcPr>
          <w:p w:rsidR="00722BF0" w:rsidRDefault="00722BF0">
            <w:pPr>
              <w:rPr>
                <w:rFonts w:ascii="Times New Roman" w:hAnsi="Times New Roman"/>
                <w:sz w:val="20"/>
              </w:rPr>
            </w:pPr>
            <w:r>
              <w:rPr>
                <w:rFonts w:ascii="Times New Roman" w:hAnsi="Times New Roman"/>
                <w:sz w:val="20"/>
              </w:rPr>
              <w:t xml:space="preserve">Обслуживание государственного и муниципального внутреннего долга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57918098,7</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1902  </w:t>
            </w:r>
          </w:p>
        </w:tc>
        <w:tc>
          <w:tcPr>
            <w:tcW w:w="5688" w:type="dxa"/>
          </w:tcPr>
          <w:p w:rsidR="00722BF0" w:rsidRDefault="00722BF0">
            <w:pPr>
              <w:rPr>
                <w:rFonts w:ascii="Times New Roman" w:hAnsi="Times New Roman"/>
                <w:sz w:val="20"/>
              </w:rPr>
            </w:pPr>
            <w:r>
              <w:rPr>
                <w:rFonts w:ascii="Times New Roman" w:hAnsi="Times New Roman"/>
                <w:sz w:val="20"/>
              </w:rPr>
              <w:t xml:space="preserve">Обслуживание государственного внешнего долга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227091200,0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2000  </w:t>
            </w:r>
          </w:p>
        </w:tc>
        <w:tc>
          <w:tcPr>
            <w:tcW w:w="5688" w:type="dxa"/>
          </w:tcPr>
          <w:p w:rsidR="00722BF0" w:rsidRDefault="00722BF0">
            <w:pPr>
              <w:rPr>
                <w:rFonts w:ascii="Times New Roman" w:hAnsi="Times New Roman"/>
                <w:sz w:val="20"/>
              </w:rPr>
            </w:pPr>
            <w:r>
              <w:rPr>
                <w:rFonts w:ascii="Times New Roman" w:hAnsi="Times New Roman"/>
                <w:sz w:val="20"/>
              </w:rPr>
              <w:t xml:space="preserve">Пополнение государственных запасов и резервов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527305,2</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2002  </w:t>
            </w:r>
          </w:p>
        </w:tc>
        <w:tc>
          <w:tcPr>
            <w:tcW w:w="5688" w:type="dxa"/>
          </w:tcPr>
          <w:p w:rsidR="00722BF0" w:rsidRDefault="00722BF0">
            <w:pPr>
              <w:rPr>
                <w:rFonts w:ascii="Times New Roman" w:hAnsi="Times New Roman"/>
                <w:sz w:val="20"/>
              </w:rPr>
            </w:pPr>
            <w:r>
              <w:rPr>
                <w:rFonts w:ascii="Times New Roman" w:hAnsi="Times New Roman"/>
                <w:sz w:val="20"/>
              </w:rPr>
              <w:t xml:space="preserve">Государственный материальный резерв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53760,0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2003  </w:t>
            </w:r>
          </w:p>
        </w:tc>
        <w:tc>
          <w:tcPr>
            <w:tcW w:w="5688" w:type="dxa"/>
          </w:tcPr>
          <w:p w:rsidR="00722BF0" w:rsidRDefault="00722BF0">
            <w:pPr>
              <w:rPr>
                <w:rFonts w:ascii="Times New Roman" w:hAnsi="Times New Roman"/>
                <w:sz w:val="20"/>
              </w:rPr>
            </w:pPr>
            <w:r>
              <w:rPr>
                <w:rFonts w:ascii="Times New Roman" w:hAnsi="Times New Roman"/>
                <w:sz w:val="20"/>
              </w:rPr>
              <w:t xml:space="preserve">Прочие государственные запасы и резервы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473545,2</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2100  </w:t>
            </w:r>
          </w:p>
        </w:tc>
        <w:tc>
          <w:tcPr>
            <w:tcW w:w="5688" w:type="dxa"/>
          </w:tcPr>
          <w:p w:rsidR="00722BF0" w:rsidRDefault="00722BF0">
            <w:pPr>
              <w:rPr>
                <w:rFonts w:ascii="Times New Roman" w:hAnsi="Times New Roman"/>
                <w:sz w:val="20"/>
              </w:rPr>
            </w:pPr>
            <w:r>
              <w:rPr>
                <w:rFonts w:ascii="Times New Roman" w:hAnsi="Times New Roman"/>
                <w:sz w:val="20"/>
              </w:rPr>
              <w:t xml:space="preserve">Финансовая помощь бюджетам других уровней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265406554,4</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2101  </w:t>
            </w:r>
          </w:p>
        </w:tc>
        <w:tc>
          <w:tcPr>
            <w:tcW w:w="5688" w:type="dxa"/>
          </w:tcPr>
          <w:p w:rsidR="00722BF0" w:rsidRDefault="00722BF0">
            <w:pPr>
              <w:rPr>
                <w:rFonts w:ascii="Times New Roman" w:hAnsi="Times New Roman"/>
                <w:sz w:val="20"/>
              </w:rPr>
            </w:pPr>
            <w:r>
              <w:rPr>
                <w:rFonts w:ascii="Times New Roman" w:hAnsi="Times New Roman"/>
                <w:sz w:val="20"/>
              </w:rPr>
              <w:t xml:space="preserve">Финансовая помощь бюджетам других уровней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239239855,5</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2102  </w:t>
            </w:r>
          </w:p>
        </w:tc>
        <w:tc>
          <w:tcPr>
            <w:tcW w:w="5688" w:type="dxa"/>
          </w:tcPr>
          <w:p w:rsidR="00722BF0" w:rsidRDefault="00722BF0">
            <w:pPr>
              <w:rPr>
                <w:rFonts w:ascii="Times New Roman" w:hAnsi="Times New Roman"/>
                <w:sz w:val="20"/>
              </w:rPr>
            </w:pPr>
            <w:r>
              <w:rPr>
                <w:rFonts w:ascii="Times New Roman" w:hAnsi="Times New Roman"/>
                <w:sz w:val="20"/>
              </w:rPr>
              <w:t xml:space="preserve">Фонд регионального развития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17491700,0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2103  </w:t>
            </w:r>
          </w:p>
        </w:tc>
        <w:tc>
          <w:tcPr>
            <w:tcW w:w="5688" w:type="dxa"/>
          </w:tcPr>
          <w:p w:rsidR="00722BF0" w:rsidRDefault="00722BF0">
            <w:pPr>
              <w:rPr>
                <w:rFonts w:ascii="Times New Roman" w:hAnsi="Times New Roman"/>
                <w:sz w:val="20"/>
              </w:rPr>
            </w:pPr>
            <w:r>
              <w:rPr>
                <w:rFonts w:ascii="Times New Roman" w:hAnsi="Times New Roman"/>
                <w:sz w:val="20"/>
              </w:rPr>
              <w:t xml:space="preserve">Мероприятия в области регионального развития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8674998,9</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2200  </w:t>
            </w:r>
          </w:p>
        </w:tc>
        <w:tc>
          <w:tcPr>
            <w:tcW w:w="5688" w:type="dxa"/>
          </w:tcPr>
          <w:p w:rsidR="00722BF0" w:rsidRDefault="00722BF0">
            <w:pPr>
              <w:rPr>
                <w:rFonts w:ascii="Times New Roman" w:hAnsi="Times New Roman"/>
                <w:sz w:val="20"/>
              </w:rPr>
            </w:pPr>
            <w:r>
              <w:rPr>
                <w:rFonts w:ascii="Times New Roman" w:hAnsi="Times New Roman"/>
                <w:sz w:val="20"/>
              </w:rPr>
              <w:t>Утилизация и ликвидация вооружений, включая выполнение международных договоров</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10315350,0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2201  </w:t>
            </w:r>
          </w:p>
        </w:tc>
        <w:tc>
          <w:tcPr>
            <w:tcW w:w="5688" w:type="dxa"/>
          </w:tcPr>
          <w:p w:rsidR="00722BF0" w:rsidRDefault="00722BF0">
            <w:pPr>
              <w:rPr>
                <w:rFonts w:ascii="Times New Roman" w:hAnsi="Times New Roman"/>
                <w:sz w:val="20"/>
              </w:rPr>
            </w:pPr>
            <w:r>
              <w:rPr>
                <w:rFonts w:ascii="Times New Roman" w:hAnsi="Times New Roman"/>
                <w:sz w:val="20"/>
              </w:rPr>
              <w:t xml:space="preserve">Утилизация и ликвидация вооружений по международным договорам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9772350,0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2202  </w:t>
            </w:r>
          </w:p>
        </w:tc>
        <w:tc>
          <w:tcPr>
            <w:tcW w:w="5688" w:type="dxa"/>
          </w:tcPr>
          <w:p w:rsidR="00722BF0" w:rsidRDefault="00722BF0">
            <w:pPr>
              <w:pStyle w:val="ConsNonformat"/>
              <w:widowControl/>
              <w:rPr>
                <w:rFonts w:ascii="Times New Roman" w:hAnsi="Times New Roman"/>
              </w:rPr>
            </w:pPr>
            <w:r>
              <w:rPr>
                <w:rFonts w:ascii="Times New Roman" w:hAnsi="Times New Roman"/>
              </w:rPr>
              <w:t xml:space="preserve">Утилизация и ликвидация вооружений, исключая международные договоры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543000,0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2300  </w:t>
            </w:r>
          </w:p>
        </w:tc>
        <w:tc>
          <w:tcPr>
            <w:tcW w:w="5688" w:type="dxa"/>
          </w:tcPr>
          <w:p w:rsidR="00722BF0" w:rsidRDefault="00722BF0">
            <w:pPr>
              <w:rPr>
                <w:rFonts w:ascii="Times New Roman" w:hAnsi="Times New Roman"/>
                <w:sz w:val="20"/>
              </w:rPr>
            </w:pPr>
            <w:r>
              <w:rPr>
                <w:rFonts w:ascii="Times New Roman" w:hAnsi="Times New Roman"/>
                <w:sz w:val="20"/>
              </w:rPr>
              <w:t xml:space="preserve">Мобилизационная подготовка экономики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500000,0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2301  </w:t>
            </w:r>
          </w:p>
        </w:tc>
        <w:tc>
          <w:tcPr>
            <w:tcW w:w="5688" w:type="dxa"/>
          </w:tcPr>
          <w:p w:rsidR="00722BF0" w:rsidRDefault="00722BF0">
            <w:pPr>
              <w:rPr>
                <w:rFonts w:ascii="Times New Roman" w:hAnsi="Times New Roman"/>
                <w:sz w:val="20"/>
              </w:rPr>
            </w:pPr>
            <w:r>
              <w:rPr>
                <w:rFonts w:ascii="Times New Roman" w:hAnsi="Times New Roman"/>
                <w:sz w:val="20"/>
              </w:rPr>
              <w:t xml:space="preserve">Мобилизационная подготовка экономики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500000,0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2400  </w:t>
            </w:r>
          </w:p>
        </w:tc>
        <w:tc>
          <w:tcPr>
            <w:tcW w:w="5688" w:type="dxa"/>
          </w:tcPr>
          <w:p w:rsidR="00722BF0" w:rsidRDefault="00722BF0">
            <w:pPr>
              <w:rPr>
                <w:rFonts w:ascii="Times New Roman" w:hAnsi="Times New Roman"/>
                <w:sz w:val="20"/>
              </w:rPr>
            </w:pPr>
            <w:r>
              <w:rPr>
                <w:rFonts w:ascii="Times New Roman" w:hAnsi="Times New Roman"/>
                <w:sz w:val="20"/>
              </w:rPr>
              <w:t xml:space="preserve">Исследование и использование космического пространства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9742000,0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2401  </w:t>
            </w:r>
          </w:p>
        </w:tc>
        <w:tc>
          <w:tcPr>
            <w:tcW w:w="5688" w:type="dxa"/>
          </w:tcPr>
          <w:p w:rsidR="00722BF0" w:rsidRDefault="00722BF0">
            <w:pPr>
              <w:rPr>
                <w:rFonts w:ascii="Times New Roman" w:hAnsi="Times New Roman"/>
                <w:sz w:val="20"/>
              </w:rPr>
            </w:pPr>
            <w:r>
              <w:rPr>
                <w:rFonts w:ascii="Times New Roman" w:hAnsi="Times New Roman"/>
                <w:sz w:val="20"/>
              </w:rPr>
              <w:t xml:space="preserve">Государственная поддержка космической деятельности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2799320,0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2402  </w:t>
            </w:r>
          </w:p>
        </w:tc>
        <w:tc>
          <w:tcPr>
            <w:tcW w:w="5688" w:type="dxa"/>
          </w:tcPr>
          <w:p w:rsidR="00722BF0" w:rsidRDefault="00722BF0">
            <w:pPr>
              <w:rPr>
                <w:rFonts w:ascii="Times New Roman" w:hAnsi="Times New Roman"/>
                <w:sz w:val="20"/>
              </w:rPr>
            </w:pPr>
            <w:r>
              <w:rPr>
                <w:rFonts w:ascii="Times New Roman" w:hAnsi="Times New Roman"/>
                <w:sz w:val="20"/>
              </w:rPr>
              <w:t xml:space="preserve">Научно - исследовательские и опытно - конструкторские работы в области космической деятельности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6942680,0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2500  </w:t>
            </w:r>
          </w:p>
        </w:tc>
        <w:tc>
          <w:tcPr>
            <w:tcW w:w="5688" w:type="dxa"/>
          </w:tcPr>
          <w:p w:rsidR="00722BF0" w:rsidRDefault="00722BF0">
            <w:pPr>
              <w:rPr>
                <w:rFonts w:ascii="Times New Roman" w:hAnsi="Times New Roman"/>
                <w:sz w:val="20"/>
              </w:rPr>
            </w:pPr>
            <w:r>
              <w:rPr>
                <w:rFonts w:ascii="Times New Roman" w:hAnsi="Times New Roman"/>
                <w:sz w:val="20"/>
              </w:rPr>
              <w:t xml:space="preserve">Военная реформа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16544982,8</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2501  </w:t>
            </w:r>
          </w:p>
        </w:tc>
        <w:tc>
          <w:tcPr>
            <w:tcW w:w="5688" w:type="dxa"/>
          </w:tcPr>
          <w:p w:rsidR="00722BF0" w:rsidRDefault="00722BF0">
            <w:pPr>
              <w:rPr>
                <w:rFonts w:ascii="Times New Roman" w:hAnsi="Times New Roman"/>
                <w:sz w:val="20"/>
              </w:rPr>
            </w:pPr>
            <w:r>
              <w:rPr>
                <w:rFonts w:ascii="Times New Roman" w:hAnsi="Times New Roman"/>
                <w:sz w:val="20"/>
              </w:rPr>
              <w:t xml:space="preserve">Проведение военной реформы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16544982,8</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2600  </w:t>
            </w:r>
          </w:p>
        </w:tc>
        <w:tc>
          <w:tcPr>
            <w:tcW w:w="5688" w:type="dxa"/>
          </w:tcPr>
          <w:p w:rsidR="00722BF0" w:rsidRDefault="00722BF0">
            <w:pPr>
              <w:rPr>
                <w:rFonts w:ascii="Times New Roman" w:hAnsi="Times New Roman"/>
                <w:sz w:val="20"/>
              </w:rPr>
            </w:pPr>
            <w:r>
              <w:rPr>
                <w:rFonts w:ascii="Times New Roman" w:hAnsi="Times New Roman"/>
                <w:sz w:val="20"/>
              </w:rPr>
              <w:t xml:space="preserve">Дорожное хозяйство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68519404,0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2601  </w:t>
            </w:r>
          </w:p>
        </w:tc>
        <w:tc>
          <w:tcPr>
            <w:tcW w:w="5688" w:type="dxa"/>
          </w:tcPr>
          <w:p w:rsidR="00722BF0" w:rsidRDefault="00722BF0">
            <w:pPr>
              <w:rPr>
                <w:rFonts w:ascii="Times New Roman" w:hAnsi="Times New Roman"/>
                <w:sz w:val="20"/>
              </w:rPr>
            </w:pPr>
            <w:r>
              <w:rPr>
                <w:rFonts w:ascii="Times New Roman" w:hAnsi="Times New Roman"/>
                <w:sz w:val="20"/>
              </w:rPr>
              <w:t xml:space="preserve">Дорожное хозяйство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68519404,0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3000  </w:t>
            </w:r>
          </w:p>
        </w:tc>
        <w:tc>
          <w:tcPr>
            <w:tcW w:w="5688" w:type="dxa"/>
          </w:tcPr>
          <w:p w:rsidR="00722BF0" w:rsidRDefault="00722BF0">
            <w:pPr>
              <w:rPr>
                <w:rFonts w:ascii="Times New Roman" w:hAnsi="Times New Roman"/>
                <w:sz w:val="20"/>
              </w:rPr>
            </w:pPr>
            <w:r>
              <w:rPr>
                <w:rFonts w:ascii="Times New Roman" w:hAnsi="Times New Roman"/>
                <w:sz w:val="20"/>
              </w:rPr>
              <w:t xml:space="preserve">Прочие расходы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3067652,2</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3001  </w:t>
            </w:r>
          </w:p>
        </w:tc>
        <w:tc>
          <w:tcPr>
            <w:tcW w:w="5688" w:type="dxa"/>
          </w:tcPr>
          <w:p w:rsidR="00722BF0" w:rsidRDefault="00722BF0">
            <w:pPr>
              <w:rPr>
                <w:rFonts w:ascii="Times New Roman" w:hAnsi="Times New Roman"/>
                <w:sz w:val="20"/>
              </w:rPr>
            </w:pPr>
            <w:r>
              <w:rPr>
                <w:rFonts w:ascii="Times New Roman" w:hAnsi="Times New Roman"/>
                <w:sz w:val="20"/>
              </w:rPr>
              <w:t xml:space="preserve">Резервные фонды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4300000,0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3002  </w:t>
            </w:r>
          </w:p>
        </w:tc>
        <w:tc>
          <w:tcPr>
            <w:tcW w:w="5688" w:type="dxa"/>
          </w:tcPr>
          <w:p w:rsidR="00722BF0" w:rsidRDefault="00722BF0">
            <w:pPr>
              <w:rPr>
                <w:rFonts w:ascii="Times New Roman" w:hAnsi="Times New Roman"/>
                <w:sz w:val="20"/>
              </w:rPr>
            </w:pPr>
            <w:r>
              <w:rPr>
                <w:rFonts w:ascii="Times New Roman" w:hAnsi="Times New Roman"/>
                <w:sz w:val="20"/>
              </w:rPr>
              <w:t xml:space="preserve">Проведение выборов и референдумов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2632436,5</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3003  </w:t>
            </w:r>
          </w:p>
        </w:tc>
        <w:tc>
          <w:tcPr>
            <w:tcW w:w="5688" w:type="dxa"/>
          </w:tcPr>
          <w:p w:rsidR="00722BF0" w:rsidRDefault="00722BF0">
            <w:pPr>
              <w:rPr>
                <w:rFonts w:ascii="Times New Roman" w:hAnsi="Times New Roman"/>
                <w:sz w:val="20"/>
              </w:rPr>
            </w:pPr>
            <w:r>
              <w:rPr>
                <w:rFonts w:ascii="Times New Roman" w:hAnsi="Times New Roman"/>
                <w:sz w:val="20"/>
              </w:rPr>
              <w:t xml:space="preserve">Бюджетные кредиты (бюджетные ссуды)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10445796,8</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3004  </w:t>
            </w:r>
          </w:p>
        </w:tc>
        <w:tc>
          <w:tcPr>
            <w:tcW w:w="5688" w:type="dxa"/>
          </w:tcPr>
          <w:p w:rsidR="00722BF0" w:rsidRDefault="00722BF0">
            <w:pPr>
              <w:rPr>
                <w:rFonts w:ascii="Times New Roman" w:hAnsi="Times New Roman"/>
                <w:sz w:val="20"/>
              </w:rPr>
            </w:pPr>
            <w:r>
              <w:rPr>
                <w:rFonts w:ascii="Times New Roman" w:hAnsi="Times New Roman"/>
                <w:sz w:val="20"/>
              </w:rPr>
              <w:t xml:space="preserve">Прочие расходы, не отнесенные к другим подразделам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433408,1</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3005  </w:t>
            </w:r>
          </w:p>
        </w:tc>
        <w:tc>
          <w:tcPr>
            <w:tcW w:w="5688" w:type="dxa"/>
          </w:tcPr>
          <w:p w:rsidR="00722BF0" w:rsidRDefault="00722BF0">
            <w:pPr>
              <w:rPr>
                <w:rFonts w:ascii="Times New Roman" w:hAnsi="Times New Roman"/>
                <w:sz w:val="20"/>
              </w:rPr>
            </w:pPr>
            <w:r>
              <w:rPr>
                <w:rFonts w:ascii="Times New Roman" w:hAnsi="Times New Roman"/>
                <w:sz w:val="20"/>
              </w:rPr>
              <w:t xml:space="preserve">Туризм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12300,0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3100  </w:t>
            </w:r>
          </w:p>
        </w:tc>
        <w:tc>
          <w:tcPr>
            <w:tcW w:w="5688" w:type="dxa"/>
          </w:tcPr>
          <w:p w:rsidR="00722BF0" w:rsidRDefault="00722BF0">
            <w:pPr>
              <w:rPr>
                <w:rFonts w:ascii="Times New Roman" w:hAnsi="Times New Roman"/>
                <w:sz w:val="20"/>
              </w:rPr>
            </w:pPr>
            <w:r>
              <w:rPr>
                <w:rFonts w:ascii="Times New Roman" w:hAnsi="Times New Roman"/>
                <w:sz w:val="20"/>
              </w:rPr>
              <w:t xml:space="preserve">Целевые бюджетные фонды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13893900,0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3109  </w:t>
            </w:r>
          </w:p>
        </w:tc>
        <w:tc>
          <w:tcPr>
            <w:tcW w:w="5688" w:type="dxa"/>
          </w:tcPr>
          <w:p w:rsidR="00722BF0" w:rsidRDefault="00722BF0">
            <w:pPr>
              <w:rPr>
                <w:rFonts w:ascii="Times New Roman" w:hAnsi="Times New Roman"/>
                <w:sz w:val="20"/>
              </w:rPr>
            </w:pPr>
            <w:r>
              <w:rPr>
                <w:rFonts w:ascii="Times New Roman" w:hAnsi="Times New Roman"/>
                <w:sz w:val="20"/>
              </w:rPr>
              <w:t xml:space="preserve">Фонд Министерства Российской Федерации по атомной энергии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13893900,0</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 ИТОГО РАСХОДОВ                            </w:t>
            </w:r>
          </w:p>
        </w:tc>
        <w:tc>
          <w:tcPr>
            <w:tcW w:w="2148" w:type="dxa"/>
          </w:tcPr>
          <w:p w:rsidR="00722BF0" w:rsidRDefault="00722BF0">
            <w:pPr>
              <w:jc w:val="right"/>
              <w:rPr>
                <w:rFonts w:ascii="Times New Roman" w:hAnsi="Times New Roman"/>
                <w:sz w:val="20"/>
              </w:rPr>
            </w:pPr>
            <w:r>
              <w:rPr>
                <w:rFonts w:ascii="Times New Roman" w:hAnsi="Times New Roman"/>
                <w:sz w:val="20"/>
              </w:rPr>
              <w:t>1666156255,4</w:t>
            </w:r>
          </w:p>
        </w:tc>
      </w:tr>
      <w:tr w:rsidR="00722BF0">
        <w:tc>
          <w:tcPr>
            <w:tcW w:w="1344" w:type="dxa"/>
          </w:tcPr>
          <w:p w:rsidR="00722BF0" w:rsidRDefault="00722BF0">
            <w:pPr>
              <w:rPr>
                <w:rFonts w:ascii="Times New Roman" w:hAnsi="Times New Roman"/>
                <w:sz w:val="20"/>
              </w:rPr>
            </w:pPr>
            <w:r>
              <w:rPr>
                <w:rFonts w:ascii="Times New Roman" w:hAnsi="Times New Roman"/>
                <w:sz w:val="20"/>
              </w:rPr>
              <w:t xml:space="preserve">        </w:t>
            </w:r>
          </w:p>
        </w:tc>
        <w:tc>
          <w:tcPr>
            <w:tcW w:w="5688" w:type="dxa"/>
          </w:tcPr>
          <w:p w:rsidR="00722BF0" w:rsidRDefault="00722BF0">
            <w:pPr>
              <w:rPr>
                <w:rFonts w:ascii="Times New Roman" w:hAnsi="Times New Roman"/>
                <w:sz w:val="20"/>
              </w:rPr>
            </w:pPr>
            <w:r>
              <w:rPr>
                <w:rFonts w:ascii="Times New Roman" w:hAnsi="Times New Roman"/>
                <w:sz w:val="20"/>
              </w:rPr>
              <w:t xml:space="preserve">Кроме того: Расходы, перечисляемые в Пенсионный фонд в счет поступлений от единого социального налога                                    </w:t>
            </w:r>
          </w:p>
        </w:tc>
        <w:tc>
          <w:tcPr>
            <w:tcW w:w="2148" w:type="dxa"/>
          </w:tcPr>
          <w:p w:rsidR="00722BF0" w:rsidRDefault="00722BF0">
            <w:pPr>
              <w:jc w:val="right"/>
              <w:rPr>
                <w:rFonts w:ascii="Times New Roman" w:hAnsi="Times New Roman"/>
                <w:sz w:val="20"/>
              </w:rPr>
            </w:pPr>
            <w:r>
              <w:rPr>
                <w:rFonts w:ascii="Times New Roman" w:hAnsi="Times New Roman"/>
                <w:sz w:val="20"/>
              </w:rPr>
              <w:t xml:space="preserve"> 281230000,0</w:t>
            </w:r>
          </w:p>
        </w:tc>
      </w:tr>
    </w:tbl>
    <w:p w:rsidR="00722BF0" w:rsidRDefault="00722BF0">
      <w:pPr>
        <w:pStyle w:val="ConsNonformat"/>
        <w:widowControl/>
        <w:rPr>
          <w:rFonts w:ascii="Times New Roman" w:hAnsi="Times New Roman"/>
        </w:rPr>
      </w:pPr>
    </w:p>
    <w:p w:rsidR="00722BF0" w:rsidRDefault="00722BF0">
      <w:pPr>
        <w:pStyle w:val="ConsNormal"/>
        <w:widowControl/>
        <w:ind w:firstLine="540"/>
        <w:jc w:val="both"/>
        <w:rPr>
          <w:rFonts w:ascii="Times New Roman" w:hAnsi="Times New Roman"/>
          <w:sz w:val="20"/>
        </w:rPr>
      </w:pPr>
      <w:r>
        <w:rPr>
          <w:rFonts w:ascii="Times New Roman" w:hAnsi="Times New Roman"/>
          <w:sz w:val="20"/>
        </w:rPr>
        <w:t>* Из них: финансирование ремонтно - восстановительных работ на особо ценных объектах культурного наследия народов Российской Федерации, имеющих религиозное значение, - 40000,0 тыс. рублей, реставрации замка Шереметьева, с. Юрино, Республика Марий Эл - 3700,0 тыс. рублей.</w:t>
      </w:r>
    </w:p>
    <w:p w:rsidR="00722BF0" w:rsidRDefault="00722BF0">
      <w:pPr>
        <w:pStyle w:val="ConsNonformat"/>
        <w:widowControl/>
        <w:rPr>
          <w:rFonts w:ascii="Times New Roman" w:hAnsi="Times New Roman"/>
          <w:lang w:val="en-US"/>
        </w:rPr>
      </w:pPr>
      <w:r>
        <w:rPr>
          <w:rFonts w:ascii="Times New Roman" w:hAnsi="Times New Roman"/>
        </w:rPr>
        <w:t>** Из них: финансирование мероприятий по подготовке российских спортсменов - инвалидов к участию в зимних Параолимпийских играх 2002 года в г. Солт - Лейк - Сити (США) - 30000,0 тыс. рублей.</w:t>
      </w:r>
    </w:p>
    <w:p w:rsidR="00722BF0" w:rsidRDefault="00722BF0">
      <w:pPr>
        <w:pStyle w:val="ConsNonformat"/>
        <w:widowControl/>
      </w:pPr>
    </w:p>
    <w:p w:rsidR="00722BF0" w:rsidRDefault="00722BF0">
      <w:pPr>
        <w:pStyle w:val="ConsNonformat"/>
        <w:widowControl/>
      </w:pPr>
    </w:p>
    <w:p w:rsidR="00722BF0" w:rsidRDefault="00722BF0">
      <w:pPr>
        <w:pStyle w:val="ConsNonformat"/>
        <w:widowControl/>
      </w:pPr>
    </w:p>
    <w:p w:rsidR="00722BF0" w:rsidRDefault="00722BF0">
      <w:pPr>
        <w:pStyle w:val="a4"/>
        <w:tabs>
          <w:tab w:val="clear" w:pos="4153"/>
          <w:tab w:val="clear" w:pos="8306"/>
        </w:tabs>
        <w:spacing w:line="360" w:lineRule="auto"/>
        <w:jc w:val="both"/>
        <w:rPr>
          <w:rFonts w:ascii="Times New Roman" w:hAnsi="Times New Roman"/>
          <w:sz w:val="24"/>
        </w:rPr>
      </w:pPr>
      <w:bookmarkStart w:id="2" w:name="_GoBack"/>
      <w:bookmarkEnd w:id="2"/>
    </w:p>
    <w:sectPr w:rsidR="00722BF0">
      <w:headerReference w:type="even" r:id="rId9"/>
      <w:headerReference w:type="default" r:id="rId1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BF0" w:rsidRDefault="00722BF0">
      <w:r>
        <w:separator/>
      </w:r>
    </w:p>
  </w:endnote>
  <w:endnote w:type="continuationSeparator" w:id="0">
    <w:p w:rsidR="00722BF0" w:rsidRDefault="0072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BF0" w:rsidRDefault="00722BF0">
      <w:r>
        <w:separator/>
      </w:r>
    </w:p>
  </w:footnote>
  <w:footnote w:type="continuationSeparator" w:id="0">
    <w:p w:rsidR="00722BF0" w:rsidRDefault="00722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F0" w:rsidRDefault="00722BF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722BF0" w:rsidRDefault="00722BF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F0" w:rsidRDefault="005505EC">
    <w:pPr>
      <w:pStyle w:val="a4"/>
      <w:framePr w:wrap="around" w:vAnchor="text" w:hAnchor="margin" w:xAlign="center" w:y="1"/>
      <w:rPr>
        <w:rStyle w:val="a5"/>
      </w:rPr>
    </w:pPr>
    <w:r>
      <w:rPr>
        <w:rStyle w:val="a5"/>
        <w:noProof/>
      </w:rPr>
      <w:t>2</w:t>
    </w:r>
  </w:p>
  <w:p w:rsidR="00722BF0" w:rsidRDefault="00722BF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3A5EA17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8BFE258C"/>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E7043F26"/>
    <w:lvl w:ilvl="0">
      <w:start w:val="1"/>
      <w:numFmt w:val="bullet"/>
      <w:pStyle w:val="a"/>
      <w:lvlText w:val=""/>
      <w:lvlJc w:val="left"/>
      <w:pPr>
        <w:tabs>
          <w:tab w:val="num" w:pos="360"/>
        </w:tabs>
        <w:ind w:left="360" w:hanging="360"/>
      </w:pPr>
      <w:rPr>
        <w:rFonts w:ascii="Symbol" w:hAnsi="Symbol" w:hint="default"/>
      </w:rPr>
    </w:lvl>
  </w:abstractNum>
  <w:abstractNum w:abstractNumId="3">
    <w:nsid w:val="006126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17939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2785A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4BD74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6BB72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091222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0ADC47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0E2F40FC"/>
    <w:multiLevelType w:val="singleLevel"/>
    <w:tmpl w:val="93C6BE2C"/>
    <w:lvl w:ilvl="0">
      <w:start w:val="1"/>
      <w:numFmt w:val="decimal"/>
      <w:lvlText w:val="%1."/>
      <w:lvlJc w:val="left"/>
      <w:pPr>
        <w:tabs>
          <w:tab w:val="num" w:pos="360"/>
        </w:tabs>
        <w:ind w:left="360" w:hanging="360"/>
      </w:pPr>
      <w:rPr>
        <w:rFonts w:ascii="Arial" w:hAnsi="Arial" w:hint="default"/>
      </w:rPr>
    </w:lvl>
  </w:abstractNum>
  <w:abstractNum w:abstractNumId="11">
    <w:nsid w:val="115C33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1D414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26E2A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12F14C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156B58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163C34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165B4A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17A66A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17AE27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18971DDA"/>
    <w:multiLevelType w:val="singleLevel"/>
    <w:tmpl w:val="CD887F20"/>
    <w:lvl w:ilvl="0">
      <w:start w:val="2"/>
      <w:numFmt w:val="bullet"/>
      <w:lvlText w:val="-"/>
      <w:lvlJc w:val="left"/>
      <w:pPr>
        <w:tabs>
          <w:tab w:val="num" w:pos="360"/>
        </w:tabs>
        <w:ind w:left="360" w:hanging="360"/>
      </w:pPr>
      <w:rPr>
        <w:rFonts w:ascii="Times New Roman" w:hAnsi="Times New Roman" w:hint="default"/>
      </w:rPr>
    </w:lvl>
  </w:abstractNum>
  <w:abstractNum w:abstractNumId="21">
    <w:nsid w:val="18C32F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190C17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1C6A44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1DA275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1E9E3A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1F5009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22DD38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240479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251133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25C41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25C778DE"/>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2B8252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2BF764F9"/>
    <w:multiLevelType w:val="multilevel"/>
    <w:tmpl w:val="8474B5C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nsid w:val="2D6D6A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2DA672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2EC919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306D71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30B257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32132D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33910C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366031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372A09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37A14FC5"/>
    <w:multiLevelType w:val="multilevel"/>
    <w:tmpl w:val="1F66E5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389439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390D74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3AC72E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3CFF39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3FAA27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40C87F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41076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nsid w:val="41EB0C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nsid w:val="42447D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42614C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42CC4D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439858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nsid w:val="46643F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7">
    <w:nsid w:val="47C348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481F23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nsid w:val="486642ED"/>
    <w:multiLevelType w:val="multilevel"/>
    <w:tmpl w:val="7A2AF9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0">
    <w:nsid w:val="489A005F"/>
    <w:multiLevelType w:val="multilevel"/>
    <w:tmpl w:val="9042D3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1">
    <w:nsid w:val="49B73C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nsid w:val="4A3C19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nsid w:val="4ADA4769"/>
    <w:multiLevelType w:val="singleLevel"/>
    <w:tmpl w:val="0419000F"/>
    <w:lvl w:ilvl="0">
      <w:start w:val="1"/>
      <w:numFmt w:val="decimal"/>
      <w:lvlText w:val="%1."/>
      <w:lvlJc w:val="left"/>
      <w:pPr>
        <w:tabs>
          <w:tab w:val="num" w:pos="360"/>
        </w:tabs>
        <w:ind w:left="360" w:hanging="360"/>
      </w:pPr>
      <w:rPr>
        <w:rFonts w:hint="default"/>
      </w:rPr>
    </w:lvl>
  </w:abstractNum>
  <w:abstractNum w:abstractNumId="64">
    <w:nsid w:val="4AEB66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nsid w:val="4AF603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6">
    <w:nsid w:val="4B7515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7">
    <w:nsid w:val="4C0D42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8">
    <w:nsid w:val="4C4824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9">
    <w:nsid w:val="4CBB61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0">
    <w:nsid w:val="4DCF49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nsid w:val="50982C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51877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nsid w:val="550B40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nsid w:val="568507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5">
    <w:nsid w:val="570E6F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6">
    <w:nsid w:val="579829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7">
    <w:nsid w:val="587C4D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8">
    <w:nsid w:val="58C83C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9">
    <w:nsid w:val="596A7F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597236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1">
    <w:nsid w:val="59BF31DA"/>
    <w:multiLevelType w:val="singleLevel"/>
    <w:tmpl w:val="0419000F"/>
    <w:lvl w:ilvl="0">
      <w:start w:val="1"/>
      <w:numFmt w:val="decimal"/>
      <w:lvlText w:val="%1."/>
      <w:lvlJc w:val="left"/>
      <w:pPr>
        <w:tabs>
          <w:tab w:val="num" w:pos="360"/>
        </w:tabs>
        <w:ind w:left="360" w:hanging="360"/>
      </w:pPr>
      <w:rPr>
        <w:rFonts w:hint="default"/>
      </w:rPr>
    </w:lvl>
  </w:abstractNum>
  <w:abstractNum w:abstractNumId="82">
    <w:nsid w:val="59E273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3">
    <w:nsid w:val="5B5E00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4">
    <w:nsid w:val="5DAA0C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5">
    <w:nsid w:val="5E2159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6">
    <w:nsid w:val="5E5246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7">
    <w:nsid w:val="5ED01F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8">
    <w:nsid w:val="5EED65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9">
    <w:nsid w:val="5EF2443E"/>
    <w:multiLevelType w:val="multilevel"/>
    <w:tmpl w:val="904E95E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5F3E21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1">
    <w:nsid w:val="5FF207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60381B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3">
    <w:nsid w:val="62AA6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62C145FE"/>
    <w:multiLevelType w:val="singleLevel"/>
    <w:tmpl w:val="0419000F"/>
    <w:lvl w:ilvl="0">
      <w:start w:val="1"/>
      <w:numFmt w:val="decimal"/>
      <w:lvlText w:val="%1."/>
      <w:lvlJc w:val="left"/>
      <w:pPr>
        <w:tabs>
          <w:tab w:val="num" w:pos="360"/>
        </w:tabs>
        <w:ind w:left="360" w:hanging="360"/>
      </w:pPr>
      <w:rPr>
        <w:rFonts w:hint="default"/>
      </w:rPr>
    </w:lvl>
  </w:abstractNum>
  <w:abstractNum w:abstractNumId="95">
    <w:nsid w:val="63C433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6">
    <w:nsid w:val="658731E9"/>
    <w:multiLevelType w:val="singleLevel"/>
    <w:tmpl w:val="E49A8BD6"/>
    <w:lvl w:ilvl="0">
      <w:start w:val="1"/>
      <w:numFmt w:val="decimal"/>
      <w:lvlText w:val="%1."/>
      <w:lvlJc w:val="left"/>
      <w:pPr>
        <w:tabs>
          <w:tab w:val="num" w:pos="720"/>
        </w:tabs>
        <w:ind w:left="720" w:hanging="360"/>
      </w:pPr>
      <w:rPr>
        <w:rFonts w:hint="default"/>
      </w:rPr>
    </w:lvl>
  </w:abstractNum>
  <w:abstractNum w:abstractNumId="97">
    <w:nsid w:val="66A057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8">
    <w:nsid w:val="66C736C8"/>
    <w:multiLevelType w:val="singleLevel"/>
    <w:tmpl w:val="CD0A7AD6"/>
    <w:lvl w:ilvl="0">
      <w:start w:val="1"/>
      <w:numFmt w:val="decimal"/>
      <w:lvlText w:val="%1."/>
      <w:lvlJc w:val="left"/>
      <w:pPr>
        <w:tabs>
          <w:tab w:val="num" w:pos="390"/>
        </w:tabs>
        <w:ind w:left="390" w:hanging="390"/>
      </w:pPr>
      <w:rPr>
        <w:rFonts w:hint="default"/>
      </w:rPr>
    </w:lvl>
  </w:abstractNum>
  <w:abstractNum w:abstractNumId="99">
    <w:nsid w:val="680C4F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6A7427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1">
    <w:nsid w:val="6B2837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2">
    <w:nsid w:val="6BCD62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3">
    <w:nsid w:val="6C001B7B"/>
    <w:multiLevelType w:val="singleLevel"/>
    <w:tmpl w:val="0419000F"/>
    <w:lvl w:ilvl="0">
      <w:start w:val="1"/>
      <w:numFmt w:val="decimal"/>
      <w:lvlText w:val="%1."/>
      <w:lvlJc w:val="left"/>
      <w:pPr>
        <w:tabs>
          <w:tab w:val="num" w:pos="360"/>
        </w:tabs>
        <w:ind w:left="360" w:hanging="360"/>
      </w:pPr>
      <w:rPr>
        <w:rFonts w:hint="default"/>
      </w:rPr>
    </w:lvl>
  </w:abstractNum>
  <w:abstractNum w:abstractNumId="104">
    <w:nsid w:val="6D2C7C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5">
    <w:nsid w:val="6F0738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6FC11A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7">
    <w:nsid w:val="701C3F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8">
    <w:nsid w:val="71033D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71B929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0">
    <w:nsid w:val="72091B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1">
    <w:nsid w:val="731425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2">
    <w:nsid w:val="746D39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74AA5F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4">
    <w:nsid w:val="753550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75504D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6">
    <w:nsid w:val="766B46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7">
    <w:nsid w:val="76D637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8">
    <w:nsid w:val="76E61C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9">
    <w:nsid w:val="77C227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0">
    <w:nsid w:val="792E2D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97C68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2">
    <w:nsid w:val="79F862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3">
    <w:nsid w:val="7A2239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4">
    <w:nsid w:val="7CF643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D074D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6">
    <w:nsid w:val="7DAA28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7">
    <w:nsid w:val="7DB72DF8"/>
    <w:multiLevelType w:val="singleLevel"/>
    <w:tmpl w:val="0419000F"/>
    <w:lvl w:ilvl="0">
      <w:start w:val="1"/>
      <w:numFmt w:val="decimal"/>
      <w:lvlText w:val="%1."/>
      <w:lvlJc w:val="left"/>
      <w:pPr>
        <w:tabs>
          <w:tab w:val="num" w:pos="360"/>
        </w:tabs>
        <w:ind w:left="360" w:hanging="360"/>
      </w:pPr>
      <w:rPr>
        <w:rFonts w:hint="default"/>
      </w:rPr>
    </w:lvl>
  </w:abstractNum>
  <w:num w:numId="1">
    <w:abstractNumId w:val="89"/>
  </w:num>
  <w:num w:numId="2">
    <w:abstractNumId w:val="15"/>
  </w:num>
  <w:num w:numId="3">
    <w:abstractNumId w:val="110"/>
  </w:num>
  <w:num w:numId="4">
    <w:abstractNumId w:val="57"/>
  </w:num>
  <w:num w:numId="5">
    <w:abstractNumId w:val="5"/>
  </w:num>
  <w:num w:numId="6">
    <w:abstractNumId w:val="107"/>
  </w:num>
  <w:num w:numId="7">
    <w:abstractNumId w:val="79"/>
  </w:num>
  <w:num w:numId="8">
    <w:abstractNumId w:val="22"/>
  </w:num>
  <w:num w:numId="9">
    <w:abstractNumId w:val="85"/>
  </w:num>
  <w:num w:numId="10">
    <w:abstractNumId w:val="111"/>
  </w:num>
  <w:num w:numId="11">
    <w:abstractNumId w:val="90"/>
  </w:num>
  <w:num w:numId="12">
    <w:abstractNumId w:val="121"/>
  </w:num>
  <w:num w:numId="13">
    <w:abstractNumId w:val="8"/>
  </w:num>
  <w:num w:numId="14">
    <w:abstractNumId w:val="36"/>
  </w:num>
  <w:num w:numId="15">
    <w:abstractNumId w:val="49"/>
  </w:num>
  <w:num w:numId="16">
    <w:abstractNumId w:val="124"/>
  </w:num>
  <w:num w:numId="17">
    <w:abstractNumId w:val="102"/>
  </w:num>
  <w:num w:numId="18">
    <w:abstractNumId w:val="29"/>
  </w:num>
  <w:num w:numId="19">
    <w:abstractNumId w:val="84"/>
  </w:num>
  <w:num w:numId="20">
    <w:abstractNumId w:val="6"/>
  </w:num>
  <w:num w:numId="21">
    <w:abstractNumId w:val="11"/>
  </w:num>
  <w:num w:numId="22">
    <w:abstractNumId w:val="106"/>
  </w:num>
  <w:num w:numId="23">
    <w:abstractNumId w:val="83"/>
  </w:num>
  <w:num w:numId="24">
    <w:abstractNumId w:val="126"/>
  </w:num>
  <w:num w:numId="25">
    <w:abstractNumId w:val="53"/>
  </w:num>
  <w:num w:numId="26">
    <w:abstractNumId w:val="118"/>
  </w:num>
  <w:num w:numId="27">
    <w:abstractNumId w:val="88"/>
  </w:num>
  <w:num w:numId="28">
    <w:abstractNumId w:val="109"/>
  </w:num>
  <w:num w:numId="29">
    <w:abstractNumId w:val="37"/>
  </w:num>
  <w:num w:numId="30">
    <w:abstractNumId w:val="27"/>
  </w:num>
  <w:num w:numId="31">
    <w:abstractNumId w:val="12"/>
  </w:num>
  <w:num w:numId="32">
    <w:abstractNumId w:val="104"/>
  </w:num>
  <w:num w:numId="33">
    <w:abstractNumId w:val="99"/>
  </w:num>
  <w:num w:numId="34">
    <w:abstractNumId w:val="7"/>
  </w:num>
  <w:num w:numId="35">
    <w:abstractNumId w:val="70"/>
  </w:num>
  <w:num w:numId="36">
    <w:abstractNumId w:val="101"/>
  </w:num>
  <w:num w:numId="37">
    <w:abstractNumId w:val="117"/>
  </w:num>
  <w:num w:numId="38">
    <w:abstractNumId w:val="40"/>
  </w:num>
  <w:num w:numId="39">
    <w:abstractNumId w:val="21"/>
  </w:num>
  <w:num w:numId="40">
    <w:abstractNumId w:val="108"/>
  </w:num>
  <w:num w:numId="41">
    <w:abstractNumId w:val="30"/>
  </w:num>
  <w:num w:numId="42">
    <w:abstractNumId w:val="116"/>
  </w:num>
  <w:num w:numId="43">
    <w:abstractNumId w:val="39"/>
  </w:num>
  <w:num w:numId="44">
    <w:abstractNumId w:val="64"/>
  </w:num>
  <w:num w:numId="45">
    <w:abstractNumId w:val="14"/>
  </w:num>
  <w:num w:numId="46">
    <w:abstractNumId w:val="91"/>
  </w:num>
  <w:num w:numId="47">
    <w:abstractNumId w:val="4"/>
  </w:num>
  <w:num w:numId="48">
    <w:abstractNumId w:val="77"/>
  </w:num>
  <w:num w:numId="49">
    <w:abstractNumId w:val="67"/>
  </w:num>
  <w:num w:numId="50">
    <w:abstractNumId w:val="73"/>
  </w:num>
  <w:num w:numId="51">
    <w:abstractNumId w:val="48"/>
  </w:num>
  <w:num w:numId="52">
    <w:abstractNumId w:val="62"/>
  </w:num>
  <w:num w:numId="53">
    <w:abstractNumId w:val="122"/>
  </w:num>
  <w:num w:numId="54">
    <w:abstractNumId w:val="58"/>
  </w:num>
  <w:num w:numId="55">
    <w:abstractNumId w:val="80"/>
  </w:num>
  <w:num w:numId="56">
    <w:abstractNumId w:val="66"/>
  </w:num>
  <w:num w:numId="57">
    <w:abstractNumId w:val="71"/>
  </w:num>
  <w:num w:numId="58">
    <w:abstractNumId w:val="16"/>
  </w:num>
  <w:num w:numId="59">
    <w:abstractNumId w:val="78"/>
  </w:num>
  <w:num w:numId="60">
    <w:abstractNumId w:val="54"/>
  </w:num>
  <w:num w:numId="61">
    <w:abstractNumId w:val="115"/>
  </w:num>
  <w:num w:numId="62">
    <w:abstractNumId w:val="68"/>
  </w:num>
  <w:num w:numId="63">
    <w:abstractNumId w:val="28"/>
  </w:num>
  <w:num w:numId="64">
    <w:abstractNumId w:val="92"/>
  </w:num>
  <w:num w:numId="65">
    <w:abstractNumId w:val="38"/>
  </w:num>
  <w:num w:numId="66">
    <w:abstractNumId w:val="86"/>
  </w:num>
  <w:num w:numId="67">
    <w:abstractNumId w:val="23"/>
  </w:num>
  <w:num w:numId="68">
    <w:abstractNumId w:val="119"/>
  </w:num>
  <w:num w:numId="69">
    <w:abstractNumId w:val="105"/>
  </w:num>
  <w:num w:numId="70">
    <w:abstractNumId w:val="56"/>
  </w:num>
  <w:num w:numId="71">
    <w:abstractNumId w:val="61"/>
  </w:num>
  <w:num w:numId="72">
    <w:abstractNumId w:val="32"/>
  </w:num>
  <w:num w:numId="73">
    <w:abstractNumId w:val="87"/>
  </w:num>
  <w:num w:numId="74">
    <w:abstractNumId w:val="3"/>
  </w:num>
  <w:num w:numId="75">
    <w:abstractNumId w:val="100"/>
  </w:num>
  <w:num w:numId="76">
    <w:abstractNumId w:val="125"/>
  </w:num>
  <w:num w:numId="77">
    <w:abstractNumId w:val="44"/>
  </w:num>
  <w:num w:numId="78">
    <w:abstractNumId w:val="114"/>
  </w:num>
  <w:num w:numId="79">
    <w:abstractNumId w:val="17"/>
  </w:num>
  <w:num w:numId="80">
    <w:abstractNumId w:val="74"/>
  </w:num>
  <w:num w:numId="81">
    <w:abstractNumId w:val="35"/>
  </w:num>
  <w:num w:numId="82">
    <w:abstractNumId w:val="18"/>
  </w:num>
  <w:num w:numId="83">
    <w:abstractNumId w:val="123"/>
  </w:num>
  <w:num w:numId="84">
    <w:abstractNumId w:val="41"/>
  </w:num>
  <w:num w:numId="85">
    <w:abstractNumId w:val="75"/>
  </w:num>
  <w:num w:numId="86">
    <w:abstractNumId w:val="25"/>
  </w:num>
  <w:num w:numId="87">
    <w:abstractNumId w:val="13"/>
  </w:num>
  <w:num w:numId="88">
    <w:abstractNumId w:val="46"/>
  </w:num>
  <w:num w:numId="89">
    <w:abstractNumId w:val="34"/>
  </w:num>
  <w:num w:numId="90">
    <w:abstractNumId w:val="26"/>
  </w:num>
  <w:num w:numId="91">
    <w:abstractNumId w:val="65"/>
  </w:num>
  <w:num w:numId="92">
    <w:abstractNumId w:val="51"/>
  </w:num>
  <w:num w:numId="93">
    <w:abstractNumId w:val="76"/>
  </w:num>
  <w:num w:numId="94">
    <w:abstractNumId w:val="42"/>
  </w:num>
  <w:num w:numId="95">
    <w:abstractNumId w:val="50"/>
  </w:num>
  <w:num w:numId="96">
    <w:abstractNumId w:val="69"/>
  </w:num>
  <w:num w:numId="97">
    <w:abstractNumId w:val="82"/>
  </w:num>
  <w:num w:numId="98">
    <w:abstractNumId w:val="120"/>
  </w:num>
  <w:num w:numId="99">
    <w:abstractNumId w:val="95"/>
  </w:num>
  <w:num w:numId="100">
    <w:abstractNumId w:val="20"/>
  </w:num>
  <w:num w:numId="101">
    <w:abstractNumId w:val="60"/>
  </w:num>
  <w:num w:numId="102">
    <w:abstractNumId w:val="81"/>
  </w:num>
  <w:num w:numId="103">
    <w:abstractNumId w:val="31"/>
  </w:num>
  <w:num w:numId="104">
    <w:abstractNumId w:val="33"/>
  </w:num>
  <w:num w:numId="105">
    <w:abstractNumId w:val="96"/>
  </w:num>
  <w:num w:numId="106">
    <w:abstractNumId w:val="113"/>
  </w:num>
  <w:num w:numId="107">
    <w:abstractNumId w:val="47"/>
  </w:num>
  <w:num w:numId="108">
    <w:abstractNumId w:val="24"/>
  </w:num>
  <w:num w:numId="109">
    <w:abstractNumId w:val="112"/>
  </w:num>
  <w:num w:numId="110">
    <w:abstractNumId w:val="93"/>
  </w:num>
  <w:num w:numId="111">
    <w:abstractNumId w:val="127"/>
  </w:num>
  <w:num w:numId="112">
    <w:abstractNumId w:val="2"/>
  </w:num>
  <w:num w:numId="113">
    <w:abstractNumId w:val="1"/>
  </w:num>
  <w:num w:numId="114">
    <w:abstractNumId w:val="0"/>
  </w:num>
  <w:num w:numId="115">
    <w:abstractNumId w:val="9"/>
  </w:num>
  <w:num w:numId="116">
    <w:abstractNumId w:val="55"/>
  </w:num>
  <w:num w:numId="117">
    <w:abstractNumId w:val="45"/>
  </w:num>
  <w:num w:numId="118">
    <w:abstractNumId w:val="52"/>
  </w:num>
  <w:num w:numId="119">
    <w:abstractNumId w:val="97"/>
  </w:num>
  <w:num w:numId="120">
    <w:abstractNumId w:val="72"/>
  </w:num>
  <w:num w:numId="121">
    <w:abstractNumId w:val="19"/>
  </w:num>
  <w:num w:numId="122">
    <w:abstractNumId w:val="10"/>
  </w:num>
  <w:num w:numId="123">
    <w:abstractNumId w:val="63"/>
  </w:num>
  <w:num w:numId="124">
    <w:abstractNumId w:val="43"/>
  </w:num>
  <w:num w:numId="125">
    <w:abstractNumId w:val="59"/>
  </w:num>
  <w:num w:numId="126">
    <w:abstractNumId w:val="98"/>
  </w:num>
  <w:num w:numId="127">
    <w:abstractNumId w:val="94"/>
  </w:num>
  <w:num w:numId="128">
    <w:abstractNumId w:val="103"/>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5EC"/>
    <w:rsid w:val="003C5C30"/>
    <w:rsid w:val="005505EC"/>
    <w:rsid w:val="00722BF0"/>
    <w:rsid w:val="00C57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75B8E1D1-3151-4A4E-858A-86A74093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sz w:val="28"/>
    </w:rPr>
  </w:style>
  <w:style w:type="paragraph" w:styleId="1">
    <w:name w:val="heading 1"/>
    <w:basedOn w:val="a0"/>
    <w:next w:val="a0"/>
    <w:qFormat/>
    <w:pPr>
      <w:keepNext/>
      <w:jc w:val="center"/>
      <w:outlineLvl w:val="0"/>
    </w:pPr>
    <w:rPr>
      <w:b/>
    </w:rPr>
  </w:style>
  <w:style w:type="paragraph" w:styleId="20">
    <w:name w:val="heading 2"/>
    <w:basedOn w:val="a0"/>
    <w:next w:val="a0"/>
    <w:qFormat/>
    <w:pPr>
      <w:keepNext/>
      <w:jc w:val="center"/>
      <w:outlineLvl w:val="1"/>
    </w:pPr>
    <w:rPr>
      <w:rFonts w:ascii="Times New Roman" w:hAnsi="Times New Roman"/>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153"/>
        <w:tab w:val="right" w:pos="8306"/>
      </w:tabs>
    </w:pPr>
  </w:style>
  <w:style w:type="character" w:styleId="a5">
    <w:name w:val="page number"/>
    <w:basedOn w:val="a1"/>
    <w:semiHidden/>
  </w:style>
  <w:style w:type="paragraph" w:styleId="a6">
    <w:name w:val="Body Text"/>
    <w:basedOn w:val="a0"/>
    <w:semiHidden/>
    <w:rPr>
      <w:b/>
      <w:sz w:val="32"/>
    </w:rPr>
  </w:style>
  <w:style w:type="paragraph" w:styleId="a7">
    <w:name w:val="Plain Text"/>
    <w:basedOn w:val="a0"/>
    <w:semiHidden/>
    <w:rPr>
      <w:rFonts w:ascii="Courier New" w:hAnsi="Courier New"/>
      <w:sz w:val="20"/>
    </w:rPr>
  </w:style>
  <w:style w:type="paragraph" w:styleId="21">
    <w:name w:val="Body Text 2"/>
    <w:basedOn w:val="a0"/>
    <w:semiHidden/>
    <w:rPr>
      <w:b/>
    </w:rPr>
  </w:style>
  <w:style w:type="paragraph" w:styleId="a8">
    <w:name w:val="Body Text Indent"/>
    <w:basedOn w:val="a0"/>
    <w:semiHidden/>
    <w:pPr>
      <w:ind w:left="567"/>
    </w:pPr>
  </w:style>
  <w:style w:type="paragraph" w:styleId="22">
    <w:name w:val="Body Text Indent 2"/>
    <w:basedOn w:val="a0"/>
    <w:semiHidden/>
    <w:pPr>
      <w:ind w:firstLine="360"/>
      <w:jc w:val="both"/>
    </w:pPr>
    <w:rPr>
      <w:rFonts w:ascii="Times New Roman" w:hAnsi="Times New Roman"/>
    </w:rPr>
  </w:style>
  <w:style w:type="paragraph" w:styleId="30">
    <w:name w:val="Body Text Indent 3"/>
    <w:basedOn w:val="a0"/>
    <w:semiHidden/>
    <w:pPr>
      <w:spacing w:line="360" w:lineRule="auto"/>
      <w:ind w:firstLine="720"/>
      <w:jc w:val="both"/>
    </w:pPr>
    <w:rPr>
      <w:rFonts w:ascii="Times New Roman" w:hAnsi="Times New Roman"/>
    </w:rPr>
  </w:style>
  <w:style w:type="paragraph" w:customStyle="1" w:styleId="a9">
    <w:name w:val="Источник основной"/>
    <w:basedOn w:val="a0"/>
    <w:pPr>
      <w:keepLines/>
      <w:jc w:val="both"/>
    </w:pPr>
    <w:rPr>
      <w:rFonts w:ascii="Times New Roman" w:hAnsi="Times New Roman"/>
      <w:sz w:val="18"/>
    </w:rPr>
  </w:style>
  <w:style w:type="paragraph" w:styleId="a">
    <w:name w:val="List Bullet"/>
    <w:basedOn w:val="a0"/>
    <w:autoRedefine/>
    <w:semiHidden/>
    <w:pPr>
      <w:numPr>
        <w:numId w:val="112"/>
      </w:numPr>
      <w:jc w:val="both"/>
    </w:pPr>
    <w:rPr>
      <w:rFonts w:ascii="Times New Roman" w:hAnsi="Times New Roman"/>
      <w:sz w:val="20"/>
    </w:rPr>
  </w:style>
  <w:style w:type="paragraph" w:styleId="2">
    <w:name w:val="List Bullet 2"/>
    <w:basedOn w:val="a0"/>
    <w:autoRedefine/>
    <w:semiHidden/>
    <w:pPr>
      <w:numPr>
        <w:numId w:val="113"/>
      </w:numPr>
      <w:tabs>
        <w:tab w:val="clear" w:pos="643"/>
        <w:tab w:val="num" w:pos="720"/>
      </w:tabs>
      <w:ind w:left="720"/>
      <w:jc w:val="both"/>
    </w:pPr>
    <w:rPr>
      <w:rFonts w:ascii="Times New Roman" w:hAnsi="Times New Roman"/>
      <w:sz w:val="20"/>
    </w:rPr>
  </w:style>
  <w:style w:type="paragraph" w:styleId="3">
    <w:name w:val="List Bullet 3"/>
    <w:basedOn w:val="a0"/>
    <w:autoRedefine/>
    <w:semiHidden/>
    <w:pPr>
      <w:numPr>
        <w:numId w:val="114"/>
      </w:numPr>
      <w:tabs>
        <w:tab w:val="clear" w:pos="926"/>
        <w:tab w:val="num" w:pos="1080"/>
      </w:tabs>
      <w:ind w:left="1080"/>
      <w:jc w:val="both"/>
    </w:pPr>
    <w:rPr>
      <w:rFonts w:ascii="Times New Roman" w:hAnsi="Times New Roman"/>
      <w:sz w:val="20"/>
    </w:rPr>
  </w:style>
  <w:style w:type="paragraph" w:customStyle="1" w:styleId="aa">
    <w:name w:val="Номер РИС_ТАБ"/>
    <w:basedOn w:val="a0"/>
    <w:pPr>
      <w:keepNext/>
    </w:pPr>
    <w:rPr>
      <w:rFonts w:ascii="Times New Roman" w:hAnsi="Times New Roman"/>
      <w:i/>
      <w:smallCaps/>
      <w:sz w:val="20"/>
    </w:rPr>
  </w:style>
  <w:style w:type="paragraph" w:customStyle="1" w:styleId="ConsNormal">
    <w:name w:val="ConsNormal"/>
    <w:pPr>
      <w:widowControl w:val="0"/>
      <w:ind w:firstLine="720"/>
    </w:pPr>
    <w:rPr>
      <w:rFonts w:ascii="Courier" w:hAnsi="Courier"/>
      <w:snapToGrid w:val="0"/>
      <w:sz w:val="18"/>
    </w:rPr>
  </w:style>
  <w:style w:type="paragraph" w:customStyle="1" w:styleId="ab">
    <w:name w:val="Источник последний абзац"/>
    <w:basedOn w:val="a9"/>
    <w:pPr>
      <w:spacing w:after="120"/>
    </w:pPr>
  </w:style>
  <w:style w:type="character" w:styleId="ac">
    <w:name w:val="Hyperlink"/>
    <w:semiHidden/>
    <w:rPr>
      <w:color w:val="0000FF"/>
      <w:u w:val="single"/>
    </w:rPr>
  </w:style>
  <w:style w:type="character" w:styleId="ad">
    <w:name w:val="FollowedHyperlink"/>
    <w:semiHidden/>
    <w:rPr>
      <w:color w:val="800080"/>
      <w:u w:val="single"/>
    </w:rPr>
  </w:style>
  <w:style w:type="paragraph" w:customStyle="1" w:styleId="ConsNonformat">
    <w:name w:val="ConsNonformat"/>
    <w:pPr>
      <w:widowControl w:val="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21127</Words>
  <Characters>120427</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141272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dc:description/>
  <cp:lastModifiedBy>Irina</cp:lastModifiedBy>
  <cp:revision>2</cp:revision>
  <dcterms:created xsi:type="dcterms:W3CDTF">2014-08-06T16:05:00Z</dcterms:created>
  <dcterms:modified xsi:type="dcterms:W3CDTF">2014-08-06T16:05:00Z</dcterms:modified>
</cp:coreProperties>
</file>