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35" w:rsidRPr="008226AF" w:rsidRDefault="00597035" w:rsidP="00597035">
      <w:pPr>
        <w:spacing w:before="120"/>
        <w:jc w:val="center"/>
        <w:rPr>
          <w:b/>
          <w:bCs/>
          <w:sz w:val="32"/>
          <w:szCs w:val="32"/>
        </w:rPr>
      </w:pPr>
      <w:r w:rsidRPr="008226AF">
        <w:rPr>
          <w:b/>
          <w:bCs/>
          <w:sz w:val="32"/>
          <w:szCs w:val="32"/>
        </w:rPr>
        <w:t>Финля</w:t>
      </w:r>
      <w:r>
        <w:rPr>
          <w:b/>
          <w:bCs/>
          <w:sz w:val="32"/>
          <w:szCs w:val="32"/>
        </w:rPr>
        <w:t>н</w:t>
      </w:r>
      <w:r w:rsidRPr="008226AF">
        <w:rPr>
          <w:b/>
          <w:bCs/>
          <w:sz w:val="32"/>
          <w:szCs w:val="32"/>
        </w:rPr>
        <w:t xml:space="preserve">дия: путь к независимости </w:t>
      </w:r>
    </w:p>
    <w:p w:rsidR="00597035" w:rsidRPr="008226AF" w:rsidRDefault="00597035" w:rsidP="00597035">
      <w:pPr>
        <w:spacing w:before="120"/>
        <w:jc w:val="center"/>
        <w:rPr>
          <w:b/>
          <w:bCs/>
          <w:sz w:val="28"/>
          <w:szCs w:val="28"/>
        </w:rPr>
      </w:pPr>
      <w:r w:rsidRPr="008226AF">
        <w:rPr>
          <w:b/>
          <w:bCs/>
          <w:sz w:val="28"/>
          <w:szCs w:val="28"/>
        </w:rPr>
        <w:t xml:space="preserve">Финские корни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Предки первых финнов появились на территории страны около 1500 лет до нашей эры, однако первые упоминания о населенности Финляндии датируются значительно более ранним периодом - приблизительно 7300 годом до нашей эры. Финны относятся к финно-угорской языковой группе. Во всем мире к этой группе принадлежат всего 20 миллионов людей. Кроме Финляндии, к странам с самым большим процентом финно-угорского населения относятся Венгрия и Эстония.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В средние века развивались культурные связи между Финляндией и Францией и ее университетами, а в 16 веке с Германией и расположенными там лютеранскими университетами. В тринадцатом веке на финской территории было установлено шведское правление. За шесть веков под шведской короной Финляндия начала создавать духовные, юридические и образовательные учреждения, а также государственное управление. С культурной точки зрения Финляндия принадлежит к Северному региону. Первым университетом в Финляндии стал шведско-язычный Abo Akademi, основанный в Турку в 1640 году. </w:t>
      </w:r>
    </w:p>
    <w:p w:rsidR="00597035" w:rsidRPr="008226AF" w:rsidRDefault="00597035" w:rsidP="00597035">
      <w:pPr>
        <w:spacing w:before="120"/>
        <w:jc w:val="center"/>
        <w:rPr>
          <w:b/>
          <w:bCs/>
          <w:sz w:val="28"/>
          <w:szCs w:val="28"/>
        </w:rPr>
      </w:pPr>
      <w:r w:rsidRPr="008226AF">
        <w:rPr>
          <w:b/>
          <w:bCs/>
          <w:sz w:val="28"/>
          <w:szCs w:val="28"/>
        </w:rPr>
        <w:t xml:space="preserve">Шведское правление и автономия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Несколько столетий на Финляндию большое влияние оказывала постоянная война между Швецией и Новгородом, а затем - между Швецией и Россией. Восточная граница Финляндии впервые была установлена в 1323 году, однако она менялась, по крайней мере, раз в век. В начале восемнадцатого века Швеция утратила свое положение великой балтийской державы. Войны и политические потрясения в Европе несколько отсрочили утрату ее влияния над Финляндией. Будучи небольшой нацией, финны вынуждены были приспосабливаться к решениям сильных мира сего. После заключения в 1807 году Тильзитского договора на финской территории целый год шли военные действия. В результате войны русские одержали победу над силами Швеции и Финляндии, и в 1809 году Финляндия была присоединена к России.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В соответствии с договором о мире, в качестве границы между Швецией и Финляндией была определена северная река Торнио. Аландские острова, расположенные между двумя странами, также стали частью России. Около миллиона финнов перешли из-под власти шведской короны под покровительство русского царя. Российской столице суждено было оказать судьбоносное влияние на Финляндию, ведь расстояние от Санкт-Петербурга до финской границы совсем невелико.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В составе Российской империи финны получили автономию. Россия периодически ослабляла и снова усиливала свою хватку. Автономное правление закончилось менее чем через сто лет. В 1917 году во время первой мировой войны, через несколько месяцев после падения Российской империи, Финляндия обрела независимость. </w:t>
      </w:r>
    </w:p>
    <w:p w:rsidR="00597035" w:rsidRPr="008226AF" w:rsidRDefault="00597035" w:rsidP="00597035">
      <w:pPr>
        <w:spacing w:before="120"/>
        <w:jc w:val="center"/>
        <w:rPr>
          <w:b/>
          <w:bCs/>
          <w:sz w:val="28"/>
          <w:szCs w:val="28"/>
        </w:rPr>
      </w:pPr>
      <w:r w:rsidRPr="008226AF">
        <w:rPr>
          <w:b/>
          <w:bCs/>
          <w:sz w:val="28"/>
          <w:szCs w:val="28"/>
        </w:rPr>
        <w:t xml:space="preserve">Индустриализация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К середине девятнадцатого столетия Финляндия все еще находилась на низкой ступени экономического развития. В современной терминологии она была "развивающейся страной". Производство товаров и разделение труда находились в зачаточном состоянии. В 60-х годах девятнадцатого столетия лишь около 30 000 финнов работали в сфере промышленности. Сегодня в одной только Nokia, крупнейшей промышленной компании Финляндии, число работников в 2 раза больше.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Финская деревня жила, в основном, натуральным хозяйством, а в основе почти всей экономики лежал бартер. В сельских районах деньги были нужны лишь для уплаты налогов. В 1870 году объем производства на душу населения составлял менее 40 % от аналогичного показателя Великобритании.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За исключением Дании, в других северных странах уровень доходов был не выше чем в Финляндии. В это время большинство Латиноамериканских стран находились на том же уровне развития, несмотря на то, что их природные ресурсы были богаче, чем у северных стран. </w:t>
      </w:r>
    </w:p>
    <w:p w:rsidR="00597035" w:rsidRPr="008226AF" w:rsidRDefault="00597035" w:rsidP="00597035">
      <w:pPr>
        <w:spacing w:before="120"/>
        <w:jc w:val="center"/>
        <w:rPr>
          <w:b/>
          <w:bCs/>
          <w:sz w:val="28"/>
          <w:szCs w:val="28"/>
        </w:rPr>
      </w:pPr>
      <w:r w:rsidRPr="008226AF">
        <w:rPr>
          <w:b/>
          <w:bCs/>
          <w:sz w:val="28"/>
          <w:szCs w:val="28"/>
        </w:rPr>
        <w:t xml:space="preserve">Краткая история Финляндии в девятнадцатом столетии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1808-1809 гг. - Россия объявляет войну Швеции. Швеция вынуждена передать территорию Финляндии России.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1809 г. - Русский царь Александр I собирает первый законодательный орган Финляндии и присваивает Финляндии статус автономии.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1812 г. - Столицей Финляндии становится Хельсинки.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1863 г. - Александр II вновь собирает законодательный орган.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1899-1905 гг. Первый период ужесточения политики России в отношении финской автономии.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1907 г. На основе равных избирательных прав Финляндия выбирает свой первый Парламент.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1908-1917 гг. Второй период ужесточения политики России в отношении финской автономии. </w:t>
      </w:r>
    </w:p>
    <w:p w:rsidR="00597035" w:rsidRPr="008226AF" w:rsidRDefault="00597035" w:rsidP="00597035">
      <w:pPr>
        <w:spacing w:before="120"/>
        <w:ind w:firstLine="567"/>
        <w:jc w:val="both"/>
      </w:pPr>
      <w:r w:rsidRPr="008226AF">
        <w:t xml:space="preserve">1917 г. Финляндия получает независимость.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035"/>
    <w:rsid w:val="004A25AF"/>
    <w:rsid w:val="00597035"/>
    <w:rsid w:val="008226AF"/>
    <w:rsid w:val="00843BC1"/>
    <w:rsid w:val="009370B9"/>
    <w:rsid w:val="00FE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79B838-C02B-4990-87DB-C201F015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03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97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2742</Words>
  <Characters>1563</Characters>
  <Application>Microsoft Office Word</Application>
  <DocSecurity>0</DocSecurity>
  <Lines>13</Lines>
  <Paragraphs>8</Paragraphs>
  <ScaleCrop>false</ScaleCrop>
  <Company>Home</Company>
  <LinksUpToDate>false</LinksUpToDate>
  <CharactersWithSpaces>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Финляндия: путь к независимости </dc:title>
  <dc:subject/>
  <dc:creator>User</dc:creator>
  <cp:keywords/>
  <dc:description/>
  <cp:lastModifiedBy>admin</cp:lastModifiedBy>
  <cp:revision>2</cp:revision>
  <dcterms:created xsi:type="dcterms:W3CDTF">2014-01-25T17:08:00Z</dcterms:created>
  <dcterms:modified xsi:type="dcterms:W3CDTF">2014-01-25T17:08:00Z</dcterms:modified>
</cp:coreProperties>
</file>