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B6" w:rsidRDefault="00957CB6" w:rsidP="00F45888">
      <w:pPr>
        <w:jc w:val="center"/>
        <w:rPr>
          <w:b/>
          <w:sz w:val="28"/>
          <w:szCs w:val="28"/>
        </w:rPr>
      </w:pPr>
    </w:p>
    <w:p w:rsidR="00F45888" w:rsidRPr="00F45888" w:rsidRDefault="00F45888" w:rsidP="00F45888">
      <w:pPr>
        <w:jc w:val="center"/>
        <w:rPr>
          <w:b/>
          <w:sz w:val="28"/>
          <w:szCs w:val="28"/>
        </w:rPr>
      </w:pPr>
      <w:r w:rsidRPr="00F45888">
        <w:rPr>
          <w:b/>
          <w:sz w:val="28"/>
          <w:szCs w:val="28"/>
        </w:rPr>
        <w:t>Содержание</w:t>
      </w:r>
    </w:p>
    <w:p w:rsidR="00F45888" w:rsidRPr="00F45888" w:rsidRDefault="00F45888" w:rsidP="00F45888">
      <w:pPr>
        <w:rPr>
          <w:sz w:val="28"/>
          <w:szCs w:val="28"/>
        </w:rPr>
      </w:pPr>
    </w:p>
    <w:p w:rsidR="00F45888" w:rsidRPr="00F45888" w:rsidRDefault="00F45888" w:rsidP="00F45888">
      <w:pPr>
        <w:rPr>
          <w:sz w:val="28"/>
          <w:szCs w:val="28"/>
        </w:rPr>
      </w:pPr>
      <w:r w:rsidRPr="00F45888">
        <w:rPr>
          <w:sz w:val="28"/>
          <w:szCs w:val="28"/>
        </w:rPr>
        <w:t xml:space="preserve">Введение................................................................................................................. </w:t>
      </w:r>
      <w:r w:rsidR="0046629C">
        <w:rPr>
          <w:sz w:val="28"/>
          <w:szCs w:val="28"/>
        </w:rPr>
        <w:t>2</w:t>
      </w:r>
    </w:p>
    <w:p w:rsidR="00F45888" w:rsidRPr="00F45888" w:rsidRDefault="00F45888" w:rsidP="00F45888">
      <w:pPr>
        <w:rPr>
          <w:sz w:val="28"/>
          <w:szCs w:val="28"/>
        </w:rPr>
      </w:pPr>
    </w:p>
    <w:p w:rsidR="0046629C" w:rsidRPr="0046629C" w:rsidRDefault="0046629C" w:rsidP="0046629C">
      <w:pPr>
        <w:spacing w:line="360" w:lineRule="auto"/>
        <w:rPr>
          <w:sz w:val="28"/>
          <w:szCs w:val="28"/>
        </w:rPr>
      </w:pPr>
      <w:r w:rsidRPr="0046629C">
        <w:rPr>
          <w:sz w:val="28"/>
          <w:szCs w:val="28"/>
        </w:rPr>
        <w:t xml:space="preserve">Радиационная обстановка </w:t>
      </w:r>
      <w:r w:rsidRPr="00F45888">
        <w:rPr>
          <w:sz w:val="28"/>
          <w:szCs w:val="28"/>
        </w:rPr>
        <w:t>....................................................................................</w:t>
      </w:r>
      <w:r>
        <w:rPr>
          <w:sz w:val="28"/>
          <w:szCs w:val="28"/>
        </w:rPr>
        <w:t xml:space="preserve"> 4</w:t>
      </w:r>
    </w:p>
    <w:p w:rsidR="0046629C" w:rsidRDefault="0046629C" w:rsidP="00F45888">
      <w:pPr>
        <w:rPr>
          <w:sz w:val="28"/>
          <w:szCs w:val="28"/>
        </w:rPr>
      </w:pPr>
    </w:p>
    <w:p w:rsidR="00F45888" w:rsidRPr="00F45888" w:rsidRDefault="00F45888" w:rsidP="00F45888">
      <w:pPr>
        <w:rPr>
          <w:sz w:val="28"/>
          <w:szCs w:val="28"/>
        </w:rPr>
      </w:pPr>
      <w:r w:rsidRPr="00F45888">
        <w:rPr>
          <w:sz w:val="28"/>
          <w:szCs w:val="28"/>
        </w:rPr>
        <w:t xml:space="preserve">Что такое «оценка радиационной обстановки».................................................. </w:t>
      </w:r>
      <w:r w:rsidR="0046629C">
        <w:rPr>
          <w:sz w:val="28"/>
          <w:szCs w:val="28"/>
        </w:rPr>
        <w:t>7</w:t>
      </w:r>
    </w:p>
    <w:p w:rsidR="00F45888" w:rsidRPr="00F45888" w:rsidRDefault="00F45888" w:rsidP="00F45888">
      <w:pPr>
        <w:rPr>
          <w:sz w:val="28"/>
          <w:szCs w:val="28"/>
        </w:rPr>
      </w:pPr>
    </w:p>
    <w:p w:rsidR="00F45888" w:rsidRPr="00F45888" w:rsidRDefault="00F45888" w:rsidP="00F45888">
      <w:pPr>
        <w:rPr>
          <w:sz w:val="28"/>
          <w:szCs w:val="28"/>
        </w:rPr>
      </w:pPr>
      <w:r w:rsidRPr="00F45888">
        <w:rPr>
          <w:sz w:val="28"/>
          <w:szCs w:val="28"/>
        </w:rPr>
        <w:t>Методы оценки радиационной обстановки.......................................................</w:t>
      </w:r>
      <w:r w:rsidR="0046629C">
        <w:rPr>
          <w:sz w:val="28"/>
          <w:szCs w:val="28"/>
        </w:rPr>
        <w:t xml:space="preserve"> 11</w:t>
      </w:r>
    </w:p>
    <w:p w:rsidR="00F45888" w:rsidRPr="00F45888" w:rsidRDefault="00F45888" w:rsidP="00F45888">
      <w:pPr>
        <w:rPr>
          <w:sz w:val="28"/>
          <w:szCs w:val="28"/>
        </w:rPr>
      </w:pPr>
    </w:p>
    <w:p w:rsidR="00F45888" w:rsidRPr="00F45888" w:rsidRDefault="00F45888" w:rsidP="00F45888">
      <w:pPr>
        <w:rPr>
          <w:sz w:val="28"/>
          <w:szCs w:val="28"/>
        </w:rPr>
      </w:pPr>
      <w:r w:rsidRPr="00F45888">
        <w:rPr>
          <w:sz w:val="28"/>
          <w:szCs w:val="28"/>
        </w:rPr>
        <w:t>Заключение........................................................................................................... 1</w:t>
      </w:r>
      <w:r w:rsidR="0046629C">
        <w:rPr>
          <w:sz w:val="28"/>
          <w:szCs w:val="28"/>
        </w:rPr>
        <w:t>4</w:t>
      </w:r>
    </w:p>
    <w:p w:rsidR="00F45888" w:rsidRPr="00F45888" w:rsidRDefault="00F45888" w:rsidP="00F45888">
      <w:pPr>
        <w:rPr>
          <w:sz w:val="28"/>
          <w:szCs w:val="28"/>
        </w:rPr>
      </w:pPr>
    </w:p>
    <w:p w:rsidR="00F45888" w:rsidRPr="00F45888" w:rsidRDefault="00F45888" w:rsidP="00F45888">
      <w:pPr>
        <w:rPr>
          <w:sz w:val="28"/>
          <w:szCs w:val="28"/>
        </w:rPr>
      </w:pPr>
      <w:r w:rsidRPr="00F45888">
        <w:rPr>
          <w:sz w:val="28"/>
          <w:szCs w:val="28"/>
        </w:rPr>
        <w:t>Литература............................................................................................................ 1</w:t>
      </w:r>
      <w:r w:rsidR="0046629C">
        <w:rPr>
          <w:sz w:val="28"/>
          <w:szCs w:val="28"/>
        </w:rPr>
        <w:t>5</w:t>
      </w: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r w:rsidRPr="00F45888">
        <w:rPr>
          <w:sz w:val="28"/>
          <w:szCs w:val="28"/>
        </w:rPr>
        <w:t xml:space="preserve">            </w:t>
      </w: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P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F45888" w:rsidRDefault="00F45888" w:rsidP="00F45888">
      <w:pPr>
        <w:rPr>
          <w:sz w:val="28"/>
          <w:szCs w:val="28"/>
        </w:rPr>
      </w:pPr>
    </w:p>
    <w:p w:rsidR="0046629C" w:rsidRDefault="0046629C" w:rsidP="00F45888">
      <w:pPr>
        <w:rPr>
          <w:sz w:val="28"/>
          <w:szCs w:val="28"/>
        </w:rPr>
      </w:pPr>
    </w:p>
    <w:p w:rsidR="00F45888" w:rsidRPr="00F45888" w:rsidRDefault="00F45888" w:rsidP="009F17C4">
      <w:pPr>
        <w:jc w:val="center"/>
        <w:rPr>
          <w:b/>
          <w:sz w:val="28"/>
          <w:szCs w:val="28"/>
        </w:rPr>
      </w:pPr>
      <w:r w:rsidRPr="00F45888">
        <w:rPr>
          <w:b/>
          <w:sz w:val="28"/>
          <w:szCs w:val="28"/>
        </w:rPr>
        <w:t>Введение</w:t>
      </w:r>
    </w:p>
    <w:p w:rsid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p>
    <w:p w:rsidR="00F45888" w:rsidRPr="00F45888" w:rsidRDefault="00F45888" w:rsidP="0046629C">
      <w:pPr>
        <w:spacing w:line="360" w:lineRule="auto"/>
        <w:ind w:firstLine="720"/>
        <w:jc w:val="both"/>
        <w:rPr>
          <w:sz w:val="28"/>
          <w:szCs w:val="28"/>
        </w:rPr>
      </w:pPr>
      <w:r w:rsidRPr="00F45888">
        <w:rPr>
          <w:sz w:val="28"/>
          <w:szCs w:val="28"/>
        </w:rPr>
        <w:t>Казалось бы, за время, прошедшее после прекращения холодной войны, количество наших геополитических врагов значительно со</w:t>
      </w:r>
      <w:r w:rsidR="009A4CB1">
        <w:rPr>
          <w:sz w:val="28"/>
          <w:szCs w:val="28"/>
        </w:rPr>
        <w:t>к</w:t>
      </w:r>
      <w:r w:rsidRPr="00F45888">
        <w:rPr>
          <w:sz w:val="28"/>
          <w:szCs w:val="28"/>
        </w:rPr>
        <w:t>ранилось. Нам никто не угрожает применением ядерного оружия.</w:t>
      </w:r>
    </w:p>
    <w:p w:rsidR="00F45888" w:rsidRPr="00F45888" w:rsidRDefault="00F45888" w:rsidP="00F45888">
      <w:pPr>
        <w:spacing w:line="360" w:lineRule="auto"/>
        <w:jc w:val="both"/>
        <w:rPr>
          <w:sz w:val="28"/>
          <w:szCs w:val="28"/>
        </w:rPr>
      </w:pPr>
    </w:p>
    <w:p w:rsidR="00F45888" w:rsidRPr="00F45888" w:rsidRDefault="00F45888" w:rsidP="0046629C">
      <w:pPr>
        <w:spacing w:line="360" w:lineRule="auto"/>
        <w:ind w:firstLine="720"/>
        <w:jc w:val="both"/>
        <w:rPr>
          <w:sz w:val="28"/>
          <w:szCs w:val="28"/>
        </w:rPr>
      </w:pPr>
      <w:r w:rsidRPr="00F45888">
        <w:rPr>
          <w:sz w:val="28"/>
          <w:szCs w:val="28"/>
        </w:rPr>
        <w:t>Но, с другой стороны, заметно усилилась террористическая деятельность против нашей страны. Международный террорист Бен Ладен материально поддерживает борьбу с Россией. По всему миру исламисты вербуют наёмников на борьбу с православной Россией. Много новых, нестабильных стран обладают ядерным оружием: Индия, Пакистан и др. Сгущаются тучи над нашей страной, вызванные «гуманитарной катастрофой» в Чечне и Ингушетии. Были попытки взрыва атомных электростанций со стороны чеченских террористов на территории России. Изначально антироссийско</w:t>
      </w:r>
      <w:r w:rsidR="009A4CB1">
        <w:rPr>
          <w:sz w:val="28"/>
          <w:szCs w:val="28"/>
        </w:rPr>
        <w:t xml:space="preserve"> </w:t>
      </w:r>
      <w:r w:rsidRPr="00F45888">
        <w:rPr>
          <w:sz w:val="28"/>
          <w:szCs w:val="28"/>
        </w:rPr>
        <w:t>настроенный милитаристский блок НАТО всё ближе приближается к границам с Россией. Вызывает настороженность растущее влияние арабских исламистов на положение на Кавказе и Ближнем Востоке…</w:t>
      </w:r>
    </w:p>
    <w:p w:rsidR="00F45888" w:rsidRPr="00F45888" w:rsidRDefault="00F45888" w:rsidP="00F45888">
      <w:pPr>
        <w:spacing w:line="360" w:lineRule="auto"/>
        <w:jc w:val="both"/>
        <w:rPr>
          <w:sz w:val="28"/>
          <w:szCs w:val="28"/>
        </w:rPr>
      </w:pPr>
    </w:p>
    <w:p w:rsidR="00F45888" w:rsidRPr="00F45888" w:rsidRDefault="00F45888" w:rsidP="0046629C">
      <w:pPr>
        <w:spacing w:line="360" w:lineRule="auto"/>
        <w:ind w:firstLine="720"/>
        <w:jc w:val="both"/>
        <w:rPr>
          <w:sz w:val="28"/>
          <w:szCs w:val="28"/>
        </w:rPr>
      </w:pPr>
      <w:r w:rsidRPr="00F45888">
        <w:rPr>
          <w:sz w:val="28"/>
          <w:szCs w:val="28"/>
        </w:rPr>
        <w:t>Кроме того, больной для России вопрос: никто не гарантирует дальнейшее отсутствие сбоев на наших атомных электростанциях. А то, что значит взрыв только одного реактора АЭС мы прекрасно знаем на примере Чернобыля.</w:t>
      </w:r>
    </w:p>
    <w:p w:rsidR="00F45888" w:rsidRPr="00F45888" w:rsidRDefault="00F45888" w:rsidP="00F45888">
      <w:pPr>
        <w:spacing w:line="360" w:lineRule="auto"/>
        <w:jc w:val="both"/>
        <w:rPr>
          <w:sz w:val="28"/>
          <w:szCs w:val="28"/>
        </w:rPr>
      </w:pPr>
    </w:p>
    <w:p w:rsidR="009F17C4" w:rsidRPr="00F45888" w:rsidRDefault="0046629C" w:rsidP="0046629C">
      <w:pPr>
        <w:spacing w:line="360" w:lineRule="auto"/>
        <w:ind w:firstLine="720"/>
        <w:jc w:val="both"/>
        <w:rPr>
          <w:sz w:val="28"/>
          <w:szCs w:val="28"/>
        </w:rPr>
      </w:pPr>
      <w:r>
        <w:rPr>
          <w:sz w:val="28"/>
          <w:szCs w:val="28"/>
        </w:rPr>
        <w:t xml:space="preserve"> </w:t>
      </w:r>
      <w:r w:rsidR="00F45888" w:rsidRPr="00F45888">
        <w:rPr>
          <w:sz w:val="28"/>
          <w:szCs w:val="28"/>
        </w:rPr>
        <w:t>Поэтому нашим службам ГО остаётся одно: держать руку на пульсе событий и, если, не дай Бог, придется ликвидировать подобную ЧС, не ударить в грязь лицом и сделать все быстро.</w:t>
      </w:r>
    </w:p>
    <w:p w:rsidR="00F45888" w:rsidRPr="00F45888" w:rsidRDefault="00F45888" w:rsidP="00F45888">
      <w:pPr>
        <w:spacing w:line="360" w:lineRule="auto"/>
        <w:jc w:val="both"/>
        <w:rPr>
          <w:sz w:val="28"/>
          <w:szCs w:val="28"/>
        </w:rPr>
      </w:pPr>
    </w:p>
    <w:p w:rsidR="00F45888" w:rsidRPr="00F45888" w:rsidRDefault="0046629C" w:rsidP="0046629C">
      <w:pPr>
        <w:spacing w:line="360" w:lineRule="auto"/>
        <w:ind w:firstLine="720"/>
        <w:jc w:val="both"/>
        <w:rPr>
          <w:sz w:val="28"/>
          <w:szCs w:val="28"/>
        </w:rPr>
      </w:pPr>
      <w:r>
        <w:rPr>
          <w:sz w:val="28"/>
          <w:szCs w:val="28"/>
        </w:rPr>
        <w:t xml:space="preserve"> </w:t>
      </w:r>
      <w:r w:rsidR="00F45888" w:rsidRPr="00F45888">
        <w:rPr>
          <w:sz w:val="28"/>
          <w:szCs w:val="28"/>
        </w:rPr>
        <w:t>Применение химического, бактериологического и ядерного оружие сдерживается многими международными конвенциями. Однако эти конвенции имеют слабое влияние на такие новые ядерные державы, как Индия и Пакистан, и уж совсем не могут повлиять на  террористов.</w:t>
      </w:r>
    </w:p>
    <w:p w:rsidR="00F45888" w:rsidRPr="00F45888" w:rsidRDefault="00F45888" w:rsidP="00F45888">
      <w:pPr>
        <w:spacing w:line="360" w:lineRule="auto"/>
        <w:jc w:val="both"/>
        <w:rPr>
          <w:sz w:val="28"/>
          <w:szCs w:val="28"/>
        </w:rPr>
      </w:pPr>
    </w:p>
    <w:p w:rsidR="009F17C4" w:rsidRDefault="009F17C4" w:rsidP="00F45888">
      <w:pPr>
        <w:spacing w:line="360" w:lineRule="auto"/>
        <w:jc w:val="both"/>
        <w:rPr>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1328DF" w:rsidRDefault="001328DF" w:rsidP="009F17C4">
      <w:pPr>
        <w:spacing w:line="360" w:lineRule="auto"/>
        <w:jc w:val="center"/>
        <w:rPr>
          <w:b/>
          <w:sz w:val="28"/>
          <w:szCs w:val="28"/>
        </w:rPr>
      </w:pPr>
    </w:p>
    <w:p w:rsidR="00851323" w:rsidRDefault="00851323" w:rsidP="00851323">
      <w:pPr>
        <w:spacing w:line="360" w:lineRule="auto"/>
        <w:rPr>
          <w:b/>
          <w:sz w:val="28"/>
          <w:szCs w:val="28"/>
        </w:rPr>
      </w:pPr>
    </w:p>
    <w:p w:rsidR="009A4CB1" w:rsidRDefault="009A4CB1" w:rsidP="00851323">
      <w:pPr>
        <w:spacing w:line="360" w:lineRule="auto"/>
        <w:jc w:val="center"/>
        <w:rPr>
          <w:b/>
          <w:sz w:val="28"/>
          <w:szCs w:val="28"/>
        </w:rPr>
      </w:pPr>
    </w:p>
    <w:p w:rsidR="009A4CB1" w:rsidRDefault="009A4CB1" w:rsidP="00851323">
      <w:pPr>
        <w:spacing w:line="360" w:lineRule="auto"/>
        <w:jc w:val="center"/>
        <w:rPr>
          <w:b/>
          <w:sz w:val="28"/>
          <w:szCs w:val="28"/>
        </w:rPr>
      </w:pPr>
    </w:p>
    <w:p w:rsidR="00F45888" w:rsidRDefault="009F10F4" w:rsidP="00851323">
      <w:pPr>
        <w:spacing w:line="360" w:lineRule="auto"/>
        <w:jc w:val="center"/>
        <w:rPr>
          <w:b/>
          <w:sz w:val="28"/>
          <w:szCs w:val="28"/>
        </w:rPr>
      </w:pPr>
      <w:r>
        <w:rPr>
          <w:b/>
          <w:sz w:val="28"/>
          <w:szCs w:val="28"/>
        </w:rPr>
        <w:t>Р</w:t>
      </w:r>
      <w:r w:rsidR="009F17C4" w:rsidRPr="009F3120">
        <w:rPr>
          <w:b/>
          <w:sz w:val="28"/>
          <w:szCs w:val="28"/>
        </w:rPr>
        <w:t>адиационная обстановка</w:t>
      </w:r>
    </w:p>
    <w:p w:rsidR="009F3120" w:rsidRDefault="009F3120" w:rsidP="0046629C">
      <w:pPr>
        <w:spacing w:line="360" w:lineRule="auto"/>
        <w:jc w:val="center"/>
        <w:rPr>
          <w:sz w:val="28"/>
          <w:szCs w:val="28"/>
        </w:rPr>
      </w:pPr>
      <w:r w:rsidRPr="009F3120">
        <w:rPr>
          <w:sz w:val="28"/>
          <w:szCs w:val="28"/>
        </w:rPr>
        <w:t>Существует несколько определений "радиационной обстановки".</w:t>
      </w:r>
    </w:p>
    <w:p w:rsidR="0046629C" w:rsidRDefault="0046629C" w:rsidP="009F3120">
      <w:pPr>
        <w:spacing w:line="360" w:lineRule="auto"/>
        <w:ind w:firstLine="540"/>
        <w:jc w:val="both"/>
        <w:rPr>
          <w:sz w:val="28"/>
          <w:szCs w:val="28"/>
        </w:rPr>
      </w:pPr>
    </w:p>
    <w:p w:rsidR="009F3120" w:rsidRDefault="009F3120" w:rsidP="009F3120">
      <w:pPr>
        <w:spacing w:line="360" w:lineRule="auto"/>
        <w:ind w:firstLine="540"/>
        <w:jc w:val="both"/>
        <w:rPr>
          <w:sz w:val="28"/>
          <w:szCs w:val="28"/>
        </w:rPr>
      </w:pPr>
      <w:r>
        <w:rPr>
          <w:sz w:val="28"/>
          <w:szCs w:val="28"/>
        </w:rPr>
        <w:t>Р</w:t>
      </w:r>
      <w:r w:rsidRPr="009F3120">
        <w:rPr>
          <w:sz w:val="28"/>
          <w:szCs w:val="28"/>
        </w:rPr>
        <w:t>адиационная обстановка (РО) определяется как "совокупность последствий радиоактивного загрязнения (заражения) местности (РЗМ), оказывающих влияние на деятельность объектов народного хозяйства, сил гражданской обороны (ГО) и населения. Р</w:t>
      </w:r>
      <w:r w:rsidR="009A4CB1">
        <w:rPr>
          <w:sz w:val="28"/>
          <w:szCs w:val="28"/>
        </w:rPr>
        <w:t>адиационная обстановка</w:t>
      </w:r>
      <w:r w:rsidRPr="009F3120">
        <w:rPr>
          <w:sz w:val="28"/>
          <w:szCs w:val="28"/>
        </w:rPr>
        <w:t xml:space="preserve"> характеризуется масштабами (размерами зон) и характером радиоактивного загрязнения (заражения) — уровнем радиации. Размеры зон радиоактивного загрязнения (заражения) и уровни радиации являются основными показателями степени опасности радиоактивного заражения людей".</w:t>
      </w:r>
    </w:p>
    <w:p w:rsidR="009F3120" w:rsidRDefault="009F3120" w:rsidP="009F3120">
      <w:pPr>
        <w:spacing w:line="360" w:lineRule="auto"/>
        <w:ind w:firstLine="540"/>
        <w:jc w:val="both"/>
        <w:rPr>
          <w:sz w:val="28"/>
          <w:szCs w:val="28"/>
        </w:rPr>
      </w:pPr>
      <w:r>
        <w:rPr>
          <w:sz w:val="28"/>
          <w:szCs w:val="28"/>
        </w:rPr>
        <w:t>Р</w:t>
      </w:r>
      <w:r w:rsidRPr="009F3120">
        <w:rPr>
          <w:sz w:val="28"/>
          <w:szCs w:val="28"/>
        </w:rPr>
        <w:t xml:space="preserve">адиационная обстановка </w:t>
      </w:r>
      <w:r>
        <w:rPr>
          <w:sz w:val="28"/>
          <w:szCs w:val="28"/>
        </w:rPr>
        <w:t>это</w:t>
      </w:r>
      <w:r w:rsidRPr="009F3120">
        <w:rPr>
          <w:sz w:val="28"/>
          <w:szCs w:val="28"/>
        </w:rPr>
        <w:t xml:space="preserve"> "обстановка в зоне РЗМ, представляющая собой совокупность параметров, характеризующих степень опасного радиоактивного заражения для персонала промышленных объектов, сил ГО и населения".</w:t>
      </w:r>
    </w:p>
    <w:p w:rsidR="009F3120" w:rsidRDefault="009F3120" w:rsidP="009F3120">
      <w:pPr>
        <w:spacing w:line="360" w:lineRule="auto"/>
        <w:ind w:firstLine="540"/>
        <w:jc w:val="both"/>
        <w:rPr>
          <w:sz w:val="28"/>
          <w:szCs w:val="28"/>
        </w:rPr>
      </w:pPr>
      <w:r>
        <w:rPr>
          <w:sz w:val="28"/>
          <w:szCs w:val="28"/>
        </w:rPr>
        <w:t>Р</w:t>
      </w:r>
      <w:r w:rsidRPr="009F3120">
        <w:rPr>
          <w:sz w:val="28"/>
          <w:szCs w:val="28"/>
        </w:rPr>
        <w:t>адиационная обстановка — совокупность радиационных факторов, образующихся в результате применения противником ядерного оружия, в ходе эксплуатации ядерных объектов и при возникновении на них аварий и разрушений".</w:t>
      </w:r>
    </w:p>
    <w:p w:rsidR="009F10F4" w:rsidRPr="009F10F4" w:rsidRDefault="009F10F4" w:rsidP="009F10F4">
      <w:pPr>
        <w:spacing w:line="360" w:lineRule="auto"/>
        <w:ind w:firstLine="540"/>
        <w:jc w:val="both"/>
        <w:rPr>
          <w:sz w:val="28"/>
          <w:szCs w:val="28"/>
        </w:rPr>
      </w:pPr>
      <w:r w:rsidRPr="009F10F4">
        <w:rPr>
          <w:sz w:val="28"/>
          <w:szCs w:val="28"/>
        </w:rPr>
        <w:t>Вернёмся теперь к содержательной части дефиниции "радиационная обстановка". Приведённые варианты её трактовки говорят о том, что она имеет место, возникает либо в результате применения противником ядерного оружия, либо в ходе эксплуатации ядерных объектов (например, атомных электростанций — АЭС), в том числе при аварийных ситуациях на этих объектах.</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Может сложиться впечатление, по сути ошибочное, что в обычной повседневной жизни (без радиационных аварий и ядерных взрывов) радиационная обстановка отсутствует, её просто вроде бы не существует.</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Это, кстати, созвучно с бытующим до сих пор у некоторой части населения представлением о том, что радиация как опасное для человека и всего живого явление не что иное, как результат последствий крупнейшей радиационной катастрофы на Чернобыльской АЭС.</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Между тем, образно говоря, человек родился в радиационной колыбели. Вне зависимости от деятельности людей невидимая, не имеющая запаха и цвета естественная радиация была, есть и будет на Земле всегда, даже если современная цивилизация в силу, скажем, своего неразумного поведения и недальновидного отношения к природной среде обитания, вопросам рационального природопользования исчезнет, перестанет существовать.</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Анализ цитируемых вариантов определения радиационной обстановки приводит к мысли о том, что они могут быть в известной степени справедливыми только для определённых, хотя и очень важных, но всё же частных, чрезвычайных условий, а, стало быть, не охватывают всех возможных аспектов существования радиационной обстановки.</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Вообще обстановка (без окраски — радиационная, химическая, пожарная, революционная, эволюционная, военная, деловая, семейная и т.д.) — это совокупность условий, обстоятельств, при которых что-то совершается или происходит. А происходит в нашем случае то, что повседневная жизнь человека может протекать в благоприятной и безопасной или, одним словом, нормальной для его здоровья и производственно-хозяйственной деятельности радиационной обстановке. Либо, наоборот, проходить в условиях чрезвычайно опасной, неблагополучной, аномальной радиационной обстановке, в ряде случаев неприемлемой не только для ныне живущих, но и будущих поколений людей.</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Поэтому радиационная обстановка — это совокупность последствий для здоровья и производственно-хозяйственной деятельности человека от воздействия ионизирующих излучений, создаваемых различными источниками.</w:t>
      </w:r>
    </w:p>
    <w:p w:rsidR="009F10F4" w:rsidRPr="009F10F4" w:rsidRDefault="009F10F4" w:rsidP="009F10F4">
      <w:pPr>
        <w:spacing w:line="360" w:lineRule="auto"/>
        <w:ind w:firstLine="540"/>
        <w:jc w:val="both"/>
        <w:rPr>
          <w:sz w:val="28"/>
          <w:szCs w:val="28"/>
        </w:rPr>
      </w:pPr>
    </w:p>
    <w:p w:rsidR="009F10F4" w:rsidRPr="009F10F4" w:rsidRDefault="009F10F4" w:rsidP="009F10F4">
      <w:pPr>
        <w:spacing w:line="360" w:lineRule="auto"/>
        <w:ind w:firstLine="540"/>
        <w:jc w:val="both"/>
        <w:rPr>
          <w:sz w:val="28"/>
          <w:szCs w:val="28"/>
        </w:rPr>
      </w:pPr>
      <w:r w:rsidRPr="009F10F4">
        <w:rPr>
          <w:sz w:val="28"/>
          <w:szCs w:val="28"/>
        </w:rPr>
        <w:t>Если сочетанное воздействие всех реально существующих источников ионизирующих излучений не выходит за пределы установленных значений норм радиационной безопасности, то никаких негативных последствий для здоровья человека, его жизнедеятельности оно не оказывает. Принятия каких-либо мер безопасности (защиты) в этом случае не требуется, что и определяет нормальную радиационную обстановку, соответствующую установившимся значениям естественного и техногенного фона излучений.</w:t>
      </w:r>
    </w:p>
    <w:p w:rsidR="009F10F4" w:rsidRDefault="009F10F4" w:rsidP="009F10F4">
      <w:pPr>
        <w:spacing w:line="360" w:lineRule="auto"/>
        <w:jc w:val="both"/>
        <w:rPr>
          <w:sz w:val="28"/>
          <w:szCs w:val="28"/>
        </w:rPr>
      </w:pPr>
    </w:p>
    <w:p w:rsidR="009F10F4" w:rsidRPr="001328DF" w:rsidRDefault="009F10F4" w:rsidP="009F10F4">
      <w:pPr>
        <w:spacing w:line="360" w:lineRule="auto"/>
        <w:ind w:firstLine="540"/>
        <w:jc w:val="both"/>
        <w:rPr>
          <w:sz w:val="28"/>
          <w:szCs w:val="28"/>
        </w:rPr>
      </w:pPr>
      <w:r w:rsidRPr="001328DF">
        <w:rPr>
          <w:sz w:val="28"/>
          <w:szCs w:val="28"/>
        </w:rPr>
        <w:t>Во время испытательных взрывов, происходило загрязнение различных объектов, преимущественно военных, где отрабатывались способы и порядок дезактивации. В военной терминологии, существует другое понятие — "радиоактивное заражение". В результате ядерного или термоядерного взрывов происходит заражение местности и всего, что на ней находится.</w:t>
      </w:r>
    </w:p>
    <w:p w:rsidR="009F10F4" w:rsidRPr="001328DF" w:rsidRDefault="009F10F4" w:rsidP="009F10F4">
      <w:pPr>
        <w:spacing w:line="360" w:lineRule="auto"/>
        <w:jc w:val="both"/>
        <w:rPr>
          <w:sz w:val="28"/>
          <w:szCs w:val="28"/>
        </w:rPr>
      </w:pPr>
    </w:p>
    <w:p w:rsidR="009F10F4" w:rsidRPr="001328DF" w:rsidRDefault="009F10F4" w:rsidP="009F10F4">
      <w:pPr>
        <w:spacing w:line="360" w:lineRule="auto"/>
        <w:jc w:val="both"/>
        <w:rPr>
          <w:sz w:val="28"/>
          <w:szCs w:val="28"/>
        </w:rPr>
      </w:pPr>
      <w:r w:rsidRPr="001328DF">
        <w:rPr>
          <w:sz w:val="28"/>
          <w:szCs w:val="28"/>
        </w:rPr>
        <w:t>Радиация — это не зараза, хотя в результате пребывания в зонах с очень высокими уровнями радиации и получения больших доз облучения человек может заболеть лучевой болезнью различной степени тяжести, в том числе с летальным исходом.</w:t>
      </w:r>
    </w:p>
    <w:p w:rsidR="009F10F4" w:rsidRPr="001328DF" w:rsidRDefault="009F10F4" w:rsidP="009F10F4">
      <w:pPr>
        <w:spacing w:line="360" w:lineRule="auto"/>
        <w:jc w:val="both"/>
        <w:rPr>
          <w:sz w:val="28"/>
          <w:szCs w:val="28"/>
        </w:rPr>
      </w:pPr>
    </w:p>
    <w:p w:rsidR="009F10F4" w:rsidRPr="009F10F4" w:rsidRDefault="009F10F4" w:rsidP="009F10F4">
      <w:pPr>
        <w:spacing w:line="360" w:lineRule="auto"/>
        <w:jc w:val="both"/>
        <w:rPr>
          <w:sz w:val="28"/>
          <w:szCs w:val="28"/>
        </w:rPr>
      </w:pPr>
      <w:r w:rsidRPr="001328DF">
        <w:rPr>
          <w:sz w:val="28"/>
          <w:szCs w:val="28"/>
        </w:rPr>
        <w:t>По опыту ликвидации последствий крупнейшей радиационной катастрофы на Чернобыльской АЭС не исключены и случаи, когда многократно облучённый человек может сам стать опасным источником радиоактивных излучений, пагубно влияющим на окружающих его людей и прежде всего на медицинский персонал, который</w:t>
      </w:r>
      <w:r>
        <w:rPr>
          <w:sz w:val="28"/>
          <w:szCs w:val="28"/>
        </w:rPr>
        <w:t xml:space="preserve"> </w:t>
      </w:r>
      <w:r w:rsidRPr="001328DF">
        <w:rPr>
          <w:sz w:val="28"/>
          <w:szCs w:val="28"/>
        </w:rPr>
        <w:t xml:space="preserve">как правило, первым с ним контактирует. </w:t>
      </w:r>
    </w:p>
    <w:p w:rsidR="0000699A" w:rsidRDefault="0000699A" w:rsidP="009F17C4">
      <w:pPr>
        <w:spacing w:line="360" w:lineRule="auto"/>
        <w:jc w:val="center"/>
        <w:rPr>
          <w:b/>
          <w:sz w:val="28"/>
          <w:szCs w:val="28"/>
        </w:rPr>
      </w:pPr>
    </w:p>
    <w:p w:rsidR="00F45888" w:rsidRPr="009F3120" w:rsidRDefault="00F45888" w:rsidP="009F17C4">
      <w:pPr>
        <w:spacing w:line="360" w:lineRule="auto"/>
        <w:jc w:val="center"/>
        <w:rPr>
          <w:b/>
          <w:sz w:val="28"/>
          <w:szCs w:val="28"/>
        </w:rPr>
      </w:pPr>
      <w:r w:rsidRPr="009F3120">
        <w:rPr>
          <w:b/>
          <w:sz w:val="28"/>
          <w:szCs w:val="28"/>
        </w:rPr>
        <w:t>Что такое «оценка радиационной обстановки»</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В комплексе мероприятий защиты населения и объектов экономики от последствий ЧС основное место занимает оценка радиационной, инженерной, химической и пожаро</w:t>
      </w:r>
      <w:r w:rsidR="00D72328">
        <w:rPr>
          <w:sz w:val="28"/>
          <w:szCs w:val="28"/>
        </w:rPr>
        <w:t>-</w:t>
      </w:r>
      <w:r w:rsidRPr="00F45888">
        <w:rPr>
          <w:sz w:val="28"/>
          <w:szCs w:val="28"/>
        </w:rPr>
        <w:t>взрыв</w:t>
      </w:r>
      <w:r w:rsidR="00D72328">
        <w:rPr>
          <w:sz w:val="28"/>
          <w:szCs w:val="28"/>
        </w:rPr>
        <w:t>о</w:t>
      </w:r>
      <w:r w:rsidRPr="00F45888">
        <w:rPr>
          <w:sz w:val="28"/>
          <w:szCs w:val="28"/>
        </w:rPr>
        <w:t>опасной обстановок.</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Оценка обстановки в общем плане включает определение:</w:t>
      </w:r>
    </w:p>
    <w:p w:rsidR="009F3120" w:rsidRDefault="009F3120"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масштаба и характера ЧС.</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мер необходимых для зашиты населения.</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целесообразных действий сил РСЧС при ликвидации ЧС.</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оптимального режима работы объекта экономики в условиях ЧС.</w:t>
      </w:r>
    </w:p>
    <w:p w:rsidR="00F45888" w:rsidRPr="00F45888" w:rsidRDefault="00F45888" w:rsidP="00F45888">
      <w:pPr>
        <w:spacing w:line="360" w:lineRule="auto"/>
        <w:jc w:val="both"/>
        <w:rPr>
          <w:sz w:val="28"/>
          <w:szCs w:val="28"/>
        </w:rPr>
      </w:pPr>
    </w:p>
    <w:p w:rsidR="00F45888" w:rsidRPr="00F45888" w:rsidRDefault="0000699A" w:rsidP="00F45888">
      <w:pPr>
        <w:spacing w:line="360" w:lineRule="auto"/>
        <w:jc w:val="both"/>
        <w:rPr>
          <w:sz w:val="28"/>
          <w:szCs w:val="28"/>
        </w:rPr>
      </w:pPr>
      <w:r>
        <w:rPr>
          <w:sz w:val="28"/>
          <w:szCs w:val="28"/>
        </w:rPr>
        <w:t>О</w:t>
      </w:r>
      <w:r w:rsidR="00F45888" w:rsidRPr="00F45888">
        <w:rPr>
          <w:sz w:val="28"/>
          <w:szCs w:val="28"/>
        </w:rPr>
        <w:t>становимся только на оценке радиационной обстановки. Необходимость этой оценки вытекает из опасности поражения людей радио­активными веществами, что требует быстрого вме</w:t>
      </w:r>
      <w:r>
        <w:rPr>
          <w:sz w:val="28"/>
          <w:szCs w:val="28"/>
        </w:rPr>
        <w:t>ш</w:t>
      </w:r>
      <w:r w:rsidR="00F45888" w:rsidRPr="00F45888">
        <w:rPr>
          <w:sz w:val="28"/>
          <w:szCs w:val="28"/>
        </w:rPr>
        <w:t>ательства, учитывая ее влияние на организацию спасательных и неотложных аварийно-восстановительных работ, а также на производственную деятельность объекта народного хозяйства в условиях заражения.</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Масштабы и степень радиоактивного заражения местности (РЗМ) зависят от количества ядерных ударов, их мощности, вида взрывов (от типа ядерного реактора атомных электростанций), времени, прошедшего с момента ядерного взрыва (аварии), расстояния и метеоусловий.</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Радиационная обстановка складывается на территории административного района, населенного пункта или объекта в результате радиоактивного заражения местности и всех расположенных на ней предметов и требует принятия определенных мер защиты, исключающих или способствующих уменьшению радиационных потерь среди населения.</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Под оценкой радиационной обстановки понимается решение основных задач по различным вариантам действий формирований, а также производственной деятельности объекта в условиях радиоактивного заражения, анализу полученных результатов и выбору наиболее целесообразных вариантов действий, при которых исключаются радиационные потери. Оценка радиационной обстановки производится по результатам прогнозирования последствий применения ядерного оружия и по данным радиационной разведки. </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Оценка радиационной  обстановки проводится  как методом прогнозирования, так и по данным разведки (показаниям дозиметрических приборов).</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Выявление прогнозируемой радиационной обстановки заключается в предварительном (до начала </w:t>
      </w:r>
      <w:r w:rsidR="00386CFC" w:rsidRPr="009F3120">
        <w:rPr>
          <w:sz w:val="28"/>
          <w:szCs w:val="28"/>
        </w:rPr>
        <w:t>радиоактивного загрязнения</w:t>
      </w:r>
      <w:r w:rsidR="00386CFC">
        <w:rPr>
          <w:sz w:val="28"/>
          <w:szCs w:val="28"/>
        </w:rPr>
        <w:t xml:space="preserve"> местности</w:t>
      </w:r>
      <w:r w:rsidRPr="00F45888">
        <w:rPr>
          <w:sz w:val="28"/>
          <w:szCs w:val="28"/>
        </w:rPr>
        <w:t>) определении размеров зон заражения и отображении наиболее вероятного положения этих зон на карте. При оповещении населения об угрозе радиоактивного заражения необходимо учитывать возможные отклонения следа от его положения, нанесенного на карту (план местности).</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Исходными данными для выявления прогнозируемой радиационной обстановки являются координаты центров взрывов (аварий), мощность, вид и время взрыва (аварии), направление и скорость среднего ветра (метеоусловия).</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Нанесение прогнозируемых зон заражения начинают с того, что на карте обозначают эпицентр взрыва (аварии), вокруг него проводят окружность. Около окружности делают поясняющую надпись.</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Для ядерного взрыва; в числителе - мощность (тыс. т.) и вид взрыва (Н - наземный, В - воздушный, П - подземный, ВП - взрыв на водной преграде). В знаменателе - время и дата взрыва (часы, минуты и число, месяц).</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Для аварии на АЭС: в числителе - тип аварийного ядерного реактора и его возможность, в знаменателе - время и дата аварии.</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От центра взрыва (аварии) по направлению среднего ветра проводят ось прогнозируемых зон заражения, определяют по таблицам длину и максимальную ширину каждой зоны заражения, отмечают их точками на карте. Через эти точки проводят эллипсы.</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Для ядерного взрыва: окружность, поясняющую надпись, ось зон заражения и внешнюю границу зоны А наносят на карту (план) синим цветом, внешнюю границу зоны Б - зеленым, зоны В - коричневым, зоны Г -</w:t>
      </w:r>
      <w:r w:rsidR="0000699A">
        <w:rPr>
          <w:sz w:val="28"/>
          <w:szCs w:val="28"/>
        </w:rPr>
        <w:t xml:space="preserve"> </w:t>
      </w:r>
      <w:r w:rsidRPr="00F45888">
        <w:rPr>
          <w:sz w:val="28"/>
          <w:szCs w:val="28"/>
        </w:rPr>
        <w:t>черным цветом.</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Для аварии на АЭС: окружность и поясняющая надпись наносятся черным цветом, ось следа и внешняя граница зоны А - синим цветом, внешнюю границу зоны М ~ красным, Б - зеленым, В - коричневым, зоны Г - черным цветом.</w:t>
      </w:r>
    </w:p>
    <w:p w:rsidR="00F45888" w:rsidRPr="00F45888" w:rsidRDefault="00F45888" w:rsidP="00F45888">
      <w:pPr>
        <w:spacing w:line="360" w:lineRule="auto"/>
        <w:jc w:val="both"/>
        <w:rPr>
          <w:sz w:val="28"/>
          <w:szCs w:val="28"/>
        </w:rPr>
      </w:pPr>
    </w:p>
    <w:p w:rsidR="001328DF" w:rsidRDefault="001328DF" w:rsidP="00F45888">
      <w:pPr>
        <w:spacing w:line="360" w:lineRule="auto"/>
        <w:jc w:val="both"/>
        <w:rPr>
          <w:sz w:val="28"/>
          <w:szCs w:val="28"/>
        </w:rPr>
      </w:pPr>
    </w:p>
    <w:p w:rsidR="001328DF" w:rsidRDefault="001328DF" w:rsidP="00F45888">
      <w:pPr>
        <w:spacing w:line="360" w:lineRule="auto"/>
        <w:jc w:val="both"/>
        <w:rPr>
          <w:sz w:val="28"/>
          <w:szCs w:val="28"/>
        </w:rPr>
      </w:pPr>
    </w:p>
    <w:p w:rsidR="001328DF" w:rsidRDefault="001328DF" w:rsidP="00F45888">
      <w:pPr>
        <w:spacing w:line="360" w:lineRule="auto"/>
        <w:jc w:val="both"/>
        <w:rPr>
          <w:sz w:val="28"/>
          <w:szCs w:val="28"/>
        </w:rPr>
      </w:pPr>
    </w:p>
    <w:p w:rsidR="00F45888" w:rsidRPr="00F45888" w:rsidRDefault="001D5251" w:rsidP="00F45888">
      <w:pPr>
        <w:spacing w:line="360" w:lineRule="auto"/>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1.3pt;width:4in;height:89.3pt;z-index:-251659264">
            <v:imagedata r:id="rId6" o:title="14190002"/>
            <w10:wrap side="right"/>
          </v:shape>
        </w:pict>
      </w:r>
      <w:r w:rsidR="00F45888" w:rsidRPr="00F45888">
        <w:rPr>
          <w:sz w:val="28"/>
          <w:szCs w:val="28"/>
        </w:rPr>
        <w:t>Зоны заражения характеризуются как дозами облучения за определенное время, так и мощностями доз через определенное время после взрыва (аварии).</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                          </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Рис. 1. Нанесение прогнозируемых зон заражения при аварии на АЭС</w:t>
      </w:r>
    </w:p>
    <w:p w:rsidR="00F45888" w:rsidRPr="00F45888" w:rsidRDefault="00F45888" w:rsidP="00F45888">
      <w:pPr>
        <w:spacing w:line="360" w:lineRule="auto"/>
        <w:jc w:val="both"/>
        <w:rPr>
          <w:sz w:val="28"/>
          <w:szCs w:val="28"/>
        </w:rPr>
      </w:pPr>
    </w:p>
    <w:p w:rsidR="00F45888" w:rsidRPr="00F45888" w:rsidRDefault="001D5251" w:rsidP="00F45888">
      <w:pPr>
        <w:spacing w:line="360" w:lineRule="auto"/>
        <w:jc w:val="both"/>
        <w:rPr>
          <w:sz w:val="28"/>
          <w:szCs w:val="28"/>
        </w:rPr>
      </w:pPr>
      <w:r>
        <w:rPr>
          <w:noProof/>
        </w:rPr>
        <w:pict>
          <v:shape id="_x0000_s1027" type="#_x0000_t75" style="position:absolute;left:0;text-align:left;margin-left:0;margin-top:9.65pt;width:297.3pt;height:97.2pt;z-index:-251658240">
            <v:imagedata r:id="rId7" o:title="14190004"/>
            <w10:wrap side="right"/>
          </v:shape>
        </w:pic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p>
    <w:p w:rsidR="00227EA1" w:rsidRDefault="00227EA1" w:rsidP="00F45888">
      <w:pPr>
        <w:spacing w:line="360" w:lineRule="auto"/>
        <w:jc w:val="both"/>
        <w:rPr>
          <w:sz w:val="28"/>
          <w:szCs w:val="28"/>
        </w:rPr>
      </w:pPr>
    </w:p>
    <w:p w:rsidR="00227EA1" w:rsidRDefault="00227EA1" w:rsidP="00F45888">
      <w:pPr>
        <w:spacing w:line="360" w:lineRule="auto"/>
        <w:jc w:val="both"/>
        <w:rPr>
          <w:sz w:val="28"/>
          <w:szCs w:val="28"/>
        </w:rPr>
      </w:pPr>
    </w:p>
    <w:p w:rsidR="00227EA1" w:rsidRDefault="00227EA1"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Рис. 2. Нанесение прогнозируемых зон заражения при ядерном взрыве</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Так как прогноз </w:t>
      </w:r>
      <w:r w:rsidR="0000699A" w:rsidRPr="009F3120">
        <w:rPr>
          <w:sz w:val="28"/>
          <w:szCs w:val="28"/>
        </w:rPr>
        <w:t>радиоактивного загрязнения</w:t>
      </w:r>
      <w:r w:rsidR="0000699A">
        <w:rPr>
          <w:sz w:val="28"/>
          <w:szCs w:val="28"/>
        </w:rPr>
        <w:t xml:space="preserve"> местности</w:t>
      </w:r>
      <w:r w:rsidRPr="00F45888">
        <w:rPr>
          <w:sz w:val="28"/>
          <w:szCs w:val="28"/>
        </w:rPr>
        <w:t xml:space="preserve"> носит ориентировочный характер, то его обязательно уточняют радиационной разведкой.</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Выявление радиационной обстановки по данным радиационной разведки включает сбор и обработку информации о мощностях доз облучения (уровнях радиации) на местности, а также населения зон заражения на карту.</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Оценка радиационной обстановки как по данным прогноза, так и радиационной разведки, включает решение основных задач, определяющих влияние РЗМ на жизнедеятельность населения и формирований ГО.</w:t>
      </w:r>
    </w:p>
    <w:p w:rsidR="00F45888" w:rsidRPr="00F45888" w:rsidRDefault="00F45888" w:rsidP="00F45888">
      <w:pPr>
        <w:spacing w:line="360" w:lineRule="auto"/>
        <w:jc w:val="both"/>
        <w:rPr>
          <w:sz w:val="28"/>
          <w:szCs w:val="28"/>
        </w:rPr>
      </w:pPr>
    </w:p>
    <w:p w:rsidR="00F45888" w:rsidRPr="009F3120" w:rsidRDefault="00F45888" w:rsidP="009F17C4">
      <w:pPr>
        <w:spacing w:line="360" w:lineRule="auto"/>
        <w:jc w:val="center"/>
        <w:rPr>
          <w:b/>
          <w:sz w:val="28"/>
          <w:szCs w:val="28"/>
        </w:rPr>
      </w:pPr>
      <w:r w:rsidRPr="009F3120">
        <w:rPr>
          <w:b/>
          <w:sz w:val="28"/>
          <w:szCs w:val="28"/>
        </w:rPr>
        <w:t>Методы оценки радиационной обстановки</w:t>
      </w:r>
    </w:p>
    <w:p w:rsidR="001328DF" w:rsidRDefault="001328DF" w:rsidP="001328DF">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Выявление радиационной обстановки предполагает определение ее характеристик и нанесение на карту местности зон радиоактивного заражения или на план объекта (карту) отдельных точек с мощностями доз (уровнями радиации) на определенное время после взрыва (аварии).</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Оценка радиационной обстановки предполагает определение ожидаемых доз облучения, их анализ с точки зрения воздействия на организм человека и выбор наиболее целесообразных вариантов защиты, при которых исключаются или снижаются радиационные поражения людей.</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Поскольку процесс формирования радиоактивных следов длится несколько часов, предварительно производят оценку радиационной обстановки по результатам прогнозирования радиоактивного заражения местности. Прогностические данные позволяют заблаговременно, т. е. до подхода радиоактивного облака к объекту, провести мероприятия по защите населения, рабочих, служащих и личного состава формирований, подготовке предприятия к переводу на режим работы в условиях радиоактивного  заражения, подготовке противорадиационных укрытий и средств индивидуальной защиты.</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Для объекта народного хозяйства, размеры территории которого незначительные по сравнению с зонами радиоактивного заражения местности, возможны только два варианта прогноза: персонал объекта подвергается или не подвергается облучению. Поэтому для случая радиоактивного заражения территории объекта берут самый неблагоприятный вариант, когда ось следа радиоактивного облака ядерного взрыва проходит через середину территории предприятия.</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Исходные данные для прогнозирования уровней радиоактивного заражения: время осуществления ядерного взрыва, его координаты, вид и мощность взрыва, направление и скорость среднего ветра. Характер изменения уровней радиации по оси следа радиоактивного заражения для наземного ядерного взрыва приведен в приложении 3 учебника В.Атаманюк [2]. Приведенные зависимости позволяют рассчитывать ожидаемое время выпадения радиоактивных веществ и максимально возможный уровень радиации на территории объекта. По результатам такого прогноза нельзя заранее, т. е. до выпадения радиоактивных веществ на местности, определить с необходимой точностью уровень радиации на том или ином участке территории объекта.</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Только достоверные данные о радиоактивном   заражении, полученные органами разведки с помощью дозиметрических приборов, позволяют объективно оценить радиационную обстановку. На объекте разведка ведется постами радиационного и химического наблюдения, звеньями и группами радиационной и химической разведки. Они устанавливают начало радиоактивного заражения, измеряют уровни радиации и иногда (например, посты радиационного и химического наблюдения) определяют время наземного ядерного взрыва.</w:t>
      </w:r>
    </w:p>
    <w:p w:rsidR="00F45888" w:rsidRPr="00F45888" w:rsidRDefault="00F45888" w:rsidP="00F45888">
      <w:pPr>
        <w:spacing w:line="360" w:lineRule="auto"/>
        <w:jc w:val="both"/>
        <w:rPr>
          <w:sz w:val="28"/>
          <w:szCs w:val="28"/>
        </w:rPr>
      </w:pPr>
    </w:p>
    <w:p w:rsidR="00D72328" w:rsidRDefault="00D7232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По нанесенным на схемы уровням радиации можно провести границы зон радиоактивного заражения. </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Степень опасности и возможное влияние последствий радиоактивного заражения оцениваются путем расчета экспозиционных доз излучения, с учетом которых определяются: возможные радиационные потери; допустимая продолжительность пребывания людей на зараженной местности; время начала и продолжительность проведения спасательных и неотложных аварийно-восстановительных работ на зараженной местности; допустимое время начала преодоления зон (участков) радиоактивного заражения; режимы защиты рабочих, служащих и производственной деятельности объектов и т. д.</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Основные исходные данные для оценки радиационной обстановки: время ядерного взрыва, от которого произошло радиоактивное заражение, уровни радиации и время их измерения; значения коэффициентов ослабления радиации и допустимые дозы излучения; поставленная задача и срок ее выполнения. При выполнении расчетов, связанных с выявлением и оценкой радиационной обстановки, используют аналитические, графические и табличные зависимости, а также дозиметрические и расчетные линейки.</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Зная уровень радиации и время, прошедшее после взрыва, можно рассчитать уровень радиации на любое заданное время проведения работ в зоне радиоактивного заражения, в частности для удобства нанесения 'обстановки на схему можно привести измеренные уровни радиации в различных точках зараженной местности к одному времени после взрыва.</w:t>
      </w:r>
    </w:p>
    <w:p w:rsidR="00F45888" w:rsidRPr="00F45888" w:rsidRDefault="00F45888" w:rsidP="00F45888">
      <w:pPr>
        <w:spacing w:line="360" w:lineRule="auto"/>
        <w:jc w:val="both"/>
        <w:rPr>
          <w:sz w:val="28"/>
          <w:szCs w:val="28"/>
        </w:rPr>
      </w:pPr>
    </w:p>
    <w:p w:rsidR="009F17C4" w:rsidRDefault="009F17C4" w:rsidP="009F3120">
      <w:pPr>
        <w:spacing w:line="360" w:lineRule="auto"/>
        <w:rPr>
          <w:sz w:val="28"/>
          <w:szCs w:val="28"/>
        </w:rPr>
      </w:pPr>
    </w:p>
    <w:p w:rsidR="009F3120" w:rsidRDefault="009F3120" w:rsidP="009F3120">
      <w:pPr>
        <w:spacing w:line="360" w:lineRule="auto"/>
        <w:rPr>
          <w:sz w:val="28"/>
          <w:szCs w:val="28"/>
        </w:rPr>
      </w:pPr>
    </w:p>
    <w:p w:rsidR="009F17C4" w:rsidRDefault="009F17C4" w:rsidP="009F17C4">
      <w:pPr>
        <w:spacing w:line="360" w:lineRule="auto"/>
        <w:jc w:val="center"/>
        <w:rPr>
          <w:sz w:val="28"/>
          <w:szCs w:val="28"/>
        </w:rPr>
      </w:pPr>
    </w:p>
    <w:p w:rsidR="009F17C4" w:rsidRDefault="009F17C4" w:rsidP="009F17C4">
      <w:pPr>
        <w:spacing w:line="360" w:lineRule="auto"/>
        <w:jc w:val="center"/>
        <w:rPr>
          <w:sz w:val="28"/>
          <w:szCs w:val="28"/>
        </w:rPr>
      </w:pPr>
    </w:p>
    <w:p w:rsidR="009F17C4" w:rsidRDefault="009F17C4" w:rsidP="009F17C4">
      <w:pPr>
        <w:spacing w:line="360" w:lineRule="auto"/>
        <w:jc w:val="center"/>
        <w:rPr>
          <w:sz w:val="28"/>
          <w:szCs w:val="28"/>
        </w:rPr>
      </w:pPr>
    </w:p>
    <w:p w:rsidR="009F17C4" w:rsidRDefault="009F17C4" w:rsidP="009F17C4">
      <w:pPr>
        <w:spacing w:line="360" w:lineRule="auto"/>
        <w:jc w:val="center"/>
        <w:rPr>
          <w:sz w:val="28"/>
          <w:szCs w:val="28"/>
        </w:rPr>
      </w:pPr>
    </w:p>
    <w:p w:rsidR="009F17C4" w:rsidRDefault="009F17C4" w:rsidP="009F17C4">
      <w:pPr>
        <w:spacing w:line="360" w:lineRule="auto"/>
        <w:jc w:val="center"/>
        <w:rPr>
          <w:sz w:val="28"/>
          <w:szCs w:val="28"/>
        </w:rPr>
      </w:pPr>
    </w:p>
    <w:p w:rsidR="009F17C4" w:rsidRDefault="009F17C4" w:rsidP="009F17C4">
      <w:pPr>
        <w:spacing w:line="360" w:lineRule="auto"/>
        <w:jc w:val="center"/>
        <w:rPr>
          <w:sz w:val="28"/>
          <w:szCs w:val="28"/>
        </w:rPr>
      </w:pPr>
    </w:p>
    <w:p w:rsidR="009F17C4" w:rsidRDefault="009F17C4" w:rsidP="009F17C4">
      <w:pPr>
        <w:spacing w:line="360" w:lineRule="auto"/>
        <w:jc w:val="center"/>
        <w:rPr>
          <w:sz w:val="28"/>
          <w:szCs w:val="28"/>
        </w:rPr>
      </w:pPr>
    </w:p>
    <w:p w:rsidR="009F3120" w:rsidRDefault="009F3120" w:rsidP="009F17C4">
      <w:pPr>
        <w:spacing w:line="360" w:lineRule="auto"/>
        <w:jc w:val="center"/>
        <w:rPr>
          <w:sz w:val="28"/>
          <w:szCs w:val="28"/>
        </w:rPr>
      </w:pPr>
    </w:p>
    <w:p w:rsidR="009F10F4" w:rsidRDefault="009F10F4" w:rsidP="009F17C4">
      <w:pPr>
        <w:spacing w:line="360" w:lineRule="auto"/>
        <w:jc w:val="center"/>
        <w:rPr>
          <w:b/>
          <w:sz w:val="28"/>
          <w:szCs w:val="28"/>
        </w:rPr>
      </w:pPr>
    </w:p>
    <w:p w:rsidR="00F45888" w:rsidRPr="001328DF" w:rsidRDefault="00F45888" w:rsidP="009F17C4">
      <w:pPr>
        <w:spacing w:line="360" w:lineRule="auto"/>
        <w:jc w:val="center"/>
        <w:rPr>
          <w:b/>
          <w:sz w:val="28"/>
          <w:szCs w:val="28"/>
        </w:rPr>
      </w:pPr>
      <w:r w:rsidRPr="001328DF">
        <w:rPr>
          <w:b/>
          <w:sz w:val="28"/>
          <w:szCs w:val="28"/>
        </w:rPr>
        <w:t>Заключение</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            После изучения всей вышеприведенной информации, м</w:t>
      </w:r>
      <w:r w:rsidR="0046629C">
        <w:rPr>
          <w:sz w:val="28"/>
          <w:szCs w:val="28"/>
        </w:rPr>
        <w:t>ожно</w:t>
      </w:r>
      <w:r w:rsidRPr="00F45888">
        <w:rPr>
          <w:sz w:val="28"/>
          <w:szCs w:val="28"/>
        </w:rPr>
        <w:t xml:space="preserve"> констатировать, что знание методики оценки радиационной обстановки, а также умение ее применять – умение первой необходимости для каждого работника штаба ГО.</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            Знание этой методики позволит точно оценить серьезность ЧС, спрогнозировать будущее развитие ситуации, оценить зону поражения и скорость распространения ядовитого облака. </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Атомное оружие – одно из самых серьезных на земле. Последствия ядерного взрыва надо устранять профессионально, быстро и решительно. Поэтому без знания методик оценки радиационной обстановки работа штабиста ГО немыслима.</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 xml:space="preserve">            Знание методики оценки радиационной обстановки в наше неспокойное время тем более актуально, ведь пока сохраняется вероятность вражеской агрессии, халатности на АЭС или террористического акта.</w:t>
      </w:r>
    </w:p>
    <w:p w:rsidR="00F45888" w:rsidRPr="00F45888" w:rsidRDefault="00F45888"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9F17C4" w:rsidRDefault="009F17C4" w:rsidP="00F45888">
      <w:pPr>
        <w:spacing w:line="360" w:lineRule="auto"/>
        <w:jc w:val="both"/>
        <w:rPr>
          <w:sz w:val="28"/>
          <w:szCs w:val="28"/>
        </w:rPr>
      </w:pPr>
    </w:p>
    <w:p w:rsidR="00851323" w:rsidRDefault="00851323" w:rsidP="00851323">
      <w:pPr>
        <w:spacing w:line="360" w:lineRule="auto"/>
        <w:rPr>
          <w:sz w:val="28"/>
          <w:szCs w:val="28"/>
        </w:rPr>
      </w:pPr>
    </w:p>
    <w:p w:rsidR="00F45888" w:rsidRPr="001328DF" w:rsidRDefault="00F45888" w:rsidP="00851323">
      <w:pPr>
        <w:spacing w:line="360" w:lineRule="auto"/>
        <w:jc w:val="center"/>
        <w:rPr>
          <w:b/>
          <w:sz w:val="28"/>
          <w:szCs w:val="28"/>
        </w:rPr>
      </w:pPr>
      <w:r w:rsidRPr="001328DF">
        <w:rPr>
          <w:b/>
          <w:sz w:val="28"/>
          <w:szCs w:val="28"/>
        </w:rPr>
        <w:t>Литература</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1. Амбросьев В. Безопасность жизнедеятельности: Учебник для вузов – М., Юнити, 1998.</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2. Атаманюк В.Г. и др. Гражданская оборона: Учебник для вузов. – М., Высшая школа, 1986.</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3. Иванов К.А. Безопасность в чрезвычайных ситуациях: Учебное пособие для студентов втузов. – М., Графика М., 1999.</w:t>
      </w:r>
    </w:p>
    <w:p w:rsidR="00F45888" w:rsidRPr="00F45888" w:rsidRDefault="00F45888" w:rsidP="00F45888">
      <w:pPr>
        <w:spacing w:line="360" w:lineRule="auto"/>
        <w:jc w:val="both"/>
        <w:rPr>
          <w:sz w:val="28"/>
          <w:szCs w:val="28"/>
        </w:rPr>
      </w:pPr>
    </w:p>
    <w:p w:rsidR="00F45888" w:rsidRPr="00F45888" w:rsidRDefault="00F45888" w:rsidP="00F45888">
      <w:pPr>
        <w:spacing w:line="360" w:lineRule="auto"/>
        <w:jc w:val="both"/>
        <w:rPr>
          <w:sz w:val="28"/>
          <w:szCs w:val="28"/>
        </w:rPr>
      </w:pPr>
      <w:r w:rsidRPr="00F45888">
        <w:rPr>
          <w:sz w:val="28"/>
          <w:szCs w:val="28"/>
        </w:rPr>
        <w:t>4. Методические указания к изучению дисциплины "Безопасность в черезвычайных ситуациях". Тема "Оценка обстановки в чрезвычайных ситуациях"/ Сост.: С.А.Бобок, Г.Н.Дмитров. ГУУ. М., 1999, 49 с.</w:t>
      </w:r>
    </w:p>
    <w:p w:rsidR="00F45888" w:rsidRPr="00F45888" w:rsidRDefault="00F45888" w:rsidP="00F45888">
      <w:pPr>
        <w:spacing w:line="360" w:lineRule="auto"/>
        <w:jc w:val="both"/>
        <w:rPr>
          <w:sz w:val="28"/>
          <w:szCs w:val="28"/>
        </w:rPr>
      </w:pPr>
    </w:p>
    <w:p w:rsidR="00962E03" w:rsidRPr="00F45888" w:rsidRDefault="00F45888" w:rsidP="00F45888">
      <w:pPr>
        <w:spacing w:line="360" w:lineRule="auto"/>
        <w:jc w:val="both"/>
        <w:rPr>
          <w:sz w:val="28"/>
          <w:szCs w:val="28"/>
        </w:rPr>
      </w:pPr>
      <w:r w:rsidRPr="00F45888">
        <w:rPr>
          <w:sz w:val="28"/>
          <w:szCs w:val="28"/>
        </w:rPr>
        <w:t>5. Янаев В.К. Мирный атом и его последствия. – СПб., Питер Пресс, 1996.</w:t>
      </w:r>
    </w:p>
    <w:p w:rsidR="00F45888" w:rsidRPr="00F45888" w:rsidRDefault="00F45888">
      <w:pPr>
        <w:rPr>
          <w:sz w:val="28"/>
          <w:szCs w:val="28"/>
        </w:rPr>
      </w:pPr>
      <w:bookmarkStart w:id="0" w:name="_GoBack"/>
      <w:bookmarkEnd w:id="0"/>
    </w:p>
    <w:sectPr w:rsidR="00F45888" w:rsidRPr="00F45888" w:rsidSect="009F17C4">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B97" w:rsidRDefault="00246B97">
      <w:r>
        <w:separator/>
      </w:r>
    </w:p>
  </w:endnote>
  <w:endnote w:type="continuationSeparator" w:id="0">
    <w:p w:rsidR="00246B97" w:rsidRDefault="0024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C4" w:rsidRDefault="009F17C4" w:rsidP="00CC2D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17C4" w:rsidRDefault="009F17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C4" w:rsidRDefault="009F17C4" w:rsidP="00CC2D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6CFC">
      <w:rPr>
        <w:rStyle w:val="a5"/>
        <w:noProof/>
      </w:rPr>
      <w:t>2</w:t>
    </w:r>
    <w:r>
      <w:rPr>
        <w:rStyle w:val="a5"/>
      </w:rPr>
      <w:fldChar w:fldCharType="end"/>
    </w:r>
  </w:p>
  <w:p w:rsidR="009F17C4" w:rsidRDefault="009F17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B97" w:rsidRDefault="00246B97">
      <w:r>
        <w:separator/>
      </w:r>
    </w:p>
  </w:footnote>
  <w:footnote w:type="continuationSeparator" w:id="0">
    <w:p w:rsidR="00246B97" w:rsidRDefault="0024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88"/>
    <w:rsid w:val="0000699A"/>
    <w:rsid w:val="000667DD"/>
    <w:rsid w:val="00074B4F"/>
    <w:rsid w:val="00084B68"/>
    <w:rsid w:val="000A156D"/>
    <w:rsid w:val="000A5EB0"/>
    <w:rsid w:val="000F36F7"/>
    <w:rsid w:val="0010277D"/>
    <w:rsid w:val="001328DF"/>
    <w:rsid w:val="0013420C"/>
    <w:rsid w:val="00134EDD"/>
    <w:rsid w:val="00136723"/>
    <w:rsid w:val="00196C53"/>
    <w:rsid w:val="001D5251"/>
    <w:rsid w:val="00227EA1"/>
    <w:rsid w:val="002439AB"/>
    <w:rsid w:val="00246B97"/>
    <w:rsid w:val="00325BC9"/>
    <w:rsid w:val="0036006E"/>
    <w:rsid w:val="00364EE3"/>
    <w:rsid w:val="00383BC7"/>
    <w:rsid w:val="00386CFC"/>
    <w:rsid w:val="00404AFF"/>
    <w:rsid w:val="00445CE7"/>
    <w:rsid w:val="0046629C"/>
    <w:rsid w:val="00505438"/>
    <w:rsid w:val="00511BE5"/>
    <w:rsid w:val="00527986"/>
    <w:rsid w:val="00544C1B"/>
    <w:rsid w:val="0061663C"/>
    <w:rsid w:val="00647AC4"/>
    <w:rsid w:val="0065502F"/>
    <w:rsid w:val="00677D0F"/>
    <w:rsid w:val="006E3502"/>
    <w:rsid w:val="00703AC7"/>
    <w:rsid w:val="007410BF"/>
    <w:rsid w:val="007A6334"/>
    <w:rsid w:val="007D5815"/>
    <w:rsid w:val="0082262D"/>
    <w:rsid w:val="0082320D"/>
    <w:rsid w:val="00851323"/>
    <w:rsid w:val="00857543"/>
    <w:rsid w:val="00862005"/>
    <w:rsid w:val="008C1352"/>
    <w:rsid w:val="008E0052"/>
    <w:rsid w:val="00906F29"/>
    <w:rsid w:val="00923C18"/>
    <w:rsid w:val="00937775"/>
    <w:rsid w:val="00952D75"/>
    <w:rsid w:val="00957CB6"/>
    <w:rsid w:val="0096187D"/>
    <w:rsid w:val="00962E03"/>
    <w:rsid w:val="009A4CB1"/>
    <w:rsid w:val="009B5349"/>
    <w:rsid w:val="009E25F0"/>
    <w:rsid w:val="009E51C2"/>
    <w:rsid w:val="009F10F4"/>
    <w:rsid w:val="009F17C4"/>
    <w:rsid w:val="009F3120"/>
    <w:rsid w:val="00A02395"/>
    <w:rsid w:val="00A15F25"/>
    <w:rsid w:val="00A3243C"/>
    <w:rsid w:val="00A3467B"/>
    <w:rsid w:val="00A751B6"/>
    <w:rsid w:val="00A9375C"/>
    <w:rsid w:val="00AA1690"/>
    <w:rsid w:val="00AA2E4B"/>
    <w:rsid w:val="00AA3AAF"/>
    <w:rsid w:val="00AB1C81"/>
    <w:rsid w:val="00AE68CA"/>
    <w:rsid w:val="00B318F7"/>
    <w:rsid w:val="00BF78D5"/>
    <w:rsid w:val="00C0697F"/>
    <w:rsid w:val="00C14BE3"/>
    <w:rsid w:val="00CC2D48"/>
    <w:rsid w:val="00CF613C"/>
    <w:rsid w:val="00D27F84"/>
    <w:rsid w:val="00D334EE"/>
    <w:rsid w:val="00D4329D"/>
    <w:rsid w:val="00D45EB2"/>
    <w:rsid w:val="00D72328"/>
    <w:rsid w:val="00DA1CD1"/>
    <w:rsid w:val="00DE4437"/>
    <w:rsid w:val="00DF7CAF"/>
    <w:rsid w:val="00E771E0"/>
    <w:rsid w:val="00E94D47"/>
    <w:rsid w:val="00EE74E7"/>
    <w:rsid w:val="00EF4C9D"/>
    <w:rsid w:val="00F155C8"/>
    <w:rsid w:val="00F45888"/>
    <w:rsid w:val="00FB31D9"/>
    <w:rsid w:val="00FB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9CC3373-6650-4E88-B3BD-CE6F7796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9F17C4"/>
    <w:pPr>
      <w:tabs>
        <w:tab w:val="center" w:pos="4677"/>
        <w:tab w:val="right" w:pos="9355"/>
      </w:tabs>
    </w:pPr>
  </w:style>
  <w:style w:type="character" w:styleId="a5">
    <w:name w:val="page number"/>
    <w:basedOn w:val="a0"/>
    <w:rsid w:val="009F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Коля</dc:creator>
  <cp:keywords/>
  <dc:description/>
  <cp:lastModifiedBy>admin</cp:lastModifiedBy>
  <cp:revision>2</cp:revision>
  <dcterms:created xsi:type="dcterms:W3CDTF">2014-05-25T23:01:00Z</dcterms:created>
  <dcterms:modified xsi:type="dcterms:W3CDTF">2014-05-25T23:01:00Z</dcterms:modified>
</cp:coreProperties>
</file>